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5BBB" w:rsidRPr="00F00263" w:rsidRDefault="00991D03" w:rsidP="00916D0B">
      <w:pPr>
        <w:pStyle w:val="Bodytext40"/>
        <w:shd w:val="clear" w:color="auto" w:fill="auto"/>
        <w:spacing w:before="0" w:after="160" w:line="360" w:lineRule="auto"/>
        <w:ind w:left="4536" w:right="-8"/>
        <w:jc w:val="center"/>
        <w:rPr>
          <w:rFonts w:ascii="Sylfaen" w:hAnsi="Sylfaen"/>
          <w:sz w:val="24"/>
          <w:szCs w:val="24"/>
        </w:rPr>
      </w:pPr>
      <w:r w:rsidRPr="00F00263">
        <w:rPr>
          <w:rFonts w:ascii="Sylfaen" w:hAnsi="Sylfaen"/>
          <w:sz w:val="24"/>
          <w:szCs w:val="24"/>
        </w:rPr>
        <w:t>ՀԱՍՏԱՏՎԱԾ ԵՆ</w:t>
      </w:r>
    </w:p>
    <w:p w:rsidR="00B95BBB" w:rsidRPr="00F00263" w:rsidRDefault="00991D03" w:rsidP="00916D0B">
      <w:pPr>
        <w:pStyle w:val="Bodytext40"/>
        <w:shd w:val="clear" w:color="auto" w:fill="auto"/>
        <w:spacing w:before="0" w:after="160" w:line="360" w:lineRule="auto"/>
        <w:ind w:left="4536" w:right="-8"/>
        <w:jc w:val="center"/>
        <w:rPr>
          <w:rFonts w:ascii="Sylfaen" w:hAnsi="Sylfaen"/>
          <w:sz w:val="24"/>
          <w:szCs w:val="24"/>
        </w:rPr>
      </w:pPr>
      <w:r w:rsidRPr="00F00263">
        <w:rPr>
          <w:rFonts w:ascii="Sylfaen" w:hAnsi="Sylfaen"/>
          <w:sz w:val="24"/>
          <w:szCs w:val="24"/>
        </w:rPr>
        <w:t>Եվրասիական տնտեսական հանձնաժողովի կոլեգիայի</w:t>
      </w:r>
      <w:r w:rsidR="00916D0B">
        <w:rPr>
          <w:rFonts w:ascii="Sylfaen" w:hAnsi="Sylfaen"/>
          <w:sz w:val="24"/>
          <w:szCs w:val="24"/>
        </w:rPr>
        <w:br/>
      </w:r>
      <w:r w:rsidRPr="00F00263">
        <w:rPr>
          <w:rFonts w:ascii="Sylfaen" w:hAnsi="Sylfaen"/>
          <w:sz w:val="24"/>
          <w:szCs w:val="24"/>
        </w:rPr>
        <w:t xml:space="preserve">2022 թվականի հուլիսի 13-ի </w:t>
      </w:r>
      <w:r w:rsidR="00916D0B">
        <w:rPr>
          <w:rFonts w:ascii="Sylfaen" w:hAnsi="Sylfaen"/>
          <w:sz w:val="24"/>
          <w:szCs w:val="24"/>
        </w:rPr>
        <w:br/>
      </w:r>
      <w:r w:rsidRPr="00F00263">
        <w:rPr>
          <w:rFonts w:ascii="Sylfaen" w:hAnsi="Sylfaen"/>
          <w:sz w:val="24"/>
          <w:szCs w:val="24"/>
        </w:rPr>
        <w:t>թիվ 100 որոշմամբ</w:t>
      </w:r>
    </w:p>
    <w:p w:rsidR="002109CD" w:rsidRPr="00F00263" w:rsidRDefault="002109CD" w:rsidP="00194E8C">
      <w:pPr>
        <w:pStyle w:val="Bodytext20"/>
        <w:shd w:val="clear" w:color="auto" w:fill="auto"/>
        <w:spacing w:after="160" w:line="360" w:lineRule="auto"/>
        <w:ind w:right="-8"/>
        <w:rPr>
          <w:rStyle w:val="Bodytext2Bold1"/>
          <w:rFonts w:ascii="Sylfaen" w:hAnsi="Sylfaen"/>
          <w:spacing w:val="0"/>
          <w:sz w:val="24"/>
          <w:szCs w:val="24"/>
        </w:rPr>
      </w:pPr>
    </w:p>
    <w:p w:rsidR="00B95BBB" w:rsidRPr="00F00263" w:rsidRDefault="00991D03" w:rsidP="00194E8C">
      <w:pPr>
        <w:pStyle w:val="Bodytext20"/>
        <w:shd w:val="clear" w:color="auto" w:fill="auto"/>
        <w:spacing w:after="160" w:line="360" w:lineRule="auto"/>
        <w:ind w:right="-8"/>
        <w:rPr>
          <w:rFonts w:ascii="Sylfaen" w:hAnsi="Sylfaen"/>
          <w:sz w:val="24"/>
          <w:szCs w:val="24"/>
        </w:rPr>
      </w:pPr>
      <w:r w:rsidRPr="00F00263">
        <w:rPr>
          <w:rStyle w:val="Bodytext2Bold1"/>
          <w:rFonts w:ascii="Sylfaen" w:hAnsi="Sylfaen"/>
          <w:spacing w:val="0"/>
          <w:sz w:val="24"/>
          <w:szCs w:val="24"/>
        </w:rPr>
        <w:t>ԿԱՆՈՆՆԵՐ</w:t>
      </w:r>
    </w:p>
    <w:p w:rsidR="00B95BBB" w:rsidRPr="00F00263" w:rsidRDefault="00991D03" w:rsidP="00194E8C">
      <w:pPr>
        <w:pStyle w:val="Bodytext20"/>
        <w:shd w:val="clear" w:color="auto" w:fill="auto"/>
        <w:spacing w:after="160" w:line="360" w:lineRule="auto"/>
        <w:ind w:right="-8"/>
        <w:rPr>
          <w:rFonts w:ascii="Sylfaen" w:hAnsi="Sylfaen"/>
          <w:sz w:val="24"/>
          <w:szCs w:val="24"/>
        </w:rPr>
      </w:pPr>
      <w:r w:rsidRPr="00F00263">
        <w:rPr>
          <w:rStyle w:val="Bodytext2Bold"/>
          <w:rFonts w:ascii="Sylfaen" w:hAnsi="Sylfaen"/>
          <w:sz w:val="24"/>
          <w:szCs w:val="24"/>
        </w:rPr>
        <w:t xml:space="preserve">Նույնականացման միջոցներով դրոշմավորման ենթակա </w:t>
      </w:r>
      <w:r w:rsidR="00532E15">
        <w:rPr>
          <w:rStyle w:val="Bodytext2Bold"/>
          <w:rFonts w:ascii="Sylfaen" w:hAnsi="Sylfaen"/>
          <w:sz w:val="24"/>
          <w:szCs w:val="24"/>
        </w:rPr>
        <w:t>և</w:t>
      </w:r>
      <w:r w:rsidRPr="00F00263">
        <w:rPr>
          <w:rStyle w:val="Bodytext2Bold"/>
          <w:rFonts w:ascii="Sylfaen" w:hAnsi="Sylfaen"/>
          <w:sz w:val="24"/>
          <w:szCs w:val="24"/>
        </w:rPr>
        <w:t xml:space="preserve"> </w:t>
      </w:r>
      <w:r w:rsidR="00916D0B">
        <w:rPr>
          <w:rStyle w:val="Bodytext2Bold"/>
          <w:rFonts w:ascii="Sylfaen" w:hAnsi="Sylfaen"/>
          <w:sz w:val="24"/>
          <w:szCs w:val="24"/>
        </w:rPr>
        <w:br/>
      </w:r>
      <w:r w:rsidRPr="00F00263">
        <w:rPr>
          <w:rStyle w:val="Bodytext2Bold"/>
          <w:rFonts w:ascii="Sylfaen" w:hAnsi="Sylfaen"/>
          <w:sz w:val="24"/>
          <w:szCs w:val="24"/>
        </w:rPr>
        <w:t xml:space="preserve">«Հագուստի առարկաներ, հագուստի պարագաներ </w:t>
      </w:r>
      <w:r w:rsidR="00532E15">
        <w:rPr>
          <w:rStyle w:val="Bodytext2Bold"/>
          <w:rFonts w:ascii="Sylfaen" w:hAnsi="Sylfaen"/>
          <w:sz w:val="24"/>
          <w:szCs w:val="24"/>
        </w:rPr>
        <w:t>և</w:t>
      </w:r>
      <w:r w:rsidRPr="00F00263">
        <w:rPr>
          <w:rStyle w:val="Bodytext2Bold"/>
          <w:rFonts w:ascii="Sylfaen" w:hAnsi="Sylfaen"/>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w:t>
      </w:r>
      <w:r w:rsidR="009D6F2A" w:rsidRPr="00F00263">
        <w:rPr>
          <w:rStyle w:val="Bodytext2Bold"/>
          <w:rFonts w:ascii="Sylfaen" w:hAnsi="Sylfaen"/>
          <w:sz w:val="24"/>
          <w:szCs w:val="24"/>
        </w:rPr>
        <w:t>ն</w:t>
      </w:r>
      <w:r w:rsidRPr="00F00263">
        <w:rPr>
          <w:rStyle w:val="Bodytext2Bold"/>
          <w:rFonts w:ascii="Sylfaen" w:hAnsi="Sylfaen"/>
          <w:sz w:val="24"/>
          <w:szCs w:val="24"/>
        </w:rPr>
        <w:t xml:space="preserve"> Եվրասիական տնտեսական միության ինտեգրված տեղեկատվական համակարգի միջոցներով իրագործելիս տեղեկատվական փոխգործակցության</w:t>
      </w:r>
    </w:p>
    <w:p w:rsidR="00B95BBB" w:rsidRPr="00F00263" w:rsidRDefault="00B95BBB" w:rsidP="00194E8C">
      <w:pPr>
        <w:spacing w:after="160" w:line="360" w:lineRule="auto"/>
        <w:ind w:right="-8"/>
        <w:jc w:val="center"/>
      </w:pPr>
    </w:p>
    <w:p w:rsidR="00B95BBB" w:rsidRPr="00F00263" w:rsidRDefault="00991D03" w:rsidP="00916D0B">
      <w:pPr>
        <w:pStyle w:val="Bodytext40"/>
        <w:shd w:val="clear" w:color="auto" w:fill="auto"/>
        <w:spacing w:before="0" w:after="160" w:line="360" w:lineRule="auto"/>
        <w:ind w:right="-8"/>
        <w:jc w:val="center"/>
        <w:rPr>
          <w:rFonts w:ascii="Sylfaen" w:hAnsi="Sylfaen"/>
          <w:sz w:val="24"/>
          <w:szCs w:val="24"/>
        </w:rPr>
      </w:pPr>
      <w:r w:rsidRPr="00F00263">
        <w:rPr>
          <w:rFonts w:ascii="Sylfaen" w:hAnsi="Sylfaen"/>
          <w:sz w:val="24"/>
          <w:szCs w:val="24"/>
        </w:rPr>
        <w:t>I. Ընդհանուր դրույթներ</w:t>
      </w:r>
    </w:p>
    <w:p w:rsidR="00B95BBB" w:rsidRPr="00F00263" w:rsidRDefault="00991D03" w:rsidP="00916D0B">
      <w:pPr>
        <w:pStyle w:val="Bodytext40"/>
        <w:shd w:val="clear" w:color="auto" w:fill="auto"/>
        <w:tabs>
          <w:tab w:val="left" w:pos="1134"/>
        </w:tabs>
        <w:spacing w:before="0" w:after="160" w:line="360" w:lineRule="auto"/>
        <w:ind w:right="-8" w:firstLine="567"/>
        <w:rPr>
          <w:rFonts w:ascii="Sylfaen" w:hAnsi="Sylfaen"/>
          <w:sz w:val="24"/>
          <w:szCs w:val="24"/>
        </w:rPr>
      </w:pPr>
      <w:r w:rsidRPr="00F00263">
        <w:rPr>
          <w:rFonts w:ascii="Sylfaen" w:hAnsi="Sylfaen"/>
          <w:sz w:val="24"/>
          <w:szCs w:val="24"/>
        </w:rPr>
        <w:t>1.</w:t>
      </w:r>
      <w:r w:rsidR="00916D0B">
        <w:rPr>
          <w:rFonts w:ascii="Sylfaen" w:hAnsi="Sylfaen"/>
          <w:sz w:val="24"/>
          <w:szCs w:val="24"/>
        </w:rPr>
        <w:tab/>
      </w:r>
      <w:r w:rsidRPr="00F00263">
        <w:rPr>
          <w:rFonts w:ascii="Sylfaen" w:hAnsi="Sylfaen"/>
          <w:sz w:val="24"/>
          <w:szCs w:val="24"/>
        </w:rPr>
        <w:t xml:space="preserve">Սույն կանոնները մշակվել են Եվրասիական տնտեսական միության (այսուհետ՝ Միություն) իրավունքի </w:t>
      </w:r>
      <w:r w:rsidR="009D6F2A" w:rsidRPr="00F00263">
        <w:rPr>
          <w:rFonts w:ascii="Sylfaen" w:hAnsi="Sylfaen"/>
          <w:sz w:val="24"/>
          <w:szCs w:val="24"/>
        </w:rPr>
        <w:t>կազմում</w:t>
      </w:r>
      <w:r w:rsidRPr="00F00263">
        <w:rPr>
          <w:rFonts w:ascii="Sylfaen" w:hAnsi="Sylfaen"/>
          <w:sz w:val="24"/>
          <w:szCs w:val="24"/>
        </w:rPr>
        <w:t xml:space="preserve"> </w:t>
      </w:r>
      <w:r w:rsidR="000514A0" w:rsidRPr="00F00263">
        <w:rPr>
          <w:rFonts w:ascii="Sylfaen" w:hAnsi="Sylfaen"/>
          <w:sz w:val="24"/>
          <w:szCs w:val="24"/>
        </w:rPr>
        <w:t>ընդգրկված</w:t>
      </w:r>
      <w:r w:rsidR="009D6F2A" w:rsidRPr="00F00263">
        <w:rPr>
          <w:rFonts w:ascii="Sylfaen" w:hAnsi="Sylfaen"/>
          <w:sz w:val="24"/>
          <w:szCs w:val="24"/>
        </w:rPr>
        <w:t xml:space="preserve"> </w:t>
      </w:r>
      <w:r w:rsidRPr="00F00263">
        <w:rPr>
          <w:rFonts w:ascii="Sylfaen" w:hAnsi="Sylfaen"/>
          <w:sz w:val="24"/>
          <w:szCs w:val="24"/>
        </w:rPr>
        <w:t>հետ</w:t>
      </w:r>
      <w:r w:rsidR="00532E15">
        <w:rPr>
          <w:rFonts w:ascii="Sylfaen" w:hAnsi="Sylfaen"/>
          <w:sz w:val="24"/>
          <w:szCs w:val="24"/>
        </w:rPr>
        <w:t>և</w:t>
      </w:r>
      <w:r w:rsidRPr="00F00263">
        <w:rPr>
          <w:rFonts w:ascii="Sylfaen" w:hAnsi="Sylfaen"/>
          <w:sz w:val="24"/>
          <w:szCs w:val="24"/>
        </w:rPr>
        <w:t>յալ ակտերին համապատասխան՝</w:t>
      </w:r>
    </w:p>
    <w:p w:rsidR="00B95BBB" w:rsidRPr="00F00263" w:rsidRDefault="00991D03" w:rsidP="00F00263">
      <w:pPr>
        <w:pStyle w:val="Bodytext40"/>
        <w:shd w:val="clear" w:color="auto" w:fill="auto"/>
        <w:spacing w:before="0" w:after="160" w:line="360" w:lineRule="auto"/>
        <w:ind w:right="-8" w:firstLine="567"/>
        <w:rPr>
          <w:rFonts w:ascii="Sylfaen" w:hAnsi="Sylfaen"/>
          <w:sz w:val="24"/>
          <w:szCs w:val="24"/>
        </w:rPr>
      </w:pPr>
      <w:r w:rsidRPr="00F00263">
        <w:rPr>
          <w:rFonts w:ascii="Sylfaen" w:hAnsi="Sylfaen"/>
          <w:sz w:val="24"/>
          <w:szCs w:val="24"/>
        </w:rPr>
        <w:t>«Եվրասիական տնտեսական միության մասին» 2014 թվականի մայիսի 29-ի պայմանագիր.</w:t>
      </w:r>
    </w:p>
    <w:p w:rsidR="00B95BBB" w:rsidRPr="00F00263" w:rsidRDefault="00991D03" w:rsidP="00F00263">
      <w:pPr>
        <w:pStyle w:val="Bodytext40"/>
        <w:shd w:val="clear" w:color="auto" w:fill="auto"/>
        <w:spacing w:before="0" w:after="160" w:line="360" w:lineRule="auto"/>
        <w:ind w:right="-8" w:firstLine="567"/>
        <w:rPr>
          <w:rFonts w:ascii="Sylfaen" w:hAnsi="Sylfaen"/>
          <w:sz w:val="24"/>
          <w:szCs w:val="24"/>
        </w:rPr>
      </w:pPr>
      <w:r w:rsidRPr="00F00263">
        <w:rPr>
          <w:rFonts w:ascii="Sylfaen" w:hAnsi="Sylfaen"/>
          <w:sz w:val="24"/>
          <w:szCs w:val="24"/>
        </w:rPr>
        <w:lastRenderedPageBreak/>
        <w:t>«Եվրասիական տնտեսական միությունում նույնականացման միջոցներով ապրանքների դրոշմավորման մասին» 2018 թվականի փետրվարի 2-ի համաձայնագիր (այսուհետ՝ Համաձայնագիր).</w:t>
      </w:r>
    </w:p>
    <w:p w:rsidR="009E6C11" w:rsidRPr="00F00263" w:rsidRDefault="00991D03" w:rsidP="00F00263">
      <w:pPr>
        <w:pStyle w:val="Bodytext40"/>
        <w:shd w:val="clear" w:color="auto" w:fill="auto"/>
        <w:spacing w:before="0" w:after="160" w:line="360" w:lineRule="auto"/>
        <w:ind w:right="-8" w:firstLine="567"/>
        <w:rPr>
          <w:rFonts w:ascii="Sylfaen" w:hAnsi="Sylfaen"/>
          <w:sz w:val="24"/>
          <w:szCs w:val="24"/>
        </w:rPr>
      </w:pPr>
      <w:r w:rsidRPr="00F00263">
        <w:rPr>
          <w:rFonts w:ascii="Sylfaen" w:hAnsi="Sylfaen"/>
          <w:sz w:val="24"/>
          <w:szCs w:val="24"/>
        </w:rPr>
        <w:t>Եվրասիական տնտեսական հանձնաժողովի խորհրդի 2019 թվականի օգոստոսի 8-ի «Կոշկեղենի՝ նույնականացման միջոցներով դրոշմավորում սահմանելու մասին» թիվ 72 որոշում.</w:t>
      </w:r>
    </w:p>
    <w:p w:rsidR="00B95BBB" w:rsidRPr="00F00263" w:rsidRDefault="00991D03" w:rsidP="00F00263">
      <w:pPr>
        <w:pStyle w:val="Bodytext40"/>
        <w:shd w:val="clear" w:color="auto" w:fill="auto"/>
        <w:spacing w:before="0" w:after="160" w:line="360" w:lineRule="auto"/>
        <w:ind w:right="-8" w:firstLine="567"/>
        <w:rPr>
          <w:rFonts w:ascii="Sylfaen" w:hAnsi="Sylfaen"/>
          <w:sz w:val="24"/>
          <w:szCs w:val="24"/>
        </w:rPr>
      </w:pPr>
      <w:r w:rsidRPr="00F00263">
        <w:rPr>
          <w:rFonts w:ascii="Sylfaen" w:hAnsi="Sylfaen"/>
          <w:sz w:val="24"/>
          <w:szCs w:val="24"/>
        </w:rPr>
        <w:t>Եվրասիական տնտեսական հանձնաժողովի խորհրդի 2019 թվականի նոյեմբերի 18-ի «Թեթ</w:t>
      </w:r>
      <w:r w:rsidR="00532E15">
        <w:rPr>
          <w:rFonts w:ascii="Sylfaen" w:hAnsi="Sylfaen"/>
          <w:sz w:val="24"/>
          <w:szCs w:val="24"/>
        </w:rPr>
        <w:t>և</w:t>
      </w:r>
      <w:r w:rsidRPr="00F00263">
        <w:rPr>
          <w:rFonts w:ascii="Sylfaen" w:hAnsi="Sylfaen"/>
          <w:sz w:val="24"/>
          <w:szCs w:val="24"/>
        </w:rPr>
        <w:t xml:space="preserve"> արդյունաբերության ապրանքների՝ նույնականացման միջոցներով դրոշմավորում սահմանելու մասին» թիվ 127 որոշում.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Եվրասիական տնտեսական հանձնաժողովի խորհրդի 2019 թվականի նոյեմբերի 18-ի «Օծանելիքի </w:t>
      </w:r>
      <w:r w:rsidR="00532E15">
        <w:rPr>
          <w:rFonts w:ascii="Sylfaen" w:hAnsi="Sylfaen"/>
          <w:sz w:val="24"/>
          <w:szCs w:val="24"/>
        </w:rPr>
        <w:t>և</w:t>
      </w:r>
      <w:r w:rsidRPr="00F00263">
        <w:rPr>
          <w:rFonts w:ascii="Sylfaen" w:hAnsi="Sylfaen"/>
          <w:sz w:val="24"/>
          <w:szCs w:val="24"/>
        </w:rPr>
        <w:t xml:space="preserve"> հարդաջրի՝ նույնականացման միջոցներով դրոշմավորում սահմանելու մասին» թիվ 128 որոշում.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916D0B">
        <w:rPr>
          <w:rFonts w:ascii="Sylfaen" w:hAnsi="Sylfaen"/>
          <w:spacing w:val="-6"/>
          <w:sz w:val="24"/>
          <w:szCs w:val="24"/>
        </w:rPr>
        <w:t>Եվրասիական տնտեսական հանձնաժողովի խորհրդի 2019 թվականի նոյեմբերի</w:t>
      </w:r>
      <w:r w:rsidR="00916D0B" w:rsidRPr="00916D0B">
        <w:rPr>
          <w:rFonts w:ascii="Sylfaen" w:hAnsi="Sylfaen"/>
          <w:spacing w:val="-6"/>
          <w:sz w:val="24"/>
          <w:szCs w:val="24"/>
        </w:rPr>
        <w:t> </w:t>
      </w:r>
      <w:r w:rsidRPr="00916D0B">
        <w:rPr>
          <w:rFonts w:ascii="Sylfaen" w:hAnsi="Sylfaen"/>
          <w:spacing w:val="-6"/>
          <w:sz w:val="24"/>
          <w:szCs w:val="24"/>
        </w:rPr>
        <w:t xml:space="preserve">18-ի «Օդաճնշական ռետինե նոր անվադողերի </w:t>
      </w:r>
      <w:r w:rsidR="00532E15">
        <w:rPr>
          <w:rFonts w:ascii="Sylfaen" w:hAnsi="Sylfaen"/>
          <w:spacing w:val="-6"/>
          <w:sz w:val="24"/>
          <w:szCs w:val="24"/>
        </w:rPr>
        <w:t>և</w:t>
      </w:r>
      <w:r w:rsidRPr="00916D0B">
        <w:rPr>
          <w:rFonts w:ascii="Sylfaen" w:hAnsi="Sylfaen"/>
          <w:spacing w:val="-6"/>
          <w:sz w:val="24"/>
          <w:szCs w:val="24"/>
        </w:rPr>
        <w:t xml:space="preserve"> դողածածկանների՝ նույնականացման միջոցներով դրոշմավորում սահմանելու մասին» թիվ 129</w:t>
      </w:r>
      <w:r w:rsidRPr="00F00263">
        <w:rPr>
          <w:rFonts w:ascii="Sylfaen" w:hAnsi="Sylfaen"/>
          <w:sz w:val="24"/>
          <w:szCs w:val="24"/>
        </w:rPr>
        <w:t xml:space="preserve"> որոշում.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Եվրասիական տնտեսական հանձնաժողովի խորհրդի 2019 թվականի նոյեմբերի 18-ի «Ֆոտոխցիկների (բացի կինոխցիկներից), լուսաբռնկիչների </w:t>
      </w:r>
      <w:r w:rsidR="00532E15">
        <w:rPr>
          <w:rFonts w:ascii="Sylfaen" w:hAnsi="Sylfaen"/>
          <w:sz w:val="24"/>
          <w:szCs w:val="24"/>
        </w:rPr>
        <w:t>և</w:t>
      </w:r>
      <w:r w:rsidRPr="00F00263">
        <w:rPr>
          <w:rFonts w:ascii="Sylfaen" w:hAnsi="Sylfaen"/>
          <w:sz w:val="24"/>
          <w:szCs w:val="24"/>
        </w:rPr>
        <w:t xml:space="preserve"> լամպ-բռնկիչների՝ նույնականացման միջոցներով դրոշմավորում սահմանելու մասին» թիվ 130 որոշում.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Եվրասիական տնտեսական հանձնաժողովի խորհրդի 2020 թվականի դեկտեմբերի 23-ի «Կաթնամթերքի առանձին տեսակների՝ նույնականացման միջոցներով դրոշմավորում սահմանելու մասին» թիվ 129 որոշում.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Եվրասիական տնտեսական հանձնաժողովի խորհրդի 2021 թվականի մարտի</w:t>
      </w:r>
      <w:r w:rsidR="00916D0B" w:rsidRPr="00916D0B">
        <w:rPr>
          <w:rFonts w:ascii="Sylfaen" w:hAnsi="Sylfaen"/>
          <w:sz w:val="24"/>
          <w:szCs w:val="24"/>
        </w:rPr>
        <w:t> </w:t>
      </w:r>
      <w:r w:rsidRPr="00F00263">
        <w:rPr>
          <w:rFonts w:ascii="Sylfaen" w:hAnsi="Sylfaen"/>
          <w:sz w:val="24"/>
          <w:szCs w:val="24"/>
        </w:rPr>
        <w:t>5-ի «Եվրասիական տնտեսական միությունում նույնականացման միջոցներով ապրանքների դրոշմավորման համակարգի բազային տեխնոլոգիական կազմակերպական մոդելի մասին» թիվ 19 որոշում (այսուհետ՝ Ապրանքների դրոշմավորման համակարգի բազային մոդել)</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532E15">
        <w:rPr>
          <w:rFonts w:ascii="Sylfaen" w:hAnsi="Sylfaen"/>
          <w:sz w:val="24"/>
          <w:szCs w:val="24"/>
        </w:rPr>
        <w:t>և</w:t>
      </w:r>
      <w:r w:rsidRPr="00F00263">
        <w:rPr>
          <w:rFonts w:ascii="Sylfaen" w:hAnsi="Sylfaen"/>
          <w:sz w:val="24"/>
          <w:szCs w:val="24"/>
        </w:rPr>
        <w:t xml:space="preserve"> փոխադարձ առ</w:t>
      </w:r>
      <w:r w:rsidR="00532E15">
        <w:rPr>
          <w:rFonts w:ascii="Sylfaen" w:hAnsi="Sylfaen"/>
          <w:sz w:val="24"/>
          <w:szCs w:val="24"/>
        </w:rPr>
        <w:t>և</w:t>
      </w:r>
      <w:r w:rsidRPr="00F00263">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Եվրասիական տնտեսական հանձնաժողովի կոլեգիայի 2015 թվականի հունվարի 27-ի «Արտաքին </w:t>
      </w:r>
      <w:r w:rsidR="00532E15">
        <w:rPr>
          <w:rFonts w:ascii="Sylfaen" w:hAnsi="Sylfaen"/>
          <w:sz w:val="24"/>
          <w:szCs w:val="24"/>
        </w:rPr>
        <w:t>և</w:t>
      </w:r>
      <w:r w:rsidRPr="00F00263">
        <w:rPr>
          <w:rFonts w:ascii="Sylfaen" w:hAnsi="Sylfaen"/>
          <w:sz w:val="24"/>
          <w:szCs w:val="24"/>
        </w:rPr>
        <w:t xml:space="preserve"> փոխադարձ առ</w:t>
      </w:r>
      <w:r w:rsidR="00532E15">
        <w:rPr>
          <w:rFonts w:ascii="Sylfaen" w:hAnsi="Sylfaen"/>
          <w:sz w:val="24"/>
          <w:szCs w:val="24"/>
        </w:rPr>
        <w:t>և</w:t>
      </w:r>
      <w:r w:rsidRPr="00F00263">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ու Եվրասիական տնտեսական հանձնաժողովի կոլեգիայի 2014 թվականի օգոստոսի 19-ի թիվ 132 որոշման մեջ փոփոխություն կատարելու մասին» թիվ 29 որոշում.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32E15">
        <w:rPr>
          <w:rFonts w:ascii="Sylfaen" w:hAnsi="Sylfaen"/>
          <w:sz w:val="24"/>
          <w:szCs w:val="24"/>
        </w:rPr>
        <w:t>և</w:t>
      </w:r>
      <w:r w:rsidRPr="00F00263">
        <w:rPr>
          <w:rFonts w:ascii="Sylfaen" w:hAnsi="Sylfaen"/>
          <w:sz w:val="24"/>
          <w:szCs w:val="24"/>
        </w:rPr>
        <w:t xml:space="preserve"> նկարագրության մեթոդիկայի մասին» թիվ 63 որոշում։</w:t>
      </w:r>
    </w:p>
    <w:p w:rsidR="00B95BBB" w:rsidRPr="00F00263" w:rsidRDefault="00B95BBB" w:rsidP="00F00263">
      <w:pPr>
        <w:spacing w:after="160" w:line="360" w:lineRule="auto"/>
        <w:ind w:right="-8"/>
        <w:jc w:val="both"/>
      </w:pPr>
    </w:p>
    <w:p w:rsidR="00B95BBB" w:rsidRPr="00F00263" w:rsidRDefault="00991D03" w:rsidP="00916D0B">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II. Կիրառության ոլորտը</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2.</w:t>
      </w:r>
      <w:r w:rsidR="00916D0B">
        <w:rPr>
          <w:rFonts w:ascii="Sylfaen" w:hAnsi="Sylfaen"/>
          <w:sz w:val="24"/>
          <w:szCs w:val="24"/>
        </w:rPr>
        <w:tab/>
      </w:r>
      <w:r w:rsidRPr="00F00263">
        <w:rPr>
          <w:rFonts w:ascii="Sylfaen" w:hAnsi="Sylfaen"/>
          <w:sz w:val="24"/>
          <w:szCs w:val="24"/>
        </w:rPr>
        <w:t xml:space="preserve">Սույն կանոնները մշակվել են՝ նույնականացման միջոցներով դրոշմավորման ենթակա </w:t>
      </w:r>
      <w:r w:rsidR="00532E15">
        <w:rPr>
          <w:rFonts w:ascii="Sylfaen" w:hAnsi="Sylfaen"/>
          <w:sz w:val="24"/>
          <w:szCs w:val="24"/>
        </w:rPr>
        <w:t>և</w:t>
      </w:r>
      <w:r w:rsidRPr="00F00263">
        <w:rPr>
          <w:rFonts w:ascii="Sylfaen" w:hAnsi="Sylfaen"/>
          <w:sz w:val="24"/>
          <w:szCs w:val="24"/>
        </w:rPr>
        <w:t xml:space="preserve"> «Հագուստի առարկաներ, հագուստի պարագաներ </w:t>
      </w:r>
      <w:r w:rsidR="00532E15">
        <w:rPr>
          <w:rFonts w:ascii="Sylfaen" w:hAnsi="Sylfaen"/>
          <w:sz w:val="24"/>
          <w:szCs w:val="24"/>
        </w:rPr>
        <w:t>և</w:t>
      </w:r>
      <w:r w:rsidRPr="00F00263">
        <w:rPr>
          <w:rFonts w:ascii="Sylfaen" w:hAnsi="Sylfaen"/>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w:t>
      </w:r>
      <w:r w:rsidRPr="00F00263">
        <w:rPr>
          <w:rFonts w:ascii="Sylfaen" w:hAnsi="Sylfaen"/>
          <w:sz w:val="24"/>
          <w:szCs w:val="24"/>
        </w:rPr>
        <w:lastRenderedPageBreak/>
        <w:t>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(այսուհետ՝ ընդհանուր գործընթաց) մասնակիցների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կարգն ու պայմանները սահմանելու նպատակով:</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3.</w:t>
      </w:r>
      <w:r w:rsidR="00916D0B">
        <w:rPr>
          <w:rFonts w:ascii="Sylfaen" w:hAnsi="Sylfaen"/>
          <w:sz w:val="24"/>
          <w:szCs w:val="24"/>
        </w:rPr>
        <w:tab/>
      </w:r>
      <w:r w:rsidRPr="00F00263">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532E15">
        <w:rPr>
          <w:rFonts w:ascii="Sylfaen" w:hAnsi="Sylfaen"/>
          <w:sz w:val="24"/>
          <w:szCs w:val="24"/>
        </w:rPr>
        <w:t>և</w:t>
      </w:r>
      <w:r w:rsidRPr="00F00263">
        <w:rPr>
          <w:rFonts w:ascii="Sylfaen" w:hAnsi="Sylfaen"/>
          <w:sz w:val="24"/>
          <w:szCs w:val="24"/>
        </w:rPr>
        <w:t xml:space="preserve"> գործառնությունների կատարման կարգը վերահսկելիս, ինչպես նա</w:t>
      </w:r>
      <w:r w:rsidR="00532E15">
        <w:rPr>
          <w:rFonts w:ascii="Sylfaen" w:hAnsi="Sylfaen"/>
          <w:sz w:val="24"/>
          <w:szCs w:val="24"/>
        </w:rPr>
        <w:t>և</w:t>
      </w:r>
      <w:r w:rsidRPr="00F00263">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532E15">
        <w:rPr>
          <w:rFonts w:ascii="Sylfaen" w:hAnsi="Sylfaen"/>
          <w:sz w:val="24"/>
          <w:szCs w:val="24"/>
        </w:rPr>
        <w:t>և</w:t>
      </w:r>
      <w:r w:rsidRPr="00F00263">
        <w:rPr>
          <w:rFonts w:ascii="Sylfaen" w:hAnsi="Sylfaen"/>
          <w:sz w:val="24"/>
          <w:szCs w:val="24"/>
        </w:rPr>
        <w:t xml:space="preserve"> լրամշակելիս։</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Սույն կանոնները չեն կիրառվում նույնականացման միջոցներով դրոշմավորման ենթակա </w:t>
      </w:r>
      <w:r w:rsidR="00532E15">
        <w:rPr>
          <w:rFonts w:ascii="Sylfaen" w:hAnsi="Sylfaen"/>
          <w:sz w:val="24"/>
          <w:szCs w:val="24"/>
        </w:rPr>
        <w:t>և</w:t>
      </w:r>
      <w:r w:rsidRPr="00F00263">
        <w:rPr>
          <w:rFonts w:ascii="Sylfaen" w:hAnsi="Sylfaen"/>
          <w:sz w:val="24"/>
          <w:szCs w:val="24"/>
        </w:rPr>
        <w:t xml:space="preserve"> «Հագուստի առարկաներ, հագուստի պարագաներ </w:t>
      </w:r>
      <w:r w:rsidR="00532E15">
        <w:rPr>
          <w:rFonts w:ascii="Sylfaen" w:hAnsi="Sylfaen"/>
          <w:sz w:val="24"/>
          <w:szCs w:val="24"/>
        </w:rPr>
        <w:t>և</w:t>
      </w:r>
      <w:r w:rsidRPr="00F00263">
        <w:rPr>
          <w:rFonts w:ascii="Sylfaen" w:hAnsi="Sylfaen"/>
          <w:sz w:val="24"/>
          <w:szCs w:val="24"/>
        </w:rPr>
        <w:t xml:space="preserve"> այլ արտադրատեսակներ բնական մորթուց» ապրանքային դիրքում դասակարգվող ապրանքների մասին տեղեկությունների փոխանակման հետ կապված տեղեկատվական փոխգործակցության դեպքում:</w:t>
      </w:r>
    </w:p>
    <w:p w:rsidR="00B95BBB" w:rsidRPr="00F00263" w:rsidRDefault="00B95BBB" w:rsidP="00F00263">
      <w:pPr>
        <w:spacing w:after="160" w:line="360" w:lineRule="auto"/>
        <w:ind w:right="-8" w:firstLine="567"/>
        <w:jc w:val="both"/>
      </w:pPr>
    </w:p>
    <w:p w:rsidR="00B95BBB" w:rsidRPr="00F00263" w:rsidRDefault="00991D03" w:rsidP="00916D0B">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III. Հիմնական հասկացությունները</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4.</w:t>
      </w:r>
      <w:r w:rsidR="00916D0B">
        <w:rPr>
          <w:rFonts w:ascii="Sylfaen" w:hAnsi="Sylfaen"/>
          <w:sz w:val="24"/>
          <w:szCs w:val="24"/>
        </w:rPr>
        <w:tab/>
      </w:r>
      <w:r w:rsidRPr="00F00263">
        <w:rPr>
          <w:rFonts w:ascii="Sylfaen" w:hAnsi="Sylfaen"/>
          <w:sz w:val="24"/>
          <w:szCs w:val="24"/>
        </w:rPr>
        <w:t>Սույն կանոնների նպատակներով օգտագործվում են հասկացություններ, որոնք ունեն հետ</w:t>
      </w:r>
      <w:r w:rsidR="00532E15">
        <w:rPr>
          <w:rFonts w:ascii="Sylfaen" w:hAnsi="Sylfaen"/>
          <w:sz w:val="24"/>
          <w:szCs w:val="24"/>
        </w:rPr>
        <w:t>և</w:t>
      </w:r>
      <w:r w:rsidRPr="00F00263">
        <w:rPr>
          <w:rFonts w:ascii="Sylfaen" w:hAnsi="Sylfaen"/>
          <w:sz w:val="24"/>
          <w:szCs w:val="24"/>
        </w:rPr>
        <w:t>յալ իմաստը՝</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916D0B">
        <w:rPr>
          <w:rFonts w:ascii="Sylfaen" w:hAnsi="Sylfaen"/>
          <w:b/>
          <w:sz w:val="24"/>
          <w:szCs w:val="24"/>
        </w:rPr>
        <w:t>ավտորիզացում</w:t>
      </w:r>
      <w:r w:rsidRPr="00F00263">
        <w:rPr>
          <w:rFonts w:ascii="Sylfaen" w:hAnsi="Sylfaen"/>
          <w:sz w:val="24"/>
          <w:szCs w:val="24"/>
        </w:rPr>
        <w:t>՝ ընդհանուր գործընթացի կոնկրետ մասնակցին որոշակի գործողությունների կատարման իրավունքների տրամադրում.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916D0B">
        <w:rPr>
          <w:rFonts w:ascii="Sylfaen" w:hAnsi="Sylfaen"/>
          <w:b/>
          <w:sz w:val="24"/>
          <w:szCs w:val="24"/>
        </w:rPr>
        <w:t>ներմուծող</w:t>
      </w:r>
      <w:r w:rsidRPr="00F00263">
        <w:rPr>
          <w:rFonts w:ascii="Sylfaen" w:hAnsi="Sylfaen"/>
          <w:sz w:val="24"/>
          <w:szCs w:val="24"/>
        </w:rPr>
        <w:t>՝ անդրսահմանային առ</w:t>
      </w:r>
      <w:r w:rsidR="00532E15">
        <w:rPr>
          <w:rFonts w:ascii="Sylfaen" w:hAnsi="Sylfaen"/>
          <w:sz w:val="24"/>
          <w:szCs w:val="24"/>
        </w:rPr>
        <w:t>և</w:t>
      </w:r>
      <w:r w:rsidRPr="00F00263">
        <w:rPr>
          <w:rFonts w:ascii="Sylfaen" w:hAnsi="Sylfaen"/>
          <w:sz w:val="24"/>
          <w:szCs w:val="24"/>
        </w:rPr>
        <w:t>տրի շրջանակներում նույնականացման միջոցներով դրոշմավորված ապրանքների ձեռքբերումն իրականացնող իրավաբանական անձ կամ անհատ ձեռնարկատեր.</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916D0B">
        <w:rPr>
          <w:rFonts w:ascii="Sylfaen" w:hAnsi="Sylfaen"/>
          <w:b/>
          <w:sz w:val="24"/>
          <w:szCs w:val="24"/>
        </w:rPr>
        <w:t>դրոշմավորման ծածկագիր</w:t>
      </w:r>
      <w:r w:rsidRPr="00F00263">
        <w:rPr>
          <w:rFonts w:ascii="Sylfaen" w:hAnsi="Sylfaen"/>
          <w:sz w:val="24"/>
          <w:szCs w:val="24"/>
        </w:rPr>
        <w:t>՝ նույնականացման միջոցների ձ</w:t>
      </w:r>
      <w:r w:rsidR="00532E15">
        <w:rPr>
          <w:rFonts w:ascii="Sylfaen" w:hAnsi="Sylfaen"/>
          <w:sz w:val="24"/>
          <w:szCs w:val="24"/>
        </w:rPr>
        <w:t>և</w:t>
      </w:r>
      <w:r w:rsidRPr="00F00263">
        <w:rPr>
          <w:rFonts w:ascii="Sylfaen" w:hAnsi="Sylfaen"/>
          <w:sz w:val="24"/>
          <w:szCs w:val="24"/>
        </w:rPr>
        <w:t>ավորման համար օգտագործվող պայմանանշանների եզակի հաջորդականություն.</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916D0B">
        <w:rPr>
          <w:rFonts w:ascii="Sylfaen" w:hAnsi="Sylfaen"/>
          <w:b/>
          <w:sz w:val="24"/>
          <w:szCs w:val="24"/>
        </w:rPr>
        <w:lastRenderedPageBreak/>
        <w:t>արտահանող</w:t>
      </w:r>
      <w:r w:rsidRPr="00F00263">
        <w:rPr>
          <w:rFonts w:ascii="Sylfaen" w:hAnsi="Sylfaen"/>
          <w:sz w:val="24"/>
          <w:szCs w:val="24"/>
        </w:rPr>
        <w:t>՝ անդրսահմանային առ</w:t>
      </w:r>
      <w:r w:rsidR="00532E15">
        <w:rPr>
          <w:rFonts w:ascii="Sylfaen" w:hAnsi="Sylfaen"/>
          <w:sz w:val="24"/>
          <w:szCs w:val="24"/>
        </w:rPr>
        <w:t>և</w:t>
      </w:r>
      <w:r w:rsidRPr="00F00263">
        <w:rPr>
          <w:rFonts w:ascii="Sylfaen" w:hAnsi="Sylfaen"/>
          <w:sz w:val="24"/>
          <w:szCs w:val="24"/>
        </w:rPr>
        <w:t>տրի շրջանակներում նույնականացման միջոցներով դրոշմավորված ապրանքների իրացումը (վաճառքը) իրականացնող իրավաբանական անձ կամ անհատ ձեռնարկատեր։</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Սույն կանոններում օգտագործվող՝ «հսկիչ (նույնականացման) նշան», «</w:t>
      </w:r>
      <w:r w:rsidRPr="00916D0B">
        <w:rPr>
          <w:rFonts w:ascii="Sylfaen" w:hAnsi="Sylfaen"/>
          <w:spacing w:val="-6"/>
          <w:sz w:val="24"/>
          <w:szCs w:val="24"/>
        </w:rPr>
        <w:t>անդամ պետության իրավասու (լիազորված) մարմիններ» «հսկիչ (նույնականացման) նշաններով դրոշմավորում», «դրոշմավորված ապրանքներ», «ապրանքների շրջանառություն», «նույնականացման միջոց»,</w:t>
      </w:r>
      <w:r w:rsidR="00CC38AE" w:rsidRPr="00916D0B">
        <w:rPr>
          <w:rFonts w:ascii="Sylfaen" w:hAnsi="Sylfaen"/>
          <w:spacing w:val="-6"/>
          <w:sz w:val="24"/>
          <w:szCs w:val="24"/>
        </w:rPr>
        <w:t xml:space="preserve"> </w:t>
      </w:r>
      <w:r w:rsidRPr="00916D0B">
        <w:rPr>
          <w:rFonts w:ascii="Sylfaen" w:hAnsi="Sylfaen"/>
          <w:spacing w:val="-6"/>
          <w:sz w:val="24"/>
          <w:szCs w:val="24"/>
        </w:rPr>
        <w:t>«անդրսահմանային առ</w:t>
      </w:r>
      <w:r w:rsidR="00532E15">
        <w:rPr>
          <w:rFonts w:ascii="Sylfaen" w:hAnsi="Sylfaen"/>
          <w:spacing w:val="-6"/>
          <w:sz w:val="24"/>
          <w:szCs w:val="24"/>
        </w:rPr>
        <w:t>և</w:t>
      </w:r>
      <w:r w:rsidRPr="00916D0B">
        <w:rPr>
          <w:rFonts w:ascii="Sylfaen" w:hAnsi="Sylfaen"/>
          <w:spacing w:val="-6"/>
          <w:sz w:val="24"/>
          <w:szCs w:val="24"/>
        </w:rPr>
        <w:t xml:space="preserve">տուր» </w:t>
      </w:r>
      <w:r w:rsidR="00532E15">
        <w:rPr>
          <w:rFonts w:ascii="Sylfaen" w:hAnsi="Sylfaen"/>
          <w:spacing w:val="-6"/>
          <w:sz w:val="24"/>
          <w:szCs w:val="24"/>
        </w:rPr>
        <w:t>և</w:t>
      </w:r>
      <w:r w:rsidRPr="00916D0B">
        <w:rPr>
          <w:rFonts w:ascii="Sylfaen" w:hAnsi="Sylfaen"/>
          <w:spacing w:val="-6"/>
          <w:sz w:val="24"/>
          <w:szCs w:val="24"/>
        </w:rPr>
        <w:t xml:space="preserve"> «թողարկողներ» հասկացությունները կիրառվում</w:t>
      </w:r>
      <w:r w:rsidRPr="00F00263">
        <w:rPr>
          <w:rFonts w:ascii="Sylfaen" w:hAnsi="Sylfaen"/>
          <w:sz w:val="24"/>
          <w:szCs w:val="24"/>
        </w:rPr>
        <w:t xml:space="preserve"> են պայմանագրով </w:t>
      </w:r>
      <w:r w:rsidR="00532E15">
        <w:rPr>
          <w:rFonts w:ascii="Sylfaen" w:hAnsi="Sylfaen"/>
          <w:sz w:val="24"/>
          <w:szCs w:val="24"/>
        </w:rPr>
        <w:t>և</w:t>
      </w:r>
      <w:r w:rsidRPr="00F00263">
        <w:rPr>
          <w:rFonts w:ascii="Sylfaen" w:hAnsi="Sylfaen"/>
          <w:sz w:val="24"/>
          <w:szCs w:val="24"/>
        </w:rPr>
        <w:t xml:space="preserve"> Ապրանքների դրոշմավորման համակարգի բազային մոդելով սահմանված իմաստներով:</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532E15">
        <w:rPr>
          <w:rFonts w:ascii="Sylfaen" w:hAnsi="Sylfaen"/>
          <w:sz w:val="24"/>
          <w:szCs w:val="24"/>
        </w:rPr>
        <w:t>և</w:t>
      </w:r>
      <w:r w:rsidRPr="00F00263">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32E15">
        <w:rPr>
          <w:rFonts w:ascii="Sylfaen" w:hAnsi="Sylfaen"/>
          <w:sz w:val="24"/>
          <w:szCs w:val="24"/>
        </w:rPr>
        <w:t>և</w:t>
      </w:r>
      <w:r w:rsidRPr="00F00263">
        <w:rPr>
          <w:rFonts w:ascii="Sylfaen" w:hAnsi="Sylfaen"/>
          <w:sz w:val="24"/>
          <w:szCs w:val="24"/>
        </w:rPr>
        <w:t xml:space="preserve"> նկարագրության մեթոդիկայով սահմանված իմաստներով։</w:t>
      </w:r>
    </w:p>
    <w:p w:rsidR="00B95BBB" w:rsidRPr="00F00263" w:rsidRDefault="00B95BBB" w:rsidP="00F00263">
      <w:pPr>
        <w:spacing w:after="160" w:line="360" w:lineRule="auto"/>
        <w:ind w:right="-8" w:firstLine="567"/>
        <w:jc w:val="both"/>
      </w:pPr>
    </w:p>
    <w:p w:rsidR="00B95BBB" w:rsidRPr="00F00263" w:rsidRDefault="00991D03" w:rsidP="00916D0B">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IV. Ընդհանուր գործընթացի մասին հիմնական տեղեկությունները</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5.</w:t>
      </w:r>
      <w:r w:rsidR="00916D0B">
        <w:rPr>
          <w:rFonts w:ascii="Sylfaen" w:hAnsi="Sylfaen"/>
          <w:sz w:val="24"/>
          <w:szCs w:val="24"/>
        </w:rPr>
        <w:tab/>
      </w:r>
      <w:r w:rsidRPr="00F00263">
        <w:rPr>
          <w:rFonts w:ascii="Sylfaen" w:hAnsi="Sylfaen"/>
          <w:sz w:val="24"/>
          <w:szCs w:val="24"/>
        </w:rPr>
        <w:t xml:space="preserve">Ընդհանուր գործընթացի լրիվ անվանումը՝ </w:t>
      </w:r>
      <w:r w:rsidR="00E727F9" w:rsidRPr="00F00263">
        <w:rPr>
          <w:rFonts w:ascii="Sylfaen" w:hAnsi="Sylfaen"/>
          <w:sz w:val="24"/>
          <w:szCs w:val="24"/>
        </w:rPr>
        <w:t>Նույնա</w:t>
      </w:r>
      <w:r w:rsidRPr="00F00263">
        <w:rPr>
          <w:rFonts w:ascii="Sylfaen" w:hAnsi="Sylfaen"/>
          <w:sz w:val="24"/>
          <w:szCs w:val="24"/>
        </w:rPr>
        <w:t xml:space="preserve">կանացման միջոցներով դրոշմավորման ենթակա </w:t>
      </w:r>
      <w:r w:rsidR="00532E15">
        <w:rPr>
          <w:rFonts w:ascii="Sylfaen" w:hAnsi="Sylfaen"/>
          <w:sz w:val="24"/>
          <w:szCs w:val="24"/>
        </w:rPr>
        <w:t>և</w:t>
      </w:r>
      <w:r w:rsidRPr="00F00263">
        <w:rPr>
          <w:rFonts w:ascii="Sylfaen" w:hAnsi="Sylfaen"/>
          <w:sz w:val="24"/>
          <w:szCs w:val="24"/>
        </w:rPr>
        <w:t xml:space="preserve"> «Հագուստի առարկաներ, հագուստի պարագաներ </w:t>
      </w:r>
      <w:r w:rsidR="00532E15">
        <w:rPr>
          <w:rFonts w:ascii="Sylfaen" w:hAnsi="Sylfaen"/>
          <w:sz w:val="24"/>
          <w:szCs w:val="24"/>
        </w:rPr>
        <w:t>և</w:t>
      </w:r>
      <w:r w:rsidRPr="00F00263">
        <w:rPr>
          <w:rFonts w:ascii="Sylfaen" w:hAnsi="Sylfaen"/>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w:t>
      </w:r>
      <w:r w:rsidRPr="00F00263">
        <w:rPr>
          <w:rFonts w:ascii="Sylfaen" w:hAnsi="Sylfaen"/>
          <w:sz w:val="24"/>
          <w:szCs w:val="24"/>
        </w:rPr>
        <w:lastRenderedPageBreak/>
        <w:t>թվում՝ Եվրասիական տնտեսական միության մաքսային տարածքում այդպիսի ապրանքների անդրսահմանային շրջանառության ժամանակ»։</w:t>
      </w:r>
    </w:p>
    <w:p w:rsidR="00B95BBB" w:rsidRPr="00032F78" w:rsidRDefault="00991D03" w:rsidP="00916D0B">
      <w:pPr>
        <w:pStyle w:val="Bodytext20"/>
        <w:shd w:val="clear" w:color="auto" w:fill="auto"/>
        <w:tabs>
          <w:tab w:val="left" w:pos="1134"/>
        </w:tabs>
        <w:spacing w:after="160" w:line="360" w:lineRule="auto"/>
        <w:ind w:right="-8" w:firstLine="567"/>
        <w:jc w:val="both"/>
        <w:rPr>
          <w:rFonts w:ascii="Sylfaen" w:hAnsi="Sylfaen"/>
          <w:spacing w:val="-6"/>
          <w:sz w:val="24"/>
          <w:szCs w:val="24"/>
        </w:rPr>
      </w:pPr>
      <w:r w:rsidRPr="00032F78">
        <w:rPr>
          <w:rFonts w:ascii="Sylfaen" w:hAnsi="Sylfaen"/>
          <w:spacing w:val="-6"/>
          <w:sz w:val="24"/>
          <w:szCs w:val="24"/>
        </w:rPr>
        <w:t>6.</w:t>
      </w:r>
      <w:r w:rsidR="00916D0B" w:rsidRPr="00032F78">
        <w:rPr>
          <w:rFonts w:ascii="Sylfaen" w:hAnsi="Sylfaen"/>
          <w:spacing w:val="-6"/>
          <w:sz w:val="24"/>
          <w:szCs w:val="24"/>
        </w:rPr>
        <w:tab/>
      </w:r>
      <w:r w:rsidRPr="00032F78">
        <w:rPr>
          <w:rFonts w:ascii="Sylfaen" w:hAnsi="Sylfaen"/>
          <w:spacing w:val="-6"/>
          <w:sz w:val="24"/>
          <w:szCs w:val="24"/>
        </w:rPr>
        <w:t xml:space="preserve">Նույնականացման միջոցներով դրոշմավորման ենթակա </w:t>
      </w:r>
      <w:r w:rsidR="00532E15">
        <w:rPr>
          <w:rFonts w:ascii="Sylfaen" w:hAnsi="Sylfaen"/>
          <w:spacing w:val="-6"/>
          <w:sz w:val="24"/>
          <w:szCs w:val="24"/>
        </w:rPr>
        <w:t>և</w:t>
      </w:r>
      <w:r w:rsidRPr="00032F78">
        <w:rPr>
          <w:rFonts w:ascii="Sylfaen" w:hAnsi="Sylfaen"/>
          <w:spacing w:val="-6"/>
          <w:sz w:val="24"/>
          <w:szCs w:val="24"/>
        </w:rPr>
        <w:t xml:space="preserve"> «Հագուստի առարկաներ, հագուստի պարագաներ </w:t>
      </w:r>
      <w:r w:rsidR="00532E15">
        <w:rPr>
          <w:rFonts w:ascii="Sylfaen" w:hAnsi="Sylfaen"/>
          <w:spacing w:val="-6"/>
          <w:sz w:val="24"/>
          <w:szCs w:val="24"/>
        </w:rPr>
        <w:t>և</w:t>
      </w:r>
      <w:r w:rsidRPr="00032F78">
        <w:rPr>
          <w:rFonts w:ascii="Sylfaen" w:hAnsi="Sylfaen"/>
          <w:spacing w:val="-6"/>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իրագործվող</w:t>
      </w:r>
      <w:r w:rsidR="002B026A" w:rsidRPr="00032F78">
        <w:rPr>
          <w:rFonts w:ascii="Sylfaen" w:hAnsi="Sylfaen"/>
          <w:spacing w:val="-6"/>
          <w:sz w:val="24"/>
          <w:szCs w:val="24"/>
        </w:rPr>
        <w:t>՝</w:t>
      </w:r>
      <w:r w:rsidRPr="00032F78">
        <w:rPr>
          <w:rFonts w:ascii="Sylfaen" w:hAnsi="Sylfaen"/>
          <w:spacing w:val="-6"/>
          <w:sz w:val="24"/>
          <w:szCs w:val="24"/>
        </w:rPr>
        <w:t xml:space="preserve"> ընդհանուր գործընթացի ծածկագրային նշագիրը</w:t>
      </w:r>
      <w:r w:rsidR="009E6947" w:rsidRPr="00032F78">
        <w:rPr>
          <w:rFonts w:ascii="Sylfaen" w:hAnsi="Sylfaen"/>
          <w:spacing w:val="-6"/>
          <w:sz w:val="24"/>
          <w:szCs w:val="24"/>
        </w:rPr>
        <w:t>`</w:t>
      </w:r>
      <w:r w:rsidRPr="00032F78">
        <w:rPr>
          <w:rFonts w:ascii="Sylfaen" w:hAnsi="Sylfaen"/>
          <w:spacing w:val="-6"/>
          <w:sz w:val="24"/>
          <w:szCs w:val="24"/>
        </w:rPr>
        <w:t xml:space="preserve"> P.LS.03, տարբերակ 1.1.0.</w:t>
      </w:r>
    </w:p>
    <w:p w:rsidR="00B95BBB" w:rsidRPr="00F00263" w:rsidRDefault="00B95BBB" w:rsidP="00F00263">
      <w:pPr>
        <w:spacing w:after="160" w:line="360" w:lineRule="auto"/>
        <w:ind w:right="-8" w:firstLine="567"/>
        <w:jc w:val="both"/>
      </w:pPr>
    </w:p>
    <w:p w:rsidR="00B95BBB" w:rsidRPr="00F00263" w:rsidRDefault="00991D03" w:rsidP="00916D0B">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1. Ընդհանուր գործընթացի նպատակներն ու խնդիրները</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7.</w:t>
      </w:r>
      <w:r w:rsidR="00916D0B">
        <w:rPr>
          <w:rFonts w:ascii="Sylfaen" w:hAnsi="Sylfaen"/>
          <w:sz w:val="24"/>
          <w:szCs w:val="24"/>
        </w:rPr>
        <w:tab/>
      </w:r>
      <w:r w:rsidRPr="00F00263">
        <w:rPr>
          <w:rFonts w:ascii="Sylfaen" w:hAnsi="Sylfaen"/>
          <w:sz w:val="24"/>
          <w:szCs w:val="24"/>
        </w:rPr>
        <w:t>Ընդհանուր գործընթացի նպատակներն են՝</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ա)</w:t>
      </w:r>
      <w:r w:rsidR="00916D0B">
        <w:rPr>
          <w:rFonts w:ascii="Sylfaen" w:hAnsi="Sylfaen"/>
          <w:sz w:val="24"/>
          <w:szCs w:val="24"/>
        </w:rPr>
        <w:tab/>
      </w:r>
      <w:r w:rsidRPr="00F00263">
        <w:rPr>
          <w:rFonts w:ascii="Sylfaen" w:hAnsi="Sylfaen"/>
          <w:sz w:val="24"/>
          <w:szCs w:val="24"/>
        </w:rPr>
        <w:t xml:space="preserve">Միության տարածքում դրոշմավորված ապրանքների շրջանառության վերահսկման արդյունավետ գործիքների </w:t>
      </w:r>
      <w:r w:rsidR="00532E15">
        <w:rPr>
          <w:rFonts w:ascii="Sylfaen" w:hAnsi="Sylfaen"/>
          <w:sz w:val="24"/>
          <w:szCs w:val="24"/>
        </w:rPr>
        <w:t>և</w:t>
      </w:r>
      <w:r w:rsidRPr="00F00263">
        <w:rPr>
          <w:rFonts w:ascii="Sylfaen" w:hAnsi="Sylfaen"/>
          <w:sz w:val="24"/>
          <w:szCs w:val="24"/>
        </w:rPr>
        <w:t xml:space="preserve"> մեխանիզմների ստեղծման ու կիրառման ապահովում՝ Համաձայնագրի դրույթներին համապատասխան</w:t>
      </w:r>
      <w:r w:rsidR="0052615F">
        <w:rPr>
          <w:sz w:val="24"/>
          <w:szCs w:val="24"/>
        </w:rPr>
        <w:t>.</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916D0B">
        <w:rPr>
          <w:rFonts w:ascii="Sylfaen" w:hAnsi="Sylfaen"/>
          <w:sz w:val="24"/>
          <w:szCs w:val="24"/>
        </w:rPr>
        <w:tab/>
      </w:r>
      <w:r w:rsidRPr="00F00263">
        <w:rPr>
          <w:rFonts w:ascii="Sylfaen" w:hAnsi="Sylfaen"/>
          <w:sz w:val="24"/>
          <w:szCs w:val="24"/>
        </w:rPr>
        <w:t>պայմանների ստեղծում` Միության անդամ պետությունների լիազորված մարմինների կողմից (այսուհետ համապատասխանաբար՝ անդամ պետություններ, անդամ պետությունների լիազորված մարմիններ) Միության տարածքում դրոշմավորված ապրանքների, այդ թվում՝ երրորդ երկրներից ներմուծվող ապրանքների շրջանառության վերահսկողության</w:t>
      </w:r>
      <w:r w:rsidR="006671D8" w:rsidRPr="00F00263">
        <w:rPr>
          <w:rFonts w:ascii="Sylfaen" w:hAnsi="Sylfaen"/>
          <w:sz w:val="24"/>
          <w:szCs w:val="24"/>
        </w:rPr>
        <w:t xml:space="preserve"> մասով</w:t>
      </w:r>
      <w:r w:rsidRPr="00F00263">
        <w:rPr>
          <w:rFonts w:ascii="Sylfaen" w:hAnsi="Sylfaen"/>
          <w:sz w:val="24"/>
          <w:szCs w:val="24"/>
        </w:rPr>
        <w:t xml:space="preserve"> իրենց լիազորությունների իրագործումն ապահովելու համար</w:t>
      </w:r>
      <w:r w:rsidR="0052615F">
        <w:rPr>
          <w:sz w:val="24"/>
          <w:szCs w:val="24"/>
        </w:rPr>
        <w:t>.</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գ)</w:t>
      </w:r>
      <w:r w:rsidR="00916D0B">
        <w:rPr>
          <w:rFonts w:ascii="Sylfaen" w:hAnsi="Sylfaen"/>
          <w:sz w:val="24"/>
          <w:szCs w:val="24"/>
        </w:rPr>
        <w:tab/>
      </w:r>
      <w:r w:rsidRPr="00F00263">
        <w:rPr>
          <w:rFonts w:ascii="Sylfaen" w:hAnsi="Sylfaen"/>
          <w:sz w:val="24"/>
          <w:szCs w:val="24"/>
        </w:rPr>
        <w:t xml:space="preserve">պայմանների ստեղծում՝ Եվրասիական տնտեսական հանձնաժողովի (այսուհետ՝ Հանձնաժողով) կողմից Համաձայնագրի կատարման </w:t>
      </w:r>
      <w:r w:rsidR="008E6855" w:rsidRPr="00F00263">
        <w:rPr>
          <w:rFonts w:ascii="Sylfaen" w:hAnsi="Sylfaen"/>
          <w:sz w:val="24"/>
          <w:szCs w:val="24"/>
        </w:rPr>
        <w:t>մշտադիտարկման</w:t>
      </w:r>
      <w:r w:rsidRPr="00F00263">
        <w:rPr>
          <w:rFonts w:ascii="Sylfaen" w:hAnsi="Sylfaen"/>
          <w:sz w:val="24"/>
          <w:szCs w:val="24"/>
        </w:rPr>
        <w:t xml:space="preserve"> </w:t>
      </w:r>
      <w:r w:rsidR="00532E15">
        <w:rPr>
          <w:rFonts w:ascii="Sylfaen" w:hAnsi="Sylfaen"/>
          <w:sz w:val="24"/>
          <w:szCs w:val="24"/>
        </w:rPr>
        <w:t>և</w:t>
      </w:r>
      <w:r w:rsidRPr="00F00263">
        <w:rPr>
          <w:rFonts w:ascii="Sylfaen" w:hAnsi="Sylfaen"/>
          <w:sz w:val="24"/>
          <w:szCs w:val="24"/>
        </w:rPr>
        <w:t xml:space="preserve"> վերահսկողության </w:t>
      </w:r>
      <w:r w:rsidR="007141FB" w:rsidRPr="00F00263">
        <w:rPr>
          <w:rFonts w:ascii="Sylfaen" w:hAnsi="Sylfaen"/>
          <w:sz w:val="24"/>
          <w:szCs w:val="24"/>
        </w:rPr>
        <w:t xml:space="preserve">մասով </w:t>
      </w:r>
      <w:r w:rsidRPr="00F00263">
        <w:rPr>
          <w:rFonts w:ascii="Sylfaen" w:hAnsi="Sylfaen"/>
          <w:sz w:val="24"/>
          <w:szCs w:val="24"/>
        </w:rPr>
        <w:t>իր լիազորությունների իրագործումն ապահովելու համար</w:t>
      </w:r>
      <w:r w:rsidR="0052615F">
        <w:rPr>
          <w:sz w:val="24"/>
          <w:szCs w:val="24"/>
        </w:rPr>
        <w:t>.</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դ)</w:t>
      </w:r>
      <w:r w:rsidR="00916D0B">
        <w:rPr>
          <w:rFonts w:ascii="Sylfaen" w:hAnsi="Sylfaen"/>
          <w:sz w:val="24"/>
          <w:szCs w:val="24"/>
        </w:rPr>
        <w:tab/>
      </w:r>
      <w:r w:rsidRPr="00F00263">
        <w:rPr>
          <w:rFonts w:ascii="Sylfaen" w:hAnsi="Sylfaen"/>
          <w:sz w:val="24"/>
          <w:szCs w:val="24"/>
        </w:rPr>
        <w:t>պայմանների ստեղծում՝ Միության տարածքում դրոշմավորված ապրանք</w:t>
      </w:r>
      <w:r w:rsidR="008C7AA9" w:rsidRPr="00F00263">
        <w:rPr>
          <w:rFonts w:ascii="Sylfaen" w:hAnsi="Sylfaen"/>
          <w:sz w:val="24"/>
          <w:szCs w:val="24"/>
        </w:rPr>
        <w:t>ներ</w:t>
      </w:r>
      <w:r w:rsidR="001B0ACB" w:rsidRPr="00F00263">
        <w:rPr>
          <w:rFonts w:ascii="Sylfaen" w:hAnsi="Sylfaen"/>
          <w:sz w:val="24"/>
          <w:szCs w:val="24"/>
        </w:rPr>
        <w:t>ն</w:t>
      </w:r>
      <w:r w:rsidRPr="00F00263">
        <w:rPr>
          <w:rFonts w:ascii="Sylfaen" w:hAnsi="Sylfaen"/>
          <w:sz w:val="24"/>
          <w:szCs w:val="24"/>
        </w:rPr>
        <w:t xml:space="preserve"> սպառողների իրավունքների պաշտպանություն</w:t>
      </w:r>
      <w:r w:rsidR="000514A0" w:rsidRPr="00F00263">
        <w:rPr>
          <w:rFonts w:ascii="Sylfaen" w:hAnsi="Sylfaen"/>
          <w:sz w:val="24"/>
          <w:szCs w:val="24"/>
        </w:rPr>
        <w:t>ն</w:t>
      </w:r>
      <w:r w:rsidRPr="00F00263">
        <w:rPr>
          <w:rFonts w:ascii="Sylfaen" w:hAnsi="Sylfaen"/>
          <w:sz w:val="24"/>
          <w:szCs w:val="24"/>
        </w:rPr>
        <w:t xml:space="preserve"> ապահովելու համար</w:t>
      </w:r>
      <w:r w:rsidR="0052615F">
        <w:rPr>
          <w:sz w:val="24"/>
          <w:szCs w:val="24"/>
        </w:rPr>
        <w:t>.</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lastRenderedPageBreak/>
        <w:t>ե)</w:t>
      </w:r>
      <w:r w:rsidR="00916D0B">
        <w:rPr>
          <w:rFonts w:ascii="Sylfaen" w:hAnsi="Sylfaen"/>
          <w:sz w:val="24"/>
          <w:szCs w:val="24"/>
        </w:rPr>
        <w:tab/>
      </w:r>
      <w:r w:rsidRPr="00F00263">
        <w:rPr>
          <w:rFonts w:ascii="Sylfaen" w:hAnsi="Sylfaen"/>
          <w:sz w:val="24"/>
          <w:szCs w:val="24"/>
        </w:rPr>
        <w:t xml:space="preserve">Համաձայնագրի դրույթներին </w:t>
      </w:r>
      <w:r w:rsidR="00532E15">
        <w:rPr>
          <w:rFonts w:ascii="Sylfaen" w:hAnsi="Sylfaen"/>
          <w:sz w:val="24"/>
          <w:szCs w:val="24"/>
        </w:rPr>
        <w:t>և</w:t>
      </w:r>
      <w:r w:rsidRPr="00F00263">
        <w:rPr>
          <w:rFonts w:ascii="Sylfaen" w:hAnsi="Sylfaen"/>
          <w:sz w:val="24"/>
          <w:szCs w:val="24"/>
        </w:rPr>
        <w:t xml:space="preserve"> Ապրանքների դրոշմավորման համակարգի բազային մոդելին համապատասխան</w:t>
      </w:r>
      <w:r w:rsidR="00CD3825" w:rsidRPr="00F00263">
        <w:rPr>
          <w:rFonts w:ascii="Sylfaen" w:hAnsi="Sylfaen"/>
          <w:sz w:val="24"/>
          <w:szCs w:val="24"/>
        </w:rPr>
        <w:t>՝</w:t>
      </w:r>
      <w:r w:rsidRPr="00F00263">
        <w:rPr>
          <w:rFonts w:ascii="Sylfaen" w:hAnsi="Sylfaen"/>
          <w:sz w:val="24"/>
          <w:szCs w:val="24"/>
        </w:rPr>
        <w:t xml:space="preserve"> ապրանքների դրոշմավորման տեղեկատվական համակարգի ազգային բաղադրիչների օպերատորների (ադմինիստրատորների)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իրագործում՝ դրոշմավորման ծածկագրերի պատվիրման </w:t>
      </w:r>
      <w:r w:rsidR="00532E15">
        <w:rPr>
          <w:rFonts w:ascii="Sylfaen" w:hAnsi="Sylfaen"/>
          <w:sz w:val="24"/>
          <w:szCs w:val="24"/>
        </w:rPr>
        <w:t>և</w:t>
      </w:r>
      <w:r w:rsidRPr="00F00263">
        <w:rPr>
          <w:rFonts w:ascii="Sylfaen" w:hAnsi="Sylfaen"/>
          <w:sz w:val="24"/>
          <w:szCs w:val="24"/>
        </w:rPr>
        <w:t xml:space="preserve"> տրման, անդրսահմանային առ</w:t>
      </w:r>
      <w:r w:rsidR="00532E15">
        <w:rPr>
          <w:rFonts w:ascii="Sylfaen" w:hAnsi="Sylfaen"/>
          <w:sz w:val="24"/>
          <w:szCs w:val="24"/>
        </w:rPr>
        <w:t>և</w:t>
      </w:r>
      <w:r w:rsidRPr="00F00263">
        <w:rPr>
          <w:rFonts w:ascii="Sylfaen" w:hAnsi="Sylfaen"/>
          <w:sz w:val="24"/>
          <w:szCs w:val="24"/>
        </w:rPr>
        <w:t>տրի շրջանակներում իրացված</w:t>
      </w:r>
      <w:r w:rsidR="000B704F" w:rsidRPr="00F00263">
        <w:rPr>
          <w:rFonts w:ascii="Sylfaen" w:hAnsi="Sylfaen"/>
          <w:sz w:val="24"/>
          <w:szCs w:val="24"/>
        </w:rPr>
        <w:t>՝</w:t>
      </w:r>
      <w:r w:rsidRPr="00F00263">
        <w:rPr>
          <w:rFonts w:ascii="Sylfaen" w:hAnsi="Sylfaen"/>
          <w:sz w:val="24"/>
          <w:szCs w:val="24"/>
        </w:rPr>
        <w:t xml:space="preserve"> դրոշմավորված ապրանքն</w:t>
      </w:r>
      <w:r w:rsidR="000B704F" w:rsidRPr="00F00263">
        <w:rPr>
          <w:rFonts w:ascii="Sylfaen" w:hAnsi="Sylfaen"/>
          <w:sz w:val="24"/>
          <w:szCs w:val="24"/>
        </w:rPr>
        <w:t>ե</w:t>
      </w:r>
      <w:r w:rsidRPr="00F00263">
        <w:rPr>
          <w:rFonts w:ascii="Sylfaen" w:hAnsi="Sylfaen"/>
          <w:sz w:val="24"/>
          <w:szCs w:val="24"/>
        </w:rPr>
        <w:t xml:space="preserve">րի </w:t>
      </w:r>
      <w:r w:rsidR="00532E15">
        <w:rPr>
          <w:rFonts w:ascii="Sylfaen" w:hAnsi="Sylfaen"/>
          <w:sz w:val="24"/>
          <w:szCs w:val="24"/>
        </w:rPr>
        <w:t>և</w:t>
      </w:r>
      <w:r w:rsidRPr="00F00263">
        <w:rPr>
          <w:rFonts w:ascii="Sylfaen" w:hAnsi="Sylfaen"/>
          <w:sz w:val="24"/>
          <w:szCs w:val="24"/>
        </w:rPr>
        <w:t xml:space="preserve"> այդպիսի ապրանքների վրա զետեղված նույնականացման միջոցների մասին տեղեկությունների փոխանցման նպատակով, ինչպես նա</w:t>
      </w:r>
      <w:r w:rsidR="00532E15">
        <w:rPr>
          <w:rFonts w:ascii="Sylfaen" w:hAnsi="Sylfaen"/>
          <w:sz w:val="24"/>
          <w:szCs w:val="24"/>
        </w:rPr>
        <w:t>և</w:t>
      </w:r>
      <w:r w:rsidRPr="00F00263">
        <w:rPr>
          <w:rFonts w:ascii="Sylfaen" w:hAnsi="Sylfaen"/>
          <w:sz w:val="24"/>
          <w:szCs w:val="24"/>
        </w:rPr>
        <w:t xml:space="preserve"> անդրսահմանային առ</w:t>
      </w:r>
      <w:r w:rsidR="00532E15">
        <w:rPr>
          <w:rFonts w:ascii="Sylfaen" w:hAnsi="Sylfaen"/>
          <w:sz w:val="24"/>
          <w:szCs w:val="24"/>
        </w:rPr>
        <w:t>և</w:t>
      </w:r>
      <w:r w:rsidRPr="00F00263">
        <w:rPr>
          <w:rFonts w:ascii="Sylfaen" w:hAnsi="Sylfaen"/>
          <w:sz w:val="24"/>
          <w:szCs w:val="24"/>
        </w:rPr>
        <w:t>տրի շրջանակներում իրացված դրոշմավորված ապրանքների նույնականացման միջոցների իսկությունը ստուգելու հնարավորության ապահովման նպատակով։</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8.</w:t>
      </w:r>
      <w:r w:rsidR="00916D0B">
        <w:rPr>
          <w:rFonts w:ascii="Sylfaen" w:hAnsi="Sylfaen"/>
          <w:sz w:val="24"/>
          <w:szCs w:val="24"/>
        </w:rPr>
        <w:tab/>
      </w:r>
      <w:r w:rsidRPr="00F00263">
        <w:rPr>
          <w:rFonts w:ascii="Sylfaen" w:hAnsi="Sylfaen"/>
          <w:sz w:val="24"/>
          <w:szCs w:val="24"/>
        </w:rPr>
        <w:t>Ընդհանուր գործընթացի նպատակների իրագործման համար անհրաժեշտ է լուծել հետ</w:t>
      </w:r>
      <w:r w:rsidR="00532E15">
        <w:rPr>
          <w:rFonts w:ascii="Sylfaen" w:hAnsi="Sylfaen"/>
          <w:sz w:val="24"/>
          <w:szCs w:val="24"/>
        </w:rPr>
        <w:t>և</w:t>
      </w:r>
      <w:r w:rsidRPr="00F00263">
        <w:rPr>
          <w:rFonts w:ascii="Sylfaen" w:hAnsi="Sylfaen"/>
          <w:sz w:val="24"/>
          <w:szCs w:val="24"/>
        </w:rPr>
        <w:t>յալ խնդիրները՝</w:t>
      </w:r>
    </w:p>
    <w:p w:rsidR="00B95BBB" w:rsidRPr="0052615F" w:rsidRDefault="001A429E" w:rsidP="00916D0B">
      <w:pPr>
        <w:pStyle w:val="Bodytext20"/>
        <w:shd w:val="clear" w:color="auto" w:fill="auto"/>
        <w:tabs>
          <w:tab w:val="left" w:pos="1134"/>
        </w:tabs>
        <w:spacing w:after="160" w:line="360" w:lineRule="auto"/>
        <w:ind w:right="-8" w:firstLine="567"/>
        <w:jc w:val="both"/>
        <w:rPr>
          <w:rFonts w:ascii="Sylfaen" w:hAnsi="Sylfaen"/>
          <w:sz w:val="24"/>
          <w:szCs w:val="24"/>
          <w:lang w:val="en-US"/>
        </w:rPr>
      </w:pPr>
      <w:r w:rsidRPr="00F00263">
        <w:rPr>
          <w:rFonts w:ascii="Sylfaen" w:hAnsi="Sylfaen"/>
          <w:sz w:val="24"/>
          <w:szCs w:val="24"/>
        </w:rPr>
        <w:t>ա)</w:t>
      </w:r>
      <w:r w:rsidR="00916D0B">
        <w:rPr>
          <w:rFonts w:ascii="Sylfaen" w:hAnsi="Sylfaen"/>
          <w:sz w:val="24"/>
          <w:szCs w:val="24"/>
        </w:rPr>
        <w:tab/>
      </w:r>
      <w:r w:rsidRPr="00F00263">
        <w:rPr>
          <w:rFonts w:ascii="Sylfaen" w:hAnsi="Sylfaen"/>
          <w:sz w:val="24"/>
          <w:szCs w:val="24"/>
        </w:rPr>
        <w:t>ապահովել տեղեկատվական փոխգործակցություն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անդրսահմանային առ</w:t>
      </w:r>
      <w:r w:rsidR="00532E15">
        <w:rPr>
          <w:rFonts w:ascii="Sylfaen" w:hAnsi="Sylfaen"/>
          <w:sz w:val="24"/>
          <w:szCs w:val="24"/>
        </w:rPr>
        <w:t>և</w:t>
      </w:r>
      <w:r w:rsidRPr="00F00263">
        <w:rPr>
          <w:rFonts w:ascii="Sylfaen" w:hAnsi="Sylfaen"/>
          <w:sz w:val="24"/>
          <w:szCs w:val="24"/>
        </w:rPr>
        <w:t>տրի շրջանակներում իրացված դրոշմավորված ապրանքն</w:t>
      </w:r>
      <w:r w:rsidR="000514A0" w:rsidRPr="00F00263">
        <w:rPr>
          <w:rFonts w:ascii="Sylfaen" w:hAnsi="Sylfaen"/>
          <w:sz w:val="24"/>
          <w:szCs w:val="24"/>
        </w:rPr>
        <w:t>ե</w:t>
      </w:r>
      <w:r w:rsidRPr="00F00263">
        <w:rPr>
          <w:rFonts w:ascii="Sylfaen" w:hAnsi="Sylfaen"/>
          <w:sz w:val="24"/>
          <w:szCs w:val="24"/>
        </w:rPr>
        <w:t xml:space="preserve">րի </w:t>
      </w:r>
      <w:r w:rsidR="00532E15">
        <w:rPr>
          <w:rFonts w:ascii="Sylfaen" w:hAnsi="Sylfaen"/>
          <w:sz w:val="24"/>
          <w:szCs w:val="24"/>
        </w:rPr>
        <w:t>և</w:t>
      </w:r>
      <w:r w:rsidRPr="00F00263">
        <w:rPr>
          <w:rFonts w:ascii="Sylfaen" w:hAnsi="Sylfaen"/>
          <w:sz w:val="24"/>
          <w:szCs w:val="24"/>
        </w:rPr>
        <w:t xml:space="preserve"> այդպիսի ապրանքների վրա զետեղված նույնականացման միջոցների մասին տեղեկություններ ներկայացնելու նպատակով, այդ թվում՝ Համաձայնագրի 7-րդ հոդվածի 4-րդ կետով նախատեսված դեպքերում</w:t>
      </w:r>
      <w:r w:rsidR="0052615F">
        <w:rPr>
          <w:rFonts w:ascii="Sylfaen" w:hAnsi="Sylfaen"/>
          <w:sz w:val="24"/>
          <w:szCs w:val="24"/>
          <w:lang w:val="en-US"/>
        </w:rPr>
        <w:t>.</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916D0B">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դրոշմավորված ապրանքն</w:t>
      </w:r>
      <w:r w:rsidR="0052615F">
        <w:rPr>
          <w:rFonts w:ascii="Sylfaen" w:hAnsi="Sylfaen"/>
          <w:sz w:val="24"/>
          <w:szCs w:val="24"/>
        </w:rPr>
        <w:t>ե</w:t>
      </w:r>
      <w:r w:rsidRPr="00F00263">
        <w:rPr>
          <w:rFonts w:ascii="Sylfaen" w:hAnsi="Sylfaen"/>
          <w:sz w:val="24"/>
          <w:szCs w:val="24"/>
        </w:rPr>
        <w:t>րի իրացում իրականացնող տնտեսավարող սուբյեկտներից ստացվող հարցումներին համապատասխան</w:t>
      </w:r>
      <w:r w:rsidR="007F3657" w:rsidRPr="00F00263">
        <w:rPr>
          <w:rFonts w:ascii="Sylfaen" w:hAnsi="Sylfaen"/>
          <w:sz w:val="24"/>
          <w:szCs w:val="24"/>
        </w:rPr>
        <w:t>՝</w:t>
      </w:r>
      <w:r w:rsidRPr="00F00263">
        <w:rPr>
          <w:rFonts w:ascii="Sylfaen" w:hAnsi="Sylfaen"/>
          <w:sz w:val="24"/>
          <w:szCs w:val="24"/>
        </w:rPr>
        <w:t xml:space="preserve"> տեղեկատվական փոխգործակցություն ապահովել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դրոշմավորման ծածկագրերի պատվիրման </w:t>
      </w:r>
      <w:r w:rsidR="00532E15">
        <w:rPr>
          <w:rFonts w:ascii="Sylfaen" w:hAnsi="Sylfaen"/>
          <w:sz w:val="24"/>
          <w:szCs w:val="24"/>
        </w:rPr>
        <w:t>և</w:t>
      </w:r>
      <w:r w:rsidRPr="00F00263">
        <w:rPr>
          <w:rFonts w:ascii="Sylfaen" w:hAnsi="Sylfaen"/>
          <w:sz w:val="24"/>
          <w:szCs w:val="24"/>
        </w:rPr>
        <w:t xml:space="preserve"> տրման, ինչպես նա</w:t>
      </w:r>
      <w:r w:rsidR="00532E15">
        <w:rPr>
          <w:rFonts w:ascii="Sylfaen" w:hAnsi="Sylfaen"/>
          <w:sz w:val="24"/>
          <w:szCs w:val="24"/>
        </w:rPr>
        <w:t>և</w:t>
      </w:r>
      <w:r w:rsidRPr="00F00263">
        <w:rPr>
          <w:rFonts w:ascii="Sylfaen" w:hAnsi="Sylfaen"/>
          <w:sz w:val="24"/>
          <w:szCs w:val="24"/>
        </w:rPr>
        <w:t xml:space="preserve"> ապրանքների մասին </w:t>
      </w:r>
      <w:r w:rsidR="00532E15">
        <w:rPr>
          <w:rFonts w:ascii="Sylfaen" w:hAnsi="Sylfaen"/>
          <w:sz w:val="24"/>
          <w:szCs w:val="24"/>
        </w:rPr>
        <w:t>և</w:t>
      </w:r>
      <w:r w:rsidRPr="00F00263">
        <w:rPr>
          <w:rFonts w:ascii="Sylfaen" w:hAnsi="Sylfaen"/>
          <w:sz w:val="24"/>
          <w:szCs w:val="24"/>
        </w:rPr>
        <w:t xml:space="preserve"> տրված դրոշմավորման ծածկագրերի օգտագործման մասին տեղեկատվությ</w:t>
      </w:r>
      <w:r w:rsidR="000514A0" w:rsidRPr="00F00263">
        <w:rPr>
          <w:rFonts w:ascii="Sylfaen" w:hAnsi="Sylfaen"/>
          <w:sz w:val="24"/>
          <w:szCs w:val="24"/>
        </w:rPr>
        <w:t>ու</w:t>
      </w:r>
      <w:r w:rsidRPr="00F00263">
        <w:rPr>
          <w:rFonts w:ascii="Sylfaen" w:hAnsi="Sylfaen"/>
          <w:sz w:val="24"/>
          <w:szCs w:val="24"/>
        </w:rPr>
        <w:t>ն ներկայացն</w:t>
      </w:r>
      <w:r w:rsidR="00603C68" w:rsidRPr="00F00263">
        <w:rPr>
          <w:rFonts w:ascii="Sylfaen" w:hAnsi="Sylfaen"/>
          <w:sz w:val="24"/>
          <w:szCs w:val="24"/>
        </w:rPr>
        <w:t>ելու</w:t>
      </w:r>
      <w:r w:rsidRPr="00F00263">
        <w:rPr>
          <w:rFonts w:ascii="Sylfaen" w:hAnsi="Sylfaen"/>
          <w:sz w:val="24"/>
          <w:szCs w:val="24"/>
        </w:rPr>
        <w:t xml:space="preserve"> նպատակով</w:t>
      </w:r>
      <w:r w:rsidR="0052615F">
        <w:rPr>
          <w:sz w:val="24"/>
          <w:szCs w:val="24"/>
        </w:rPr>
        <w:t>.</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գ)</w:t>
      </w:r>
      <w:r w:rsidR="00916D0B">
        <w:rPr>
          <w:rFonts w:ascii="Sylfaen" w:hAnsi="Sylfaen"/>
          <w:sz w:val="24"/>
          <w:szCs w:val="24"/>
        </w:rPr>
        <w:tab/>
      </w:r>
      <w:r w:rsidRPr="00F00263">
        <w:rPr>
          <w:rFonts w:ascii="Sylfaen" w:hAnsi="Sylfaen"/>
          <w:sz w:val="24"/>
          <w:szCs w:val="24"/>
        </w:rPr>
        <w:t xml:space="preserve">ապահովել անդամ պետությունների լիազորված մարմիններից դրոշմավորված ապրանքների շրջանառության մասին տեղեկությունների </w:t>
      </w:r>
      <w:r w:rsidRPr="00F00263">
        <w:rPr>
          <w:rFonts w:ascii="Sylfaen" w:hAnsi="Sylfaen"/>
          <w:sz w:val="24"/>
          <w:szCs w:val="24"/>
        </w:rPr>
        <w:lastRenderedPageBreak/>
        <w:t xml:space="preserve">ստացումը Հանձնաժողովի կողմից՝ Համաձայնագրի կատարման վերահսկողություն </w:t>
      </w:r>
      <w:r w:rsidR="00532E15">
        <w:rPr>
          <w:rFonts w:ascii="Sylfaen" w:hAnsi="Sylfaen"/>
          <w:sz w:val="24"/>
          <w:szCs w:val="24"/>
        </w:rPr>
        <w:t>և</w:t>
      </w:r>
      <w:r w:rsidRPr="00F00263">
        <w:rPr>
          <w:rFonts w:ascii="Sylfaen" w:hAnsi="Sylfaen"/>
          <w:sz w:val="24"/>
          <w:szCs w:val="24"/>
        </w:rPr>
        <w:t xml:space="preserve"> </w:t>
      </w:r>
      <w:r w:rsidR="006F38EA" w:rsidRPr="00F00263">
        <w:rPr>
          <w:rFonts w:ascii="Sylfaen" w:hAnsi="Sylfaen"/>
          <w:sz w:val="24"/>
          <w:szCs w:val="24"/>
        </w:rPr>
        <w:t>մշտադիտարկում</w:t>
      </w:r>
      <w:r w:rsidRPr="00F00263">
        <w:rPr>
          <w:rFonts w:ascii="Sylfaen" w:hAnsi="Sylfaen"/>
          <w:sz w:val="24"/>
          <w:szCs w:val="24"/>
        </w:rPr>
        <w:t xml:space="preserve"> իրականացնելու նպատակով</w:t>
      </w:r>
      <w:r w:rsidR="0052615F">
        <w:rPr>
          <w:sz w:val="24"/>
          <w:szCs w:val="24"/>
        </w:rPr>
        <w:t>.</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դ)</w:t>
      </w:r>
      <w:r w:rsidR="00916D0B">
        <w:rPr>
          <w:rFonts w:ascii="Sylfaen" w:hAnsi="Sylfaen"/>
          <w:sz w:val="24"/>
          <w:szCs w:val="24"/>
        </w:rPr>
        <w:tab/>
      </w:r>
      <w:r w:rsidRPr="00F00263">
        <w:rPr>
          <w:rFonts w:ascii="Sylfaen" w:hAnsi="Sylfaen"/>
          <w:sz w:val="24"/>
          <w:szCs w:val="24"/>
        </w:rPr>
        <w:t>ապահովել դրոշմավորված ապրանքների մասին տեղեկությունների ներկայացումը շահագրգիռ անձանց</w:t>
      </w:r>
      <w:r w:rsidR="0052615F">
        <w:rPr>
          <w:sz w:val="24"/>
          <w:szCs w:val="24"/>
        </w:rPr>
        <w:t>.</w:t>
      </w:r>
    </w:p>
    <w:p w:rsidR="00B95BBB"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ե)</w:t>
      </w:r>
      <w:r w:rsidR="00916D0B">
        <w:rPr>
          <w:rFonts w:ascii="Sylfaen" w:hAnsi="Sylfaen"/>
          <w:sz w:val="24"/>
          <w:szCs w:val="24"/>
        </w:rPr>
        <w:tab/>
      </w:r>
      <w:r w:rsidRPr="00F00263">
        <w:rPr>
          <w:rFonts w:ascii="Sylfaen" w:hAnsi="Sylfaen"/>
          <w:sz w:val="24"/>
          <w:szCs w:val="24"/>
        </w:rPr>
        <w:t xml:space="preserve">ապահովել նույնականացման միջոցների թողարկումը հաստատելու հնարավորությունը </w:t>
      </w:r>
      <w:r w:rsidR="00532E15">
        <w:rPr>
          <w:rFonts w:ascii="Sylfaen" w:hAnsi="Sylfaen"/>
          <w:sz w:val="24"/>
          <w:szCs w:val="24"/>
        </w:rPr>
        <w:t>և</w:t>
      </w:r>
      <w:r w:rsidRPr="00F00263">
        <w:rPr>
          <w:rFonts w:ascii="Sylfaen" w:hAnsi="Sylfaen"/>
          <w:sz w:val="24"/>
          <w:szCs w:val="24"/>
        </w:rPr>
        <w:t xml:space="preserve"> երրորդ երկրներից ներմուծվող </w:t>
      </w:r>
      <w:r w:rsidR="00532E15">
        <w:rPr>
          <w:rFonts w:ascii="Sylfaen" w:hAnsi="Sylfaen"/>
          <w:sz w:val="24"/>
          <w:szCs w:val="24"/>
        </w:rPr>
        <w:t>և</w:t>
      </w:r>
      <w:r w:rsidRPr="00F00263">
        <w:rPr>
          <w:rFonts w:ascii="Sylfaen" w:hAnsi="Sylfaen"/>
          <w:sz w:val="24"/>
          <w:szCs w:val="24"/>
        </w:rPr>
        <w:t xml:space="preserve"> մի այլ անդամ պետությունում թողարկված նույնականացման միջոցներով դրոշմավորված ապրանքները շրջանառության մեջ դնելու հնարավորությունը։</w:t>
      </w:r>
    </w:p>
    <w:p w:rsidR="00916D0B" w:rsidRPr="00F00263" w:rsidRDefault="00916D0B" w:rsidP="00916D0B">
      <w:pPr>
        <w:pStyle w:val="Bodytext20"/>
        <w:shd w:val="clear" w:color="auto" w:fill="auto"/>
        <w:tabs>
          <w:tab w:val="left" w:pos="1134"/>
        </w:tabs>
        <w:spacing w:after="160" w:line="360" w:lineRule="auto"/>
        <w:ind w:right="-8" w:firstLine="567"/>
        <w:jc w:val="both"/>
        <w:rPr>
          <w:rFonts w:ascii="Sylfaen" w:hAnsi="Sylfaen"/>
          <w:sz w:val="24"/>
          <w:szCs w:val="24"/>
        </w:rPr>
      </w:pPr>
    </w:p>
    <w:p w:rsidR="00B95BBB" w:rsidRPr="00F00263" w:rsidRDefault="00991D03" w:rsidP="00916D0B">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2. Ընդհանուր գործընթացի մասնակիցները</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9.</w:t>
      </w:r>
      <w:r w:rsidR="00916D0B">
        <w:rPr>
          <w:rFonts w:ascii="Sylfaen" w:hAnsi="Sylfaen"/>
          <w:sz w:val="24"/>
          <w:szCs w:val="24"/>
        </w:rPr>
        <w:tab/>
      </w:r>
      <w:r w:rsidRPr="00F00263">
        <w:rPr>
          <w:rFonts w:ascii="Sylfaen" w:hAnsi="Sylfaen"/>
          <w:sz w:val="24"/>
          <w:szCs w:val="24"/>
        </w:rPr>
        <w:t>Ընդհանուր գործընթացի մասնակիցների ցանկը բերված է 1-ին աղյուսակում:</w:t>
      </w:r>
    </w:p>
    <w:p w:rsidR="005038E4" w:rsidRPr="00F00263" w:rsidRDefault="005038E4" w:rsidP="00F00263">
      <w:pPr>
        <w:pStyle w:val="Bodytext20"/>
        <w:shd w:val="clear" w:color="auto" w:fill="auto"/>
        <w:spacing w:after="160" w:line="360" w:lineRule="auto"/>
        <w:ind w:right="-8"/>
        <w:jc w:val="both"/>
        <w:rPr>
          <w:rStyle w:val="Tablecaption"/>
          <w:rFonts w:ascii="Sylfaen" w:hAnsi="Sylfaen"/>
          <w:sz w:val="24"/>
          <w:szCs w:val="24"/>
        </w:rPr>
      </w:pPr>
    </w:p>
    <w:p w:rsidR="00B95BBB" w:rsidRPr="00F00263" w:rsidRDefault="00991D03" w:rsidP="00916D0B">
      <w:pPr>
        <w:pStyle w:val="Bodytext20"/>
        <w:shd w:val="clear" w:color="auto" w:fill="auto"/>
        <w:spacing w:after="160" w:line="360" w:lineRule="auto"/>
        <w:ind w:right="-8"/>
        <w:jc w:val="right"/>
        <w:rPr>
          <w:rFonts w:ascii="Sylfaen" w:hAnsi="Sylfaen"/>
          <w:sz w:val="24"/>
          <w:szCs w:val="24"/>
        </w:rPr>
      </w:pPr>
      <w:r w:rsidRPr="00F00263">
        <w:rPr>
          <w:rStyle w:val="Tablecaption"/>
          <w:rFonts w:ascii="Sylfaen" w:hAnsi="Sylfaen"/>
          <w:sz w:val="24"/>
          <w:szCs w:val="24"/>
        </w:rPr>
        <w:t>Աղյուսակ 1</w:t>
      </w:r>
    </w:p>
    <w:p w:rsidR="00B95BBB" w:rsidRPr="00F00263" w:rsidRDefault="00991D03" w:rsidP="00916D0B">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Ընդհանուր գործընթացի մասնակիցների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24"/>
        <w:gridCol w:w="2832"/>
        <w:gridCol w:w="4114"/>
      </w:tblGrid>
      <w:tr w:rsidR="00B95BBB" w:rsidRPr="00D8313C" w:rsidTr="00916D0B">
        <w:trPr>
          <w:tblHeader/>
          <w:jc w:val="center"/>
        </w:trPr>
        <w:tc>
          <w:tcPr>
            <w:tcW w:w="2424" w:type="dxa"/>
            <w:tcBorders>
              <w:top w:val="single" w:sz="4" w:space="0" w:color="auto"/>
              <w:left w:val="single" w:sz="4" w:space="0" w:color="auto"/>
            </w:tcBorders>
            <w:shd w:val="clear" w:color="auto" w:fill="FFFFFF"/>
          </w:tcPr>
          <w:p w:rsidR="00B95BBB" w:rsidRPr="00D8313C" w:rsidRDefault="00991D03" w:rsidP="00916D0B">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Ծածկագրային նշագիրը</w:t>
            </w:r>
          </w:p>
        </w:tc>
        <w:tc>
          <w:tcPr>
            <w:tcW w:w="2832" w:type="dxa"/>
            <w:tcBorders>
              <w:top w:val="single" w:sz="4" w:space="0" w:color="auto"/>
              <w:left w:val="single" w:sz="4" w:space="0" w:color="auto"/>
            </w:tcBorders>
            <w:shd w:val="clear" w:color="auto" w:fill="FFFFFF"/>
          </w:tcPr>
          <w:p w:rsidR="00B95BBB" w:rsidRPr="00D8313C" w:rsidRDefault="00991D03" w:rsidP="00916D0B">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Անվանումը</w:t>
            </w:r>
          </w:p>
        </w:tc>
        <w:tc>
          <w:tcPr>
            <w:tcW w:w="4114" w:type="dxa"/>
            <w:tcBorders>
              <w:top w:val="single" w:sz="4" w:space="0" w:color="auto"/>
              <w:left w:val="single" w:sz="4" w:space="0" w:color="auto"/>
              <w:right w:val="single" w:sz="4" w:space="0" w:color="auto"/>
            </w:tcBorders>
            <w:shd w:val="clear" w:color="auto" w:fill="FFFFFF"/>
          </w:tcPr>
          <w:p w:rsidR="00B95BBB" w:rsidRPr="00D8313C" w:rsidRDefault="00991D03" w:rsidP="00916D0B">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Նկարագրությունը</w:t>
            </w:r>
          </w:p>
        </w:tc>
      </w:tr>
      <w:tr w:rsidR="00B95BBB" w:rsidRPr="00D8313C" w:rsidTr="00916D0B">
        <w:trPr>
          <w:tblHeader/>
          <w:jc w:val="center"/>
        </w:trPr>
        <w:tc>
          <w:tcPr>
            <w:tcW w:w="2424" w:type="dxa"/>
            <w:tcBorders>
              <w:top w:val="single" w:sz="4" w:space="0" w:color="auto"/>
              <w:left w:val="single" w:sz="4" w:space="0" w:color="auto"/>
            </w:tcBorders>
            <w:shd w:val="clear" w:color="auto" w:fill="FFFFFF"/>
          </w:tcPr>
          <w:p w:rsidR="00B95BBB" w:rsidRPr="00D8313C" w:rsidRDefault="00991D03" w:rsidP="00916D0B">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1</w:t>
            </w:r>
          </w:p>
        </w:tc>
        <w:tc>
          <w:tcPr>
            <w:tcW w:w="2832" w:type="dxa"/>
            <w:tcBorders>
              <w:top w:val="single" w:sz="4" w:space="0" w:color="auto"/>
              <w:left w:val="single" w:sz="4" w:space="0" w:color="auto"/>
            </w:tcBorders>
            <w:shd w:val="clear" w:color="auto" w:fill="FFFFFF"/>
          </w:tcPr>
          <w:p w:rsidR="00B95BBB" w:rsidRPr="00D8313C" w:rsidRDefault="00991D03" w:rsidP="00916D0B">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2</w:t>
            </w:r>
          </w:p>
        </w:tc>
        <w:tc>
          <w:tcPr>
            <w:tcW w:w="4114" w:type="dxa"/>
            <w:tcBorders>
              <w:top w:val="single" w:sz="4" w:space="0" w:color="auto"/>
              <w:left w:val="single" w:sz="4" w:space="0" w:color="auto"/>
              <w:right w:val="single" w:sz="4" w:space="0" w:color="auto"/>
            </w:tcBorders>
            <w:shd w:val="clear" w:color="auto" w:fill="FFFFFF"/>
          </w:tcPr>
          <w:p w:rsidR="00B95BBB" w:rsidRPr="00D8313C" w:rsidRDefault="00991D03" w:rsidP="00916D0B">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3</w:t>
            </w:r>
          </w:p>
        </w:tc>
      </w:tr>
      <w:tr w:rsidR="00B95BBB" w:rsidRPr="00D8313C" w:rsidTr="00916D0B">
        <w:trPr>
          <w:jc w:val="center"/>
        </w:trPr>
        <w:tc>
          <w:tcPr>
            <w:tcW w:w="2424" w:type="dxa"/>
            <w:tcBorders>
              <w:top w:val="single" w:sz="4" w:space="0" w:color="auto"/>
              <w:left w:val="single" w:sz="4" w:space="0" w:color="auto"/>
            </w:tcBorders>
            <w:shd w:val="clear" w:color="auto" w:fill="FFFFFF"/>
          </w:tcPr>
          <w:p w:rsidR="00B95BBB" w:rsidRPr="00D8313C" w:rsidRDefault="00991D03"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P.ACT.001</w:t>
            </w:r>
          </w:p>
        </w:tc>
        <w:tc>
          <w:tcPr>
            <w:tcW w:w="2832" w:type="dxa"/>
            <w:tcBorders>
              <w:top w:val="single" w:sz="4" w:space="0" w:color="auto"/>
              <w:left w:val="single" w:sz="4" w:space="0" w:color="auto"/>
            </w:tcBorders>
            <w:shd w:val="clear" w:color="auto" w:fill="FFFFFF"/>
          </w:tcPr>
          <w:p w:rsidR="00B95BBB" w:rsidRPr="00D8313C" w:rsidRDefault="00991D03"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Հանձնաժողով</w:t>
            </w:r>
          </w:p>
        </w:tc>
        <w:tc>
          <w:tcPr>
            <w:tcW w:w="4114" w:type="dxa"/>
            <w:tcBorders>
              <w:top w:val="single" w:sz="4" w:space="0" w:color="auto"/>
              <w:left w:val="single" w:sz="4" w:space="0" w:color="auto"/>
              <w:right w:val="single" w:sz="4" w:space="0" w:color="auto"/>
            </w:tcBorders>
            <w:shd w:val="clear" w:color="auto" w:fill="FFFFFF"/>
          </w:tcPr>
          <w:p w:rsidR="00B95BBB" w:rsidRDefault="00991D03" w:rsidP="00916D0B">
            <w:pPr>
              <w:pStyle w:val="Bodytext20"/>
              <w:shd w:val="clear" w:color="auto" w:fill="auto"/>
              <w:spacing w:line="240" w:lineRule="auto"/>
              <w:ind w:right="-6"/>
              <w:jc w:val="left"/>
              <w:rPr>
                <w:rStyle w:val="Bodytext212pt"/>
                <w:rFonts w:ascii="Sylfaen" w:hAnsi="Sylfaen"/>
                <w:sz w:val="20"/>
              </w:rPr>
            </w:pPr>
            <w:r w:rsidRPr="00D8313C">
              <w:rPr>
                <w:rStyle w:val="Bodytext212pt"/>
                <w:rFonts w:ascii="Sylfaen" w:hAnsi="Sylfaen"/>
                <w:sz w:val="20"/>
              </w:rPr>
              <w:t xml:space="preserve">Հանձնաժողովի կառուցվածքային ստորաբաժանումներ, որոնք պատասխանատու են ապրանքների դրոշմավորման տեղեկատվական համակարգի ինտեգրացիոն բաղադրիչի գործունեության ապահովման, անդամ պետությունների լիազորված մարմիններից ստացվող՝ դրոշմավորված ապրանքների շրջանառության մասին տեղեկությունների ընդունման </w:t>
            </w:r>
            <w:r w:rsidR="00532E15">
              <w:rPr>
                <w:rStyle w:val="Bodytext212pt"/>
                <w:rFonts w:ascii="Sylfaen" w:hAnsi="Sylfaen"/>
                <w:sz w:val="20"/>
              </w:rPr>
              <w:t>և</w:t>
            </w:r>
            <w:r w:rsidRPr="00D8313C">
              <w:rPr>
                <w:rStyle w:val="Bodytext212pt"/>
                <w:rFonts w:ascii="Sylfaen" w:hAnsi="Sylfaen"/>
                <w:sz w:val="20"/>
              </w:rPr>
              <w:t xml:space="preserve"> մշակման, Համաձայնագրի կատարման </w:t>
            </w:r>
            <w:r w:rsidR="00FD15CC" w:rsidRPr="00D8313C">
              <w:rPr>
                <w:rStyle w:val="Bodytext212pt"/>
                <w:rFonts w:ascii="Sylfaen" w:hAnsi="Sylfaen"/>
                <w:sz w:val="20"/>
              </w:rPr>
              <w:t>մշտադիտարկումն ու</w:t>
            </w:r>
            <w:r w:rsidRPr="00D8313C">
              <w:rPr>
                <w:rStyle w:val="Bodytext212pt"/>
                <w:rFonts w:ascii="Sylfaen" w:hAnsi="Sylfaen"/>
                <w:sz w:val="20"/>
              </w:rPr>
              <w:t xml:space="preserve"> վերահսկողութ</w:t>
            </w:r>
            <w:r w:rsidR="00FD15CC" w:rsidRPr="00D8313C">
              <w:rPr>
                <w:rStyle w:val="Bodytext212pt"/>
                <w:rFonts w:ascii="Sylfaen" w:hAnsi="Sylfaen"/>
                <w:sz w:val="20"/>
              </w:rPr>
              <w:t>յունն</w:t>
            </w:r>
            <w:r w:rsidRPr="00D8313C">
              <w:rPr>
                <w:rStyle w:val="Bodytext212pt"/>
                <w:rFonts w:ascii="Sylfaen" w:hAnsi="Sylfaen"/>
                <w:sz w:val="20"/>
              </w:rPr>
              <w:t xml:space="preserve"> ապահով</w:t>
            </w:r>
            <w:r w:rsidR="00FD15CC" w:rsidRPr="00D8313C">
              <w:rPr>
                <w:rStyle w:val="Bodytext212pt"/>
                <w:rFonts w:ascii="Sylfaen" w:hAnsi="Sylfaen"/>
                <w:sz w:val="20"/>
              </w:rPr>
              <w:t>ելու</w:t>
            </w:r>
            <w:r w:rsidRPr="00D8313C">
              <w:rPr>
                <w:rStyle w:val="Bodytext212pt"/>
                <w:rFonts w:ascii="Sylfaen" w:hAnsi="Sylfaen"/>
                <w:sz w:val="20"/>
              </w:rPr>
              <w:t>,</w:t>
            </w:r>
            <w:r w:rsidR="00F00263" w:rsidRPr="00D8313C">
              <w:rPr>
                <w:rStyle w:val="Bodytext212pt"/>
                <w:rFonts w:ascii="Sylfaen" w:hAnsi="Sylfaen"/>
                <w:sz w:val="20"/>
              </w:rPr>
              <w:t xml:space="preserve"> </w:t>
            </w:r>
            <w:r w:rsidRPr="00D8313C">
              <w:rPr>
                <w:rStyle w:val="Bodytext212pt"/>
                <w:rFonts w:ascii="Sylfaen" w:hAnsi="Sylfaen"/>
                <w:sz w:val="20"/>
              </w:rPr>
              <w:t xml:space="preserve">շահագրգիռ անձին </w:t>
            </w:r>
            <w:r w:rsidR="00FD15CC" w:rsidRPr="00D8313C">
              <w:rPr>
                <w:rStyle w:val="Bodytext212pt"/>
                <w:rFonts w:ascii="Sylfaen" w:hAnsi="Sylfaen"/>
                <w:sz w:val="20"/>
              </w:rPr>
              <w:t xml:space="preserve">ըստ հարցման </w:t>
            </w:r>
            <w:r w:rsidRPr="00D8313C">
              <w:rPr>
                <w:rStyle w:val="Bodytext212pt"/>
                <w:rFonts w:ascii="Sylfaen" w:hAnsi="Sylfaen"/>
                <w:sz w:val="20"/>
              </w:rPr>
              <w:t>դրոշմավորված ապրանքի մասին տեղեկություններ</w:t>
            </w:r>
            <w:r w:rsidR="00FD15CC" w:rsidRPr="00D8313C">
              <w:rPr>
                <w:rStyle w:val="Bodytext212pt"/>
                <w:rFonts w:ascii="Sylfaen" w:hAnsi="Sylfaen"/>
                <w:sz w:val="20"/>
              </w:rPr>
              <w:t>ը</w:t>
            </w:r>
            <w:r w:rsidRPr="00D8313C">
              <w:rPr>
                <w:rStyle w:val="Bodytext212pt"/>
                <w:rFonts w:ascii="Sylfaen" w:hAnsi="Sylfaen"/>
                <w:sz w:val="20"/>
              </w:rPr>
              <w:t xml:space="preserve"> ներկայաց</w:t>
            </w:r>
            <w:r w:rsidR="00FD15CC" w:rsidRPr="00D8313C">
              <w:rPr>
                <w:rStyle w:val="Bodytext212pt"/>
                <w:rFonts w:ascii="Sylfaen" w:hAnsi="Sylfaen"/>
                <w:sz w:val="20"/>
              </w:rPr>
              <w:t>նելու</w:t>
            </w:r>
            <w:r w:rsidRPr="00D8313C">
              <w:rPr>
                <w:rStyle w:val="Bodytext212pt"/>
                <w:rFonts w:ascii="Sylfaen" w:hAnsi="Sylfaen"/>
                <w:sz w:val="20"/>
              </w:rPr>
              <w:t xml:space="preserve"> համար</w:t>
            </w:r>
          </w:p>
          <w:p w:rsidR="00916D0B" w:rsidRPr="00D8313C" w:rsidRDefault="00916D0B" w:rsidP="00916D0B">
            <w:pPr>
              <w:pStyle w:val="Bodytext20"/>
              <w:shd w:val="clear" w:color="auto" w:fill="auto"/>
              <w:spacing w:line="240" w:lineRule="auto"/>
              <w:ind w:right="-6"/>
              <w:jc w:val="left"/>
              <w:rPr>
                <w:rFonts w:ascii="Sylfaen" w:hAnsi="Sylfaen"/>
                <w:sz w:val="20"/>
                <w:szCs w:val="24"/>
              </w:rPr>
            </w:pPr>
          </w:p>
        </w:tc>
      </w:tr>
      <w:tr w:rsidR="00B95BBB" w:rsidRPr="00D8313C" w:rsidTr="00916D0B">
        <w:trPr>
          <w:jc w:val="center"/>
        </w:trPr>
        <w:tc>
          <w:tcPr>
            <w:tcW w:w="2424" w:type="dxa"/>
            <w:tcBorders>
              <w:top w:val="single" w:sz="4" w:space="0" w:color="auto"/>
              <w:left w:val="single" w:sz="4" w:space="0" w:color="auto"/>
              <w:bottom w:val="single" w:sz="4" w:space="0" w:color="auto"/>
            </w:tcBorders>
            <w:shd w:val="clear" w:color="auto" w:fill="FFFFFF"/>
          </w:tcPr>
          <w:p w:rsidR="00B95BBB" w:rsidRPr="00D8313C" w:rsidRDefault="00991D03"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lastRenderedPageBreak/>
              <w:t>P.LS.03.ACT.003</w:t>
            </w:r>
          </w:p>
        </w:tc>
        <w:tc>
          <w:tcPr>
            <w:tcW w:w="2832" w:type="dxa"/>
            <w:tcBorders>
              <w:top w:val="single" w:sz="4" w:space="0" w:color="auto"/>
              <w:left w:val="single" w:sz="4" w:space="0" w:color="auto"/>
              <w:bottom w:val="single" w:sz="4" w:space="0" w:color="auto"/>
            </w:tcBorders>
            <w:shd w:val="clear" w:color="auto" w:fill="FFFFFF"/>
          </w:tcPr>
          <w:p w:rsidR="00B95BBB" w:rsidRPr="00D8313C" w:rsidRDefault="00991D03"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ներմուծողի գրանցման անդամ պետության լիազորված մարմին</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E65497" w:rsidRPr="00D8313C" w:rsidRDefault="00991D03" w:rsidP="00916D0B">
            <w:pPr>
              <w:pStyle w:val="Bodytext20"/>
              <w:shd w:val="clear" w:color="auto" w:fill="auto"/>
              <w:spacing w:line="240" w:lineRule="auto"/>
              <w:ind w:right="-6"/>
              <w:jc w:val="left"/>
              <w:rPr>
                <w:rStyle w:val="Bodytext212pt"/>
                <w:rFonts w:ascii="Sylfaen" w:hAnsi="Sylfaen"/>
                <w:sz w:val="20"/>
              </w:rPr>
            </w:pPr>
            <w:r w:rsidRPr="00D8313C">
              <w:rPr>
                <w:rStyle w:val="Bodytext212pt"/>
                <w:rFonts w:ascii="Sylfaen" w:hAnsi="Sylfaen"/>
                <w:sz w:val="20"/>
              </w:rPr>
              <w:t xml:space="preserve">անդամ պետության գործադիր իշխանության մարմինը կամ լիազորված կազմակերպությունը, որը՝ </w:t>
            </w:r>
          </w:p>
          <w:p w:rsidR="00B73CF8" w:rsidRPr="0052615F" w:rsidRDefault="00991D03" w:rsidP="00916D0B">
            <w:pPr>
              <w:pStyle w:val="Bodytext20"/>
              <w:shd w:val="clear" w:color="auto" w:fill="auto"/>
              <w:spacing w:line="240" w:lineRule="auto"/>
              <w:ind w:right="-6"/>
              <w:jc w:val="left"/>
              <w:rPr>
                <w:rStyle w:val="Bodytext212pt"/>
                <w:rFonts w:ascii="Sylfaen" w:hAnsi="Sylfaen"/>
                <w:sz w:val="20"/>
                <w:lang w:val="en-US"/>
              </w:rPr>
            </w:pPr>
            <w:r w:rsidRPr="00D8313C">
              <w:rPr>
                <w:rStyle w:val="Bodytext212pt"/>
                <w:rFonts w:ascii="Sylfaen" w:hAnsi="Sylfaen"/>
                <w:sz w:val="20"/>
              </w:rPr>
              <w:t>պատասխանատու է այն անդամ պետության ապրանքների դրոշմավորման տեղեկատվական համակարգի ազգային բաղադրիչի գործունեության ապահովման համար, որի տարածքում գրանցված է անդրսահմանային առ</w:t>
            </w:r>
            <w:r w:rsidR="00532E15">
              <w:rPr>
                <w:rStyle w:val="Bodytext212pt"/>
                <w:rFonts w:ascii="Sylfaen" w:hAnsi="Sylfaen"/>
                <w:sz w:val="20"/>
              </w:rPr>
              <w:t>և</w:t>
            </w:r>
            <w:r w:rsidRPr="00D8313C">
              <w:rPr>
                <w:rStyle w:val="Bodytext212pt"/>
                <w:rFonts w:ascii="Sylfaen" w:hAnsi="Sylfaen"/>
                <w:sz w:val="20"/>
              </w:rPr>
              <w:t>տրի շրջանակներում դրոշմավորված ապրանքների ձեռքբերումն իրականացնող տնտեսավարող սուբյեկտը</w:t>
            </w:r>
            <w:r w:rsidR="0052615F">
              <w:rPr>
                <w:rStyle w:val="Bodytext212pt"/>
                <w:sz w:val="20"/>
                <w:lang w:val="en-US"/>
              </w:rPr>
              <w:t>.</w:t>
            </w:r>
          </w:p>
          <w:p w:rsidR="00B95BBB" w:rsidRPr="00D8313C" w:rsidRDefault="00991D03"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 xml:space="preserve">ստանում է տեղեկություններ դրոշմավորված ապրանքների շրջանառության մասին </w:t>
            </w:r>
            <w:r w:rsidR="00532E15">
              <w:rPr>
                <w:rStyle w:val="Bodytext212pt"/>
                <w:rFonts w:ascii="Sylfaen" w:hAnsi="Sylfaen"/>
                <w:sz w:val="20"/>
              </w:rPr>
              <w:t>և</w:t>
            </w:r>
            <w:r w:rsidRPr="00D8313C">
              <w:rPr>
                <w:rStyle w:val="Bodytext212pt"/>
                <w:rFonts w:ascii="Sylfaen" w:hAnsi="Sylfaen"/>
                <w:sz w:val="20"/>
              </w:rPr>
              <w:t xml:space="preserve"> տեղեկություններ մյուս անդամ պետությունների ապրանքների դրոշմավորման տեղեկատվական համակարգի ազգային բաղադրիչում ընդգրկված ապրանքների մասին</w:t>
            </w:r>
            <w:r w:rsidR="0052615F">
              <w:rPr>
                <w:rStyle w:val="Bodytext212pt"/>
                <w:sz w:val="20"/>
              </w:rPr>
              <w:t>.</w:t>
            </w:r>
            <w:r w:rsidRPr="00D8313C">
              <w:rPr>
                <w:rStyle w:val="Bodytext212pt"/>
                <w:rFonts w:ascii="Sylfaen" w:hAnsi="Sylfaen" w:cs="Sylfaen"/>
                <w:sz w:val="20"/>
              </w:rPr>
              <w:t xml:space="preserve"> իրականացնում է արտահանողի գրանցման անդամ պետության լիազորված մարմնի հարց</w:t>
            </w:r>
            <w:r w:rsidR="00480CF7" w:rsidRPr="00D8313C">
              <w:rPr>
                <w:rStyle w:val="Bodytext212pt"/>
                <w:rFonts w:ascii="Sylfaen" w:hAnsi="Sylfaen" w:cs="Sylfaen"/>
                <w:sz w:val="20"/>
              </w:rPr>
              <w:t>մամբ</w:t>
            </w:r>
            <w:r w:rsidRPr="00D8313C">
              <w:rPr>
                <w:rStyle w:val="Bodytext212pt"/>
                <w:rFonts w:ascii="Sylfaen" w:hAnsi="Sylfaen" w:cs="Sylfaen"/>
                <w:sz w:val="20"/>
              </w:rPr>
              <w:t xml:space="preserve"> դրոշմավորման ծածկագրերի գեներա</w:t>
            </w:r>
            <w:r w:rsidRPr="00D8313C">
              <w:rPr>
                <w:rStyle w:val="Bodytext212pt"/>
                <w:rFonts w:ascii="Sylfaen" w:hAnsi="Sylfaen"/>
                <w:sz w:val="20"/>
              </w:rPr>
              <w:t>ց</w:t>
            </w:r>
            <w:r w:rsidR="007D4A0C" w:rsidRPr="00D8313C">
              <w:rPr>
                <w:rStyle w:val="Bodytext212pt"/>
                <w:rFonts w:ascii="Sylfaen" w:hAnsi="Sylfaen"/>
                <w:sz w:val="20"/>
              </w:rPr>
              <w:t xml:space="preserve">ում (գրանցում) </w:t>
            </w:r>
            <w:r w:rsidR="00532E15">
              <w:rPr>
                <w:rStyle w:val="Bodytext212pt"/>
                <w:rFonts w:ascii="Sylfaen" w:hAnsi="Sylfaen"/>
                <w:sz w:val="20"/>
              </w:rPr>
              <w:t>և</w:t>
            </w:r>
            <w:r w:rsidR="007D4A0C" w:rsidRPr="00D8313C">
              <w:rPr>
                <w:rStyle w:val="Bodytext212pt"/>
                <w:rFonts w:ascii="Sylfaen" w:hAnsi="Sylfaen"/>
                <w:sz w:val="20"/>
              </w:rPr>
              <w:t xml:space="preserve"> դրոշմավորման ծածկագրերի օգտագործման մասին</w:t>
            </w:r>
            <w:r w:rsidRPr="00D8313C">
              <w:rPr>
                <w:rStyle w:val="Bodytext212pt"/>
                <w:rFonts w:ascii="Sylfaen" w:hAnsi="Sylfaen"/>
                <w:sz w:val="20"/>
              </w:rPr>
              <w:t xml:space="preserve"> տեղեկատվության ստացում</w:t>
            </w:r>
            <w:r w:rsidR="0052615F">
              <w:rPr>
                <w:rStyle w:val="Bodytext212pt"/>
                <w:sz w:val="20"/>
                <w:lang w:val="en-US"/>
              </w:rPr>
              <w:t>.</w:t>
            </w:r>
            <w:r w:rsidRPr="00D8313C">
              <w:rPr>
                <w:rStyle w:val="Bodytext212pt"/>
                <w:rFonts w:ascii="Sylfaen" w:hAnsi="Sylfaen" w:cs="Sylfaen"/>
                <w:sz w:val="20"/>
              </w:rPr>
              <w:t xml:space="preserve"> տեղեկությունների </w:t>
            </w:r>
            <w:r w:rsidRPr="00D8313C">
              <w:rPr>
                <w:rStyle w:val="Bodytext212pt"/>
                <w:rFonts w:ascii="Sylfaen" w:hAnsi="Sylfaen"/>
                <w:sz w:val="20"/>
              </w:rPr>
              <w:t>հարցում է կատարում դրոշմավորված ապրանքների նույնականացման միջոցների իսկության վերաբերյալ</w:t>
            </w:r>
          </w:p>
        </w:tc>
      </w:tr>
      <w:tr w:rsidR="005038E4" w:rsidRPr="00D8313C" w:rsidTr="00916D0B">
        <w:trPr>
          <w:jc w:val="center"/>
        </w:trPr>
        <w:tc>
          <w:tcPr>
            <w:tcW w:w="2424" w:type="dxa"/>
            <w:tcBorders>
              <w:top w:val="single" w:sz="4" w:space="0" w:color="auto"/>
              <w:left w:val="single" w:sz="4" w:space="0" w:color="auto"/>
              <w:bottom w:val="single" w:sz="4" w:space="0" w:color="auto"/>
            </w:tcBorders>
            <w:shd w:val="clear" w:color="auto" w:fill="FFFFFF"/>
          </w:tcPr>
          <w:p w:rsidR="005038E4" w:rsidRPr="00D8313C" w:rsidRDefault="005038E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P.LS.03.ACT.004</w:t>
            </w:r>
          </w:p>
        </w:tc>
        <w:tc>
          <w:tcPr>
            <w:tcW w:w="2832" w:type="dxa"/>
            <w:tcBorders>
              <w:top w:val="single" w:sz="4" w:space="0" w:color="auto"/>
              <w:left w:val="single" w:sz="4" w:space="0" w:color="auto"/>
              <w:bottom w:val="single" w:sz="4" w:space="0" w:color="auto"/>
            </w:tcBorders>
            <w:shd w:val="clear" w:color="auto" w:fill="FFFFFF"/>
          </w:tcPr>
          <w:p w:rsidR="005038E4" w:rsidRPr="00D8313C" w:rsidRDefault="005038E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 xml:space="preserve">արտահանողի գրանցման անդամ պետության լիազորված մարմին </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1F2FE6" w:rsidRPr="00D8313C" w:rsidRDefault="005038E4" w:rsidP="00916D0B">
            <w:pPr>
              <w:pStyle w:val="Bodytext20"/>
              <w:shd w:val="clear" w:color="auto" w:fill="auto"/>
              <w:spacing w:line="240" w:lineRule="auto"/>
              <w:ind w:right="-6"/>
              <w:jc w:val="left"/>
              <w:rPr>
                <w:rStyle w:val="Bodytext212pt"/>
                <w:rFonts w:ascii="Sylfaen" w:hAnsi="Sylfaen"/>
                <w:sz w:val="20"/>
              </w:rPr>
            </w:pPr>
            <w:r w:rsidRPr="00D8313C">
              <w:rPr>
                <w:rStyle w:val="Bodytext212pt"/>
                <w:rFonts w:ascii="Sylfaen" w:hAnsi="Sylfaen"/>
                <w:sz w:val="20"/>
              </w:rPr>
              <w:t>անդամ պետության գործադիր իշխանության մարմինը կամ լիազորված կազմակերպությունը, որը՝</w:t>
            </w:r>
          </w:p>
          <w:p w:rsidR="005038E4" w:rsidRPr="0052615F" w:rsidRDefault="005038E4" w:rsidP="00916D0B">
            <w:pPr>
              <w:pStyle w:val="Bodytext20"/>
              <w:shd w:val="clear" w:color="auto" w:fill="auto"/>
              <w:spacing w:line="240" w:lineRule="auto"/>
              <w:ind w:right="-6"/>
              <w:jc w:val="left"/>
              <w:rPr>
                <w:rFonts w:ascii="Sylfaen" w:hAnsi="Sylfaen"/>
                <w:sz w:val="20"/>
                <w:szCs w:val="24"/>
                <w:lang w:val="en-US"/>
              </w:rPr>
            </w:pPr>
            <w:r w:rsidRPr="00D8313C">
              <w:rPr>
                <w:rStyle w:val="Bodytext212pt"/>
                <w:rFonts w:ascii="Sylfaen" w:hAnsi="Sylfaen"/>
                <w:sz w:val="20"/>
              </w:rPr>
              <w:t>պատասխանատու է այն անդամ պետության ապրանքների դրոշմավորման տեղեկատվական համակարգի ազգային բաղադրիչի գործունեության ապահովման համար, որի տարածքում գրանցված է անդրսահմանային առ</w:t>
            </w:r>
            <w:r w:rsidR="00532E15">
              <w:rPr>
                <w:rStyle w:val="Bodytext212pt"/>
                <w:rFonts w:ascii="Sylfaen" w:hAnsi="Sylfaen"/>
                <w:sz w:val="20"/>
              </w:rPr>
              <w:t>և</w:t>
            </w:r>
            <w:r w:rsidRPr="00D8313C">
              <w:rPr>
                <w:rStyle w:val="Bodytext212pt"/>
                <w:rFonts w:ascii="Sylfaen" w:hAnsi="Sylfaen"/>
                <w:sz w:val="20"/>
              </w:rPr>
              <w:t>տրի շրջանակներում դրոշմավորված ապրանքների վաճառքը (իրացումը) իրականացնող տնտեսավարող սուբյեկտը</w:t>
            </w:r>
            <w:r w:rsidR="0052615F">
              <w:rPr>
                <w:rStyle w:val="Bodytext212pt"/>
                <w:sz w:val="20"/>
                <w:lang w:val="en-US"/>
              </w:rPr>
              <w:t>.</w:t>
            </w:r>
          </w:p>
          <w:p w:rsidR="005038E4" w:rsidRPr="00D8313C" w:rsidRDefault="005038E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 xml:space="preserve">ներկայացնում է տեղեկություններ դրոշմավորված ապրանքների շրջանառության մասին </w:t>
            </w:r>
            <w:r w:rsidR="00532E15">
              <w:rPr>
                <w:rStyle w:val="Bodytext212pt"/>
                <w:rFonts w:ascii="Sylfaen" w:hAnsi="Sylfaen"/>
                <w:sz w:val="20"/>
              </w:rPr>
              <w:t>և</w:t>
            </w:r>
            <w:r w:rsidRPr="00D8313C">
              <w:rPr>
                <w:rStyle w:val="Bodytext212pt"/>
                <w:rFonts w:ascii="Sylfaen" w:hAnsi="Sylfaen"/>
                <w:sz w:val="20"/>
              </w:rPr>
              <w:t xml:space="preserve"> ապրանքների դրոշմավորման տեղեկատվական համակարգի ազգային բաղադրիչում ընդգրկված ապրանքների մասին</w:t>
            </w:r>
            <w:r w:rsidR="00603C68" w:rsidRPr="00D8313C">
              <w:rPr>
                <w:rStyle w:val="Bodytext212pt"/>
                <w:rFonts w:ascii="Sylfaen" w:hAnsi="Sylfaen"/>
                <w:sz w:val="20"/>
              </w:rPr>
              <w:t xml:space="preserve"> տեղեկություններ</w:t>
            </w:r>
            <w:r w:rsidRPr="00D8313C">
              <w:rPr>
                <w:rStyle w:val="Bodytext212pt"/>
                <w:rFonts w:ascii="Sylfaen" w:hAnsi="Sylfaen"/>
                <w:sz w:val="20"/>
              </w:rPr>
              <w:t xml:space="preserve">՝ մյուս անդամ </w:t>
            </w:r>
            <w:r w:rsidRPr="00D8313C">
              <w:rPr>
                <w:rStyle w:val="Bodytext212pt"/>
                <w:rFonts w:ascii="Sylfaen" w:hAnsi="Sylfaen"/>
                <w:sz w:val="20"/>
              </w:rPr>
              <w:lastRenderedPageBreak/>
              <w:t>պետությունների լիազորված մարմիններ, ինչպես նա</w:t>
            </w:r>
            <w:r w:rsidR="00532E15">
              <w:rPr>
                <w:rStyle w:val="Bodytext212pt"/>
                <w:rFonts w:ascii="Sylfaen" w:hAnsi="Sylfaen"/>
                <w:sz w:val="20"/>
              </w:rPr>
              <w:t>և</w:t>
            </w:r>
            <w:r w:rsidRPr="00D8313C">
              <w:rPr>
                <w:rStyle w:val="Bodytext212pt"/>
                <w:rFonts w:ascii="Sylfaen" w:hAnsi="Sylfaen"/>
                <w:sz w:val="20"/>
              </w:rPr>
              <w:t xml:space="preserve"> իրականացնում է արտահանողի </w:t>
            </w:r>
            <w:r w:rsidR="00A57C1D" w:rsidRPr="00D8313C">
              <w:rPr>
                <w:rStyle w:val="Bodytext212pt"/>
                <w:rFonts w:ascii="Sylfaen" w:hAnsi="Sylfaen"/>
                <w:sz w:val="20"/>
              </w:rPr>
              <w:t>հարցմամբ</w:t>
            </w:r>
            <w:r w:rsidRPr="00D8313C">
              <w:rPr>
                <w:rStyle w:val="Bodytext212pt"/>
                <w:rFonts w:ascii="Sylfaen" w:hAnsi="Sylfaen"/>
                <w:sz w:val="20"/>
              </w:rPr>
              <w:t xml:space="preserve"> դրոշմավորման ծածկագրերի գեներացման (գրանցման) հարցում մյուս անդամ պետությունների լիազորված մարմիններից </w:t>
            </w:r>
            <w:r w:rsidR="00532E15">
              <w:rPr>
                <w:rStyle w:val="Bodytext212pt"/>
                <w:rFonts w:ascii="Sylfaen" w:hAnsi="Sylfaen"/>
                <w:sz w:val="20"/>
              </w:rPr>
              <w:t>և</w:t>
            </w:r>
            <w:r w:rsidRPr="00D8313C">
              <w:rPr>
                <w:rStyle w:val="Bodytext212pt"/>
                <w:rFonts w:ascii="Sylfaen" w:hAnsi="Sylfaen"/>
                <w:sz w:val="20"/>
              </w:rPr>
              <w:t xml:space="preserve"> դրոշմավորման ծածկագրերի օգտագործման մասին տեղեկատվության ներկայացում</w:t>
            </w:r>
          </w:p>
        </w:tc>
      </w:tr>
      <w:tr w:rsidR="005038E4" w:rsidRPr="00D8313C" w:rsidTr="00916D0B">
        <w:trPr>
          <w:jc w:val="center"/>
        </w:trPr>
        <w:tc>
          <w:tcPr>
            <w:tcW w:w="2424" w:type="dxa"/>
            <w:tcBorders>
              <w:top w:val="single" w:sz="4" w:space="0" w:color="auto"/>
              <w:left w:val="single" w:sz="4" w:space="0" w:color="auto"/>
              <w:bottom w:val="single" w:sz="4" w:space="0" w:color="auto"/>
            </w:tcBorders>
            <w:shd w:val="clear" w:color="auto" w:fill="FFFFFF"/>
          </w:tcPr>
          <w:p w:rsidR="005038E4" w:rsidRPr="00D8313C" w:rsidRDefault="005038E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P.LS.03.ACT.005</w:t>
            </w:r>
          </w:p>
        </w:tc>
        <w:tc>
          <w:tcPr>
            <w:tcW w:w="2832" w:type="dxa"/>
            <w:tcBorders>
              <w:top w:val="single" w:sz="4" w:space="0" w:color="auto"/>
              <w:left w:val="single" w:sz="4" w:space="0" w:color="auto"/>
              <w:bottom w:val="single" w:sz="4" w:space="0" w:color="auto"/>
            </w:tcBorders>
            <w:shd w:val="clear" w:color="auto" w:fill="FFFFFF"/>
          </w:tcPr>
          <w:p w:rsidR="005038E4" w:rsidRPr="00D8313C" w:rsidRDefault="005038E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տեղեկություններ ներկայացնող անդամ պետության լիազորված մարմին</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136BC9" w:rsidRPr="00D8313C" w:rsidRDefault="005038E4" w:rsidP="00916D0B">
            <w:pPr>
              <w:pStyle w:val="Bodytext20"/>
              <w:shd w:val="clear" w:color="auto" w:fill="auto"/>
              <w:spacing w:line="240" w:lineRule="auto"/>
              <w:ind w:right="-6"/>
              <w:jc w:val="left"/>
              <w:rPr>
                <w:rStyle w:val="Bodytext212pt"/>
                <w:rFonts w:ascii="Sylfaen" w:hAnsi="Sylfaen"/>
                <w:sz w:val="20"/>
              </w:rPr>
            </w:pPr>
            <w:r w:rsidRPr="00D8313C">
              <w:rPr>
                <w:rStyle w:val="Bodytext212pt"/>
                <w:rFonts w:ascii="Sylfaen" w:hAnsi="Sylfaen"/>
                <w:sz w:val="20"/>
              </w:rPr>
              <w:t xml:space="preserve">անդամ պետության գործադիր իշխանության մարմինը կամ լիազորված կազմակերպությունը, որը՝ </w:t>
            </w:r>
          </w:p>
          <w:p w:rsidR="00136BC9" w:rsidRPr="00D8313C" w:rsidRDefault="005038E4" w:rsidP="00916D0B">
            <w:pPr>
              <w:pStyle w:val="Bodytext20"/>
              <w:shd w:val="clear" w:color="auto" w:fill="auto"/>
              <w:spacing w:line="240" w:lineRule="auto"/>
              <w:ind w:right="-6"/>
              <w:jc w:val="left"/>
              <w:rPr>
                <w:rStyle w:val="Bodytext212pt"/>
                <w:rFonts w:ascii="Sylfaen" w:hAnsi="Sylfaen"/>
                <w:sz w:val="20"/>
              </w:rPr>
            </w:pPr>
            <w:r w:rsidRPr="00D8313C">
              <w:rPr>
                <w:rStyle w:val="Bodytext212pt"/>
                <w:rFonts w:ascii="Sylfaen" w:hAnsi="Sylfaen"/>
                <w:sz w:val="20"/>
              </w:rPr>
              <w:t xml:space="preserve">պատասխանատու է ապրանքների դրոշմավորման տեղեկատվական համակարգի ազգային բաղադրիչի գործունեության ապահովման համար, </w:t>
            </w:r>
          </w:p>
          <w:p w:rsidR="005038E4" w:rsidRPr="00D8313C" w:rsidRDefault="005038E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 xml:space="preserve">ապահովում է դրոշմավորված ապրանքի մասին </w:t>
            </w:r>
            <w:r w:rsidR="00136BC9" w:rsidRPr="00D8313C">
              <w:rPr>
                <w:rStyle w:val="Bodytext212pt"/>
                <w:rFonts w:ascii="Sylfaen" w:hAnsi="Sylfaen"/>
                <w:sz w:val="20"/>
              </w:rPr>
              <w:t xml:space="preserve">հարցմամբ </w:t>
            </w:r>
            <w:r w:rsidRPr="00D8313C">
              <w:rPr>
                <w:rStyle w:val="Bodytext212pt"/>
                <w:rFonts w:ascii="Sylfaen" w:hAnsi="Sylfaen"/>
                <w:sz w:val="20"/>
              </w:rPr>
              <w:t>տեղեկությունների ներկայացում</w:t>
            </w:r>
            <w:r w:rsidR="00136BC9" w:rsidRPr="00D8313C">
              <w:rPr>
                <w:rStyle w:val="Bodytext212pt"/>
                <w:rFonts w:ascii="Sylfaen" w:hAnsi="Sylfaen"/>
                <w:sz w:val="20"/>
              </w:rPr>
              <w:t>ը</w:t>
            </w:r>
            <w:r w:rsidRPr="00D8313C">
              <w:rPr>
                <w:rStyle w:val="Bodytext212pt"/>
                <w:rFonts w:ascii="Sylfaen" w:hAnsi="Sylfaen"/>
                <w:sz w:val="20"/>
              </w:rPr>
              <w:t xml:space="preserve">, այդ թվում՝ Հանձնաժողովի </w:t>
            </w:r>
            <w:r w:rsidR="00A57C1D" w:rsidRPr="00D8313C">
              <w:rPr>
                <w:rStyle w:val="Bodytext212pt"/>
                <w:rFonts w:ascii="Sylfaen" w:hAnsi="Sylfaen"/>
                <w:sz w:val="20"/>
              </w:rPr>
              <w:t>հարցմամբ</w:t>
            </w:r>
            <w:r w:rsidRPr="00D8313C">
              <w:rPr>
                <w:rStyle w:val="Bodytext212pt"/>
                <w:rFonts w:ascii="Sylfaen" w:hAnsi="Sylfaen"/>
                <w:sz w:val="20"/>
              </w:rPr>
              <w:t xml:space="preserve"> դրոշմավորված ապրանքների շրջանառության մասին տեղեկությունների ներկայացում</w:t>
            </w:r>
            <w:r w:rsidR="00136BC9" w:rsidRPr="00D8313C">
              <w:rPr>
                <w:rStyle w:val="Bodytext212pt"/>
                <w:rFonts w:ascii="Sylfaen" w:hAnsi="Sylfaen"/>
                <w:sz w:val="20"/>
              </w:rPr>
              <w:t>ը</w:t>
            </w:r>
            <w:r w:rsidRPr="00D8313C">
              <w:rPr>
                <w:rStyle w:val="Bodytext212pt"/>
                <w:rFonts w:ascii="Sylfaen" w:hAnsi="Sylfaen"/>
                <w:sz w:val="20"/>
              </w:rPr>
              <w:t xml:space="preserve">՝ Համաձայնագրի կատարման </w:t>
            </w:r>
            <w:r w:rsidR="00136BC9" w:rsidRPr="00D8313C">
              <w:rPr>
                <w:rStyle w:val="Bodytext212pt"/>
                <w:rFonts w:ascii="Sylfaen" w:hAnsi="Sylfaen"/>
                <w:sz w:val="20"/>
              </w:rPr>
              <w:t xml:space="preserve">մշտադիտարկում </w:t>
            </w:r>
            <w:r w:rsidR="00532E15">
              <w:rPr>
                <w:rStyle w:val="Bodytext212pt"/>
                <w:rFonts w:ascii="Sylfaen" w:hAnsi="Sylfaen"/>
                <w:sz w:val="20"/>
              </w:rPr>
              <w:t>և</w:t>
            </w:r>
            <w:r w:rsidRPr="00D8313C">
              <w:rPr>
                <w:rStyle w:val="Bodytext212pt"/>
                <w:rFonts w:ascii="Sylfaen" w:hAnsi="Sylfaen"/>
                <w:sz w:val="20"/>
              </w:rPr>
              <w:t xml:space="preserve"> վերահսկողություն իրականացնելու նպատակով</w:t>
            </w:r>
            <w:r w:rsidR="0052615F">
              <w:rPr>
                <w:rStyle w:val="Bodytext212pt"/>
                <w:sz w:val="20"/>
              </w:rPr>
              <w:t>.</w:t>
            </w:r>
          </w:p>
        </w:tc>
      </w:tr>
      <w:tr w:rsidR="005038E4" w:rsidRPr="00D8313C" w:rsidTr="00916D0B">
        <w:trPr>
          <w:jc w:val="center"/>
        </w:trPr>
        <w:tc>
          <w:tcPr>
            <w:tcW w:w="2424" w:type="dxa"/>
            <w:tcBorders>
              <w:top w:val="single" w:sz="4" w:space="0" w:color="auto"/>
              <w:left w:val="single" w:sz="4" w:space="0" w:color="auto"/>
              <w:bottom w:val="single" w:sz="4" w:space="0" w:color="auto"/>
            </w:tcBorders>
            <w:shd w:val="clear" w:color="auto" w:fill="FFFFFF"/>
          </w:tcPr>
          <w:p w:rsidR="005038E4" w:rsidRPr="00D8313C" w:rsidRDefault="005038E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P.LS.03.ACT.006</w:t>
            </w:r>
          </w:p>
        </w:tc>
        <w:tc>
          <w:tcPr>
            <w:tcW w:w="2832" w:type="dxa"/>
            <w:tcBorders>
              <w:top w:val="single" w:sz="4" w:space="0" w:color="auto"/>
              <w:left w:val="single" w:sz="4" w:space="0" w:color="auto"/>
              <w:bottom w:val="single" w:sz="4" w:space="0" w:color="auto"/>
            </w:tcBorders>
            <w:shd w:val="clear" w:color="auto" w:fill="FFFFFF"/>
          </w:tcPr>
          <w:p w:rsidR="005038E4" w:rsidRPr="00D8313C" w:rsidRDefault="005038E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շահագրգիռ անձ</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5038E4" w:rsidRPr="00D8313C" w:rsidRDefault="005038E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 xml:space="preserve">իրավաբանական կամ ֆիզիկական անձ, որն իր գործունեության մեջ օգտագործում է տեղեկություններ դրոշմավորված ապրանքի մասին </w:t>
            </w:r>
          </w:p>
        </w:tc>
      </w:tr>
      <w:tr w:rsidR="005038E4" w:rsidRPr="00D8313C" w:rsidTr="00916D0B">
        <w:trPr>
          <w:jc w:val="center"/>
        </w:trPr>
        <w:tc>
          <w:tcPr>
            <w:tcW w:w="2424" w:type="dxa"/>
            <w:tcBorders>
              <w:top w:val="single" w:sz="4" w:space="0" w:color="auto"/>
              <w:left w:val="single" w:sz="4" w:space="0" w:color="auto"/>
              <w:bottom w:val="single" w:sz="4" w:space="0" w:color="auto"/>
            </w:tcBorders>
            <w:shd w:val="clear" w:color="auto" w:fill="FFFFFF"/>
          </w:tcPr>
          <w:p w:rsidR="005038E4" w:rsidRPr="00D8313C" w:rsidRDefault="005038E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P.LS.03.ACT.007</w:t>
            </w:r>
          </w:p>
        </w:tc>
        <w:tc>
          <w:tcPr>
            <w:tcW w:w="2832" w:type="dxa"/>
            <w:tcBorders>
              <w:top w:val="single" w:sz="4" w:space="0" w:color="auto"/>
              <w:left w:val="single" w:sz="4" w:space="0" w:color="auto"/>
              <w:bottom w:val="single" w:sz="4" w:space="0" w:color="auto"/>
            </w:tcBorders>
            <w:shd w:val="clear" w:color="auto" w:fill="FFFFFF"/>
          </w:tcPr>
          <w:p w:rsidR="005038E4" w:rsidRPr="00D8313C" w:rsidRDefault="007D4A0C"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թողարկողի գրանցման անդամ պետության լիազորված մարմին</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F0430F" w:rsidRPr="00D8313C" w:rsidRDefault="007D4A0C" w:rsidP="00916D0B">
            <w:pPr>
              <w:pStyle w:val="Bodytext20"/>
              <w:shd w:val="clear" w:color="auto" w:fill="auto"/>
              <w:spacing w:line="240" w:lineRule="auto"/>
              <w:ind w:right="-6"/>
              <w:jc w:val="left"/>
              <w:rPr>
                <w:rStyle w:val="Bodytext212pt"/>
                <w:rFonts w:ascii="Sylfaen" w:hAnsi="Sylfaen"/>
                <w:sz w:val="20"/>
              </w:rPr>
            </w:pPr>
            <w:r w:rsidRPr="00D8313C">
              <w:rPr>
                <w:rStyle w:val="Bodytext212pt"/>
                <w:rFonts w:ascii="Sylfaen" w:hAnsi="Sylfaen"/>
                <w:sz w:val="20"/>
              </w:rPr>
              <w:t xml:space="preserve">անդամ պետության գործադիր իշխանության մարմինը կամ լիազորված կազմակերպությունը, որը՝ </w:t>
            </w:r>
          </w:p>
          <w:p w:rsidR="00F0430F" w:rsidRPr="00D8313C" w:rsidRDefault="007D4A0C" w:rsidP="00916D0B">
            <w:pPr>
              <w:pStyle w:val="Bodytext20"/>
              <w:shd w:val="clear" w:color="auto" w:fill="auto"/>
              <w:spacing w:line="240" w:lineRule="auto"/>
              <w:ind w:right="-6"/>
              <w:jc w:val="left"/>
              <w:rPr>
                <w:rStyle w:val="Bodytext212pt"/>
                <w:rFonts w:ascii="Sylfaen" w:hAnsi="Sylfaen"/>
                <w:sz w:val="20"/>
              </w:rPr>
            </w:pPr>
            <w:r w:rsidRPr="00D8313C">
              <w:rPr>
                <w:rStyle w:val="Bodytext212pt"/>
                <w:rFonts w:ascii="Sylfaen" w:hAnsi="Sylfaen"/>
                <w:sz w:val="20"/>
              </w:rPr>
              <w:t>պատասխանատու է ապրանքների դրոշմավորման տեղեկատվական համակարգի ազգային բաղադրիչի գործունեության ապահովման համար</w:t>
            </w:r>
            <w:r w:rsidR="0052615F">
              <w:rPr>
                <w:rStyle w:val="Bodytext212pt"/>
                <w:sz w:val="20"/>
              </w:rPr>
              <w:t>.</w:t>
            </w:r>
          </w:p>
          <w:p w:rsidR="005038E4" w:rsidRPr="00D8313C" w:rsidRDefault="007D4A0C"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ապահովում է արտաքին առ</w:t>
            </w:r>
            <w:r w:rsidR="00532E15">
              <w:rPr>
                <w:rStyle w:val="Bodytext212pt"/>
                <w:rFonts w:ascii="Sylfaen" w:hAnsi="Sylfaen"/>
                <w:sz w:val="20"/>
              </w:rPr>
              <w:t>և</w:t>
            </w:r>
            <w:r w:rsidRPr="00D8313C">
              <w:rPr>
                <w:rStyle w:val="Bodytext212pt"/>
                <w:rFonts w:ascii="Sylfaen" w:hAnsi="Sylfaen"/>
                <w:sz w:val="20"/>
              </w:rPr>
              <w:t xml:space="preserve">տրի մասնակցի (ներմուծողի) գրանցման անդամ պետության լիազորված մարմնի հարցմամբ նույնականացման միջոցների թողարկումը հաստատելու </w:t>
            </w:r>
            <w:r w:rsidR="00532E15">
              <w:rPr>
                <w:rStyle w:val="Bodytext212pt"/>
                <w:rFonts w:ascii="Sylfaen" w:hAnsi="Sylfaen"/>
                <w:sz w:val="20"/>
              </w:rPr>
              <w:t>և</w:t>
            </w:r>
            <w:r w:rsidRPr="00D8313C">
              <w:rPr>
                <w:rStyle w:val="Bodytext212pt"/>
                <w:rFonts w:ascii="Sylfaen" w:hAnsi="Sylfaen"/>
                <w:sz w:val="20"/>
              </w:rPr>
              <w:t xml:space="preserve"> երրորդ երկրներից ներմուծվող ապրանքները շրջանառության մեջ դնելու հնարավորության մասին </w:t>
            </w:r>
            <w:r w:rsidR="008C7AA9" w:rsidRPr="00D8313C">
              <w:rPr>
                <w:rStyle w:val="Bodytext212pt"/>
                <w:rFonts w:ascii="Sylfaen" w:hAnsi="Sylfaen"/>
                <w:sz w:val="20"/>
              </w:rPr>
              <w:t>տեղեկությունների ներկայացո</w:t>
            </w:r>
            <w:r w:rsidRPr="00D8313C">
              <w:rPr>
                <w:rStyle w:val="Bodytext212pt"/>
                <w:rFonts w:ascii="Sylfaen" w:hAnsi="Sylfaen"/>
                <w:sz w:val="20"/>
              </w:rPr>
              <w:t>ւմ</w:t>
            </w:r>
            <w:r w:rsidR="0052615F">
              <w:rPr>
                <w:rStyle w:val="Bodytext212pt"/>
                <w:sz w:val="20"/>
                <w:lang w:val="en-US"/>
              </w:rPr>
              <w:t>.</w:t>
            </w:r>
            <w:r w:rsidRPr="00D8313C">
              <w:rPr>
                <w:rStyle w:val="Bodytext212pt"/>
                <w:rFonts w:ascii="Sylfaen" w:hAnsi="Sylfaen" w:cs="Sylfaen"/>
                <w:sz w:val="20"/>
              </w:rPr>
              <w:t xml:space="preserve"> ապահովում է ներմուծողի գրանցման անդամ պետության լիազորված մարմնի </w:t>
            </w:r>
            <w:r w:rsidRPr="00D8313C">
              <w:rPr>
                <w:rStyle w:val="Bodytext212pt"/>
                <w:rFonts w:ascii="Sylfaen" w:hAnsi="Sylfaen"/>
                <w:sz w:val="20"/>
              </w:rPr>
              <w:t xml:space="preserve">հարցմամբ դրոշմավորված ապրանքների նույնականացման միջոցների իսկության </w:t>
            </w:r>
            <w:r w:rsidRPr="00D8313C">
              <w:rPr>
                <w:rStyle w:val="Bodytext212pt"/>
                <w:rFonts w:ascii="Sylfaen" w:hAnsi="Sylfaen"/>
                <w:sz w:val="20"/>
              </w:rPr>
              <w:lastRenderedPageBreak/>
              <w:t>մասին տեղեկությունների ն</w:t>
            </w:r>
            <w:r w:rsidR="008C7AA9" w:rsidRPr="00D8313C">
              <w:rPr>
                <w:rStyle w:val="Bodytext212pt"/>
                <w:rFonts w:ascii="Sylfaen" w:hAnsi="Sylfaen"/>
                <w:sz w:val="20"/>
              </w:rPr>
              <w:t>երկայացում</w:t>
            </w:r>
            <w:r w:rsidR="00F00263" w:rsidRPr="00D8313C">
              <w:rPr>
                <w:rStyle w:val="Bodytext212pt"/>
                <w:rFonts w:ascii="Sylfaen" w:hAnsi="Sylfaen"/>
                <w:sz w:val="20"/>
              </w:rPr>
              <w:t xml:space="preserve"> </w:t>
            </w:r>
          </w:p>
        </w:tc>
      </w:tr>
      <w:tr w:rsidR="00667C44" w:rsidRPr="00D8313C" w:rsidTr="00916D0B">
        <w:trPr>
          <w:jc w:val="center"/>
        </w:trPr>
        <w:tc>
          <w:tcPr>
            <w:tcW w:w="2424" w:type="dxa"/>
            <w:tcBorders>
              <w:top w:val="single" w:sz="4" w:space="0" w:color="auto"/>
              <w:left w:val="single" w:sz="4" w:space="0" w:color="auto"/>
              <w:bottom w:val="single" w:sz="4" w:space="0" w:color="auto"/>
            </w:tcBorders>
            <w:shd w:val="clear" w:color="auto" w:fill="FFFFFF"/>
          </w:tcPr>
          <w:p w:rsidR="00667C44" w:rsidRPr="00D8313C" w:rsidRDefault="00667C4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P.LS.03.ACT.008</w:t>
            </w:r>
          </w:p>
        </w:tc>
        <w:tc>
          <w:tcPr>
            <w:tcW w:w="2832" w:type="dxa"/>
            <w:tcBorders>
              <w:top w:val="single" w:sz="4" w:space="0" w:color="auto"/>
              <w:left w:val="single" w:sz="4" w:space="0" w:color="auto"/>
              <w:bottom w:val="single" w:sz="4" w:space="0" w:color="auto"/>
            </w:tcBorders>
            <w:shd w:val="clear" w:color="auto" w:fill="FFFFFF"/>
          </w:tcPr>
          <w:p w:rsidR="00667C44" w:rsidRPr="00D8313C" w:rsidRDefault="00667C4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արտաքին առ</w:t>
            </w:r>
            <w:r w:rsidR="00532E15">
              <w:rPr>
                <w:rStyle w:val="Bodytext212pt"/>
                <w:rFonts w:ascii="Sylfaen" w:hAnsi="Sylfaen"/>
                <w:sz w:val="20"/>
              </w:rPr>
              <w:t>և</w:t>
            </w:r>
            <w:r w:rsidRPr="00D8313C">
              <w:rPr>
                <w:rStyle w:val="Bodytext212pt"/>
                <w:rFonts w:ascii="Sylfaen" w:hAnsi="Sylfaen"/>
                <w:sz w:val="20"/>
              </w:rPr>
              <w:t>տրի մասնակցի (ներմուծողի) գրանցման անդամ պետության լիազորված մարմին</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667AB8" w:rsidRPr="00D8313C" w:rsidRDefault="00667C44" w:rsidP="00916D0B">
            <w:pPr>
              <w:pStyle w:val="Bodytext20"/>
              <w:shd w:val="clear" w:color="auto" w:fill="auto"/>
              <w:spacing w:line="240" w:lineRule="auto"/>
              <w:ind w:right="-6"/>
              <w:jc w:val="left"/>
              <w:rPr>
                <w:rStyle w:val="Bodytext212pt"/>
                <w:rFonts w:ascii="Sylfaen" w:hAnsi="Sylfaen"/>
                <w:sz w:val="20"/>
              </w:rPr>
            </w:pPr>
            <w:r w:rsidRPr="00D8313C">
              <w:rPr>
                <w:rStyle w:val="Bodytext212pt"/>
                <w:rFonts w:ascii="Sylfaen" w:hAnsi="Sylfaen"/>
                <w:sz w:val="20"/>
              </w:rPr>
              <w:t xml:space="preserve">անդամ պետության գործադիր իշխանության մարմինը կամ լիազորված կազմակերպությունը, որը՝ </w:t>
            </w:r>
          </w:p>
          <w:p w:rsidR="00BF4A97" w:rsidRPr="00D8313C" w:rsidRDefault="00667C44" w:rsidP="00916D0B">
            <w:pPr>
              <w:pStyle w:val="Bodytext20"/>
              <w:shd w:val="clear" w:color="auto" w:fill="auto"/>
              <w:spacing w:line="240" w:lineRule="auto"/>
              <w:ind w:right="-6"/>
              <w:jc w:val="left"/>
              <w:rPr>
                <w:rStyle w:val="Bodytext212pt"/>
                <w:rFonts w:ascii="Sylfaen" w:hAnsi="Sylfaen"/>
                <w:sz w:val="20"/>
              </w:rPr>
            </w:pPr>
            <w:r w:rsidRPr="00D8313C">
              <w:rPr>
                <w:rStyle w:val="Bodytext212pt"/>
                <w:rFonts w:ascii="Sylfaen" w:hAnsi="Sylfaen"/>
                <w:sz w:val="20"/>
              </w:rPr>
              <w:t>պատասխանատու է այն անդամ պետության ապրանքների դրոշմավորման տեղեկատվական համակարգի ազգային բաղադրիչի գործունեության ապահովման համար, որի տարածքում գրանցված է արտաքին առ</w:t>
            </w:r>
            <w:r w:rsidR="00532E15">
              <w:rPr>
                <w:rStyle w:val="Bodytext212pt"/>
                <w:rFonts w:ascii="Sylfaen" w:hAnsi="Sylfaen"/>
                <w:sz w:val="20"/>
              </w:rPr>
              <w:t>և</w:t>
            </w:r>
            <w:r w:rsidRPr="00D8313C">
              <w:rPr>
                <w:rStyle w:val="Bodytext212pt"/>
                <w:rFonts w:ascii="Sylfaen" w:hAnsi="Sylfaen"/>
                <w:sz w:val="20"/>
              </w:rPr>
              <w:t>տրի շրջանակներում դրոշմավորված ապրանքների ձեռքբերում իրականացնող տնտեսավարող սուբյեկտը</w:t>
            </w:r>
            <w:r w:rsidR="0052615F">
              <w:rPr>
                <w:rStyle w:val="Bodytext212pt"/>
                <w:sz w:val="20"/>
              </w:rPr>
              <w:t>.</w:t>
            </w:r>
          </w:p>
          <w:p w:rsidR="00667C44" w:rsidRPr="00D8313C" w:rsidRDefault="00667C44" w:rsidP="00916D0B">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 xml:space="preserve">տեղեկությունների հարցում է կատարում նույնականացման միջոցների թողարկումը հաստատելու </w:t>
            </w:r>
            <w:r w:rsidR="00532E15">
              <w:rPr>
                <w:rStyle w:val="Bodytext212pt"/>
                <w:rFonts w:ascii="Sylfaen" w:hAnsi="Sylfaen"/>
                <w:sz w:val="20"/>
              </w:rPr>
              <w:t>և</w:t>
            </w:r>
            <w:r w:rsidRPr="00D8313C">
              <w:rPr>
                <w:rStyle w:val="Bodytext212pt"/>
                <w:rFonts w:ascii="Sylfaen" w:hAnsi="Sylfaen"/>
                <w:sz w:val="20"/>
              </w:rPr>
              <w:t xml:space="preserve"> երրորդ երկրներից ներմուծվող ապրանքները շրջանառության մեջ դնելու հնարավորության մասին</w:t>
            </w:r>
          </w:p>
        </w:tc>
      </w:tr>
    </w:tbl>
    <w:p w:rsidR="00B95BBB" w:rsidRPr="00F00263" w:rsidRDefault="00B95BBB" w:rsidP="00F00263">
      <w:pPr>
        <w:spacing w:after="160" w:line="360" w:lineRule="auto"/>
        <w:ind w:right="-8"/>
        <w:jc w:val="both"/>
      </w:pPr>
    </w:p>
    <w:p w:rsidR="00B95BBB" w:rsidRPr="00F00263" w:rsidRDefault="00991D03" w:rsidP="00916D0B">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3. Ընդհանուր գործընթացի կառուցվածքը</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10.</w:t>
      </w:r>
      <w:r w:rsidR="00916D0B">
        <w:rPr>
          <w:rFonts w:ascii="Sylfaen" w:hAnsi="Sylfaen"/>
          <w:sz w:val="24"/>
          <w:szCs w:val="24"/>
        </w:rPr>
        <w:tab/>
      </w:r>
      <w:r w:rsidRPr="00F00263">
        <w:rPr>
          <w:rFonts w:ascii="Sylfaen" w:hAnsi="Sylfaen"/>
          <w:sz w:val="24"/>
          <w:szCs w:val="24"/>
        </w:rPr>
        <w:t>Ընդհանուր գործընթացն ըստ իրենց նշանակության</w:t>
      </w:r>
      <w:r w:rsidR="00603C68" w:rsidRPr="00F00263">
        <w:rPr>
          <w:rFonts w:ascii="Sylfaen" w:hAnsi="Sylfaen"/>
          <w:sz w:val="24"/>
          <w:szCs w:val="24"/>
        </w:rPr>
        <w:t>՝</w:t>
      </w:r>
      <w:r w:rsidRPr="00F00263">
        <w:rPr>
          <w:rFonts w:ascii="Sylfaen" w:hAnsi="Sylfaen"/>
          <w:sz w:val="24"/>
          <w:szCs w:val="24"/>
        </w:rPr>
        <w:t xml:space="preserve"> խմբավորված հետ</w:t>
      </w:r>
      <w:r w:rsidR="00532E15">
        <w:rPr>
          <w:rFonts w:ascii="Sylfaen" w:hAnsi="Sylfaen"/>
          <w:sz w:val="24"/>
          <w:szCs w:val="24"/>
        </w:rPr>
        <w:t>և</w:t>
      </w:r>
      <w:r w:rsidRPr="00F00263">
        <w:rPr>
          <w:rFonts w:ascii="Sylfaen" w:hAnsi="Sylfaen"/>
          <w:sz w:val="24"/>
          <w:szCs w:val="24"/>
        </w:rPr>
        <w:t>յալ ընթացակարգերի ամբողջությունն է՝</w:t>
      </w:r>
    </w:p>
    <w:p w:rsidR="00B95BBB" w:rsidRPr="0052615F"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lang w:val="en-US"/>
        </w:rPr>
      </w:pPr>
      <w:r w:rsidRPr="00F00263">
        <w:rPr>
          <w:rFonts w:ascii="Sylfaen" w:hAnsi="Sylfaen"/>
          <w:sz w:val="24"/>
          <w:szCs w:val="24"/>
        </w:rPr>
        <w:t>ա)</w:t>
      </w:r>
      <w:r w:rsidR="00916D0B">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դրոշմավորված ապրանքների շրջանառության վերաբերյալ տեղեկությունների ներկայացման ընթացակարգ</w:t>
      </w:r>
      <w:r w:rsidR="0052615F">
        <w:rPr>
          <w:sz w:val="24"/>
          <w:szCs w:val="24"/>
          <w:lang w:val="en-US"/>
        </w:rPr>
        <w:t>.</w:t>
      </w:r>
    </w:p>
    <w:p w:rsidR="00B95BBB" w:rsidRPr="0052615F"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lang w:val="en-US"/>
        </w:rPr>
      </w:pPr>
      <w:r w:rsidRPr="00F00263">
        <w:rPr>
          <w:rFonts w:ascii="Sylfaen" w:hAnsi="Sylfaen"/>
          <w:sz w:val="24"/>
          <w:szCs w:val="24"/>
        </w:rPr>
        <w:t>բ)</w:t>
      </w:r>
      <w:r w:rsidR="00916D0B">
        <w:rPr>
          <w:rFonts w:ascii="Sylfaen" w:hAnsi="Sylfaen"/>
          <w:sz w:val="24"/>
          <w:szCs w:val="24"/>
        </w:rPr>
        <w:tab/>
      </w:r>
      <w:r w:rsidRPr="00F00263">
        <w:rPr>
          <w:rFonts w:ascii="Sylfaen" w:hAnsi="Sylfaen"/>
          <w:sz w:val="24"/>
          <w:szCs w:val="24"/>
        </w:rPr>
        <w:t xml:space="preserve">ապրանքների դրոշմավորման տեղեկատվական համակարգի ազգային բաղադրիչներում ապրանքների վերաբերյալ տեղեկությունների </w:t>
      </w:r>
      <w:r w:rsidR="00BF4A97" w:rsidRPr="00F00263">
        <w:rPr>
          <w:rFonts w:ascii="Sylfaen" w:hAnsi="Sylfaen"/>
          <w:sz w:val="24"/>
          <w:szCs w:val="24"/>
        </w:rPr>
        <w:t xml:space="preserve">համաժամանակեցման </w:t>
      </w:r>
      <w:r w:rsidRPr="00F00263">
        <w:rPr>
          <w:rFonts w:ascii="Sylfaen" w:hAnsi="Sylfaen"/>
          <w:sz w:val="24"/>
          <w:szCs w:val="24"/>
        </w:rPr>
        <w:t>ընթացակարգ</w:t>
      </w:r>
      <w:r w:rsidR="0052615F">
        <w:rPr>
          <w:sz w:val="24"/>
          <w:szCs w:val="24"/>
          <w:lang w:val="en-US"/>
        </w:rPr>
        <w:t>.</w:t>
      </w:r>
    </w:p>
    <w:p w:rsidR="00B95BBB" w:rsidRPr="0052615F"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lang w:val="en-US"/>
        </w:rPr>
      </w:pPr>
      <w:r w:rsidRPr="00F00263">
        <w:rPr>
          <w:rFonts w:ascii="Sylfaen" w:hAnsi="Sylfaen"/>
          <w:sz w:val="24"/>
          <w:szCs w:val="24"/>
        </w:rPr>
        <w:t>գ)</w:t>
      </w:r>
      <w:r w:rsidR="00916D0B">
        <w:rPr>
          <w:rFonts w:ascii="Sylfaen" w:hAnsi="Sylfaen"/>
          <w:sz w:val="24"/>
          <w:szCs w:val="24"/>
        </w:rPr>
        <w:tab/>
      </w:r>
      <w:r w:rsidRPr="00F00263">
        <w:rPr>
          <w:rFonts w:ascii="Sylfaen" w:hAnsi="Sylfaen"/>
          <w:sz w:val="24"/>
          <w:szCs w:val="24"/>
        </w:rPr>
        <w:t>դրոշմավորման ծածկագրերի մասին տեղեկությունների ներկայացման ընթացակարգ</w:t>
      </w:r>
      <w:r w:rsidR="0052615F">
        <w:rPr>
          <w:sz w:val="24"/>
          <w:szCs w:val="24"/>
          <w:lang w:val="en-US"/>
        </w:rPr>
        <w:t>.</w:t>
      </w:r>
    </w:p>
    <w:p w:rsidR="00B95BBB" w:rsidRPr="0052615F"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lang w:val="en-US"/>
        </w:rPr>
      </w:pPr>
      <w:r w:rsidRPr="00F00263">
        <w:rPr>
          <w:rFonts w:ascii="Sylfaen" w:hAnsi="Sylfaen"/>
          <w:sz w:val="24"/>
          <w:szCs w:val="24"/>
        </w:rPr>
        <w:t>դ)</w:t>
      </w:r>
      <w:r w:rsidR="00916D0B">
        <w:rPr>
          <w:rFonts w:ascii="Sylfaen" w:hAnsi="Sylfaen"/>
          <w:sz w:val="24"/>
          <w:szCs w:val="24"/>
        </w:rPr>
        <w:tab/>
      </w:r>
      <w:r w:rsidRPr="00F00263">
        <w:rPr>
          <w:rFonts w:ascii="Sylfaen" w:hAnsi="Sylfaen"/>
          <w:sz w:val="24"/>
          <w:szCs w:val="24"/>
        </w:rPr>
        <w:t xml:space="preserve">Համաձայնագրի կատարման </w:t>
      </w:r>
      <w:r w:rsidR="00C93173" w:rsidRPr="00F00263">
        <w:rPr>
          <w:rFonts w:ascii="Sylfaen" w:hAnsi="Sylfaen"/>
          <w:sz w:val="24"/>
          <w:szCs w:val="24"/>
        </w:rPr>
        <w:t>մշտադիտարկման</w:t>
      </w:r>
      <w:r w:rsidRPr="00F00263">
        <w:rPr>
          <w:rFonts w:ascii="Sylfaen" w:hAnsi="Sylfaen"/>
          <w:sz w:val="24"/>
          <w:szCs w:val="24"/>
        </w:rPr>
        <w:t xml:space="preserve"> </w:t>
      </w:r>
      <w:r w:rsidR="00532E15">
        <w:rPr>
          <w:rFonts w:ascii="Sylfaen" w:hAnsi="Sylfaen"/>
          <w:sz w:val="24"/>
          <w:szCs w:val="24"/>
        </w:rPr>
        <w:t>և</w:t>
      </w:r>
      <w:r w:rsidRPr="00F00263">
        <w:rPr>
          <w:rFonts w:ascii="Sylfaen" w:hAnsi="Sylfaen"/>
          <w:sz w:val="24"/>
          <w:szCs w:val="24"/>
        </w:rPr>
        <w:t xml:space="preserve"> վերահսկողության նպատակով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Հանձնաժողովի կողմից տեղեկությունների ստացման ընթացակարգ</w:t>
      </w:r>
      <w:r w:rsidR="0052615F">
        <w:rPr>
          <w:sz w:val="24"/>
          <w:szCs w:val="24"/>
          <w:lang w:val="en-US"/>
        </w:rPr>
        <w:t>.</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lastRenderedPageBreak/>
        <w:t>ե)</w:t>
      </w:r>
      <w:r w:rsidR="00916D0B">
        <w:rPr>
          <w:rFonts w:ascii="Sylfaen" w:hAnsi="Sylfaen"/>
          <w:sz w:val="24"/>
          <w:szCs w:val="24"/>
        </w:rPr>
        <w:tab/>
      </w:r>
      <w:r w:rsidRPr="00F00263">
        <w:rPr>
          <w:rFonts w:ascii="Sylfaen" w:hAnsi="Sylfaen"/>
          <w:sz w:val="24"/>
          <w:szCs w:val="24"/>
        </w:rPr>
        <w:t xml:space="preserve">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շահագրգիռ անձին տեղեկությունների ներկայացման ընթացակարգ</w:t>
      </w:r>
      <w:r w:rsidR="009E6947" w:rsidRPr="00F00263">
        <w:rPr>
          <w:rFonts w:ascii="Sylfaen" w:hAnsi="Sylfaen"/>
          <w:sz w:val="24"/>
          <w:szCs w:val="24"/>
        </w:rPr>
        <w:t>.</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զ)</w:t>
      </w:r>
      <w:r w:rsidR="00916D0B">
        <w:rPr>
          <w:rFonts w:ascii="Sylfaen" w:hAnsi="Sylfaen"/>
          <w:sz w:val="24"/>
          <w:szCs w:val="24"/>
        </w:rPr>
        <w:tab/>
      </w:r>
      <w:r w:rsidRPr="00F00263">
        <w:rPr>
          <w:rFonts w:ascii="Sylfaen" w:hAnsi="Sylfaen"/>
          <w:sz w:val="24"/>
          <w:szCs w:val="24"/>
        </w:rPr>
        <w:t xml:space="preserve">թողարկման </w:t>
      </w:r>
      <w:r w:rsidR="00532E15">
        <w:rPr>
          <w:rFonts w:ascii="Sylfaen" w:hAnsi="Sylfaen"/>
          <w:sz w:val="24"/>
          <w:szCs w:val="24"/>
        </w:rPr>
        <w:t>և</w:t>
      </w:r>
      <w:r w:rsidRPr="00F00263">
        <w:rPr>
          <w:rFonts w:ascii="Sylfaen" w:hAnsi="Sylfaen"/>
          <w:sz w:val="24"/>
          <w:szCs w:val="24"/>
        </w:rPr>
        <w:t xml:space="preserve"> նույնականացման միջոցների իսկության հաստատման ընթացակարգ։</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11.</w:t>
      </w:r>
      <w:r w:rsidR="00916D0B">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դրոշմավորված ապրանքների շրջանառության մասին տեղեկություններ ներկայացնելու նպատակով՝ տրամադրված տեղեկությունների տեսակ</w:t>
      </w:r>
      <w:r w:rsidR="003332F4" w:rsidRPr="00F00263">
        <w:rPr>
          <w:rFonts w:ascii="Sylfaen" w:hAnsi="Sylfaen"/>
          <w:sz w:val="24"/>
          <w:szCs w:val="24"/>
        </w:rPr>
        <w:t>ով պայմանավորված</w:t>
      </w:r>
      <w:r w:rsidRPr="00F00263">
        <w:rPr>
          <w:rFonts w:ascii="Sylfaen" w:hAnsi="Sylfaen"/>
          <w:sz w:val="24"/>
          <w:szCs w:val="24"/>
        </w:rPr>
        <w:t>՝ կատարվում են անդրսահմանային առ</w:t>
      </w:r>
      <w:r w:rsidR="00532E15">
        <w:rPr>
          <w:rFonts w:ascii="Sylfaen" w:hAnsi="Sylfaen"/>
          <w:sz w:val="24"/>
          <w:szCs w:val="24"/>
        </w:rPr>
        <w:t>և</w:t>
      </w:r>
      <w:r w:rsidRPr="00F00263">
        <w:rPr>
          <w:rFonts w:ascii="Sylfaen" w:hAnsi="Sylfaen"/>
          <w:sz w:val="24"/>
          <w:szCs w:val="24"/>
        </w:rPr>
        <w:t>տրի շրջանակներում դրոշմավորված ապրանքների շրջանառության մասին տեղեկությունների ներկայացման ընթացակարգերի խմբում ընդգրկված</w:t>
      </w:r>
      <w:r w:rsidR="00007486" w:rsidRPr="00F00263">
        <w:rPr>
          <w:rFonts w:ascii="Sylfaen" w:hAnsi="Sylfaen"/>
          <w:sz w:val="24"/>
          <w:szCs w:val="24"/>
        </w:rPr>
        <w:t>՝</w:t>
      </w:r>
      <w:r w:rsidRPr="00F00263">
        <w:rPr>
          <w:rFonts w:ascii="Sylfaen" w:hAnsi="Sylfaen"/>
          <w:sz w:val="24"/>
          <w:szCs w:val="24"/>
        </w:rPr>
        <w:t xml:space="preserve"> ընդհանուր գործընթացի հետ</w:t>
      </w:r>
      <w:r w:rsidR="00532E15">
        <w:rPr>
          <w:rFonts w:ascii="Sylfaen" w:hAnsi="Sylfaen"/>
          <w:sz w:val="24"/>
          <w:szCs w:val="24"/>
        </w:rPr>
        <w:t>և</w:t>
      </w:r>
      <w:r w:rsidRPr="00F00263">
        <w:rPr>
          <w:rFonts w:ascii="Sylfaen" w:hAnsi="Sylfaen"/>
          <w:sz w:val="24"/>
          <w:szCs w:val="24"/>
        </w:rPr>
        <w:t>յալ ընթացակարգերը՝</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մասին տեղեկությունների հարցում </w:t>
      </w:r>
      <w:r w:rsidR="00532E15">
        <w:rPr>
          <w:rFonts w:ascii="Sylfaen" w:hAnsi="Sylfaen"/>
          <w:sz w:val="24"/>
          <w:szCs w:val="24"/>
        </w:rPr>
        <w:t>և</w:t>
      </w:r>
      <w:r w:rsidRPr="00F00263">
        <w:rPr>
          <w:rFonts w:ascii="Sylfaen" w:hAnsi="Sylfaen"/>
          <w:sz w:val="24"/>
          <w:szCs w:val="24"/>
        </w:rPr>
        <w:t xml:space="preserve"> ներկայացում</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 հաշվառման ընդունվող դրոշմավորված ապրանքների մասին տեղեկությունների ներկայացում</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w:t>
      </w:r>
      <w:r w:rsidR="006D13B6" w:rsidRPr="00F00263">
        <w:rPr>
          <w:rFonts w:ascii="Sylfaen" w:hAnsi="Sylfaen"/>
          <w:sz w:val="24"/>
          <w:szCs w:val="24"/>
        </w:rPr>
        <w:t>՝</w:t>
      </w:r>
      <w:r w:rsidRPr="00F00263">
        <w:rPr>
          <w:rFonts w:ascii="Sylfaen" w:hAnsi="Sylfaen"/>
          <w:sz w:val="24"/>
          <w:szCs w:val="24"/>
        </w:rPr>
        <w:t xml:space="preserve"> դրոշմավորված ապրանքների հաշվառման ընդուն</w:t>
      </w:r>
      <w:r w:rsidR="00603C68" w:rsidRPr="00F00263">
        <w:rPr>
          <w:rFonts w:ascii="Sylfaen" w:hAnsi="Sylfaen"/>
          <w:sz w:val="24"/>
          <w:szCs w:val="24"/>
        </w:rPr>
        <w:t>ումը</w:t>
      </w:r>
      <w:r w:rsidRPr="00F00263">
        <w:rPr>
          <w:rFonts w:ascii="Sylfaen" w:hAnsi="Sylfaen"/>
          <w:sz w:val="24"/>
          <w:szCs w:val="24"/>
        </w:rPr>
        <w:t xml:space="preserve"> մերժելու մասին տեղեկությունների ներկայացում</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դրոշմավորված ապրանքների իրացման մասին տեղեկացում</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դրոշմավորված ապրանքների իրացման մասին տեղեկությունների չեղարկում։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Նշված տեղեկությունների ներկայացումն իրականացվում է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ժամանակ՝ Եվրասիական տնտեսական հանձնաժողովի կոլեգիայի 2022 թվականի հուլիսի 13-ի թիվ 100 որոշմամբ հաստատված՝ </w:t>
      </w:r>
      <w:r w:rsidRPr="00F00263">
        <w:rPr>
          <w:rFonts w:ascii="Sylfaen" w:hAnsi="Sylfaen"/>
          <w:sz w:val="24"/>
          <w:szCs w:val="24"/>
        </w:rPr>
        <w:lastRenderedPageBreak/>
        <w:t>Եվրասիական տնտեսական միության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կանոնակարգին համապատասխան (այսուհետ՝ տեղեկատվական փոխգործակցության կանոնակարգ)՝ նույնականացման միջոցներով դրոշմավորման ենթակա </w:t>
      </w:r>
      <w:r w:rsidR="00532E15">
        <w:rPr>
          <w:rFonts w:ascii="Sylfaen" w:hAnsi="Sylfaen"/>
          <w:sz w:val="24"/>
          <w:szCs w:val="24"/>
        </w:rPr>
        <w:t>և</w:t>
      </w:r>
      <w:r w:rsidRPr="00F00263">
        <w:rPr>
          <w:rFonts w:ascii="Sylfaen" w:hAnsi="Sylfaen"/>
          <w:sz w:val="24"/>
          <w:szCs w:val="24"/>
        </w:rPr>
        <w:t xml:space="preserve"> «Հագուստի առարկաներ, հագուստի պարագաներ </w:t>
      </w:r>
      <w:r w:rsidR="00532E15">
        <w:rPr>
          <w:rFonts w:ascii="Sylfaen" w:hAnsi="Sylfaen"/>
          <w:sz w:val="24"/>
          <w:szCs w:val="24"/>
        </w:rPr>
        <w:t>և</w:t>
      </w:r>
      <w:r w:rsidRPr="00F00263">
        <w:rPr>
          <w:rFonts w:ascii="Sylfaen" w:hAnsi="Sylfaen"/>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w:t>
      </w:r>
      <w:r w:rsidR="00A10A8D" w:rsidRPr="00F00263">
        <w:rPr>
          <w:rFonts w:ascii="Sylfaen" w:hAnsi="Sylfaen"/>
          <w:sz w:val="24"/>
          <w:szCs w:val="24"/>
        </w:rPr>
        <w:t>ն</w:t>
      </w:r>
      <w:r w:rsidRPr="00F00263">
        <w:rPr>
          <w:rFonts w:ascii="Sylfaen" w:hAnsi="Sylfaen"/>
          <w:sz w:val="24"/>
          <w:szCs w:val="24"/>
        </w:rPr>
        <w:t xml:space="preserve"> Եվրասիական տնտեսական միության ինտեգրված տեղեկատվական համակարգի միջոցներով իրագործելիս։</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Ապրանքների դրոշմավորման տեղեկատվական համակարգի ազգային բաղադրիչներում ընդգրկված ապրանքների մասին տեղեկությունների </w:t>
      </w:r>
      <w:r w:rsidR="00EB38EC" w:rsidRPr="00F00263">
        <w:rPr>
          <w:rFonts w:ascii="Sylfaen" w:hAnsi="Sylfaen"/>
          <w:sz w:val="24"/>
          <w:szCs w:val="24"/>
        </w:rPr>
        <w:t xml:space="preserve">համաժամանակեցման </w:t>
      </w:r>
      <w:r w:rsidRPr="00F00263">
        <w:rPr>
          <w:rFonts w:ascii="Sylfaen" w:hAnsi="Sylfaen"/>
          <w:sz w:val="24"/>
          <w:szCs w:val="24"/>
        </w:rPr>
        <w:t>նպատակով՝ տրամադրված տեղեկությունների տեսակ</w:t>
      </w:r>
      <w:r w:rsidR="008D773C" w:rsidRPr="00F00263">
        <w:rPr>
          <w:rFonts w:ascii="Sylfaen" w:hAnsi="Sylfaen"/>
          <w:sz w:val="24"/>
          <w:szCs w:val="24"/>
        </w:rPr>
        <w:t>ով պայմանավորված</w:t>
      </w:r>
      <w:r w:rsidRPr="00F00263">
        <w:rPr>
          <w:rFonts w:ascii="Sylfaen" w:hAnsi="Sylfaen"/>
          <w:sz w:val="24"/>
          <w:szCs w:val="24"/>
        </w:rPr>
        <w:t xml:space="preserve">՝ կատարվում են ապրանքների դրոշմավորման տեղեկատվական համակարգի ազգային բաղադրիչներում ապրանքների մասին տեղեկությունների </w:t>
      </w:r>
      <w:r w:rsidR="00A60727" w:rsidRPr="00F00263">
        <w:rPr>
          <w:rFonts w:ascii="Sylfaen" w:hAnsi="Sylfaen"/>
          <w:sz w:val="24"/>
          <w:szCs w:val="24"/>
        </w:rPr>
        <w:t>համաժամանակեցման</w:t>
      </w:r>
      <w:r w:rsidRPr="00F00263">
        <w:rPr>
          <w:rFonts w:ascii="Sylfaen" w:hAnsi="Sylfaen"/>
          <w:sz w:val="24"/>
          <w:szCs w:val="24"/>
        </w:rPr>
        <w:t xml:space="preserve"> ընթացակարգերի խմբում ընդգրկված ընդհանուր գործընթացի հետ</w:t>
      </w:r>
      <w:r w:rsidR="00532E15">
        <w:rPr>
          <w:rFonts w:ascii="Sylfaen" w:hAnsi="Sylfaen"/>
          <w:sz w:val="24"/>
          <w:szCs w:val="24"/>
        </w:rPr>
        <w:t>և</w:t>
      </w:r>
      <w:r w:rsidRPr="00F00263">
        <w:rPr>
          <w:rFonts w:ascii="Sylfaen" w:hAnsi="Sylfaen"/>
          <w:sz w:val="24"/>
          <w:szCs w:val="24"/>
        </w:rPr>
        <w:t>յալ ընթացակարգերը՝</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ապրանքների դրոշմավորման տեղեկատվական համակարգի ազգային բաղադրիչում ընդգրկված ապրանքի մասին տեղեկությունների ներկայացում մյուս անդամ պետությունների լիազորված մարմիններ</w:t>
      </w:r>
      <w:r w:rsidR="0052615F">
        <w:rPr>
          <w:sz w:val="24"/>
          <w:szCs w:val="24"/>
        </w:rPr>
        <w:t>.</w:t>
      </w:r>
    </w:p>
    <w:p w:rsidR="00B95BBB"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ապրանքների դրոշմավորման տեղեկատվական համակարգի ազգային բաղադրիչում ընդգրկված ապրանքի մասին փոփոխված տեղեկությունների ներկայացում մյուս անդամ պետությունների լիազորված մարմիններ</w:t>
      </w:r>
      <w:r w:rsidR="0052615F">
        <w:rPr>
          <w:sz w:val="24"/>
          <w:szCs w:val="24"/>
        </w:rPr>
        <w:t>.</w:t>
      </w:r>
    </w:p>
    <w:p w:rsidR="00916D0B" w:rsidRPr="00916D0B" w:rsidRDefault="00916D0B" w:rsidP="00F00263">
      <w:pPr>
        <w:pStyle w:val="Bodytext20"/>
        <w:shd w:val="clear" w:color="auto" w:fill="auto"/>
        <w:spacing w:after="160" w:line="360" w:lineRule="auto"/>
        <w:ind w:right="-8" w:firstLine="567"/>
        <w:jc w:val="both"/>
        <w:rPr>
          <w:rFonts w:ascii="Sylfaen" w:hAnsi="Sylfaen"/>
          <w:sz w:val="24"/>
          <w:szCs w:val="24"/>
        </w:rPr>
      </w:pP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lastRenderedPageBreak/>
        <w:t>Նշված տեղեկությունների ներկայացում</w:t>
      </w:r>
      <w:r w:rsidR="00603C68" w:rsidRPr="00F00263">
        <w:rPr>
          <w:rFonts w:ascii="Sylfaen" w:hAnsi="Sylfaen"/>
          <w:sz w:val="24"/>
          <w:szCs w:val="24"/>
        </w:rPr>
        <w:t>ն</w:t>
      </w:r>
      <w:r w:rsidRPr="00F00263">
        <w:rPr>
          <w:rFonts w:ascii="Sylfaen" w:hAnsi="Sylfaen"/>
          <w:sz w:val="24"/>
          <w:szCs w:val="24"/>
        </w:rPr>
        <w:t xml:space="preserve"> իրականացվում է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ժամանակ՝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կանոնակարգին համապատասխան:</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Այն անդամ պետության տնտեսավարող սուբյեկտի կողմից, որտեղ նույնականացման միջոցներով ապրանքի դրոշմավորում չի սահմանվել, այ</w:t>
      </w:r>
      <w:r w:rsidR="006D0CA5" w:rsidRPr="00F00263">
        <w:rPr>
          <w:rFonts w:ascii="Sylfaen" w:hAnsi="Sylfaen"/>
          <w:sz w:val="24"/>
          <w:szCs w:val="24"/>
        </w:rPr>
        <w:t>լ</w:t>
      </w:r>
      <w:r w:rsidR="000648B9" w:rsidRPr="00F00263">
        <w:rPr>
          <w:rFonts w:ascii="Sylfaen" w:hAnsi="Sylfaen"/>
          <w:sz w:val="24"/>
          <w:szCs w:val="24"/>
        </w:rPr>
        <w:t xml:space="preserve"> անդամ պետության լիազորված մարմնից, որտեղ նույնականացման միջոցներով ապրանքի </w:t>
      </w:r>
      <w:r w:rsidR="00E727F9" w:rsidRPr="00F00263">
        <w:rPr>
          <w:rFonts w:ascii="Sylfaen" w:hAnsi="Sylfaen"/>
          <w:sz w:val="24"/>
          <w:szCs w:val="24"/>
        </w:rPr>
        <w:t xml:space="preserve">դրոշմավորում </w:t>
      </w:r>
      <w:r w:rsidR="001852FF" w:rsidRPr="00F00263">
        <w:rPr>
          <w:rFonts w:ascii="Sylfaen" w:hAnsi="Sylfaen"/>
          <w:sz w:val="24"/>
          <w:szCs w:val="24"/>
        </w:rPr>
        <w:t xml:space="preserve">է սահմանվել՝ </w:t>
      </w:r>
      <w:r w:rsidR="00E727F9" w:rsidRPr="00F00263">
        <w:rPr>
          <w:rFonts w:ascii="Sylfaen" w:hAnsi="Sylfaen"/>
          <w:sz w:val="24"/>
          <w:szCs w:val="24"/>
        </w:rPr>
        <w:t>դրոշմավորման</w:t>
      </w:r>
      <w:r w:rsidR="009E6947" w:rsidRPr="00F00263">
        <w:rPr>
          <w:rFonts w:ascii="Sylfaen" w:hAnsi="Sylfaen"/>
          <w:sz w:val="24"/>
          <w:szCs w:val="24"/>
        </w:rPr>
        <w:t xml:space="preserve"> ծածկագրեր (գրանցված դրոշմավորման ծածկագրեր) պատվիրելու (գրանցելու) </w:t>
      </w:r>
      <w:r w:rsidR="00532E15">
        <w:rPr>
          <w:rFonts w:ascii="Sylfaen" w:hAnsi="Sylfaen"/>
          <w:sz w:val="24"/>
          <w:szCs w:val="24"/>
        </w:rPr>
        <w:t>և</w:t>
      </w:r>
      <w:r w:rsidR="009E6947" w:rsidRPr="00F00263">
        <w:rPr>
          <w:rFonts w:ascii="Sylfaen" w:hAnsi="Sylfaen"/>
          <w:sz w:val="24"/>
          <w:szCs w:val="24"/>
        </w:rPr>
        <w:t xml:space="preserve"> ստանալու</w:t>
      </w:r>
      <w:r w:rsidRPr="00F00263">
        <w:rPr>
          <w:rFonts w:ascii="Sylfaen" w:hAnsi="Sylfaen"/>
          <w:sz w:val="24"/>
          <w:szCs w:val="24"/>
        </w:rPr>
        <w:t>, ինչպես նա</w:t>
      </w:r>
      <w:r w:rsidR="00532E15">
        <w:rPr>
          <w:rFonts w:ascii="Sylfaen" w:hAnsi="Sylfaen"/>
          <w:sz w:val="24"/>
          <w:szCs w:val="24"/>
        </w:rPr>
        <w:t>և</w:t>
      </w:r>
      <w:r w:rsidRPr="00F00263">
        <w:rPr>
          <w:rFonts w:ascii="Sylfaen" w:hAnsi="Sylfaen"/>
          <w:sz w:val="24"/>
          <w:szCs w:val="24"/>
        </w:rPr>
        <w:t xml:space="preserve"> նշված դրոշմավորման ծածկագրերի օգտագործման </w:t>
      </w:r>
      <w:r w:rsidR="00532E15">
        <w:rPr>
          <w:rFonts w:ascii="Sylfaen" w:hAnsi="Sylfaen"/>
          <w:sz w:val="24"/>
          <w:szCs w:val="24"/>
        </w:rPr>
        <w:t>և</w:t>
      </w:r>
      <w:r w:rsidRPr="00F00263">
        <w:rPr>
          <w:rFonts w:ascii="Sylfaen" w:hAnsi="Sylfaen"/>
          <w:sz w:val="24"/>
          <w:szCs w:val="24"/>
        </w:rPr>
        <w:t xml:space="preserve"> անդրսահմանային առ</w:t>
      </w:r>
      <w:r w:rsidR="00532E15">
        <w:rPr>
          <w:rFonts w:ascii="Sylfaen" w:hAnsi="Sylfaen"/>
          <w:sz w:val="24"/>
          <w:szCs w:val="24"/>
        </w:rPr>
        <w:t>և</w:t>
      </w:r>
      <w:r w:rsidRPr="00F00263">
        <w:rPr>
          <w:rFonts w:ascii="Sylfaen" w:hAnsi="Sylfaen"/>
          <w:sz w:val="24"/>
          <w:szCs w:val="24"/>
        </w:rPr>
        <w:t>տրի շրջանակներում իրագործման համար նախատեսված ապրանքների վրա դրանք զետեղելու մասին տեղեկատվությունը հետագա</w:t>
      </w:r>
      <w:r w:rsidR="00603C68" w:rsidRPr="00F00263">
        <w:rPr>
          <w:rFonts w:ascii="Sylfaen" w:hAnsi="Sylfaen"/>
          <w:sz w:val="24"/>
          <w:szCs w:val="24"/>
        </w:rPr>
        <w:t>յում</w:t>
      </w:r>
      <w:r w:rsidRPr="00F00263">
        <w:rPr>
          <w:rFonts w:ascii="Sylfaen" w:hAnsi="Sylfaen"/>
          <w:sz w:val="24"/>
          <w:szCs w:val="24"/>
        </w:rPr>
        <w:t xml:space="preserve"> ներկայացնելու նպատակով</w:t>
      </w:r>
      <w:r w:rsidR="00486A86" w:rsidRPr="00F00263">
        <w:rPr>
          <w:rFonts w:ascii="Sylfaen" w:hAnsi="Sylfaen"/>
          <w:sz w:val="24"/>
          <w:szCs w:val="24"/>
        </w:rPr>
        <w:t>,</w:t>
      </w:r>
      <w:r w:rsidRPr="00F00263">
        <w:rPr>
          <w:rFonts w:ascii="Sylfaen" w:hAnsi="Sylfaen"/>
          <w:sz w:val="24"/>
          <w:szCs w:val="24"/>
        </w:rPr>
        <w:t xml:space="preserve"> կատարվում են դրոշմավորման ծածկագրերի մասին տեղեկությունների ներկայացման ընթացակարգերի խմբում ընդգրկված</w:t>
      </w:r>
      <w:r w:rsidR="0032232D" w:rsidRPr="00F00263">
        <w:rPr>
          <w:rFonts w:ascii="Sylfaen" w:hAnsi="Sylfaen"/>
          <w:sz w:val="24"/>
          <w:szCs w:val="24"/>
        </w:rPr>
        <w:t>՝</w:t>
      </w:r>
      <w:r w:rsidRPr="00F00263">
        <w:rPr>
          <w:rFonts w:ascii="Sylfaen" w:hAnsi="Sylfaen"/>
          <w:sz w:val="24"/>
          <w:szCs w:val="24"/>
        </w:rPr>
        <w:t xml:space="preserve"> ընդհանուր գործընթացի հետ</w:t>
      </w:r>
      <w:r w:rsidR="00532E15">
        <w:rPr>
          <w:rFonts w:ascii="Sylfaen" w:hAnsi="Sylfaen"/>
          <w:sz w:val="24"/>
          <w:szCs w:val="24"/>
        </w:rPr>
        <w:t>և</w:t>
      </w:r>
      <w:r w:rsidRPr="00F00263">
        <w:rPr>
          <w:rFonts w:ascii="Sylfaen" w:hAnsi="Sylfaen"/>
          <w:sz w:val="24"/>
          <w:szCs w:val="24"/>
        </w:rPr>
        <w:t>յալ ընթացակարգերը՝</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տեղեկությունների ներկայացում՝ դրոշմավորման ծածկագրերի գեներացում պատվիրելու </w:t>
      </w:r>
      <w:r w:rsidR="00532E15">
        <w:rPr>
          <w:rFonts w:ascii="Sylfaen" w:hAnsi="Sylfaen"/>
          <w:sz w:val="24"/>
          <w:szCs w:val="24"/>
        </w:rPr>
        <w:t>և</w:t>
      </w:r>
      <w:r w:rsidRPr="00F00263">
        <w:rPr>
          <w:rFonts w:ascii="Sylfaen" w:hAnsi="Sylfaen"/>
          <w:sz w:val="24"/>
          <w:szCs w:val="24"/>
        </w:rPr>
        <w:t xml:space="preserve"> գեներացված դրոշմավորման ծածկագրերի մասին տեղեկություններ ստանալու համար</w:t>
      </w:r>
      <w:r w:rsidR="0052615F">
        <w:rPr>
          <w:sz w:val="24"/>
          <w:szCs w:val="24"/>
        </w:rPr>
        <w:t>.</w:t>
      </w:r>
      <w:r w:rsidRPr="00F00263">
        <w:rPr>
          <w:rFonts w:ascii="Sylfaen" w:hAnsi="Sylfaen"/>
          <w:sz w:val="24"/>
          <w:szCs w:val="24"/>
        </w:rPr>
        <w:t xml:space="preserve"> </w:t>
      </w:r>
    </w:p>
    <w:p w:rsidR="00B95BBB" w:rsidRPr="00F00263" w:rsidRDefault="00E727F9" w:rsidP="00F00263">
      <w:pPr>
        <w:pStyle w:val="Bodytext20"/>
        <w:shd w:val="clear" w:color="auto" w:fill="auto"/>
        <w:spacing w:after="160" w:line="360" w:lineRule="auto"/>
        <w:ind w:right="-8" w:firstLine="567"/>
        <w:jc w:val="both"/>
        <w:rPr>
          <w:rFonts w:ascii="Sylfaen" w:hAnsi="Sylfaen"/>
          <w:sz w:val="24"/>
          <w:szCs w:val="24"/>
        </w:rPr>
      </w:pPr>
      <w:r w:rsidRPr="00916D0B">
        <w:rPr>
          <w:rFonts w:ascii="Sylfaen" w:hAnsi="Sylfaen"/>
          <w:spacing w:val="-6"/>
          <w:sz w:val="24"/>
          <w:szCs w:val="24"/>
        </w:rPr>
        <w:t>տեղեկությունների ներկայացում</w:t>
      </w:r>
      <w:r w:rsidR="00991D03" w:rsidRPr="00916D0B">
        <w:rPr>
          <w:rFonts w:ascii="Sylfaen" w:hAnsi="Sylfaen"/>
          <w:spacing w:val="-6"/>
          <w:sz w:val="24"/>
          <w:szCs w:val="24"/>
        </w:rPr>
        <w:t xml:space="preserve">՝ դրոշմավորման ծածկագրեր գրանցելու </w:t>
      </w:r>
      <w:r w:rsidR="00532E15">
        <w:rPr>
          <w:rFonts w:ascii="Sylfaen" w:hAnsi="Sylfaen"/>
          <w:spacing w:val="-6"/>
          <w:sz w:val="24"/>
          <w:szCs w:val="24"/>
        </w:rPr>
        <w:t>և</w:t>
      </w:r>
      <w:r w:rsidR="00991D03" w:rsidRPr="00916D0B">
        <w:rPr>
          <w:rFonts w:ascii="Sylfaen" w:hAnsi="Sylfaen"/>
          <w:spacing w:val="-6"/>
          <w:sz w:val="24"/>
          <w:szCs w:val="24"/>
        </w:rPr>
        <w:t xml:space="preserve"> գրանցված դրոշմավորման ծածկագրերի մասին տեղեկություններ ստանալու</w:t>
      </w:r>
      <w:r w:rsidR="00991D03" w:rsidRPr="00F00263">
        <w:rPr>
          <w:rFonts w:ascii="Sylfaen" w:hAnsi="Sylfaen"/>
          <w:sz w:val="24"/>
          <w:szCs w:val="24"/>
        </w:rPr>
        <w:t xml:space="preserve"> համար</w:t>
      </w:r>
      <w:r w:rsidR="0052615F">
        <w:rPr>
          <w:sz w:val="24"/>
          <w:szCs w:val="24"/>
        </w:rPr>
        <w:t>.</w:t>
      </w:r>
      <w:r w:rsidR="00991D03" w:rsidRPr="00F00263">
        <w:rPr>
          <w:rFonts w:ascii="Sylfaen" w:hAnsi="Sylfaen"/>
          <w:sz w:val="24"/>
          <w:szCs w:val="24"/>
        </w:rPr>
        <w:t xml:space="preserve"> </w:t>
      </w:r>
    </w:p>
    <w:p w:rsidR="00B95BBB" w:rsidRPr="00F00263" w:rsidRDefault="00E727F9"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տեղեկատվության</w:t>
      </w:r>
      <w:r w:rsidR="00991D03" w:rsidRPr="00F00263">
        <w:rPr>
          <w:rFonts w:ascii="Sylfaen" w:hAnsi="Sylfaen"/>
          <w:sz w:val="24"/>
          <w:szCs w:val="24"/>
        </w:rPr>
        <w:t xml:space="preserve"> ներկայացում՝ տնտեսավարող սուբյեկտի կողմից դրոշմավորման ծածկագրերի օգտագործման մասին։</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Դրոշմավորման ծածկագրերի մասին տեղեկությունների ներկայացման ընթացակարգերի խմբում ընդգրկված ընթացակարգերը կարող են կատարվել նա</w:t>
      </w:r>
      <w:r w:rsidR="00532E15">
        <w:rPr>
          <w:rFonts w:ascii="Sylfaen" w:hAnsi="Sylfaen"/>
          <w:sz w:val="24"/>
          <w:szCs w:val="24"/>
        </w:rPr>
        <w:t>և</w:t>
      </w:r>
      <w:r w:rsidRPr="00F00263">
        <w:rPr>
          <w:rFonts w:ascii="Sylfaen" w:hAnsi="Sylfaen"/>
          <w:sz w:val="24"/>
          <w:szCs w:val="24"/>
        </w:rPr>
        <w:t xml:space="preserve"> նույնականացման միջոցների փոխադարձ ճանաչման բացակայության դեպքում՝ իրենց տարածքներում ապրանքների դրոշմավորում սահմանած անդամ պետությունների միջ</w:t>
      </w:r>
      <w:r w:rsidR="00532E15">
        <w:rPr>
          <w:rFonts w:ascii="Sylfaen" w:hAnsi="Sylfaen"/>
          <w:sz w:val="24"/>
          <w:szCs w:val="24"/>
        </w:rPr>
        <w:t>և</w:t>
      </w:r>
      <w:r w:rsidRPr="00F00263">
        <w:rPr>
          <w:rFonts w:ascii="Sylfaen" w:hAnsi="Sylfaen"/>
          <w:sz w:val="24"/>
          <w:szCs w:val="24"/>
        </w:rPr>
        <w:t xml:space="preserve">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փոխգործակցության </w:t>
      </w:r>
      <w:r w:rsidR="009E6947" w:rsidRPr="00F00263">
        <w:rPr>
          <w:rFonts w:ascii="Sylfaen" w:hAnsi="Sylfaen"/>
          <w:sz w:val="24"/>
          <w:szCs w:val="24"/>
        </w:rPr>
        <w:t>ժամանակ</w:t>
      </w:r>
      <w:r w:rsidRPr="00F00263">
        <w:rPr>
          <w:rFonts w:ascii="Sylfaen" w:hAnsi="Sylfaen"/>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lastRenderedPageBreak/>
        <w:t>Նշված տեղեկությունների ներկայացում</w:t>
      </w:r>
      <w:r w:rsidR="00486A86" w:rsidRPr="00F00263">
        <w:rPr>
          <w:rFonts w:ascii="Sylfaen" w:hAnsi="Sylfaen"/>
          <w:sz w:val="24"/>
          <w:szCs w:val="24"/>
        </w:rPr>
        <w:t>ն</w:t>
      </w:r>
      <w:r w:rsidRPr="00F00263">
        <w:rPr>
          <w:rFonts w:ascii="Sylfaen" w:hAnsi="Sylfaen"/>
          <w:sz w:val="24"/>
          <w:szCs w:val="24"/>
        </w:rPr>
        <w:t xml:space="preserve"> իրականացվում է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ժամանակ՝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կանոնակարգին համապատասխան:</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Համաձայնագրի կատարման </w:t>
      </w:r>
      <w:r w:rsidR="00C93173" w:rsidRPr="00F00263">
        <w:rPr>
          <w:rFonts w:ascii="Sylfaen" w:hAnsi="Sylfaen"/>
          <w:sz w:val="24"/>
          <w:szCs w:val="24"/>
        </w:rPr>
        <w:t>մշտադիտարկման</w:t>
      </w:r>
      <w:r w:rsidRPr="00F00263">
        <w:rPr>
          <w:rFonts w:ascii="Sylfaen" w:hAnsi="Sylfaen"/>
          <w:sz w:val="24"/>
          <w:szCs w:val="24"/>
        </w:rPr>
        <w:t xml:space="preserve"> </w:t>
      </w:r>
      <w:r w:rsidR="00532E15">
        <w:rPr>
          <w:rFonts w:ascii="Sylfaen" w:hAnsi="Sylfaen"/>
          <w:sz w:val="24"/>
          <w:szCs w:val="24"/>
        </w:rPr>
        <w:t>և</w:t>
      </w:r>
      <w:r w:rsidRPr="00F00263">
        <w:rPr>
          <w:rFonts w:ascii="Sylfaen" w:hAnsi="Sylfaen"/>
          <w:sz w:val="24"/>
          <w:szCs w:val="24"/>
        </w:rPr>
        <w:t xml:space="preserve"> վերահսկողության նպատակով դրոշմավորված ապրանքների շրջանառության մասին Հանձնաժողովի կողմից տեղեկություններ ստանալու</w:t>
      </w:r>
      <w:r w:rsidR="003703E2" w:rsidRPr="00F00263">
        <w:rPr>
          <w:rFonts w:ascii="Sylfaen" w:hAnsi="Sylfaen"/>
          <w:sz w:val="24"/>
          <w:szCs w:val="24"/>
        </w:rPr>
        <w:t xml:space="preserve"> </w:t>
      </w:r>
      <w:r w:rsidRPr="00F00263">
        <w:rPr>
          <w:rFonts w:ascii="Sylfaen" w:hAnsi="Sylfaen"/>
          <w:sz w:val="24"/>
          <w:szCs w:val="24"/>
        </w:rPr>
        <w:t xml:space="preserve">անհրաժեշտության դեպքում կատարվում է Համաձայնագրի կատարման </w:t>
      </w:r>
      <w:r w:rsidR="00C30D9D" w:rsidRPr="00F00263">
        <w:rPr>
          <w:rFonts w:ascii="Sylfaen" w:hAnsi="Sylfaen"/>
          <w:sz w:val="24"/>
          <w:szCs w:val="24"/>
        </w:rPr>
        <w:t xml:space="preserve">մշտադիտարկման </w:t>
      </w:r>
      <w:r w:rsidR="00532E15">
        <w:rPr>
          <w:rFonts w:ascii="Sylfaen" w:hAnsi="Sylfaen"/>
          <w:sz w:val="24"/>
          <w:szCs w:val="24"/>
        </w:rPr>
        <w:t>և</w:t>
      </w:r>
      <w:r w:rsidRPr="00F00263">
        <w:rPr>
          <w:rFonts w:ascii="Sylfaen" w:hAnsi="Sylfaen"/>
          <w:sz w:val="24"/>
          <w:szCs w:val="24"/>
        </w:rPr>
        <w:t xml:space="preserve"> վերահսկողության նպատակով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Հանձնաժողովի կողմից տեղեկությունների ստացման ընթացակարգերի խմբում ընդգրկված «Համաձայնագրի կատարման </w:t>
      </w:r>
      <w:r w:rsidR="007A3F21" w:rsidRPr="00F00263">
        <w:rPr>
          <w:rFonts w:ascii="Sylfaen" w:hAnsi="Sylfaen"/>
          <w:sz w:val="24"/>
          <w:szCs w:val="24"/>
        </w:rPr>
        <w:t xml:space="preserve">մշտադիտարկման </w:t>
      </w:r>
      <w:r w:rsidR="00532E15">
        <w:rPr>
          <w:rFonts w:ascii="Sylfaen" w:hAnsi="Sylfaen"/>
          <w:sz w:val="24"/>
          <w:szCs w:val="24"/>
        </w:rPr>
        <w:t>և</w:t>
      </w:r>
      <w:r w:rsidRPr="00F00263">
        <w:rPr>
          <w:rFonts w:ascii="Sylfaen" w:hAnsi="Sylfaen"/>
          <w:sz w:val="24"/>
          <w:szCs w:val="24"/>
        </w:rPr>
        <w:t xml:space="preserve"> վերահսկողության նպատակով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Հանձնաժողովի կողմից տեղեկությունների ստացում» ընթացակարգը։</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916D0B">
        <w:rPr>
          <w:rFonts w:ascii="Sylfaen" w:hAnsi="Sylfaen"/>
          <w:spacing w:val="-4"/>
          <w:sz w:val="24"/>
          <w:szCs w:val="24"/>
        </w:rPr>
        <w:t>Հանձնաժողովի կողմից նշված տեղեկությունների ստացումն իրականացվում</w:t>
      </w:r>
      <w:r w:rsidRPr="00F00263">
        <w:rPr>
          <w:rFonts w:ascii="Sylfaen" w:hAnsi="Sylfaen"/>
          <w:sz w:val="24"/>
          <w:szCs w:val="24"/>
        </w:rPr>
        <w:t xml:space="preserve"> է </w:t>
      </w:r>
      <w:r w:rsidRPr="00916D0B">
        <w:rPr>
          <w:rFonts w:ascii="Sylfaen" w:hAnsi="Sylfaen"/>
          <w:spacing w:val="-4"/>
          <w:sz w:val="24"/>
          <w:szCs w:val="24"/>
        </w:rPr>
        <w:t>Եվրասիական տնտեսական հանձնաժողովի կոլեգիայի 2022 թվականի հուլիսի 13-</w:t>
      </w:r>
      <w:r w:rsidRPr="00F00263">
        <w:rPr>
          <w:rFonts w:ascii="Sylfaen" w:hAnsi="Sylfaen"/>
          <w:sz w:val="24"/>
          <w:szCs w:val="24"/>
        </w:rPr>
        <w:t xml:space="preserve">ի թիվ 100 որոշմամբ հաստատված՝ Եվրասիական տնտեսական միության անդամ պետությունների լիազորված մարմինների </w:t>
      </w:r>
      <w:r w:rsidR="00532E15">
        <w:rPr>
          <w:rFonts w:ascii="Sylfaen" w:hAnsi="Sylfaen"/>
          <w:sz w:val="24"/>
          <w:szCs w:val="24"/>
        </w:rPr>
        <w:t>և</w:t>
      </w:r>
      <w:r w:rsidR="00E74D46" w:rsidRPr="00F00263">
        <w:rPr>
          <w:rFonts w:ascii="Sylfaen" w:hAnsi="Sylfaen"/>
          <w:sz w:val="24"/>
          <w:szCs w:val="24"/>
        </w:rPr>
        <w:t xml:space="preserve"> Եվրասիական տնտեսակա</w:t>
      </w:r>
      <w:r w:rsidR="009F06E1" w:rsidRPr="00F00263">
        <w:rPr>
          <w:rFonts w:ascii="Sylfaen" w:hAnsi="Sylfaen"/>
          <w:sz w:val="24"/>
          <w:szCs w:val="24"/>
        </w:rPr>
        <w:t xml:space="preserve">ն հանձնաժողովի </w:t>
      </w:r>
      <w:r w:rsidRPr="00F00263">
        <w:rPr>
          <w:rFonts w:ascii="Sylfaen" w:hAnsi="Sylfaen"/>
          <w:sz w:val="24"/>
          <w:szCs w:val="24"/>
        </w:rPr>
        <w:t>միջ</w:t>
      </w:r>
      <w:r w:rsidR="00532E15">
        <w:rPr>
          <w:rFonts w:ascii="Sylfaen" w:hAnsi="Sylfaen"/>
          <w:sz w:val="24"/>
          <w:szCs w:val="24"/>
        </w:rPr>
        <w:t>և</w:t>
      </w:r>
      <w:r w:rsidRPr="00F00263">
        <w:rPr>
          <w:rFonts w:ascii="Sylfaen" w:hAnsi="Sylfaen"/>
          <w:sz w:val="24"/>
          <w:szCs w:val="24"/>
        </w:rPr>
        <w:t xml:space="preserve"> </w:t>
      </w:r>
      <w:r w:rsidR="00AD32C7" w:rsidRPr="00F00263">
        <w:rPr>
          <w:rFonts w:ascii="Sylfaen" w:hAnsi="Sylfaen"/>
          <w:sz w:val="24"/>
          <w:szCs w:val="24"/>
        </w:rPr>
        <w:t xml:space="preserve">կնքված </w:t>
      </w:r>
      <w:r w:rsidRPr="00F00263">
        <w:rPr>
          <w:rFonts w:ascii="Sylfaen" w:hAnsi="Sylfaen"/>
          <w:sz w:val="24"/>
          <w:szCs w:val="24"/>
        </w:rPr>
        <w:t xml:space="preserve">տեղեկատվական փոխգործակցության կանոնակարգին համապատասխան (այսուհետ՝ տեղեկատվական փոխգործակցության կանոնակարգ)՝ նույնականացման միջոցներով դրոշմավորման ենթակա </w:t>
      </w:r>
      <w:r w:rsidR="00532E15">
        <w:rPr>
          <w:rFonts w:ascii="Sylfaen" w:hAnsi="Sylfaen"/>
          <w:sz w:val="24"/>
          <w:szCs w:val="24"/>
        </w:rPr>
        <w:t>և</w:t>
      </w:r>
      <w:r w:rsidRPr="00F00263">
        <w:rPr>
          <w:rFonts w:ascii="Sylfaen" w:hAnsi="Sylfaen"/>
          <w:sz w:val="24"/>
          <w:szCs w:val="24"/>
        </w:rPr>
        <w:t xml:space="preserve"> «Հագուստի առարկաներ, հագուստի պարագաներ </w:t>
      </w:r>
      <w:r w:rsidR="00532E15">
        <w:rPr>
          <w:rFonts w:ascii="Sylfaen" w:hAnsi="Sylfaen"/>
          <w:sz w:val="24"/>
          <w:szCs w:val="24"/>
        </w:rPr>
        <w:t>և</w:t>
      </w:r>
      <w:r w:rsidRPr="00F00263">
        <w:rPr>
          <w:rFonts w:ascii="Sylfaen" w:hAnsi="Sylfaen"/>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w:t>
      </w:r>
      <w:r w:rsidRPr="00F00263">
        <w:rPr>
          <w:rFonts w:ascii="Sylfaen" w:hAnsi="Sylfaen"/>
          <w:sz w:val="24"/>
          <w:szCs w:val="24"/>
        </w:rPr>
        <w:lastRenderedPageBreak/>
        <w:t>ապրանքների անդրսահմանային շրջանառության ժամանակ» ընդհանուր գործընթաց</w:t>
      </w:r>
      <w:r w:rsidR="00AD32C7" w:rsidRPr="00F00263">
        <w:rPr>
          <w:rFonts w:ascii="Sylfaen" w:hAnsi="Sylfaen"/>
          <w:sz w:val="24"/>
          <w:szCs w:val="24"/>
        </w:rPr>
        <w:t>ն</w:t>
      </w:r>
      <w:r w:rsidRPr="00F00263">
        <w:rPr>
          <w:rFonts w:ascii="Sylfaen" w:hAnsi="Sylfaen"/>
          <w:sz w:val="24"/>
          <w:szCs w:val="24"/>
        </w:rPr>
        <w:t xml:space="preserve"> Եվրասիական տնտեսական միության ինտեգրված տեղեկատվական համակարգի միջոցներով իրագործելիս։</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Շահագրգիռ անձին դրոշմավորված ապրանքի </w:t>
      </w:r>
      <w:r w:rsidR="00532E15">
        <w:rPr>
          <w:rFonts w:ascii="Sylfaen" w:hAnsi="Sylfaen"/>
          <w:sz w:val="24"/>
          <w:szCs w:val="24"/>
        </w:rPr>
        <w:t>և</w:t>
      </w:r>
      <w:r w:rsidRPr="00F00263">
        <w:rPr>
          <w:rFonts w:ascii="Sylfaen" w:hAnsi="Sylfaen"/>
          <w:sz w:val="24"/>
          <w:szCs w:val="24"/>
        </w:rPr>
        <w:t xml:space="preserve"> դրա նույնականացման միջոցի մասին տեղեկություններ ներկայացնելիս օգտագործվում են ապրանքների դրոշմավորման տեղեկատվական համակարգի ազգային բաղադրիչի տեղեկատվական ծառայությունները կամ Միության տեղեկատվական պորտալում տեղադրված՝ ապրանքների դրոշմավորման տեղեկատվական համակարգի ինտեգրացիոն բաղադրիչի կազմում առկա տեղեկատվական ծառայությունները։</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Շահագրգիռ անձի կողմից Միության տեղեկատվական պորտալում տեղադրված՝ ապրանքների դրոշմավորման տեղեկատվական համակարգի ինտեգրացիոն բաղադրիչի կազմում առկա տեղեկատվական ծառայություններ</w:t>
      </w:r>
      <w:r w:rsidR="00486A86" w:rsidRPr="00F00263">
        <w:rPr>
          <w:rFonts w:ascii="Sylfaen" w:hAnsi="Sylfaen"/>
          <w:sz w:val="24"/>
          <w:szCs w:val="24"/>
        </w:rPr>
        <w:t>ն</w:t>
      </w:r>
      <w:r w:rsidRPr="00F00263">
        <w:rPr>
          <w:rFonts w:ascii="Sylfaen" w:hAnsi="Sylfaen"/>
          <w:sz w:val="24"/>
          <w:szCs w:val="24"/>
        </w:rPr>
        <w:t xml:space="preserve"> օգտագործելիս իրականացվում է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շահագրգիռ անձին տեղեկությունների ներկայացման ընթացակարգերի խմբում ընդգրկված «Տեղեկությունների ներկայացում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ապրանքների դրոշմավորման տեղեկատվական համակարգի ինտեգրացիոն բաղադրիչի տեղեկատվական ծառայությունների միջոցով» ընդհանուր գործընթացի ընթացակարգի կատարում։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Միության տեղեկատվական պորտալում տեղադրված՝ ապրանքների դրոշմավորման տեղեկատվական համակարգի ինտեգրացիոն բաղադրիչի կազմում առկա տեղեկատվական ծառայությունների միջոցով դրոշմավորված ապրանքի </w:t>
      </w:r>
      <w:r w:rsidR="00532E15">
        <w:rPr>
          <w:rFonts w:ascii="Sylfaen" w:hAnsi="Sylfaen"/>
          <w:sz w:val="24"/>
          <w:szCs w:val="24"/>
        </w:rPr>
        <w:t>և</w:t>
      </w:r>
      <w:r w:rsidRPr="00F00263">
        <w:rPr>
          <w:rFonts w:ascii="Sylfaen" w:hAnsi="Sylfaen"/>
          <w:sz w:val="24"/>
          <w:szCs w:val="24"/>
        </w:rPr>
        <w:t xml:space="preserve"> դրա նույնականացման միջոցի մասին շահագրգիռ անձին տեղեկությունների ներկայացում</w:t>
      </w:r>
      <w:r w:rsidR="00486A86" w:rsidRPr="00F00263">
        <w:rPr>
          <w:rFonts w:ascii="Sylfaen" w:hAnsi="Sylfaen"/>
          <w:sz w:val="24"/>
          <w:szCs w:val="24"/>
        </w:rPr>
        <w:t>ն</w:t>
      </w:r>
      <w:r w:rsidRPr="00F00263">
        <w:rPr>
          <w:rFonts w:ascii="Sylfaen" w:hAnsi="Sylfaen"/>
          <w:sz w:val="24"/>
          <w:szCs w:val="24"/>
        </w:rPr>
        <w:t xml:space="preserve"> իրականացվում է անդամ պետությունների լիազորված մարմինների </w:t>
      </w:r>
      <w:r w:rsidR="00532E15">
        <w:rPr>
          <w:rFonts w:ascii="Sylfaen" w:hAnsi="Sylfaen"/>
          <w:sz w:val="24"/>
          <w:szCs w:val="24"/>
        </w:rPr>
        <w:t>և</w:t>
      </w:r>
      <w:r w:rsidRPr="00F00263">
        <w:rPr>
          <w:rFonts w:ascii="Sylfaen" w:hAnsi="Sylfaen"/>
          <w:sz w:val="24"/>
          <w:szCs w:val="24"/>
        </w:rPr>
        <w:t xml:space="preserve"> Հանձնաժողովի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կանոնակարգին համապատասխան։</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Երրորդ երկրներից ներմուծվող </w:t>
      </w:r>
      <w:r w:rsidR="00532E15">
        <w:rPr>
          <w:rFonts w:ascii="Sylfaen" w:hAnsi="Sylfaen"/>
          <w:sz w:val="24"/>
          <w:szCs w:val="24"/>
        </w:rPr>
        <w:t>և</w:t>
      </w:r>
      <w:r w:rsidRPr="00F00263">
        <w:rPr>
          <w:rFonts w:ascii="Sylfaen" w:hAnsi="Sylfaen"/>
          <w:sz w:val="24"/>
          <w:szCs w:val="24"/>
        </w:rPr>
        <w:t xml:space="preserve"> մի այլ անդամ պետությունում թողարկված նույնականացման միջոցներով դրոշմավորված ապրանքները անդամ պետության </w:t>
      </w:r>
      <w:r w:rsidRPr="00F00263">
        <w:rPr>
          <w:rFonts w:ascii="Sylfaen" w:hAnsi="Sylfaen"/>
          <w:sz w:val="24"/>
          <w:szCs w:val="24"/>
        </w:rPr>
        <w:lastRenderedPageBreak/>
        <w:t>կողմից իր տարածքում շրջանառության մեջ դնելու հնարավորություն</w:t>
      </w:r>
      <w:r w:rsidR="00486A86" w:rsidRPr="00F00263">
        <w:rPr>
          <w:rFonts w:ascii="Sylfaen" w:hAnsi="Sylfaen"/>
          <w:sz w:val="24"/>
          <w:szCs w:val="24"/>
        </w:rPr>
        <w:t>ն</w:t>
      </w:r>
      <w:r w:rsidRPr="00F00263">
        <w:rPr>
          <w:rFonts w:ascii="Sylfaen" w:hAnsi="Sylfaen"/>
          <w:sz w:val="24"/>
          <w:szCs w:val="24"/>
        </w:rPr>
        <w:t xml:space="preserve"> ապահովելու նպատակով, ինչպես նա</w:t>
      </w:r>
      <w:r w:rsidR="00532E15">
        <w:rPr>
          <w:rFonts w:ascii="Sylfaen" w:hAnsi="Sylfaen"/>
          <w:sz w:val="24"/>
          <w:szCs w:val="24"/>
        </w:rPr>
        <w:t>և</w:t>
      </w:r>
      <w:r w:rsidRPr="00F00263">
        <w:rPr>
          <w:rFonts w:ascii="Sylfaen" w:hAnsi="Sylfaen"/>
          <w:sz w:val="24"/>
          <w:szCs w:val="24"/>
        </w:rPr>
        <w:t xml:space="preserve"> դրոշմավորված ապրանքների նույնականացման միջոցների իսկությունը ստուգելու անհրաժեշտության դեպ</w:t>
      </w:r>
      <w:r w:rsidR="00C76124" w:rsidRPr="00F00263">
        <w:rPr>
          <w:rFonts w:ascii="Sylfaen" w:hAnsi="Sylfaen"/>
          <w:sz w:val="24"/>
          <w:szCs w:val="24"/>
        </w:rPr>
        <w:t>ք</w:t>
      </w:r>
      <w:r w:rsidRPr="00F00263">
        <w:rPr>
          <w:rFonts w:ascii="Sylfaen" w:hAnsi="Sylfaen"/>
          <w:sz w:val="24"/>
          <w:szCs w:val="24"/>
        </w:rPr>
        <w:t xml:space="preserve">ում, կատարվում են նույնականացման միջոցների թողարկման </w:t>
      </w:r>
      <w:r w:rsidR="00532E15">
        <w:rPr>
          <w:rFonts w:ascii="Sylfaen" w:hAnsi="Sylfaen"/>
          <w:sz w:val="24"/>
          <w:szCs w:val="24"/>
        </w:rPr>
        <w:t>և</w:t>
      </w:r>
      <w:r w:rsidRPr="00F00263">
        <w:rPr>
          <w:rFonts w:ascii="Sylfaen" w:hAnsi="Sylfaen"/>
          <w:sz w:val="24"/>
          <w:szCs w:val="24"/>
        </w:rPr>
        <w:t xml:space="preserve"> իսկության հաստատման ընթացակարգերի խմբում ընդգրկված</w:t>
      </w:r>
      <w:r w:rsidR="009E6947" w:rsidRPr="00F00263">
        <w:rPr>
          <w:rFonts w:ascii="Sylfaen" w:hAnsi="Sylfaen"/>
          <w:sz w:val="24"/>
          <w:szCs w:val="24"/>
        </w:rPr>
        <w:t>`</w:t>
      </w:r>
      <w:r w:rsidRPr="00F00263">
        <w:rPr>
          <w:rFonts w:ascii="Sylfaen" w:hAnsi="Sylfaen"/>
          <w:sz w:val="24"/>
          <w:szCs w:val="24"/>
        </w:rPr>
        <w:t xml:space="preserve"> ընդհանուր գործընթացի հետ</w:t>
      </w:r>
      <w:r w:rsidR="00532E15">
        <w:rPr>
          <w:rFonts w:ascii="Sylfaen" w:hAnsi="Sylfaen"/>
          <w:sz w:val="24"/>
          <w:szCs w:val="24"/>
        </w:rPr>
        <w:t>և</w:t>
      </w:r>
      <w:r w:rsidRPr="00F00263">
        <w:rPr>
          <w:rFonts w:ascii="Sylfaen" w:hAnsi="Sylfaen"/>
          <w:sz w:val="24"/>
          <w:szCs w:val="24"/>
        </w:rPr>
        <w:t>յալ ընթացակարգերը՝</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նույնականացման միջոցների թողարկման </w:t>
      </w:r>
      <w:r w:rsidR="00532E15">
        <w:rPr>
          <w:rFonts w:ascii="Sylfaen" w:hAnsi="Sylfaen"/>
          <w:sz w:val="24"/>
          <w:szCs w:val="24"/>
        </w:rPr>
        <w:t>և</w:t>
      </w:r>
      <w:r w:rsidRPr="00F00263">
        <w:rPr>
          <w:rFonts w:ascii="Sylfaen" w:hAnsi="Sylfaen"/>
          <w:sz w:val="24"/>
          <w:szCs w:val="24"/>
        </w:rPr>
        <w:t xml:space="preserve"> երրորդ երկրներից ներմուծվող ապրանքները շրջանառության մեջ դնելու հնարավորության հաստատում</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նույնականացման միջոցների իսկության հաստատում։</w:t>
      </w:r>
    </w:p>
    <w:p w:rsidR="00B95BBB" w:rsidRPr="00F00263" w:rsidRDefault="00991D03" w:rsidP="00032F78">
      <w:pPr>
        <w:pStyle w:val="Bodytext20"/>
        <w:shd w:val="clear" w:color="auto" w:fill="auto"/>
        <w:spacing w:after="160" w:line="336" w:lineRule="auto"/>
        <w:ind w:right="-6" w:firstLine="567"/>
        <w:jc w:val="both"/>
        <w:rPr>
          <w:rFonts w:ascii="Sylfaen" w:hAnsi="Sylfaen"/>
          <w:sz w:val="24"/>
          <w:szCs w:val="24"/>
        </w:rPr>
      </w:pPr>
      <w:r w:rsidRPr="00F00263">
        <w:rPr>
          <w:rFonts w:ascii="Sylfaen" w:hAnsi="Sylfaen"/>
          <w:sz w:val="24"/>
          <w:szCs w:val="24"/>
        </w:rPr>
        <w:t>Նշված տեղեկությունների ներկայացում</w:t>
      </w:r>
      <w:r w:rsidR="00486A86" w:rsidRPr="00F00263">
        <w:rPr>
          <w:rFonts w:ascii="Sylfaen" w:hAnsi="Sylfaen"/>
          <w:sz w:val="24"/>
          <w:szCs w:val="24"/>
        </w:rPr>
        <w:t>ն</w:t>
      </w:r>
      <w:r w:rsidRPr="00F00263">
        <w:rPr>
          <w:rFonts w:ascii="Sylfaen" w:hAnsi="Sylfaen"/>
          <w:sz w:val="24"/>
          <w:szCs w:val="24"/>
        </w:rPr>
        <w:t xml:space="preserve"> իրականացվում է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ժամանակ՝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կանոնակարգին համապատասխան:</w:t>
      </w:r>
    </w:p>
    <w:p w:rsidR="00B95BBB" w:rsidRPr="00F00263" w:rsidRDefault="00991D03" w:rsidP="00032F78">
      <w:pPr>
        <w:pStyle w:val="Bodytext20"/>
        <w:shd w:val="clear" w:color="auto" w:fill="auto"/>
        <w:spacing w:after="160" w:line="336" w:lineRule="auto"/>
        <w:ind w:right="-6" w:firstLine="567"/>
        <w:jc w:val="both"/>
        <w:rPr>
          <w:rFonts w:ascii="Sylfaen" w:hAnsi="Sylfaen"/>
          <w:sz w:val="24"/>
          <w:szCs w:val="24"/>
        </w:rPr>
      </w:pPr>
      <w:r w:rsidRPr="00F00263">
        <w:rPr>
          <w:rFonts w:ascii="Sylfaen" w:hAnsi="Sylfaen"/>
          <w:sz w:val="24"/>
          <w:szCs w:val="24"/>
        </w:rPr>
        <w:t>Ընդհանուր գործընթացի ընթացակարգերը կատարելու ժամանակ ներկայացվող տեղեկությունների ձ</w:t>
      </w:r>
      <w:r w:rsidR="00532E15">
        <w:rPr>
          <w:rFonts w:ascii="Sylfaen" w:hAnsi="Sylfaen"/>
          <w:sz w:val="24"/>
          <w:szCs w:val="24"/>
        </w:rPr>
        <w:t>և</w:t>
      </w:r>
      <w:r w:rsidRPr="00F00263">
        <w:rPr>
          <w:rFonts w:ascii="Sylfaen" w:hAnsi="Sylfaen"/>
          <w:sz w:val="24"/>
          <w:szCs w:val="24"/>
        </w:rPr>
        <w:t>աչափ</w:t>
      </w:r>
      <w:r w:rsidR="00486A86" w:rsidRPr="00F00263">
        <w:rPr>
          <w:rFonts w:ascii="Sylfaen" w:hAnsi="Sylfaen"/>
          <w:sz w:val="24"/>
          <w:szCs w:val="24"/>
        </w:rPr>
        <w:t xml:space="preserve">ն ու </w:t>
      </w:r>
      <w:r w:rsidRPr="00F00263">
        <w:rPr>
          <w:rFonts w:ascii="Sylfaen" w:hAnsi="Sylfaen"/>
          <w:sz w:val="24"/>
          <w:szCs w:val="24"/>
        </w:rPr>
        <w:t>կառուցվածքը պետք է համապատասխանեն Եվրասիական տնտեսական հանձնաժողովի կոլեգիայի 2022</w:t>
      </w:r>
      <w:r w:rsidR="00FB30EF" w:rsidRPr="00FB30EF">
        <w:rPr>
          <w:rFonts w:ascii="Sylfaen" w:hAnsi="Sylfaen"/>
          <w:sz w:val="24"/>
          <w:szCs w:val="24"/>
        </w:rPr>
        <w:t> </w:t>
      </w:r>
      <w:r w:rsidRPr="00F00263">
        <w:rPr>
          <w:rFonts w:ascii="Sylfaen" w:hAnsi="Sylfaen"/>
          <w:sz w:val="24"/>
          <w:szCs w:val="24"/>
        </w:rPr>
        <w:t xml:space="preserve">թվականի հուլիսի 13-ի թիվ 100 որոշմամբ հաստատված՝ նույնականացման միջոցներով դրոշմավորման ենթակա </w:t>
      </w:r>
      <w:r w:rsidR="00532E15">
        <w:rPr>
          <w:rFonts w:ascii="Sylfaen" w:hAnsi="Sylfaen"/>
          <w:sz w:val="24"/>
          <w:szCs w:val="24"/>
        </w:rPr>
        <w:t>և</w:t>
      </w:r>
      <w:r w:rsidRPr="00F00263">
        <w:rPr>
          <w:rFonts w:ascii="Sylfaen" w:hAnsi="Sylfaen"/>
          <w:sz w:val="24"/>
          <w:szCs w:val="24"/>
        </w:rPr>
        <w:t xml:space="preserve"> «Հագուստի առարկաներ, հագուստի պարագաներ </w:t>
      </w:r>
      <w:r w:rsidR="00532E15">
        <w:rPr>
          <w:rFonts w:ascii="Sylfaen" w:hAnsi="Sylfaen"/>
          <w:sz w:val="24"/>
          <w:szCs w:val="24"/>
        </w:rPr>
        <w:t>և</w:t>
      </w:r>
      <w:r w:rsidRPr="00F00263">
        <w:rPr>
          <w:rFonts w:ascii="Sylfaen" w:hAnsi="Sylfaen"/>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w:t>
      </w:r>
      <w:r w:rsidRPr="00FB30EF">
        <w:rPr>
          <w:rFonts w:ascii="Sylfaen" w:hAnsi="Sylfaen"/>
          <w:spacing w:val="-6"/>
          <w:sz w:val="24"/>
          <w:szCs w:val="24"/>
        </w:rPr>
        <w:t xml:space="preserve">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ինտեգրված տեղեկատվական համակարգի միջոցներով իրագործման համար օգտագործվող էլեկտրոնային փաստաթղթերի </w:t>
      </w:r>
      <w:r w:rsidR="00532E15">
        <w:rPr>
          <w:rFonts w:ascii="Sylfaen" w:hAnsi="Sylfaen"/>
          <w:spacing w:val="-6"/>
          <w:sz w:val="24"/>
          <w:szCs w:val="24"/>
        </w:rPr>
        <w:t>և</w:t>
      </w:r>
      <w:r w:rsidRPr="00FB30EF">
        <w:rPr>
          <w:rFonts w:ascii="Sylfaen" w:hAnsi="Sylfaen"/>
          <w:spacing w:val="-6"/>
          <w:sz w:val="24"/>
          <w:szCs w:val="24"/>
        </w:rPr>
        <w:t xml:space="preserve"> տեղեկությունների ձ</w:t>
      </w:r>
      <w:r w:rsidR="00532E15">
        <w:rPr>
          <w:rFonts w:ascii="Sylfaen" w:hAnsi="Sylfaen"/>
          <w:spacing w:val="-6"/>
          <w:sz w:val="24"/>
          <w:szCs w:val="24"/>
        </w:rPr>
        <w:t>և</w:t>
      </w:r>
      <w:r w:rsidRPr="00FB30EF">
        <w:rPr>
          <w:rFonts w:ascii="Sylfaen" w:hAnsi="Sylfaen"/>
          <w:spacing w:val="-6"/>
          <w:sz w:val="24"/>
          <w:szCs w:val="24"/>
        </w:rPr>
        <w:t xml:space="preserve">աչափերի ու կառուցվածքների նկարագրությանը (այսուհետ՝ Էլեկտրոնային փաստաթղթերի </w:t>
      </w:r>
      <w:r w:rsidR="00532E15">
        <w:rPr>
          <w:rFonts w:ascii="Sylfaen" w:hAnsi="Sylfaen"/>
          <w:spacing w:val="-6"/>
          <w:sz w:val="24"/>
          <w:szCs w:val="24"/>
        </w:rPr>
        <w:t>և</w:t>
      </w:r>
      <w:r w:rsidRPr="00FB30EF">
        <w:rPr>
          <w:rFonts w:ascii="Sylfaen" w:hAnsi="Sylfaen"/>
          <w:spacing w:val="-6"/>
          <w:sz w:val="24"/>
          <w:szCs w:val="24"/>
        </w:rPr>
        <w:t xml:space="preserve"> տեղեկությունների </w:t>
      </w:r>
      <w:r w:rsidRPr="00FB30EF">
        <w:rPr>
          <w:rFonts w:ascii="Sylfaen" w:hAnsi="Sylfaen"/>
          <w:spacing w:val="-6"/>
          <w:sz w:val="24"/>
          <w:szCs w:val="24"/>
        </w:rPr>
        <w:lastRenderedPageBreak/>
        <w:t>ձ</w:t>
      </w:r>
      <w:r w:rsidR="00532E15">
        <w:rPr>
          <w:rFonts w:ascii="Sylfaen" w:hAnsi="Sylfaen"/>
          <w:spacing w:val="-6"/>
          <w:sz w:val="24"/>
          <w:szCs w:val="24"/>
        </w:rPr>
        <w:t>և</w:t>
      </w:r>
      <w:r w:rsidRPr="00FB30EF">
        <w:rPr>
          <w:rFonts w:ascii="Sylfaen" w:hAnsi="Sylfaen"/>
          <w:spacing w:val="-6"/>
          <w:sz w:val="24"/>
          <w:szCs w:val="24"/>
        </w:rPr>
        <w:t>աչափերի ու կառուցվածքների</w:t>
      </w:r>
      <w:r w:rsidRPr="00F00263">
        <w:rPr>
          <w:rFonts w:ascii="Sylfaen" w:hAnsi="Sylfaen"/>
          <w:sz w:val="24"/>
          <w:szCs w:val="24"/>
        </w:rPr>
        <w:t xml:space="preserve"> նկարագրություն)։</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12.</w:t>
      </w:r>
      <w:r w:rsidR="00916D0B">
        <w:rPr>
          <w:rFonts w:ascii="Sylfaen" w:hAnsi="Sylfaen"/>
          <w:sz w:val="24"/>
          <w:szCs w:val="24"/>
        </w:rPr>
        <w:tab/>
      </w:r>
      <w:r w:rsidRPr="00F00263">
        <w:rPr>
          <w:rFonts w:ascii="Sylfaen" w:hAnsi="Sylfaen"/>
          <w:sz w:val="24"/>
          <w:szCs w:val="24"/>
        </w:rPr>
        <w:t>Ընդհանուր գործընթացի կառուցվածքի բերված նկարագրությունը ներկայացված է 1-ին նկարում:</w:t>
      </w:r>
    </w:p>
    <w:p w:rsidR="00B95BBB" w:rsidRPr="00F00263" w:rsidRDefault="00000000" w:rsidP="00F00263">
      <w:pPr>
        <w:spacing w:after="160" w:line="360" w:lineRule="auto"/>
        <w:ind w:right="-8"/>
        <w:jc w:val="both"/>
      </w:pPr>
      <w:r>
        <w:rPr>
          <w:noProof/>
        </w:rPr>
        <w:pict>
          <v:group id="Group 260" o:spid="_x0000_s1026" style="position:absolute;left:0;text-align:left;margin-left:-16.7pt;margin-top:36.7pt;width:486.5pt;height:547.7pt;z-index:251847680" coordorigin="1084,2152" coordsize="9730,10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">
            <v:shapetype id="_x0000_t202" coordsize="21600,21600" o:spt="202" path="m,l,21600r21600,l21600,xe">
              <v:stroke joinstyle="miter"/>
              <v:path gradientshapeok="t" o:connecttype="rect"/>
            </v:shapetype>
            <v:shape id="Text Box 12" o:spid="_x0000_s1027" type="#_x0000_t202" style="position:absolute;left:3610;top:2235;width:1230;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" fillcolor="white [3212]" strokecolor="white [3212]">
              <v:textbox style="mso-fit-shape-to-text:t"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13" o:spid="_x0000_s1028" type="#_x0000_t202" style="position:absolute;left:7533;top:2235;width:1230;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" fillcolor="white [3212]" strokecolor="white [3212]">
              <v:textbox style="mso-fit-shape-to-text:t"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14" o:spid="_x0000_s1029" type="#_x0000_t202" style="position:absolute;left:7254;top:3764;width:1230;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" fillcolor="white [3212]" strokecolor="white [3212]">
              <v:textbox style="mso-fit-shape-to-text:t"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15" o:spid="_x0000_s1030" type="#_x0000_t202" style="position:absolute;left:3842;top:3764;width:1230;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" fillcolor="white [3212]" strokecolor="white [3212]">
              <v:textbox style="mso-fit-shape-to-text:t"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16" o:spid="_x0000_s1031" type="#_x0000_t202" style="position:absolute;left:3896;top:5384;width:1230;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" fillcolor="white [3212]" strokecolor="white [3212]">
              <v:textbox style="mso-fit-shape-to-text:t"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17" o:spid="_x0000_s1032" type="#_x0000_t202" style="position:absolute;left:7246;top:5384;width:1230;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" fillcolor="white [3212]" strokecolor="white [3212]">
              <v:textbox style="mso-fit-shape-to-text:t"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18" o:spid="_x0000_s1033" type="#_x0000_t202" style="position:absolute;left:7170;top:7545;width:1230;height: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" fillcolor="white [3212]" strokecolor="white [3212]">
              <v:textbox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19" o:spid="_x0000_s1034" type="#_x0000_t202" style="position:absolute;left:3752;top:6656;width:1230;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" fillcolor="white [3212]" strokecolor="white [3212]">
              <v:textbox style="mso-fit-shape-to-text:t"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20" o:spid="_x0000_s1035" type="#_x0000_t202" style="position:absolute;left:3896;top:7658;width:1230;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" fillcolor="white [3212]" strokecolor="white [3212]">
              <v:textbox style="mso-fit-shape-to-text:t"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21" o:spid="_x0000_s1036" type="#_x0000_t202" style="position:absolute;left:3752;top:9738;width:1230;height:3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" fillcolor="white [3212]" strokecolor="white [3212]">
              <v:textbox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22" o:spid="_x0000_s1037" type="#_x0000_t202" style="position:absolute;left:7254;top:10066;width:1230;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" fillcolor="white [3212]" strokecolor="white [3212]">
              <v:textbox style="mso-fit-shape-to-text:t"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23" o:spid="_x0000_s1038" type="#_x0000_t202" style="position:absolute;left:7254;top:11614;width:1230;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" fillcolor="white [3212]" strokecolor="white [3212]">
              <v:textbox style="mso-fit-shape-to-text:t"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24" o:spid="_x0000_s1039" type="#_x0000_t202" style="position:absolute;left:3735;top:11601;width:1230;height: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" fillcolor="white [3212]" strokecolor="white [3212]">
              <v:textbox inset="0,0,0,0">
                <w:txbxContent>
                  <w:p w:rsidR="00C32F19" w:rsidRPr="00BD55FD" w:rsidRDefault="00C32F19" w:rsidP="001B3C86">
                    <w:pPr>
                      <w:jc w:val="center"/>
                      <w:rPr>
                        <w:sz w:val="12"/>
                        <w:szCs w:val="16"/>
                      </w:rPr>
                    </w:pPr>
                    <w:r w:rsidRPr="00BD55FD">
                      <w:rPr>
                        <w:sz w:val="12"/>
                      </w:rPr>
                      <w:t>«Մասնակցություն»</w:t>
                    </w:r>
                  </w:p>
                </w:txbxContent>
              </v:textbox>
            </v:shape>
            <v:shape id="Text Box 25" o:spid="_x0000_s1040" type="#_x0000_t202" style="position:absolute;left:3975;top:10671;width:860;height: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" fillcolor="white [3212]" strokecolor="white [3212]">
              <v:textbox inset="0,0,0,0">
                <w:txbxContent>
                  <w:p w:rsidR="00C32F19" w:rsidRPr="00BD55FD" w:rsidRDefault="00C32F19" w:rsidP="001B3C86">
                    <w:pPr>
                      <w:jc w:val="center"/>
                      <w:rPr>
                        <w:sz w:val="8"/>
                        <w:szCs w:val="16"/>
                      </w:rPr>
                    </w:pPr>
                    <w:r w:rsidRPr="00BD55FD">
                      <w:rPr>
                        <w:sz w:val="8"/>
                      </w:rPr>
                      <w:t>«Մասնակցություն»</w:t>
                    </w:r>
                  </w:p>
                </w:txbxContent>
              </v:textbox>
            </v:shape>
            <v:shape id="Text Box 26" o:spid="_x0000_s1041" type="#_x0000_t202" style="position:absolute;left:5072;top:2152;width:2274;height:1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" fillcolor="white [3212]" strokecolor="white [3212]">
              <v:textbox inset="0,0,0,0">
                <w:txbxContent>
                  <w:p w:rsidR="00C32F19" w:rsidRPr="008A7B1A" w:rsidRDefault="00C32F19" w:rsidP="00564CA8">
                    <w:pPr>
                      <w:jc w:val="center"/>
                      <w:rPr>
                        <w:rStyle w:val="Bodytext2Tahoma"/>
                        <w:rFonts w:ascii="Sylfaen" w:eastAsia="Sylfaen" w:hAnsi="Sylfaen"/>
                        <w:b w:val="0"/>
                        <w:sz w:val="14"/>
                        <w:szCs w:val="16"/>
                      </w:rPr>
                    </w:pPr>
                    <w:r>
                      <w:rPr>
                        <w:rStyle w:val="Bodytext2Tahoma"/>
                        <w:rFonts w:ascii="Sylfaen" w:hAnsi="Sylfaen"/>
                        <w:b w:val="0"/>
                        <w:sz w:val="14"/>
                      </w:rPr>
                      <w:t>Անդրսահմանային առևտրի շրջանակներում դրոշմավորված ապրանքների շրջանառության վերաբերյալ տեղեկությունների ներկայացման ընթացակարգեր</w:t>
                    </w:r>
                  </w:p>
                  <w:p w:rsidR="00C32F19" w:rsidRPr="008A7B1A" w:rsidRDefault="00C32F19" w:rsidP="00564CA8">
                    <w:pPr>
                      <w:jc w:val="center"/>
                      <w:rPr>
                        <w:b/>
                        <w:sz w:val="22"/>
                      </w:rPr>
                    </w:pPr>
                    <w:r>
                      <w:rPr>
                        <w:rStyle w:val="Bodytext2Tahoma"/>
                        <w:rFonts w:ascii="Sylfaen" w:hAnsi="Sylfaen"/>
                        <w:b w:val="0"/>
                        <w:sz w:val="14"/>
                      </w:rPr>
                      <w:t>(P.LS.03.</w:t>
                    </w:r>
                    <w:smartTag w:uri="urn:schemas-microsoft-com:office:smarttags" w:element="stockticker">
                      <w:r>
                        <w:rPr>
                          <w:rStyle w:val="Bodytext2Tahoma"/>
                          <w:rFonts w:ascii="Sylfaen" w:hAnsi="Sylfaen"/>
                          <w:b w:val="0"/>
                          <w:sz w:val="14"/>
                        </w:rPr>
                        <w:t>PGR</w:t>
                      </w:r>
                    </w:smartTag>
                    <w:r>
                      <w:rPr>
                        <w:rStyle w:val="Bodytext2Tahoma"/>
                        <w:rFonts w:ascii="Sylfaen" w:hAnsi="Sylfaen"/>
                        <w:b w:val="0"/>
                        <w:sz w:val="14"/>
                      </w:rPr>
                      <w:t>.005)</w:t>
                    </w:r>
                  </w:p>
                </w:txbxContent>
              </v:textbox>
            </v:shape>
            <v:shape id="Text Box 27" o:spid="_x0000_s1042" type="#_x0000_t202" style="position:absolute;left:5064;top:4292;width:2364;height:11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" fillcolor="white [3212]" strokecolor="white [3212]">
              <v:textbox inset="0,0,0,0">
                <w:txbxContent>
                  <w:p w:rsidR="00C32F19" w:rsidRPr="00BD55FD" w:rsidRDefault="00C32F19" w:rsidP="008A7B1A">
                    <w:pPr>
                      <w:pStyle w:val="Bodytext20"/>
                      <w:shd w:val="clear" w:color="auto" w:fill="auto"/>
                      <w:spacing w:after="0" w:line="240" w:lineRule="auto"/>
                      <w:rPr>
                        <w:rFonts w:ascii="Sylfaen" w:hAnsi="Sylfaen"/>
                        <w:b/>
                        <w:sz w:val="12"/>
                        <w:szCs w:val="12"/>
                      </w:rPr>
                    </w:pPr>
                    <w:r w:rsidRPr="00BD55FD">
                      <w:rPr>
                        <w:rStyle w:val="Bodytext2Tahoma"/>
                        <w:rFonts w:ascii="Sylfaen" w:hAnsi="Sylfaen"/>
                        <w:b w:val="0"/>
                        <w:sz w:val="12"/>
                      </w:rPr>
                      <w:t>Ապրանքների դրոշմավորման տեղեկատվական համակարգի ազգային բաղադրիչներում ապրանքների վերաբերյալ տեղեկությունների համաժամանակեցման ընթացակարգեր</w:t>
                    </w:r>
                  </w:p>
                  <w:p w:rsidR="00C32F19" w:rsidRPr="00BD55FD" w:rsidRDefault="00C32F19" w:rsidP="008A7B1A">
                    <w:pPr>
                      <w:jc w:val="center"/>
                      <w:rPr>
                        <w:b/>
                      </w:rPr>
                    </w:pPr>
                    <w:r w:rsidRPr="00BD55FD">
                      <w:rPr>
                        <w:rStyle w:val="Bodytext2Tahoma"/>
                        <w:rFonts w:ascii="Sylfaen" w:hAnsi="Sylfaen"/>
                        <w:b w:val="0"/>
                        <w:sz w:val="12"/>
                      </w:rPr>
                      <w:t>(P.LS.03.</w:t>
                    </w:r>
                    <w:smartTag w:uri="urn:schemas-microsoft-com:office:smarttags" w:element="stockticker">
                      <w:r w:rsidRPr="00BD55FD">
                        <w:rPr>
                          <w:rStyle w:val="Bodytext2Tahoma"/>
                          <w:rFonts w:ascii="Sylfaen" w:hAnsi="Sylfaen"/>
                          <w:b w:val="0"/>
                          <w:sz w:val="12"/>
                        </w:rPr>
                        <w:t>PGR</w:t>
                      </w:r>
                    </w:smartTag>
                    <w:r w:rsidRPr="00BD55FD">
                      <w:rPr>
                        <w:rStyle w:val="Bodytext2Tahoma"/>
                        <w:rFonts w:ascii="Sylfaen" w:hAnsi="Sylfaen"/>
                        <w:b w:val="0"/>
                        <w:sz w:val="12"/>
                      </w:rPr>
                      <w:t>.006)</w:t>
                    </w:r>
                  </w:p>
                </w:txbxContent>
              </v:textbox>
            </v:shape>
            <v:shape id="Text Box 28" o:spid="_x0000_s1043" type="#_x0000_t202" style="position:absolute;left:1084;top:4589;width:2364;height:10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" fillcolor="white [3212]" strokecolor="white [3212]">
              <v:textbox inset="0,0,0,0">
                <w:txbxContent>
                  <w:p w:rsidR="00C32F19" w:rsidRPr="002F0E05" w:rsidRDefault="00C32F19" w:rsidP="002F0E05">
                    <w:pPr>
                      <w:pStyle w:val="Bodytext20"/>
                      <w:shd w:val="clear" w:color="auto" w:fill="auto"/>
                      <w:spacing w:after="0" w:line="240" w:lineRule="auto"/>
                      <w:rPr>
                        <w:rFonts w:ascii="Sylfaen" w:hAnsi="Sylfaen"/>
                        <w:b/>
                        <w:sz w:val="14"/>
                        <w:szCs w:val="14"/>
                      </w:rPr>
                    </w:pPr>
                    <w:r>
                      <w:rPr>
                        <w:rStyle w:val="Bodytext2Tahoma"/>
                        <w:rFonts w:ascii="Sylfaen" w:hAnsi="Sylfaen"/>
                        <w:b w:val="0"/>
                        <w:sz w:val="14"/>
                      </w:rPr>
                      <w:t>Ներմուծողի գրանցման անդամ պետության լիազորված մարմին</w:t>
                    </w:r>
                  </w:p>
                  <w:p w:rsidR="00C32F19" w:rsidRPr="002F0E05" w:rsidRDefault="00C32F19" w:rsidP="002F0E05">
                    <w:pPr>
                      <w:jc w:val="center"/>
                    </w:pPr>
                    <w:r>
                      <w:rPr>
                        <w:rStyle w:val="Bodytext2Tahoma"/>
                        <w:rFonts w:ascii="Sylfaen" w:hAnsi="Sylfaen"/>
                        <w:b w:val="0"/>
                        <w:sz w:val="14"/>
                      </w:rPr>
                      <w:t>(P.LS.03 .АСТ.003)</w:t>
                    </w:r>
                  </w:p>
                </w:txbxContent>
              </v:textbox>
            </v:shape>
            <v:shape id="Text Box 29" o:spid="_x0000_s1044" type="#_x0000_t202" style="position:absolute;left:8658;top:4589;width:2156;height:10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" fillcolor="white [3212]" strokecolor="white [3212]">
              <v:textbox inset="0,0,0,0">
                <w:txbxContent>
                  <w:p w:rsidR="00C32F19" w:rsidRPr="00C21138" w:rsidRDefault="00C32F19" w:rsidP="00C21138">
                    <w:pPr>
                      <w:jc w:val="center"/>
                      <w:rPr>
                        <w:rStyle w:val="Bodytext2Tahoma"/>
                        <w:rFonts w:ascii="Sylfaen" w:eastAsia="Sylfaen" w:hAnsi="Sylfaen"/>
                        <w:b w:val="0"/>
                        <w:sz w:val="14"/>
                        <w:szCs w:val="14"/>
                      </w:rPr>
                    </w:pPr>
                    <w:r>
                      <w:rPr>
                        <w:rStyle w:val="Bodytext2Tahoma"/>
                        <w:rFonts w:ascii="Sylfaen" w:hAnsi="Sylfaen"/>
                        <w:b w:val="0"/>
                        <w:sz w:val="14"/>
                      </w:rPr>
                      <w:t>Արտահանողի գրանցման անդամ պետության լիազորված մարմին</w:t>
                    </w:r>
                  </w:p>
                  <w:p w:rsidR="00C32F19" w:rsidRPr="00C21138" w:rsidRDefault="00C32F19" w:rsidP="00C21138">
                    <w:pPr>
                      <w:jc w:val="center"/>
                      <w:rPr>
                        <w:b/>
                      </w:rPr>
                    </w:pPr>
                    <w:r>
                      <w:rPr>
                        <w:rStyle w:val="Bodytext2Tahoma"/>
                        <w:rFonts w:ascii="Sylfaen" w:hAnsi="Sylfaen"/>
                        <w:b w:val="0"/>
                        <w:sz w:val="14"/>
                      </w:rPr>
                      <w:t>(P.LS.03.ACT.004)</w:t>
                    </w:r>
                  </w:p>
                </w:txbxContent>
              </v:textbox>
            </v:shape>
            <v:shape id="Text Box 30" o:spid="_x0000_s1045" type="#_x0000_t202" style="position:absolute;left:5072;top:6342;width:2364;height:6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" fillcolor="white [3212]" strokecolor="white [3212]">
              <v:textbox inset="0,0,0,0">
                <w:txbxContent>
                  <w:p w:rsidR="00C32F19" w:rsidRPr="00BD55FD" w:rsidRDefault="00C32F19" w:rsidP="00125EE4">
                    <w:pPr>
                      <w:jc w:val="center"/>
                      <w:rPr>
                        <w:b/>
                        <w:sz w:val="22"/>
                      </w:rPr>
                    </w:pPr>
                    <w:r w:rsidRPr="00BD55FD">
                      <w:rPr>
                        <w:rStyle w:val="Bodytext2Tahoma"/>
                        <w:rFonts w:ascii="Sylfaen" w:hAnsi="Sylfaen"/>
                        <w:b w:val="0"/>
                        <w:sz w:val="12"/>
                      </w:rPr>
                      <w:t>Դրոշմավորման ծածկագրերի մասին տեղեկությունների ներկայացման ընթացակարգեր (P.LS.03.</w:t>
                    </w:r>
                    <w:smartTag w:uri="urn:schemas-microsoft-com:office:smarttags" w:element="stockticker">
                      <w:r w:rsidRPr="00BD55FD">
                        <w:rPr>
                          <w:rStyle w:val="Bodytext2Tahoma"/>
                          <w:rFonts w:ascii="Sylfaen" w:hAnsi="Sylfaen"/>
                          <w:b w:val="0"/>
                          <w:sz w:val="12"/>
                        </w:rPr>
                        <w:t>PGR</w:t>
                      </w:r>
                    </w:smartTag>
                    <w:r w:rsidRPr="00BD55FD">
                      <w:rPr>
                        <w:rStyle w:val="Bodytext2Tahoma"/>
                        <w:rFonts w:ascii="Sylfaen" w:hAnsi="Sylfaen"/>
                        <w:b w:val="0"/>
                        <w:sz w:val="12"/>
                      </w:rPr>
                      <w:t>.007)</w:t>
                    </w:r>
                  </w:p>
                </w:txbxContent>
              </v:textbox>
            </v:shape>
            <v:shape id="Text Box 31" o:spid="_x0000_s1046" type="#_x0000_t202" style="position:absolute;left:4982;top:8143;width:2364;height: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" fillcolor="white [3212]" strokecolor="white [3212]">
              <v:textbox inset="0,0,0,0">
                <w:txbxContent>
                  <w:p w:rsidR="00C32F19" w:rsidRPr="00125EE4" w:rsidRDefault="00C32F19" w:rsidP="00125EE4">
                    <w:pPr>
                      <w:pStyle w:val="Bodytext20"/>
                      <w:shd w:val="clear" w:color="auto" w:fill="auto"/>
                      <w:spacing w:after="0" w:line="240" w:lineRule="auto"/>
                      <w:rPr>
                        <w:rStyle w:val="Bodytext2Tahoma"/>
                        <w:rFonts w:ascii="Sylfaen" w:hAnsi="Sylfaen"/>
                        <w:b w:val="0"/>
                        <w:sz w:val="14"/>
                        <w:szCs w:val="14"/>
                      </w:rPr>
                    </w:pPr>
                    <w:r>
                      <w:rPr>
                        <w:rStyle w:val="Bodytext2Tahoma"/>
                        <w:rFonts w:ascii="Sylfaen" w:hAnsi="Sylfaen"/>
                        <w:b w:val="0"/>
                        <w:sz w:val="14"/>
                      </w:rPr>
                      <w:t>Թողարկման և նույնականացման միջոցների իսկության հաստատման ընթացակարգեր</w:t>
                    </w:r>
                  </w:p>
                  <w:p w:rsidR="00C32F19" w:rsidRPr="00125EE4" w:rsidRDefault="00C32F19" w:rsidP="00125EE4">
                    <w:pPr>
                      <w:pStyle w:val="Bodytext20"/>
                      <w:shd w:val="clear" w:color="auto" w:fill="auto"/>
                      <w:spacing w:after="0" w:line="240" w:lineRule="auto"/>
                      <w:rPr>
                        <w:b/>
                      </w:rPr>
                    </w:pPr>
                    <w:r>
                      <w:rPr>
                        <w:rStyle w:val="Bodytext2Tahoma"/>
                        <w:rFonts w:ascii="Sylfaen" w:hAnsi="Sylfaen"/>
                        <w:b w:val="0"/>
                        <w:sz w:val="14"/>
                      </w:rPr>
                      <w:t>(P.LS.03.</w:t>
                    </w:r>
                    <w:smartTag w:uri="urn:schemas-microsoft-com:office:smarttags" w:element="stockticker">
                      <w:r>
                        <w:rPr>
                          <w:rStyle w:val="Bodytext2Tahoma"/>
                          <w:rFonts w:ascii="Sylfaen" w:hAnsi="Sylfaen"/>
                          <w:b w:val="0"/>
                          <w:sz w:val="14"/>
                        </w:rPr>
                        <w:t>PGR</w:t>
                      </w:r>
                    </w:smartTag>
                    <w:r>
                      <w:rPr>
                        <w:rStyle w:val="Bodytext2Tahoma"/>
                        <w:rFonts w:ascii="Sylfaen" w:hAnsi="Sylfaen"/>
                        <w:b w:val="0"/>
                        <w:sz w:val="14"/>
                      </w:rPr>
                      <w:t>.010)</w:t>
                    </w:r>
                  </w:p>
                </w:txbxContent>
              </v:textbox>
            </v:shape>
            <v:shape id="Text Box 32" o:spid="_x0000_s1047" type="#_x0000_t202" style="position:absolute;left:1454;top:8325;width:2298;height:1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" fillcolor="white [3212]" strokecolor="white [3212]">
              <v:textbox inset="0,0,0,0">
                <w:txbxContent>
                  <w:p w:rsidR="00C32F19" w:rsidRPr="00C460AB" w:rsidRDefault="00C32F19" w:rsidP="00C460AB">
                    <w:pPr>
                      <w:jc w:val="center"/>
                      <w:rPr>
                        <w:b/>
                      </w:rPr>
                    </w:pPr>
                    <w:r>
                      <w:rPr>
                        <w:rStyle w:val="Bodytext2Tahoma"/>
                        <w:rFonts w:ascii="Sylfaen" w:hAnsi="Sylfaen"/>
                        <w:b w:val="0"/>
                        <w:sz w:val="14"/>
                      </w:rPr>
                      <w:t>Արտաքին առևտրի մասնակցի (ներմուծողի) գրանցման անդամ պետության լիազորված մարմին (P.LS.03.ACT.00S)</w:t>
                    </w:r>
                  </w:p>
                </w:txbxContent>
              </v:textbox>
            </v:shape>
            <v:shape id="Text Box 33" o:spid="_x0000_s1048" type="#_x0000_t202" style="position:absolute;left:8484;top:8325;width:2156;height:1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" fillcolor="white [3212]" strokecolor="white [3212]">
              <v:textbox inset="0,0,0,0">
                <w:txbxContent>
                  <w:p w:rsidR="00C32F19" w:rsidRPr="00C460AB" w:rsidRDefault="00C32F19" w:rsidP="00C460AB">
                    <w:pPr>
                      <w:pStyle w:val="Bodytext20"/>
                      <w:shd w:val="clear" w:color="auto" w:fill="auto"/>
                      <w:spacing w:after="0" w:line="240" w:lineRule="auto"/>
                      <w:rPr>
                        <w:rFonts w:ascii="Sylfaen" w:hAnsi="Sylfaen"/>
                        <w:b/>
                        <w:sz w:val="14"/>
                        <w:szCs w:val="14"/>
                      </w:rPr>
                    </w:pPr>
                    <w:r>
                      <w:rPr>
                        <w:rStyle w:val="Bodytext2Tahoma"/>
                        <w:rFonts w:ascii="Sylfaen" w:hAnsi="Sylfaen"/>
                        <w:b w:val="0"/>
                        <w:sz w:val="14"/>
                      </w:rPr>
                      <w:t>Թողարկողի գրանցման անդամ պետության լիազորված մարմին</w:t>
                    </w:r>
                  </w:p>
                  <w:p w:rsidR="00C32F19" w:rsidRPr="00C460AB" w:rsidRDefault="00C32F19" w:rsidP="00C460AB">
                    <w:pPr>
                      <w:jc w:val="center"/>
                      <w:rPr>
                        <w:b/>
                      </w:rPr>
                    </w:pPr>
                    <w:r>
                      <w:rPr>
                        <w:rStyle w:val="Bodytext2Tahoma"/>
                        <w:rFonts w:ascii="Sylfaen" w:hAnsi="Sylfaen"/>
                        <w:b w:val="0"/>
                        <w:sz w:val="14"/>
                      </w:rPr>
                      <w:t>(P.LS.03.ACT.007)</w:t>
                    </w:r>
                  </w:p>
                </w:txbxContent>
              </v:textbox>
            </v:shape>
            <v:shape id="Text Box 34" o:spid="_x0000_s1049" type="#_x0000_t202" style="position:absolute;left:4848;top:10348;width:2685;height:1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" fillcolor="white [3212]" strokecolor="white [3212]">
              <v:textbox inset="0,0,0,0">
                <w:txbxContent>
                  <w:p w:rsidR="00C32F19" w:rsidRPr="00BD55FD" w:rsidRDefault="00C32F19" w:rsidP="0010415A">
                    <w:pPr>
                      <w:jc w:val="center"/>
                      <w:rPr>
                        <w:b/>
                        <w:sz w:val="22"/>
                      </w:rPr>
                    </w:pPr>
                    <w:r w:rsidRPr="00BD55FD">
                      <w:rPr>
                        <w:rStyle w:val="Bodytext2Tahoma"/>
                        <w:rFonts w:ascii="Sylfaen" w:hAnsi="Sylfaen"/>
                        <w:b w:val="0"/>
                        <w:sz w:val="12"/>
                      </w:rPr>
                      <w:t>Համաձայնագրի կատարման դիտանցման և վերահսկողության նպատակով Հանձնաժողովի կողմից դրոշմավորված ապրանքների և դրանց նույնականացման միջոցների մասին տեղեկությունների ստացման ընթացակարգեր (P.LS.03.</w:t>
                    </w:r>
                    <w:smartTag w:uri="urn:schemas-microsoft-com:office:smarttags" w:element="stockticker">
                      <w:r w:rsidRPr="00BD55FD">
                        <w:rPr>
                          <w:rStyle w:val="Bodytext2Tahoma"/>
                          <w:rFonts w:ascii="Sylfaen" w:hAnsi="Sylfaen"/>
                          <w:b w:val="0"/>
                          <w:sz w:val="12"/>
                        </w:rPr>
                        <w:t>PGR</w:t>
                      </w:r>
                    </w:smartTag>
                    <w:r w:rsidRPr="00BD55FD">
                      <w:rPr>
                        <w:rStyle w:val="Bodytext2Tahoma"/>
                        <w:rFonts w:ascii="Sylfaen" w:hAnsi="Sylfaen"/>
                        <w:b w:val="0"/>
                        <w:sz w:val="12"/>
                      </w:rPr>
                      <w:t>.008)</w:t>
                    </w:r>
                  </w:p>
                </w:txbxContent>
              </v:textbox>
            </v:shape>
            <v:shape id="Text Box 35" o:spid="_x0000_s1050" type="#_x0000_t202" style="position:absolute;left:1454;top:10505;width:2156;height:9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" fillcolor="white [3212]" strokecolor="white [3212]">
              <v:textbox inset="0,0,0,0">
                <w:txbxContent>
                  <w:p w:rsidR="00C32F19" w:rsidRPr="0010415A" w:rsidRDefault="00C32F19" w:rsidP="0010415A">
                    <w:pPr>
                      <w:pStyle w:val="Bodytext20"/>
                      <w:shd w:val="clear" w:color="auto" w:fill="auto"/>
                      <w:spacing w:after="0" w:line="240" w:lineRule="auto"/>
                      <w:rPr>
                        <w:rFonts w:ascii="Sylfaen" w:hAnsi="Sylfaen"/>
                        <w:b/>
                        <w:sz w:val="14"/>
                        <w:szCs w:val="14"/>
                      </w:rPr>
                    </w:pPr>
                    <w:r>
                      <w:rPr>
                        <w:rStyle w:val="Bodytext2Tahoma"/>
                        <w:rFonts w:ascii="Sylfaen" w:hAnsi="Sylfaen"/>
                        <w:b w:val="0"/>
                        <w:sz w:val="14"/>
                      </w:rPr>
                      <w:t>Տեղեկություններ ներկայացնող անդամ պետության լիազորված մարմին</w:t>
                    </w:r>
                  </w:p>
                  <w:p w:rsidR="00C32F19" w:rsidRPr="0010415A" w:rsidRDefault="00C32F19" w:rsidP="0010415A">
                    <w:pPr>
                      <w:jc w:val="center"/>
                      <w:rPr>
                        <w:b/>
                      </w:rPr>
                    </w:pPr>
                    <w:r>
                      <w:rPr>
                        <w:rStyle w:val="Bodytext2Tahoma"/>
                        <w:rFonts w:ascii="Sylfaen" w:hAnsi="Sylfaen"/>
                        <w:b w:val="0"/>
                        <w:sz w:val="14"/>
                      </w:rPr>
                      <w:t>(P.LS.03.ACT.005)</w:t>
                    </w:r>
                  </w:p>
                </w:txbxContent>
              </v:textbox>
            </v:shape>
            <v:shape id="Text Box 36" o:spid="_x0000_s1051" type="#_x0000_t202" style="position:absolute;left:1533;top:12407;width:2156;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" fillcolor="white [3212]" strokecolor="white [3212]">
              <v:textbox inset="0,0,0,0">
                <w:txbxContent>
                  <w:p w:rsidR="00C32F19" w:rsidRDefault="00C32F19" w:rsidP="001F4263">
                    <w:pPr>
                      <w:jc w:val="center"/>
                      <w:rPr>
                        <w:rStyle w:val="Bodytext2Tahoma"/>
                        <w:rFonts w:ascii="Sylfaen" w:eastAsia="Sylfaen" w:hAnsi="Sylfaen"/>
                        <w:b w:val="0"/>
                        <w:sz w:val="14"/>
                        <w:szCs w:val="14"/>
                      </w:rPr>
                    </w:pPr>
                    <w:r>
                      <w:rPr>
                        <w:rStyle w:val="Bodytext2Tahoma"/>
                        <w:rFonts w:ascii="Sylfaen" w:hAnsi="Sylfaen"/>
                        <w:b w:val="0"/>
                        <w:sz w:val="14"/>
                      </w:rPr>
                      <w:t>Շահագրգիռ անձ</w:t>
                    </w:r>
                  </w:p>
                  <w:p w:rsidR="00C32F19" w:rsidRPr="001F4263" w:rsidRDefault="00C32F19" w:rsidP="001F4263">
                    <w:pPr>
                      <w:jc w:val="center"/>
                      <w:rPr>
                        <w:b/>
                      </w:rPr>
                    </w:pPr>
                    <w:r>
                      <w:rPr>
                        <w:rStyle w:val="Bodytext2Tahoma"/>
                        <w:rFonts w:ascii="Sylfaen" w:hAnsi="Sylfaen"/>
                        <w:b w:val="0"/>
                        <w:sz w:val="14"/>
                      </w:rPr>
                      <w:t>(P.LS.03.ACT.006)</w:t>
                    </w:r>
                  </w:p>
                </w:txbxContent>
              </v:textbox>
            </v:shape>
            <v:shape id="Text Box 37" o:spid="_x0000_s1052" type="#_x0000_t202" style="position:absolute;left:4625;top:12198;width:2996;height:9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" fillcolor="white [3212]" strokecolor="white [3212]">
              <v:textbox inset="0,0,0,0">
                <w:txbxContent>
                  <w:p w:rsidR="00C32F19" w:rsidRPr="0010415A" w:rsidRDefault="00C32F19" w:rsidP="0010415A">
                    <w:pPr>
                      <w:jc w:val="center"/>
                      <w:rPr>
                        <w:b/>
                      </w:rPr>
                    </w:pPr>
                    <w:r>
                      <w:rPr>
                        <w:rStyle w:val="Bodytext2Tahoma"/>
                        <w:rFonts w:ascii="Sylfaen" w:hAnsi="Sylfaen"/>
                        <w:b w:val="0"/>
                        <w:sz w:val="14"/>
                      </w:rPr>
                      <w:t>Շահագրգիռ անձին դրոշմավորված ապրանքի և նույնականացման միջոցի մասին տեղեկությունների ներկայացման ընթացակարգեր (P.LS.03.</w:t>
                    </w:r>
                    <w:smartTag w:uri="urn:schemas-microsoft-com:office:smarttags" w:element="stockticker">
                      <w:r>
                        <w:rPr>
                          <w:rStyle w:val="Bodytext2Tahoma"/>
                          <w:rFonts w:ascii="Sylfaen" w:hAnsi="Sylfaen"/>
                          <w:b w:val="0"/>
                          <w:sz w:val="14"/>
                        </w:rPr>
                        <w:t>PGR</w:t>
                      </w:r>
                    </w:smartTag>
                    <w:r>
                      <w:rPr>
                        <w:rStyle w:val="Bodytext2Tahoma"/>
                        <w:rFonts w:ascii="Sylfaen" w:hAnsi="Sylfaen"/>
                        <w:b w:val="0"/>
                        <w:sz w:val="14"/>
                      </w:rPr>
                      <w:t>.009)</w:t>
                    </w:r>
                  </w:p>
                </w:txbxContent>
              </v:textbox>
            </v:shape>
            <v:shape id="Text Box 38" o:spid="_x0000_s1053" type="#_x0000_t202" style="position:absolute;left:8967;top:11526;width:1436;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" fillcolor="white [3212]" strokecolor="white [3212]">
              <v:textbox inset="0,0,0,0">
                <w:txbxContent>
                  <w:p w:rsidR="00C32F19" w:rsidRDefault="00C32F19" w:rsidP="001F4263">
                    <w:pPr>
                      <w:jc w:val="center"/>
                      <w:rPr>
                        <w:rStyle w:val="Bodytext2Tahoma"/>
                        <w:rFonts w:ascii="Sylfaen" w:eastAsia="Sylfaen" w:hAnsi="Sylfaen"/>
                        <w:b w:val="0"/>
                        <w:sz w:val="14"/>
                        <w:szCs w:val="14"/>
                      </w:rPr>
                    </w:pPr>
                    <w:r>
                      <w:rPr>
                        <w:rStyle w:val="Bodytext2Tahoma"/>
                        <w:rFonts w:ascii="Sylfaen" w:hAnsi="Sylfaen"/>
                        <w:b w:val="0"/>
                        <w:sz w:val="14"/>
                      </w:rPr>
                      <w:t>Հանձնաժողով</w:t>
                    </w:r>
                  </w:p>
                  <w:p w:rsidR="00C32F19" w:rsidRPr="001F4263" w:rsidRDefault="00C32F19" w:rsidP="001F4263">
                    <w:pPr>
                      <w:jc w:val="center"/>
                      <w:rPr>
                        <w:b/>
                      </w:rPr>
                    </w:pPr>
                    <w:r>
                      <w:rPr>
                        <w:rStyle w:val="Bodytext2Tahoma"/>
                        <w:rFonts w:ascii="Sylfaen" w:hAnsi="Sylfaen"/>
                        <w:b w:val="0"/>
                        <w:sz w:val="14"/>
                      </w:rPr>
                      <w:t>(P.ACT.001)</w:t>
                    </w:r>
                  </w:p>
                </w:txbxContent>
              </v:textbox>
            </v:shape>
          </v:group>
        </w:pict>
      </w:r>
      <w:r w:rsidR="0014480C">
        <w:rPr>
          <w:noProof/>
          <w:lang w:val="en-US" w:eastAsia="en-US" w:bidi="ar-SA"/>
        </w:rPr>
        <w:drawing>
          <wp:inline distT="0" distB="0" distL="0" distR="0">
            <wp:extent cx="5943600" cy="7439025"/>
            <wp:effectExtent l="0" t="0" r="0" b="0"/>
            <wp:docPr id="23" name="Picture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439025"/>
                    </a:xfrm>
                    <a:prstGeom prst="rect">
                      <a:avLst/>
                    </a:prstGeom>
                    <a:noFill/>
                    <a:ln>
                      <a:noFill/>
                    </a:ln>
                  </pic:spPr>
                </pic:pic>
              </a:graphicData>
            </a:graphic>
          </wp:inline>
        </w:drawing>
      </w:r>
    </w:p>
    <w:p w:rsidR="00B95BBB" w:rsidRPr="00916D0B" w:rsidRDefault="00991D03" w:rsidP="00916D0B">
      <w:pPr>
        <w:pStyle w:val="Picturecaption0"/>
        <w:shd w:val="clear" w:color="auto" w:fill="auto"/>
        <w:spacing w:after="160" w:line="360" w:lineRule="auto"/>
        <w:ind w:right="-8"/>
        <w:jc w:val="center"/>
        <w:rPr>
          <w:rFonts w:ascii="Sylfaen" w:hAnsi="Sylfaen"/>
          <w:sz w:val="20"/>
        </w:rPr>
      </w:pPr>
      <w:r w:rsidRPr="00916D0B">
        <w:rPr>
          <w:rFonts w:ascii="Sylfaen" w:hAnsi="Sylfaen"/>
          <w:sz w:val="20"/>
        </w:rPr>
        <w:lastRenderedPageBreak/>
        <w:t>Նկ. 1. Ընդհանուր գործընթացի կառուցվածքը</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13.</w:t>
      </w:r>
      <w:r w:rsidR="00916D0B">
        <w:rPr>
          <w:rFonts w:ascii="Sylfaen" w:hAnsi="Sylfaen"/>
          <w:sz w:val="24"/>
          <w:szCs w:val="24"/>
        </w:rPr>
        <w:tab/>
      </w:r>
      <w:r w:rsidRPr="00F00263">
        <w:rPr>
          <w:rFonts w:ascii="Sylfaen" w:hAnsi="Sylfaen"/>
          <w:sz w:val="24"/>
          <w:szCs w:val="24"/>
        </w:rPr>
        <w:t>Ընդհանուր գործընթացի՝ ըստ իրենց նպատակի խմբավորված ընթացակարգերի կատարման կարգը</w:t>
      </w:r>
      <w:r w:rsidR="006D13B6" w:rsidRPr="00F00263">
        <w:rPr>
          <w:rFonts w:ascii="Sylfaen" w:hAnsi="Sylfaen"/>
          <w:sz w:val="24"/>
          <w:szCs w:val="24"/>
        </w:rPr>
        <w:t>՝</w:t>
      </w:r>
      <w:r w:rsidRPr="00F00263">
        <w:rPr>
          <w:rFonts w:ascii="Sylfaen" w:hAnsi="Sylfaen"/>
          <w:sz w:val="24"/>
          <w:szCs w:val="24"/>
        </w:rPr>
        <w:t xml:space="preserve"> ներառյալ գործառնությունների մանրամասնած նկարագրությունը, բերված է սույն կանոնների VIII բաժնում։</w:t>
      </w:r>
    </w:p>
    <w:p w:rsidR="00B95BBB" w:rsidRPr="00F00263" w:rsidRDefault="00991D03" w:rsidP="00916D0B">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14.</w:t>
      </w:r>
      <w:r w:rsidR="00916D0B">
        <w:rPr>
          <w:rFonts w:ascii="Sylfaen" w:hAnsi="Sylfaen"/>
          <w:sz w:val="24"/>
          <w:szCs w:val="24"/>
        </w:rPr>
        <w:tab/>
      </w:r>
      <w:r w:rsidRPr="00F00263">
        <w:rPr>
          <w:rFonts w:ascii="Sylfaen" w:hAnsi="Sylfaen"/>
          <w:sz w:val="24"/>
          <w:szCs w:val="24"/>
        </w:rPr>
        <w:t>Ընթացակարգերի յուրաքանչյուր խմբի համար բերվում են ընդհանուր գործընթացի ընթացակարգերի միջ</w:t>
      </w:r>
      <w:r w:rsidR="00532E15">
        <w:rPr>
          <w:rFonts w:ascii="Sylfaen" w:hAnsi="Sylfaen"/>
          <w:sz w:val="24"/>
          <w:szCs w:val="24"/>
        </w:rPr>
        <w:t>և</w:t>
      </w:r>
      <w:r w:rsidRPr="00F00263">
        <w:rPr>
          <w:rFonts w:ascii="Sylfaen" w:hAnsi="Sylfaen"/>
          <w:sz w:val="24"/>
          <w:szCs w:val="24"/>
        </w:rPr>
        <w:t xml:space="preserve"> առկա կապերը </w:t>
      </w:r>
      <w:r w:rsidR="00532E15">
        <w:rPr>
          <w:rFonts w:ascii="Sylfaen" w:hAnsi="Sylfaen"/>
          <w:sz w:val="24"/>
          <w:szCs w:val="24"/>
        </w:rPr>
        <w:t>և</w:t>
      </w:r>
      <w:r w:rsidRPr="00F00263">
        <w:rPr>
          <w:rFonts w:ascii="Sylfaen" w:hAnsi="Sylfaen"/>
          <w:sz w:val="24"/>
          <w:szCs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532E15">
        <w:rPr>
          <w:rFonts w:ascii="Sylfaen" w:hAnsi="Sylfaen"/>
          <w:sz w:val="24"/>
          <w:szCs w:val="24"/>
        </w:rPr>
        <w:t>և</w:t>
      </w:r>
      <w:r w:rsidRPr="00F00263">
        <w:rPr>
          <w:rFonts w:ascii="Sylfaen" w:hAnsi="Sylfaen"/>
          <w:sz w:val="24"/>
          <w:szCs w:val="24"/>
        </w:rPr>
        <w:t xml:space="preserve"> ապահովված է տեքստային նկարագրությամբ։</w:t>
      </w:r>
    </w:p>
    <w:p w:rsidR="00B95BBB" w:rsidRPr="00F00263" w:rsidRDefault="00B95BBB" w:rsidP="00F00263">
      <w:pPr>
        <w:spacing w:after="160" w:line="360" w:lineRule="auto"/>
        <w:ind w:right="-8" w:firstLine="567"/>
        <w:jc w:val="both"/>
      </w:pPr>
    </w:p>
    <w:p w:rsidR="00B95BBB" w:rsidRPr="00F00263" w:rsidRDefault="00991D03" w:rsidP="00916D0B">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4. Անդրսահմանային առ</w:t>
      </w:r>
      <w:r w:rsidR="00532E15">
        <w:rPr>
          <w:rFonts w:ascii="Sylfaen" w:hAnsi="Sylfaen"/>
          <w:sz w:val="24"/>
          <w:szCs w:val="24"/>
        </w:rPr>
        <w:t>և</w:t>
      </w:r>
      <w:r w:rsidRPr="00F00263">
        <w:rPr>
          <w:rFonts w:ascii="Sylfaen" w:hAnsi="Sylfaen"/>
          <w:sz w:val="24"/>
          <w:szCs w:val="24"/>
        </w:rPr>
        <w:t>տրի շրջանակներում դրոշմավորված ապրանքների շրջանառության մասին տեղեկությունների ներկայացման ընթացակարգերի խումբը</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15.</w:t>
      </w:r>
      <w:r w:rsidR="00EB0A97">
        <w:rPr>
          <w:rFonts w:ascii="Sylfaen" w:hAnsi="Sylfaen"/>
          <w:sz w:val="24"/>
          <w:szCs w:val="24"/>
        </w:rPr>
        <w:tab/>
      </w:r>
      <w:r w:rsidRPr="00F00263">
        <w:rPr>
          <w:rFonts w:ascii="Sylfaen" w:hAnsi="Sylfaen"/>
          <w:sz w:val="24"/>
          <w:szCs w:val="24"/>
        </w:rPr>
        <w:t>Ապրանքների դրոշմավորման տեղեկատվական համակարգի ազգային բաղադրիչում ձեռք</w:t>
      </w:r>
      <w:r w:rsidR="00B44A80" w:rsidRPr="00F00263">
        <w:rPr>
          <w:rFonts w:ascii="Sylfaen" w:hAnsi="Sylfaen"/>
          <w:sz w:val="24"/>
          <w:szCs w:val="24"/>
        </w:rPr>
        <w:t xml:space="preserve"> </w:t>
      </w:r>
      <w:r w:rsidRPr="00F00263">
        <w:rPr>
          <w:rFonts w:ascii="Sylfaen" w:hAnsi="Sylfaen"/>
          <w:sz w:val="24"/>
          <w:szCs w:val="24"/>
        </w:rPr>
        <w:t xml:space="preserve">բերված ապրանքների վրա զետեղված </w:t>
      </w:r>
      <w:r w:rsidR="00532E15">
        <w:rPr>
          <w:rFonts w:ascii="Sylfaen" w:hAnsi="Sylfaen"/>
          <w:sz w:val="24"/>
          <w:szCs w:val="24"/>
        </w:rPr>
        <w:t>և</w:t>
      </w:r>
      <w:r w:rsidRPr="00F00263">
        <w:rPr>
          <w:rFonts w:ascii="Sylfaen" w:hAnsi="Sylfaen"/>
          <w:sz w:val="24"/>
          <w:szCs w:val="24"/>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տեղեկություններ պարունակող հարցում ներմուծողից մուտքագրվելու դեպքում, եթե այդ տեսակի փաթեթվածքների դրոշմավորումը նախատեսված է Միության իրավունքով, ներմուծողի գրանցման անդամ պետության լիազորված մարմինը ստացված տեղեկատվություն</w:t>
      </w:r>
      <w:r w:rsidR="00486A86" w:rsidRPr="00F00263">
        <w:rPr>
          <w:rFonts w:ascii="Sylfaen" w:hAnsi="Sylfaen"/>
          <w:sz w:val="24"/>
          <w:szCs w:val="24"/>
        </w:rPr>
        <w:t>ն</w:t>
      </w:r>
      <w:r w:rsidRPr="00F00263">
        <w:rPr>
          <w:rFonts w:ascii="Sylfaen" w:hAnsi="Sylfaen"/>
          <w:sz w:val="24"/>
          <w:szCs w:val="24"/>
        </w:rPr>
        <w:t xml:space="preserve"> ուղարկում է արտահանողի գրանցման անդամ պետության լիազորված մարմին։ Արտահանողի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լիազորված մարմին </w:t>
      </w:r>
      <w:r w:rsidR="00486A86" w:rsidRPr="00F00263">
        <w:rPr>
          <w:rFonts w:ascii="Sylfaen" w:hAnsi="Sylfaen"/>
          <w:sz w:val="24"/>
          <w:szCs w:val="24"/>
        </w:rPr>
        <w:t xml:space="preserve">տեղեկություններ պարունակող պատասխան </w:t>
      </w:r>
      <w:r w:rsidRPr="00F00263">
        <w:rPr>
          <w:rFonts w:ascii="Sylfaen" w:hAnsi="Sylfaen"/>
          <w:sz w:val="24"/>
          <w:szCs w:val="24"/>
        </w:rPr>
        <w:t xml:space="preserve">է ներկայացնում հարցման մեջ նշված նույնականացման միջոցներով դրոշմավորված ապրանքների մասին </w:t>
      </w:r>
      <w:r w:rsidR="00532E15">
        <w:rPr>
          <w:rFonts w:ascii="Sylfaen" w:hAnsi="Sylfaen"/>
          <w:sz w:val="24"/>
          <w:szCs w:val="24"/>
        </w:rPr>
        <w:t>և</w:t>
      </w:r>
      <w:r w:rsidRPr="00F00263">
        <w:rPr>
          <w:rFonts w:ascii="Sylfaen" w:hAnsi="Sylfaen"/>
          <w:sz w:val="24"/>
          <w:szCs w:val="24"/>
        </w:rPr>
        <w:t xml:space="preserve"> (կամ) տեղեկություններ ապրանքների սպառողական փաթեթվածքի միավորի </w:t>
      </w:r>
      <w:r w:rsidR="00532E15">
        <w:rPr>
          <w:rFonts w:ascii="Sylfaen" w:hAnsi="Sylfaen"/>
          <w:sz w:val="24"/>
          <w:szCs w:val="24"/>
        </w:rPr>
        <w:t>և</w:t>
      </w:r>
      <w:r w:rsidRPr="00F00263">
        <w:rPr>
          <w:rFonts w:ascii="Sylfaen" w:hAnsi="Sylfaen"/>
          <w:sz w:val="24"/>
          <w:szCs w:val="24"/>
        </w:rPr>
        <w:t xml:space="preserve"> (կամ) ապրանքի խմբային կամ </w:t>
      </w:r>
      <w:r w:rsidRPr="00F00263">
        <w:rPr>
          <w:rFonts w:ascii="Sylfaen" w:hAnsi="Sylfaen"/>
          <w:sz w:val="24"/>
          <w:szCs w:val="24"/>
        </w:rPr>
        <w:lastRenderedPageBreak/>
        <w:t>տրանսպորտային փաթեթվածքների մեջ ներառված ապրանքի մասին, որոնց նույնականացման միջոցները նշված են եղել հարցման մեջ, ինչպես նա</w:t>
      </w:r>
      <w:r w:rsidR="00532E15">
        <w:rPr>
          <w:rFonts w:ascii="Sylfaen" w:hAnsi="Sylfaen"/>
          <w:sz w:val="24"/>
          <w:szCs w:val="24"/>
        </w:rPr>
        <w:t>և</w:t>
      </w:r>
      <w:r w:rsidRPr="00F00263">
        <w:rPr>
          <w:rFonts w:ascii="Sylfaen" w:hAnsi="Sylfaen"/>
          <w:sz w:val="24"/>
          <w:szCs w:val="24"/>
        </w:rPr>
        <w:t xml:space="preserve"> տեղեկություններ այդ ապրանքների կարգավիճակի մասին կամ տեղեկատվություն հարցվող տեղեկությունների բացակայության մասին։ Տեղեկատվական փոխգործակցության իրականացման ժամանակ կատարվում է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մասին տեղեկությունների հարցում </w:t>
      </w:r>
      <w:r w:rsidR="00532E15">
        <w:rPr>
          <w:rFonts w:ascii="Sylfaen" w:hAnsi="Sylfaen"/>
          <w:sz w:val="24"/>
          <w:szCs w:val="24"/>
        </w:rPr>
        <w:t>և</w:t>
      </w:r>
      <w:r w:rsidRPr="00F00263">
        <w:rPr>
          <w:rFonts w:ascii="Sylfaen" w:hAnsi="Sylfaen"/>
          <w:sz w:val="24"/>
          <w:szCs w:val="24"/>
        </w:rPr>
        <w:t xml:space="preserve"> ներկայացում» ընթացակարգը</w:t>
      </w:r>
      <w:r w:rsidR="0061363E" w:rsidRPr="00F00263">
        <w:rPr>
          <w:rFonts w:ascii="Sylfaen" w:hAnsi="Sylfaen"/>
          <w:sz w:val="24"/>
          <w:szCs w:val="24"/>
        </w:rPr>
        <w:t xml:space="preserve"> (P.LS.03.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.010)</w:t>
      </w:r>
      <w:r w:rsidRPr="00F00263">
        <w:rPr>
          <w:rFonts w:ascii="Sylfaen" w:hAnsi="Sylfaen"/>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Ներմուծողի կողմից դրոշմավորված ապրանքները հաշվառման ընդունելու մասին տեղեկությունները ապրանքների դրոշմավորման տեղեկատվական համակարգի ազգային բաղադրիչում մուտքագրվելու դեպքում ներմուծողի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արտահա</w:t>
      </w:r>
      <w:r w:rsidR="001F5117" w:rsidRPr="00F00263">
        <w:rPr>
          <w:rFonts w:ascii="Sylfaen" w:hAnsi="Sylfaen"/>
          <w:sz w:val="24"/>
          <w:szCs w:val="24"/>
        </w:rPr>
        <w:t>ն</w:t>
      </w:r>
      <w:r w:rsidRPr="00F00263">
        <w:rPr>
          <w:rFonts w:ascii="Sylfaen" w:hAnsi="Sylfaen"/>
          <w:sz w:val="24"/>
          <w:szCs w:val="24"/>
        </w:rPr>
        <w:t xml:space="preserve">ողի գրանցման անդամ պետության լիազորված մարմին է ուղարկում տեղեկություններ հաշվառման ընդունված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Արտահանողի գրանցման անդամ պետության լիազորված մարմին</w:t>
      </w:r>
      <w:r w:rsidR="00486A86" w:rsidRPr="00F00263">
        <w:rPr>
          <w:rFonts w:ascii="Sylfaen" w:hAnsi="Sylfaen"/>
          <w:sz w:val="24"/>
          <w:szCs w:val="24"/>
        </w:rPr>
        <w:t>ն</w:t>
      </w:r>
      <w:r w:rsidRPr="00F00263">
        <w:rPr>
          <w:rFonts w:ascii="Sylfaen" w:hAnsi="Sylfaen"/>
          <w:sz w:val="24"/>
          <w:szCs w:val="24"/>
        </w:rPr>
        <w:t xml:space="preserve"> իրականացնում է այդպիսի տեղեկությունների ընդունումն ու մշակումը։ Տեղեկատվական փոխգործակցության իրականացման ժամանակ կատարվում է «Անդրսահմանային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 հաշվառման ընդունվող դրոշմավորված ապրանքների մասին տեղեկությունների ներկայացում» ընթացակարգ</w:t>
      </w:r>
      <w:r w:rsidR="001F5117" w:rsidRPr="00F00263">
        <w:rPr>
          <w:rFonts w:ascii="Sylfaen" w:hAnsi="Sylfaen"/>
          <w:sz w:val="24"/>
          <w:szCs w:val="24"/>
        </w:rPr>
        <w:t>ը</w:t>
      </w:r>
      <w:r w:rsidR="0061363E" w:rsidRPr="00F00263">
        <w:rPr>
          <w:rFonts w:ascii="Sylfaen" w:hAnsi="Sylfaen"/>
          <w:sz w:val="24"/>
          <w:szCs w:val="24"/>
        </w:rPr>
        <w:t xml:space="preserve"> (P.LS.03.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.011)</w:t>
      </w:r>
      <w:r w:rsidRPr="00F00263">
        <w:rPr>
          <w:rFonts w:ascii="Sylfaen" w:hAnsi="Sylfaen"/>
          <w:sz w:val="24"/>
          <w:szCs w:val="24"/>
        </w:rPr>
        <w:t>ը։</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Ներմուծողի կողմից դրոշմավորված ապրանքներ</w:t>
      </w:r>
      <w:r w:rsidR="006D13B6" w:rsidRPr="00F00263">
        <w:rPr>
          <w:rFonts w:ascii="Sylfaen" w:hAnsi="Sylfaen"/>
          <w:sz w:val="24"/>
          <w:szCs w:val="24"/>
        </w:rPr>
        <w:t>ի</w:t>
      </w:r>
      <w:r w:rsidRPr="00F00263">
        <w:rPr>
          <w:rFonts w:ascii="Sylfaen" w:hAnsi="Sylfaen"/>
          <w:sz w:val="24"/>
          <w:szCs w:val="24"/>
        </w:rPr>
        <w:t xml:space="preserve"> հաշվառման ընդուն</w:t>
      </w:r>
      <w:r w:rsidR="00486A86" w:rsidRPr="00F00263">
        <w:rPr>
          <w:rFonts w:ascii="Sylfaen" w:hAnsi="Sylfaen"/>
          <w:sz w:val="24"/>
          <w:szCs w:val="24"/>
        </w:rPr>
        <w:t>ումը</w:t>
      </w:r>
      <w:r w:rsidRPr="00F00263">
        <w:rPr>
          <w:rFonts w:ascii="Sylfaen" w:hAnsi="Sylfaen"/>
          <w:sz w:val="24"/>
          <w:szCs w:val="24"/>
        </w:rPr>
        <w:t xml:space="preserve"> մերժելու մասին տեղեկությունները ապրանքների դրոշմավորման տեղեկատվական համակարգի ազգային բաղադրիչում մուտքագրվելու դեպքում ներմուծողի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լիազորված մարմին է ուղարկում տեղեկություններ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հաշվառման ընդուն</w:t>
      </w:r>
      <w:r w:rsidR="00486A86" w:rsidRPr="00F00263">
        <w:rPr>
          <w:rFonts w:ascii="Sylfaen" w:hAnsi="Sylfaen"/>
          <w:sz w:val="24"/>
          <w:szCs w:val="24"/>
        </w:rPr>
        <w:t>ումը</w:t>
      </w:r>
      <w:r w:rsidRPr="00F00263">
        <w:rPr>
          <w:rFonts w:ascii="Sylfaen" w:hAnsi="Sylfaen"/>
          <w:sz w:val="24"/>
          <w:szCs w:val="24"/>
        </w:rPr>
        <w:t xml:space="preserve"> ներմուծողի կողմից մերժ</w:t>
      </w:r>
      <w:r w:rsidR="006D13B6" w:rsidRPr="00F00263">
        <w:rPr>
          <w:rFonts w:ascii="Sylfaen" w:hAnsi="Sylfaen"/>
          <w:sz w:val="24"/>
          <w:szCs w:val="24"/>
        </w:rPr>
        <w:t>վ</w:t>
      </w:r>
      <w:r w:rsidRPr="00F00263">
        <w:rPr>
          <w:rFonts w:ascii="Sylfaen" w:hAnsi="Sylfaen"/>
          <w:sz w:val="24"/>
          <w:szCs w:val="24"/>
        </w:rPr>
        <w:t xml:space="preserve">ելու մասին։ Արտահանողի գրանցման անդամ պետության լիազորված մարմինը իրականացնում է այդպիսի տեղեկությունների ընդունումն ու մշակումը։ </w:t>
      </w:r>
      <w:r w:rsidRPr="00F00263">
        <w:rPr>
          <w:rFonts w:ascii="Sylfaen" w:hAnsi="Sylfaen"/>
          <w:sz w:val="24"/>
          <w:szCs w:val="24"/>
        </w:rPr>
        <w:lastRenderedPageBreak/>
        <w:t>Տեղեկատվական փոխգործակցության իրականացման ժամանակ կատարվում է «Անդրսահմանային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 դրոշմավորված ապրանքների հաշվառման ընդուն</w:t>
      </w:r>
      <w:r w:rsidR="00486A86" w:rsidRPr="00F00263">
        <w:rPr>
          <w:rFonts w:ascii="Sylfaen" w:hAnsi="Sylfaen"/>
          <w:sz w:val="24"/>
          <w:szCs w:val="24"/>
        </w:rPr>
        <w:t>ումը</w:t>
      </w:r>
      <w:r w:rsidRPr="00F00263">
        <w:rPr>
          <w:rFonts w:ascii="Sylfaen" w:hAnsi="Sylfaen"/>
          <w:sz w:val="24"/>
          <w:szCs w:val="24"/>
        </w:rPr>
        <w:t xml:space="preserve"> մերժելու մասին տեղեկությունների ներկայացում» ընթացակարգը</w:t>
      </w:r>
      <w:r w:rsidR="0061363E" w:rsidRPr="00F00263">
        <w:rPr>
          <w:rFonts w:ascii="Sylfaen" w:hAnsi="Sylfaen"/>
          <w:sz w:val="24"/>
          <w:szCs w:val="24"/>
        </w:rPr>
        <w:t xml:space="preserve"> (P.LS.03.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.012)</w:t>
      </w:r>
      <w:r w:rsidRPr="00F00263">
        <w:rPr>
          <w:rFonts w:ascii="Sylfaen" w:hAnsi="Sylfaen"/>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ապրանքների դրոշմավորման տեղեկատվական համակարգի ազգային բաղադրիչում մուտքագրվել է արտահանողից ստացված՝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իրացված դրոշմավորված ապրանքների մասին տեղեկատվություն, </w:t>
      </w:r>
      <w:r w:rsidR="00532E15">
        <w:rPr>
          <w:rFonts w:ascii="Sylfaen" w:hAnsi="Sylfaen"/>
          <w:sz w:val="24"/>
          <w:szCs w:val="24"/>
        </w:rPr>
        <w:t>և</w:t>
      </w:r>
      <w:r w:rsidRPr="00F00263">
        <w:rPr>
          <w:rFonts w:ascii="Sylfaen" w:hAnsi="Sylfaen"/>
          <w:sz w:val="24"/>
          <w:szCs w:val="24"/>
        </w:rPr>
        <w:t xml:space="preserve"> եթե այդպիսի ապրանքների համար Միության իրավունքով նախատեսված է տեղեկացման համապատասխան ընթացակարգ, ապա արտահանողի գրանցման անդամ պետության լիազորված մարմին</w:t>
      </w:r>
      <w:r w:rsidR="00F9751B" w:rsidRPr="00F00263">
        <w:rPr>
          <w:rFonts w:ascii="Sylfaen" w:hAnsi="Sylfaen"/>
          <w:sz w:val="24"/>
          <w:szCs w:val="24"/>
        </w:rPr>
        <w:t>ն</w:t>
      </w:r>
      <w:r w:rsidRPr="00F00263">
        <w:rPr>
          <w:rFonts w:ascii="Sylfaen" w:hAnsi="Sylfaen"/>
          <w:sz w:val="24"/>
          <w:szCs w:val="24"/>
        </w:rPr>
        <w:t xml:space="preserve"> այդ դրոշմավորված ապրանքների </w:t>
      </w:r>
      <w:r w:rsidR="00532E15">
        <w:rPr>
          <w:rFonts w:ascii="Sylfaen" w:hAnsi="Sylfaen"/>
          <w:sz w:val="24"/>
          <w:szCs w:val="24"/>
        </w:rPr>
        <w:t>և</w:t>
      </w:r>
      <w:r w:rsidRPr="00F00263">
        <w:rPr>
          <w:rFonts w:ascii="Sylfaen" w:hAnsi="Sylfaen"/>
          <w:sz w:val="24"/>
          <w:szCs w:val="24"/>
        </w:rPr>
        <w:t xml:space="preserve"> իրացված ապրանքների </w:t>
      </w:r>
      <w:r w:rsidR="00532E15">
        <w:rPr>
          <w:rFonts w:ascii="Sylfaen" w:hAnsi="Sylfaen"/>
          <w:sz w:val="24"/>
          <w:szCs w:val="24"/>
        </w:rPr>
        <w:t>և</w:t>
      </w:r>
      <w:r w:rsidRPr="00F00263">
        <w:rPr>
          <w:rFonts w:ascii="Sylfaen" w:hAnsi="Sylfaen"/>
          <w:sz w:val="24"/>
          <w:szCs w:val="24"/>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տեղեկատվությունը՝ եթե այդ տեսակի փաթեթվածքների դրոշմավորումը նախատեսված է Միության իրավունքով, ուղարկում է ներմուծողի գրանցման անդամ պետության լիազորված մարմին։ Ներմուծողի գրանցման անդամ պետության լիազորված մարմին</w:t>
      </w:r>
      <w:r w:rsidR="00D72F99" w:rsidRPr="00F00263">
        <w:rPr>
          <w:rFonts w:ascii="Sylfaen" w:hAnsi="Sylfaen"/>
          <w:sz w:val="24"/>
          <w:szCs w:val="24"/>
        </w:rPr>
        <w:t>ն</w:t>
      </w:r>
      <w:r w:rsidRPr="00F00263">
        <w:rPr>
          <w:rFonts w:ascii="Sylfaen" w:hAnsi="Sylfaen"/>
          <w:sz w:val="24"/>
          <w:szCs w:val="24"/>
        </w:rPr>
        <w:t xml:space="preserve"> իրականացնում է այդպիսի տեղեկությունների ընդունումն ու մշակումը։ Տեղեկատվական փոխգործակցության իրականացման ժամանակ կատարվում է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դրոշմավորված ապրանքների իրացման մասին տեղեկացում» ընթացակարգը</w:t>
      </w:r>
      <w:r w:rsidR="0061363E" w:rsidRPr="00F00263">
        <w:rPr>
          <w:rFonts w:ascii="Sylfaen" w:hAnsi="Sylfaen"/>
          <w:sz w:val="24"/>
          <w:szCs w:val="24"/>
        </w:rPr>
        <w:t xml:space="preserve"> (P.LS.03.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.013)</w:t>
      </w:r>
      <w:r w:rsidRPr="00F00263">
        <w:rPr>
          <w:rFonts w:ascii="Sylfaen" w:hAnsi="Sylfaen"/>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ապրանքների դրոշմավորման տեղեկատվական համակարգի ազգային բաղադրիչում մուտքագրվել է արտահանողից ստացված՝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իրացված դրոշմավորված ապրանքների մասին ավելի վաղ ներկայացված տեղեկատվության չեղարկման մասին տեղեկատվություն, </w:t>
      </w:r>
      <w:r w:rsidR="00532E15">
        <w:rPr>
          <w:rFonts w:ascii="Sylfaen" w:hAnsi="Sylfaen"/>
          <w:sz w:val="24"/>
          <w:szCs w:val="24"/>
        </w:rPr>
        <w:t>և</w:t>
      </w:r>
      <w:r w:rsidRPr="00F00263">
        <w:rPr>
          <w:rFonts w:ascii="Sylfaen" w:hAnsi="Sylfaen"/>
          <w:sz w:val="24"/>
          <w:szCs w:val="24"/>
        </w:rPr>
        <w:t xml:space="preserve"> եթե</w:t>
      </w:r>
      <w:r w:rsidR="00F00263">
        <w:rPr>
          <w:rFonts w:ascii="Sylfaen" w:hAnsi="Sylfaen"/>
          <w:sz w:val="24"/>
          <w:szCs w:val="24"/>
        </w:rPr>
        <w:t xml:space="preserve"> </w:t>
      </w:r>
      <w:r w:rsidRPr="00F00263">
        <w:rPr>
          <w:rFonts w:ascii="Sylfaen" w:hAnsi="Sylfaen"/>
          <w:sz w:val="24"/>
          <w:szCs w:val="24"/>
        </w:rPr>
        <w:t>տեղեկացման համապատասխան ընթացակարգ</w:t>
      </w:r>
      <w:r w:rsidR="00F9751B" w:rsidRPr="00F00263">
        <w:rPr>
          <w:rFonts w:ascii="Sylfaen" w:hAnsi="Sylfaen"/>
          <w:sz w:val="24"/>
          <w:szCs w:val="24"/>
        </w:rPr>
        <w:t>ն</w:t>
      </w:r>
      <w:r w:rsidRPr="00F00263">
        <w:rPr>
          <w:rFonts w:ascii="Sylfaen" w:hAnsi="Sylfaen"/>
          <w:sz w:val="24"/>
          <w:szCs w:val="24"/>
        </w:rPr>
        <w:t xml:space="preserve"> ավելի վաղ կատարվել է 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տրի շրջանակներում դրոշմավորված ապրանքները արտահանողի (վաճառողի) կողմից իրացման մասին տեղեկացում» ընթացակարգի</w:t>
      </w:r>
      <w:r w:rsidR="0061363E" w:rsidRPr="00F00263">
        <w:rPr>
          <w:rFonts w:ascii="Sylfaen" w:hAnsi="Sylfaen"/>
          <w:sz w:val="24"/>
          <w:szCs w:val="24"/>
        </w:rPr>
        <w:t xml:space="preserve"> </w:t>
      </w:r>
      <w:r w:rsidR="0061363E" w:rsidRPr="00F00263">
        <w:rPr>
          <w:rFonts w:ascii="Sylfaen" w:hAnsi="Sylfaen"/>
          <w:sz w:val="24"/>
          <w:szCs w:val="24"/>
        </w:rPr>
        <w:lastRenderedPageBreak/>
        <w:t>(P.LS.03.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.013)</w:t>
      </w:r>
      <w:r w:rsidRPr="00F00263">
        <w:rPr>
          <w:rFonts w:ascii="Sylfaen" w:hAnsi="Sylfaen"/>
          <w:sz w:val="24"/>
          <w:szCs w:val="24"/>
        </w:rPr>
        <w:t xml:space="preserve"> շրջանակներում, ապա արտահանողի գրանցման անդամ պետության լիազորված մարմին</w:t>
      </w:r>
      <w:r w:rsidR="00F9751B" w:rsidRPr="00F00263">
        <w:rPr>
          <w:rFonts w:ascii="Sylfaen" w:hAnsi="Sylfaen"/>
          <w:sz w:val="24"/>
          <w:szCs w:val="24"/>
        </w:rPr>
        <w:t>ն</w:t>
      </w:r>
      <w:r w:rsidRPr="00F00263">
        <w:rPr>
          <w:rFonts w:ascii="Sylfaen" w:hAnsi="Sylfaen"/>
          <w:sz w:val="24"/>
          <w:szCs w:val="24"/>
        </w:rPr>
        <w:t xml:space="preserve"> այդ դրոշմավորված ապրանքների </w:t>
      </w:r>
      <w:r w:rsidR="00532E15">
        <w:rPr>
          <w:rFonts w:ascii="Sylfaen" w:hAnsi="Sylfaen"/>
          <w:sz w:val="24"/>
          <w:szCs w:val="24"/>
        </w:rPr>
        <w:t>և</w:t>
      </w:r>
      <w:r w:rsidRPr="00F00263">
        <w:rPr>
          <w:rFonts w:ascii="Sylfaen" w:hAnsi="Sylfaen"/>
          <w:sz w:val="24"/>
          <w:szCs w:val="24"/>
        </w:rPr>
        <w:t xml:space="preserve"> իրացված ապրանքների </w:t>
      </w:r>
      <w:r w:rsidR="00532E15">
        <w:rPr>
          <w:rFonts w:ascii="Sylfaen" w:hAnsi="Sylfaen"/>
          <w:sz w:val="24"/>
          <w:szCs w:val="24"/>
        </w:rPr>
        <w:t>և</w:t>
      </w:r>
      <w:r w:rsidRPr="00F00263">
        <w:rPr>
          <w:rFonts w:ascii="Sylfaen" w:hAnsi="Sylfaen"/>
          <w:sz w:val="24"/>
          <w:szCs w:val="24"/>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ավելի վաղ ներկայացված տեղեկությունները չեղարկելու անհրաժեշտության մասին ստա</w:t>
      </w:r>
      <w:r w:rsidR="00BD3703" w:rsidRPr="00F00263">
        <w:rPr>
          <w:rFonts w:ascii="Sylfaen" w:hAnsi="Sylfaen"/>
          <w:sz w:val="24"/>
          <w:szCs w:val="24"/>
        </w:rPr>
        <w:t>ց</w:t>
      </w:r>
      <w:r w:rsidRPr="00F00263">
        <w:rPr>
          <w:rFonts w:ascii="Sylfaen" w:hAnsi="Sylfaen"/>
          <w:sz w:val="24"/>
          <w:szCs w:val="24"/>
        </w:rPr>
        <w:t xml:space="preserve">ված </w:t>
      </w:r>
      <w:r w:rsidR="00427CCA" w:rsidRPr="00F00263">
        <w:rPr>
          <w:rFonts w:ascii="Sylfaen" w:hAnsi="Sylfaen"/>
          <w:sz w:val="24"/>
          <w:szCs w:val="24"/>
        </w:rPr>
        <w:t>տեղեկատվություն</w:t>
      </w:r>
      <w:r w:rsidRPr="00F00263">
        <w:rPr>
          <w:rFonts w:ascii="Sylfaen" w:hAnsi="Sylfaen"/>
          <w:sz w:val="24"/>
          <w:szCs w:val="24"/>
        </w:rPr>
        <w:t>ը՝ եթե այդ տեսակի փաթեթվածքների դրոշմավորումը նախատեսված է Միության իրավունքով, ուղարկում է ներմուծողի գրանցման անդամ պետության լիազորված մարմին։ Ներմուծողի գրանցման անդամ պետության լիազորված մարմինը իրականացնում է այդպիսի տեղեկությունների ընդունումն ու մշակումը։ Տեղեկատվական փոխգործակցության իրականացման ժամանակ կատարվում է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դրոշմավորված ապրանքների իրացման մասին տեղեկությունների չեղարկում» ընթացակարգը</w:t>
      </w:r>
      <w:r w:rsidR="0061363E" w:rsidRPr="00F00263">
        <w:rPr>
          <w:rFonts w:ascii="Sylfaen" w:hAnsi="Sylfaen"/>
          <w:sz w:val="24"/>
          <w:szCs w:val="24"/>
        </w:rPr>
        <w:t xml:space="preserve"> (P.LS.03.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.014)</w:t>
      </w:r>
      <w:r w:rsidRPr="00F00263">
        <w:rPr>
          <w:rFonts w:ascii="Sylfaen" w:hAnsi="Sylfaen"/>
          <w:sz w:val="24"/>
          <w:szCs w:val="24"/>
        </w:rPr>
        <w:t>։</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16.</w:t>
      </w:r>
      <w:r w:rsidR="00EB0A97">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դրոշմավորված ապրանքի շրջանառության մասին տեղեկությունների ներկայացման ընթացակարգերի խմբի </w:t>
      </w:r>
      <w:r w:rsidR="00FC3D99" w:rsidRPr="00F00263">
        <w:rPr>
          <w:rFonts w:ascii="Sylfaen" w:hAnsi="Sylfaen"/>
          <w:sz w:val="24"/>
          <w:szCs w:val="24"/>
        </w:rPr>
        <w:t xml:space="preserve">մասով </w:t>
      </w:r>
      <w:r w:rsidRPr="00F00263">
        <w:rPr>
          <w:rFonts w:ascii="Sylfaen" w:hAnsi="Sylfaen"/>
          <w:sz w:val="24"/>
          <w:szCs w:val="24"/>
        </w:rPr>
        <w:t>բերված նկարագրությունը ներկայացված է 2-րդ նկարում:</w:t>
      </w:r>
    </w:p>
    <w:p w:rsidR="00B95BBB" w:rsidRPr="00F00263" w:rsidRDefault="00000000" w:rsidP="00F00263">
      <w:pPr>
        <w:spacing w:after="160" w:line="360" w:lineRule="auto"/>
        <w:ind w:right="-8"/>
        <w:jc w:val="both"/>
      </w:pPr>
      <w:r>
        <w:rPr>
          <w:noProof/>
        </w:rPr>
        <w:lastRenderedPageBreak/>
        <w:pict>
          <v:group id="Group 263" o:spid="_x0000_s1054" style="position:absolute;left:0;text-align:left;margin-left:1.65pt;margin-top:26.9pt;width:458.75pt;height:382.55pt;z-index:251867136" coordorigin="1451,1956" coordsize="9175,7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">
            <v:shape id="Text Box 46" o:spid="_x0000_s1055" type="#_x0000_t202" style="position:absolute;left:4627;top:8618;width:2906;height:9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" fillcolor="white [3212]" strokecolor="white [3212]">
              <v:textbox inset="0,0,0,0">
                <w:txbxContent>
                  <w:p w:rsidR="00C32F19" w:rsidRPr="009B0A01" w:rsidRDefault="00C32F19" w:rsidP="009B0A01">
                    <w:pPr>
                      <w:jc w:val="center"/>
                      <w:rPr>
                        <w:b/>
                        <w:szCs w:val="20"/>
                      </w:rPr>
                    </w:pPr>
                    <w:r>
                      <w:rPr>
                        <w:rStyle w:val="Bodytext2Tahoma"/>
                        <w:rFonts w:ascii="Sylfaen" w:hAnsi="Sylfaen"/>
                        <w:b w:val="0"/>
                        <w:sz w:val="14"/>
                      </w:rPr>
                      <w:t>Անդրսահմանային առևտրի շրջանակներում արտահանողի (վաճառողի) կողմից դրոշմավորված ապրանքների իրացման մասին տեղեկությունների չեղարկում (P.LS.03.</w:t>
                    </w:r>
                    <w:smartTag w:uri="urn:schemas-microsoft-com:office:smarttags" w:element="stockticker">
                      <w:r>
                        <w:rPr>
                          <w:rStyle w:val="Bodytext2Tahoma"/>
                          <w:rFonts w:ascii="Sylfaen" w:hAnsi="Sylfaen"/>
                          <w:b w:val="0"/>
                          <w:sz w:val="14"/>
                        </w:rPr>
                        <w:t>PRC</w:t>
                      </w:r>
                    </w:smartTag>
                    <w:r>
                      <w:rPr>
                        <w:rStyle w:val="Bodytext2Tahoma"/>
                        <w:rFonts w:ascii="Sylfaen" w:hAnsi="Sylfaen"/>
                        <w:b w:val="0"/>
                        <w:sz w:val="14"/>
                      </w:rPr>
                      <w:t>.014)</w:t>
                    </w:r>
                  </w:p>
                </w:txbxContent>
              </v:textbox>
            </v:shape>
            <v:shape id="Text Box 40" o:spid="_x0000_s1056" type="#_x0000_t202" style="position:absolute;left:4801;top:1956;width:2499;height:1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" fillcolor="white [3212]" strokecolor="white [3212]">
              <v:textbox inset="0,0,0,0">
                <w:txbxContent>
                  <w:p w:rsidR="00C32F19" w:rsidRPr="003C7FA9" w:rsidRDefault="00C32F19" w:rsidP="009C14EF">
                    <w:pPr>
                      <w:jc w:val="center"/>
                      <w:rPr>
                        <w:b/>
                        <w:sz w:val="22"/>
                        <w:szCs w:val="20"/>
                      </w:rPr>
                    </w:pPr>
                    <w:r>
                      <w:rPr>
                        <w:rStyle w:val="Bodytext2Tahoma"/>
                        <w:rFonts w:ascii="Sylfaen" w:hAnsi="Sylfaen"/>
                        <w:b w:val="0"/>
                        <w:sz w:val="14"/>
                      </w:rPr>
                      <w:t>Անդրսահմանային առևտրի շրջանակներում ձեռք բերված դրոշմավորված ապրանքների մասին տեղեկությունների հարցում և ներկայացում (P.LS.03.</w:t>
                    </w:r>
                    <w:smartTag w:uri="urn:schemas-microsoft-com:office:smarttags" w:element="stockticker">
                      <w:r>
                        <w:rPr>
                          <w:rStyle w:val="Bodytext2Tahoma"/>
                          <w:rFonts w:ascii="Sylfaen" w:hAnsi="Sylfaen"/>
                          <w:b w:val="0"/>
                          <w:sz w:val="14"/>
                        </w:rPr>
                        <w:t>PRC</w:t>
                      </w:r>
                    </w:smartTag>
                    <w:r>
                      <w:rPr>
                        <w:rStyle w:val="Bodytext2Tahoma"/>
                        <w:rFonts w:ascii="Sylfaen" w:hAnsi="Sylfaen"/>
                        <w:b w:val="0"/>
                        <w:sz w:val="14"/>
                      </w:rPr>
                      <w:t>.010)</w:t>
                    </w:r>
                  </w:p>
                </w:txbxContent>
              </v:textbox>
            </v:shape>
            <v:shape id="Text Box 41" o:spid="_x0000_s1057" type="#_x0000_t202" style="position:absolute;left:1451;top:5726;width:2018;height:1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" fillcolor="white [3212]" strokecolor="white [3212]">
              <v:textbox inset="0,0,0,0">
                <w:txbxContent>
                  <w:p w:rsidR="00C32F19" w:rsidRPr="003C7FA9" w:rsidRDefault="00C32F19" w:rsidP="00B12102">
                    <w:pPr>
                      <w:pStyle w:val="Bodytext20"/>
                      <w:shd w:val="clear" w:color="auto" w:fill="auto"/>
                      <w:spacing w:after="0" w:line="240" w:lineRule="auto"/>
                      <w:rPr>
                        <w:rFonts w:ascii="Sylfaen" w:hAnsi="Sylfaen"/>
                        <w:b/>
                        <w:sz w:val="14"/>
                        <w:szCs w:val="16"/>
                      </w:rPr>
                    </w:pPr>
                    <w:r>
                      <w:rPr>
                        <w:rStyle w:val="Bodytext2Tahoma"/>
                        <w:rFonts w:ascii="Sylfaen" w:hAnsi="Sylfaen"/>
                        <w:b w:val="0"/>
                        <w:sz w:val="14"/>
                      </w:rPr>
                      <w:t xml:space="preserve">Ներմուծողի գրանցման անդամ պետության լիազորված մարմին </w:t>
                    </w:r>
                  </w:p>
                  <w:p w:rsidR="00C32F19" w:rsidRPr="003C7FA9" w:rsidRDefault="00C32F19" w:rsidP="00B12102">
                    <w:pPr>
                      <w:jc w:val="center"/>
                      <w:rPr>
                        <w:sz w:val="22"/>
                      </w:rPr>
                    </w:pPr>
                    <w:r>
                      <w:rPr>
                        <w:rStyle w:val="Bodytext2Tahoma"/>
                        <w:rFonts w:ascii="Sylfaen" w:hAnsi="Sylfaen"/>
                        <w:b w:val="0"/>
                        <w:sz w:val="14"/>
                      </w:rPr>
                      <w:t>(P.LS.03.ACT.003)</w:t>
                    </w:r>
                  </w:p>
                </w:txbxContent>
              </v:textbox>
            </v:shape>
            <v:shape id="Text Box 42" o:spid="_x0000_s1058" type="#_x0000_t202" style="position:absolute;left:8608;top:5640;width:2018;height:1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" fillcolor="white [3212]" strokecolor="white [3212]">
              <v:textbox inset="0,0,0,0">
                <w:txbxContent>
                  <w:p w:rsidR="00C32F19" w:rsidRPr="00BD55FD" w:rsidRDefault="00C32F19" w:rsidP="009C14EF">
                    <w:pPr>
                      <w:pStyle w:val="Bodytext20"/>
                      <w:shd w:val="clear" w:color="auto" w:fill="auto"/>
                      <w:spacing w:after="0" w:line="240" w:lineRule="auto"/>
                      <w:rPr>
                        <w:rFonts w:ascii="Sylfaen" w:hAnsi="Sylfaen"/>
                        <w:b/>
                        <w:sz w:val="14"/>
                        <w:szCs w:val="16"/>
                      </w:rPr>
                    </w:pPr>
                    <w:r w:rsidRPr="00BD55FD">
                      <w:rPr>
                        <w:rStyle w:val="Bodytext2Tahoma"/>
                        <w:rFonts w:ascii="Sylfaen" w:hAnsi="Sylfaen"/>
                        <w:b w:val="0"/>
                        <w:sz w:val="14"/>
                      </w:rPr>
                      <w:t>Արտահանողի գրանցման անդամ պետության լիազորված մարմին</w:t>
                    </w:r>
                  </w:p>
                  <w:p w:rsidR="00C32F19" w:rsidRPr="00BD55FD" w:rsidRDefault="00C32F19" w:rsidP="00BD55FD">
                    <w:pPr>
                      <w:jc w:val="center"/>
                      <w:rPr>
                        <w:b/>
                        <w:sz w:val="22"/>
                      </w:rPr>
                    </w:pPr>
                    <w:r w:rsidRPr="00BD55FD">
                      <w:rPr>
                        <w:rStyle w:val="Bodytext2Tahoma"/>
                        <w:rFonts w:ascii="Sylfaen" w:hAnsi="Sylfaen"/>
                        <w:b w:val="0"/>
                        <w:sz w:val="14"/>
                      </w:rPr>
                      <w:t>(Р.LS.03.ACT.004)</w:t>
                    </w:r>
                  </w:p>
                </w:txbxContent>
              </v:textbox>
            </v:shape>
            <v:shape id="Text Box 43" o:spid="_x0000_s1059" type="#_x0000_t202" style="position:absolute;left:4852;top:3579;width:2596;height:1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" fillcolor="white [3212]" strokecolor="white [3212]">
              <v:textbox inset="0,0,0,0">
                <w:txbxContent>
                  <w:p w:rsidR="00C32F19" w:rsidRPr="003C7FA9" w:rsidRDefault="00C32F19" w:rsidP="003C7FA9">
                    <w:pPr>
                      <w:pStyle w:val="Bodytext20"/>
                      <w:shd w:val="clear" w:color="auto" w:fill="auto"/>
                      <w:spacing w:after="0" w:line="240" w:lineRule="auto"/>
                      <w:rPr>
                        <w:rFonts w:ascii="Sylfaen" w:hAnsi="Sylfaen"/>
                        <w:b/>
                        <w:sz w:val="14"/>
                        <w:szCs w:val="16"/>
                      </w:rPr>
                    </w:pPr>
                    <w:r>
                      <w:rPr>
                        <w:rStyle w:val="Bodytext2Tahoma"/>
                        <w:rFonts w:ascii="Sylfaen" w:hAnsi="Sylfaen"/>
                        <w:b w:val="0"/>
                        <w:sz w:val="14"/>
                      </w:rPr>
                      <w:t>Անդրսահմանային առևտրի շրջանակներում ձեռք բերված՝ հաշվառման ընդունվող դրոշմավորված ապրանքների մասին տեղեկությունների ներկայացում</w:t>
                    </w:r>
                  </w:p>
                  <w:p w:rsidR="00C32F19" w:rsidRPr="003C7FA9" w:rsidRDefault="00C32F19" w:rsidP="003C7FA9">
                    <w:pPr>
                      <w:jc w:val="center"/>
                      <w:rPr>
                        <w:b/>
                        <w:sz w:val="22"/>
                        <w:szCs w:val="20"/>
                      </w:rPr>
                    </w:pPr>
                    <w:r>
                      <w:rPr>
                        <w:rStyle w:val="Bodytext2Tahoma"/>
                        <w:rFonts w:ascii="Sylfaen" w:hAnsi="Sylfaen"/>
                        <w:b w:val="0"/>
                        <w:sz w:val="14"/>
                      </w:rPr>
                      <w:t>(P.LS.03.</w:t>
                    </w:r>
                    <w:smartTag w:uri="urn:schemas-microsoft-com:office:smarttags" w:element="stockticker">
                      <w:r>
                        <w:rPr>
                          <w:rStyle w:val="Bodytext2Tahoma"/>
                          <w:rFonts w:ascii="Sylfaen" w:hAnsi="Sylfaen"/>
                          <w:b w:val="0"/>
                          <w:sz w:val="14"/>
                        </w:rPr>
                        <w:t>PRC</w:t>
                      </w:r>
                    </w:smartTag>
                    <w:r>
                      <w:rPr>
                        <w:rStyle w:val="Bodytext2Tahoma"/>
                        <w:rFonts w:ascii="Sylfaen" w:hAnsi="Sylfaen"/>
                        <w:b w:val="0"/>
                        <w:sz w:val="14"/>
                      </w:rPr>
                      <w:t>.011)</w:t>
                    </w:r>
                  </w:p>
                </w:txbxContent>
              </v:textbox>
            </v:shape>
            <v:shape id="Text Box 44" o:spid="_x0000_s1060" type="#_x0000_t202" style="position:absolute;left:4801;top:5351;width:2499;height:9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" fillcolor="white [3212]" strokecolor="white [3212]">
              <v:textbox inset="0,0,0,0">
                <w:txbxContent>
                  <w:p w:rsidR="00C32F19" w:rsidRPr="00BD55FD" w:rsidRDefault="00C32F19" w:rsidP="00AA1BC2">
                    <w:pPr>
                      <w:pStyle w:val="Bodytext20"/>
                      <w:shd w:val="clear" w:color="auto" w:fill="auto"/>
                      <w:spacing w:after="0" w:line="240" w:lineRule="auto"/>
                      <w:rPr>
                        <w:rFonts w:ascii="Sylfaen" w:hAnsi="Sylfaen"/>
                        <w:b/>
                        <w:sz w:val="12"/>
                        <w:szCs w:val="14"/>
                      </w:rPr>
                    </w:pPr>
                    <w:r w:rsidRPr="00BD55FD">
                      <w:rPr>
                        <w:rStyle w:val="Bodytext2Tahoma"/>
                        <w:rFonts w:ascii="Sylfaen" w:hAnsi="Sylfaen"/>
                        <w:b w:val="0"/>
                        <w:sz w:val="12"/>
                      </w:rPr>
                      <w:t>Անդրսահմանային առևտրի շրջանակներում ձեռք բերված դրոշմավորված ապրանքների հաշվառման ընդունումը մերժելու մասին տեղեկությունների ներկայացում</w:t>
                    </w:r>
                  </w:p>
                  <w:p w:rsidR="00C32F19" w:rsidRPr="00BD55FD" w:rsidRDefault="00C32F19" w:rsidP="00AA1BC2">
                    <w:pPr>
                      <w:jc w:val="center"/>
                      <w:rPr>
                        <w:b/>
                        <w:sz w:val="12"/>
                        <w:szCs w:val="14"/>
                      </w:rPr>
                    </w:pPr>
                    <w:r w:rsidRPr="00BD55FD">
                      <w:rPr>
                        <w:rStyle w:val="Bodytext2Tahoma"/>
                        <w:rFonts w:ascii="Sylfaen" w:hAnsi="Sylfaen"/>
                        <w:b w:val="0"/>
                        <w:sz w:val="12"/>
                      </w:rPr>
                      <w:t>(P.LS.03.</w:t>
                    </w:r>
                    <w:smartTag w:uri="urn:schemas-microsoft-com:office:smarttags" w:element="stockticker">
                      <w:r w:rsidRPr="00BD55FD">
                        <w:rPr>
                          <w:rStyle w:val="Bodytext2Tahoma"/>
                          <w:rFonts w:ascii="Sylfaen" w:hAnsi="Sylfaen"/>
                          <w:b w:val="0"/>
                          <w:sz w:val="12"/>
                        </w:rPr>
                        <w:t>PRC</w:t>
                      </w:r>
                    </w:smartTag>
                    <w:r w:rsidRPr="00BD55FD">
                      <w:rPr>
                        <w:rStyle w:val="Bodytext2Tahoma"/>
                        <w:rFonts w:ascii="Sylfaen" w:hAnsi="Sylfaen"/>
                        <w:b w:val="0"/>
                        <w:sz w:val="12"/>
                      </w:rPr>
                      <w:t>.012)</w:t>
                    </w:r>
                  </w:p>
                </w:txbxContent>
              </v:textbox>
            </v:shape>
            <v:shape id="Text Box 45" o:spid="_x0000_s1061" type="#_x0000_t202" style="position:absolute;left:4907;top:6909;width:2337;height:1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" fillcolor="white [3212]" strokecolor="white [3212]">
              <v:textbox inset="0,0,0,0">
                <w:txbxContent>
                  <w:p w:rsidR="00C32F19" w:rsidRPr="00C160A2" w:rsidRDefault="00C32F19" w:rsidP="00C160A2">
                    <w:pPr>
                      <w:jc w:val="center"/>
                      <w:rPr>
                        <w:b/>
                        <w:szCs w:val="20"/>
                      </w:rPr>
                    </w:pPr>
                    <w:r>
                      <w:rPr>
                        <w:rStyle w:val="Bodytext2Tahoma"/>
                        <w:rFonts w:ascii="Sylfaen" w:hAnsi="Sylfaen"/>
                        <w:b w:val="0"/>
                        <w:sz w:val="14"/>
                      </w:rPr>
                      <w:t>Անդրսահմանային առևտրի շրջանակներում արտահանողի (վաճառողի) կողմից դրոշմավորված ապրանքների իրացման մասին տեղեկացում (P.LS.03.</w:t>
                    </w:r>
                    <w:smartTag w:uri="urn:schemas-microsoft-com:office:smarttags" w:element="stockticker">
                      <w:r>
                        <w:rPr>
                          <w:rStyle w:val="Bodytext2Tahoma"/>
                          <w:rFonts w:ascii="Sylfaen" w:hAnsi="Sylfaen"/>
                          <w:b w:val="0"/>
                          <w:sz w:val="14"/>
                        </w:rPr>
                        <w:t>PRC</w:t>
                      </w:r>
                    </w:smartTag>
                    <w:r>
                      <w:rPr>
                        <w:rStyle w:val="Bodytext2Tahoma"/>
                        <w:rFonts w:ascii="Sylfaen" w:hAnsi="Sylfaen"/>
                        <w:b w:val="0"/>
                        <w:sz w:val="14"/>
                      </w:rPr>
                      <w:t>.013)</w:t>
                    </w:r>
                  </w:p>
                </w:txbxContent>
              </v:textbox>
            </v:shape>
            <v:shape id="Text Box 47" o:spid="_x0000_s1062" type="#_x0000_t202" style="position:absolute;left:3228;top:2322;width:1329;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" fillcolor="white [3212]" strokecolor="white [3212]">
              <v:textbox inset="0,0,0,0">
                <w:txbxContent>
                  <w:p w:rsidR="00C32F19" w:rsidRPr="005500A6" w:rsidRDefault="00C32F19" w:rsidP="005500A6">
                    <w:pPr>
                      <w:jc w:val="center"/>
                      <w:rPr>
                        <w:b/>
                      </w:rPr>
                    </w:pPr>
                    <w:r>
                      <w:rPr>
                        <w:rStyle w:val="Bodytext2Tahoma"/>
                        <w:rFonts w:ascii="Sylfaen" w:hAnsi="Sylfaen"/>
                        <w:b w:val="0"/>
                        <w:sz w:val="14"/>
                      </w:rPr>
                      <w:t>«Մասնակցություն»</w:t>
                    </w:r>
                  </w:p>
                </w:txbxContent>
              </v:textbox>
            </v:shape>
            <v:shape id="Text Box 48" o:spid="_x0000_s1063" type="#_x0000_t202" style="position:absolute;left:3697;top:3525;width:1010;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" fillcolor="white [3212]" strokecolor="white [3212]">
              <v:textbox inset="0,0,0,0">
                <w:txbxContent>
                  <w:p w:rsidR="00C32F19" w:rsidRPr="00A1798F" w:rsidRDefault="00C32F19" w:rsidP="005500A6">
                    <w:pPr>
                      <w:jc w:val="center"/>
                      <w:rPr>
                        <w:b/>
                        <w:sz w:val="20"/>
                      </w:rPr>
                    </w:pPr>
                    <w:r w:rsidRPr="00A1798F">
                      <w:rPr>
                        <w:rStyle w:val="Bodytext2Tahoma"/>
                        <w:rFonts w:ascii="Sylfaen" w:hAnsi="Sylfaen"/>
                        <w:b w:val="0"/>
                        <w:sz w:val="10"/>
                      </w:rPr>
                      <w:t>«Մասնակցություն»</w:t>
                    </w:r>
                  </w:p>
                </w:txbxContent>
              </v:textbox>
            </v:shape>
            <v:shape id="Text Box 49" o:spid="_x0000_s1064" type="#_x0000_t202" style="position:absolute;left:3617;top:4707;width:1010;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" fillcolor="white [3212]" strokecolor="white [3212]">
              <v:textbox inset="0,0,0,0">
                <w:txbxContent>
                  <w:p w:rsidR="00C32F19" w:rsidRPr="00A1798F" w:rsidRDefault="00C32F19" w:rsidP="005500A6">
                    <w:pPr>
                      <w:jc w:val="center"/>
                      <w:rPr>
                        <w:b/>
                        <w:sz w:val="20"/>
                      </w:rPr>
                    </w:pPr>
                    <w:r w:rsidRPr="00A1798F">
                      <w:rPr>
                        <w:rStyle w:val="Bodytext2Tahoma"/>
                        <w:rFonts w:ascii="Sylfaen" w:hAnsi="Sylfaen"/>
                        <w:b w:val="0"/>
                        <w:sz w:val="10"/>
                      </w:rPr>
                      <w:t>«Մասնակցություն»</w:t>
                    </w:r>
                  </w:p>
                </w:txbxContent>
              </v:textbox>
            </v:shape>
            <v:shape id="Text Box 50" o:spid="_x0000_s1065" type="#_x0000_t202" style="position:absolute;left:3617;top:5468;width:1010;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" fillcolor="white [3212]" strokecolor="white [3212]">
              <v:textbox inset="0,0,0,0">
                <w:txbxContent>
                  <w:p w:rsidR="00C32F19" w:rsidRPr="00A1798F" w:rsidRDefault="00C32F19" w:rsidP="005500A6">
                    <w:pPr>
                      <w:jc w:val="center"/>
                      <w:rPr>
                        <w:b/>
                        <w:sz w:val="20"/>
                      </w:rPr>
                    </w:pPr>
                    <w:r w:rsidRPr="00A1798F">
                      <w:rPr>
                        <w:rStyle w:val="Bodytext2Tahoma"/>
                        <w:rFonts w:ascii="Sylfaen" w:hAnsi="Sylfaen"/>
                        <w:b w:val="0"/>
                        <w:sz w:val="10"/>
                      </w:rPr>
                      <w:t>«Մասնակցություն»</w:t>
                    </w:r>
                  </w:p>
                </w:txbxContent>
              </v:textbox>
            </v:shape>
            <v:shape id="Text Box 51" o:spid="_x0000_s1066" type="#_x0000_t202" style="position:absolute;left:3469;top:6188;width:1158;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" fillcolor="white [3212]" strokecolor="white [3212]">
              <v:textbox inset="0,0,0,0">
                <w:txbxContent>
                  <w:p w:rsidR="00C32F19" w:rsidRPr="00A1798F" w:rsidRDefault="00C32F19" w:rsidP="005500A6">
                    <w:pPr>
                      <w:jc w:val="center"/>
                      <w:rPr>
                        <w:b/>
                        <w:sz w:val="20"/>
                      </w:rPr>
                    </w:pPr>
                    <w:r w:rsidRPr="00A1798F">
                      <w:rPr>
                        <w:rStyle w:val="Bodytext2Tahoma"/>
                        <w:rFonts w:ascii="Sylfaen" w:hAnsi="Sylfaen"/>
                        <w:b w:val="0"/>
                        <w:sz w:val="10"/>
                      </w:rPr>
                      <w:t>«Մասնակցություն»</w:t>
                    </w:r>
                  </w:p>
                </w:txbxContent>
              </v:textbox>
            </v:shape>
            <v:shape id="Text Box 52" o:spid="_x0000_s1067" type="#_x0000_t202" style="position:absolute;left:7533;top:2322;width:1447;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" fillcolor="white [3212]" strokecolor="white [3212]">
              <v:textbox inset="0,0,0,0">
                <w:txbxContent>
                  <w:p w:rsidR="00C32F19" w:rsidRPr="005500A6" w:rsidRDefault="00C32F19" w:rsidP="005500A6">
                    <w:pPr>
                      <w:jc w:val="center"/>
                      <w:rPr>
                        <w:b/>
                      </w:rPr>
                    </w:pPr>
                    <w:r>
                      <w:rPr>
                        <w:rStyle w:val="Bodytext2Tahoma"/>
                        <w:rFonts w:ascii="Sylfaen" w:hAnsi="Sylfaen"/>
                        <w:b w:val="0"/>
                        <w:sz w:val="14"/>
                      </w:rPr>
                      <w:t>«Մասնակցություն»</w:t>
                    </w:r>
                  </w:p>
                </w:txbxContent>
              </v:textbox>
            </v:shape>
            <v:shape id="Text Box 53" o:spid="_x0000_s1068" type="#_x0000_t202" style="position:absolute;left:7351;top:3525;width:1010;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" fillcolor="white [3212]" strokecolor="white [3212]">
              <v:textbox inset="0,0,0,0">
                <w:txbxContent>
                  <w:p w:rsidR="00C32F19" w:rsidRPr="00A1798F" w:rsidRDefault="00C32F19" w:rsidP="005500A6">
                    <w:pPr>
                      <w:jc w:val="center"/>
                      <w:rPr>
                        <w:b/>
                        <w:sz w:val="20"/>
                      </w:rPr>
                    </w:pPr>
                    <w:r w:rsidRPr="00A1798F">
                      <w:rPr>
                        <w:rStyle w:val="Bodytext2Tahoma"/>
                        <w:rFonts w:ascii="Sylfaen" w:hAnsi="Sylfaen"/>
                        <w:b w:val="0"/>
                        <w:sz w:val="10"/>
                      </w:rPr>
                      <w:t>«Մասնակցություն»</w:t>
                    </w:r>
                  </w:p>
                </w:txbxContent>
              </v:textbox>
            </v:shape>
            <v:shape id="Text Box 54" o:spid="_x0000_s1069" type="#_x0000_t202" style="position:absolute;left:7448;top:4707;width:1010;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" fillcolor="white [3212]" strokecolor="white [3212]">
              <v:textbox inset="0,0,0,0">
                <w:txbxContent>
                  <w:p w:rsidR="00C32F19" w:rsidRPr="00A1798F" w:rsidRDefault="00C32F19" w:rsidP="005500A6">
                    <w:pPr>
                      <w:jc w:val="center"/>
                      <w:rPr>
                        <w:b/>
                        <w:sz w:val="20"/>
                      </w:rPr>
                    </w:pPr>
                    <w:r w:rsidRPr="00A1798F">
                      <w:rPr>
                        <w:rStyle w:val="Bodytext2Tahoma"/>
                        <w:rFonts w:ascii="Sylfaen" w:hAnsi="Sylfaen"/>
                        <w:b w:val="0"/>
                        <w:sz w:val="10"/>
                      </w:rPr>
                      <w:t>«Մասնակցություն»</w:t>
                    </w:r>
                  </w:p>
                </w:txbxContent>
              </v:textbox>
            </v:shape>
            <v:shape id="Text Box 55" o:spid="_x0000_s1070" type="#_x0000_t202" style="position:absolute;left:7448;top:5459;width:1010;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" fillcolor="white [3212]" strokecolor="white [3212]">
              <v:textbox inset="0,0,0,0">
                <w:txbxContent>
                  <w:p w:rsidR="00C32F19" w:rsidRPr="00A1798F" w:rsidRDefault="00C32F19" w:rsidP="005500A6">
                    <w:pPr>
                      <w:jc w:val="center"/>
                      <w:rPr>
                        <w:b/>
                        <w:sz w:val="20"/>
                      </w:rPr>
                    </w:pPr>
                    <w:r w:rsidRPr="00A1798F">
                      <w:rPr>
                        <w:rStyle w:val="Bodytext2Tahoma"/>
                        <w:rFonts w:ascii="Sylfaen" w:hAnsi="Sylfaen"/>
                        <w:b w:val="0"/>
                        <w:sz w:val="10"/>
                      </w:rPr>
                      <w:t>«Մասնակցություն»</w:t>
                    </w:r>
                  </w:p>
                </w:txbxContent>
              </v:textbox>
            </v:shape>
            <v:shape id="Text Box 56" o:spid="_x0000_s1071" type="#_x0000_t202" style="position:absolute;left:7448;top:6188;width:1010;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" fillcolor="white [3212]" strokecolor="white [3212]">
              <v:textbox inset="0,0,0,0">
                <w:txbxContent>
                  <w:p w:rsidR="00C32F19" w:rsidRPr="00A1798F" w:rsidRDefault="00C32F19" w:rsidP="005500A6">
                    <w:pPr>
                      <w:jc w:val="center"/>
                      <w:rPr>
                        <w:b/>
                        <w:sz w:val="20"/>
                      </w:rPr>
                    </w:pPr>
                    <w:r w:rsidRPr="00A1798F">
                      <w:rPr>
                        <w:rStyle w:val="Bodytext2Tahoma"/>
                        <w:rFonts w:ascii="Sylfaen" w:hAnsi="Sylfaen"/>
                        <w:b w:val="0"/>
                        <w:sz w:val="10"/>
                      </w:rPr>
                      <w:t>«Մասնակցություն»</w:t>
                    </w:r>
                  </w:p>
                </w:txbxContent>
              </v:textbox>
            </v:shape>
            <v:rect id="Rectangle 261" o:spid="_x0000_s1072" style="position:absolute;left:7244;top:5726;width:406;height:3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" stroked="f"/>
            <v:rect id="Rectangle 262" o:spid="_x0000_s1073" style="position:absolute;left:4557;top:5717;width:244;height:2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" stroked="f"/>
          </v:group>
        </w:pict>
      </w:r>
      <w:r w:rsidR="0014480C">
        <w:rPr>
          <w:noProof/>
          <w:lang w:val="en-US" w:eastAsia="en-US" w:bidi="ar-SA"/>
        </w:rPr>
        <w:drawing>
          <wp:inline distT="0" distB="0" distL="0" distR="0">
            <wp:extent cx="5953125" cy="5181600"/>
            <wp:effectExtent l="0" t="0" r="0" b="0"/>
            <wp:docPr id="2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3125" cy="5181600"/>
                    </a:xfrm>
                    <a:prstGeom prst="rect">
                      <a:avLst/>
                    </a:prstGeom>
                    <a:noFill/>
                    <a:ln>
                      <a:noFill/>
                    </a:ln>
                  </pic:spPr>
                </pic:pic>
              </a:graphicData>
            </a:graphic>
          </wp:inline>
        </w:drawing>
      </w:r>
    </w:p>
    <w:p w:rsidR="00B95BBB" w:rsidRPr="00EB0A97" w:rsidRDefault="00991D03" w:rsidP="00EB0A97">
      <w:pPr>
        <w:pStyle w:val="Picturecaption0"/>
        <w:shd w:val="clear" w:color="auto" w:fill="auto"/>
        <w:spacing w:after="160" w:line="360" w:lineRule="auto"/>
        <w:ind w:right="-8"/>
        <w:jc w:val="center"/>
        <w:rPr>
          <w:rFonts w:ascii="Sylfaen" w:hAnsi="Sylfaen"/>
          <w:sz w:val="20"/>
        </w:rPr>
      </w:pPr>
      <w:r w:rsidRPr="00EB0A97">
        <w:rPr>
          <w:rFonts w:ascii="Sylfaen" w:hAnsi="Sylfaen"/>
          <w:sz w:val="20"/>
        </w:rPr>
        <w:t>Նկ. 2. Անդրսահմանային առ</w:t>
      </w:r>
      <w:r w:rsidR="00532E15">
        <w:rPr>
          <w:rFonts w:ascii="Sylfaen" w:hAnsi="Sylfaen"/>
          <w:sz w:val="20"/>
        </w:rPr>
        <w:t>և</w:t>
      </w:r>
      <w:r w:rsidRPr="00EB0A97">
        <w:rPr>
          <w:rFonts w:ascii="Sylfaen" w:hAnsi="Sylfaen"/>
          <w:sz w:val="20"/>
        </w:rPr>
        <w:t>տրի շրջանակներում դրոշմավորված ապրանքների շրջանառության մասին տեղեկությունների ներկայացման ընթացակարգերի խմբի ընդհանուր սխեման</w:t>
      </w:r>
    </w:p>
    <w:p w:rsidR="00B95BBB" w:rsidRPr="00F00263" w:rsidRDefault="00B95BBB" w:rsidP="00F00263">
      <w:pPr>
        <w:spacing w:after="160" w:line="360" w:lineRule="auto"/>
        <w:ind w:right="-8"/>
        <w:jc w:val="both"/>
      </w:pP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17.</w:t>
      </w:r>
      <w:r w:rsidR="00EB0A97">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դրոշմավորված ապրանքների շրջանառության մասին տեղեկությունների ներկայացման ընթացակարգերի խմբի մեջ մտնող ընդհանուր գործընթացի ընթացակարգերի ցանկը բերված է 2-րդ աղյուսակում:</w:t>
      </w:r>
    </w:p>
    <w:p w:rsidR="00EB0A97" w:rsidRDefault="00EB0A97">
      <w:pPr>
        <w:rPr>
          <w:rFonts w:eastAsia="Times New Roman" w:cs="Times New Roman"/>
        </w:rPr>
      </w:pPr>
      <w:r>
        <w:br w:type="page"/>
      </w:r>
    </w:p>
    <w:p w:rsidR="00B95BBB" w:rsidRPr="00F00263" w:rsidRDefault="00991D03" w:rsidP="00EB0A97">
      <w:pPr>
        <w:pStyle w:val="Bodytext20"/>
        <w:shd w:val="clear" w:color="auto" w:fill="auto"/>
        <w:spacing w:after="160" w:line="360" w:lineRule="auto"/>
        <w:ind w:right="-8"/>
        <w:jc w:val="right"/>
        <w:rPr>
          <w:rFonts w:ascii="Sylfaen" w:hAnsi="Sylfaen"/>
          <w:sz w:val="24"/>
          <w:szCs w:val="24"/>
        </w:rPr>
      </w:pPr>
      <w:r w:rsidRPr="00F00263">
        <w:rPr>
          <w:rFonts w:ascii="Sylfaen" w:hAnsi="Sylfaen"/>
          <w:sz w:val="24"/>
          <w:szCs w:val="24"/>
        </w:rPr>
        <w:lastRenderedPageBreak/>
        <w:t>Աղյուսակ 2</w:t>
      </w:r>
    </w:p>
    <w:p w:rsidR="00B95BBB" w:rsidRPr="00F00263" w:rsidRDefault="00991D03" w:rsidP="00EB0A97">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դրոշմավորված ապրանքների շրջանառության մասին տեղեկությունների ներկայացման ընթացակարգերի խմբի մեջ մտնող</w:t>
      </w:r>
      <w:r w:rsidR="00C87A4B" w:rsidRPr="00F00263">
        <w:rPr>
          <w:rFonts w:ascii="Sylfaen" w:hAnsi="Sylfaen"/>
          <w:sz w:val="24"/>
          <w:szCs w:val="24"/>
        </w:rPr>
        <w:t>՝</w:t>
      </w:r>
      <w:r w:rsidRPr="00F00263">
        <w:rPr>
          <w:rFonts w:ascii="Sylfaen" w:hAnsi="Sylfaen"/>
          <w:sz w:val="24"/>
          <w:szCs w:val="24"/>
        </w:rPr>
        <w:t xml:space="preserve"> ընդհանուր գործընթացի ընթացակարգերի ցանկ</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136"/>
        <w:gridCol w:w="3259"/>
        <w:gridCol w:w="3974"/>
      </w:tblGrid>
      <w:tr w:rsidR="00B95BBB" w:rsidRPr="00F00263" w:rsidTr="004F05A7">
        <w:trPr>
          <w:tblHeader/>
          <w:jc w:val="center"/>
        </w:trPr>
        <w:tc>
          <w:tcPr>
            <w:tcW w:w="2136" w:type="dxa"/>
            <w:tcBorders>
              <w:top w:val="single" w:sz="4" w:space="0" w:color="auto"/>
              <w:left w:val="single" w:sz="4" w:space="0" w:color="auto"/>
            </w:tcBorders>
            <w:shd w:val="clear" w:color="auto" w:fill="FFFFFF"/>
            <w:vAlign w:val="center"/>
          </w:tcPr>
          <w:p w:rsidR="00B95BBB" w:rsidRPr="00D8313C" w:rsidRDefault="00991D03" w:rsidP="00EB0A97">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Ծածկագրային նշագիրը</w:t>
            </w:r>
          </w:p>
        </w:tc>
        <w:tc>
          <w:tcPr>
            <w:tcW w:w="3259" w:type="dxa"/>
            <w:tcBorders>
              <w:top w:val="single" w:sz="4" w:space="0" w:color="auto"/>
              <w:left w:val="single" w:sz="4" w:space="0" w:color="auto"/>
            </w:tcBorders>
            <w:shd w:val="clear" w:color="auto" w:fill="FFFFFF"/>
          </w:tcPr>
          <w:p w:rsidR="00B95BBB" w:rsidRPr="00D8313C" w:rsidRDefault="00991D03" w:rsidP="00EB0A97">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Անվանումը</w:t>
            </w:r>
          </w:p>
        </w:tc>
        <w:tc>
          <w:tcPr>
            <w:tcW w:w="3974" w:type="dxa"/>
            <w:tcBorders>
              <w:top w:val="single" w:sz="4" w:space="0" w:color="auto"/>
              <w:left w:val="single" w:sz="4" w:space="0" w:color="auto"/>
              <w:right w:val="single" w:sz="4" w:space="0" w:color="auto"/>
            </w:tcBorders>
            <w:shd w:val="clear" w:color="auto" w:fill="FFFFFF"/>
          </w:tcPr>
          <w:p w:rsidR="00B95BBB" w:rsidRPr="00D8313C" w:rsidRDefault="00991D03" w:rsidP="00EB0A97">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Նկարագրությունը</w:t>
            </w:r>
          </w:p>
        </w:tc>
      </w:tr>
      <w:tr w:rsidR="00B95BBB" w:rsidRPr="00F00263" w:rsidTr="004F05A7">
        <w:trPr>
          <w:tblHeader/>
          <w:jc w:val="center"/>
        </w:trPr>
        <w:tc>
          <w:tcPr>
            <w:tcW w:w="2136" w:type="dxa"/>
            <w:tcBorders>
              <w:top w:val="single" w:sz="4" w:space="0" w:color="auto"/>
              <w:left w:val="single" w:sz="4" w:space="0" w:color="auto"/>
            </w:tcBorders>
            <w:shd w:val="clear" w:color="auto" w:fill="FFFFFF"/>
            <w:vAlign w:val="center"/>
          </w:tcPr>
          <w:p w:rsidR="00B95BBB" w:rsidRPr="00D8313C" w:rsidRDefault="00991D03" w:rsidP="00EB0A97">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1</w:t>
            </w:r>
          </w:p>
        </w:tc>
        <w:tc>
          <w:tcPr>
            <w:tcW w:w="3259" w:type="dxa"/>
            <w:tcBorders>
              <w:top w:val="single" w:sz="4" w:space="0" w:color="auto"/>
              <w:left w:val="single" w:sz="4" w:space="0" w:color="auto"/>
            </w:tcBorders>
            <w:shd w:val="clear" w:color="auto" w:fill="FFFFFF"/>
            <w:vAlign w:val="center"/>
          </w:tcPr>
          <w:p w:rsidR="00B95BBB" w:rsidRPr="00D8313C" w:rsidRDefault="00991D03" w:rsidP="00EB0A97">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2</w:t>
            </w:r>
          </w:p>
        </w:tc>
        <w:tc>
          <w:tcPr>
            <w:tcW w:w="3974" w:type="dxa"/>
            <w:tcBorders>
              <w:top w:val="single" w:sz="4" w:space="0" w:color="auto"/>
              <w:left w:val="single" w:sz="4" w:space="0" w:color="auto"/>
              <w:right w:val="single" w:sz="4" w:space="0" w:color="auto"/>
            </w:tcBorders>
            <w:shd w:val="clear" w:color="auto" w:fill="FFFFFF"/>
            <w:vAlign w:val="center"/>
          </w:tcPr>
          <w:p w:rsidR="00B95BBB" w:rsidRPr="00D8313C" w:rsidRDefault="00991D03" w:rsidP="00EB0A97">
            <w:pPr>
              <w:pStyle w:val="Bodytext20"/>
              <w:shd w:val="clear" w:color="auto" w:fill="auto"/>
              <w:spacing w:line="240" w:lineRule="auto"/>
              <w:ind w:right="-6"/>
              <w:rPr>
                <w:rFonts w:ascii="Sylfaen" w:hAnsi="Sylfaen"/>
                <w:sz w:val="20"/>
                <w:szCs w:val="24"/>
              </w:rPr>
            </w:pPr>
            <w:r w:rsidRPr="00D8313C">
              <w:rPr>
                <w:rStyle w:val="Bodytext212pt"/>
                <w:rFonts w:ascii="Sylfaen" w:hAnsi="Sylfaen"/>
                <w:sz w:val="20"/>
              </w:rPr>
              <w:t>3</w:t>
            </w:r>
          </w:p>
        </w:tc>
      </w:tr>
      <w:tr w:rsidR="00B95BBB" w:rsidRPr="00F00263" w:rsidTr="00EB0A97">
        <w:trPr>
          <w:jc w:val="center"/>
        </w:trPr>
        <w:tc>
          <w:tcPr>
            <w:tcW w:w="2136" w:type="dxa"/>
            <w:tcBorders>
              <w:top w:val="single" w:sz="4" w:space="0" w:color="auto"/>
              <w:left w:val="single" w:sz="4" w:space="0" w:color="auto"/>
            </w:tcBorders>
            <w:shd w:val="clear" w:color="auto" w:fill="FFFFFF"/>
          </w:tcPr>
          <w:p w:rsidR="00B95BBB" w:rsidRPr="00D8313C" w:rsidRDefault="00991D03"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P.LS.03.</w:t>
            </w:r>
            <w:smartTag w:uri="urn:schemas-microsoft-com:office:smarttags" w:element="stockticker">
              <w:r w:rsidRPr="00D8313C">
                <w:rPr>
                  <w:rStyle w:val="Bodytext212pt"/>
                  <w:rFonts w:ascii="Sylfaen" w:hAnsi="Sylfaen"/>
                  <w:sz w:val="20"/>
                </w:rPr>
                <w:t>PRC</w:t>
              </w:r>
            </w:smartTag>
            <w:r w:rsidRPr="00D8313C">
              <w:rPr>
                <w:rStyle w:val="Bodytext212pt"/>
                <w:rFonts w:ascii="Sylfaen" w:hAnsi="Sylfaen"/>
                <w:sz w:val="20"/>
              </w:rPr>
              <w:t>.010</w:t>
            </w:r>
          </w:p>
        </w:tc>
        <w:tc>
          <w:tcPr>
            <w:tcW w:w="3259" w:type="dxa"/>
            <w:tcBorders>
              <w:top w:val="single" w:sz="4" w:space="0" w:color="auto"/>
              <w:left w:val="single" w:sz="4" w:space="0" w:color="auto"/>
            </w:tcBorders>
            <w:shd w:val="clear" w:color="auto" w:fill="FFFFFF"/>
          </w:tcPr>
          <w:p w:rsidR="00B95BBB" w:rsidRPr="00D8313C" w:rsidRDefault="00991D03"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անդրսահմանային առ</w:t>
            </w:r>
            <w:r w:rsidR="00532E15">
              <w:rPr>
                <w:rStyle w:val="Bodytext212pt"/>
                <w:rFonts w:ascii="Sylfaen" w:hAnsi="Sylfaen"/>
                <w:sz w:val="20"/>
              </w:rPr>
              <w:t>և</w:t>
            </w:r>
            <w:r w:rsidRPr="00D8313C">
              <w:rPr>
                <w:rStyle w:val="Bodytext212pt"/>
                <w:rFonts w:ascii="Sylfaen" w:hAnsi="Sylfaen"/>
                <w:sz w:val="20"/>
              </w:rPr>
              <w:t xml:space="preserve">տրի շրջանակներում ձեռք բերված դրոշմավորված ապրանքների մասին տեղեկությունների հարցում </w:t>
            </w:r>
            <w:r w:rsidR="00532E15">
              <w:rPr>
                <w:rStyle w:val="Bodytext212pt"/>
                <w:rFonts w:ascii="Sylfaen" w:hAnsi="Sylfaen"/>
                <w:sz w:val="20"/>
              </w:rPr>
              <w:t>և</w:t>
            </w:r>
            <w:r w:rsidRPr="00D8313C">
              <w:rPr>
                <w:rStyle w:val="Bodytext212pt"/>
                <w:rFonts w:ascii="Sylfaen" w:hAnsi="Sylfaen"/>
                <w:sz w:val="20"/>
              </w:rPr>
              <w:t xml:space="preserve"> ներկայացում</w:t>
            </w:r>
          </w:p>
        </w:tc>
        <w:tc>
          <w:tcPr>
            <w:tcW w:w="3974" w:type="dxa"/>
            <w:tcBorders>
              <w:top w:val="single" w:sz="4" w:space="0" w:color="auto"/>
              <w:left w:val="single" w:sz="4" w:space="0" w:color="auto"/>
              <w:right w:val="single" w:sz="4" w:space="0" w:color="auto"/>
            </w:tcBorders>
            <w:shd w:val="clear" w:color="auto" w:fill="FFFFFF"/>
          </w:tcPr>
          <w:p w:rsidR="00B95BBB" w:rsidRPr="00D8313C" w:rsidRDefault="00991D03"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ընթացակարգը նախատեսված է անդրսահմանային առ</w:t>
            </w:r>
            <w:r w:rsidR="00532E15">
              <w:rPr>
                <w:rStyle w:val="Bodytext212pt"/>
                <w:rFonts w:ascii="Sylfaen" w:hAnsi="Sylfaen"/>
                <w:sz w:val="20"/>
              </w:rPr>
              <w:t>և</w:t>
            </w:r>
            <w:r w:rsidRPr="00D8313C">
              <w:rPr>
                <w:rStyle w:val="Bodytext212pt"/>
                <w:rFonts w:ascii="Sylfaen" w:hAnsi="Sylfaen"/>
                <w:sz w:val="20"/>
              </w:rPr>
              <w:t xml:space="preserve">տրի շրջանակներում ձեռք բերված դրոշմավորված ապրանքների մասին տեղեկությունների հարցում ներկայացնելու համար՝ արտահանողի գրանցման անդամ պետության լիազորված մարմնից հարցման մեջ նշված նույնականացման միջոցներով դրոշմավորված ապրանքների </w:t>
            </w:r>
            <w:r w:rsidR="00532E15">
              <w:rPr>
                <w:rStyle w:val="Bodytext212pt"/>
                <w:rFonts w:ascii="Sylfaen" w:hAnsi="Sylfaen"/>
                <w:sz w:val="20"/>
              </w:rPr>
              <w:t>և</w:t>
            </w:r>
            <w:r w:rsidRPr="00D8313C">
              <w:rPr>
                <w:rStyle w:val="Bodytext212pt"/>
                <w:rFonts w:ascii="Sylfaen" w:hAnsi="Sylfaen"/>
                <w:sz w:val="20"/>
              </w:rPr>
              <w:t xml:space="preserve"> (կամ) ապրանքի սպառողական փաթեթվածքի միավորի, ապրանքների խմբային կամ տրանսպորտային փաթեթվածքների մեջ ներառված </w:t>
            </w:r>
            <w:r w:rsidR="00DF7B52" w:rsidRPr="00D8313C">
              <w:rPr>
                <w:rStyle w:val="Bodytext212pt"/>
                <w:rFonts w:ascii="Sylfaen" w:hAnsi="Sylfaen"/>
                <w:sz w:val="20"/>
              </w:rPr>
              <w:t xml:space="preserve">այն </w:t>
            </w:r>
            <w:r w:rsidRPr="00D8313C">
              <w:rPr>
                <w:rStyle w:val="Bodytext212pt"/>
                <w:rFonts w:ascii="Sylfaen" w:hAnsi="Sylfaen"/>
                <w:sz w:val="20"/>
              </w:rPr>
              <w:t>ապրանքի մասին տեղեկություններ ստանալու նպատակով, որոնց նույնականացման միջոցները նշված են եղել հարցման մեջ</w:t>
            </w:r>
          </w:p>
        </w:tc>
      </w:tr>
      <w:tr w:rsidR="00B95BBB" w:rsidRPr="00F00263" w:rsidTr="00EB0A97">
        <w:trPr>
          <w:jc w:val="center"/>
        </w:trPr>
        <w:tc>
          <w:tcPr>
            <w:tcW w:w="2136" w:type="dxa"/>
            <w:tcBorders>
              <w:top w:val="single" w:sz="4" w:space="0" w:color="auto"/>
              <w:left w:val="single" w:sz="4" w:space="0" w:color="auto"/>
            </w:tcBorders>
            <w:shd w:val="clear" w:color="auto" w:fill="FFFFFF"/>
          </w:tcPr>
          <w:p w:rsidR="00B95BBB" w:rsidRPr="00D8313C" w:rsidRDefault="00991D03"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P.LS.03.</w:t>
            </w:r>
            <w:smartTag w:uri="urn:schemas-microsoft-com:office:smarttags" w:element="stockticker">
              <w:r w:rsidRPr="00D8313C">
                <w:rPr>
                  <w:rStyle w:val="Bodytext212pt"/>
                  <w:rFonts w:ascii="Sylfaen" w:hAnsi="Sylfaen"/>
                  <w:sz w:val="20"/>
                </w:rPr>
                <w:t>PRC</w:t>
              </w:r>
            </w:smartTag>
            <w:r w:rsidRPr="00D8313C">
              <w:rPr>
                <w:rStyle w:val="Bodytext212pt"/>
                <w:rFonts w:ascii="Sylfaen" w:hAnsi="Sylfaen"/>
                <w:sz w:val="20"/>
              </w:rPr>
              <w:t>.011</w:t>
            </w:r>
          </w:p>
        </w:tc>
        <w:tc>
          <w:tcPr>
            <w:tcW w:w="3259" w:type="dxa"/>
            <w:tcBorders>
              <w:top w:val="single" w:sz="4" w:space="0" w:color="auto"/>
              <w:left w:val="single" w:sz="4" w:space="0" w:color="auto"/>
            </w:tcBorders>
            <w:shd w:val="clear" w:color="auto" w:fill="FFFFFF"/>
          </w:tcPr>
          <w:p w:rsidR="00B95BBB" w:rsidRPr="00D8313C" w:rsidRDefault="00991D03"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անդրսահմանային առ</w:t>
            </w:r>
            <w:r w:rsidR="00532E15">
              <w:rPr>
                <w:rStyle w:val="Bodytext212pt"/>
                <w:rFonts w:ascii="Sylfaen" w:hAnsi="Sylfaen"/>
                <w:sz w:val="20"/>
              </w:rPr>
              <w:t>և</w:t>
            </w:r>
            <w:r w:rsidRPr="00D8313C">
              <w:rPr>
                <w:rStyle w:val="Bodytext212pt"/>
                <w:rFonts w:ascii="Sylfaen" w:hAnsi="Sylfaen"/>
                <w:sz w:val="20"/>
              </w:rPr>
              <w:t>տրի շրջանակներում ձեռք բերված՝ հաշվառման ընդունվող դրոշմավորված ապրանքների մասին տեղեկությունների ներկայացում</w:t>
            </w:r>
          </w:p>
        </w:tc>
        <w:tc>
          <w:tcPr>
            <w:tcW w:w="3974" w:type="dxa"/>
            <w:tcBorders>
              <w:top w:val="single" w:sz="4" w:space="0" w:color="auto"/>
              <w:left w:val="single" w:sz="4" w:space="0" w:color="auto"/>
              <w:right w:val="single" w:sz="4" w:space="0" w:color="auto"/>
            </w:tcBorders>
            <w:shd w:val="clear" w:color="auto" w:fill="FFFFFF"/>
          </w:tcPr>
          <w:p w:rsidR="00B95BBB" w:rsidRPr="00D8313C" w:rsidRDefault="009B3C0E"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ընթացակարգը նախատեսված է անդրսահմանային առ</w:t>
            </w:r>
            <w:r w:rsidR="00532E15">
              <w:rPr>
                <w:rStyle w:val="Bodytext212pt"/>
                <w:rFonts w:ascii="Sylfaen" w:hAnsi="Sylfaen"/>
                <w:sz w:val="20"/>
              </w:rPr>
              <w:t>և</w:t>
            </w:r>
            <w:r w:rsidRPr="00D8313C">
              <w:rPr>
                <w:rStyle w:val="Bodytext212pt"/>
                <w:rFonts w:ascii="Sylfaen" w:hAnsi="Sylfaen"/>
                <w:sz w:val="20"/>
              </w:rPr>
              <w:t>տրի</w:t>
            </w:r>
            <w:r w:rsidR="00991D03" w:rsidRPr="00D8313C">
              <w:rPr>
                <w:rStyle w:val="Bodytext212pt"/>
                <w:rFonts w:ascii="Sylfaen" w:hAnsi="Sylfaen"/>
                <w:sz w:val="20"/>
              </w:rPr>
              <w:t xml:space="preserve"> շրջանակներում ձեռք բերված </w:t>
            </w:r>
            <w:r w:rsidR="00532E15">
              <w:rPr>
                <w:rStyle w:val="Bodytext212pt"/>
                <w:rFonts w:ascii="Sylfaen" w:hAnsi="Sylfaen"/>
                <w:sz w:val="20"/>
              </w:rPr>
              <w:t>և</w:t>
            </w:r>
            <w:r w:rsidR="00991D03" w:rsidRPr="00D8313C">
              <w:rPr>
                <w:rStyle w:val="Bodytext212pt"/>
                <w:rFonts w:ascii="Sylfaen" w:hAnsi="Sylfaen"/>
                <w:sz w:val="20"/>
              </w:rPr>
              <w:t xml:space="preserve"> ներմուծողի կողմից հաշվառման ընդունված դրոշմավորված ապրանքների մասին տեղեկություններ ներկայացնելու համար</w:t>
            </w:r>
          </w:p>
        </w:tc>
      </w:tr>
      <w:tr w:rsidR="00B95BBB" w:rsidRPr="00F00263" w:rsidTr="00EB0A97">
        <w:trPr>
          <w:jc w:val="center"/>
        </w:trPr>
        <w:tc>
          <w:tcPr>
            <w:tcW w:w="2136" w:type="dxa"/>
            <w:tcBorders>
              <w:top w:val="single" w:sz="4" w:space="0" w:color="auto"/>
              <w:left w:val="single" w:sz="4" w:space="0" w:color="auto"/>
              <w:bottom w:val="single" w:sz="4" w:space="0" w:color="auto"/>
            </w:tcBorders>
            <w:shd w:val="clear" w:color="auto" w:fill="FFFFFF"/>
          </w:tcPr>
          <w:p w:rsidR="00B95BBB" w:rsidRPr="00D8313C" w:rsidRDefault="00991D03"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P.LS.03.</w:t>
            </w:r>
            <w:smartTag w:uri="urn:schemas-microsoft-com:office:smarttags" w:element="stockticker">
              <w:r w:rsidRPr="00D8313C">
                <w:rPr>
                  <w:rStyle w:val="Bodytext212pt"/>
                  <w:rFonts w:ascii="Sylfaen" w:hAnsi="Sylfaen"/>
                  <w:sz w:val="20"/>
                </w:rPr>
                <w:t>PRC</w:t>
              </w:r>
            </w:smartTag>
            <w:r w:rsidRPr="00D8313C">
              <w:rPr>
                <w:rStyle w:val="Bodytext212pt"/>
                <w:rFonts w:ascii="Sylfaen" w:hAnsi="Sylfaen"/>
                <w:sz w:val="20"/>
              </w:rPr>
              <w:t>.012</w:t>
            </w:r>
          </w:p>
        </w:tc>
        <w:tc>
          <w:tcPr>
            <w:tcW w:w="3259" w:type="dxa"/>
            <w:tcBorders>
              <w:top w:val="single" w:sz="4" w:space="0" w:color="auto"/>
              <w:left w:val="single" w:sz="4" w:space="0" w:color="auto"/>
              <w:bottom w:val="single" w:sz="4" w:space="0" w:color="auto"/>
            </w:tcBorders>
            <w:shd w:val="clear" w:color="auto" w:fill="FFFFFF"/>
          </w:tcPr>
          <w:p w:rsidR="00B95BBB" w:rsidRPr="00D8313C" w:rsidRDefault="00991D03"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անդրսահմանային առ</w:t>
            </w:r>
            <w:r w:rsidR="00532E15">
              <w:rPr>
                <w:rStyle w:val="Bodytext212pt"/>
                <w:rFonts w:ascii="Sylfaen" w:hAnsi="Sylfaen"/>
                <w:sz w:val="20"/>
              </w:rPr>
              <w:t>և</w:t>
            </w:r>
            <w:r w:rsidRPr="00D8313C">
              <w:rPr>
                <w:rStyle w:val="Bodytext212pt"/>
                <w:rFonts w:ascii="Sylfaen" w:hAnsi="Sylfaen"/>
                <w:sz w:val="20"/>
              </w:rPr>
              <w:t>տրի շրջանակներում ձեռք բերված</w:t>
            </w:r>
            <w:r w:rsidR="00AB1D48" w:rsidRPr="00D8313C">
              <w:rPr>
                <w:rStyle w:val="Bodytext212pt"/>
                <w:rFonts w:ascii="Sylfaen" w:hAnsi="Sylfaen"/>
                <w:sz w:val="20"/>
              </w:rPr>
              <w:t>՝</w:t>
            </w:r>
            <w:r w:rsidRPr="00D8313C">
              <w:rPr>
                <w:rStyle w:val="Bodytext212pt"/>
                <w:rFonts w:ascii="Sylfaen" w:hAnsi="Sylfaen"/>
                <w:sz w:val="20"/>
              </w:rPr>
              <w:t xml:space="preserve"> դրոշմավորված ապրանքների հաշվառման ընդուն</w:t>
            </w:r>
            <w:r w:rsidR="009E5A11" w:rsidRPr="00D8313C">
              <w:rPr>
                <w:rStyle w:val="Bodytext212pt"/>
                <w:rFonts w:ascii="Sylfaen" w:hAnsi="Sylfaen"/>
                <w:sz w:val="20"/>
              </w:rPr>
              <w:t>ում</w:t>
            </w:r>
            <w:r w:rsidRPr="00D8313C">
              <w:rPr>
                <w:rStyle w:val="Bodytext212pt"/>
                <w:rFonts w:ascii="Sylfaen" w:hAnsi="Sylfaen"/>
                <w:sz w:val="20"/>
              </w:rPr>
              <w:t>ը մերժելու մասին տեղեկությունների ներկայացում</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B95BBB" w:rsidRPr="00D8313C" w:rsidRDefault="00991D03"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ընթացակարգը նախատեսված է անդրսահմանային առ</w:t>
            </w:r>
            <w:r w:rsidR="00532E15">
              <w:rPr>
                <w:rStyle w:val="Bodytext212pt"/>
                <w:rFonts w:ascii="Sylfaen" w:hAnsi="Sylfaen"/>
                <w:sz w:val="20"/>
              </w:rPr>
              <w:t>և</w:t>
            </w:r>
            <w:r w:rsidRPr="00D8313C">
              <w:rPr>
                <w:rStyle w:val="Bodytext212pt"/>
                <w:rFonts w:ascii="Sylfaen" w:hAnsi="Sylfaen"/>
                <w:sz w:val="20"/>
              </w:rPr>
              <w:t>տրի շրջանակներում ձեռք բերված այն դրոշմավորված ապրանքների մասին տեղեկություններ ներկայացնելու համար, որոնց</w:t>
            </w:r>
            <w:r w:rsidR="00F00263" w:rsidRPr="00D8313C">
              <w:rPr>
                <w:rStyle w:val="Bodytext212pt"/>
                <w:rFonts w:ascii="Sylfaen" w:hAnsi="Sylfaen"/>
                <w:sz w:val="20"/>
              </w:rPr>
              <w:t xml:space="preserve"> </w:t>
            </w:r>
            <w:r w:rsidRPr="00D8313C">
              <w:rPr>
                <w:rStyle w:val="Bodytext212pt"/>
                <w:rFonts w:ascii="Sylfaen" w:hAnsi="Sylfaen"/>
                <w:sz w:val="20"/>
              </w:rPr>
              <w:t>հաշվառման ընդուն</w:t>
            </w:r>
            <w:r w:rsidR="005258A6" w:rsidRPr="00D8313C">
              <w:rPr>
                <w:rStyle w:val="Bodytext212pt"/>
                <w:rFonts w:ascii="Sylfaen" w:hAnsi="Sylfaen"/>
                <w:sz w:val="20"/>
              </w:rPr>
              <w:t>ում</w:t>
            </w:r>
            <w:r w:rsidRPr="00D8313C">
              <w:rPr>
                <w:rStyle w:val="Bodytext212pt"/>
                <w:rFonts w:ascii="Sylfaen" w:hAnsi="Sylfaen"/>
                <w:sz w:val="20"/>
              </w:rPr>
              <w:t>ը ներմուծողի կողմից մերժվել է</w:t>
            </w:r>
          </w:p>
        </w:tc>
      </w:tr>
      <w:tr w:rsidR="004F05A7" w:rsidRPr="00F00263" w:rsidTr="00620631">
        <w:trPr>
          <w:jc w:val="center"/>
        </w:trPr>
        <w:tc>
          <w:tcPr>
            <w:tcW w:w="2136" w:type="dxa"/>
            <w:tcBorders>
              <w:top w:val="single" w:sz="4" w:space="0" w:color="auto"/>
              <w:left w:val="single" w:sz="4" w:space="0" w:color="auto"/>
              <w:bottom w:val="single" w:sz="4" w:space="0" w:color="auto"/>
            </w:tcBorders>
            <w:shd w:val="clear" w:color="auto" w:fill="FFFFFF"/>
          </w:tcPr>
          <w:p w:rsidR="004F05A7" w:rsidRPr="00D8313C" w:rsidRDefault="004F05A7"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P.LS.03.</w:t>
            </w:r>
            <w:smartTag w:uri="urn:schemas-microsoft-com:office:smarttags" w:element="stockticker">
              <w:r w:rsidRPr="00D8313C">
                <w:rPr>
                  <w:rStyle w:val="Bodytext212pt"/>
                  <w:rFonts w:ascii="Sylfaen" w:hAnsi="Sylfaen"/>
                  <w:sz w:val="20"/>
                </w:rPr>
                <w:t>PRC</w:t>
              </w:r>
            </w:smartTag>
            <w:r w:rsidRPr="00D8313C">
              <w:rPr>
                <w:rStyle w:val="Bodytext212pt"/>
                <w:rFonts w:ascii="Sylfaen" w:hAnsi="Sylfaen"/>
                <w:sz w:val="20"/>
              </w:rPr>
              <w:t>.013</w:t>
            </w:r>
          </w:p>
        </w:tc>
        <w:tc>
          <w:tcPr>
            <w:tcW w:w="3259" w:type="dxa"/>
            <w:tcBorders>
              <w:top w:val="single" w:sz="4" w:space="0" w:color="auto"/>
              <w:left w:val="single" w:sz="4" w:space="0" w:color="auto"/>
              <w:bottom w:val="single" w:sz="4" w:space="0" w:color="auto"/>
            </w:tcBorders>
            <w:shd w:val="clear" w:color="auto" w:fill="FFFFFF"/>
          </w:tcPr>
          <w:p w:rsidR="004F05A7" w:rsidRDefault="004F05A7" w:rsidP="00EB0A97">
            <w:pPr>
              <w:pStyle w:val="Bodytext20"/>
              <w:shd w:val="clear" w:color="auto" w:fill="auto"/>
              <w:spacing w:line="240" w:lineRule="auto"/>
              <w:ind w:right="-6"/>
              <w:jc w:val="left"/>
              <w:rPr>
                <w:rStyle w:val="Bodytext212pt"/>
                <w:rFonts w:ascii="Sylfaen" w:hAnsi="Sylfaen"/>
                <w:sz w:val="20"/>
              </w:rPr>
            </w:pPr>
            <w:r w:rsidRPr="00D8313C">
              <w:rPr>
                <w:rStyle w:val="Bodytext212pt"/>
                <w:rFonts w:ascii="Sylfaen" w:hAnsi="Sylfaen"/>
                <w:sz w:val="20"/>
              </w:rPr>
              <w:t>անդրսահմանային առ</w:t>
            </w:r>
            <w:r w:rsidR="00532E15">
              <w:rPr>
                <w:rStyle w:val="Bodytext212pt"/>
                <w:rFonts w:ascii="Sylfaen" w:hAnsi="Sylfaen"/>
                <w:sz w:val="20"/>
              </w:rPr>
              <w:t>և</w:t>
            </w:r>
            <w:r w:rsidRPr="00D8313C">
              <w:rPr>
                <w:rStyle w:val="Bodytext212pt"/>
                <w:rFonts w:ascii="Sylfaen" w:hAnsi="Sylfaen"/>
                <w:sz w:val="20"/>
              </w:rPr>
              <w:t>տրի շրջանակներում արտահանողի (վաճառողի) կողմից դրոշմավորված ապրանքների իրացման մասին տեղեկացում</w:t>
            </w:r>
          </w:p>
          <w:p w:rsidR="00EB0A97" w:rsidRPr="00D8313C" w:rsidRDefault="00EB0A97" w:rsidP="00EB0A97">
            <w:pPr>
              <w:pStyle w:val="Bodytext20"/>
              <w:shd w:val="clear" w:color="auto" w:fill="auto"/>
              <w:spacing w:line="240" w:lineRule="auto"/>
              <w:ind w:right="-6"/>
              <w:jc w:val="left"/>
              <w:rPr>
                <w:rFonts w:ascii="Sylfaen" w:hAnsi="Sylfaen"/>
                <w:sz w:val="20"/>
                <w:szCs w:val="24"/>
              </w:rPr>
            </w:pP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F05A7" w:rsidRPr="00D8313C" w:rsidRDefault="004F05A7"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ընթացակարգը նախատեսված է անդրսահմանային առ</w:t>
            </w:r>
            <w:r w:rsidR="00532E15">
              <w:rPr>
                <w:rStyle w:val="Bodytext212pt"/>
                <w:rFonts w:ascii="Sylfaen" w:hAnsi="Sylfaen"/>
                <w:sz w:val="20"/>
              </w:rPr>
              <w:t>և</w:t>
            </w:r>
            <w:r w:rsidRPr="00D8313C">
              <w:rPr>
                <w:rStyle w:val="Bodytext212pt"/>
                <w:rFonts w:ascii="Sylfaen" w:hAnsi="Sylfaen"/>
                <w:sz w:val="20"/>
              </w:rPr>
              <w:t>տրի շրջանակներում իրացված</w:t>
            </w:r>
            <w:r w:rsidR="00AB1D48" w:rsidRPr="00D8313C">
              <w:rPr>
                <w:rStyle w:val="Bodytext212pt"/>
                <w:rFonts w:ascii="Sylfaen" w:hAnsi="Sylfaen"/>
                <w:sz w:val="20"/>
              </w:rPr>
              <w:t>՝</w:t>
            </w:r>
            <w:r w:rsidRPr="00D8313C">
              <w:rPr>
                <w:rStyle w:val="Bodytext212pt"/>
                <w:rFonts w:ascii="Sylfaen" w:hAnsi="Sylfaen"/>
                <w:sz w:val="20"/>
              </w:rPr>
              <w:t xml:space="preserve"> դրոշմավորված ապրանքների մասին տեղեկություններ ներկայացնելու համար</w:t>
            </w:r>
          </w:p>
        </w:tc>
      </w:tr>
      <w:tr w:rsidR="004F05A7" w:rsidRPr="00F00263" w:rsidTr="00620631">
        <w:trPr>
          <w:jc w:val="center"/>
        </w:trPr>
        <w:tc>
          <w:tcPr>
            <w:tcW w:w="2136" w:type="dxa"/>
            <w:tcBorders>
              <w:top w:val="single" w:sz="4" w:space="0" w:color="auto"/>
              <w:left w:val="single" w:sz="4" w:space="0" w:color="auto"/>
              <w:bottom w:val="single" w:sz="4" w:space="0" w:color="auto"/>
            </w:tcBorders>
            <w:shd w:val="clear" w:color="auto" w:fill="FFFFFF"/>
          </w:tcPr>
          <w:p w:rsidR="004F05A7" w:rsidRPr="00D8313C" w:rsidRDefault="004F05A7"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lastRenderedPageBreak/>
              <w:t>P.LS.03.</w:t>
            </w:r>
            <w:smartTag w:uri="urn:schemas-microsoft-com:office:smarttags" w:element="stockticker">
              <w:r w:rsidRPr="00D8313C">
                <w:rPr>
                  <w:rStyle w:val="Bodytext212pt"/>
                  <w:rFonts w:ascii="Sylfaen" w:hAnsi="Sylfaen"/>
                  <w:sz w:val="20"/>
                </w:rPr>
                <w:t>PRC</w:t>
              </w:r>
            </w:smartTag>
            <w:r w:rsidRPr="00D8313C">
              <w:rPr>
                <w:rStyle w:val="Bodytext212pt"/>
                <w:rFonts w:ascii="Sylfaen" w:hAnsi="Sylfaen"/>
                <w:sz w:val="20"/>
              </w:rPr>
              <w:t>.014</w:t>
            </w:r>
          </w:p>
        </w:tc>
        <w:tc>
          <w:tcPr>
            <w:tcW w:w="3259" w:type="dxa"/>
            <w:tcBorders>
              <w:top w:val="single" w:sz="4" w:space="0" w:color="auto"/>
              <w:left w:val="single" w:sz="4" w:space="0" w:color="auto"/>
              <w:bottom w:val="single" w:sz="4" w:space="0" w:color="auto"/>
            </w:tcBorders>
            <w:shd w:val="clear" w:color="auto" w:fill="FFFFFF"/>
          </w:tcPr>
          <w:p w:rsidR="004F05A7" w:rsidRPr="00D8313C" w:rsidRDefault="004F05A7"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անդրսահմանային առ</w:t>
            </w:r>
            <w:r w:rsidR="00532E15">
              <w:rPr>
                <w:rStyle w:val="Bodytext212pt"/>
                <w:rFonts w:ascii="Sylfaen" w:hAnsi="Sylfaen"/>
                <w:sz w:val="20"/>
              </w:rPr>
              <w:t>և</w:t>
            </w:r>
            <w:r w:rsidRPr="00D8313C">
              <w:rPr>
                <w:rStyle w:val="Bodytext212pt"/>
                <w:rFonts w:ascii="Sylfaen" w:hAnsi="Sylfaen"/>
                <w:sz w:val="20"/>
              </w:rPr>
              <w:t>տրի շրջանակներում արտահանողի (վաճառողի) կողմից դրոշմավորված ապրանքների իրացման մասին տեղեկությունների չեղարկում</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F05A7" w:rsidRPr="00D8313C" w:rsidRDefault="004F05A7" w:rsidP="00EB0A97">
            <w:pPr>
              <w:pStyle w:val="Bodytext20"/>
              <w:shd w:val="clear" w:color="auto" w:fill="auto"/>
              <w:spacing w:line="240" w:lineRule="auto"/>
              <w:ind w:right="-6"/>
              <w:jc w:val="left"/>
              <w:rPr>
                <w:rFonts w:ascii="Sylfaen" w:hAnsi="Sylfaen"/>
                <w:sz w:val="20"/>
                <w:szCs w:val="24"/>
              </w:rPr>
            </w:pPr>
            <w:r w:rsidRPr="00D8313C">
              <w:rPr>
                <w:rStyle w:val="Bodytext212pt"/>
                <w:rFonts w:ascii="Sylfaen" w:hAnsi="Sylfaen"/>
                <w:sz w:val="20"/>
              </w:rPr>
              <w:t>ընթացակարգը նախատեսված է անդրսահմանային առ</w:t>
            </w:r>
            <w:r w:rsidR="00532E15">
              <w:rPr>
                <w:rStyle w:val="Bodytext212pt"/>
                <w:rFonts w:ascii="Sylfaen" w:hAnsi="Sylfaen"/>
                <w:sz w:val="20"/>
              </w:rPr>
              <w:t>և</w:t>
            </w:r>
            <w:r w:rsidRPr="00D8313C">
              <w:rPr>
                <w:rStyle w:val="Bodytext212pt"/>
                <w:rFonts w:ascii="Sylfaen" w:hAnsi="Sylfaen"/>
                <w:sz w:val="20"/>
              </w:rPr>
              <w:t>տրի շրջանակներում դրոշմավորված ապրանքների իրացման մասին ավելի վաղ ներկայացված տեղեկությունների չեղարկման մասին տեղեկություններ ներկայացնելու համար</w:t>
            </w:r>
          </w:p>
        </w:tc>
      </w:tr>
    </w:tbl>
    <w:p w:rsidR="00B95BBB" w:rsidRPr="00F00263" w:rsidRDefault="00B95BBB" w:rsidP="00F00263">
      <w:pPr>
        <w:spacing w:after="160" w:line="360" w:lineRule="auto"/>
        <w:ind w:right="-8"/>
        <w:jc w:val="both"/>
      </w:pPr>
    </w:p>
    <w:p w:rsidR="00B95BBB" w:rsidRPr="00F00263" w:rsidRDefault="00991D03" w:rsidP="0017104E">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 xml:space="preserve">5. Ապրանքների դրոշմավորման տեղեկատվական համակարգի ազգային բաղադրիչներում ապրանքների մասին տեղեկությունների </w:t>
      </w:r>
      <w:r w:rsidR="00BB0C62" w:rsidRPr="00F00263">
        <w:rPr>
          <w:rFonts w:ascii="Sylfaen" w:hAnsi="Sylfaen"/>
          <w:sz w:val="24"/>
          <w:szCs w:val="24"/>
        </w:rPr>
        <w:t xml:space="preserve">համաժամանակեցման </w:t>
      </w:r>
      <w:r w:rsidRPr="00F00263">
        <w:rPr>
          <w:rFonts w:ascii="Sylfaen" w:hAnsi="Sylfaen"/>
          <w:sz w:val="24"/>
          <w:szCs w:val="24"/>
        </w:rPr>
        <w:t>ընթացակարգերի խումբը</w:t>
      </w:r>
    </w:p>
    <w:p w:rsidR="00B95BBB" w:rsidRPr="00F00263" w:rsidRDefault="00991D03" w:rsidP="0017104E">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18.</w:t>
      </w:r>
      <w:r w:rsidR="0017104E">
        <w:rPr>
          <w:rFonts w:ascii="Sylfaen" w:hAnsi="Sylfaen"/>
          <w:sz w:val="24"/>
          <w:szCs w:val="24"/>
        </w:rPr>
        <w:tab/>
      </w:r>
      <w:r w:rsidRPr="00F00263">
        <w:rPr>
          <w:rFonts w:ascii="Sylfaen" w:hAnsi="Sylfaen"/>
          <w:sz w:val="24"/>
          <w:szCs w:val="24"/>
        </w:rPr>
        <w:t>Եթե ապրանքների դրոշմավորման տեղեկատվական համակարգի ազգային բաղադրիչում մուտքագրվել է արտահանողից ստացված տեղեկատվություն այն ապրանքի մասին, որի դրոշմավորում</w:t>
      </w:r>
      <w:r w:rsidR="00E946B9" w:rsidRPr="00F00263">
        <w:rPr>
          <w:rFonts w:ascii="Sylfaen" w:hAnsi="Sylfaen"/>
          <w:sz w:val="24"/>
          <w:szCs w:val="24"/>
        </w:rPr>
        <w:t>ն</w:t>
      </w:r>
      <w:r w:rsidRPr="00F00263">
        <w:rPr>
          <w:rFonts w:ascii="Sylfaen" w:hAnsi="Sylfaen"/>
          <w:sz w:val="24"/>
          <w:szCs w:val="24"/>
        </w:rPr>
        <w:t xml:space="preserve"> իրականացվում է անդամ պետություններում Միության իրավունքին կամ </w:t>
      </w:r>
      <w:r w:rsidR="00E946B9" w:rsidRPr="00F00263">
        <w:rPr>
          <w:rFonts w:ascii="Sylfaen" w:hAnsi="Sylfaen"/>
          <w:sz w:val="24"/>
          <w:szCs w:val="24"/>
        </w:rPr>
        <w:t>ազգային</w:t>
      </w:r>
      <w:r w:rsidR="00F00263">
        <w:rPr>
          <w:rFonts w:ascii="Sylfaen" w:hAnsi="Sylfaen"/>
          <w:sz w:val="24"/>
          <w:szCs w:val="24"/>
        </w:rPr>
        <w:t xml:space="preserve"> </w:t>
      </w:r>
      <w:r w:rsidRPr="00F00263">
        <w:rPr>
          <w:rFonts w:ascii="Sylfaen" w:hAnsi="Sylfaen"/>
          <w:sz w:val="24"/>
          <w:szCs w:val="24"/>
        </w:rPr>
        <w:t xml:space="preserve">օրենսդրությանը համապատասխան </w:t>
      </w:r>
      <w:r w:rsidR="00532E15">
        <w:rPr>
          <w:rFonts w:ascii="Sylfaen" w:hAnsi="Sylfaen"/>
          <w:sz w:val="24"/>
          <w:szCs w:val="24"/>
        </w:rPr>
        <w:t>և</w:t>
      </w:r>
      <w:r w:rsidRPr="00F00263">
        <w:rPr>
          <w:rFonts w:ascii="Sylfaen" w:hAnsi="Sylfaen"/>
          <w:sz w:val="24"/>
          <w:szCs w:val="24"/>
        </w:rPr>
        <w:t xml:space="preserve"> որի իրացումը պլանավորվում է իրականացնել անդրսահմանային առ</w:t>
      </w:r>
      <w:r w:rsidR="00532E15">
        <w:rPr>
          <w:rFonts w:ascii="Sylfaen" w:hAnsi="Sylfaen"/>
          <w:sz w:val="24"/>
          <w:szCs w:val="24"/>
        </w:rPr>
        <w:t>և</w:t>
      </w:r>
      <w:r w:rsidRPr="00F00263">
        <w:rPr>
          <w:rFonts w:ascii="Sylfaen" w:hAnsi="Sylfaen"/>
          <w:sz w:val="24"/>
          <w:szCs w:val="24"/>
        </w:rPr>
        <w:t>տրի շրջանակներում, ապա արտահանողի գրանցման անդամ պետության լիազորված մարմինը ապրանքի մասին ստացված տեղեկություններ</w:t>
      </w:r>
      <w:r w:rsidR="00AB5998" w:rsidRPr="00F00263">
        <w:rPr>
          <w:rFonts w:ascii="Sylfaen" w:hAnsi="Sylfaen"/>
          <w:sz w:val="24"/>
          <w:szCs w:val="24"/>
        </w:rPr>
        <w:t>ն</w:t>
      </w:r>
      <w:r w:rsidRPr="00F00263">
        <w:rPr>
          <w:rFonts w:ascii="Sylfaen" w:hAnsi="Sylfaen"/>
          <w:sz w:val="24"/>
          <w:szCs w:val="24"/>
        </w:rPr>
        <w:t xml:space="preserve"> ուղարկում է ներմուծողի գրանցման անդամ պետության լիազորված մարմին։ Ներմուծողի գրանցման անդամ պետության լիազորված մարմին</w:t>
      </w:r>
      <w:r w:rsidR="00E946B9" w:rsidRPr="00F00263">
        <w:rPr>
          <w:rFonts w:ascii="Sylfaen" w:hAnsi="Sylfaen"/>
          <w:sz w:val="24"/>
          <w:szCs w:val="24"/>
        </w:rPr>
        <w:t>ն</w:t>
      </w:r>
      <w:r w:rsidRPr="00F00263">
        <w:rPr>
          <w:rFonts w:ascii="Sylfaen" w:hAnsi="Sylfaen"/>
          <w:sz w:val="24"/>
          <w:szCs w:val="24"/>
        </w:rPr>
        <w:t xml:space="preserve"> իրականացնում է այդ տեղեկությունների ընդունումն ու մշակումը։ Տեղեկատվական փոխգործակցություն իրականացնելիս կատարվում է «Ապրանքների դրոշմավորման տեղեկատվական համակարգի ազգային բաղադրիչում ընդգրկված ապրանքի մասին տեղեկությունների ներկայացում մյուս անդամ պետությունների լիազորված մարմիններ» ընթացակարգը</w:t>
      </w:r>
      <w:r w:rsidR="0061363E" w:rsidRPr="00F00263">
        <w:rPr>
          <w:rFonts w:ascii="Sylfaen" w:hAnsi="Sylfaen"/>
          <w:sz w:val="24"/>
          <w:szCs w:val="24"/>
        </w:rPr>
        <w:t xml:space="preserve"> (P.LS.03.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.015)</w:t>
      </w:r>
      <w:r w:rsidRPr="00F00263">
        <w:rPr>
          <w:rFonts w:ascii="Sylfaen" w:hAnsi="Sylfaen"/>
          <w:sz w:val="24"/>
          <w:szCs w:val="24"/>
        </w:rPr>
        <w:t>։</w:t>
      </w:r>
    </w:p>
    <w:p w:rsidR="008E65C3" w:rsidRPr="00F00263" w:rsidRDefault="000648B9" w:rsidP="00F00263">
      <w:pPr>
        <w:pStyle w:val="Bodytext20"/>
        <w:shd w:val="clear" w:color="auto" w:fill="auto"/>
        <w:tabs>
          <w:tab w:val="left" w:pos="4140"/>
        </w:tabs>
        <w:spacing w:after="160" w:line="360" w:lineRule="auto"/>
        <w:ind w:right="-8" w:firstLine="567"/>
        <w:jc w:val="both"/>
        <w:rPr>
          <w:rFonts w:ascii="Sylfaen" w:hAnsi="Sylfaen"/>
          <w:sz w:val="24"/>
          <w:szCs w:val="24"/>
        </w:rPr>
      </w:pPr>
      <w:r w:rsidRPr="00F00263">
        <w:rPr>
          <w:rFonts w:ascii="Sylfaen" w:hAnsi="Sylfaen"/>
          <w:sz w:val="24"/>
          <w:szCs w:val="24"/>
        </w:rPr>
        <w:t>Եթե ապրանքների դրոշմավորման տեղեկատվական համակարգի ազգային բաղադրիչում մուտքագրվել է արտահանողից ստացված փոփոխված տեղեկատվություն այն ապրանքի մասին, որի դրոշմավորում</w:t>
      </w:r>
      <w:r w:rsidR="00E946B9" w:rsidRPr="00F00263">
        <w:rPr>
          <w:rFonts w:ascii="Sylfaen" w:hAnsi="Sylfaen"/>
          <w:sz w:val="24"/>
          <w:szCs w:val="24"/>
        </w:rPr>
        <w:t>ն</w:t>
      </w:r>
      <w:r w:rsidRPr="00F00263">
        <w:rPr>
          <w:rFonts w:ascii="Sylfaen" w:hAnsi="Sylfaen"/>
          <w:sz w:val="24"/>
          <w:szCs w:val="24"/>
        </w:rPr>
        <w:t xml:space="preserve"> իրականացվում է </w:t>
      </w:r>
      <w:r w:rsidRPr="00F00263">
        <w:rPr>
          <w:rFonts w:ascii="Sylfaen" w:hAnsi="Sylfaen"/>
          <w:sz w:val="24"/>
          <w:szCs w:val="24"/>
        </w:rPr>
        <w:lastRenderedPageBreak/>
        <w:t xml:space="preserve">անդամ պետություններում Միության իրավունքին կամ </w:t>
      </w:r>
      <w:r w:rsidR="00E946B9" w:rsidRPr="00F00263">
        <w:rPr>
          <w:rFonts w:ascii="Sylfaen" w:hAnsi="Sylfaen"/>
          <w:sz w:val="24"/>
          <w:szCs w:val="24"/>
        </w:rPr>
        <w:t>ազգային</w:t>
      </w:r>
      <w:r w:rsidR="00F00263">
        <w:rPr>
          <w:rFonts w:ascii="Sylfaen" w:hAnsi="Sylfaen"/>
          <w:sz w:val="24"/>
          <w:szCs w:val="24"/>
        </w:rPr>
        <w:t xml:space="preserve"> </w:t>
      </w:r>
      <w:r w:rsidRPr="00F00263">
        <w:rPr>
          <w:rFonts w:ascii="Sylfaen" w:hAnsi="Sylfaen"/>
          <w:sz w:val="24"/>
          <w:szCs w:val="24"/>
        </w:rPr>
        <w:t>օրենսդրությանը համապատասխան</w:t>
      </w:r>
      <w:r w:rsidR="00991D03" w:rsidRPr="00F00263">
        <w:rPr>
          <w:rFonts w:ascii="Sylfaen" w:hAnsi="Sylfaen"/>
          <w:sz w:val="24"/>
          <w:szCs w:val="24"/>
        </w:rPr>
        <w:t xml:space="preserve"> </w:t>
      </w:r>
      <w:r w:rsidR="00532E15">
        <w:rPr>
          <w:rFonts w:ascii="Sylfaen" w:hAnsi="Sylfaen"/>
          <w:sz w:val="24"/>
          <w:szCs w:val="24"/>
        </w:rPr>
        <w:t>և</w:t>
      </w:r>
      <w:r w:rsidR="00991D03" w:rsidRPr="00F00263">
        <w:rPr>
          <w:rFonts w:ascii="Sylfaen" w:hAnsi="Sylfaen"/>
          <w:sz w:val="24"/>
          <w:szCs w:val="24"/>
        </w:rPr>
        <w:t xml:space="preserve"> որի իրացումը պլանավորվում է իրականացնել անդրսահմանային առ</w:t>
      </w:r>
      <w:r w:rsidR="00532E15">
        <w:rPr>
          <w:rFonts w:ascii="Sylfaen" w:hAnsi="Sylfaen"/>
          <w:sz w:val="24"/>
          <w:szCs w:val="24"/>
        </w:rPr>
        <w:t>և</w:t>
      </w:r>
      <w:r w:rsidR="00991D03" w:rsidRPr="00F00263">
        <w:rPr>
          <w:rFonts w:ascii="Sylfaen" w:hAnsi="Sylfaen"/>
          <w:sz w:val="24"/>
          <w:szCs w:val="24"/>
        </w:rPr>
        <w:t>տրի շրջանակներում, ապա արտահանողի գրանցման անդամ պետության լիազորված մարմինը ապրանքի մասին ստացված փոփոխված տեղեկություններ</w:t>
      </w:r>
      <w:r w:rsidR="00E946B9" w:rsidRPr="00F00263">
        <w:rPr>
          <w:rFonts w:ascii="Sylfaen" w:hAnsi="Sylfaen"/>
          <w:sz w:val="24"/>
          <w:szCs w:val="24"/>
        </w:rPr>
        <w:t>ն</w:t>
      </w:r>
      <w:r w:rsidR="00991D03" w:rsidRPr="00F00263">
        <w:rPr>
          <w:rFonts w:ascii="Sylfaen" w:hAnsi="Sylfaen"/>
          <w:sz w:val="24"/>
          <w:szCs w:val="24"/>
        </w:rPr>
        <w:t xml:space="preserve"> ուղարկում է ներմուծողի գրանցման անդամ պետության լիազորված մարմին։ Ներմուծողի գրանցման անդամ պետության լիազորված </w:t>
      </w:r>
      <w:r w:rsidR="0052615F">
        <w:rPr>
          <w:rFonts w:ascii="Sylfaen" w:hAnsi="Sylfaen"/>
          <w:sz w:val="24"/>
          <w:szCs w:val="24"/>
        </w:rPr>
        <w:t xml:space="preserve">մարմինն </w:t>
      </w:r>
      <w:r w:rsidR="00991D03" w:rsidRPr="00F00263">
        <w:rPr>
          <w:rFonts w:ascii="Sylfaen" w:hAnsi="Sylfaen"/>
          <w:sz w:val="24"/>
          <w:szCs w:val="24"/>
        </w:rPr>
        <w:t>իրականացնում է այդ տեղեկությունների ընդունումն ու մշակումը։ Տեղեկատվական փոխգործակցություն իրականացնելիս կատարվում է «Ապրանքների դրոշմավորման տեղեկատվական համակարգի ազգային բաղադրիչում ընդգրկված ապրանքի մասին փոփոխված տեղեկությունների ն</w:t>
      </w:r>
      <w:r w:rsidR="008104F7" w:rsidRPr="00F00263">
        <w:rPr>
          <w:rFonts w:ascii="Sylfaen" w:hAnsi="Sylfaen"/>
          <w:sz w:val="24"/>
          <w:szCs w:val="24"/>
        </w:rPr>
        <w:t>երկայացում</w:t>
      </w:r>
      <w:r w:rsidR="00991D03" w:rsidRPr="00F00263">
        <w:rPr>
          <w:rFonts w:ascii="Sylfaen" w:hAnsi="Sylfaen"/>
          <w:sz w:val="24"/>
          <w:szCs w:val="24"/>
        </w:rPr>
        <w:t xml:space="preserve"> մյուս անդամ պետությունների լիազորված մարմիններ» ընթացակարգը</w:t>
      </w:r>
      <w:r w:rsidR="0061363E" w:rsidRPr="00F00263">
        <w:rPr>
          <w:rFonts w:ascii="Sylfaen" w:hAnsi="Sylfaen"/>
          <w:sz w:val="24"/>
          <w:szCs w:val="24"/>
        </w:rPr>
        <w:t xml:space="preserve"> (P.LS.03.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 xml:space="preserve">.016) </w:t>
      </w:r>
      <w:r w:rsidR="00991D03" w:rsidRPr="00F00263">
        <w:rPr>
          <w:rFonts w:ascii="Sylfaen" w:hAnsi="Sylfaen"/>
          <w:sz w:val="24"/>
          <w:szCs w:val="24"/>
        </w:rPr>
        <w:t>։</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19.</w:t>
      </w:r>
      <w:r w:rsidR="00EB0A97">
        <w:rPr>
          <w:rFonts w:ascii="Sylfaen" w:hAnsi="Sylfaen"/>
          <w:sz w:val="24"/>
          <w:szCs w:val="24"/>
        </w:rPr>
        <w:tab/>
      </w:r>
      <w:r w:rsidRPr="00F00263">
        <w:rPr>
          <w:rFonts w:ascii="Sylfaen" w:hAnsi="Sylfaen"/>
          <w:sz w:val="24"/>
          <w:szCs w:val="24"/>
        </w:rPr>
        <w:t xml:space="preserve">Ապրանքների դրոշմավորման տեղեկատվական համակարգի ազգային բաղադրիչներում ապրանքների մասին տեղեկությունների </w:t>
      </w:r>
      <w:r w:rsidR="00C61C8E" w:rsidRPr="00F00263">
        <w:rPr>
          <w:rFonts w:ascii="Sylfaen" w:hAnsi="Sylfaen"/>
          <w:sz w:val="24"/>
          <w:szCs w:val="24"/>
        </w:rPr>
        <w:t xml:space="preserve">համաժամանակեցման </w:t>
      </w:r>
      <w:r w:rsidRPr="00F00263">
        <w:rPr>
          <w:rFonts w:ascii="Sylfaen" w:hAnsi="Sylfaen"/>
          <w:sz w:val="24"/>
          <w:szCs w:val="24"/>
        </w:rPr>
        <w:t xml:space="preserve">ընթացակարգերի խմբի </w:t>
      </w:r>
      <w:r w:rsidR="00FC3D99" w:rsidRPr="00F00263">
        <w:rPr>
          <w:rFonts w:ascii="Sylfaen" w:hAnsi="Sylfaen"/>
          <w:sz w:val="24"/>
          <w:szCs w:val="24"/>
        </w:rPr>
        <w:t xml:space="preserve">մասով </w:t>
      </w:r>
      <w:r w:rsidRPr="00F00263">
        <w:rPr>
          <w:rFonts w:ascii="Sylfaen" w:hAnsi="Sylfaen"/>
          <w:sz w:val="24"/>
          <w:szCs w:val="24"/>
        </w:rPr>
        <w:t>բերված նկարագրությունը ներկայացված է 3-րդ նկարում։</w:t>
      </w:r>
    </w:p>
    <w:p w:rsidR="00B95BBB" w:rsidRPr="00F00263" w:rsidRDefault="00000000" w:rsidP="00F00263">
      <w:pPr>
        <w:spacing w:after="160" w:line="360" w:lineRule="auto"/>
        <w:ind w:right="-8"/>
        <w:jc w:val="both"/>
      </w:pPr>
      <w:r>
        <w:rPr>
          <w:noProof/>
        </w:rPr>
        <w:pict>
          <v:group id="Group 265" o:spid="_x0000_s1074" style="position:absolute;left:0;text-align:left;margin-left:-.4pt;margin-top:15.55pt;width:466.25pt;height:204.55pt;z-index:251877376" coordorigin="1410,9634" coordsize="9325,4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">
            <v:shape id="Text Box 58" o:spid="_x0000_s1075" type="#_x0000_t202" style="position:absolute;left:4409;top:9967;width:3178;height:12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" fillcolor="white [3212]" strokecolor="white [3212]">
              <v:textbox inset="0,0,0,0">
                <w:txbxContent>
                  <w:p w:rsidR="00C32F19" w:rsidRPr="00605305" w:rsidRDefault="00C32F19" w:rsidP="00542CD7">
                    <w:pPr>
                      <w:pStyle w:val="Bodytext20"/>
                      <w:shd w:val="clear" w:color="auto" w:fill="auto"/>
                      <w:spacing w:after="0" w:line="240" w:lineRule="auto"/>
                      <w:rPr>
                        <w:rFonts w:ascii="Sylfaen" w:hAnsi="Sylfaen"/>
                        <w:b/>
                        <w:sz w:val="16"/>
                        <w:szCs w:val="14"/>
                      </w:rPr>
                    </w:pPr>
                    <w:r>
                      <w:rPr>
                        <w:rStyle w:val="Bodytext2Tahoma"/>
                        <w:rFonts w:ascii="Sylfaen" w:hAnsi="Sylfaen"/>
                        <w:b w:val="0"/>
                        <w:sz w:val="16"/>
                      </w:rPr>
                      <w:t>Ապրանքների դրոշմավորման տեղեկատվական համակարգի ազգային բաղադրիչում ընդգրկված ապրանքի մասին տեղեկությունների ներկայացում մյուս անդամ պետությունների լիազորված մարմիններ</w:t>
                    </w:r>
                  </w:p>
                  <w:p w:rsidR="00C32F19" w:rsidRPr="00605305" w:rsidRDefault="00C32F19" w:rsidP="00542CD7">
                    <w:pPr>
                      <w:jc w:val="center"/>
                      <w:rPr>
                        <w:b/>
                        <w:sz w:val="26"/>
                        <w:szCs w:val="20"/>
                      </w:rPr>
                    </w:pPr>
                    <w:r>
                      <w:rPr>
                        <w:rStyle w:val="Bodytext2Tahoma"/>
                        <w:rFonts w:ascii="Sylfaen" w:hAnsi="Sylfaen"/>
                        <w:b w:val="0"/>
                        <w:sz w:val="16"/>
                      </w:rPr>
                      <w:t>(P.LS.03.</w:t>
                    </w:r>
                    <w:smartTag w:uri="urn:schemas-microsoft-com:office:smarttags" w:element="stockticker">
                      <w:r>
                        <w:rPr>
                          <w:rStyle w:val="Bodytext2Tahoma"/>
                          <w:rFonts w:ascii="Sylfaen" w:hAnsi="Sylfaen"/>
                          <w:b w:val="0"/>
                          <w:sz w:val="16"/>
                        </w:rPr>
                        <w:t>PRC</w:t>
                      </w:r>
                    </w:smartTag>
                    <w:r>
                      <w:rPr>
                        <w:rStyle w:val="Bodytext2Tahoma"/>
                        <w:rFonts w:ascii="Sylfaen" w:hAnsi="Sylfaen"/>
                        <w:b w:val="0"/>
                        <w:sz w:val="16"/>
                      </w:rPr>
                      <w:t>.015)</w:t>
                    </w:r>
                  </w:p>
                </w:txbxContent>
              </v:textbox>
            </v:shape>
            <v:shape id="Text Box 59" o:spid="_x0000_s1076" type="#_x0000_t202" style="position:absolute;left:4409;top:12246;width:3393;height:14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" fillcolor="white [3212]" strokecolor="white [3212]">
              <v:textbox inset="0,0,0,0">
                <w:txbxContent>
                  <w:p w:rsidR="00C32F19" w:rsidRPr="00605305" w:rsidRDefault="00C32F19" w:rsidP="00605305">
                    <w:pPr>
                      <w:pStyle w:val="Bodytext20"/>
                      <w:shd w:val="clear" w:color="auto" w:fill="auto"/>
                      <w:spacing w:after="0" w:line="240" w:lineRule="auto"/>
                      <w:rPr>
                        <w:rFonts w:ascii="Sylfaen" w:hAnsi="Sylfaen"/>
                        <w:b/>
                        <w:sz w:val="16"/>
                        <w:szCs w:val="14"/>
                      </w:rPr>
                    </w:pPr>
                    <w:r>
                      <w:rPr>
                        <w:rStyle w:val="Bodytext2Tahoma"/>
                        <w:rFonts w:ascii="Sylfaen" w:hAnsi="Sylfaen"/>
                        <w:b w:val="0"/>
                        <w:sz w:val="16"/>
                      </w:rPr>
                      <w:t>Ապրանքների դրոշմավորման տեղեկատվական համակարգի ազգային բաղադրիչում ընդգրկված ապրանքի մասին փոփոխված տեղեկությունների ներկայացում մյուս անդամ պետությունների լիազորված մարմիններ</w:t>
                    </w:r>
                  </w:p>
                  <w:p w:rsidR="00C32F19" w:rsidRPr="00605305" w:rsidRDefault="00C32F19" w:rsidP="00605305">
                    <w:pPr>
                      <w:jc w:val="center"/>
                      <w:rPr>
                        <w:b/>
                        <w:sz w:val="26"/>
                        <w:szCs w:val="20"/>
                      </w:rPr>
                    </w:pPr>
                    <w:r>
                      <w:rPr>
                        <w:rStyle w:val="Bodytext2Tahoma"/>
                        <w:rFonts w:ascii="Sylfaen" w:hAnsi="Sylfaen"/>
                        <w:b w:val="0"/>
                        <w:sz w:val="16"/>
                      </w:rPr>
                      <w:t>(P.LS.03.</w:t>
                    </w:r>
                    <w:smartTag w:uri="urn:schemas-microsoft-com:office:smarttags" w:element="stockticker">
                      <w:r>
                        <w:rPr>
                          <w:rStyle w:val="Bodytext2Tahoma"/>
                          <w:rFonts w:ascii="Sylfaen" w:hAnsi="Sylfaen"/>
                          <w:b w:val="0"/>
                          <w:sz w:val="16"/>
                        </w:rPr>
                        <w:t>PRC</w:t>
                      </w:r>
                    </w:smartTag>
                    <w:r>
                      <w:rPr>
                        <w:rStyle w:val="Bodytext2Tahoma"/>
                        <w:rFonts w:ascii="Sylfaen" w:hAnsi="Sylfaen"/>
                        <w:b w:val="0"/>
                        <w:sz w:val="16"/>
                      </w:rPr>
                      <w:t>.016)</w:t>
                    </w:r>
                  </w:p>
                </w:txbxContent>
              </v:textbox>
            </v:shape>
            <v:shape id="Text Box 60" o:spid="_x0000_s1077" type="#_x0000_t202" style="position:absolute;left:1410;top:11419;width:2512;height:11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" fillcolor="white [3212]" strokecolor="white [3212]">
              <v:textbox inset="0,0,0,0">
                <w:txbxContent>
                  <w:p w:rsidR="00C32F19" w:rsidRPr="00605305" w:rsidRDefault="00C32F19" w:rsidP="00605305">
                    <w:pPr>
                      <w:pStyle w:val="Bodytext20"/>
                      <w:shd w:val="clear" w:color="auto" w:fill="auto"/>
                      <w:spacing w:after="0" w:line="240" w:lineRule="auto"/>
                      <w:rPr>
                        <w:rFonts w:ascii="Sylfaen" w:hAnsi="Sylfaen"/>
                        <w:b/>
                        <w:sz w:val="16"/>
                        <w:szCs w:val="14"/>
                      </w:rPr>
                    </w:pPr>
                    <w:r>
                      <w:rPr>
                        <w:rStyle w:val="Bodytext2Tahoma"/>
                        <w:rFonts w:ascii="Sylfaen" w:hAnsi="Sylfaen"/>
                        <w:b w:val="0"/>
                        <w:sz w:val="16"/>
                      </w:rPr>
                      <w:t xml:space="preserve">Ներմուծողի գրանցման անդամ պետության լիազորված մարմին, </w:t>
                    </w:r>
                  </w:p>
                  <w:p w:rsidR="00C32F19" w:rsidRPr="00605305" w:rsidRDefault="00C32F19" w:rsidP="00605305">
                    <w:pPr>
                      <w:jc w:val="center"/>
                      <w:rPr>
                        <w:b/>
                        <w:sz w:val="26"/>
                        <w:szCs w:val="20"/>
                      </w:rPr>
                    </w:pPr>
                    <w:r>
                      <w:rPr>
                        <w:rStyle w:val="Bodytext2Tahoma"/>
                        <w:rFonts w:ascii="Sylfaen" w:hAnsi="Sylfaen"/>
                        <w:b w:val="0"/>
                        <w:sz w:val="16"/>
                      </w:rPr>
                      <w:t>(P.LS.03.ACT.003)</w:t>
                    </w:r>
                  </w:p>
                </w:txbxContent>
              </v:textbox>
            </v:shape>
            <v:shape id="Text Box 61" o:spid="_x0000_s1078" type="#_x0000_t202" style="position:absolute;left:8223;top:11419;width:2512;height:11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" fillcolor="white [3212]" strokecolor="white [3212]">
              <v:textbox inset="0,0,0,0">
                <w:txbxContent>
                  <w:p w:rsidR="00C32F19" w:rsidRPr="00C25102" w:rsidRDefault="00C32F19" w:rsidP="00C25102">
                    <w:pPr>
                      <w:pStyle w:val="Bodytext20"/>
                      <w:shd w:val="clear" w:color="auto" w:fill="auto"/>
                      <w:spacing w:after="0" w:line="240" w:lineRule="auto"/>
                      <w:rPr>
                        <w:rFonts w:ascii="Sylfaen" w:hAnsi="Sylfaen"/>
                        <w:b/>
                        <w:sz w:val="16"/>
                        <w:szCs w:val="14"/>
                      </w:rPr>
                    </w:pPr>
                    <w:r>
                      <w:rPr>
                        <w:rStyle w:val="Bodytext2Tahoma"/>
                        <w:rFonts w:ascii="Sylfaen" w:hAnsi="Sylfaen"/>
                        <w:b w:val="0"/>
                        <w:sz w:val="16"/>
                      </w:rPr>
                      <w:t xml:space="preserve">Արտահանողի գրանցման անդամ պետության լիազորված մարմին, </w:t>
                    </w:r>
                  </w:p>
                  <w:p w:rsidR="00C32F19" w:rsidRPr="00C25102" w:rsidRDefault="00C32F19" w:rsidP="00C25102">
                    <w:pPr>
                      <w:jc w:val="center"/>
                      <w:rPr>
                        <w:b/>
                        <w:sz w:val="26"/>
                        <w:szCs w:val="20"/>
                      </w:rPr>
                    </w:pPr>
                    <w:r>
                      <w:rPr>
                        <w:rStyle w:val="Bodytext2Tahoma"/>
                        <w:rFonts w:ascii="Sylfaen" w:hAnsi="Sylfaen"/>
                        <w:b w:val="0"/>
                        <w:sz w:val="16"/>
                      </w:rPr>
                      <w:t>(P.LS.03.ACT.004)</w:t>
                    </w:r>
                  </w:p>
                </w:txbxContent>
              </v:textbox>
            </v:shape>
            <v:shape id="Text Box 62" o:spid="_x0000_s1079" type="#_x0000_t202" style="position:absolute;left:2940;top:9697;width:1584;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" fillcolor="white [3212]" strokecolor="white [3212]">
              <v:textbox inset="0,0,0,0">
                <w:txbxContent>
                  <w:p w:rsidR="00C32F19" w:rsidRPr="00C25102" w:rsidRDefault="00C32F19" w:rsidP="00605305">
                    <w:pPr>
                      <w:jc w:val="center"/>
                      <w:rPr>
                        <w:sz w:val="16"/>
                        <w:szCs w:val="16"/>
                      </w:rPr>
                    </w:pPr>
                    <w:r>
                      <w:rPr>
                        <w:sz w:val="16"/>
                      </w:rPr>
                      <w:t>«Մասնակցություն»</w:t>
                    </w:r>
                  </w:p>
                </w:txbxContent>
              </v:textbox>
            </v:shape>
            <v:shape id="Text Box 63" o:spid="_x0000_s1080" type="#_x0000_t202" style="position:absolute;left:3494;top:10870;width:1126;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" fillcolor="white [3212]" strokecolor="white [3212]">
              <v:textbox inset="0,0,0,0">
                <w:txbxContent>
                  <w:p w:rsidR="00C32F19" w:rsidRPr="00A1798F" w:rsidRDefault="00C32F19" w:rsidP="00605305">
                    <w:pPr>
                      <w:jc w:val="center"/>
                      <w:rPr>
                        <w:sz w:val="12"/>
                        <w:szCs w:val="16"/>
                      </w:rPr>
                    </w:pPr>
                    <w:r w:rsidRPr="00A1798F">
                      <w:rPr>
                        <w:sz w:val="12"/>
                      </w:rPr>
                      <w:t>«Մասնակցություն»</w:t>
                    </w:r>
                  </w:p>
                </w:txbxContent>
              </v:textbox>
            </v:shape>
            <v:shape id="Text Box 64" o:spid="_x0000_s1081" type="#_x0000_t202" style="position:absolute;left:7587;top:9634;width:1681;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" fillcolor="white [3212]" strokecolor="white [3212]">
              <v:textbox inset="0,0,0,0">
                <w:txbxContent>
                  <w:p w:rsidR="00C32F19" w:rsidRPr="00C25102" w:rsidRDefault="00C32F19" w:rsidP="00605305">
                    <w:pPr>
                      <w:jc w:val="center"/>
                      <w:rPr>
                        <w:sz w:val="16"/>
                        <w:szCs w:val="16"/>
                      </w:rPr>
                    </w:pPr>
                    <w:r>
                      <w:rPr>
                        <w:sz w:val="16"/>
                      </w:rPr>
                      <w:t>«Մասնակցություն»</w:t>
                    </w:r>
                  </w:p>
                </w:txbxContent>
              </v:textbox>
            </v:shape>
            <v:shape id="Text Box 65" o:spid="_x0000_s1082" type="#_x0000_t202" style="position:absolute;left:7437;top:10966;width:1126;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" fillcolor="white [3212]" strokecolor="white [3212]">
              <v:textbox inset="0,0,0,0">
                <w:txbxContent>
                  <w:p w:rsidR="00C32F19" w:rsidRPr="00A1798F" w:rsidRDefault="00C32F19" w:rsidP="00605305">
                    <w:pPr>
                      <w:jc w:val="center"/>
                      <w:rPr>
                        <w:sz w:val="12"/>
                        <w:szCs w:val="16"/>
                      </w:rPr>
                    </w:pPr>
                    <w:r w:rsidRPr="00A1798F">
                      <w:rPr>
                        <w:sz w:val="12"/>
                      </w:rPr>
                      <w:t>«Մասնակցություն»</w:t>
                    </w:r>
                  </w:p>
                </w:txbxContent>
              </v:textbox>
            </v:shape>
            <v:rect id="Rectangle 264" o:spid="_x0000_s1083" style="position:absolute;left:7587;top:10380;width:303;height:4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" stroked="f"/>
          </v:group>
        </w:pict>
      </w:r>
      <w:r w:rsidR="0014480C">
        <w:rPr>
          <w:noProof/>
          <w:lang w:val="en-US" w:eastAsia="en-US" w:bidi="ar-SA"/>
        </w:rPr>
        <w:drawing>
          <wp:inline distT="0" distB="0" distL="0" distR="0">
            <wp:extent cx="5953125" cy="2752725"/>
            <wp:effectExtent l="0" t="0" r="0" b="0"/>
            <wp:docPr id="21" name="Picture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3125" cy="2752725"/>
                    </a:xfrm>
                    <a:prstGeom prst="rect">
                      <a:avLst/>
                    </a:prstGeom>
                    <a:noFill/>
                    <a:ln>
                      <a:noFill/>
                    </a:ln>
                  </pic:spPr>
                </pic:pic>
              </a:graphicData>
            </a:graphic>
          </wp:inline>
        </w:drawing>
      </w:r>
    </w:p>
    <w:p w:rsidR="00B95BBB" w:rsidRDefault="00991D03" w:rsidP="0017104E">
      <w:pPr>
        <w:pStyle w:val="Picturecaption0"/>
        <w:shd w:val="clear" w:color="auto" w:fill="auto"/>
        <w:spacing w:after="160" w:line="360" w:lineRule="auto"/>
        <w:ind w:right="-8"/>
        <w:jc w:val="center"/>
        <w:rPr>
          <w:rFonts w:ascii="Sylfaen" w:hAnsi="Sylfaen"/>
          <w:sz w:val="20"/>
        </w:rPr>
      </w:pPr>
      <w:r w:rsidRPr="0017104E">
        <w:rPr>
          <w:rFonts w:ascii="Sylfaen" w:hAnsi="Sylfaen"/>
          <w:sz w:val="20"/>
        </w:rPr>
        <w:t xml:space="preserve">Նկ. 3. Ապրանքների դրոշմավորման տեղեկատվական համակարգի ազգային բաղադրիչներում ապրանքների մասին տեղեկությունների </w:t>
      </w:r>
      <w:r w:rsidR="00450B42" w:rsidRPr="0017104E">
        <w:rPr>
          <w:rFonts w:ascii="Sylfaen" w:hAnsi="Sylfaen"/>
          <w:sz w:val="20"/>
        </w:rPr>
        <w:t>համաժամանակեցման</w:t>
      </w:r>
      <w:r w:rsidRPr="0017104E">
        <w:rPr>
          <w:rFonts w:ascii="Sylfaen" w:hAnsi="Sylfaen"/>
          <w:sz w:val="20"/>
        </w:rPr>
        <w:t xml:space="preserve"> ընթացակարգերի խմբի ընդհանուր սխեմա</w:t>
      </w:r>
    </w:p>
    <w:p w:rsidR="00FB30EF" w:rsidRPr="0017104E" w:rsidRDefault="00FB30EF" w:rsidP="0017104E">
      <w:pPr>
        <w:pStyle w:val="Picturecaption0"/>
        <w:shd w:val="clear" w:color="auto" w:fill="auto"/>
        <w:spacing w:after="160" w:line="360" w:lineRule="auto"/>
        <w:ind w:right="-8"/>
        <w:jc w:val="center"/>
        <w:rPr>
          <w:rFonts w:ascii="Sylfaen" w:hAnsi="Sylfaen"/>
          <w:sz w:val="20"/>
        </w:rPr>
      </w:pP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20.</w:t>
      </w:r>
      <w:r w:rsidR="00EB0A97">
        <w:rPr>
          <w:rFonts w:ascii="Sylfaen" w:hAnsi="Sylfaen"/>
          <w:sz w:val="24"/>
          <w:szCs w:val="24"/>
        </w:rPr>
        <w:tab/>
      </w:r>
      <w:r w:rsidRPr="00F00263">
        <w:rPr>
          <w:rFonts w:ascii="Sylfaen" w:hAnsi="Sylfaen"/>
          <w:sz w:val="24"/>
          <w:szCs w:val="24"/>
        </w:rPr>
        <w:t xml:space="preserve">Ապրանքների դրոշմավորման տեղեկատվական համակարգի ազգային բաղադրիչներում ապրանքների մասին տեղեկությունների </w:t>
      </w:r>
      <w:r w:rsidR="00571618" w:rsidRPr="00F00263">
        <w:rPr>
          <w:rFonts w:ascii="Sylfaen" w:hAnsi="Sylfaen"/>
          <w:sz w:val="24"/>
          <w:szCs w:val="24"/>
        </w:rPr>
        <w:t xml:space="preserve">համաժամանակեցման </w:t>
      </w:r>
      <w:r w:rsidRPr="00F00263">
        <w:rPr>
          <w:rFonts w:ascii="Sylfaen" w:hAnsi="Sylfaen"/>
          <w:sz w:val="24"/>
          <w:szCs w:val="24"/>
        </w:rPr>
        <w:t>ընթացակարգերի խմբի մեջ մտնող</w:t>
      </w:r>
      <w:r w:rsidR="00C61615" w:rsidRPr="00F00263">
        <w:rPr>
          <w:rFonts w:ascii="Sylfaen" w:hAnsi="Sylfaen"/>
          <w:sz w:val="24"/>
          <w:szCs w:val="24"/>
        </w:rPr>
        <w:t>՝</w:t>
      </w:r>
      <w:r w:rsidRPr="00F00263">
        <w:rPr>
          <w:rFonts w:ascii="Sylfaen" w:hAnsi="Sylfaen"/>
          <w:sz w:val="24"/>
          <w:szCs w:val="24"/>
        </w:rPr>
        <w:t xml:space="preserve"> ընդհանուր գործընթացի ընթացակարգերի ցանկը բերված է 3-րդ աղյուսակում:</w:t>
      </w:r>
    </w:p>
    <w:p w:rsidR="00B95BBB" w:rsidRPr="00F00263" w:rsidRDefault="00B95BBB" w:rsidP="00F00263">
      <w:pPr>
        <w:spacing w:after="160" w:line="360" w:lineRule="auto"/>
        <w:ind w:right="-8"/>
        <w:jc w:val="both"/>
      </w:pPr>
    </w:p>
    <w:p w:rsidR="00B95BBB" w:rsidRPr="00F00263" w:rsidRDefault="00991D03" w:rsidP="0017104E">
      <w:pPr>
        <w:pStyle w:val="Bodytext2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3</w:t>
      </w:r>
    </w:p>
    <w:p w:rsidR="00B95BBB" w:rsidRPr="00F00263" w:rsidRDefault="00991D03" w:rsidP="0017104E">
      <w:pPr>
        <w:pStyle w:val="Bodytext20"/>
        <w:shd w:val="clear" w:color="auto" w:fill="auto"/>
        <w:spacing w:after="160" w:line="360" w:lineRule="auto"/>
        <w:ind w:right="-8"/>
        <w:rPr>
          <w:rFonts w:ascii="Sylfaen" w:hAnsi="Sylfaen"/>
          <w:sz w:val="24"/>
          <w:szCs w:val="24"/>
        </w:rPr>
      </w:pPr>
      <w:r w:rsidRPr="00FB30EF">
        <w:rPr>
          <w:rFonts w:ascii="Sylfaen" w:hAnsi="Sylfaen"/>
          <w:spacing w:val="-6"/>
          <w:sz w:val="24"/>
          <w:szCs w:val="24"/>
        </w:rPr>
        <w:t xml:space="preserve">Ապրանքների դրոշմավորման տեղեկատվական համակարգի ազգային բաղադրիչներում ապրանքների մասին տեղեկությունների </w:t>
      </w:r>
      <w:r w:rsidR="00C61615" w:rsidRPr="00FB30EF">
        <w:rPr>
          <w:rFonts w:ascii="Sylfaen" w:hAnsi="Sylfaen"/>
          <w:spacing w:val="-6"/>
          <w:sz w:val="24"/>
          <w:szCs w:val="24"/>
        </w:rPr>
        <w:t>համաժամանակեցման</w:t>
      </w:r>
      <w:r w:rsidRPr="00FB30EF">
        <w:rPr>
          <w:rFonts w:ascii="Sylfaen" w:hAnsi="Sylfaen"/>
          <w:spacing w:val="-6"/>
          <w:sz w:val="24"/>
          <w:szCs w:val="24"/>
        </w:rPr>
        <w:t xml:space="preserve"> ընթացակարգերի խմբի մեջ մտնող</w:t>
      </w:r>
      <w:r w:rsidR="00D75BE5" w:rsidRPr="00FB30EF">
        <w:rPr>
          <w:rFonts w:ascii="Sylfaen" w:hAnsi="Sylfaen"/>
          <w:spacing w:val="-6"/>
          <w:sz w:val="24"/>
          <w:szCs w:val="24"/>
        </w:rPr>
        <w:t>՝</w:t>
      </w:r>
      <w:r w:rsidRPr="00FB30EF">
        <w:rPr>
          <w:rFonts w:ascii="Sylfaen" w:hAnsi="Sylfaen"/>
          <w:spacing w:val="-6"/>
          <w:sz w:val="24"/>
          <w:szCs w:val="24"/>
        </w:rPr>
        <w:t xml:space="preserve"> ընդհանուր գործընթացի ընթացակարգերի</w:t>
      </w:r>
      <w:r w:rsidRPr="00F00263">
        <w:rPr>
          <w:rFonts w:ascii="Sylfaen" w:hAnsi="Sylfaen"/>
          <w:sz w:val="24"/>
          <w:szCs w:val="24"/>
        </w:rPr>
        <w:t xml:space="preserve"> ցանկ</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134"/>
        <w:gridCol w:w="3259"/>
        <w:gridCol w:w="3977"/>
      </w:tblGrid>
      <w:tr w:rsidR="00B95BBB" w:rsidRPr="0017104E" w:rsidTr="00C759BE">
        <w:trPr>
          <w:tblHeader/>
          <w:jc w:val="center"/>
        </w:trPr>
        <w:tc>
          <w:tcPr>
            <w:tcW w:w="2134" w:type="dxa"/>
            <w:tcBorders>
              <w:top w:val="single" w:sz="4" w:space="0" w:color="auto"/>
              <w:left w:val="single" w:sz="4" w:space="0" w:color="auto"/>
            </w:tcBorders>
            <w:shd w:val="clear" w:color="auto" w:fill="FFFFFF"/>
          </w:tcPr>
          <w:p w:rsidR="00B95BBB" w:rsidRPr="0017104E" w:rsidRDefault="00991D03" w:rsidP="00EB0A97">
            <w:pPr>
              <w:pStyle w:val="Bodytext20"/>
              <w:shd w:val="clear" w:color="auto" w:fill="auto"/>
              <w:spacing w:line="240" w:lineRule="auto"/>
              <w:ind w:right="-6"/>
              <w:rPr>
                <w:rFonts w:ascii="Sylfaen" w:hAnsi="Sylfaen"/>
                <w:sz w:val="20"/>
                <w:szCs w:val="24"/>
              </w:rPr>
            </w:pPr>
            <w:r w:rsidRPr="0017104E">
              <w:rPr>
                <w:rStyle w:val="Bodytext212pt"/>
                <w:rFonts w:ascii="Sylfaen" w:hAnsi="Sylfaen"/>
                <w:sz w:val="20"/>
              </w:rPr>
              <w:t>Ծածկագրային նշագիրը</w:t>
            </w:r>
          </w:p>
        </w:tc>
        <w:tc>
          <w:tcPr>
            <w:tcW w:w="3259" w:type="dxa"/>
            <w:tcBorders>
              <w:top w:val="single" w:sz="4" w:space="0" w:color="auto"/>
              <w:left w:val="single" w:sz="4" w:space="0" w:color="auto"/>
            </w:tcBorders>
            <w:shd w:val="clear" w:color="auto" w:fill="FFFFFF"/>
          </w:tcPr>
          <w:p w:rsidR="00B95BBB" w:rsidRPr="0017104E" w:rsidRDefault="00991D03" w:rsidP="00EB0A97">
            <w:pPr>
              <w:pStyle w:val="Bodytext20"/>
              <w:shd w:val="clear" w:color="auto" w:fill="auto"/>
              <w:spacing w:line="240" w:lineRule="auto"/>
              <w:ind w:right="-6"/>
              <w:rPr>
                <w:rFonts w:ascii="Sylfaen" w:hAnsi="Sylfaen"/>
                <w:sz w:val="20"/>
                <w:szCs w:val="24"/>
              </w:rPr>
            </w:pPr>
            <w:r w:rsidRPr="0017104E">
              <w:rPr>
                <w:rStyle w:val="Bodytext212pt"/>
                <w:rFonts w:ascii="Sylfaen" w:hAnsi="Sylfaen"/>
                <w:sz w:val="20"/>
              </w:rPr>
              <w:t>Անվանումը</w:t>
            </w:r>
          </w:p>
        </w:tc>
        <w:tc>
          <w:tcPr>
            <w:tcW w:w="3977" w:type="dxa"/>
            <w:tcBorders>
              <w:top w:val="single" w:sz="4" w:space="0" w:color="auto"/>
              <w:left w:val="single" w:sz="4" w:space="0" w:color="auto"/>
              <w:right w:val="single" w:sz="4" w:space="0" w:color="auto"/>
            </w:tcBorders>
            <w:shd w:val="clear" w:color="auto" w:fill="FFFFFF"/>
          </w:tcPr>
          <w:p w:rsidR="00B95BBB" w:rsidRPr="0017104E" w:rsidRDefault="00991D03" w:rsidP="00EB0A97">
            <w:pPr>
              <w:pStyle w:val="Bodytext20"/>
              <w:shd w:val="clear" w:color="auto" w:fill="auto"/>
              <w:spacing w:line="240" w:lineRule="auto"/>
              <w:ind w:right="-6"/>
              <w:rPr>
                <w:rFonts w:ascii="Sylfaen" w:hAnsi="Sylfaen"/>
                <w:sz w:val="20"/>
                <w:szCs w:val="24"/>
              </w:rPr>
            </w:pPr>
            <w:r w:rsidRPr="0017104E">
              <w:rPr>
                <w:rStyle w:val="Bodytext212pt"/>
                <w:rFonts w:ascii="Sylfaen" w:hAnsi="Sylfaen"/>
                <w:sz w:val="20"/>
              </w:rPr>
              <w:t>Նկարագրությունը</w:t>
            </w:r>
          </w:p>
        </w:tc>
      </w:tr>
      <w:tr w:rsidR="00B95BBB" w:rsidRPr="0017104E" w:rsidTr="00C759BE">
        <w:trPr>
          <w:tblHeader/>
          <w:jc w:val="center"/>
        </w:trPr>
        <w:tc>
          <w:tcPr>
            <w:tcW w:w="2134" w:type="dxa"/>
            <w:tcBorders>
              <w:top w:val="single" w:sz="4" w:space="0" w:color="auto"/>
              <w:left w:val="single" w:sz="4" w:space="0" w:color="auto"/>
            </w:tcBorders>
            <w:shd w:val="clear" w:color="auto" w:fill="FFFFFF"/>
          </w:tcPr>
          <w:p w:rsidR="00B95BBB" w:rsidRPr="0017104E" w:rsidRDefault="00991D03" w:rsidP="00EB0A97">
            <w:pPr>
              <w:pStyle w:val="Bodytext20"/>
              <w:shd w:val="clear" w:color="auto" w:fill="auto"/>
              <w:spacing w:line="240" w:lineRule="auto"/>
              <w:ind w:right="-6"/>
              <w:rPr>
                <w:rFonts w:ascii="Sylfaen" w:hAnsi="Sylfaen"/>
                <w:sz w:val="20"/>
                <w:szCs w:val="24"/>
              </w:rPr>
            </w:pPr>
            <w:r w:rsidRPr="0017104E">
              <w:rPr>
                <w:rStyle w:val="Bodytext212pt"/>
                <w:rFonts w:ascii="Sylfaen" w:hAnsi="Sylfaen"/>
                <w:sz w:val="20"/>
              </w:rPr>
              <w:t>1</w:t>
            </w:r>
          </w:p>
        </w:tc>
        <w:tc>
          <w:tcPr>
            <w:tcW w:w="3259" w:type="dxa"/>
            <w:tcBorders>
              <w:top w:val="single" w:sz="4" w:space="0" w:color="auto"/>
              <w:left w:val="single" w:sz="4" w:space="0" w:color="auto"/>
            </w:tcBorders>
            <w:shd w:val="clear" w:color="auto" w:fill="FFFFFF"/>
          </w:tcPr>
          <w:p w:rsidR="00B95BBB" w:rsidRPr="0017104E" w:rsidRDefault="00991D03" w:rsidP="00EB0A97">
            <w:pPr>
              <w:pStyle w:val="Bodytext20"/>
              <w:shd w:val="clear" w:color="auto" w:fill="auto"/>
              <w:spacing w:line="240" w:lineRule="auto"/>
              <w:ind w:right="-6"/>
              <w:rPr>
                <w:rFonts w:ascii="Sylfaen" w:hAnsi="Sylfaen"/>
                <w:sz w:val="20"/>
                <w:szCs w:val="24"/>
              </w:rPr>
            </w:pPr>
            <w:r w:rsidRPr="0017104E">
              <w:rPr>
                <w:rStyle w:val="Bodytext212pt"/>
                <w:rFonts w:ascii="Sylfaen" w:hAnsi="Sylfaen"/>
                <w:sz w:val="20"/>
              </w:rPr>
              <w:t>2</w:t>
            </w:r>
          </w:p>
        </w:tc>
        <w:tc>
          <w:tcPr>
            <w:tcW w:w="3977" w:type="dxa"/>
            <w:tcBorders>
              <w:top w:val="single" w:sz="4" w:space="0" w:color="auto"/>
              <w:left w:val="single" w:sz="4" w:space="0" w:color="auto"/>
              <w:right w:val="single" w:sz="4" w:space="0" w:color="auto"/>
            </w:tcBorders>
            <w:shd w:val="clear" w:color="auto" w:fill="FFFFFF"/>
          </w:tcPr>
          <w:p w:rsidR="00B95BBB" w:rsidRPr="0017104E" w:rsidRDefault="00991D03" w:rsidP="00EB0A97">
            <w:pPr>
              <w:pStyle w:val="Bodytext20"/>
              <w:shd w:val="clear" w:color="auto" w:fill="auto"/>
              <w:spacing w:line="240" w:lineRule="auto"/>
              <w:ind w:right="-6"/>
              <w:rPr>
                <w:rFonts w:ascii="Sylfaen" w:hAnsi="Sylfaen"/>
                <w:sz w:val="20"/>
                <w:szCs w:val="24"/>
              </w:rPr>
            </w:pPr>
            <w:r w:rsidRPr="0017104E">
              <w:rPr>
                <w:rStyle w:val="Bodytext212pt"/>
                <w:rFonts w:ascii="Sylfaen" w:hAnsi="Sylfaen"/>
                <w:sz w:val="20"/>
              </w:rPr>
              <w:t>3</w:t>
            </w:r>
          </w:p>
        </w:tc>
      </w:tr>
      <w:tr w:rsidR="00B95BBB" w:rsidRPr="0017104E" w:rsidTr="00EB0A97">
        <w:trPr>
          <w:jc w:val="center"/>
        </w:trPr>
        <w:tc>
          <w:tcPr>
            <w:tcW w:w="2134" w:type="dxa"/>
            <w:tcBorders>
              <w:top w:val="single" w:sz="4" w:space="0" w:color="auto"/>
              <w:left w:val="single" w:sz="4" w:space="0" w:color="auto"/>
              <w:bottom w:val="single" w:sz="4" w:space="0" w:color="auto"/>
            </w:tcBorders>
            <w:shd w:val="clear" w:color="auto" w:fill="FFFFFF"/>
          </w:tcPr>
          <w:p w:rsidR="00B95BBB" w:rsidRPr="0017104E" w:rsidRDefault="00991D03" w:rsidP="00EB0A97">
            <w:pPr>
              <w:pStyle w:val="Bodytext20"/>
              <w:shd w:val="clear" w:color="auto" w:fill="auto"/>
              <w:spacing w:line="240" w:lineRule="auto"/>
              <w:ind w:right="-6"/>
              <w:jc w:val="left"/>
              <w:rPr>
                <w:rFonts w:ascii="Sylfaen" w:hAnsi="Sylfaen"/>
                <w:sz w:val="20"/>
                <w:szCs w:val="24"/>
              </w:rPr>
            </w:pPr>
            <w:r w:rsidRPr="0017104E">
              <w:rPr>
                <w:rStyle w:val="Bodytext212pt"/>
                <w:rFonts w:ascii="Sylfaen" w:hAnsi="Sylfaen"/>
                <w:sz w:val="20"/>
              </w:rPr>
              <w:t>P.LS.03.</w:t>
            </w:r>
            <w:smartTag w:uri="urn:schemas-microsoft-com:office:smarttags" w:element="stockticker">
              <w:r w:rsidRPr="0017104E">
                <w:rPr>
                  <w:rStyle w:val="Bodytext212pt"/>
                  <w:rFonts w:ascii="Sylfaen" w:hAnsi="Sylfaen"/>
                  <w:sz w:val="20"/>
                </w:rPr>
                <w:t>PRC</w:t>
              </w:r>
            </w:smartTag>
            <w:r w:rsidRPr="0017104E">
              <w:rPr>
                <w:rStyle w:val="Bodytext212pt"/>
                <w:rFonts w:ascii="Sylfaen" w:hAnsi="Sylfaen"/>
                <w:sz w:val="20"/>
              </w:rPr>
              <w:t>.015</w:t>
            </w:r>
          </w:p>
        </w:tc>
        <w:tc>
          <w:tcPr>
            <w:tcW w:w="3259" w:type="dxa"/>
            <w:tcBorders>
              <w:top w:val="single" w:sz="4" w:space="0" w:color="auto"/>
              <w:left w:val="single" w:sz="4" w:space="0" w:color="auto"/>
              <w:bottom w:val="single" w:sz="4" w:space="0" w:color="auto"/>
            </w:tcBorders>
            <w:shd w:val="clear" w:color="auto" w:fill="FFFFFF"/>
          </w:tcPr>
          <w:p w:rsidR="00B95BBB" w:rsidRPr="0017104E" w:rsidRDefault="00991D03" w:rsidP="00EB0A97">
            <w:pPr>
              <w:pStyle w:val="Bodytext20"/>
              <w:shd w:val="clear" w:color="auto" w:fill="auto"/>
              <w:spacing w:line="240" w:lineRule="auto"/>
              <w:ind w:right="-6"/>
              <w:jc w:val="left"/>
              <w:rPr>
                <w:rFonts w:ascii="Sylfaen" w:hAnsi="Sylfaen"/>
                <w:sz w:val="20"/>
                <w:szCs w:val="24"/>
              </w:rPr>
            </w:pPr>
            <w:r w:rsidRPr="0017104E">
              <w:rPr>
                <w:rStyle w:val="Bodytext212pt"/>
                <w:rFonts w:ascii="Sylfaen" w:hAnsi="Sylfaen"/>
                <w:sz w:val="20"/>
              </w:rPr>
              <w:t>ապրանքների դրոշմավորման տեղեկատվական համակարգի ազգային բաղադրիչում ընդգրկված՝ ապրանքի մասին տեղեկությունների ներկայացում մյուս անդամ պետությունների լիազորված մարմիններ</w:t>
            </w:r>
          </w:p>
        </w:tc>
        <w:tc>
          <w:tcPr>
            <w:tcW w:w="3977" w:type="dxa"/>
            <w:tcBorders>
              <w:top w:val="single" w:sz="4" w:space="0" w:color="auto"/>
              <w:left w:val="single" w:sz="4" w:space="0" w:color="auto"/>
              <w:bottom w:val="single" w:sz="4" w:space="0" w:color="auto"/>
              <w:right w:val="single" w:sz="4" w:space="0" w:color="auto"/>
            </w:tcBorders>
            <w:shd w:val="clear" w:color="auto" w:fill="FFFFFF"/>
          </w:tcPr>
          <w:p w:rsidR="00B95BBB" w:rsidRPr="0017104E" w:rsidRDefault="00991D03" w:rsidP="00EB0A97">
            <w:pPr>
              <w:pStyle w:val="Bodytext20"/>
              <w:shd w:val="clear" w:color="auto" w:fill="auto"/>
              <w:spacing w:line="240" w:lineRule="auto"/>
              <w:ind w:right="-6"/>
              <w:jc w:val="left"/>
              <w:rPr>
                <w:rFonts w:ascii="Sylfaen" w:hAnsi="Sylfaen"/>
                <w:sz w:val="20"/>
                <w:szCs w:val="24"/>
              </w:rPr>
            </w:pPr>
            <w:r w:rsidRPr="0017104E">
              <w:rPr>
                <w:rStyle w:val="Bodytext212pt"/>
                <w:rFonts w:ascii="Sylfaen" w:hAnsi="Sylfaen"/>
                <w:sz w:val="20"/>
              </w:rPr>
              <w:t>ընթացակարգը նախատեսված է այն ապրանքի մասին տեղեկություններ ներկայացնելու համար, որի դրոշմավորումը</w:t>
            </w:r>
            <w:r w:rsidR="00E946B9" w:rsidRPr="0017104E">
              <w:rPr>
                <w:rStyle w:val="Bodytext212pt"/>
                <w:rFonts w:ascii="Sylfaen" w:hAnsi="Sylfaen"/>
                <w:sz w:val="20"/>
              </w:rPr>
              <w:t>,</w:t>
            </w:r>
            <w:r w:rsidRPr="0017104E">
              <w:rPr>
                <w:rStyle w:val="Bodytext212pt"/>
                <w:rFonts w:ascii="Sylfaen" w:hAnsi="Sylfaen"/>
                <w:sz w:val="20"/>
              </w:rPr>
              <w:t xml:space="preserve"> Միության իրավունքին համապատասխան</w:t>
            </w:r>
            <w:r w:rsidR="00E946B9" w:rsidRPr="0017104E">
              <w:rPr>
                <w:rStyle w:val="Bodytext212pt"/>
                <w:rFonts w:ascii="Sylfaen" w:hAnsi="Sylfaen"/>
                <w:sz w:val="20"/>
              </w:rPr>
              <w:t>,</w:t>
            </w:r>
            <w:r w:rsidRPr="0017104E">
              <w:rPr>
                <w:rStyle w:val="Bodytext212pt"/>
                <w:rFonts w:ascii="Sylfaen" w:hAnsi="Sylfaen"/>
                <w:sz w:val="20"/>
              </w:rPr>
              <w:t xml:space="preserve"> իրականացվում է անդամ պետություններում </w:t>
            </w:r>
            <w:r w:rsidR="00532E15">
              <w:rPr>
                <w:rStyle w:val="Bodytext212pt"/>
                <w:rFonts w:ascii="Sylfaen" w:hAnsi="Sylfaen"/>
                <w:sz w:val="20"/>
              </w:rPr>
              <w:t>և</w:t>
            </w:r>
            <w:r w:rsidRPr="0017104E">
              <w:rPr>
                <w:rStyle w:val="Bodytext212pt"/>
                <w:rFonts w:ascii="Sylfaen" w:hAnsi="Sylfaen"/>
                <w:sz w:val="20"/>
              </w:rPr>
              <w:t xml:space="preserve"> որի իրացումը պլանավորվում է իրականացնել անդրսահմանային առ</w:t>
            </w:r>
            <w:r w:rsidR="00532E15">
              <w:rPr>
                <w:rStyle w:val="Bodytext212pt"/>
                <w:rFonts w:ascii="Sylfaen" w:hAnsi="Sylfaen"/>
                <w:sz w:val="20"/>
              </w:rPr>
              <w:t>և</w:t>
            </w:r>
            <w:r w:rsidRPr="0017104E">
              <w:rPr>
                <w:rStyle w:val="Bodytext212pt"/>
                <w:rFonts w:ascii="Sylfaen" w:hAnsi="Sylfaen"/>
                <w:sz w:val="20"/>
              </w:rPr>
              <w:t>տրի շրջանակներում</w:t>
            </w:r>
          </w:p>
        </w:tc>
      </w:tr>
      <w:tr w:rsidR="00C759BE" w:rsidRPr="0017104E" w:rsidTr="00EB0A97">
        <w:trPr>
          <w:jc w:val="center"/>
        </w:trPr>
        <w:tc>
          <w:tcPr>
            <w:tcW w:w="2134" w:type="dxa"/>
            <w:tcBorders>
              <w:top w:val="single" w:sz="4" w:space="0" w:color="auto"/>
              <w:left w:val="single" w:sz="4" w:space="0" w:color="auto"/>
              <w:bottom w:val="single" w:sz="4" w:space="0" w:color="auto"/>
            </w:tcBorders>
            <w:shd w:val="clear" w:color="auto" w:fill="FFFFFF"/>
          </w:tcPr>
          <w:p w:rsidR="00C759BE" w:rsidRPr="0017104E" w:rsidRDefault="00C759BE" w:rsidP="00EB0A97">
            <w:pPr>
              <w:pStyle w:val="Bodytext20"/>
              <w:shd w:val="clear" w:color="auto" w:fill="auto"/>
              <w:spacing w:line="240" w:lineRule="auto"/>
              <w:ind w:right="-6"/>
              <w:jc w:val="left"/>
              <w:rPr>
                <w:rFonts w:ascii="Sylfaen" w:hAnsi="Sylfaen"/>
                <w:sz w:val="20"/>
                <w:szCs w:val="24"/>
              </w:rPr>
            </w:pPr>
            <w:r w:rsidRPr="0017104E">
              <w:rPr>
                <w:rStyle w:val="Bodytext212pt"/>
                <w:rFonts w:ascii="Sylfaen" w:hAnsi="Sylfaen"/>
                <w:sz w:val="20"/>
              </w:rPr>
              <w:t>P.LS.03.</w:t>
            </w:r>
            <w:smartTag w:uri="urn:schemas-microsoft-com:office:smarttags" w:element="stockticker">
              <w:r w:rsidRPr="0017104E">
                <w:rPr>
                  <w:rStyle w:val="Bodytext212pt"/>
                  <w:rFonts w:ascii="Sylfaen" w:hAnsi="Sylfaen"/>
                  <w:sz w:val="20"/>
                </w:rPr>
                <w:t>PRC</w:t>
              </w:r>
            </w:smartTag>
            <w:r w:rsidRPr="0017104E">
              <w:rPr>
                <w:rStyle w:val="Bodytext212pt"/>
                <w:rFonts w:ascii="Sylfaen" w:hAnsi="Sylfaen"/>
                <w:sz w:val="20"/>
              </w:rPr>
              <w:t>.016</w:t>
            </w:r>
          </w:p>
        </w:tc>
        <w:tc>
          <w:tcPr>
            <w:tcW w:w="3259" w:type="dxa"/>
            <w:tcBorders>
              <w:top w:val="single" w:sz="4" w:space="0" w:color="auto"/>
              <w:left w:val="single" w:sz="4" w:space="0" w:color="auto"/>
              <w:bottom w:val="single" w:sz="4" w:space="0" w:color="auto"/>
            </w:tcBorders>
            <w:shd w:val="clear" w:color="auto" w:fill="FFFFFF"/>
          </w:tcPr>
          <w:p w:rsidR="00C759BE" w:rsidRPr="0017104E" w:rsidRDefault="00C759BE" w:rsidP="00EB0A97">
            <w:pPr>
              <w:pStyle w:val="Bodytext20"/>
              <w:shd w:val="clear" w:color="auto" w:fill="auto"/>
              <w:spacing w:line="240" w:lineRule="auto"/>
              <w:ind w:right="-6"/>
              <w:jc w:val="left"/>
              <w:rPr>
                <w:rFonts w:ascii="Sylfaen" w:hAnsi="Sylfaen"/>
                <w:sz w:val="20"/>
                <w:szCs w:val="24"/>
              </w:rPr>
            </w:pPr>
            <w:r w:rsidRPr="0017104E">
              <w:rPr>
                <w:rStyle w:val="Bodytext212pt"/>
                <w:rFonts w:ascii="Sylfaen" w:hAnsi="Sylfaen"/>
                <w:sz w:val="20"/>
              </w:rPr>
              <w:t>ապրանքների դրոշմավորման տեղեկատվական համակարգի ազգային բաղադրիչում ընդգրկված ապրանքի մասին փոփոխված տեղեկությունների ներկայացում մյուս անդամ պետությունների լիազորված մարմիններ</w:t>
            </w:r>
          </w:p>
        </w:tc>
        <w:tc>
          <w:tcPr>
            <w:tcW w:w="3977" w:type="dxa"/>
            <w:tcBorders>
              <w:top w:val="single" w:sz="4" w:space="0" w:color="auto"/>
              <w:left w:val="single" w:sz="4" w:space="0" w:color="auto"/>
              <w:bottom w:val="single" w:sz="4" w:space="0" w:color="auto"/>
              <w:right w:val="single" w:sz="4" w:space="0" w:color="auto"/>
            </w:tcBorders>
            <w:shd w:val="clear" w:color="auto" w:fill="FFFFFF"/>
          </w:tcPr>
          <w:p w:rsidR="00C759BE" w:rsidRPr="0017104E" w:rsidRDefault="00C759BE" w:rsidP="00EB0A97">
            <w:pPr>
              <w:pStyle w:val="Bodytext20"/>
              <w:shd w:val="clear" w:color="auto" w:fill="auto"/>
              <w:spacing w:line="240" w:lineRule="auto"/>
              <w:ind w:right="-6"/>
              <w:jc w:val="left"/>
              <w:rPr>
                <w:rFonts w:ascii="Sylfaen" w:hAnsi="Sylfaen"/>
                <w:sz w:val="20"/>
                <w:szCs w:val="24"/>
              </w:rPr>
            </w:pPr>
            <w:r w:rsidRPr="0017104E">
              <w:rPr>
                <w:rStyle w:val="Bodytext212pt"/>
                <w:rFonts w:ascii="Sylfaen" w:hAnsi="Sylfaen"/>
                <w:sz w:val="20"/>
              </w:rPr>
              <w:t>ընթացակարգը նախատեսված է այն ապրանքի մասին փոփոխված տեղեկություններ ներկայացնելու համար, որի դրոշմավորումը</w:t>
            </w:r>
            <w:r w:rsidR="00E946B9" w:rsidRPr="0017104E">
              <w:rPr>
                <w:rStyle w:val="Bodytext212pt"/>
                <w:rFonts w:ascii="Sylfaen" w:hAnsi="Sylfaen"/>
                <w:sz w:val="20"/>
              </w:rPr>
              <w:t>,</w:t>
            </w:r>
            <w:r w:rsidRPr="0017104E">
              <w:rPr>
                <w:rStyle w:val="Bodytext212pt"/>
                <w:rFonts w:ascii="Sylfaen" w:hAnsi="Sylfaen"/>
                <w:sz w:val="20"/>
              </w:rPr>
              <w:t xml:space="preserve"> Միության իրավունքին համապատասխան</w:t>
            </w:r>
            <w:r w:rsidR="00E946B9" w:rsidRPr="0017104E">
              <w:rPr>
                <w:rStyle w:val="Bodytext212pt"/>
                <w:rFonts w:ascii="Sylfaen" w:hAnsi="Sylfaen"/>
                <w:sz w:val="20"/>
              </w:rPr>
              <w:t>,</w:t>
            </w:r>
            <w:r w:rsidRPr="0017104E">
              <w:rPr>
                <w:rStyle w:val="Bodytext212pt"/>
                <w:rFonts w:ascii="Sylfaen" w:hAnsi="Sylfaen"/>
                <w:sz w:val="20"/>
              </w:rPr>
              <w:t xml:space="preserve"> իրականացվում է անդամ պետություններում </w:t>
            </w:r>
            <w:r w:rsidR="00532E15">
              <w:rPr>
                <w:rStyle w:val="Bodytext212pt"/>
                <w:rFonts w:ascii="Sylfaen" w:hAnsi="Sylfaen"/>
                <w:sz w:val="20"/>
              </w:rPr>
              <w:t>և</w:t>
            </w:r>
            <w:r w:rsidRPr="0017104E">
              <w:rPr>
                <w:rStyle w:val="Bodytext212pt"/>
                <w:rFonts w:ascii="Sylfaen" w:hAnsi="Sylfaen"/>
                <w:sz w:val="20"/>
              </w:rPr>
              <w:t xml:space="preserve"> որի իրացումը պլանավորվում է իրականացնել անդրսահմանային առ</w:t>
            </w:r>
            <w:r w:rsidR="00532E15">
              <w:rPr>
                <w:rStyle w:val="Bodytext212pt"/>
                <w:rFonts w:ascii="Sylfaen" w:hAnsi="Sylfaen"/>
                <w:sz w:val="20"/>
              </w:rPr>
              <w:t>և</w:t>
            </w:r>
            <w:r w:rsidRPr="0017104E">
              <w:rPr>
                <w:rStyle w:val="Bodytext212pt"/>
                <w:rFonts w:ascii="Sylfaen" w:hAnsi="Sylfaen"/>
                <w:sz w:val="20"/>
              </w:rPr>
              <w:t>տրի շրջանակներում</w:t>
            </w:r>
          </w:p>
        </w:tc>
      </w:tr>
    </w:tbl>
    <w:p w:rsidR="00EB0A97" w:rsidRDefault="00EB0A97" w:rsidP="00F00263">
      <w:pPr>
        <w:spacing w:after="160" w:line="360" w:lineRule="auto"/>
        <w:ind w:right="-8"/>
        <w:jc w:val="both"/>
      </w:pPr>
    </w:p>
    <w:p w:rsidR="00EB0A97" w:rsidRDefault="00EB0A97">
      <w:r>
        <w:br w:type="page"/>
      </w:r>
    </w:p>
    <w:p w:rsidR="00B95BBB" w:rsidRPr="00F00263" w:rsidRDefault="00991D03" w:rsidP="0017104E">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lastRenderedPageBreak/>
        <w:t>6. Դրոշմավորման ծածկագրերի մասին տեղեկությունների ներկայացման ընթացակարգերի խումբ</w:t>
      </w:r>
    </w:p>
    <w:p w:rsidR="00B95BBB" w:rsidRPr="00F00263" w:rsidRDefault="00991D03" w:rsidP="0017104E">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21.</w:t>
      </w:r>
      <w:r w:rsidR="0017104E">
        <w:rPr>
          <w:rFonts w:ascii="Sylfaen" w:hAnsi="Sylfaen"/>
          <w:sz w:val="24"/>
          <w:szCs w:val="24"/>
        </w:rPr>
        <w:tab/>
      </w:r>
      <w:r w:rsidRPr="00F00263">
        <w:rPr>
          <w:rFonts w:ascii="Sylfaen" w:hAnsi="Sylfaen"/>
          <w:sz w:val="24"/>
          <w:szCs w:val="24"/>
        </w:rPr>
        <w:t xml:space="preserve">Ապրանքների դրոշմավորման համակարգի բազային մոդելի III բաժնում սահմանված փոխգործակցության </w:t>
      </w:r>
      <w:r w:rsidR="00B53526" w:rsidRPr="00F00263">
        <w:rPr>
          <w:rFonts w:ascii="Sylfaen" w:hAnsi="Sylfaen"/>
          <w:sz w:val="24"/>
          <w:szCs w:val="24"/>
        </w:rPr>
        <w:t xml:space="preserve">իրագործման </w:t>
      </w:r>
      <w:r w:rsidRPr="00F00263">
        <w:rPr>
          <w:rFonts w:ascii="Sylfaen" w:hAnsi="Sylfaen"/>
          <w:sz w:val="24"/>
          <w:szCs w:val="24"/>
        </w:rPr>
        <w:t>ժամանակ ապրանքների դրոշմավորման տեղեկատվական համակարգի ազգային բաղադրիչում տնտեսավարող սուբյեկտից դրոշմավորման ծածկագրերի գեներացման հարցում մուտքագրվելու դեպքում՝ նույնականացման միջոցների ձ</w:t>
      </w:r>
      <w:r w:rsidR="00532E15">
        <w:rPr>
          <w:rFonts w:ascii="Sylfaen" w:hAnsi="Sylfaen"/>
          <w:sz w:val="24"/>
          <w:szCs w:val="24"/>
        </w:rPr>
        <w:t>և</w:t>
      </w:r>
      <w:r w:rsidRPr="00F00263">
        <w:rPr>
          <w:rFonts w:ascii="Sylfaen" w:hAnsi="Sylfaen"/>
          <w:sz w:val="24"/>
          <w:szCs w:val="24"/>
        </w:rPr>
        <w:t xml:space="preserve">ավորման </w:t>
      </w:r>
      <w:r w:rsidR="00532E15">
        <w:rPr>
          <w:rFonts w:ascii="Sylfaen" w:hAnsi="Sylfaen"/>
          <w:sz w:val="24"/>
          <w:szCs w:val="24"/>
        </w:rPr>
        <w:t>և</w:t>
      </w:r>
      <w:r w:rsidRPr="00F00263">
        <w:rPr>
          <w:rFonts w:ascii="Sylfaen" w:hAnsi="Sylfaen"/>
          <w:sz w:val="24"/>
          <w:szCs w:val="24"/>
        </w:rPr>
        <w:t xml:space="preserve"> այն ապրանքների վրա դրանց զետե</w:t>
      </w:r>
      <w:r w:rsidR="00951D6B" w:rsidRPr="00F00263">
        <w:rPr>
          <w:rFonts w:ascii="Sylfaen" w:hAnsi="Sylfaen"/>
          <w:sz w:val="24"/>
          <w:szCs w:val="24"/>
        </w:rPr>
        <w:t>ղ</w:t>
      </w:r>
      <w:r w:rsidRPr="00F00263">
        <w:rPr>
          <w:rFonts w:ascii="Sylfaen" w:hAnsi="Sylfaen"/>
          <w:sz w:val="24"/>
          <w:szCs w:val="24"/>
        </w:rPr>
        <w:t>ման համար, որոնց իրացումը պլանավորվում է իրականացնել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գրանցման անդամ պետության լիազորված մարմինը տնտեսավարող սուբյեկտից ստացված՝ դրոշմավորման ծածկագրերի գեներացում պատվիրելու համար ապրանքի մասին տեղեկություններ</w:t>
      </w:r>
      <w:r w:rsidR="00E946B9" w:rsidRPr="00F00263">
        <w:rPr>
          <w:rFonts w:ascii="Sylfaen" w:hAnsi="Sylfaen"/>
          <w:sz w:val="24"/>
          <w:szCs w:val="24"/>
        </w:rPr>
        <w:t>ն</w:t>
      </w:r>
      <w:r w:rsidRPr="00F00263">
        <w:rPr>
          <w:rFonts w:ascii="Sylfaen" w:hAnsi="Sylfaen"/>
          <w:sz w:val="24"/>
          <w:szCs w:val="24"/>
        </w:rPr>
        <w:t xml:space="preserve"> ուղարկում է ներմուծողի գրանցման անդամ պետության լիազորված մարմին։ Ներմուծողի գրանցման անդամ պետության լիազորված մարմին</w:t>
      </w:r>
      <w:r w:rsidR="00E946B9" w:rsidRPr="00F00263">
        <w:rPr>
          <w:rFonts w:ascii="Sylfaen" w:hAnsi="Sylfaen"/>
          <w:sz w:val="24"/>
          <w:szCs w:val="24"/>
        </w:rPr>
        <w:t>ն</w:t>
      </w:r>
      <w:r w:rsidRPr="00F00263">
        <w:rPr>
          <w:rFonts w:ascii="Sylfaen" w:hAnsi="Sylfaen"/>
          <w:sz w:val="24"/>
          <w:szCs w:val="24"/>
        </w:rPr>
        <w:t xml:space="preserve"> իրականացնում</w:t>
      </w:r>
      <w:r w:rsidR="0004354C" w:rsidRPr="00F00263">
        <w:rPr>
          <w:rFonts w:ascii="Sylfaen" w:hAnsi="Sylfaen"/>
          <w:sz w:val="24"/>
          <w:szCs w:val="24"/>
        </w:rPr>
        <w:t xml:space="preserve"> է այդպիսի տեղեկությունների ընդունում </w:t>
      </w:r>
      <w:r w:rsidR="002136D8" w:rsidRPr="00F00263">
        <w:rPr>
          <w:rFonts w:ascii="Sylfaen" w:hAnsi="Sylfaen"/>
          <w:sz w:val="24"/>
          <w:szCs w:val="24"/>
        </w:rPr>
        <w:t xml:space="preserve">ու </w:t>
      </w:r>
      <w:r w:rsidR="0004354C" w:rsidRPr="00F00263">
        <w:rPr>
          <w:rFonts w:ascii="Sylfaen" w:hAnsi="Sylfaen"/>
          <w:sz w:val="24"/>
          <w:szCs w:val="24"/>
        </w:rPr>
        <w:t xml:space="preserve">մշակում </w:t>
      </w:r>
      <w:r w:rsidR="00532E15">
        <w:rPr>
          <w:rFonts w:ascii="Sylfaen" w:hAnsi="Sylfaen"/>
          <w:sz w:val="24"/>
          <w:szCs w:val="24"/>
        </w:rPr>
        <w:t>և</w:t>
      </w:r>
      <w:r w:rsidR="0004354C" w:rsidRPr="00F00263">
        <w:rPr>
          <w:rFonts w:ascii="Sylfaen" w:hAnsi="Sylfaen"/>
          <w:sz w:val="24"/>
          <w:szCs w:val="24"/>
        </w:rPr>
        <w:t xml:space="preserve"> </w:t>
      </w:r>
      <w:r w:rsidR="00E727F9" w:rsidRPr="00F00263">
        <w:rPr>
          <w:rFonts w:ascii="Sylfaen" w:hAnsi="Sylfaen"/>
          <w:sz w:val="24"/>
          <w:szCs w:val="24"/>
        </w:rPr>
        <w:t>ներկայացնում է</w:t>
      </w:r>
      <w:r w:rsidR="000241FB" w:rsidRPr="00F00263">
        <w:rPr>
          <w:rFonts w:ascii="Sylfaen" w:hAnsi="Sylfaen"/>
          <w:sz w:val="24"/>
          <w:szCs w:val="24"/>
        </w:rPr>
        <w:t xml:space="preserve"> արտահանողի գրանցման անդամ պետության լիազորված մարմին ապրանքի մասին ստացված տեղեկություններին համապատասխան գեներացված</w:t>
      </w:r>
      <w:r w:rsidR="00082237" w:rsidRPr="00F00263">
        <w:rPr>
          <w:rFonts w:ascii="Sylfaen" w:hAnsi="Sylfaen"/>
          <w:sz w:val="24"/>
          <w:szCs w:val="24"/>
        </w:rPr>
        <w:t xml:space="preserve"> դրոշմավորման ծածկագրերի մասին տեղեկություններ պարունակող պատասխան կամ դրոշմավորման ծածկագրերի գեներացումը մերժելու մասին տեղեկատվություն</w:t>
      </w:r>
      <w:r w:rsidRPr="00F00263">
        <w:rPr>
          <w:rFonts w:ascii="Sylfaen" w:hAnsi="Sylfaen"/>
          <w:sz w:val="24"/>
          <w:szCs w:val="24"/>
        </w:rPr>
        <w:t>։ Տեղեկատվական փոխգործակցություն իրականացնելիս կատարվում է «Տեղեկությունների ներկայացում</w:t>
      </w:r>
      <w:r w:rsidR="00925A5D" w:rsidRPr="00F00263">
        <w:rPr>
          <w:rFonts w:ascii="Sylfaen" w:hAnsi="Sylfaen"/>
          <w:sz w:val="24"/>
          <w:szCs w:val="24"/>
        </w:rPr>
        <w:t>`</w:t>
      </w:r>
      <w:r w:rsidRPr="00F00263">
        <w:rPr>
          <w:rFonts w:ascii="Sylfaen" w:hAnsi="Sylfaen"/>
          <w:sz w:val="24"/>
          <w:szCs w:val="24"/>
        </w:rPr>
        <w:t xml:space="preserve"> դրոշմավորման ծածկագրերի գեներացում պատվիրելու </w:t>
      </w:r>
      <w:r w:rsidR="00532E15">
        <w:rPr>
          <w:rFonts w:ascii="Sylfaen" w:hAnsi="Sylfaen"/>
          <w:sz w:val="24"/>
          <w:szCs w:val="24"/>
        </w:rPr>
        <w:t>և</w:t>
      </w:r>
      <w:r w:rsidRPr="00F00263">
        <w:rPr>
          <w:rFonts w:ascii="Sylfaen" w:hAnsi="Sylfaen"/>
          <w:sz w:val="24"/>
          <w:szCs w:val="24"/>
        </w:rPr>
        <w:t xml:space="preserve"> գեներացված դրոշմավորման ծածկագրերի մասին տեղեկություններ ստանալու համար» ընթացակարգը</w:t>
      </w:r>
      <w:r w:rsidR="0061363E" w:rsidRPr="00F00263">
        <w:rPr>
          <w:rFonts w:ascii="Sylfaen" w:hAnsi="Sylfaen"/>
          <w:sz w:val="24"/>
          <w:szCs w:val="24"/>
        </w:rPr>
        <w:t xml:space="preserve"> (P.LS.03.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.017)</w:t>
      </w:r>
      <w:r w:rsidRPr="00F00263">
        <w:rPr>
          <w:rFonts w:ascii="Sylfaen" w:hAnsi="Sylfaen"/>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Ապրանքների դրոշմավորման համակարգի բազային մոդելի III բաժնում սահմանված փոխգործակցության իրացման ժամանակ ապրանքների դրոշմավորման տեղեկատվական համակարգի ազգային բաղադրիչում տնտեսավարող սուբյեկտից դրոշմավորման ծածկագրերի գրանցման հարցում մուտքագրվելու դեպքում՝ նույնականացման միջոցների ձ</w:t>
      </w:r>
      <w:r w:rsidR="00532E15">
        <w:rPr>
          <w:rFonts w:ascii="Sylfaen" w:hAnsi="Sylfaen"/>
          <w:sz w:val="24"/>
          <w:szCs w:val="24"/>
        </w:rPr>
        <w:t>և</w:t>
      </w:r>
      <w:r w:rsidRPr="00F00263">
        <w:rPr>
          <w:rFonts w:ascii="Sylfaen" w:hAnsi="Sylfaen"/>
          <w:sz w:val="24"/>
          <w:szCs w:val="24"/>
        </w:rPr>
        <w:t xml:space="preserve">ավորման </w:t>
      </w:r>
      <w:r w:rsidR="00532E15">
        <w:rPr>
          <w:rFonts w:ascii="Sylfaen" w:hAnsi="Sylfaen"/>
          <w:sz w:val="24"/>
          <w:szCs w:val="24"/>
        </w:rPr>
        <w:t>և</w:t>
      </w:r>
      <w:r w:rsidRPr="00F00263">
        <w:rPr>
          <w:rFonts w:ascii="Sylfaen" w:hAnsi="Sylfaen"/>
          <w:sz w:val="24"/>
          <w:szCs w:val="24"/>
        </w:rPr>
        <w:t xml:space="preserve"> այն ապրանքների վրա դրանց զետեղման համար, որոնց իրացումը պլանավորվում է </w:t>
      </w:r>
      <w:r w:rsidRPr="00F00263">
        <w:rPr>
          <w:rFonts w:ascii="Sylfaen" w:hAnsi="Sylfaen"/>
          <w:sz w:val="24"/>
          <w:szCs w:val="24"/>
        </w:rPr>
        <w:lastRenderedPageBreak/>
        <w:t>իրականացնել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գրանցման անդամ պետության լիազորված մարմինը տնտեսավարող սուբյեկտից ստացված՝ դրոշմավորման ծածկագրերի գրանցման համար ապրանքի մասին տեղեկություններ</w:t>
      </w:r>
      <w:r w:rsidR="006D13B6" w:rsidRPr="00F00263">
        <w:rPr>
          <w:rFonts w:ascii="Sylfaen" w:hAnsi="Sylfaen"/>
          <w:sz w:val="24"/>
          <w:szCs w:val="24"/>
        </w:rPr>
        <w:t>ն</w:t>
      </w:r>
      <w:r w:rsidRPr="00F00263">
        <w:rPr>
          <w:rFonts w:ascii="Sylfaen" w:hAnsi="Sylfaen"/>
          <w:sz w:val="24"/>
          <w:szCs w:val="24"/>
        </w:rPr>
        <w:t xml:space="preserve"> ուղարկում է ներմուծողի գրանցման անդամ պետության լիազորված մարմին։ Ներմուծողի գրանցման անդամ պետության լիազորված մարմին</w:t>
      </w:r>
      <w:r w:rsidR="006D13B6" w:rsidRPr="00F00263">
        <w:rPr>
          <w:rFonts w:ascii="Sylfaen" w:hAnsi="Sylfaen"/>
          <w:sz w:val="24"/>
          <w:szCs w:val="24"/>
        </w:rPr>
        <w:t>ն</w:t>
      </w:r>
      <w:r w:rsidRPr="00F00263">
        <w:rPr>
          <w:rFonts w:ascii="Sylfaen" w:hAnsi="Sylfaen"/>
          <w:sz w:val="24"/>
          <w:szCs w:val="24"/>
        </w:rPr>
        <w:t xml:space="preserve"> իրականացնում է այդպիսի տեղեկությունների ընդունում </w:t>
      </w:r>
      <w:r w:rsidR="003B41B4" w:rsidRPr="00F00263">
        <w:rPr>
          <w:rFonts w:ascii="Sylfaen" w:hAnsi="Sylfaen"/>
          <w:sz w:val="24"/>
          <w:szCs w:val="24"/>
        </w:rPr>
        <w:t xml:space="preserve">ու </w:t>
      </w:r>
      <w:r w:rsidRPr="00F00263">
        <w:rPr>
          <w:rFonts w:ascii="Sylfaen" w:hAnsi="Sylfaen"/>
          <w:sz w:val="24"/>
          <w:szCs w:val="24"/>
        </w:rPr>
        <w:t xml:space="preserve">մշակում </w:t>
      </w:r>
      <w:r w:rsidR="00532E15">
        <w:rPr>
          <w:rFonts w:ascii="Sylfaen" w:hAnsi="Sylfaen"/>
          <w:sz w:val="24"/>
          <w:szCs w:val="24"/>
        </w:rPr>
        <w:t>և</w:t>
      </w:r>
      <w:r w:rsidRPr="00F00263">
        <w:rPr>
          <w:rFonts w:ascii="Sylfaen" w:hAnsi="Sylfaen"/>
          <w:sz w:val="24"/>
          <w:szCs w:val="24"/>
        </w:rPr>
        <w:t xml:space="preserve"> </w:t>
      </w:r>
      <w:r w:rsidR="00E727F9" w:rsidRPr="00F00263">
        <w:rPr>
          <w:rFonts w:ascii="Sylfaen" w:hAnsi="Sylfaen"/>
          <w:sz w:val="24"/>
          <w:szCs w:val="24"/>
        </w:rPr>
        <w:t>ներկայացնում</w:t>
      </w:r>
      <w:r w:rsidRPr="00F00263">
        <w:rPr>
          <w:rFonts w:ascii="Sylfaen" w:hAnsi="Sylfaen"/>
          <w:sz w:val="24"/>
          <w:szCs w:val="24"/>
        </w:rPr>
        <w:t xml:space="preserve"> է արտահանողի գրանցման անդամ պետության լիազորված մարմին ապրանքի մասին ստացված տեղեկություններին համապատասխան գրանցված դրոշմավորման ծածկագրերի մասին տեղեկություններ պարունակող պատասխան կամ դրոշմավորման ծածկագրերի գրանցումը մերժելու մասին տեղեկատվություն։ Տեղեկատվական փոխգործակցություն իրականացնելիս կատարվում է «Տեղեկությունների ներկայացում</w:t>
      </w:r>
      <w:r w:rsidR="00071D28" w:rsidRPr="00F00263">
        <w:rPr>
          <w:rFonts w:ascii="Sylfaen" w:hAnsi="Sylfaen"/>
          <w:sz w:val="24"/>
          <w:szCs w:val="24"/>
        </w:rPr>
        <w:t>՝</w:t>
      </w:r>
      <w:r w:rsidRPr="00F00263">
        <w:rPr>
          <w:rFonts w:ascii="Sylfaen" w:hAnsi="Sylfaen"/>
          <w:sz w:val="24"/>
          <w:szCs w:val="24"/>
        </w:rPr>
        <w:t xml:space="preserve"> դրոշմավորման ծածկագրերը գրանցելու </w:t>
      </w:r>
      <w:r w:rsidR="00532E15">
        <w:rPr>
          <w:rFonts w:ascii="Sylfaen" w:hAnsi="Sylfaen"/>
          <w:sz w:val="24"/>
          <w:szCs w:val="24"/>
        </w:rPr>
        <w:t>և</w:t>
      </w:r>
      <w:r w:rsidRPr="00F00263">
        <w:rPr>
          <w:rFonts w:ascii="Sylfaen" w:hAnsi="Sylfaen"/>
          <w:sz w:val="24"/>
          <w:szCs w:val="24"/>
        </w:rPr>
        <w:t xml:space="preserve"> գրանցված դրոշմավորման ծածկագրերի մասին տեղեկություններ ստանալու համար» ընթացակարգը</w:t>
      </w:r>
      <w:r w:rsidR="0061363E" w:rsidRPr="00F00263">
        <w:rPr>
          <w:rFonts w:ascii="Sylfaen" w:hAnsi="Sylfaen"/>
          <w:sz w:val="24"/>
          <w:szCs w:val="24"/>
        </w:rPr>
        <w:t xml:space="preserve"> (P.LS.03.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.018)</w:t>
      </w:r>
      <w:r w:rsidRPr="00F00263">
        <w:rPr>
          <w:rFonts w:ascii="Sylfaen" w:hAnsi="Sylfaen"/>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Տնտեսավարող սուբյեկտի կողմից գեներ</w:t>
      </w:r>
      <w:r w:rsidR="00071D28" w:rsidRPr="00F00263">
        <w:rPr>
          <w:rFonts w:ascii="Sylfaen" w:hAnsi="Sylfaen"/>
          <w:sz w:val="24"/>
          <w:szCs w:val="24"/>
        </w:rPr>
        <w:t>ա</w:t>
      </w:r>
      <w:r w:rsidRPr="00F00263">
        <w:rPr>
          <w:rFonts w:ascii="Sylfaen" w:hAnsi="Sylfaen"/>
          <w:sz w:val="24"/>
          <w:szCs w:val="24"/>
        </w:rPr>
        <w:t xml:space="preserve">ցված դրոշմավորման ծածկագրերի կամ գրանցված դրոշմավորման ծածկագրերի մասին «Տեղեկությունների ներկայացում՝ դրոշմավորման ծածկագրերի գեներացում պատվիրելու </w:t>
      </w:r>
      <w:r w:rsidR="00532E15">
        <w:rPr>
          <w:rFonts w:ascii="Sylfaen" w:hAnsi="Sylfaen"/>
          <w:sz w:val="24"/>
          <w:szCs w:val="24"/>
        </w:rPr>
        <w:t>և</w:t>
      </w:r>
      <w:r w:rsidRPr="00F00263">
        <w:rPr>
          <w:rFonts w:ascii="Sylfaen" w:hAnsi="Sylfaen"/>
          <w:sz w:val="24"/>
          <w:szCs w:val="24"/>
        </w:rPr>
        <w:t xml:space="preserve"> գեներ</w:t>
      </w:r>
      <w:r w:rsidR="006D13B6" w:rsidRPr="00F00263">
        <w:rPr>
          <w:rFonts w:ascii="Sylfaen" w:hAnsi="Sylfaen"/>
          <w:sz w:val="24"/>
          <w:szCs w:val="24"/>
        </w:rPr>
        <w:t>ա</w:t>
      </w:r>
      <w:r w:rsidRPr="00F00263">
        <w:rPr>
          <w:rFonts w:ascii="Sylfaen" w:hAnsi="Sylfaen"/>
          <w:sz w:val="24"/>
          <w:szCs w:val="24"/>
        </w:rPr>
        <w:t>ցված դրոշմավորման ծածկագրերի մասին տեղեկություններ ստանալու համար»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.017) կամ «Տեղեկությունների ներկայացում՝ դրոշմավորման ծածկագրերը գրանցելու </w:t>
      </w:r>
      <w:r w:rsidR="00532E15">
        <w:rPr>
          <w:rFonts w:ascii="Sylfaen" w:hAnsi="Sylfaen"/>
          <w:sz w:val="24"/>
          <w:szCs w:val="24"/>
        </w:rPr>
        <w:t>և</w:t>
      </w:r>
      <w:r w:rsidRPr="00F00263">
        <w:rPr>
          <w:rFonts w:ascii="Sylfaen" w:hAnsi="Sylfaen"/>
          <w:sz w:val="24"/>
          <w:szCs w:val="24"/>
        </w:rPr>
        <w:t xml:space="preserve"> գրա</w:t>
      </w:r>
      <w:r w:rsidR="009E6947" w:rsidRPr="00F00263">
        <w:rPr>
          <w:rFonts w:ascii="Sylfaen" w:hAnsi="Sylfaen"/>
          <w:sz w:val="24"/>
          <w:szCs w:val="24"/>
        </w:rPr>
        <w:t>նցված դրոշմավորման ծածկագրերի մասին տեղեկություններ ստանալու համար» ընթացակարգերի (P.LS.03.</w:t>
      </w:r>
      <w:smartTag w:uri="urn:schemas-microsoft-com:office:smarttags" w:element="stockticker">
        <w:r w:rsidR="009E6947" w:rsidRPr="00F00263">
          <w:rPr>
            <w:rFonts w:ascii="Sylfaen" w:hAnsi="Sylfaen"/>
            <w:sz w:val="24"/>
            <w:szCs w:val="24"/>
          </w:rPr>
          <w:t>PRC</w:t>
        </w:r>
      </w:smartTag>
      <w:r w:rsidR="009E6947" w:rsidRPr="00F00263">
        <w:rPr>
          <w:rFonts w:ascii="Sylfaen" w:hAnsi="Sylfaen"/>
          <w:sz w:val="24"/>
          <w:szCs w:val="24"/>
        </w:rPr>
        <w:t xml:space="preserve">.018) շրջանակներում տեղեկություններ ստանալու դեպքում, </w:t>
      </w:r>
      <w:r w:rsidR="00532E15">
        <w:rPr>
          <w:rFonts w:ascii="Sylfaen" w:hAnsi="Sylfaen"/>
          <w:sz w:val="24"/>
          <w:szCs w:val="24"/>
        </w:rPr>
        <w:t>և</w:t>
      </w:r>
      <w:r w:rsidR="009E6947" w:rsidRPr="00F00263">
        <w:rPr>
          <w:rFonts w:ascii="Sylfaen" w:hAnsi="Sylfaen"/>
          <w:sz w:val="24"/>
          <w:szCs w:val="24"/>
        </w:rPr>
        <w:t xml:space="preserve"> նույնականացման միջոցների ձ</w:t>
      </w:r>
      <w:r w:rsidR="00532E15">
        <w:rPr>
          <w:rFonts w:ascii="Sylfaen" w:hAnsi="Sylfaen"/>
          <w:sz w:val="24"/>
          <w:szCs w:val="24"/>
        </w:rPr>
        <w:t>և</w:t>
      </w:r>
      <w:r w:rsidR="009E6947" w:rsidRPr="00F00263">
        <w:rPr>
          <w:rFonts w:ascii="Sylfaen" w:hAnsi="Sylfaen"/>
          <w:sz w:val="24"/>
          <w:szCs w:val="24"/>
        </w:rPr>
        <w:t>ավորման</w:t>
      </w:r>
      <w:r w:rsidRPr="00F00263">
        <w:rPr>
          <w:rFonts w:ascii="Sylfaen" w:hAnsi="Sylfaen"/>
          <w:sz w:val="24"/>
          <w:szCs w:val="24"/>
        </w:rPr>
        <w:t xml:space="preserve"> </w:t>
      </w:r>
      <w:r w:rsidR="00532E15">
        <w:rPr>
          <w:rFonts w:ascii="Sylfaen" w:hAnsi="Sylfaen"/>
          <w:sz w:val="24"/>
          <w:szCs w:val="24"/>
        </w:rPr>
        <w:t>և</w:t>
      </w:r>
      <w:r w:rsidRPr="00F00263">
        <w:rPr>
          <w:rFonts w:ascii="Sylfaen" w:hAnsi="Sylfaen"/>
          <w:sz w:val="24"/>
          <w:szCs w:val="24"/>
        </w:rPr>
        <w:t xml:space="preserve"> անդրսահմանային առ</w:t>
      </w:r>
      <w:r w:rsidR="00532E15">
        <w:rPr>
          <w:rFonts w:ascii="Sylfaen" w:hAnsi="Sylfaen"/>
          <w:sz w:val="24"/>
          <w:szCs w:val="24"/>
        </w:rPr>
        <w:t>և</w:t>
      </w:r>
      <w:r w:rsidRPr="00F00263">
        <w:rPr>
          <w:rFonts w:ascii="Sylfaen" w:hAnsi="Sylfaen"/>
          <w:sz w:val="24"/>
          <w:szCs w:val="24"/>
        </w:rPr>
        <w:t xml:space="preserve">տրի համար նախատեսված ապրանքների վրա դրանց զետեղման </w:t>
      </w:r>
      <w:r w:rsidR="00A352C4" w:rsidRPr="00F00263">
        <w:rPr>
          <w:rFonts w:ascii="Sylfaen" w:hAnsi="Sylfaen"/>
          <w:sz w:val="24"/>
          <w:szCs w:val="24"/>
        </w:rPr>
        <w:t>ու</w:t>
      </w:r>
      <w:r w:rsidRPr="00F00263">
        <w:rPr>
          <w:rFonts w:ascii="Sylfaen" w:hAnsi="Sylfaen"/>
          <w:sz w:val="24"/>
          <w:szCs w:val="24"/>
        </w:rPr>
        <w:t xml:space="preserve"> արտահանողի գրանցման անդամ պետության ապրանքների դրոշմավորման տեղեկատվական համակարգի ազգային բաղադրիչ այդպիսի դրոշմավորման ծածկագրերի մասին համապատասխան </w:t>
      </w:r>
      <w:r w:rsidR="00925A5D" w:rsidRPr="00F00263">
        <w:rPr>
          <w:rFonts w:ascii="Sylfaen" w:hAnsi="Sylfaen"/>
          <w:sz w:val="24"/>
          <w:szCs w:val="24"/>
        </w:rPr>
        <w:t>տեղեկատվութ</w:t>
      </w:r>
      <w:r w:rsidRPr="00F00263">
        <w:rPr>
          <w:rFonts w:ascii="Sylfaen" w:hAnsi="Sylfaen"/>
          <w:sz w:val="24"/>
          <w:szCs w:val="24"/>
        </w:rPr>
        <w:t xml:space="preserve">յան ներկայացման ժամանակ այդպիսի դրոշմավորման ծածկագրերի օգտագործման դեպքում արտահանողի գրանցման անդամ պետության լիազորված մարմինը դրոշմավորման ծածկագրերի </w:t>
      </w:r>
      <w:r w:rsidRPr="00F00263">
        <w:rPr>
          <w:rFonts w:ascii="Sylfaen" w:hAnsi="Sylfaen"/>
          <w:sz w:val="24"/>
          <w:szCs w:val="24"/>
        </w:rPr>
        <w:lastRenderedPageBreak/>
        <w:t>օգտագործման մասին տնտեսավարող սուբյեկտից ստացված տեղեկատվություն</w:t>
      </w:r>
      <w:r w:rsidR="00C50418" w:rsidRPr="00F00263">
        <w:rPr>
          <w:rFonts w:ascii="Sylfaen" w:hAnsi="Sylfaen"/>
          <w:sz w:val="24"/>
          <w:szCs w:val="24"/>
        </w:rPr>
        <w:t>ն</w:t>
      </w:r>
      <w:r w:rsidRPr="00F00263">
        <w:rPr>
          <w:rFonts w:ascii="Sylfaen" w:hAnsi="Sylfaen"/>
          <w:sz w:val="24"/>
          <w:szCs w:val="24"/>
        </w:rPr>
        <w:t xml:space="preserve"> ուղարկում է ներմուծողի գրանցման անդամ պետության լիազորված մարմին։ </w:t>
      </w:r>
      <w:r w:rsidRPr="00EB0A97">
        <w:rPr>
          <w:rFonts w:ascii="Sylfaen" w:hAnsi="Sylfaen"/>
          <w:spacing w:val="-4"/>
          <w:sz w:val="24"/>
          <w:szCs w:val="24"/>
        </w:rPr>
        <w:t>Ներմուծողի գրանցման անդամ պետության լիազորված մարմին</w:t>
      </w:r>
      <w:r w:rsidR="00C50418" w:rsidRPr="00EB0A97">
        <w:rPr>
          <w:rFonts w:ascii="Sylfaen" w:hAnsi="Sylfaen"/>
          <w:spacing w:val="-4"/>
          <w:sz w:val="24"/>
          <w:szCs w:val="24"/>
        </w:rPr>
        <w:t>ն</w:t>
      </w:r>
      <w:r w:rsidRPr="00EB0A97">
        <w:rPr>
          <w:rFonts w:ascii="Sylfaen" w:hAnsi="Sylfaen"/>
          <w:spacing w:val="-4"/>
          <w:sz w:val="24"/>
          <w:szCs w:val="24"/>
        </w:rPr>
        <w:t xml:space="preserve"> իրականացնում</w:t>
      </w:r>
      <w:r w:rsidRPr="00F00263">
        <w:rPr>
          <w:rFonts w:ascii="Sylfaen" w:hAnsi="Sylfaen"/>
          <w:sz w:val="24"/>
          <w:szCs w:val="24"/>
        </w:rPr>
        <w:t xml:space="preserve"> է այդ տեղեկատվության ընդունումն ու մշակումը </w:t>
      </w:r>
      <w:r w:rsidR="00532E15">
        <w:rPr>
          <w:rFonts w:ascii="Sylfaen" w:hAnsi="Sylfaen"/>
          <w:sz w:val="24"/>
          <w:szCs w:val="24"/>
        </w:rPr>
        <w:t>և</w:t>
      </w:r>
      <w:r w:rsidRPr="00F00263">
        <w:rPr>
          <w:rFonts w:ascii="Sylfaen" w:hAnsi="Sylfaen"/>
          <w:sz w:val="24"/>
          <w:szCs w:val="24"/>
        </w:rPr>
        <w:t xml:space="preserve"> արտահանողի գրանցման անդամ պետության լիազորված մարմին ծանուցում </w:t>
      </w:r>
      <w:r w:rsidR="00C50418" w:rsidRPr="00F00263">
        <w:rPr>
          <w:rFonts w:ascii="Sylfaen" w:hAnsi="Sylfaen"/>
          <w:sz w:val="24"/>
          <w:szCs w:val="24"/>
        </w:rPr>
        <w:t xml:space="preserve">է ներկայացնում </w:t>
      </w:r>
      <w:r w:rsidRPr="00F00263">
        <w:rPr>
          <w:rFonts w:ascii="Sylfaen" w:hAnsi="Sylfaen"/>
          <w:sz w:val="24"/>
          <w:szCs w:val="24"/>
        </w:rPr>
        <w:t>դրոշմավորման ծածկագրերի օգտագործման մասին տեղեկատվության մշակման արդյունքների վերաբերյալ։ Տեղեկատվական փոխգործակցություն իրականացնելիս կատարվում է «Տեղեկատվության ներկայացում տնտեսավարող սուբյեկտի կողմից դրոշմավորման ծածկագրերի օգտագործման մասին» ընթացակարգը</w:t>
      </w:r>
      <w:r w:rsidR="0061363E" w:rsidRPr="00F00263">
        <w:rPr>
          <w:rFonts w:ascii="Sylfaen" w:hAnsi="Sylfaen"/>
          <w:sz w:val="24"/>
          <w:szCs w:val="24"/>
        </w:rPr>
        <w:t xml:space="preserve"> (P.LS.03.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.019)</w:t>
      </w:r>
      <w:r w:rsidRPr="00F00263">
        <w:rPr>
          <w:rFonts w:ascii="Sylfaen" w:hAnsi="Sylfaen"/>
          <w:sz w:val="24"/>
          <w:szCs w:val="24"/>
        </w:rPr>
        <w:t>։</w:t>
      </w:r>
    </w:p>
    <w:p w:rsidR="00B95BBB" w:rsidRPr="00F00263" w:rsidRDefault="00991D03" w:rsidP="0017104E">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22.</w:t>
      </w:r>
      <w:r w:rsidR="0017104E">
        <w:rPr>
          <w:rFonts w:ascii="Sylfaen" w:hAnsi="Sylfaen"/>
          <w:sz w:val="24"/>
          <w:szCs w:val="24"/>
        </w:rPr>
        <w:tab/>
      </w:r>
      <w:r w:rsidRPr="00F00263">
        <w:rPr>
          <w:rFonts w:ascii="Sylfaen" w:hAnsi="Sylfaen"/>
          <w:sz w:val="24"/>
          <w:szCs w:val="24"/>
        </w:rPr>
        <w:t>Դրոշմավորման ծածկագրերի մասին տեղեկությունների ներկայացման ընթացակարգերի խմբի նկարագրությունը ներկայացված է 4-րդ նկարում։</w:t>
      </w:r>
    </w:p>
    <w:p w:rsidR="00B95BBB" w:rsidRPr="00F00263" w:rsidRDefault="00000000" w:rsidP="00F00263">
      <w:pPr>
        <w:spacing w:after="160" w:line="360" w:lineRule="auto"/>
        <w:ind w:right="-8"/>
        <w:jc w:val="both"/>
      </w:pPr>
      <w:r>
        <w:rPr>
          <w:noProof/>
        </w:rPr>
        <w:pict>
          <v:group id="Group 266" o:spid="_x0000_s1084" style="position:absolute;left:0;text-align:left;margin-left:5.4pt;margin-top:1.9pt;width:468.1pt;height:301.15pt;z-index:251889664" coordorigin="1526,7465" coordsize="9362,6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">
            <v:shape id="Text Box 67" o:spid="_x0000_s1085" type="#_x0000_t202" style="position:absolute;left:4456;top:8145;width:3288;height:1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" fillcolor="white [3212]" strokecolor="white [3212]">
              <v:textbox inset="0,0,0,0">
                <w:txbxContent>
                  <w:p w:rsidR="00C32F19" w:rsidRPr="00D3400E" w:rsidRDefault="00C32F19" w:rsidP="00D3400E">
                    <w:pPr>
                      <w:pStyle w:val="Bodytext20"/>
                      <w:shd w:val="clear" w:color="auto" w:fill="auto"/>
                      <w:spacing w:after="0" w:line="240" w:lineRule="auto"/>
                      <w:rPr>
                        <w:rFonts w:ascii="Sylfaen" w:hAnsi="Sylfaen"/>
                        <w:b/>
                        <w:sz w:val="16"/>
                        <w:szCs w:val="14"/>
                      </w:rPr>
                    </w:pPr>
                    <w:r>
                      <w:rPr>
                        <w:rStyle w:val="Bodytext2Tahoma"/>
                        <w:rFonts w:ascii="Sylfaen" w:hAnsi="Sylfaen"/>
                        <w:b w:val="0"/>
                        <w:sz w:val="16"/>
                      </w:rPr>
                      <w:t>Տեղեկությունների ներկայացում՝ դրոշմավորման ծածկագրերի գեներացում պատվիրելու և գեներացված դրոշմավորման ծածկագրերի մասին տեղեկություններ ստանալու համար</w:t>
                    </w:r>
                  </w:p>
                  <w:p w:rsidR="00C32F19" w:rsidRPr="00D3400E" w:rsidRDefault="00C32F19" w:rsidP="00D3400E">
                    <w:pPr>
                      <w:jc w:val="center"/>
                      <w:rPr>
                        <w:b/>
                        <w:sz w:val="26"/>
                      </w:rPr>
                    </w:pPr>
                    <w:r>
                      <w:rPr>
                        <w:rStyle w:val="Bodytext2Tahoma"/>
                        <w:rFonts w:ascii="Sylfaen" w:hAnsi="Sylfaen"/>
                        <w:b w:val="0"/>
                        <w:sz w:val="16"/>
                      </w:rPr>
                      <w:t>(P.LS.03.</w:t>
                    </w:r>
                    <w:smartTag w:uri="urn:schemas-microsoft-com:office:smarttags" w:element="stockticker">
                      <w:r>
                        <w:rPr>
                          <w:rStyle w:val="Bodytext2Tahoma"/>
                          <w:rFonts w:ascii="Sylfaen" w:hAnsi="Sylfaen"/>
                          <w:b w:val="0"/>
                          <w:sz w:val="16"/>
                        </w:rPr>
                        <w:t>PRC</w:t>
                      </w:r>
                    </w:smartTag>
                    <w:r>
                      <w:rPr>
                        <w:rStyle w:val="Bodytext2Tahoma"/>
                        <w:rFonts w:ascii="Sylfaen" w:hAnsi="Sylfaen"/>
                        <w:b w:val="0"/>
                        <w:sz w:val="16"/>
                      </w:rPr>
                      <w:t>.017)</w:t>
                    </w:r>
                  </w:p>
                  <w:p w:rsidR="00C32F19" w:rsidRDefault="00C32F19"/>
                </w:txbxContent>
              </v:textbox>
            </v:shape>
            <v:shape id="Text Box 68" o:spid="_x0000_s1086" type="#_x0000_t202" style="position:absolute;left:1526;top:10581;width:2353;height:1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" fillcolor="white [3212]" strokecolor="white [3212]">
              <v:textbox inset="0,0,0,0">
                <w:txbxContent>
                  <w:p w:rsidR="00C32F19" w:rsidRPr="009F793B" w:rsidRDefault="00C32F19" w:rsidP="009F793B">
                    <w:pPr>
                      <w:pStyle w:val="Bodytext20"/>
                      <w:shd w:val="clear" w:color="auto" w:fill="auto"/>
                      <w:spacing w:after="0" w:line="240" w:lineRule="auto"/>
                      <w:rPr>
                        <w:rFonts w:ascii="Sylfaen" w:hAnsi="Sylfaen"/>
                        <w:b/>
                        <w:sz w:val="16"/>
                        <w:szCs w:val="14"/>
                      </w:rPr>
                    </w:pPr>
                    <w:r>
                      <w:rPr>
                        <w:rStyle w:val="Bodytext2Tahoma"/>
                        <w:rFonts w:ascii="Sylfaen" w:hAnsi="Sylfaen"/>
                        <w:b w:val="0"/>
                        <w:sz w:val="16"/>
                      </w:rPr>
                      <w:t>Ներմուծողի գրանցման անդամ պետության լիազորված մարմին</w:t>
                    </w:r>
                  </w:p>
                  <w:p w:rsidR="00C32F19" w:rsidRPr="009F793B" w:rsidRDefault="00C32F19" w:rsidP="009F793B">
                    <w:pPr>
                      <w:jc w:val="center"/>
                      <w:rPr>
                        <w:b/>
                        <w:sz w:val="26"/>
                      </w:rPr>
                    </w:pPr>
                    <w:r>
                      <w:rPr>
                        <w:rStyle w:val="Bodytext2Tahoma"/>
                        <w:rFonts w:ascii="Sylfaen" w:hAnsi="Sylfaen"/>
                        <w:b w:val="0"/>
                        <w:sz w:val="16"/>
                      </w:rPr>
                      <w:t>(P.LS.03.ACT.003)</w:t>
                    </w:r>
                  </w:p>
                </w:txbxContent>
              </v:textbox>
            </v:shape>
            <v:shape id="Text Box 69" o:spid="_x0000_s1087" type="#_x0000_t202" style="position:absolute;left:8280;top:10581;width:2608;height:1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" fillcolor="white [3212]" strokecolor="white [3212]">
              <v:textbox inset="0,0,0,0">
                <w:txbxContent>
                  <w:p w:rsidR="00C32F19" w:rsidRPr="00662CB6" w:rsidRDefault="00C32F19" w:rsidP="00662CB6">
                    <w:pPr>
                      <w:jc w:val="center"/>
                      <w:rPr>
                        <w:rStyle w:val="Bodytext2Tahoma"/>
                        <w:rFonts w:ascii="Sylfaen" w:eastAsia="Sylfaen" w:hAnsi="Sylfaen"/>
                        <w:b w:val="0"/>
                        <w:sz w:val="16"/>
                        <w:szCs w:val="14"/>
                      </w:rPr>
                    </w:pPr>
                    <w:r>
                      <w:rPr>
                        <w:rStyle w:val="Bodytext2Tahoma"/>
                        <w:rFonts w:ascii="Sylfaen" w:hAnsi="Sylfaen"/>
                        <w:b w:val="0"/>
                        <w:sz w:val="16"/>
                      </w:rPr>
                      <w:t>Արտահանողի գրանցման անդամ պետության լիազորված մարմին</w:t>
                    </w:r>
                  </w:p>
                  <w:p w:rsidR="00C32F19" w:rsidRPr="00662CB6" w:rsidRDefault="00C32F19" w:rsidP="00662CB6">
                    <w:pPr>
                      <w:jc w:val="center"/>
                      <w:rPr>
                        <w:b/>
                        <w:sz w:val="26"/>
                      </w:rPr>
                    </w:pPr>
                    <w:r>
                      <w:rPr>
                        <w:rStyle w:val="Bodytext2Tahoma"/>
                        <w:rFonts w:ascii="Sylfaen" w:hAnsi="Sylfaen"/>
                        <w:b w:val="0"/>
                        <w:sz w:val="16"/>
                      </w:rPr>
                      <w:t>(P.LS.03.ACT.004)</w:t>
                    </w:r>
                  </w:p>
                </w:txbxContent>
              </v:textbox>
            </v:shape>
            <v:shape id="Text Box 70" o:spid="_x0000_s1088" type="#_x0000_t202" style="position:absolute;left:4535;top:10225;width:3209;height:1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" fillcolor="white [3212]" strokecolor="white [3212]">
              <v:textbox inset="0,0,0,0">
                <w:txbxContent>
                  <w:p w:rsidR="00C32F19" w:rsidRPr="00A1798F" w:rsidRDefault="00C32F19" w:rsidP="00662CB6">
                    <w:pPr>
                      <w:pStyle w:val="Bodytext20"/>
                      <w:shd w:val="clear" w:color="auto" w:fill="auto"/>
                      <w:spacing w:after="0" w:line="240" w:lineRule="auto"/>
                      <w:rPr>
                        <w:rFonts w:ascii="Sylfaen" w:hAnsi="Sylfaen"/>
                        <w:b/>
                        <w:sz w:val="14"/>
                        <w:szCs w:val="14"/>
                      </w:rPr>
                    </w:pPr>
                    <w:r w:rsidRPr="00A1798F">
                      <w:rPr>
                        <w:rStyle w:val="Bodytext2Tahoma"/>
                        <w:rFonts w:ascii="Sylfaen" w:hAnsi="Sylfaen"/>
                        <w:b w:val="0"/>
                        <w:sz w:val="14"/>
                      </w:rPr>
                      <w:t>Տեղեկությունների ներկայացում՝ դրոշմավորման ծածկագրեր գրանցելու և գրանցված դրոշմավորման ծածկագրերի մասին տեղեկություններ ստանալու համար</w:t>
                    </w:r>
                  </w:p>
                  <w:p w:rsidR="00C32F19" w:rsidRPr="00A1798F" w:rsidRDefault="00C32F19" w:rsidP="00662CB6">
                    <w:pPr>
                      <w:jc w:val="center"/>
                      <w:rPr>
                        <w:b/>
                      </w:rPr>
                    </w:pPr>
                    <w:r w:rsidRPr="00A1798F">
                      <w:rPr>
                        <w:rStyle w:val="Bodytext2Tahoma"/>
                        <w:rFonts w:ascii="Sylfaen" w:hAnsi="Sylfaen"/>
                        <w:b w:val="0"/>
                        <w:sz w:val="14"/>
                      </w:rPr>
                      <w:t>(P.LS.03.PRС.018)</w:t>
                    </w:r>
                  </w:p>
                </w:txbxContent>
              </v:textbox>
            </v:shape>
            <v:shape id="Text Box 71" o:spid="_x0000_s1089" type="#_x0000_t202" style="position:absolute;left:4456;top:12440;width:3209;height:1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" fillcolor="white [3212]" strokecolor="white [3212]">
              <v:textbox inset="0,0,0,0">
                <w:txbxContent>
                  <w:p w:rsidR="00C32F19" w:rsidRPr="00662CB6" w:rsidRDefault="00C32F19" w:rsidP="00662CB6">
                    <w:pPr>
                      <w:pStyle w:val="Bodytext20"/>
                      <w:shd w:val="clear" w:color="auto" w:fill="auto"/>
                      <w:spacing w:after="0" w:line="240" w:lineRule="auto"/>
                      <w:rPr>
                        <w:rFonts w:ascii="Sylfaen" w:hAnsi="Sylfaen"/>
                        <w:b/>
                        <w:sz w:val="16"/>
                        <w:szCs w:val="14"/>
                      </w:rPr>
                    </w:pPr>
                    <w:r>
                      <w:rPr>
                        <w:rStyle w:val="Bodytext2Tahoma"/>
                        <w:rFonts w:ascii="Sylfaen" w:hAnsi="Sylfaen"/>
                        <w:b w:val="0"/>
                        <w:sz w:val="16"/>
                      </w:rPr>
                      <w:t>Տեղեկատվության ներկայացում՝ տնտեսավարող սուբյեկտի կողմից դրոշմավորման ծածկագրերի օգտագործման մասին</w:t>
                    </w:r>
                  </w:p>
                  <w:p w:rsidR="00C32F19" w:rsidRPr="00662CB6" w:rsidRDefault="00C32F19" w:rsidP="00662CB6">
                    <w:pPr>
                      <w:jc w:val="center"/>
                      <w:rPr>
                        <w:b/>
                        <w:sz w:val="26"/>
                      </w:rPr>
                    </w:pPr>
                    <w:r>
                      <w:rPr>
                        <w:rStyle w:val="Bodytext2Tahoma"/>
                        <w:rFonts w:ascii="Sylfaen" w:hAnsi="Sylfaen"/>
                        <w:b w:val="0"/>
                        <w:sz w:val="16"/>
                      </w:rPr>
                      <w:t>(P.LS.03.</w:t>
                    </w:r>
                    <w:smartTag w:uri="urn:schemas-microsoft-com:office:smarttags" w:element="stockticker">
                      <w:r>
                        <w:rPr>
                          <w:rStyle w:val="Bodytext2Tahoma"/>
                          <w:rFonts w:ascii="Sylfaen" w:hAnsi="Sylfaen"/>
                          <w:b w:val="0"/>
                          <w:sz w:val="16"/>
                        </w:rPr>
                        <w:t>PRC</w:t>
                      </w:r>
                    </w:smartTag>
                    <w:r>
                      <w:rPr>
                        <w:rStyle w:val="Bodytext2Tahoma"/>
                        <w:rFonts w:ascii="Sylfaen" w:hAnsi="Sylfaen"/>
                        <w:b w:val="0"/>
                        <w:sz w:val="16"/>
                      </w:rPr>
                      <w:t>.019)</w:t>
                    </w:r>
                  </w:p>
                </w:txbxContent>
              </v:textbox>
            </v:shape>
            <v:shape id="Text Box 72" o:spid="_x0000_s1090" type="#_x0000_t202" style="position:absolute;left:3795;top:7465;width:1653;height: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" fillcolor="white [3212]" strokecolor="white [3212]">
              <v:textbox inset="0,0,0,0">
                <w:txbxContent>
                  <w:p w:rsidR="00C32F19" w:rsidRPr="00F66F7F" w:rsidRDefault="00C32F19" w:rsidP="00F66F7F">
                    <w:pPr>
                      <w:jc w:val="center"/>
                      <w:rPr>
                        <w:b/>
                        <w:sz w:val="16"/>
                        <w:szCs w:val="16"/>
                      </w:rPr>
                    </w:pPr>
                    <w:r>
                      <w:rPr>
                        <w:rStyle w:val="Bodytext2Tahoma"/>
                        <w:rFonts w:ascii="Sylfaen" w:hAnsi="Sylfaen"/>
                        <w:b w:val="0"/>
                        <w:sz w:val="16"/>
                      </w:rPr>
                      <w:t>«Մասնակցություն»</w:t>
                    </w:r>
                  </w:p>
                </w:txbxContent>
              </v:textbox>
            </v:shape>
            <v:shape id="Text Box 73" o:spid="_x0000_s1091" type="#_x0000_t202" style="position:absolute;left:6685;top:7465;width:1850;height: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" fillcolor="white [3212]" strokecolor="white [3212]">
              <v:textbox inset="0,0,0,0">
                <w:txbxContent>
                  <w:p w:rsidR="00C32F19" w:rsidRPr="00F66F7F" w:rsidRDefault="00C32F19" w:rsidP="00F66F7F">
                    <w:pPr>
                      <w:jc w:val="center"/>
                      <w:rPr>
                        <w:b/>
                        <w:sz w:val="16"/>
                        <w:szCs w:val="16"/>
                      </w:rPr>
                    </w:pPr>
                    <w:r>
                      <w:rPr>
                        <w:rStyle w:val="Bodytext2Tahoma"/>
                        <w:rFonts w:ascii="Sylfaen" w:hAnsi="Sylfaen"/>
                        <w:b w:val="0"/>
                        <w:sz w:val="16"/>
                      </w:rPr>
                      <w:t>«Մասնակցություն»</w:t>
                    </w:r>
                  </w:p>
                </w:txbxContent>
              </v:textbox>
            </v:shape>
            <v:shape id="Text Box 74" o:spid="_x0000_s1092" type="#_x0000_t202" style="position:absolute;left:6685;top:9549;width:1486;height: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" fillcolor="white [3212]" strokecolor="white [3212]">
              <v:textbox inset="0,0,0,0">
                <w:txbxContent>
                  <w:p w:rsidR="00C32F19" w:rsidRPr="00F66F7F" w:rsidRDefault="00C32F19" w:rsidP="00F66F7F">
                    <w:pPr>
                      <w:jc w:val="center"/>
                      <w:rPr>
                        <w:b/>
                        <w:sz w:val="16"/>
                        <w:szCs w:val="16"/>
                      </w:rPr>
                    </w:pPr>
                    <w:r>
                      <w:rPr>
                        <w:rStyle w:val="Bodytext2Tahoma"/>
                        <w:rFonts w:ascii="Sylfaen" w:hAnsi="Sylfaen"/>
                        <w:b w:val="0"/>
                        <w:sz w:val="16"/>
                      </w:rPr>
                      <w:t>«Մասնակցություն»</w:t>
                    </w:r>
                  </w:p>
                </w:txbxContent>
              </v:textbox>
            </v:shape>
            <v:shape id="Text Box 75" o:spid="_x0000_s1093" type="#_x0000_t202" style="position:absolute;left:3879;top:9549;width:1569;height: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" fillcolor="white [3212]" strokecolor="white [3212]">
              <v:textbox inset="0,0,0,0">
                <w:txbxContent>
                  <w:p w:rsidR="00C32F19" w:rsidRPr="00F66F7F" w:rsidRDefault="00C32F19" w:rsidP="00F66F7F">
                    <w:pPr>
                      <w:jc w:val="center"/>
                      <w:rPr>
                        <w:b/>
                        <w:sz w:val="16"/>
                        <w:szCs w:val="16"/>
                      </w:rPr>
                    </w:pPr>
                    <w:r>
                      <w:rPr>
                        <w:rStyle w:val="Bodytext2Tahoma"/>
                        <w:rFonts w:ascii="Sylfaen" w:hAnsi="Sylfaen"/>
                        <w:b w:val="0"/>
                        <w:sz w:val="16"/>
                      </w:rPr>
                      <w:t>«Մասնակցություն»</w:t>
                    </w:r>
                  </w:p>
                </w:txbxContent>
              </v:textbox>
            </v:shape>
            <v:shape id="Text Box 76" o:spid="_x0000_s1094" type="#_x0000_t202" style="position:absolute;left:4456;top:11468;width:1171;height:3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" fillcolor="white [3212]" strokecolor="white [3212]">
              <v:textbox inset="0,0,0,0">
                <w:txbxContent>
                  <w:p w:rsidR="00C32F19" w:rsidRPr="00A1798F" w:rsidRDefault="00C32F19" w:rsidP="00F66F7F">
                    <w:pPr>
                      <w:jc w:val="center"/>
                      <w:rPr>
                        <w:b/>
                        <w:sz w:val="12"/>
                        <w:szCs w:val="16"/>
                      </w:rPr>
                    </w:pPr>
                    <w:r w:rsidRPr="00A1798F">
                      <w:rPr>
                        <w:rStyle w:val="Bodytext2Tahoma"/>
                        <w:rFonts w:ascii="Sylfaen" w:hAnsi="Sylfaen"/>
                        <w:b w:val="0"/>
                        <w:sz w:val="12"/>
                      </w:rPr>
                      <w:t>«Մասնակցություն»</w:t>
                    </w:r>
                  </w:p>
                </w:txbxContent>
              </v:textbox>
            </v:shape>
            <v:shape id="Text Box 77" o:spid="_x0000_s1095" type="#_x0000_t202" style="position:absolute;left:6573;top:11468;width:1171;height:3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" fillcolor="white [3212]" strokecolor="white [3212]">
              <v:textbox inset="0,0,0,0">
                <w:txbxContent>
                  <w:p w:rsidR="00C32F19" w:rsidRPr="00A1798F" w:rsidRDefault="00C32F19" w:rsidP="00F66F7F">
                    <w:pPr>
                      <w:jc w:val="center"/>
                      <w:rPr>
                        <w:b/>
                        <w:sz w:val="12"/>
                        <w:szCs w:val="16"/>
                      </w:rPr>
                    </w:pPr>
                    <w:r w:rsidRPr="00A1798F">
                      <w:rPr>
                        <w:rStyle w:val="Bodytext2Tahoma"/>
                        <w:rFonts w:ascii="Sylfaen" w:hAnsi="Sylfaen"/>
                        <w:b w:val="0"/>
                        <w:sz w:val="12"/>
                      </w:rPr>
                      <w:t>«Մասնակցություն»</w:t>
                    </w:r>
                  </w:p>
                </w:txbxContent>
              </v:textbox>
            </v:shape>
          </v:group>
        </w:pict>
      </w:r>
      <w:r w:rsidR="0014480C">
        <w:rPr>
          <w:noProof/>
          <w:lang w:val="en-US" w:eastAsia="en-US" w:bidi="ar-SA"/>
        </w:rPr>
        <w:drawing>
          <wp:inline distT="0" distB="0" distL="0" distR="0">
            <wp:extent cx="5953125" cy="3924300"/>
            <wp:effectExtent l="0" t="0" r="0" b="0"/>
            <wp:docPr id="20" name="Picture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53125" cy="3924300"/>
                    </a:xfrm>
                    <a:prstGeom prst="rect">
                      <a:avLst/>
                    </a:prstGeom>
                    <a:noFill/>
                    <a:ln>
                      <a:noFill/>
                    </a:ln>
                  </pic:spPr>
                </pic:pic>
              </a:graphicData>
            </a:graphic>
          </wp:inline>
        </w:drawing>
      </w:r>
    </w:p>
    <w:p w:rsidR="00B95BBB" w:rsidRPr="0017104E" w:rsidRDefault="00991D03" w:rsidP="0017104E">
      <w:pPr>
        <w:pStyle w:val="Picturecaption0"/>
        <w:shd w:val="clear" w:color="auto" w:fill="auto"/>
        <w:spacing w:after="160" w:line="360" w:lineRule="auto"/>
        <w:ind w:right="-8"/>
        <w:jc w:val="center"/>
        <w:rPr>
          <w:rFonts w:ascii="Sylfaen" w:hAnsi="Sylfaen"/>
          <w:sz w:val="20"/>
        </w:rPr>
      </w:pPr>
      <w:r w:rsidRPr="0017104E">
        <w:rPr>
          <w:rFonts w:ascii="Sylfaen" w:hAnsi="Sylfaen"/>
          <w:sz w:val="20"/>
        </w:rPr>
        <w:t xml:space="preserve">Նկ. 4. Դրոշմավորման </w:t>
      </w:r>
      <w:r w:rsidR="008104F7" w:rsidRPr="0017104E">
        <w:rPr>
          <w:rFonts w:ascii="Sylfaen" w:hAnsi="Sylfaen"/>
          <w:sz w:val="20"/>
        </w:rPr>
        <w:t>ծածկագրերի մասին տեղեկությունների ներկայացման ընթացակարգերի խմբի</w:t>
      </w:r>
      <w:r w:rsidRPr="0017104E">
        <w:rPr>
          <w:rFonts w:ascii="Sylfaen" w:hAnsi="Sylfaen"/>
          <w:sz w:val="20"/>
        </w:rPr>
        <w:t xml:space="preserve"> ընդհանուր սխեմա</w:t>
      </w:r>
    </w:p>
    <w:p w:rsidR="00B95BBB" w:rsidRPr="00F00263" w:rsidRDefault="00B95BBB" w:rsidP="00F00263">
      <w:pPr>
        <w:spacing w:after="160" w:line="360" w:lineRule="auto"/>
        <w:ind w:right="-8"/>
        <w:jc w:val="both"/>
      </w:pPr>
    </w:p>
    <w:p w:rsidR="00B95BBB" w:rsidRPr="00F00263" w:rsidRDefault="00991D03" w:rsidP="0017104E">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lastRenderedPageBreak/>
        <w:t>23.</w:t>
      </w:r>
      <w:r w:rsidR="0017104E">
        <w:rPr>
          <w:rFonts w:ascii="Sylfaen" w:hAnsi="Sylfaen"/>
          <w:sz w:val="24"/>
          <w:szCs w:val="24"/>
        </w:rPr>
        <w:tab/>
      </w:r>
      <w:r w:rsidRPr="00F00263">
        <w:rPr>
          <w:rFonts w:ascii="Sylfaen" w:hAnsi="Sylfaen"/>
          <w:sz w:val="24"/>
          <w:szCs w:val="24"/>
        </w:rPr>
        <w:t>Դրոշմավորման ծածկագրերի մասին տեղեկությունների ներկայացման ընթացակարգերի խմբի մեջ մտնող</w:t>
      </w:r>
      <w:r w:rsidR="00A352C4" w:rsidRPr="00F00263">
        <w:rPr>
          <w:rFonts w:ascii="Sylfaen" w:hAnsi="Sylfaen"/>
          <w:sz w:val="24"/>
          <w:szCs w:val="24"/>
        </w:rPr>
        <w:t>՝</w:t>
      </w:r>
      <w:r w:rsidRPr="00F00263">
        <w:rPr>
          <w:rFonts w:ascii="Sylfaen" w:hAnsi="Sylfaen"/>
          <w:sz w:val="24"/>
          <w:szCs w:val="24"/>
        </w:rPr>
        <w:t xml:space="preserve"> ընդհանուր գործընթացի ընթացակարգերի ցանկը բերված է 4-րդ աղյուսակում:</w:t>
      </w:r>
    </w:p>
    <w:p w:rsidR="00AA1436" w:rsidRPr="00F00263" w:rsidRDefault="00AA1436" w:rsidP="00F00263">
      <w:pPr>
        <w:pStyle w:val="Bodytext20"/>
        <w:shd w:val="clear" w:color="auto" w:fill="auto"/>
        <w:spacing w:after="160" w:line="360" w:lineRule="auto"/>
        <w:ind w:right="-8"/>
        <w:jc w:val="both"/>
        <w:rPr>
          <w:rFonts w:ascii="Sylfaen" w:hAnsi="Sylfaen"/>
          <w:sz w:val="24"/>
          <w:szCs w:val="24"/>
        </w:rPr>
      </w:pPr>
    </w:p>
    <w:p w:rsidR="00B95BBB" w:rsidRPr="00F00263" w:rsidRDefault="00991D03" w:rsidP="0017104E">
      <w:pPr>
        <w:pStyle w:val="Bodytext2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4</w:t>
      </w:r>
    </w:p>
    <w:p w:rsidR="00B95BBB" w:rsidRPr="00F00263" w:rsidRDefault="00991D03" w:rsidP="0017104E">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Դրոշմավորման ծածկագրերի մասին տեղեկությունների ներկայացման ընթացակարգերի խմբի մեջ մտնող</w:t>
      </w:r>
      <w:r w:rsidR="00EF2625" w:rsidRPr="00F00263">
        <w:rPr>
          <w:rFonts w:ascii="Sylfaen" w:hAnsi="Sylfaen"/>
          <w:sz w:val="24"/>
          <w:szCs w:val="24"/>
        </w:rPr>
        <w:t>՝</w:t>
      </w:r>
      <w:r w:rsidRPr="00F00263">
        <w:rPr>
          <w:rFonts w:ascii="Sylfaen" w:hAnsi="Sylfaen"/>
          <w:sz w:val="24"/>
          <w:szCs w:val="24"/>
        </w:rPr>
        <w:t xml:space="preserve"> ընդհանուր գործընթացի ընթացակարգերի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133"/>
        <w:gridCol w:w="3262"/>
        <w:gridCol w:w="3974"/>
      </w:tblGrid>
      <w:tr w:rsidR="00B95BBB" w:rsidRPr="002C4660" w:rsidTr="00EB0A97">
        <w:trPr>
          <w:tblHeader/>
          <w:jc w:val="center"/>
        </w:trPr>
        <w:tc>
          <w:tcPr>
            <w:tcW w:w="2133" w:type="dxa"/>
            <w:tcBorders>
              <w:top w:val="single" w:sz="4" w:space="0" w:color="auto"/>
              <w:left w:val="single" w:sz="4" w:space="0" w:color="auto"/>
            </w:tcBorders>
            <w:shd w:val="clear" w:color="auto" w:fill="FFFFFF"/>
          </w:tcPr>
          <w:p w:rsidR="00B95BBB" w:rsidRPr="002C4660" w:rsidRDefault="00991D03" w:rsidP="00EB0A97">
            <w:pPr>
              <w:pStyle w:val="Bodytext20"/>
              <w:shd w:val="clear" w:color="auto" w:fill="auto"/>
              <w:spacing w:line="240" w:lineRule="auto"/>
              <w:ind w:right="-6"/>
              <w:rPr>
                <w:rFonts w:ascii="Sylfaen" w:hAnsi="Sylfaen"/>
                <w:sz w:val="20"/>
                <w:szCs w:val="24"/>
              </w:rPr>
            </w:pPr>
            <w:r w:rsidRPr="002C4660">
              <w:rPr>
                <w:rStyle w:val="Bodytext212pt"/>
                <w:rFonts w:ascii="Sylfaen" w:hAnsi="Sylfaen"/>
                <w:sz w:val="20"/>
              </w:rPr>
              <w:t>Ծածկագրային նշագիրը</w:t>
            </w:r>
          </w:p>
        </w:tc>
        <w:tc>
          <w:tcPr>
            <w:tcW w:w="3262" w:type="dxa"/>
            <w:tcBorders>
              <w:top w:val="single" w:sz="4" w:space="0" w:color="auto"/>
              <w:left w:val="single" w:sz="4" w:space="0" w:color="auto"/>
            </w:tcBorders>
            <w:shd w:val="clear" w:color="auto" w:fill="FFFFFF"/>
          </w:tcPr>
          <w:p w:rsidR="00B95BBB" w:rsidRPr="002C4660" w:rsidRDefault="00991D03" w:rsidP="00EB0A97">
            <w:pPr>
              <w:pStyle w:val="Bodytext20"/>
              <w:shd w:val="clear" w:color="auto" w:fill="auto"/>
              <w:spacing w:line="240" w:lineRule="auto"/>
              <w:ind w:right="-6"/>
              <w:rPr>
                <w:rFonts w:ascii="Sylfaen" w:hAnsi="Sylfaen"/>
                <w:sz w:val="20"/>
                <w:szCs w:val="24"/>
              </w:rPr>
            </w:pPr>
            <w:r w:rsidRPr="002C4660">
              <w:rPr>
                <w:rStyle w:val="Bodytext212pt"/>
                <w:rFonts w:ascii="Sylfaen" w:hAnsi="Sylfaen"/>
                <w:sz w:val="20"/>
              </w:rPr>
              <w:t>Անվանումը</w:t>
            </w:r>
          </w:p>
        </w:tc>
        <w:tc>
          <w:tcPr>
            <w:tcW w:w="3974" w:type="dxa"/>
            <w:tcBorders>
              <w:top w:val="single" w:sz="4" w:space="0" w:color="auto"/>
              <w:left w:val="single" w:sz="4" w:space="0" w:color="auto"/>
              <w:right w:val="single" w:sz="4" w:space="0" w:color="auto"/>
            </w:tcBorders>
            <w:shd w:val="clear" w:color="auto" w:fill="FFFFFF"/>
          </w:tcPr>
          <w:p w:rsidR="00B95BBB" w:rsidRPr="002C4660" w:rsidRDefault="00991D03" w:rsidP="00EB0A97">
            <w:pPr>
              <w:pStyle w:val="Bodytext20"/>
              <w:shd w:val="clear" w:color="auto" w:fill="auto"/>
              <w:spacing w:line="240" w:lineRule="auto"/>
              <w:ind w:right="-6"/>
              <w:rPr>
                <w:rFonts w:ascii="Sylfaen" w:hAnsi="Sylfaen"/>
                <w:sz w:val="20"/>
                <w:szCs w:val="24"/>
              </w:rPr>
            </w:pPr>
            <w:r w:rsidRPr="002C4660">
              <w:rPr>
                <w:rStyle w:val="Bodytext212pt"/>
                <w:rFonts w:ascii="Sylfaen" w:hAnsi="Sylfaen"/>
                <w:sz w:val="20"/>
              </w:rPr>
              <w:t>Նկարագրությունը</w:t>
            </w:r>
          </w:p>
        </w:tc>
      </w:tr>
      <w:tr w:rsidR="00B95BBB" w:rsidRPr="002C4660" w:rsidTr="00EB0A97">
        <w:trPr>
          <w:tblHeader/>
          <w:jc w:val="center"/>
        </w:trPr>
        <w:tc>
          <w:tcPr>
            <w:tcW w:w="2133" w:type="dxa"/>
            <w:tcBorders>
              <w:top w:val="single" w:sz="4" w:space="0" w:color="auto"/>
              <w:left w:val="single" w:sz="4" w:space="0" w:color="auto"/>
            </w:tcBorders>
            <w:shd w:val="clear" w:color="auto" w:fill="FFFFFF"/>
          </w:tcPr>
          <w:p w:rsidR="00B95BBB" w:rsidRPr="002C4660" w:rsidRDefault="00991D03" w:rsidP="00EB0A97">
            <w:pPr>
              <w:pStyle w:val="Bodytext20"/>
              <w:shd w:val="clear" w:color="auto" w:fill="auto"/>
              <w:spacing w:line="240" w:lineRule="auto"/>
              <w:ind w:right="-6"/>
              <w:rPr>
                <w:rFonts w:ascii="Sylfaen" w:hAnsi="Sylfaen"/>
                <w:sz w:val="20"/>
                <w:szCs w:val="24"/>
              </w:rPr>
            </w:pPr>
            <w:r w:rsidRPr="002C4660">
              <w:rPr>
                <w:rStyle w:val="Bodytext212pt"/>
                <w:rFonts w:ascii="Sylfaen" w:hAnsi="Sylfaen"/>
                <w:sz w:val="20"/>
              </w:rPr>
              <w:t>1</w:t>
            </w:r>
          </w:p>
        </w:tc>
        <w:tc>
          <w:tcPr>
            <w:tcW w:w="3262" w:type="dxa"/>
            <w:tcBorders>
              <w:top w:val="single" w:sz="4" w:space="0" w:color="auto"/>
              <w:left w:val="single" w:sz="4" w:space="0" w:color="auto"/>
            </w:tcBorders>
            <w:shd w:val="clear" w:color="auto" w:fill="FFFFFF"/>
          </w:tcPr>
          <w:p w:rsidR="00B95BBB" w:rsidRPr="002C4660" w:rsidRDefault="00991D03" w:rsidP="00EB0A97">
            <w:pPr>
              <w:pStyle w:val="Bodytext20"/>
              <w:shd w:val="clear" w:color="auto" w:fill="auto"/>
              <w:spacing w:line="240" w:lineRule="auto"/>
              <w:ind w:right="-6"/>
              <w:rPr>
                <w:rFonts w:ascii="Sylfaen" w:hAnsi="Sylfaen"/>
                <w:sz w:val="20"/>
                <w:szCs w:val="24"/>
              </w:rPr>
            </w:pPr>
            <w:r w:rsidRPr="002C4660">
              <w:rPr>
                <w:rStyle w:val="Bodytext212pt"/>
                <w:rFonts w:ascii="Sylfaen" w:hAnsi="Sylfaen"/>
                <w:sz w:val="20"/>
              </w:rPr>
              <w:t>2</w:t>
            </w:r>
          </w:p>
        </w:tc>
        <w:tc>
          <w:tcPr>
            <w:tcW w:w="3974" w:type="dxa"/>
            <w:tcBorders>
              <w:top w:val="single" w:sz="4" w:space="0" w:color="auto"/>
              <w:left w:val="single" w:sz="4" w:space="0" w:color="auto"/>
              <w:right w:val="single" w:sz="4" w:space="0" w:color="auto"/>
            </w:tcBorders>
            <w:shd w:val="clear" w:color="auto" w:fill="FFFFFF"/>
          </w:tcPr>
          <w:p w:rsidR="00B95BBB" w:rsidRPr="002C4660" w:rsidRDefault="00991D03" w:rsidP="00EB0A97">
            <w:pPr>
              <w:pStyle w:val="Bodytext20"/>
              <w:shd w:val="clear" w:color="auto" w:fill="auto"/>
              <w:spacing w:line="240" w:lineRule="auto"/>
              <w:ind w:right="-6"/>
              <w:rPr>
                <w:rFonts w:ascii="Sylfaen" w:hAnsi="Sylfaen"/>
                <w:sz w:val="20"/>
                <w:szCs w:val="24"/>
              </w:rPr>
            </w:pPr>
            <w:r w:rsidRPr="002C4660">
              <w:rPr>
                <w:rStyle w:val="Bodytext212pt"/>
                <w:rFonts w:ascii="Sylfaen" w:hAnsi="Sylfaen"/>
                <w:sz w:val="20"/>
              </w:rPr>
              <w:t>3</w:t>
            </w:r>
          </w:p>
        </w:tc>
      </w:tr>
      <w:tr w:rsidR="00B95BBB" w:rsidRPr="002C4660" w:rsidTr="00EB0A97">
        <w:trPr>
          <w:jc w:val="center"/>
        </w:trPr>
        <w:tc>
          <w:tcPr>
            <w:tcW w:w="2133" w:type="dxa"/>
            <w:tcBorders>
              <w:top w:val="single" w:sz="4" w:space="0" w:color="auto"/>
              <w:left w:val="single" w:sz="4" w:space="0" w:color="auto"/>
            </w:tcBorders>
            <w:shd w:val="clear" w:color="auto" w:fill="FFFFFF"/>
          </w:tcPr>
          <w:p w:rsidR="00B95BBB" w:rsidRPr="002C4660" w:rsidRDefault="00991D03" w:rsidP="00EB0A97">
            <w:pPr>
              <w:pStyle w:val="Bodytext20"/>
              <w:shd w:val="clear" w:color="auto" w:fill="auto"/>
              <w:spacing w:line="240" w:lineRule="auto"/>
              <w:ind w:right="-6"/>
              <w:jc w:val="left"/>
              <w:rPr>
                <w:rFonts w:ascii="Sylfaen" w:hAnsi="Sylfaen"/>
                <w:sz w:val="20"/>
                <w:szCs w:val="24"/>
              </w:rPr>
            </w:pPr>
            <w:r w:rsidRPr="002C4660">
              <w:rPr>
                <w:rStyle w:val="Bodytext212pt"/>
                <w:rFonts w:ascii="Sylfaen" w:hAnsi="Sylfaen"/>
                <w:sz w:val="20"/>
              </w:rPr>
              <w:t>P.LS.03.</w:t>
            </w:r>
            <w:smartTag w:uri="urn:schemas-microsoft-com:office:smarttags" w:element="stockticker">
              <w:r w:rsidRPr="002C4660">
                <w:rPr>
                  <w:rStyle w:val="Bodytext212pt"/>
                  <w:rFonts w:ascii="Sylfaen" w:hAnsi="Sylfaen"/>
                  <w:sz w:val="20"/>
                </w:rPr>
                <w:t>PRC</w:t>
              </w:r>
            </w:smartTag>
            <w:r w:rsidRPr="002C4660">
              <w:rPr>
                <w:rStyle w:val="Bodytext212pt"/>
                <w:rFonts w:ascii="Sylfaen" w:hAnsi="Sylfaen"/>
                <w:sz w:val="20"/>
              </w:rPr>
              <w:t>.017</w:t>
            </w:r>
          </w:p>
        </w:tc>
        <w:tc>
          <w:tcPr>
            <w:tcW w:w="3262" w:type="dxa"/>
            <w:tcBorders>
              <w:top w:val="single" w:sz="4" w:space="0" w:color="auto"/>
              <w:left w:val="single" w:sz="4" w:space="0" w:color="auto"/>
            </w:tcBorders>
            <w:shd w:val="clear" w:color="auto" w:fill="FFFFFF"/>
          </w:tcPr>
          <w:p w:rsidR="00B95BBB" w:rsidRPr="002C4660" w:rsidRDefault="0004354C" w:rsidP="00EB0A97">
            <w:pPr>
              <w:pStyle w:val="Bodytext20"/>
              <w:shd w:val="clear" w:color="auto" w:fill="auto"/>
              <w:spacing w:line="240" w:lineRule="auto"/>
              <w:ind w:right="-6"/>
              <w:jc w:val="left"/>
              <w:rPr>
                <w:rFonts w:ascii="Sylfaen" w:hAnsi="Sylfaen"/>
                <w:sz w:val="20"/>
                <w:szCs w:val="24"/>
              </w:rPr>
            </w:pPr>
            <w:r w:rsidRPr="002C4660">
              <w:rPr>
                <w:rStyle w:val="Bodytext212pt"/>
                <w:rFonts w:ascii="Sylfaen" w:hAnsi="Sylfaen"/>
                <w:sz w:val="20"/>
              </w:rPr>
              <w:t xml:space="preserve">տեղեկությունների ներկայացում՝ դրոշմավորման ծածկագրերի գեներացում պատվիրելու </w:t>
            </w:r>
            <w:r w:rsidR="00532E15">
              <w:rPr>
                <w:rStyle w:val="Bodytext212pt"/>
                <w:rFonts w:ascii="Sylfaen" w:hAnsi="Sylfaen"/>
                <w:sz w:val="20"/>
              </w:rPr>
              <w:t>և</w:t>
            </w:r>
            <w:r w:rsidRPr="002C4660">
              <w:rPr>
                <w:rStyle w:val="Bodytext212pt"/>
                <w:rFonts w:ascii="Sylfaen" w:hAnsi="Sylfaen"/>
                <w:sz w:val="20"/>
              </w:rPr>
              <w:t xml:space="preserve"> գեներացված դրոշմավորման ծածկագրերի մասին տեղեկություններ ստանալու համար</w:t>
            </w:r>
          </w:p>
        </w:tc>
        <w:tc>
          <w:tcPr>
            <w:tcW w:w="3974" w:type="dxa"/>
            <w:tcBorders>
              <w:top w:val="single" w:sz="4" w:space="0" w:color="auto"/>
              <w:left w:val="single" w:sz="4" w:space="0" w:color="auto"/>
              <w:right w:val="single" w:sz="4" w:space="0" w:color="auto"/>
            </w:tcBorders>
            <w:shd w:val="clear" w:color="auto" w:fill="FFFFFF"/>
          </w:tcPr>
          <w:p w:rsidR="008E65C3" w:rsidRPr="002C4660" w:rsidRDefault="0004354C" w:rsidP="00EB0A97">
            <w:pPr>
              <w:pStyle w:val="Bodytext20"/>
              <w:shd w:val="clear" w:color="auto" w:fill="auto"/>
              <w:tabs>
                <w:tab w:val="left" w:pos="2646"/>
              </w:tabs>
              <w:spacing w:line="240" w:lineRule="auto"/>
              <w:ind w:right="-6"/>
              <w:jc w:val="left"/>
              <w:rPr>
                <w:rFonts w:ascii="Sylfaen" w:hAnsi="Sylfaen"/>
                <w:sz w:val="20"/>
                <w:szCs w:val="24"/>
              </w:rPr>
            </w:pPr>
            <w:r w:rsidRPr="002C4660">
              <w:rPr>
                <w:rStyle w:val="Bodytext212pt"/>
                <w:rFonts w:ascii="Sylfaen" w:hAnsi="Sylfaen"/>
                <w:sz w:val="20"/>
              </w:rPr>
              <w:t>ընթացակարգը նախատեսված է դրոշմավորման ծածկագրերի գեներացման համար անհրաժեշտ տեղեկություններ ներկայացնելու համար, այդպիսի դրոշմավորման ծածկագրերի հետագա օգտագործման նպատակով՝ նույնականացման միջոցների ձ</w:t>
            </w:r>
            <w:r w:rsidR="00532E15">
              <w:rPr>
                <w:rStyle w:val="Bodytext212pt"/>
                <w:rFonts w:ascii="Sylfaen" w:hAnsi="Sylfaen"/>
                <w:sz w:val="20"/>
              </w:rPr>
              <w:t>և</w:t>
            </w:r>
            <w:r w:rsidRPr="002C4660">
              <w:rPr>
                <w:rStyle w:val="Bodytext212pt"/>
                <w:rFonts w:ascii="Sylfaen" w:hAnsi="Sylfaen"/>
                <w:sz w:val="20"/>
              </w:rPr>
              <w:t xml:space="preserve">ավորման </w:t>
            </w:r>
            <w:r w:rsidR="00532E15">
              <w:rPr>
                <w:rStyle w:val="Bodytext212pt"/>
                <w:rFonts w:ascii="Sylfaen" w:hAnsi="Sylfaen"/>
                <w:sz w:val="20"/>
              </w:rPr>
              <w:t>և</w:t>
            </w:r>
            <w:r w:rsidRPr="002C4660">
              <w:rPr>
                <w:rStyle w:val="Bodytext212pt"/>
                <w:rFonts w:ascii="Sylfaen" w:hAnsi="Sylfaen"/>
                <w:sz w:val="20"/>
              </w:rPr>
              <w:t xml:space="preserve"> այն ապրանքների վրա դրանց զետեղման համար, որոնց իրացումը պլանավորվում է իրականացնել անդրսահմանային առ</w:t>
            </w:r>
            <w:r w:rsidR="00532E15">
              <w:rPr>
                <w:rStyle w:val="Bodytext212pt"/>
                <w:rFonts w:ascii="Sylfaen" w:hAnsi="Sylfaen"/>
                <w:sz w:val="20"/>
              </w:rPr>
              <w:t>և</w:t>
            </w:r>
            <w:r w:rsidRPr="002C4660">
              <w:rPr>
                <w:rStyle w:val="Bodytext212pt"/>
                <w:rFonts w:ascii="Sylfaen" w:hAnsi="Sylfaen"/>
                <w:sz w:val="20"/>
              </w:rPr>
              <w:t>տրի շրջանակներում</w:t>
            </w:r>
          </w:p>
        </w:tc>
      </w:tr>
      <w:tr w:rsidR="00B95BBB" w:rsidRPr="002C4660" w:rsidTr="00EB0A97">
        <w:trPr>
          <w:jc w:val="center"/>
        </w:trPr>
        <w:tc>
          <w:tcPr>
            <w:tcW w:w="2133" w:type="dxa"/>
            <w:tcBorders>
              <w:top w:val="single" w:sz="4" w:space="0" w:color="auto"/>
              <w:left w:val="single" w:sz="4" w:space="0" w:color="auto"/>
            </w:tcBorders>
            <w:shd w:val="clear" w:color="auto" w:fill="FFFFFF"/>
          </w:tcPr>
          <w:p w:rsidR="00B95BBB" w:rsidRPr="002C4660" w:rsidRDefault="00991D03" w:rsidP="00EB0A97">
            <w:pPr>
              <w:pStyle w:val="Bodytext20"/>
              <w:shd w:val="clear" w:color="auto" w:fill="auto"/>
              <w:spacing w:line="240" w:lineRule="auto"/>
              <w:ind w:right="-6"/>
              <w:jc w:val="left"/>
              <w:rPr>
                <w:rFonts w:ascii="Sylfaen" w:hAnsi="Sylfaen"/>
                <w:sz w:val="20"/>
                <w:szCs w:val="24"/>
              </w:rPr>
            </w:pPr>
            <w:r w:rsidRPr="002C4660">
              <w:rPr>
                <w:rStyle w:val="Bodytext212pt"/>
                <w:rFonts w:ascii="Sylfaen" w:hAnsi="Sylfaen"/>
                <w:sz w:val="20"/>
              </w:rPr>
              <w:t>P.LS.03.</w:t>
            </w:r>
            <w:smartTag w:uri="urn:schemas-microsoft-com:office:smarttags" w:element="stockticker">
              <w:r w:rsidRPr="002C4660">
                <w:rPr>
                  <w:rStyle w:val="Bodytext212pt"/>
                  <w:rFonts w:ascii="Sylfaen" w:hAnsi="Sylfaen"/>
                  <w:sz w:val="20"/>
                </w:rPr>
                <w:t>PRC</w:t>
              </w:r>
            </w:smartTag>
            <w:r w:rsidRPr="002C4660">
              <w:rPr>
                <w:rStyle w:val="Bodytext212pt"/>
                <w:rFonts w:ascii="Sylfaen" w:hAnsi="Sylfaen"/>
                <w:sz w:val="20"/>
              </w:rPr>
              <w:t>.018</w:t>
            </w:r>
          </w:p>
        </w:tc>
        <w:tc>
          <w:tcPr>
            <w:tcW w:w="3262" w:type="dxa"/>
            <w:tcBorders>
              <w:top w:val="single" w:sz="4" w:space="0" w:color="auto"/>
              <w:left w:val="single" w:sz="4" w:space="0" w:color="auto"/>
            </w:tcBorders>
            <w:shd w:val="clear" w:color="auto" w:fill="FFFFFF"/>
          </w:tcPr>
          <w:p w:rsidR="00B95BBB" w:rsidRPr="002C4660" w:rsidRDefault="00991D03" w:rsidP="00EB0A97">
            <w:pPr>
              <w:pStyle w:val="Bodytext20"/>
              <w:shd w:val="clear" w:color="auto" w:fill="auto"/>
              <w:spacing w:line="240" w:lineRule="auto"/>
              <w:ind w:right="-6"/>
              <w:jc w:val="left"/>
              <w:rPr>
                <w:rFonts w:ascii="Sylfaen" w:hAnsi="Sylfaen"/>
                <w:sz w:val="20"/>
                <w:szCs w:val="24"/>
              </w:rPr>
            </w:pPr>
            <w:r w:rsidRPr="002C4660">
              <w:rPr>
                <w:rStyle w:val="Bodytext212pt"/>
                <w:rFonts w:ascii="Sylfaen" w:hAnsi="Sylfaen"/>
                <w:sz w:val="20"/>
              </w:rPr>
              <w:t xml:space="preserve">տեղեկությունների ներկայացում՝ դրոշմավորման ծածկագրեր գրանցելու </w:t>
            </w:r>
            <w:r w:rsidR="00532E15">
              <w:rPr>
                <w:rStyle w:val="Bodytext212pt"/>
                <w:rFonts w:ascii="Sylfaen" w:hAnsi="Sylfaen"/>
                <w:sz w:val="20"/>
              </w:rPr>
              <w:t>և</w:t>
            </w:r>
            <w:r w:rsidRPr="002C4660">
              <w:rPr>
                <w:rStyle w:val="Bodytext212pt"/>
                <w:rFonts w:ascii="Sylfaen" w:hAnsi="Sylfaen"/>
                <w:sz w:val="20"/>
              </w:rPr>
              <w:t xml:space="preserve"> գրանցված դրոշմավորման ծածկագրերի մասին տեղեկություններ ստանալու համար</w:t>
            </w:r>
          </w:p>
        </w:tc>
        <w:tc>
          <w:tcPr>
            <w:tcW w:w="3974" w:type="dxa"/>
            <w:tcBorders>
              <w:top w:val="single" w:sz="4" w:space="0" w:color="auto"/>
              <w:left w:val="single" w:sz="4" w:space="0" w:color="auto"/>
              <w:right w:val="single" w:sz="4" w:space="0" w:color="auto"/>
            </w:tcBorders>
            <w:shd w:val="clear" w:color="auto" w:fill="FFFFFF"/>
          </w:tcPr>
          <w:p w:rsidR="00B95BBB" w:rsidRPr="002C4660" w:rsidRDefault="00991D03" w:rsidP="00EB0A97">
            <w:pPr>
              <w:pStyle w:val="Bodytext20"/>
              <w:shd w:val="clear" w:color="auto" w:fill="auto"/>
              <w:spacing w:line="240" w:lineRule="auto"/>
              <w:ind w:right="-6"/>
              <w:jc w:val="left"/>
              <w:rPr>
                <w:rFonts w:ascii="Sylfaen" w:hAnsi="Sylfaen"/>
                <w:sz w:val="20"/>
                <w:szCs w:val="24"/>
              </w:rPr>
            </w:pPr>
            <w:r w:rsidRPr="002C4660">
              <w:rPr>
                <w:rStyle w:val="Bodytext212pt"/>
                <w:rFonts w:ascii="Sylfaen" w:hAnsi="Sylfaen"/>
                <w:sz w:val="20"/>
              </w:rPr>
              <w:t>ընթացակարգը նախատեսված է դրոշմավորման ծածկագրերի գրանցման համար անհրաժեշտ տեղեկություններ ներկայացնելու համար, այդպիսի դրոշմավորման ծածկագրերի հետագա օգտագործման նպատակով՝ նույնականացման միջոցների ձ</w:t>
            </w:r>
            <w:r w:rsidR="00532E15">
              <w:rPr>
                <w:rStyle w:val="Bodytext212pt"/>
                <w:rFonts w:ascii="Sylfaen" w:hAnsi="Sylfaen"/>
                <w:sz w:val="20"/>
              </w:rPr>
              <w:t>և</w:t>
            </w:r>
            <w:r w:rsidRPr="002C4660">
              <w:rPr>
                <w:rStyle w:val="Bodytext212pt"/>
                <w:rFonts w:ascii="Sylfaen" w:hAnsi="Sylfaen"/>
                <w:sz w:val="20"/>
              </w:rPr>
              <w:t xml:space="preserve">ավորման </w:t>
            </w:r>
            <w:r w:rsidR="00532E15">
              <w:rPr>
                <w:rStyle w:val="Bodytext212pt"/>
                <w:rFonts w:ascii="Sylfaen" w:hAnsi="Sylfaen"/>
                <w:sz w:val="20"/>
              </w:rPr>
              <w:t>և</w:t>
            </w:r>
            <w:r w:rsidRPr="002C4660">
              <w:rPr>
                <w:rStyle w:val="Bodytext212pt"/>
                <w:rFonts w:ascii="Sylfaen" w:hAnsi="Sylfaen"/>
                <w:sz w:val="20"/>
              </w:rPr>
              <w:t xml:space="preserve"> այն ապրանքների վրա դրանց զետեղման համար, որոնց իրացումը պլանավորվում է իրականացնել անդրսահմանային առ</w:t>
            </w:r>
            <w:r w:rsidR="00532E15">
              <w:rPr>
                <w:rStyle w:val="Bodytext212pt"/>
                <w:rFonts w:ascii="Sylfaen" w:hAnsi="Sylfaen"/>
                <w:sz w:val="20"/>
              </w:rPr>
              <w:t>և</w:t>
            </w:r>
            <w:r w:rsidRPr="002C4660">
              <w:rPr>
                <w:rStyle w:val="Bodytext212pt"/>
                <w:rFonts w:ascii="Sylfaen" w:hAnsi="Sylfaen"/>
                <w:sz w:val="20"/>
              </w:rPr>
              <w:t>տրի շրջանակներում</w:t>
            </w:r>
          </w:p>
        </w:tc>
      </w:tr>
      <w:tr w:rsidR="00B95BBB" w:rsidRPr="002C4660" w:rsidTr="00EB0A97">
        <w:trPr>
          <w:jc w:val="center"/>
        </w:trPr>
        <w:tc>
          <w:tcPr>
            <w:tcW w:w="2133" w:type="dxa"/>
            <w:tcBorders>
              <w:top w:val="single" w:sz="4" w:space="0" w:color="auto"/>
              <w:left w:val="single" w:sz="4" w:space="0" w:color="auto"/>
              <w:bottom w:val="single" w:sz="4" w:space="0" w:color="auto"/>
            </w:tcBorders>
            <w:shd w:val="clear" w:color="auto" w:fill="FFFFFF"/>
          </w:tcPr>
          <w:p w:rsidR="00B95BBB" w:rsidRPr="002C4660" w:rsidRDefault="00991D03" w:rsidP="00EB0A97">
            <w:pPr>
              <w:pStyle w:val="Bodytext20"/>
              <w:shd w:val="clear" w:color="auto" w:fill="auto"/>
              <w:spacing w:line="240" w:lineRule="auto"/>
              <w:ind w:right="-6"/>
              <w:jc w:val="left"/>
              <w:rPr>
                <w:rFonts w:ascii="Sylfaen" w:hAnsi="Sylfaen"/>
                <w:sz w:val="20"/>
                <w:szCs w:val="24"/>
              </w:rPr>
            </w:pPr>
            <w:r w:rsidRPr="002C4660">
              <w:rPr>
                <w:rStyle w:val="Bodytext212pt"/>
                <w:rFonts w:ascii="Sylfaen" w:hAnsi="Sylfaen"/>
                <w:sz w:val="20"/>
              </w:rPr>
              <w:t>P.LS.03.</w:t>
            </w:r>
            <w:smartTag w:uri="urn:schemas-microsoft-com:office:smarttags" w:element="stockticker">
              <w:r w:rsidRPr="002C4660">
                <w:rPr>
                  <w:rStyle w:val="Bodytext212pt"/>
                  <w:rFonts w:ascii="Sylfaen" w:hAnsi="Sylfaen"/>
                  <w:sz w:val="20"/>
                </w:rPr>
                <w:t>PRC</w:t>
              </w:r>
            </w:smartTag>
            <w:r w:rsidRPr="002C4660">
              <w:rPr>
                <w:rStyle w:val="Bodytext212pt"/>
                <w:rFonts w:ascii="Sylfaen" w:hAnsi="Sylfaen"/>
                <w:sz w:val="20"/>
              </w:rPr>
              <w:t>.019</w:t>
            </w:r>
          </w:p>
        </w:tc>
        <w:tc>
          <w:tcPr>
            <w:tcW w:w="3262" w:type="dxa"/>
            <w:tcBorders>
              <w:top w:val="single" w:sz="4" w:space="0" w:color="auto"/>
              <w:left w:val="single" w:sz="4" w:space="0" w:color="auto"/>
              <w:bottom w:val="single" w:sz="4" w:space="0" w:color="auto"/>
            </w:tcBorders>
            <w:shd w:val="clear" w:color="auto" w:fill="FFFFFF"/>
          </w:tcPr>
          <w:p w:rsidR="00B95BBB" w:rsidRPr="002C4660" w:rsidRDefault="00991D03" w:rsidP="00EB0A97">
            <w:pPr>
              <w:pStyle w:val="Bodytext20"/>
              <w:shd w:val="clear" w:color="auto" w:fill="auto"/>
              <w:spacing w:line="240" w:lineRule="auto"/>
              <w:ind w:right="-6"/>
              <w:jc w:val="left"/>
              <w:rPr>
                <w:rFonts w:ascii="Sylfaen" w:hAnsi="Sylfaen"/>
                <w:sz w:val="20"/>
                <w:szCs w:val="24"/>
              </w:rPr>
            </w:pPr>
            <w:r w:rsidRPr="002C4660">
              <w:rPr>
                <w:rStyle w:val="Bodytext212pt"/>
                <w:rFonts w:ascii="Sylfaen" w:hAnsi="Sylfaen"/>
                <w:sz w:val="20"/>
              </w:rPr>
              <w:t>տեղեկատվության ներկայացում՝ տնտեսավարող սուբյեկտի կողմից դրոշմավորման ծածկագրերի օգտագործման մասին</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B95BBB" w:rsidRPr="002C4660" w:rsidRDefault="00991D03" w:rsidP="00EB0A97">
            <w:pPr>
              <w:pStyle w:val="Bodytext20"/>
              <w:shd w:val="clear" w:color="auto" w:fill="auto"/>
              <w:spacing w:line="240" w:lineRule="auto"/>
              <w:ind w:right="-6"/>
              <w:jc w:val="left"/>
              <w:rPr>
                <w:rFonts w:ascii="Sylfaen" w:hAnsi="Sylfaen"/>
                <w:sz w:val="20"/>
                <w:szCs w:val="24"/>
              </w:rPr>
            </w:pPr>
            <w:r w:rsidRPr="002C4660">
              <w:rPr>
                <w:rStyle w:val="Bodytext212pt"/>
                <w:rFonts w:ascii="Sylfaen" w:hAnsi="Sylfaen"/>
                <w:sz w:val="20"/>
              </w:rPr>
              <w:t>ընթացակարգը նախատեսված է տնտեսավարող սուբյեկտի կողմից դրոշմավորման ծածկագրերի օգտագործման մասին տեղեկություններ ներկայացնելու համար՝ նույնականացման միջոցների ձ</w:t>
            </w:r>
            <w:r w:rsidR="00532E15">
              <w:rPr>
                <w:rStyle w:val="Bodytext212pt"/>
                <w:rFonts w:ascii="Sylfaen" w:hAnsi="Sylfaen"/>
                <w:sz w:val="20"/>
              </w:rPr>
              <w:t>և</w:t>
            </w:r>
            <w:r w:rsidRPr="002C4660">
              <w:rPr>
                <w:rStyle w:val="Bodytext212pt"/>
                <w:rFonts w:ascii="Sylfaen" w:hAnsi="Sylfaen"/>
                <w:sz w:val="20"/>
              </w:rPr>
              <w:t xml:space="preserve">ավորման ժամանակ դրանց օգտագործման դեպքում </w:t>
            </w:r>
            <w:r w:rsidR="00532E15">
              <w:rPr>
                <w:rStyle w:val="Bodytext212pt"/>
                <w:rFonts w:ascii="Sylfaen" w:hAnsi="Sylfaen"/>
                <w:sz w:val="20"/>
              </w:rPr>
              <w:t>և</w:t>
            </w:r>
            <w:r w:rsidRPr="002C4660">
              <w:rPr>
                <w:rStyle w:val="Bodytext212pt"/>
                <w:rFonts w:ascii="Sylfaen" w:hAnsi="Sylfaen"/>
                <w:sz w:val="20"/>
              </w:rPr>
              <w:t xml:space="preserve"> այն ապրանքների վրա դրանց զետեղման ժամանակ, որոնց իրացումը </w:t>
            </w:r>
            <w:r w:rsidRPr="002C4660">
              <w:rPr>
                <w:rStyle w:val="Bodytext212pt"/>
                <w:rFonts w:ascii="Sylfaen" w:hAnsi="Sylfaen"/>
                <w:sz w:val="20"/>
              </w:rPr>
              <w:lastRenderedPageBreak/>
              <w:t>պլանավորվում է իրականացնել անդրսահմանային առ</w:t>
            </w:r>
            <w:r w:rsidR="00532E15">
              <w:rPr>
                <w:rStyle w:val="Bodytext212pt"/>
                <w:rFonts w:ascii="Sylfaen" w:hAnsi="Sylfaen"/>
                <w:sz w:val="20"/>
              </w:rPr>
              <w:t>և</w:t>
            </w:r>
            <w:r w:rsidRPr="002C4660">
              <w:rPr>
                <w:rStyle w:val="Bodytext212pt"/>
                <w:rFonts w:ascii="Sylfaen" w:hAnsi="Sylfaen"/>
                <w:sz w:val="20"/>
              </w:rPr>
              <w:t>տրի շրջանակներում</w:t>
            </w:r>
          </w:p>
        </w:tc>
      </w:tr>
    </w:tbl>
    <w:p w:rsidR="00B95BBB" w:rsidRPr="00F00263" w:rsidRDefault="00B95BBB" w:rsidP="00F00263">
      <w:pPr>
        <w:spacing w:after="160" w:line="360" w:lineRule="auto"/>
        <w:ind w:right="-8"/>
        <w:jc w:val="both"/>
      </w:pPr>
    </w:p>
    <w:p w:rsidR="00B95BBB" w:rsidRPr="00F00263" w:rsidRDefault="00991D03" w:rsidP="002C4660">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 xml:space="preserve">7. </w:t>
      </w:r>
      <w:r w:rsidRPr="00EB0A97">
        <w:rPr>
          <w:rFonts w:ascii="Sylfaen" w:hAnsi="Sylfaen"/>
          <w:spacing w:val="-4"/>
          <w:sz w:val="24"/>
          <w:szCs w:val="24"/>
        </w:rPr>
        <w:t xml:space="preserve">Համաձայնագրի կատարման </w:t>
      </w:r>
      <w:r w:rsidR="00B1635D" w:rsidRPr="00EB0A97">
        <w:rPr>
          <w:rFonts w:ascii="Sylfaen" w:hAnsi="Sylfaen"/>
          <w:spacing w:val="-4"/>
          <w:sz w:val="24"/>
          <w:szCs w:val="24"/>
        </w:rPr>
        <w:t xml:space="preserve">մշտադիտարկման </w:t>
      </w:r>
      <w:r w:rsidR="00532E15">
        <w:rPr>
          <w:rFonts w:ascii="Sylfaen" w:hAnsi="Sylfaen"/>
          <w:spacing w:val="-4"/>
          <w:sz w:val="24"/>
          <w:szCs w:val="24"/>
        </w:rPr>
        <w:t>և</w:t>
      </w:r>
      <w:r w:rsidRPr="00EB0A97">
        <w:rPr>
          <w:rFonts w:ascii="Sylfaen" w:hAnsi="Sylfaen"/>
          <w:spacing w:val="-4"/>
          <w:sz w:val="24"/>
          <w:szCs w:val="24"/>
        </w:rPr>
        <w:t xml:space="preserve"> վերահսկողության նպատակով դրոշմավորված ապրանքների </w:t>
      </w:r>
      <w:r w:rsidR="00532E15">
        <w:rPr>
          <w:rFonts w:ascii="Sylfaen" w:hAnsi="Sylfaen"/>
          <w:spacing w:val="-4"/>
          <w:sz w:val="24"/>
          <w:szCs w:val="24"/>
        </w:rPr>
        <w:t>և</w:t>
      </w:r>
      <w:r w:rsidRPr="00EB0A97">
        <w:rPr>
          <w:rFonts w:ascii="Sylfaen" w:hAnsi="Sylfaen"/>
          <w:spacing w:val="-4"/>
          <w:sz w:val="24"/>
          <w:szCs w:val="24"/>
        </w:rPr>
        <w:t xml:space="preserve"> դրանց նույնականացման միջոցների մասին Հանձնաժողովի կողմից տեղեկությունների ստացման ընթացակարգերի</w:t>
      </w:r>
      <w:r w:rsidRPr="00F00263">
        <w:rPr>
          <w:rFonts w:ascii="Sylfaen" w:hAnsi="Sylfaen"/>
          <w:sz w:val="24"/>
          <w:szCs w:val="24"/>
        </w:rPr>
        <w:t xml:space="preserve"> խումբ</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24.</w:t>
      </w:r>
      <w:r w:rsidR="00EB0A97">
        <w:rPr>
          <w:rFonts w:ascii="Sylfaen" w:hAnsi="Sylfaen"/>
          <w:sz w:val="24"/>
          <w:szCs w:val="24"/>
        </w:rPr>
        <w:tab/>
      </w:r>
      <w:r w:rsidRPr="00F00263">
        <w:rPr>
          <w:rFonts w:ascii="Sylfaen" w:hAnsi="Sylfaen"/>
          <w:sz w:val="24"/>
          <w:szCs w:val="24"/>
        </w:rPr>
        <w:t xml:space="preserve">Հանձնաժողովը՝ Համաձայնագրի կատարման </w:t>
      </w:r>
      <w:r w:rsidR="00C942E5" w:rsidRPr="00F00263">
        <w:rPr>
          <w:rFonts w:ascii="Sylfaen" w:hAnsi="Sylfaen"/>
          <w:sz w:val="24"/>
          <w:szCs w:val="24"/>
        </w:rPr>
        <w:t xml:space="preserve">մշտադիտարկման </w:t>
      </w:r>
      <w:r w:rsidR="00532E15">
        <w:rPr>
          <w:rFonts w:ascii="Sylfaen" w:hAnsi="Sylfaen"/>
          <w:sz w:val="24"/>
          <w:szCs w:val="24"/>
        </w:rPr>
        <w:t>և</w:t>
      </w:r>
      <w:r w:rsidRPr="00F00263">
        <w:rPr>
          <w:rFonts w:ascii="Sylfaen" w:hAnsi="Sylfaen"/>
          <w:sz w:val="24"/>
          <w:szCs w:val="24"/>
        </w:rPr>
        <w:t xml:space="preserve"> վերահսկողության նպատակով տեղեկություններ ներկայացնող անդամ պետության լիազորված մարմին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հարցում է կատարում։ </w:t>
      </w:r>
      <w:r w:rsidRPr="00620631">
        <w:rPr>
          <w:rFonts w:ascii="Sylfaen" w:hAnsi="Sylfaen"/>
          <w:spacing w:val="-4"/>
          <w:sz w:val="24"/>
          <w:szCs w:val="24"/>
        </w:rPr>
        <w:t>Տեղեկությունները ներկայացնող անդամ պետության լիազորված մարմինը մշակում</w:t>
      </w:r>
      <w:r w:rsidRPr="00F00263">
        <w:rPr>
          <w:rFonts w:ascii="Sylfaen" w:hAnsi="Sylfaen"/>
          <w:sz w:val="24"/>
          <w:szCs w:val="24"/>
        </w:rPr>
        <w:t xml:space="preserve"> է ստացված հարցումը </w:t>
      </w:r>
      <w:r w:rsidR="00532E15">
        <w:rPr>
          <w:rFonts w:ascii="Sylfaen" w:hAnsi="Sylfaen"/>
          <w:sz w:val="24"/>
          <w:szCs w:val="24"/>
        </w:rPr>
        <w:t>և</w:t>
      </w:r>
      <w:r w:rsidRPr="00F00263">
        <w:rPr>
          <w:rFonts w:ascii="Sylfaen" w:hAnsi="Sylfaen"/>
          <w:sz w:val="24"/>
          <w:szCs w:val="24"/>
        </w:rPr>
        <w:t xml:space="preserve"> տեղեկություններ է ներկ</w:t>
      </w:r>
      <w:r w:rsidR="00BD5791" w:rsidRPr="00F00263">
        <w:rPr>
          <w:rFonts w:ascii="Sylfaen" w:hAnsi="Sylfaen"/>
          <w:sz w:val="24"/>
          <w:szCs w:val="24"/>
        </w:rPr>
        <w:t>ա</w:t>
      </w:r>
      <w:r w:rsidRPr="00F00263">
        <w:rPr>
          <w:rFonts w:ascii="Sylfaen" w:hAnsi="Sylfaen"/>
          <w:sz w:val="24"/>
          <w:szCs w:val="24"/>
        </w:rPr>
        <w:t>յացնում հարցման մեջ նշված պարամետրերին համապատասխան։</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Տեղեկատվական փոխգործակցություն իրականացնելիս կատարվում է «Համաձայնագրի կատարման </w:t>
      </w:r>
      <w:r w:rsidR="00BD5791" w:rsidRPr="00F00263">
        <w:rPr>
          <w:rFonts w:ascii="Sylfaen" w:hAnsi="Sylfaen"/>
          <w:sz w:val="24"/>
          <w:szCs w:val="24"/>
        </w:rPr>
        <w:t xml:space="preserve">մշտադիտարկման </w:t>
      </w:r>
      <w:r w:rsidR="00532E15">
        <w:rPr>
          <w:rFonts w:ascii="Sylfaen" w:hAnsi="Sylfaen"/>
          <w:sz w:val="24"/>
          <w:szCs w:val="24"/>
        </w:rPr>
        <w:t>և</w:t>
      </w:r>
      <w:r w:rsidRPr="00F00263">
        <w:rPr>
          <w:rFonts w:ascii="Sylfaen" w:hAnsi="Sylfaen"/>
          <w:sz w:val="24"/>
          <w:szCs w:val="24"/>
        </w:rPr>
        <w:t xml:space="preserve"> վերահսկողության նպատակով Հանձնաժողովի կողմից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ստացում» ընթացակարգը</w:t>
      </w:r>
      <w:r w:rsidR="009E6947" w:rsidRPr="00F00263">
        <w:rPr>
          <w:rFonts w:ascii="Sylfaen" w:hAnsi="Sylfaen"/>
          <w:sz w:val="24"/>
          <w:szCs w:val="24"/>
        </w:rPr>
        <w:t xml:space="preserve"> </w:t>
      </w:r>
      <w:r w:rsidR="00B37F7B" w:rsidRPr="00F00263">
        <w:rPr>
          <w:rFonts w:ascii="Sylfaen" w:hAnsi="Sylfaen"/>
          <w:sz w:val="24"/>
          <w:szCs w:val="24"/>
        </w:rPr>
        <w:t>(P.LS.03.</w:t>
      </w:r>
      <w:smartTag w:uri="urn:schemas-microsoft-com:office:smarttags" w:element="stockticker">
        <w:r w:rsidR="00B37F7B" w:rsidRPr="00F00263">
          <w:rPr>
            <w:rFonts w:ascii="Sylfaen" w:hAnsi="Sylfaen"/>
            <w:sz w:val="24"/>
            <w:szCs w:val="24"/>
          </w:rPr>
          <w:t>PRC</w:t>
        </w:r>
      </w:smartTag>
      <w:r w:rsidR="00B37F7B" w:rsidRPr="00F00263">
        <w:rPr>
          <w:rFonts w:ascii="Sylfaen" w:hAnsi="Sylfaen"/>
          <w:sz w:val="24"/>
          <w:szCs w:val="24"/>
        </w:rPr>
        <w:t>.020)</w:t>
      </w:r>
      <w:r w:rsidRPr="00F00263">
        <w:rPr>
          <w:rFonts w:ascii="Sylfaen" w:hAnsi="Sylfaen"/>
          <w:sz w:val="24"/>
          <w:szCs w:val="24"/>
        </w:rPr>
        <w:t>։</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25.</w:t>
      </w:r>
      <w:r w:rsidR="00EB0A97">
        <w:rPr>
          <w:rFonts w:ascii="Sylfaen" w:hAnsi="Sylfaen"/>
          <w:sz w:val="24"/>
          <w:szCs w:val="24"/>
        </w:rPr>
        <w:tab/>
      </w:r>
      <w:r w:rsidRPr="00F00263">
        <w:rPr>
          <w:rFonts w:ascii="Sylfaen" w:hAnsi="Sylfaen"/>
          <w:sz w:val="24"/>
          <w:szCs w:val="24"/>
        </w:rPr>
        <w:t xml:space="preserve">Համաձայնագրի կատարման </w:t>
      </w:r>
      <w:r w:rsidR="00BD5791" w:rsidRPr="00F00263">
        <w:rPr>
          <w:rFonts w:ascii="Sylfaen" w:hAnsi="Sylfaen"/>
          <w:sz w:val="24"/>
          <w:szCs w:val="24"/>
        </w:rPr>
        <w:t xml:space="preserve">մշտադիտարկման </w:t>
      </w:r>
      <w:r w:rsidR="00532E15">
        <w:rPr>
          <w:rFonts w:ascii="Sylfaen" w:hAnsi="Sylfaen"/>
          <w:sz w:val="24"/>
          <w:szCs w:val="24"/>
        </w:rPr>
        <w:t>և</w:t>
      </w:r>
      <w:r w:rsidRPr="00F00263">
        <w:rPr>
          <w:rFonts w:ascii="Sylfaen" w:hAnsi="Sylfaen"/>
          <w:sz w:val="24"/>
          <w:szCs w:val="24"/>
        </w:rPr>
        <w:t xml:space="preserve"> վերահսկողության նպատակով Հանձնաժողովի կողմից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ստացման ընթացակարգերի խմբի </w:t>
      </w:r>
      <w:r w:rsidR="00BD5791" w:rsidRPr="00F00263">
        <w:rPr>
          <w:rFonts w:ascii="Sylfaen" w:hAnsi="Sylfaen"/>
          <w:sz w:val="24"/>
          <w:szCs w:val="24"/>
        </w:rPr>
        <w:t xml:space="preserve">մասով </w:t>
      </w:r>
      <w:r w:rsidRPr="00F00263">
        <w:rPr>
          <w:rFonts w:ascii="Sylfaen" w:hAnsi="Sylfaen"/>
          <w:sz w:val="24"/>
          <w:szCs w:val="24"/>
        </w:rPr>
        <w:t>բերված նկարագրությունը ներկայացված է 5-րդ նկարում:</w:t>
      </w:r>
    </w:p>
    <w:p w:rsidR="00B95BBB" w:rsidRPr="00F00263" w:rsidRDefault="00000000" w:rsidP="00F00263">
      <w:pPr>
        <w:spacing w:after="160" w:line="360" w:lineRule="auto"/>
        <w:ind w:right="-8"/>
        <w:jc w:val="both"/>
      </w:pPr>
      <w:r>
        <w:rPr>
          <w:noProof/>
        </w:rPr>
        <w:lastRenderedPageBreak/>
        <w:pict>
          <v:group id="Group 267" o:spid="_x0000_s1096" style="position:absolute;left:0;text-align:left;margin-left:-9.1pt;margin-top:22.75pt;width:492.95pt;height:98.95pt;z-index:251895808" coordorigin="1236,1873" coordsize="9859,1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">
            <v:shape id="Text Box 79" o:spid="_x0000_s1097" type="#_x0000_t202" style="position:absolute;left:4668;top:2539;width:3868;height:13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" fillcolor="white [3212]" strokecolor="white [3212]">
              <v:textbox inset="0,0,0,0">
                <w:txbxContent>
                  <w:p w:rsidR="00C32F19" w:rsidRPr="00A1798F" w:rsidRDefault="00C32F19" w:rsidP="002B3AF8">
                    <w:pPr>
                      <w:jc w:val="center"/>
                      <w:rPr>
                        <w:b/>
                        <w:sz w:val="16"/>
                        <w:szCs w:val="20"/>
                      </w:rPr>
                    </w:pPr>
                    <w:r w:rsidRPr="00A1798F">
                      <w:rPr>
                        <w:rStyle w:val="Bodytext2Tahoma"/>
                        <w:rFonts w:ascii="Sylfaen" w:hAnsi="Sylfaen"/>
                        <w:b w:val="0"/>
                        <w:sz w:val="16"/>
                      </w:rPr>
                      <w:t>Համաձայնագրի կատարման դիտանցման և վերահսկողության նպատակով Հանձնաժողովի կողմից դրոշմավորված ապրանքների և դրանց նույնականացման միջոցների մասին տեղեկությունների ստացում (P.LS.03.</w:t>
                    </w:r>
                    <w:smartTag w:uri="urn:schemas-microsoft-com:office:smarttags" w:element="stockticker">
                      <w:r w:rsidRPr="00A1798F">
                        <w:rPr>
                          <w:rStyle w:val="Bodytext2Tahoma"/>
                          <w:rFonts w:ascii="Sylfaen" w:hAnsi="Sylfaen"/>
                          <w:b w:val="0"/>
                          <w:sz w:val="16"/>
                        </w:rPr>
                        <w:t>PRC</w:t>
                      </w:r>
                    </w:smartTag>
                    <w:r w:rsidRPr="00A1798F">
                      <w:rPr>
                        <w:rStyle w:val="Bodytext2Tahoma"/>
                        <w:rFonts w:ascii="Sylfaen" w:hAnsi="Sylfaen"/>
                        <w:b w:val="0"/>
                        <w:sz w:val="16"/>
                      </w:rPr>
                      <w:t>.020)</w:t>
                    </w:r>
                  </w:p>
                </w:txbxContent>
              </v:textbox>
            </v:shape>
            <v:shape id="Text Box 80" o:spid="_x0000_s1098" type="#_x0000_t202" style="position:absolute;left:1236;top:2786;width:3432;height:9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" fillcolor="white [3212]" strokecolor="white [3212]">
              <v:textbox inset="0,0,0,0">
                <w:txbxContent>
                  <w:p w:rsidR="00C32F19" w:rsidRPr="00A1798F" w:rsidRDefault="00C32F19" w:rsidP="002B3AF8">
                    <w:pPr>
                      <w:pStyle w:val="Bodytext20"/>
                      <w:shd w:val="clear" w:color="auto" w:fill="auto"/>
                      <w:spacing w:after="0" w:line="240" w:lineRule="auto"/>
                      <w:rPr>
                        <w:rFonts w:ascii="Sylfaen" w:hAnsi="Sylfaen"/>
                        <w:b/>
                        <w:sz w:val="18"/>
                        <w:szCs w:val="20"/>
                      </w:rPr>
                    </w:pPr>
                    <w:r w:rsidRPr="00A1798F">
                      <w:rPr>
                        <w:rStyle w:val="Bodytext2Tahoma"/>
                        <w:rFonts w:ascii="Sylfaen" w:hAnsi="Sylfaen"/>
                        <w:b w:val="0"/>
                        <w:sz w:val="18"/>
                      </w:rPr>
                      <w:t>Տեղեկություններ ներկայացնող անդամ պետության լիազորված մարմին</w:t>
                    </w:r>
                  </w:p>
                  <w:p w:rsidR="00C32F19" w:rsidRPr="00A1798F" w:rsidRDefault="00C32F19" w:rsidP="002B3AF8">
                    <w:pPr>
                      <w:jc w:val="center"/>
                      <w:rPr>
                        <w:b/>
                        <w:sz w:val="18"/>
                        <w:szCs w:val="20"/>
                      </w:rPr>
                    </w:pPr>
                    <w:r w:rsidRPr="00A1798F">
                      <w:rPr>
                        <w:rStyle w:val="Bodytext2Tahoma"/>
                        <w:rFonts w:ascii="Sylfaen" w:hAnsi="Sylfaen"/>
                        <w:b w:val="0"/>
                        <w:sz w:val="18"/>
                      </w:rPr>
                      <w:t>(P.LS.03.ACT.005)</w:t>
                    </w:r>
                  </w:p>
                </w:txbxContent>
              </v:textbox>
            </v:shape>
            <v:shape id="Text Box 81" o:spid="_x0000_s1099" type="#_x0000_t202" style="position:absolute;left:9597;top:2915;width:1498;height:7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" fillcolor="white [3212]" strokecolor="white [3212]">
              <v:textbox inset="0,0,0,0">
                <w:txbxContent>
                  <w:p w:rsidR="00C32F19" w:rsidRPr="002B3AF8" w:rsidRDefault="00C32F19" w:rsidP="002B3AF8">
                    <w:pPr>
                      <w:pStyle w:val="Bodytext20"/>
                      <w:shd w:val="clear" w:color="auto" w:fill="auto"/>
                      <w:spacing w:after="0" w:line="240" w:lineRule="auto"/>
                      <w:rPr>
                        <w:rFonts w:ascii="Sylfaen" w:hAnsi="Sylfaen"/>
                        <w:b/>
                        <w:sz w:val="20"/>
                        <w:szCs w:val="20"/>
                      </w:rPr>
                    </w:pPr>
                    <w:r>
                      <w:rPr>
                        <w:rStyle w:val="Bodytext2Tahoma"/>
                        <w:rFonts w:ascii="Sylfaen" w:hAnsi="Sylfaen"/>
                        <w:b w:val="0"/>
                        <w:sz w:val="20"/>
                      </w:rPr>
                      <w:t>Հանձնաժողով</w:t>
                    </w:r>
                  </w:p>
                  <w:p w:rsidR="00C32F19" w:rsidRPr="002B3AF8" w:rsidRDefault="00C32F19" w:rsidP="002B3AF8">
                    <w:pPr>
                      <w:jc w:val="center"/>
                      <w:rPr>
                        <w:b/>
                        <w:sz w:val="20"/>
                        <w:szCs w:val="20"/>
                      </w:rPr>
                    </w:pPr>
                    <w:r>
                      <w:rPr>
                        <w:rStyle w:val="Bodytext2Tahoma"/>
                        <w:rFonts w:ascii="Sylfaen" w:hAnsi="Sylfaen"/>
                        <w:b w:val="0"/>
                        <w:sz w:val="20"/>
                      </w:rPr>
                      <w:t>(Р.АСT.001)</w:t>
                    </w:r>
                  </w:p>
                </w:txbxContent>
              </v:textbox>
            </v:shape>
            <v:shape id="Text Box 82" o:spid="_x0000_s1100" type="#_x0000_t202" style="position:absolute;left:3589;top:1873;width:1781;height:2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" fillcolor="white [3212]" strokecolor="white [3212]">
              <v:textbox inset="0,0,0,0">
                <w:txbxContent>
                  <w:p w:rsidR="00C32F19" w:rsidRPr="002B3AF8" w:rsidRDefault="00C32F19" w:rsidP="002B3AF8">
                    <w:pPr>
                      <w:jc w:val="center"/>
                      <w:rPr>
                        <w:b/>
                        <w:sz w:val="20"/>
                        <w:szCs w:val="20"/>
                      </w:rPr>
                    </w:pPr>
                    <w:r>
                      <w:rPr>
                        <w:rStyle w:val="Bodytext2Tahoma"/>
                        <w:rFonts w:ascii="Sylfaen" w:hAnsi="Sylfaen"/>
                        <w:b w:val="0"/>
                        <w:sz w:val="20"/>
                      </w:rPr>
                      <w:t>«Մասնակցություն»</w:t>
                    </w:r>
                  </w:p>
                </w:txbxContent>
              </v:textbox>
            </v:shape>
            <v:shape id="Text Box 83" o:spid="_x0000_s1101" type="#_x0000_t202" style="position:absolute;left:7695;top:1873;width:1902;height:2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" fillcolor="white [3212]" strokecolor="white [3212]">
              <v:textbox inset="0,0,0,0">
                <w:txbxContent>
                  <w:p w:rsidR="00C32F19" w:rsidRPr="002B3AF8" w:rsidRDefault="00C32F19" w:rsidP="002B3AF8">
                    <w:pPr>
                      <w:jc w:val="center"/>
                      <w:rPr>
                        <w:b/>
                        <w:sz w:val="20"/>
                        <w:szCs w:val="20"/>
                      </w:rPr>
                    </w:pPr>
                    <w:r>
                      <w:rPr>
                        <w:rStyle w:val="Bodytext2Tahoma"/>
                        <w:rFonts w:ascii="Sylfaen" w:hAnsi="Sylfaen"/>
                        <w:b w:val="0"/>
                        <w:sz w:val="20"/>
                      </w:rPr>
                      <w:t>«Մասնակցություն»</w:t>
                    </w:r>
                  </w:p>
                </w:txbxContent>
              </v:textbox>
            </v:shape>
          </v:group>
        </w:pict>
      </w:r>
      <w:r w:rsidR="0014480C">
        <w:rPr>
          <w:noProof/>
          <w:lang w:val="en-US" w:eastAsia="en-US" w:bidi="ar-SA"/>
        </w:rPr>
        <w:drawing>
          <wp:inline distT="0" distB="0" distL="0" distR="0">
            <wp:extent cx="6296025" cy="1524000"/>
            <wp:effectExtent l="0" t="0" r="0" b="0"/>
            <wp:docPr id="19" name="Picture 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6025" cy="1524000"/>
                    </a:xfrm>
                    <a:prstGeom prst="rect">
                      <a:avLst/>
                    </a:prstGeom>
                    <a:noFill/>
                    <a:ln>
                      <a:noFill/>
                    </a:ln>
                  </pic:spPr>
                </pic:pic>
              </a:graphicData>
            </a:graphic>
          </wp:inline>
        </w:drawing>
      </w:r>
    </w:p>
    <w:p w:rsidR="00B95BBB" w:rsidRPr="002C4660" w:rsidRDefault="00991D03" w:rsidP="002C4660">
      <w:pPr>
        <w:pStyle w:val="Picturecaption0"/>
        <w:shd w:val="clear" w:color="auto" w:fill="auto"/>
        <w:spacing w:after="160" w:line="360" w:lineRule="auto"/>
        <w:ind w:right="-8"/>
        <w:jc w:val="center"/>
        <w:rPr>
          <w:rFonts w:ascii="Sylfaen" w:hAnsi="Sylfaen"/>
          <w:sz w:val="20"/>
        </w:rPr>
      </w:pPr>
      <w:r w:rsidRPr="002C4660">
        <w:rPr>
          <w:rFonts w:ascii="Sylfaen" w:hAnsi="Sylfaen"/>
          <w:sz w:val="20"/>
        </w:rPr>
        <w:t xml:space="preserve">Նկ. 5. Համաձայնագրի կատարման </w:t>
      </w:r>
      <w:r w:rsidR="00B43DD7" w:rsidRPr="002C4660">
        <w:rPr>
          <w:rFonts w:ascii="Sylfaen" w:hAnsi="Sylfaen"/>
          <w:sz w:val="20"/>
        </w:rPr>
        <w:t xml:space="preserve">մշտադիտարման </w:t>
      </w:r>
      <w:r w:rsidR="00532E15">
        <w:rPr>
          <w:rFonts w:ascii="Sylfaen" w:hAnsi="Sylfaen"/>
          <w:sz w:val="20"/>
        </w:rPr>
        <w:t>և</w:t>
      </w:r>
      <w:r w:rsidRPr="002C4660">
        <w:rPr>
          <w:rFonts w:ascii="Sylfaen" w:hAnsi="Sylfaen"/>
          <w:sz w:val="20"/>
        </w:rPr>
        <w:t xml:space="preserve"> վերահսկողության նպատակով դրոշմավորված ապրանքների </w:t>
      </w:r>
      <w:r w:rsidR="00532E15">
        <w:rPr>
          <w:rFonts w:ascii="Sylfaen" w:hAnsi="Sylfaen"/>
          <w:sz w:val="20"/>
        </w:rPr>
        <w:t>և</w:t>
      </w:r>
      <w:r w:rsidRPr="002C4660">
        <w:rPr>
          <w:rFonts w:ascii="Sylfaen" w:hAnsi="Sylfaen"/>
          <w:sz w:val="20"/>
        </w:rPr>
        <w:t xml:space="preserve"> դրանց նույնականացման միջոցների մասին Հանձնաժողովի կողմից տեղեկությունների ստացման ընթացակարգերի խմբի ընդհանուր սխեմա</w:t>
      </w:r>
    </w:p>
    <w:p w:rsidR="00B95BBB" w:rsidRPr="00F00263" w:rsidRDefault="00B95BBB" w:rsidP="00F00263">
      <w:pPr>
        <w:spacing w:after="160" w:line="360" w:lineRule="auto"/>
        <w:ind w:right="-8"/>
        <w:jc w:val="both"/>
      </w:pP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26.</w:t>
      </w:r>
      <w:r w:rsidR="00EB0A97">
        <w:rPr>
          <w:rFonts w:ascii="Sylfaen" w:hAnsi="Sylfaen"/>
          <w:sz w:val="24"/>
          <w:szCs w:val="24"/>
        </w:rPr>
        <w:tab/>
      </w:r>
      <w:r w:rsidRPr="00F00263">
        <w:rPr>
          <w:rFonts w:ascii="Sylfaen" w:hAnsi="Sylfaen"/>
          <w:sz w:val="24"/>
          <w:szCs w:val="24"/>
        </w:rPr>
        <w:t xml:space="preserve">Համաձայնագրի կատարման </w:t>
      </w:r>
      <w:r w:rsidR="00C93173" w:rsidRPr="00F00263">
        <w:rPr>
          <w:rFonts w:ascii="Sylfaen" w:hAnsi="Sylfaen"/>
          <w:sz w:val="24"/>
          <w:szCs w:val="24"/>
        </w:rPr>
        <w:t>մշտադիտարկման</w:t>
      </w:r>
      <w:r w:rsidRPr="00F00263">
        <w:rPr>
          <w:rFonts w:ascii="Sylfaen" w:hAnsi="Sylfaen"/>
          <w:sz w:val="24"/>
          <w:szCs w:val="24"/>
        </w:rPr>
        <w:t xml:space="preserve"> </w:t>
      </w:r>
      <w:r w:rsidR="00532E15">
        <w:rPr>
          <w:rFonts w:ascii="Sylfaen" w:hAnsi="Sylfaen"/>
          <w:sz w:val="24"/>
          <w:szCs w:val="24"/>
        </w:rPr>
        <w:t>և</w:t>
      </w:r>
      <w:r w:rsidRPr="00F00263">
        <w:rPr>
          <w:rFonts w:ascii="Sylfaen" w:hAnsi="Sylfaen"/>
          <w:sz w:val="24"/>
          <w:szCs w:val="24"/>
        </w:rPr>
        <w:t xml:space="preserve"> վերահսկողության նպատակով Հանձնաժողովի կողմից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ստացման ընթացակարգերի խմբի մեջ մտնող</w:t>
      </w:r>
      <w:r w:rsidR="00C93173" w:rsidRPr="00F00263">
        <w:rPr>
          <w:rFonts w:ascii="Sylfaen" w:hAnsi="Sylfaen"/>
          <w:sz w:val="24"/>
          <w:szCs w:val="24"/>
        </w:rPr>
        <w:t>՝</w:t>
      </w:r>
      <w:r w:rsidRPr="00F00263">
        <w:rPr>
          <w:rFonts w:ascii="Sylfaen" w:hAnsi="Sylfaen"/>
          <w:sz w:val="24"/>
          <w:szCs w:val="24"/>
        </w:rPr>
        <w:t xml:space="preserve"> ընդհանուր գործընթացի ընթացակարգերի ցանկը բերված է 5-րդ աղյու</w:t>
      </w:r>
      <w:r w:rsidR="006D13B6" w:rsidRPr="00F00263">
        <w:rPr>
          <w:rFonts w:ascii="Sylfaen" w:hAnsi="Sylfaen"/>
          <w:sz w:val="24"/>
          <w:szCs w:val="24"/>
        </w:rPr>
        <w:t>ս</w:t>
      </w:r>
      <w:r w:rsidRPr="00F00263">
        <w:rPr>
          <w:rFonts w:ascii="Sylfaen" w:hAnsi="Sylfaen"/>
          <w:sz w:val="24"/>
          <w:szCs w:val="24"/>
        </w:rPr>
        <w:t>ակում:</w:t>
      </w:r>
    </w:p>
    <w:p w:rsidR="00B95BBB" w:rsidRPr="00F00263" w:rsidRDefault="00B95BBB" w:rsidP="00F00263">
      <w:pPr>
        <w:spacing w:after="160" w:line="360" w:lineRule="auto"/>
        <w:ind w:right="-8"/>
        <w:jc w:val="both"/>
      </w:pPr>
    </w:p>
    <w:p w:rsidR="00B95BBB" w:rsidRPr="00F00263" w:rsidRDefault="00991D03" w:rsidP="002C4660">
      <w:pPr>
        <w:pStyle w:val="Bodytext2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5</w:t>
      </w:r>
    </w:p>
    <w:p w:rsidR="00B95BBB" w:rsidRPr="00F00263" w:rsidRDefault="00991D03" w:rsidP="002C4660">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 xml:space="preserve">Համաձայնագրի կատարման </w:t>
      </w:r>
      <w:r w:rsidR="00C93173" w:rsidRPr="00F00263">
        <w:rPr>
          <w:rFonts w:ascii="Sylfaen" w:hAnsi="Sylfaen"/>
          <w:sz w:val="24"/>
          <w:szCs w:val="24"/>
        </w:rPr>
        <w:t>մշտադիտարկման</w:t>
      </w:r>
      <w:r w:rsidRPr="00F00263">
        <w:rPr>
          <w:rFonts w:ascii="Sylfaen" w:hAnsi="Sylfaen"/>
          <w:sz w:val="24"/>
          <w:szCs w:val="24"/>
        </w:rPr>
        <w:t xml:space="preserve"> </w:t>
      </w:r>
      <w:r w:rsidR="00532E15">
        <w:rPr>
          <w:rFonts w:ascii="Sylfaen" w:hAnsi="Sylfaen"/>
          <w:sz w:val="24"/>
          <w:szCs w:val="24"/>
        </w:rPr>
        <w:t>և</w:t>
      </w:r>
      <w:r w:rsidRPr="00F00263">
        <w:rPr>
          <w:rFonts w:ascii="Sylfaen" w:hAnsi="Sylfaen"/>
          <w:sz w:val="24"/>
          <w:szCs w:val="24"/>
        </w:rPr>
        <w:t xml:space="preserve"> վերահսկողության նպատակով Հանձնաժողովի կողմից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ստացման ընթացակարգերի խմբի մեջ մտնող</w:t>
      </w:r>
      <w:r w:rsidR="006F38EA" w:rsidRPr="00F00263">
        <w:rPr>
          <w:rFonts w:ascii="Sylfaen" w:hAnsi="Sylfaen"/>
          <w:sz w:val="24"/>
          <w:szCs w:val="24"/>
        </w:rPr>
        <w:t>՝</w:t>
      </w:r>
      <w:r w:rsidRPr="00F00263">
        <w:rPr>
          <w:rFonts w:ascii="Sylfaen" w:hAnsi="Sylfaen"/>
          <w:sz w:val="24"/>
          <w:szCs w:val="24"/>
        </w:rPr>
        <w:t xml:space="preserve"> ընդհանուր գործընթացի ընթացակարգերի ցանկ</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4"/>
        <w:gridCol w:w="3470"/>
        <w:gridCol w:w="3475"/>
      </w:tblGrid>
      <w:tr w:rsidR="00B95BBB" w:rsidRPr="00183A92" w:rsidTr="00EB0A97">
        <w:trPr>
          <w:jc w:val="center"/>
        </w:trPr>
        <w:tc>
          <w:tcPr>
            <w:tcW w:w="2424"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Ծածկագրային նշագիրը</w:t>
            </w:r>
          </w:p>
        </w:tc>
        <w:tc>
          <w:tcPr>
            <w:tcW w:w="347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Անվանումը</w:t>
            </w:r>
          </w:p>
        </w:tc>
        <w:tc>
          <w:tcPr>
            <w:tcW w:w="3475"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Նկարագրությունը</w:t>
            </w:r>
          </w:p>
        </w:tc>
      </w:tr>
      <w:tr w:rsidR="00B95BBB" w:rsidRPr="00183A92" w:rsidTr="00EB0A97">
        <w:trPr>
          <w:jc w:val="center"/>
        </w:trPr>
        <w:tc>
          <w:tcPr>
            <w:tcW w:w="2424"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1</w:t>
            </w:r>
          </w:p>
        </w:tc>
        <w:tc>
          <w:tcPr>
            <w:tcW w:w="347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2</w:t>
            </w:r>
          </w:p>
        </w:tc>
        <w:tc>
          <w:tcPr>
            <w:tcW w:w="3475"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3</w:t>
            </w:r>
          </w:p>
        </w:tc>
      </w:tr>
      <w:tr w:rsidR="00B95BBB" w:rsidRPr="00183A92" w:rsidTr="00EB0A97">
        <w:trPr>
          <w:jc w:val="center"/>
        </w:trPr>
        <w:tc>
          <w:tcPr>
            <w:tcW w:w="2424"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P.LS.03.</w:t>
            </w:r>
            <w:smartTag w:uri="urn:schemas-microsoft-com:office:smarttags" w:element="stockticker">
              <w:r w:rsidRPr="00183A92">
                <w:rPr>
                  <w:rStyle w:val="Bodytext212pt"/>
                  <w:rFonts w:ascii="Sylfaen" w:hAnsi="Sylfaen"/>
                  <w:sz w:val="20"/>
                </w:rPr>
                <w:t>PRC</w:t>
              </w:r>
            </w:smartTag>
            <w:r w:rsidRPr="00183A92">
              <w:rPr>
                <w:rStyle w:val="Bodytext212pt"/>
                <w:rFonts w:ascii="Sylfaen" w:hAnsi="Sylfaen"/>
                <w:sz w:val="20"/>
              </w:rPr>
              <w:t>.020</w:t>
            </w:r>
          </w:p>
        </w:tc>
        <w:tc>
          <w:tcPr>
            <w:tcW w:w="3470"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Համաձայնագրի կատարման </w:t>
            </w:r>
            <w:r w:rsidR="00C93173" w:rsidRPr="00183A92">
              <w:rPr>
                <w:rStyle w:val="Bodytext212pt"/>
                <w:rFonts w:ascii="Sylfaen" w:hAnsi="Sylfaen"/>
                <w:sz w:val="20"/>
              </w:rPr>
              <w:t>մշտադիտարկման</w:t>
            </w:r>
            <w:r w:rsidRPr="00183A92">
              <w:rPr>
                <w:rStyle w:val="Bodytext212pt"/>
                <w:rFonts w:ascii="Sylfaen" w:hAnsi="Sylfaen"/>
                <w:sz w:val="20"/>
              </w:rPr>
              <w:t xml:space="preserve"> </w:t>
            </w:r>
            <w:r w:rsidR="00532E15">
              <w:rPr>
                <w:rStyle w:val="Bodytext212pt"/>
                <w:rFonts w:ascii="Sylfaen" w:hAnsi="Sylfaen"/>
                <w:sz w:val="20"/>
              </w:rPr>
              <w:t>և</w:t>
            </w:r>
            <w:r w:rsidRPr="00183A92">
              <w:rPr>
                <w:rStyle w:val="Bodytext212pt"/>
                <w:rFonts w:ascii="Sylfaen" w:hAnsi="Sylfaen"/>
                <w:sz w:val="20"/>
              </w:rPr>
              <w:t xml:space="preserve"> վերահսկողության նպատակով Հանձնաժողովի կողմից դրոշմավորված ապրանքների </w:t>
            </w:r>
            <w:r w:rsidR="00532E15">
              <w:rPr>
                <w:rStyle w:val="Bodytext212pt"/>
                <w:rFonts w:ascii="Sylfaen" w:hAnsi="Sylfaen"/>
                <w:sz w:val="20"/>
              </w:rPr>
              <w:t>և</w:t>
            </w:r>
            <w:r w:rsidRPr="00183A92">
              <w:rPr>
                <w:rStyle w:val="Bodytext212pt"/>
                <w:rFonts w:ascii="Sylfaen" w:hAnsi="Sylfaen"/>
                <w:sz w:val="20"/>
              </w:rPr>
              <w:t xml:space="preserve"> դրանց նույնականացման միջոցների մասին տեղեկությունների ստացում</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ընթացակարգը նախատեսված է Համաձայնագրի կատարման </w:t>
            </w:r>
            <w:r w:rsidR="00C93173" w:rsidRPr="00183A92">
              <w:rPr>
                <w:rStyle w:val="Bodytext212pt"/>
                <w:rFonts w:ascii="Sylfaen" w:hAnsi="Sylfaen"/>
                <w:sz w:val="20"/>
              </w:rPr>
              <w:t>մշտադիտարկման</w:t>
            </w:r>
            <w:r w:rsidRPr="00183A92">
              <w:rPr>
                <w:rStyle w:val="Bodytext212pt"/>
                <w:rFonts w:ascii="Sylfaen" w:hAnsi="Sylfaen"/>
                <w:sz w:val="20"/>
              </w:rPr>
              <w:t xml:space="preserve"> </w:t>
            </w:r>
            <w:r w:rsidR="00532E15">
              <w:rPr>
                <w:rStyle w:val="Bodytext212pt"/>
                <w:rFonts w:ascii="Sylfaen" w:hAnsi="Sylfaen"/>
                <w:sz w:val="20"/>
              </w:rPr>
              <w:t>և</w:t>
            </w:r>
            <w:r w:rsidRPr="00183A92">
              <w:rPr>
                <w:rStyle w:val="Bodytext212pt"/>
                <w:rFonts w:ascii="Sylfaen" w:hAnsi="Sylfaen"/>
                <w:sz w:val="20"/>
              </w:rPr>
              <w:t xml:space="preserve"> վերահսկողության նպատակով դրոշմավորված ապրանքների </w:t>
            </w:r>
            <w:r w:rsidR="00532E15">
              <w:rPr>
                <w:rStyle w:val="Bodytext212pt"/>
                <w:rFonts w:ascii="Sylfaen" w:hAnsi="Sylfaen"/>
                <w:sz w:val="20"/>
              </w:rPr>
              <w:t>և</w:t>
            </w:r>
            <w:r w:rsidRPr="00183A92">
              <w:rPr>
                <w:rStyle w:val="Bodytext212pt"/>
                <w:rFonts w:ascii="Sylfaen" w:hAnsi="Sylfaen"/>
                <w:sz w:val="20"/>
              </w:rPr>
              <w:t xml:space="preserve"> դրանց նույնականացման միջոցների մասին Հանձնաժողովի կողմից </w:t>
            </w:r>
            <w:r w:rsidR="00A57C1D" w:rsidRPr="00183A92">
              <w:rPr>
                <w:rStyle w:val="Bodytext212pt"/>
                <w:rFonts w:ascii="Sylfaen" w:hAnsi="Sylfaen"/>
                <w:sz w:val="20"/>
              </w:rPr>
              <w:t>հարցմամբ</w:t>
            </w:r>
            <w:r w:rsidRPr="00183A92">
              <w:rPr>
                <w:rStyle w:val="Bodytext212pt"/>
                <w:rFonts w:ascii="Sylfaen" w:hAnsi="Sylfaen"/>
                <w:sz w:val="20"/>
              </w:rPr>
              <w:t xml:space="preserve"> տեղեկություններ ստանալու համար</w:t>
            </w:r>
          </w:p>
        </w:tc>
      </w:tr>
    </w:tbl>
    <w:p w:rsidR="00B95BBB" w:rsidRPr="00F00263" w:rsidRDefault="00991D03" w:rsidP="00183A9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lastRenderedPageBreak/>
        <w:t xml:space="preserve">8.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շահագրգիռ անձին տեղեկությունների ներկայացման ընթացակարգերի խումբ</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EB0A97">
        <w:rPr>
          <w:rFonts w:ascii="Sylfaen" w:hAnsi="Sylfaen"/>
          <w:spacing w:val="-6"/>
          <w:sz w:val="24"/>
          <w:szCs w:val="24"/>
        </w:rPr>
        <w:t>27.</w:t>
      </w:r>
      <w:r w:rsidR="00EB0A97" w:rsidRPr="00EB0A97">
        <w:rPr>
          <w:rFonts w:ascii="Sylfaen" w:hAnsi="Sylfaen"/>
          <w:spacing w:val="-6"/>
          <w:sz w:val="24"/>
          <w:szCs w:val="24"/>
        </w:rPr>
        <w:tab/>
      </w:r>
      <w:r w:rsidRPr="00EB0A97">
        <w:rPr>
          <w:rFonts w:ascii="Sylfaen" w:hAnsi="Sylfaen"/>
          <w:spacing w:val="-6"/>
          <w:sz w:val="24"/>
          <w:szCs w:val="24"/>
        </w:rPr>
        <w:t xml:space="preserve">Շահագրգիռ անձը դրոշմավորված ապրանքի </w:t>
      </w:r>
      <w:r w:rsidR="00532E15">
        <w:rPr>
          <w:rFonts w:ascii="Sylfaen" w:hAnsi="Sylfaen"/>
          <w:spacing w:val="-6"/>
          <w:sz w:val="24"/>
          <w:szCs w:val="24"/>
        </w:rPr>
        <w:t>և</w:t>
      </w:r>
      <w:r w:rsidRPr="00EB0A97">
        <w:rPr>
          <w:rFonts w:ascii="Sylfaen" w:hAnsi="Sylfaen"/>
          <w:spacing w:val="-6"/>
          <w:sz w:val="24"/>
          <w:szCs w:val="24"/>
        </w:rPr>
        <w:t xml:space="preserve"> նույնականացման միջոցի մասին տեղեկություններ է ստանում ապրանքների դրոշմավորման տեղեկատվական համակարգի ազգային բաղադրիչի տեղեկատվական ծառայությունները կամ Միության տեղեկատվական պորտալում տեղադրված՝ ապրանքների դրոշմավորման տեղեկատվական համակարգի ինտեգրացիոն բաղադրիչի կազմում առկա տեղեկատվական ծառայություններ</w:t>
      </w:r>
      <w:r w:rsidR="00AB7EE6" w:rsidRPr="00EB0A97">
        <w:rPr>
          <w:rFonts w:ascii="Sylfaen" w:hAnsi="Sylfaen"/>
          <w:spacing w:val="-6"/>
          <w:sz w:val="24"/>
          <w:szCs w:val="24"/>
        </w:rPr>
        <w:t>ն</w:t>
      </w:r>
      <w:r w:rsidRPr="00EB0A97">
        <w:rPr>
          <w:rFonts w:ascii="Sylfaen" w:hAnsi="Sylfaen"/>
          <w:spacing w:val="-6"/>
          <w:sz w:val="24"/>
          <w:szCs w:val="24"/>
        </w:rPr>
        <w:t xml:space="preserve"> օգտագործելու</w:t>
      </w:r>
      <w:r w:rsidRPr="00F00263">
        <w:rPr>
          <w:rFonts w:ascii="Sylfaen" w:hAnsi="Sylfaen"/>
          <w:sz w:val="24"/>
          <w:szCs w:val="24"/>
        </w:rPr>
        <w:t xml:space="preserve"> միջոցով։</w:t>
      </w:r>
    </w:p>
    <w:p w:rsidR="00B95BBB"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Միության տեղեկատվական պորտալում տեղադրված՝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ապրանքների դրոշմավորման տեղեկատվական համակարգի ինտեգրացիոն բաղադրիչի կազմում առկա տեղեկատվական ծառայությունների միջոցով շահագրգիռ անձին տեղեկություններ ներկայացնելիս կատարվում է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ապրանքների դրոշմավորման տեղեկատվական համակարգի ինտեգրացիոն բաղադրիչի տեղեկատվական ծառայությունների միջոցով տեղեկությունների ներկայացում» ընթացակարգը</w:t>
      </w:r>
      <w:r w:rsidR="009E6947" w:rsidRPr="00F00263">
        <w:rPr>
          <w:rFonts w:ascii="Sylfaen" w:hAnsi="Sylfaen"/>
          <w:sz w:val="24"/>
          <w:szCs w:val="24"/>
        </w:rPr>
        <w:t xml:space="preserve"> </w:t>
      </w:r>
      <w:r w:rsidR="00B37F7B" w:rsidRPr="00F00263">
        <w:rPr>
          <w:rFonts w:ascii="Sylfaen" w:hAnsi="Sylfaen"/>
          <w:sz w:val="24"/>
          <w:szCs w:val="24"/>
        </w:rPr>
        <w:t>(P.LS.03.</w:t>
      </w:r>
      <w:smartTag w:uri="urn:schemas-microsoft-com:office:smarttags" w:element="stockticker">
        <w:r w:rsidR="00B37F7B" w:rsidRPr="00F00263">
          <w:rPr>
            <w:rFonts w:ascii="Sylfaen" w:hAnsi="Sylfaen"/>
            <w:sz w:val="24"/>
            <w:szCs w:val="24"/>
          </w:rPr>
          <w:t>PRC</w:t>
        </w:r>
      </w:smartTag>
      <w:r w:rsidR="00B37F7B" w:rsidRPr="00F00263">
        <w:rPr>
          <w:rFonts w:ascii="Sylfaen" w:hAnsi="Sylfaen"/>
          <w:sz w:val="24"/>
          <w:szCs w:val="24"/>
        </w:rPr>
        <w:t>.021)</w:t>
      </w:r>
      <w:r w:rsidRPr="00F00263">
        <w:rPr>
          <w:rFonts w:ascii="Sylfaen" w:hAnsi="Sylfaen"/>
          <w:sz w:val="24"/>
          <w:szCs w:val="24"/>
        </w:rPr>
        <w:t xml:space="preserve">, որի կատարման ընթացքում շահագրգիռ անձը </w:t>
      </w:r>
      <w:r w:rsidR="00AB7EE6" w:rsidRPr="00F00263">
        <w:rPr>
          <w:rFonts w:ascii="Sylfaen" w:hAnsi="Sylfaen"/>
          <w:sz w:val="24"/>
          <w:szCs w:val="24"/>
        </w:rPr>
        <w:t xml:space="preserve">հարցում է </w:t>
      </w:r>
      <w:r w:rsidRPr="00F00263">
        <w:rPr>
          <w:rFonts w:ascii="Sylfaen" w:hAnsi="Sylfaen"/>
          <w:sz w:val="24"/>
          <w:szCs w:val="24"/>
        </w:rPr>
        <w:t>ձ</w:t>
      </w:r>
      <w:r w:rsidR="00532E15">
        <w:rPr>
          <w:rFonts w:ascii="Sylfaen" w:hAnsi="Sylfaen"/>
          <w:sz w:val="24"/>
          <w:szCs w:val="24"/>
        </w:rPr>
        <w:t>և</w:t>
      </w:r>
      <w:r w:rsidRPr="00F00263">
        <w:rPr>
          <w:rFonts w:ascii="Sylfaen" w:hAnsi="Sylfaen"/>
          <w:sz w:val="24"/>
          <w:szCs w:val="24"/>
        </w:rPr>
        <w:t xml:space="preserve">ավորում Միության տեղեկատվական պորտալում տեղադրված՝ ապրանքների դրոշմավորման տեղեկատվական համակարգի ինտեգրացիոն բաղադրիչի կազմում առկա տեղեկատվական ծառայությունների միջոցով, որին </w:t>
      </w:r>
      <w:r w:rsidR="008C7AA9" w:rsidRPr="00F00263">
        <w:rPr>
          <w:rFonts w:ascii="Sylfaen" w:hAnsi="Sylfaen"/>
          <w:sz w:val="24"/>
          <w:szCs w:val="24"/>
        </w:rPr>
        <w:t>համապատասխան</w:t>
      </w:r>
      <w:r w:rsidR="001B0ACB" w:rsidRPr="00F00263">
        <w:rPr>
          <w:rFonts w:ascii="Sylfaen" w:hAnsi="Sylfaen"/>
          <w:sz w:val="24"/>
          <w:szCs w:val="24"/>
        </w:rPr>
        <w:t>,</w:t>
      </w:r>
      <w:r w:rsidRPr="00F00263">
        <w:rPr>
          <w:rFonts w:ascii="Sylfaen" w:hAnsi="Sylfaen"/>
          <w:sz w:val="24"/>
          <w:szCs w:val="24"/>
        </w:rPr>
        <w:t xml:space="preserve"> Հան</w:t>
      </w:r>
      <w:r w:rsidR="008C7AA9" w:rsidRPr="00F00263">
        <w:rPr>
          <w:rFonts w:ascii="Sylfaen" w:hAnsi="Sylfaen"/>
          <w:sz w:val="24"/>
          <w:szCs w:val="24"/>
        </w:rPr>
        <w:t>ձնաժողովը</w:t>
      </w:r>
      <w:r w:rsidRPr="00F00263">
        <w:rPr>
          <w:rFonts w:ascii="Sylfaen" w:hAnsi="Sylfaen"/>
          <w:sz w:val="24"/>
          <w:szCs w:val="24"/>
        </w:rPr>
        <w:t xml:space="preserve"> հարցում է կատարում </w:t>
      </w:r>
      <w:r w:rsidR="00532E15">
        <w:rPr>
          <w:rFonts w:ascii="Sylfaen" w:hAnsi="Sylfaen"/>
          <w:sz w:val="24"/>
          <w:szCs w:val="24"/>
        </w:rPr>
        <w:t>և</w:t>
      </w:r>
      <w:r w:rsidRPr="00F00263">
        <w:rPr>
          <w:rFonts w:ascii="Sylfaen" w:hAnsi="Sylfaen"/>
          <w:sz w:val="24"/>
          <w:szCs w:val="24"/>
        </w:rPr>
        <w:t xml:space="preserve"> </w:t>
      </w:r>
      <w:r w:rsidR="00E727F9" w:rsidRPr="00F00263">
        <w:rPr>
          <w:rFonts w:ascii="Sylfaen" w:hAnsi="Sylfaen"/>
          <w:sz w:val="24"/>
          <w:szCs w:val="24"/>
        </w:rPr>
        <w:t xml:space="preserve">տեղեկություններ </w:t>
      </w:r>
      <w:r w:rsidR="001B0ACB" w:rsidRPr="00F00263">
        <w:rPr>
          <w:rFonts w:ascii="Sylfaen" w:hAnsi="Sylfaen"/>
          <w:sz w:val="24"/>
          <w:szCs w:val="24"/>
        </w:rPr>
        <w:t xml:space="preserve">է ստանում </w:t>
      </w:r>
      <w:r w:rsidR="00E727F9" w:rsidRPr="00F00263">
        <w:rPr>
          <w:rFonts w:ascii="Sylfaen" w:hAnsi="Sylfaen"/>
          <w:sz w:val="24"/>
          <w:szCs w:val="24"/>
        </w:rPr>
        <w:t xml:space="preserve">դրոշմավորված ապրանքի </w:t>
      </w:r>
      <w:r w:rsidR="00532E15">
        <w:rPr>
          <w:rFonts w:ascii="Sylfaen" w:hAnsi="Sylfaen"/>
          <w:sz w:val="24"/>
          <w:szCs w:val="24"/>
        </w:rPr>
        <w:t>և</w:t>
      </w:r>
      <w:r w:rsidR="00E727F9" w:rsidRPr="00F00263">
        <w:rPr>
          <w:rFonts w:ascii="Sylfaen" w:hAnsi="Sylfaen"/>
          <w:sz w:val="24"/>
          <w:szCs w:val="24"/>
        </w:rPr>
        <w:t xml:space="preserve"> նույնականացման միջոցի մասին տեղեկություններ ներկայացնող լիազորված մարմնից, իսկ հարցման մշակման արդյունքներն</w:t>
      </w:r>
      <w:r w:rsidRPr="00F00263">
        <w:rPr>
          <w:rFonts w:ascii="Sylfaen" w:hAnsi="Sylfaen"/>
          <w:sz w:val="24"/>
          <w:szCs w:val="24"/>
        </w:rPr>
        <w:t xml:space="preserve"> ստանալու դեպքում ստացված տեղեկությունները Միության տեղեկատվական պորտալում տեղադրված՝ ապրանքների դրոշմավորման տեղեկատվական համակարգի ինտեգրացիոն բաղադրիչի կազմում առկա տեղեկատվական ծառայությունների միջոցով</w:t>
      </w:r>
      <w:r w:rsidR="00AB7EE6" w:rsidRPr="00F00263">
        <w:rPr>
          <w:rFonts w:ascii="Sylfaen" w:hAnsi="Sylfaen"/>
          <w:sz w:val="24"/>
          <w:szCs w:val="24"/>
        </w:rPr>
        <w:t xml:space="preserve"> ներկայացնում է շահագրգիռ անձին</w:t>
      </w:r>
      <w:r w:rsidRPr="00F00263">
        <w:rPr>
          <w:rFonts w:ascii="Sylfaen" w:hAnsi="Sylfaen"/>
          <w:sz w:val="24"/>
          <w:szCs w:val="24"/>
        </w:rPr>
        <w:t>։</w:t>
      </w:r>
    </w:p>
    <w:p w:rsidR="00EB0A97" w:rsidRPr="00F00263" w:rsidRDefault="00EB0A97" w:rsidP="00F00263">
      <w:pPr>
        <w:pStyle w:val="Bodytext20"/>
        <w:shd w:val="clear" w:color="auto" w:fill="auto"/>
        <w:spacing w:after="160" w:line="360" w:lineRule="auto"/>
        <w:ind w:right="-8" w:firstLine="567"/>
        <w:jc w:val="both"/>
        <w:rPr>
          <w:rFonts w:ascii="Sylfaen" w:hAnsi="Sylfaen"/>
          <w:sz w:val="24"/>
          <w:szCs w:val="24"/>
        </w:rPr>
      </w:pP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lastRenderedPageBreak/>
        <w:t>28.</w:t>
      </w:r>
      <w:r w:rsidR="00EB0A97">
        <w:rPr>
          <w:rFonts w:ascii="Sylfaen" w:hAnsi="Sylfaen"/>
          <w:sz w:val="24"/>
          <w:szCs w:val="24"/>
        </w:rPr>
        <w:tab/>
      </w:r>
      <w:r w:rsidRPr="00F00263">
        <w:rPr>
          <w:rFonts w:ascii="Sylfaen" w:hAnsi="Sylfaen"/>
          <w:sz w:val="24"/>
          <w:szCs w:val="24"/>
        </w:rPr>
        <w:t xml:space="preserve">Շահագրգիռ անձին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ներկայացման ընթացակարգերի խմբի </w:t>
      </w:r>
      <w:r w:rsidR="0046189C" w:rsidRPr="00F00263">
        <w:rPr>
          <w:rFonts w:ascii="Sylfaen" w:hAnsi="Sylfaen"/>
          <w:sz w:val="24"/>
          <w:szCs w:val="24"/>
        </w:rPr>
        <w:t xml:space="preserve">մասով </w:t>
      </w:r>
      <w:r w:rsidRPr="00F00263">
        <w:rPr>
          <w:rFonts w:ascii="Sylfaen" w:hAnsi="Sylfaen"/>
          <w:sz w:val="24"/>
          <w:szCs w:val="24"/>
        </w:rPr>
        <w:t>բերված նկարագրությունը ներկայացված է 6-րդ նկարում:</w:t>
      </w:r>
    </w:p>
    <w:p w:rsidR="00B95BBB" w:rsidRPr="00F00263" w:rsidRDefault="00000000" w:rsidP="00F00263">
      <w:pPr>
        <w:spacing w:after="160" w:line="360" w:lineRule="auto"/>
        <w:ind w:right="-8"/>
        <w:jc w:val="both"/>
      </w:pPr>
      <w:r>
        <w:rPr>
          <w:noProof/>
        </w:rPr>
        <w:pict>
          <v:group id="Group 268" o:spid="_x0000_s1102" style="position:absolute;left:0;text-align:left;margin-left:87.6pt;margin-top:18.75pt;width:379.85pt;height:188.1pt;z-index:251904000" coordorigin="3170,3375" coordsize="7597,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">
            <v:shape id="Text Box 86" o:spid="_x0000_s1103" type="#_x0000_t202" style="position:absolute;left:3866;top:5040;width:4084;height:16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" fillcolor="white [3212]" strokecolor="white [3212]">
              <v:textbox inset="0,0,0,0">
                <w:txbxContent>
                  <w:p w:rsidR="00C32F19" w:rsidRPr="00835FDE" w:rsidRDefault="00C32F19" w:rsidP="00517162">
                    <w:pPr>
                      <w:pStyle w:val="Bodytext20"/>
                      <w:shd w:val="clear" w:color="auto" w:fill="auto"/>
                      <w:spacing w:after="0" w:line="240" w:lineRule="auto"/>
                      <w:rPr>
                        <w:rFonts w:ascii="Sylfaen" w:hAnsi="Sylfaen"/>
                        <w:b/>
                        <w:sz w:val="12"/>
                        <w:szCs w:val="20"/>
                      </w:rPr>
                    </w:pPr>
                    <w:r w:rsidRPr="00835FDE">
                      <w:rPr>
                        <w:rStyle w:val="Bodytext2Tahoma"/>
                        <w:rFonts w:ascii="Sylfaen" w:hAnsi="Sylfaen"/>
                        <w:b w:val="0"/>
                        <w:sz w:val="12"/>
                      </w:rPr>
                      <w:t>Տեղեկությունների ներկայացում դրոշմավորված ապրանքի և նույնականացման միջոցի մասին ապրանքների դրոշմավորման տեղեկատվական համակարգի ինտեգրացիոն բաղադրիչի տեղեկատվական ծառայությունների միջոցով</w:t>
                    </w:r>
                  </w:p>
                  <w:p w:rsidR="00C32F19" w:rsidRPr="00835FDE" w:rsidRDefault="00C32F19" w:rsidP="00517162">
                    <w:pPr>
                      <w:jc w:val="center"/>
                      <w:rPr>
                        <w:b/>
                        <w:sz w:val="12"/>
                        <w:szCs w:val="20"/>
                      </w:rPr>
                    </w:pPr>
                    <w:r w:rsidRPr="00835FDE">
                      <w:rPr>
                        <w:rStyle w:val="Bodytext2Tahoma"/>
                        <w:rFonts w:ascii="Sylfaen" w:hAnsi="Sylfaen"/>
                        <w:b w:val="0"/>
                        <w:sz w:val="12"/>
                      </w:rPr>
                      <w:t>(P.LS.03.</w:t>
                    </w:r>
                    <w:smartTag w:uri="urn:schemas-microsoft-com:office:smarttags" w:element="stockticker">
                      <w:r w:rsidRPr="00835FDE">
                        <w:rPr>
                          <w:rStyle w:val="Bodytext2Tahoma"/>
                          <w:rFonts w:ascii="Sylfaen" w:hAnsi="Sylfaen"/>
                          <w:b w:val="0"/>
                          <w:sz w:val="12"/>
                        </w:rPr>
                        <w:t>PRC</w:t>
                      </w:r>
                    </w:smartTag>
                    <w:r w:rsidRPr="00835FDE">
                      <w:rPr>
                        <w:rStyle w:val="Bodytext2Tahoma"/>
                        <w:rFonts w:ascii="Sylfaen" w:hAnsi="Sylfaen"/>
                        <w:b w:val="0"/>
                        <w:sz w:val="12"/>
                      </w:rPr>
                      <w:t>.021)</w:t>
                    </w:r>
                  </w:p>
                </w:txbxContent>
              </v:textbox>
            </v:shape>
            <v:shape id="Text Box 87" o:spid="_x0000_s1104" type="#_x0000_t202" style="position:absolute;left:8115;top:4159;width:2652;height:10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" fillcolor="white [3212]" strokecolor="white [3212]">
              <v:textbox inset="0,0,0,0">
                <w:txbxContent>
                  <w:p w:rsidR="00C32F19" w:rsidRPr="00835FDE" w:rsidRDefault="00C32F19" w:rsidP="00085FCB">
                    <w:pPr>
                      <w:pStyle w:val="Bodytext20"/>
                      <w:shd w:val="clear" w:color="auto" w:fill="auto"/>
                      <w:spacing w:after="0" w:line="240" w:lineRule="auto"/>
                      <w:rPr>
                        <w:rFonts w:ascii="Sylfaen" w:hAnsi="Sylfaen"/>
                        <w:b/>
                        <w:sz w:val="14"/>
                        <w:szCs w:val="20"/>
                      </w:rPr>
                    </w:pPr>
                    <w:r w:rsidRPr="00835FDE">
                      <w:rPr>
                        <w:rStyle w:val="Bodytext2Tahoma"/>
                        <w:rFonts w:ascii="Sylfaen" w:hAnsi="Sylfaen"/>
                        <w:b w:val="0"/>
                        <w:sz w:val="14"/>
                      </w:rPr>
                      <w:t>Տեղեկություններ ներկայացնող անդամ պետության լիազորված մարմին</w:t>
                    </w:r>
                  </w:p>
                  <w:p w:rsidR="00C32F19" w:rsidRPr="00835FDE" w:rsidRDefault="00C32F19" w:rsidP="00085FCB">
                    <w:pPr>
                      <w:jc w:val="center"/>
                      <w:rPr>
                        <w:b/>
                        <w:sz w:val="14"/>
                        <w:szCs w:val="20"/>
                      </w:rPr>
                    </w:pPr>
                    <w:r w:rsidRPr="00835FDE">
                      <w:rPr>
                        <w:rStyle w:val="Bodytext2Tahoma"/>
                        <w:rFonts w:ascii="Sylfaen" w:hAnsi="Sylfaen"/>
                        <w:b w:val="0"/>
                        <w:sz w:val="14"/>
                      </w:rPr>
                      <w:t>(P.LS.03.ACT.005)</w:t>
                    </w:r>
                  </w:p>
                </w:txbxContent>
              </v:textbox>
            </v:shape>
            <v:shape id="Text Box 88" o:spid="_x0000_s1105" type="#_x0000_t202" style="position:absolute;left:8606;top:6567;width:1646;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" fillcolor="white [3212]" strokecolor="white [3212]">
              <v:textbox inset="0,0,0,0">
                <w:txbxContent>
                  <w:p w:rsidR="00C32F19" w:rsidRPr="00835FDE" w:rsidRDefault="00C32F19" w:rsidP="00E82D31">
                    <w:pPr>
                      <w:pStyle w:val="Bodytext20"/>
                      <w:shd w:val="clear" w:color="auto" w:fill="auto"/>
                      <w:spacing w:after="0" w:line="240" w:lineRule="auto"/>
                      <w:rPr>
                        <w:rFonts w:ascii="Sylfaen" w:hAnsi="Sylfaen"/>
                        <w:b/>
                        <w:sz w:val="14"/>
                        <w:szCs w:val="20"/>
                      </w:rPr>
                    </w:pPr>
                    <w:r w:rsidRPr="00835FDE">
                      <w:rPr>
                        <w:rStyle w:val="Bodytext2Tahoma"/>
                        <w:rFonts w:ascii="Sylfaen" w:hAnsi="Sylfaen"/>
                        <w:b w:val="0"/>
                        <w:sz w:val="14"/>
                      </w:rPr>
                      <w:t>Հանձնաժողով</w:t>
                    </w:r>
                  </w:p>
                  <w:p w:rsidR="00C32F19" w:rsidRPr="00835FDE" w:rsidRDefault="00C32F19" w:rsidP="00E82D31">
                    <w:pPr>
                      <w:jc w:val="center"/>
                      <w:rPr>
                        <w:b/>
                        <w:sz w:val="14"/>
                        <w:szCs w:val="20"/>
                      </w:rPr>
                    </w:pPr>
                    <w:r w:rsidRPr="00835FDE">
                      <w:rPr>
                        <w:rStyle w:val="Bodytext2Tahoma"/>
                        <w:rFonts w:ascii="Sylfaen" w:hAnsi="Sylfaen"/>
                        <w:b w:val="0"/>
                        <w:sz w:val="14"/>
                      </w:rPr>
                      <w:t>(Р.АСТ.001)</w:t>
                    </w:r>
                  </w:p>
                </w:txbxContent>
              </v:textbox>
            </v:shape>
            <v:shape id="Text Box 89" o:spid="_x0000_s1106" type="#_x0000_t202" style="position:absolute;left:3170;top:4325;width:2020;height: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" fillcolor="white [3212]" strokecolor="white [3212]">
              <v:textbox inset="0,0,0,0">
                <w:txbxContent>
                  <w:p w:rsidR="00C32F19" w:rsidRPr="00835FDE" w:rsidRDefault="00C32F19" w:rsidP="00E82D31">
                    <w:pPr>
                      <w:jc w:val="center"/>
                      <w:rPr>
                        <w:b/>
                        <w:sz w:val="14"/>
                        <w:szCs w:val="20"/>
                      </w:rPr>
                    </w:pPr>
                    <w:r w:rsidRPr="00835FDE">
                      <w:rPr>
                        <w:rStyle w:val="Bodytext2Tahoma"/>
                        <w:rFonts w:ascii="Sylfaen" w:hAnsi="Sylfaen"/>
                        <w:b w:val="0"/>
                        <w:sz w:val="14"/>
                      </w:rPr>
                      <w:t>«Մասնակցություն»</w:t>
                    </w:r>
                  </w:p>
                </w:txbxContent>
              </v:textbox>
            </v:shape>
            <v:shape id="Text Box 90" o:spid="_x0000_s1107" type="#_x0000_t202" style="position:absolute;left:7005;top:3375;width:2066;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" fillcolor="white [3212]" strokecolor="white [3212]">
              <v:textbox inset="0,0,0,0">
                <w:txbxContent>
                  <w:p w:rsidR="00C32F19" w:rsidRPr="00835FDE" w:rsidRDefault="00C32F19" w:rsidP="00E82D31">
                    <w:pPr>
                      <w:jc w:val="center"/>
                      <w:rPr>
                        <w:b/>
                        <w:sz w:val="14"/>
                        <w:szCs w:val="20"/>
                      </w:rPr>
                    </w:pPr>
                    <w:r w:rsidRPr="00835FDE">
                      <w:rPr>
                        <w:rStyle w:val="Bodytext2Tahoma"/>
                        <w:rFonts w:ascii="Sylfaen" w:hAnsi="Sylfaen"/>
                        <w:b w:val="0"/>
                        <w:sz w:val="14"/>
                      </w:rPr>
                      <w:t>«Մասնակցություն»</w:t>
                    </w:r>
                  </w:p>
                </w:txbxContent>
              </v:textbox>
            </v:shape>
            <v:shape id="Text Box 91" o:spid="_x0000_s1108" type="#_x0000_t202" style="position:absolute;left:7627;top:5757;width:1646;height: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" fillcolor="white [3212]" strokecolor="white [3212]">
              <v:textbox inset="0,0,0,0">
                <w:txbxContent>
                  <w:p w:rsidR="00C32F19" w:rsidRPr="00A1798F" w:rsidRDefault="00C32F19" w:rsidP="00E82D31">
                    <w:pPr>
                      <w:jc w:val="center"/>
                      <w:rPr>
                        <w:b/>
                        <w:sz w:val="14"/>
                        <w:szCs w:val="20"/>
                      </w:rPr>
                    </w:pPr>
                    <w:r w:rsidRPr="00A1798F">
                      <w:rPr>
                        <w:rStyle w:val="Bodytext2Tahoma"/>
                        <w:rFonts w:ascii="Sylfaen" w:hAnsi="Sylfaen"/>
                        <w:b w:val="0"/>
                        <w:sz w:val="14"/>
                      </w:rPr>
                      <w:t>«Մասնակցություն»</w:t>
                    </w:r>
                  </w:p>
                </w:txbxContent>
              </v:textbox>
            </v:shape>
          </v:group>
        </w:pict>
      </w:r>
      <w:r>
        <w:rPr>
          <w:noProof/>
        </w:rPr>
        <w:pict>
          <v:shape id="Text Box 85" o:spid="_x0000_s1109" type="#_x0000_t202" style="position:absolute;left:0;text-align:left;margin-left:-30.95pt;margin-top:114.75pt;width:145.05pt;height:30.15pt;z-index:251896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" fillcolor="white [3212]" strokecolor="white [3212]">
            <v:textbox inset="0,0,0,0">
              <w:txbxContent>
                <w:p w:rsidR="00C32F19" w:rsidRPr="00835FDE" w:rsidRDefault="00C32F19" w:rsidP="00517162">
                  <w:pPr>
                    <w:jc w:val="center"/>
                    <w:rPr>
                      <w:rStyle w:val="Bodytext2Tahoma"/>
                      <w:rFonts w:ascii="Sylfaen" w:hAnsi="Sylfaen"/>
                      <w:b w:val="0"/>
                      <w:sz w:val="14"/>
                    </w:rPr>
                  </w:pPr>
                  <w:r w:rsidRPr="00835FDE">
                    <w:rPr>
                      <w:rStyle w:val="Bodytext2Tahoma"/>
                      <w:rFonts w:ascii="Sylfaen" w:hAnsi="Sylfaen"/>
                      <w:b w:val="0"/>
                      <w:sz w:val="14"/>
                    </w:rPr>
                    <w:t>Շահագրգիռ անձ</w:t>
                  </w:r>
                </w:p>
                <w:p w:rsidR="00C32F19" w:rsidRPr="00835FDE" w:rsidRDefault="00C32F19" w:rsidP="00517162">
                  <w:pPr>
                    <w:jc w:val="center"/>
                    <w:rPr>
                      <w:b/>
                      <w:sz w:val="14"/>
                      <w:szCs w:val="20"/>
                    </w:rPr>
                  </w:pPr>
                  <w:r w:rsidRPr="00835FDE">
                    <w:rPr>
                      <w:rStyle w:val="Bodytext2Tahoma"/>
                      <w:rFonts w:ascii="Sylfaen" w:hAnsi="Sylfaen"/>
                      <w:b w:val="0"/>
                      <w:sz w:val="14"/>
                    </w:rPr>
                    <w:t>(P.LS.03.ACT.006)</w:t>
                  </w:r>
                </w:p>
              </w:txbxContent>
            </v:textbox>
          </v:shape>
        </w:pict>
      </w:r>
      <w:r w:rsidR="0014480C">
        <w:rPr>
          <w:noProof/>
          <w:lang w:val="en-US" w:eastAsia="en-US" w:bidi="ar-SA"/>
        </w:rPr>
        <w:drawing>
          <wp:inline distT="0" distB="0" distL="0" distR="0">
            <wp:extent cx="5953125" cy="2647950"/>
            <wp:effectExtent l="0" t="0" r="0" b="0"/>
            <wp:docPr id="18" name="Picture 6"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3125" cy="2647950"/>
                    </a:xfrm>
                    <a:prstGeom prst="rect">
                      <a:avLst/>
                    </a:prstGeom>
                    <a:noFill/>
                    <a:ln>
                      <a:noFill/>
                    </a:ln>
                  </pic:spPr>
                </pic:pic>
              </a:graphicData>
            </a:graphic>
          </wp:inline>
        </w:drawing>
      </w:r>
    </w:p>
    <w:p w:rsidR="00B95BBB" w:rsidRPr="00183A92" w:rsidRDefault="00991D03" w:rsidP="00183A92">
      <w:pPr>
        <w:pStyle w:val="Picturecaption0"/>
        <w:shd w:val="clear" w:color="auto" w:fill="auto"/>
        <w:spacing w:after="160" w:line="360" w:lineRule="auto"/>
        <w:ind w:right="-8"/>
        <w:jc w:val="center"/>
        <w:rPr>
          <w:rFonts w:ascii="Sylfaen" w:hAnsi="Sylfaen"/>
          <w:sz w:val="20"/>
        </w:rPr>
      </w:pPr>
      <w:r w:rsidRPr="00183A92">
        <w:rPr>
          <w:rFonts w:ascii="Sylfaen" w:hAnsi="Sylfaen"/>
          <w:sz w:val="20"/>
        </w:rPr>
        <w:t xml:space="preserve">Նկ. 6. Դրոշմավորված ապրանքի </w:t>
      </w:r>
      <w:r w:rsidR="00532E15">
        <w:rPr>
          <w:rFonts w:ascii="Sylfaen" w:hAnsi="Sylfaen"/>
          <w:sz w:val="20"/>
        </w:rPr>
        <w:t>և</w:t>
      </w:r>
      <w:r w:rsidRPr="00183A92">
        <w:rPr>
          <w:rFonts w:ascii="Sylfaen" w:hAnsi="Sylfaen"/>
          <w:sz w:val="20"/>
        </w:rPr>
        <w:t xml:space="preserve"> նույնականացման միջոցի մասին շահագրգիռ անձին տեղեկությունների ներկայացման ընթացակարգերի խմբի ընդհանուր սխեմա</w:t>
      </w:r>
    </w:p>
    <w:p w:rsidR="00B95BBB" w:rsidRPr="00F00263" w:rsidRDefault="00B95BBB" w:rsidP="00F00263">
      <w:pPr>
        <w:spacing w:after="160" w:line="360" w:lineRule="auto"/>
        <w:ind w:right="-8"/>
        <w:jc w:val="both"/>
      </w:pP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29.</w:t>
      </w:r>
      <w:r w:rsidR="00EB0A97">
        <w:rPr>
          <w:rFonts w:ascii="Sylfaen" w:hAnsi="Sylfaen"/>
          <w:sz w:val="24"/>
          <w:szCs w:val="24"/>
        </w:rPr>
        <w:tab/>
      </w:r>
      <w:r w:rsidRPr="00F00263">
        <w:rPr>
          <w:rFonts w:ascii="Sylfaen" w:hAnsi="Sylfaen"/>
          <w:sz w:val="24"/>
          <w:szCs w:val="24"/>
        </w:rPr>
        <w:t xml:space="preserve">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w:t>
      </w:r>
      <w:r w:rsidR="007A2263" w:rsidRPr="00F00263">
        <w:rPr>
          <w:rFonts w:ascii="Sylfaen" w:hAnsi="Sylfaen"/>
          <w:sz w:val="24"/>
          <w:szCs w:val="24"/>
        </w:rPr>
        <w:t>ը</w:t>
      </w:r>
      <w:r w:rsidRPr="00F00263">
        <w:rPr>
          <w:rFonts w:ascii="Sylfaen" w:hAnsi="Sylfaen"/>
          <w:sz w:val="24"/>
          <w:szCs w:val="24"/>
        </w:rPr>
        <w:t xml:space="preserve"> շահագրգիռ անձին ներկայացնելու ընթացակարգերի խմբի մեջ մտնող</w:t>
      </w:r>
      <w:r w:rsidR="007A2263" w:rsidRPr="00F00263">
        <w:rPr>
          <w:rFonts w:ascii="Sylfaen" w:hAnsi="Sylfaen"/>
          <w:sz w:val="24"/>
          <w:szCs w:val="24"/>
        </w:rPr>
        <w:t>՝</w:t>
      </w:r>
      <w:r w:rsidRPr="00F00263">
        <w:rPr>
          <w:rFonts w:ascii="Sylfaen" w:hAnsi="Sylfaen"/>
          <w:sz w:val="24"/>
          <w:szCs w:val="24"/>
        </w:rPr>
        <w:t xml:space="preserve"> ընդհանուր գործընթացի ընթացակարգերի ցանկ</w:t>
      </w:r>
      <w:r w:rsidR="007A2263" w:rsidRPr="00F00263">
        <w:rPr>
          <w:rFonts w:ascii="Sylfaen" w:hAnsi="Sylfaen"/>
          <w:sz w:val="24"/>
          <w:szCs w:val="24"/>
        </w:rPr>
        <w:t>ը բերված է 6-րդ աղյուսակում։</w:t>
      </w:r>
    </w:p>
    <w:p w:rsidR="00EB0A97" w:rsidRDefault="00EB0A97">
      <w:r>
        <w:br w:type="page"/>
      </w:r>
    </w:p>
    <w:p w:rsidR="00B95BBB" w:rsidRPr="00F00263" w:rsidRDefault="00991D03" w:rsidP="00183A92">
      <w:pPr>
        <w:pStyle w:val="Bodytext20"/>
        <w:shd w:val="clear" w:color="auto" w:fill="auto"/>
        <w:spacing w:after="160" w:line="360" w:lineRule="auto"/>
        <w:ind w:right="-8"/>
        <w:jc w:val="right"/>
        <w:rPr>
          <w:rFonts w:ascii="Sylfaen" w:hAnsi="Sylfaen"/>
          <w:sz w:val="24"/>
          <w:szCs w:val="24"/>
        </w:rPr>
      </w:pPr>
      <w:r w:rsidRPr="00F00263">
        <w:rPr>
          <w:rFonts w:ascii="Sylfaen" w:hAnsi="Sylfaen"/>
          <w:sz w:val="24"/>
          <w:szCs w:val="24"/>
        </w:rPr>
        <w:lastRenderedPageBreak/>
        <w:t>Աղյուսակ 6</w:t>
      </w:r>
    </w:p>
    <w:p w:rsidR="00B95BBB" w:rsidRPr="00F00263" w:rsidRDefault="00991D03" w:rsidP="00EB0A97">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 xml:space="preserve">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շահագրգիռ անձին տեղեկություններ ներկայացնելու ընթացակարգերի խմբի մեջ մտնող</w:t>
      </w:r>
      <w:r w:rsidR="00D147A4" w:rsidRPr="00F00263">
        <w:rPr>
          <w:rFonts w:ascii="Sylfaen" w:hAnsi="Sylfaen"/>
          <w:sz w:val="24"/>
          <w:szCs w:val="24"/>
        </w:rPr>
        <w:t>՝</w:t>
      </w:r>
      <w:r w:rsidRPr="00F00263">
        <w:rPr>
          <w:rFonts w:ascii="Sylfaen" w:hAnsi="Sylfaen"/>
          <w:sz w:val="24"/>
          <w:szCs w:val="24"/>
        </w:rPr>
        <w:t xml:space="preserve"> ընդհանուր գործընթացի ընթացակարգերի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4"/>
        <w:gridCol w:w="3470"/>
        <w:gridCol w:w="3475"/>
      </w:tblGrid>
      <w:tr w:rsidR="00B95BBB" w:rsidRPr="00183A92" w:rsidTr="00EB0A97">
        <w:trPr>
          <w:jc w:val="center"/>
        </w:trPr>
        <w:tc>
          <w:tcPr>
            <w:tcW w:w="2424"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Ծածկագրային նշագիրը</w:t>
            </w:r>
          </w:p>
        </w:tc>
        <w:tc>
          <w:tcPr>
            <w:tcW w:w="347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Անվանումը</w:t>
            </w:r>
          </w:p>
        </w:tc>
        <w:tc>
          <w:tcPr>
            <w:tcW w:w="3475"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Նկարագրությունը</w:t>
            </w:r>
          </w:p>
        </w:tc>
      </w:tr>
      <w:tr w:rsidR="00B95BBB" w:rsidRPr="00183A92" w:rsidTr="00EB0A97">
        <w:trPr>
          <w:jc w:val="center"/>
        </w:trPr>
        <w:tc>
          <w:tcPr>
            <w:tcW w:w="2424"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1</w:t>
            </w:r>
          </w:p>
        </w:tc>
        <w:tc>
          <w:tcPr>
            <w:tcW w:w="347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2</w:t>
            </w:r>
          </w:p>
        </w:tc>
        <w:tc>
          <w:tcPr>
            <w:tcW w:w="3475"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3</w:t>
            </w:r>
          </w:p>
        </w:tc>
      </w:tr>
      <w:tr w:rsidR="00B95BBB" w:rsidRPr="00183A92" w:rsidTr="00EB0A97">
        <w:trPr>
          <w:jc w:val="center"/>
        </w:trPr>
        <w:tc>
          <w:tcPr>
            <w:tcW w:w="2424"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P.LS.03.</w:t>
            </w:r>
            <w:smartTag w:uri="urn:schemas-microsoft-com:office:smarttags" w:element="stockticker">
              <w:r w:rsidRPr="00183A92">
                <w:rPr>
                  <w:rStyle w:val="Bodytext212pt"/>
                  <w:rFonts w:ascii="Sylfaen" w:hAnsi="Sylfaen"/>
                  <w:sz w:val="20"/>
                </w:rPr>
                <w:t>PRC</w:t>
              </w:r>
            </w:smartTag>
            <w:r w:rsidRPr="00183A92">
              <w:rPr>
                <w:rStyle w:val="Bodytext212pt"/>
                <w:rFonts w:ascii="Sylfaen" w:hAnsi="Sylfaen"/>
                <w:sz w:val="20"/>
              </w:rPr>
              <w:t>.021</w:t>
            </w:r>
          </w:p>
        </w:tc>
        <w:tc>
          <w:tcPr>
            <w:tcW w:w="3470"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տեղեկությունների ներկայացում դրոշմավորված ապրանքի </w:t>
            </w:r>
            <w:r w:rsidR="00532E15">
              <w:rPr>
                <w:rStyle w:val="Bodytext212pt"/>
                <w:rFonts w:ascii="Sylfaen" w:hAnsi="Sylfaen"/>
                <w:sz w:val="20"/>
              </w:rPr>
              <w:t>և</w:t>
            </w:r>
            <w:r w:rsidRPr="00183A92">
              <w:rPr>
                <w:rStyle w:val="Bodytext212pt"/>
                <w:rFonts w:ascii="Sylfaen" w:hAnsi="Sylfaen"/>
                <w:sz w:val="20"/>
              </w:rPr>
              <w:t xml:space="preserve"> նույնականացման միջոցի մասին՝ ապրանքների դրոշմավորման տեղեկատվական համակարգի ինտեգրացիոն բաղադրիչի տեղեկատվական ծառայությունների միջոցով</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ընթացակարգը նախատեսված է շահագրգիռ անձի կողմից դրոշմավորված ապրանքի </w:t>
            </w:r>
            <w:r w:rsidR="00532E15">
              <w:rPr>
                <w:rStyle w:val="Bodytext212pt"/>
                <w:rFonts w:ascii="Sylfaen" w:hAnsi="Sylfaen"/>
                <w:sz w:val="20"/>
              </w:rPr>
              <w:t>և</w:t>
            </w:r>
            <w:r w:rsidRPr="00183A92">
              <w:rPr>
                <w:rStyle w:val="Bodytext212pt"/>
                <w:rFonts w:ascii="Sylfaen" w:hAnsi="Sylfaen"/>
                <w:sz w:val="20"/>
              </w:rPr>
              <w:t xml:space="preserve"> նույնականացման միջոցի մասին Միության տեղեկատվական պորտալում տեղադրված</w:t>
            </w:r>
            <w:r w:rsidR="00F601D3" w:rsidRPr="00183A92">
              <w:rPr>
                <w:rStyle w:val="Bodytext212pt"/>
                <w:rFonts w:ascii="Sylfaen" w:hAnsi="Sylfaen"/>
                <w:sz w:val="20"/>
              </w:rPr>
              <w:t>՝</w:t>
            </w:r>
            <w:r w:rsidRPr="00183A92">
              <w:rPr>
                <w:rStyle w:val="Bodytext212pt"/>
                <w:rFonts w:ascii="Sylfaen" w:hAnsi="Sylfaen"/>
                <w:sz w:val="20"/>
              </w:rPr>
              <w:t xml:space="preserve"> ապրանքների դրոշմավորման տեղեկատվական համակարգի ինտեգրացիոն բաղադրիչի տեղեկատվական ծառայությունների օգտագործմամբ տեղեկություններ ստանալու համար</w:t>
            </w:r>
          </w:p>
        </w:tc>
      </w:tr>
    </w:tbl>
    <w:p w:rsidR="00B95BBB" w:rsidRPr="00F00263" w:rsidRDefault="00B95BBB" w:rsidP="00F00263">
      <w:pPr>
        <w:spacing w:after="160" w:line="360" w:lineRule="auto"/>
        <w:ind w:right="-8"/>
        <w:jc w:val="both"/>
      </w:pPr>
    </w:p>
    <w:p w:rsidR="00B95BBB" w:rsidRPr="00F00263" w:rsidRDefault="00991D03" w:rsidP="00183A9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 xml:space="preserve">9. Թողարկման </w:t>
      </w:r>
      <w:r w:rsidR="00532E15">
        <w:rPr>
          <w:rFonts w:ascii="Sylfaen" w:hAnsi="Sylfaen"/>
          <w:sz w:val="24"/>
          <w:szCs w:val="24"/>
        </w:rPr>
        <w:t>և</w:t>
      </w:r>
      <w:r w:rsidRPr="00F00263">
        <w:rPr>
          <w:rFonts w:ascii="Sylfaen" w:hAnsi="Sylfaen"/>
          <w:sz w:val="24"/>
          <w:szCs w:val="24"/>
        </w:rPr>
        <w:t xml:space="preserve"> նույնականացման միջոցների իսկության հաստատման ընթացակարգերի խումբը</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30.</w:t>
      </w:r>
      <w:r w:rsidR="00EB0A97">
        <w:rPr>
          <w:rFonts w:ascii="Sylfaen" w:hAnsi="Sylfaen"/>
          <w:sz w:val="24"/>
          <w:szCs w:val="24"/>
        </w:rPr>
        <w:tab/>
      </w:r>
      <w:r w:rsidRPr="00F00263">
        <w:rPr>
          <w:rFonts w:ascii="Sylfaen" w:hAnsi="Sylfaen"/>
          <w:sz w:val="24"/>
          <w:szCs w:val="24"/>
        </w:rPr>
        <w:t xml:space="preserve">Այն երրորդ երկրից ներմուծվող </w:t>
      </w:r>
      <w:r w:rsidR="00532E15">
        <w:rPr>
          <w:rFonts w:ascii="Sylfaen" w:hAnsi="Sylfaen"/>
          <w:sz w:val="24"/>
          <w:szCs w:val="24"/>
        </w:rPr>
        <w:t>և</w:t>
      </w:r>
      <w:r w:rsidRPr="00F00263">
        <w:rPr>
          <w:rFonts w:ascii="Sylfaen" w:hAnsi="Sylfaen"/>
          <w:sz w:val="24"/>
          <w:szCs w:val="24"/>
        </w:rPr>
        <w:t xml:space="preserve"> մի այլ անդամ պետությունում թողարկված նույնականացման միջոցներով դրոշմավորված ապրանքների մասին տնտեսավարող սուբյեկտից ապրանքների դրոշմավորման տեղեկատվական համակարգի ազգային բաղադրիչում տեղեկատվություն մուտքագրվելու դեպքում, որի հետ իրագործվել է նույնականացման միջոցների փոխադարձ ճանաչում, արտաքին առ</w:t>
      </w:r>
      <w:r w:rsidR="00532E15">
        <w:rPr>
          <w:rFonts w:ascii="Sylfaen" w:hAnsi="Sylfaen"/>
          <w:sz w:val="24"/>
          <w:szCs w:val="24"/>
        </w:rPr>
        <w:t>և</w:t>
      </w:r>
      <w:r w:rsidRPr="00F00263">
        <w:rPr>
          <w:rFonts w:ascii="Sylfaen" w:hAnsi="Sylfaen"/>
          <w:sz w:val="24"/>
          <w:szCs w:val="24"/>
        </w:rPr>
        <w:t>տրի մասնակցի (ներմուծողի) գրանցման անդամ պետության լիազորված մարմին</w:t>
      </w:r>
      <w:r w:rsidR="00AB7EE6" w:rsidRPr="00F00263">
        <w:rPr>
          <w:rFonts w:ascii="Sylfaen" w:hAnsi="Sylfaen"/>
          <w:sz w:val="24"/>
          <w:szCs w:val="24"/>
        </w:rPr>
        <w:t>ն</w:t>
      </w:r>
      <w:r w:rsidRPr="00F00263">
        <w:rPr>
          <w:rFonts w:ascii="Sylfaen" w:hAnsi="Sylfaen"/>
          <w:sz w:val="24"/>
          <w:szCs w:val="24"/>
        </w:rPr>
        <w:t xml:space="preserve"> ուղարկում է թողարկողի գրանցման անդամ պետության լիազորված մարմին երրորդ երկրներից ներմուծվող ապրանքների կատեգորիաների </w:t>
      </w:r>
      <w:r w:rsidR="00532E15">
        <w:rPr>
          <w:rFonts w:ascii="Sylfaen" w:hAnsi="Sylfaen"/>
          <w:sz w:val="24"/>
          <w:szCs w:val="24"/>
        </w:rPr>
        <w:t>և</w:t>
      </w:r>
      <w:r w:rsidRPr="00F00263">
        <w:rPr>
          <w:rFonts w:ascii="Sylfaen" w:hAnsi="Sylfaen"/>
          <w:sz w:val="24"/>
          <w:szCs w:val="24"/>
        </w:rPr>
        <w:t xml:space="preserve"> դրանց վրա դրոշմավորված նույնականացման միջոցների մասին տեղեկություններ պարունակող՝ թողարկման հաստատման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հնարավորության հարցում։ Թողարկողի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արտաքին </w:t>
      </w:r>
      <w:r w:rsidRPr="00F00263">
        <w:rPr>
          <w:rFonts w:ascii="Sylfaen" w:hAnsi="Sylfaen"/>
          <w:sz w:val="24"/>
          <w:szCs w:val="24"/>
        </w:rPr>
        <w:lastRenderedPageBreak/>
        <w:t>առ</w:t>
      </w:r>
      <w:r w:rsidR="00532E15">
        <w:rPr>
          <w:rFonts w:ascii="Sylfaen" w:hAnsi="Sylfaen"/>
          <w:sz w:val="24"/>
          <w:szCs w:val="24"/>
        </w:rPr>
        <w:t>և</w:t>
      </w:r>
      <w:r w:rsidRPr="00F00263">
        <w:rPr>
          <w:rFonts w:ascii="Sylfaen" w:hAnsi="Sylfaen"/>
          <w:sz w:val="24"/>
          <w:szCs w:val="24"/>
        </w:rPr>
        <w:t>տրի մասնակցի (ներմուծողի) գրանցման անդամ պետության լիազորված մարմին է ներկայացնում ստացված հարցման մշակման արդյունքների մասին տեղեկություններ պարունակող պատասխան։</w:t>
      </w:r>
      <w:r w:rsidR="00977705" w:rsidRPr="00F00263">
        <w:rPr>
          <w:rFonts w:ascii="Sylfaen" w:hAnsi="Sylfaen"/>
          <w:sz w:val="24"/>
          <w:szCs w:val="24"/>
        </w:rPr>
        <w:t xml:space="preserve"> </w:t>
      </w:r>
      <w:r w:rsidRPr="00F00263">
        <w:rPr>
          <w:rFonts w:ascii="Sylfaen" w:hAnsi="Sylfaen"/>
          <w:sz w:val="24"/>
          <w:szCs w:val="24"/>
        </w:rPr>
        <w:t xml:space="preserve">Տեղեկատվական փոխգործակցություն իրականացնելիս կատարվում է «Նույնականացման միջոցների թողարկման </w:t>
      </w:r>
      <w:r w:rsidR="00532E15">
        <w:rPr>
          <w:rFonts w:ascii="Sylfaen" w:hAnsi="Sylfaen"/>
          <w:sz w:val="24"/>
          <w:szCs w:val="24"/>
        </w:rPr>
        <w:t>և</w:t>
      </w:r>
      <w:r w:rsidRPr="00F00263">
        <w:rPr>
          <w:rFonts w:ascii="Sylfaen" w:hAnsi="Sylfaen"/>
          <w:sz w:val="24"/>
          <w:szCs w:val="24"/>
        </w:rPr>
        <w:t xml:space="preserve"> երրորդ երկրներից ներմուծվող ապրանքները շրջանառության մեջ դնելու հնարավորության հաստատում» ընթացակարգը</w:t>
      </w:r>
      <w:r w:rsidR="009E6947" w:rsidRPr="00F00263">
        <w:rPr>
          <w:rFonts w:ascii="Sylfaen" w:hAnsi="Sylfaen"/>
          <w:sz w:val="24"/>
          <w:szCs w:val="24"/>
        </w:rPr>
        <w:t xml:space="preserve"> </w:t>
      </w:r>
      <w:r w:rsidR="00B37F7B" w:rsidRPr="00F00263">
        <w:rPr>
          <w:rFonts w:ascii="Sylfaen" w:hAnsi="Sylfaen"/>
          <w:sz w:val="24"/>
          <w:szCs w:val="24"/>
        </w:rPr>
        <w:t>(P.LS.03.</w:t>
      </w:r>
      <w:smartTag w:uri="urn:schemas-microsoft-com:office:smarttags" w:element="stockticker">
        <w:r w:rsidR="00B37F7B" w:rsidRPr="00F00263">
          <w:rPr>
            <w:rFonts w:ascii="Sylfaen" w:hAnsi="Sylfaen"/>
            <w:sz w:val="24"/>
            <w:szCs w:val="24"/>
          </w:rPr>
          <w:t>PRC</w:t>
        </w:r>
      </w:smartTag>
      <w:r w:rsidR="00B37F7B" w:rsidRPr="00F00263">
        <w:rPr>
          <w:rFonts w:ascii="Sylfaen" w:hAnsi="Sylfaen"/>
          <w:sz w:val="24"/>
          <w:szCs w:val="24"/>
        </w:rPr>
        <w:t>.022)</w:t>
      </w:r>
      <w:r w:rsidRPr="00F00263">
        <w:rPr>
          <w:rFonts w:ascii="Sylfaen" w:hAnsi="Sylfaen"/>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իրացված դրոշմավորված ապրանքների նույնականացման միջոցների իսկության ստուգումն իրականացնելու անհրաժեշտության դեպքում ներմուծողի գրանցման անդամ պետության լիազորված մարմինը թողարկողի գրանցման անդամ պետության լիազորված մարմին է ուղարկում նույնականացման միջոցների մասին տեղեկություններ պարունակող` նույնականացման միջոցների իսկությունը հաստատելու հարցում։ Թողարկողի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լիազորված մարմին է ներկայացնում ստացված հարցման մշակման արդյունքների մասին տեղեկություններ պարունակող պատասխան։ Տեղեկատվական փոխգործակցություն իրականացնելիս կատարվում է «Նույնականացման միջոցների իսկության հաստատում» ընթացակարգը</w:t>
      </w:r>
      <w:r w:rsidR="009E6947" w:rsidRPr="00F00263">
        <w:rPr>
          <w:rFonts w:ascii="Sylfaen" w:hAnsi="Sylfaen"/>
          <w:sz w:val="24"/>
          <w:szCs w:val="24"/>
        </w:rPr>
        <w:t xml:space="preserve"> </w:t>
      </w:r>
      <w:r w:rsidR="00B37F7B" w:rsidRPr="00F00263">
        <w:rPr>
          <w:rFonts w:ascii="Sylfaen" w:hAnsi="Sylfaen"/>
          <w:sz w:val="24"/>
          <w:szCs w:val="24"/>
        </w:rPr>
        <w:t>(P.LS.03.</w:t>
      </w:r>
      <w:smartTag w:uri="urn:schemas-microsoft-com:office:smarttags" w:element="stockticker">
        <w:r w:rsidR="00B37F7B" w:rsidRPr="00F00263">
          <w:rPr>
            <w:rFonts w:ascii="Sylfaen" w:hAnsi="Sylfaen"/>
            <w:sz w:val="24"/>
            <w:szCs w:val="24"/>
          </w:rPr>
          <w:t>PRC</w:t>
        </w:r>
      </w:smartTag>
      <w:r w:rsidR="00B37F7B" w:rsidRPr="00F00263">
        <w:rPr>
          <w:rFonts w:ascii="Sylfaen" w:hAnsi="Sylfaen"/>
          <w:sz w:val="24"/>
          <w:szCs w:val="24"/>
        </w:rPr>
        <w:t>.023)</w:t>
      </w:r>
      <w:r w:rsidRPr="00F00263">
        <w:rPr>
          <w:rFonts w:ascii="Sylfaen" w:hAnsi="Sylfaen"/>
          <w:sz w:val="24"/>
          <w:szCs w:val="24"/>
        </w:rPr>
        <w:t>։</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3</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 xml:space="preserve">Թողարկման հաստատման ընթացակարգերի խմբի </w:t>
      </w:r>
      <w:r w:rsidR="00532E15">
        <w:rPr>
          <w:rFonts w:ascii="Sylfaen" w:hAnsi="Sylfaen"/>
          <w:sz w:val="24"/>
          <w:szCs w:val="24"/>
        </w:rPr>
        <w:t>և</w:t>
      </w:r>
      <w:r w:rsidRPr="00F00263">
        <w:rPr>
          <w:rFonts w:ascii="Sylfaen" w:hAnsi="Sylfaen"/>
          <w:sz w:val="24"/>
          <w:szCs w:val="24"/>
        </w:rPr>
        <w:t xml:space="preserve"> նույնականացման միջոցների իսկության </w:t>
      </w:r>
      <w:r w:rsidR="00F95083" w:rsidRPr="00F00263">
        <w:rPr>
          <w:rFonts w:ascii="Sylfaen" w:hAnsi="Sylfaen"/>
          <w:sz w:val="24"/>
          <w:szCs w:val="24"/>
        </w:rPr>
        <w:t xml:space="preserve">մասով </w:t>
      </w:r>
      <w:r w:rsidRPr="00F00263">
        <w:rPr>
          <w:rFonts w:ascii="Sylfaen" w:hAnsi="Sylfaen"/>
          <w:sz w:val="24"/>
          <w:szCs w:val="24"/>
        </w:rPr>
        <w:t>բերված նկարագրությունը ներկայացված է 7-րդ նկարում։</w:t>
      </w:r>
    </w:p>
    <w:p w:rsidR="00B95BBB" w:rsidRPr="00F00263" w:rsidRDefault="00000000" w:rsidP="00F00263">
      <w:pPr>
        <w:spacing w:after="160" w:line="360" w:lineRule="auto"/>
        <w:ind w:right="-8"/>
        <w:jc w:val="both"/>
      </w:pPr>
      <w:r>
        <w:rPr>
          <w:noProof/>
        </w:rPr>
        <w:lastRenderedPageBreak/>
        <w:pict>
          <v:group id="Group 269" o:spid="_x0000_s1110" style="position:absolute;left:0;text-align:left;margin-left:-15.9pt;margin-top:3.35pt;width:485pt;height:191.35pt;z-index:251914240" coordorigin="1100,1485" coordsize="9700,3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">
            <v:shape id="Text Box 93" o:spid="_x0000_s1111" type="#_x0000_t202" style="position:absolute;left:4461;top:2087;width:2934;height:1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" fillcolor="white [3212]" strokecolor="white [3212]">
              <v:textbox inset="0,0,0,0">
                <w:txbxContent>
                  <w:p w:rsidR="00C32F19" w:rsidRPr="00A1798F" w:rsidRDefault="00C32F19" w:rsidP="00D76BD9">
                    <w:pPr>
                      <w:jc w:val="center"/>
                      <w:rPr>
                        <w:rStyle w:val="Bodytext2Tahoma"/>
                        <w:rFonts w:ascii="Sylfaen" w:hAnsi="Sylfaen"/>
                        <w:b w:val="0"/>
                        <w:sz w:val="14"/>
                        <w:szCs w:val="14"/>
                      </w:rPr>
                    </w:pPr>
                    <w:r w:rsidRPr="00A1798F">
                      <w:rPr>
                        <w:rStyle w:val="Bodytext2Tahoma"/>
                        <w:rFonts w:ascii="Sylfaen" w:hAnsi="Sylfaen"/>
                        <w:b w:val="0"/>
                        <w:sz w:val="14"/>
                      </w:rPr>
                      <w:t>Նույնականացման միջոցների թողարկման, երրորդ երկրներից ներմուծվող ապրանքները շրջանառության մեջ դնելու հնարավորության հաստատում</w:t>
                    </w:r>
                  </w:p>
                  <w:p w:rsidR="00C32F19" w:rsidRPr="00A1798F" w:rsidRDefault="00C32F19" w:rsidP="00D76BD9">
                    <w:pPr>
                      <w:jc w:val="center"/>
                      <w:rPr>
                        <w:b/>
                        <w:sz w:val="22"/>
                        <w:szCs w:val="20"/>
                      </w:rPr>
                    </w:pPr>
                    <w:r w:rsidRPr="00A1798F">
                      <w:rPr>
                        <w:rStyle w:val="Bodytext2Tahoma"/>
                        <w:rFonts w:ascii="Sylfaen" w:hAnsi="Sylfaen"/>
                        <w:b w:val="0"/>
                        <w:sz w:val="14"/>
                      </w:rPr>
                      <w:t>(P.LS.03.</w:t>
                    </w:r>
                    <w:smartTag w:uri="urn:schemas-microsoft-com:office:smarttags" w:element="stockticker">
                      <w:r w:rsidRPr="00A1798F">
                        <w:rPr>
                          <w:rStyle w:val="Bodytext2Tahoma"/>
                          <w:rFonts w:ascii="Sylfaen" w:hAnsi="Sylfaen"/>
                          <w:b w:val="0"/>
                          <w:sz w:val="14"/>
                        </w:rPr>
                        <w:t>PRC</w:t>
                      </w:r>
                    </w:smartTag>
                    <w:r w:rsidRPr="00A1798F">
                      <w:rPr>
                        <w:rStyle w:val="Bodytext2Tahoma"/>
                        <w:rFonts w:ascii="Sylfaen" w:hAnsi="Sylfaen"/>
                        <w:b w:val="0"/>
                        <w:sz w:val="14"/>
                      </w:rPr>
                      <w:t>.022)</w:t>
                    </w:r>
                  </w:p>
                </w:txbxContent>
              </v:textbox>
            </v:shape>
            <v:shape id="Text Box 94" o:spid="_x0000_s1112" type="#_x0000_t202" style="position:absolute;left:1100;top:2323;width:3016;height:1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" fillcolor="white [3212]" strokecolor="white [3212]">
              <v:textbox inset="0,0,0,0">
                <w:txbxContent>
                  <w:p w:rsidR="00C32F19" w:rsidRPr="00A1798F" w:rsidRDefault="00C32F19" w:rsidP="002B00EF">
                    <w:pPr>
                      <w:pStyle w:val="Bodytext20"/>
                      <w:shd w:val="clear" w:color="auto" w:fill="auto"/>
                      <w:spacing w:after="0" w:line="240" w:lineRule="auto"/>
                      <w:rPr>
                        <w:rFonts w:ascii="Sylfaen" w:hAnsi="Sylfaen"/>
                        <w:b/>
                        <w:sz w:val="14"/>
                        <w:szCs w:val="20"/>
                      </w:rPr>
                    </w:pPr>
                    <w:r w:rsidRPr="00A1798F">
                      <w:rPr>
                        <w:rStyle w:val="Bodytext2Tahoma"/>
                        <w:rFonts w:ascii="Sylfaen" w:hAnsi="Sylfaen"/>
                        <w:b w:val="0"/>
                        <w:sz w:val="14"/>
                      </w:rPr>
                      <w:t>Արտաքին առևտրի մասնակցի (ներմուծողի) գրանցման անդամ պետության լիազորված մարմին</w:t>
                    </w:r>
                  </w:p>
                  <w:p w:rsidR="00C32F19" w:rsidRPr="00A1798F" w:rsidRDefault="00C32F19" w:rsidP="002B00EF">
                    <w:pPr>
                      <w:jc w:val="center"/>
                      <w:rPr>
                        <w:b/>
                        <w:sz w:val="14"/>
                        <w:szCs w:val="20"/>
                      </w:rPr>
                    </w:pPr>
                    <w:r w:rsidRPr="00A1798F">
                      <w:rPr>
                        <w:rStyle w:val="Bodytext2Tahoma"/>
                        <w:rFonts w:ascii="Sylfaen" w:hAnsi="Sylfaen"/>
                        <w:b w:val="0"/>
                        <w:sz w:val="14"/>
                      </w:rPr>
                      <w:t>(P.LS.03.ACT.008)</w:t>
                    </w:r>
                  </w:p>
                </w:txbxContent>
              </v:textbox>
            </v:shape>
            <v:shape id="Text Box 96" o:spid="_x0000_s1113" type="#_x0000_t202" style="position:absolute;left:8500;top:3453;width:2300;height:1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" fillcolor="white [3212]" strokecolor="white [3212]">
              <v:textbox inset="0,0,0,0">
                <w:txbxContent>
                  <w:p w:rsidR="00C32F19" w:rsidRPr="00835FDE" w:rsidRDefault="00C32F19" w:rsidP="002B00EF">
                    <w:pPr>
                      <w:pStyle w:val="Bodytext20"/>
                      <w:shd w:val="clear" w:color="auto" w:fill="auto"/>
                      <w:spacing w:after="0" w:line="240" w:lineRule="auto"/>
                      <w:rPr>
                        <w:rFonts w:ascii="Sylfaen" w:hAnsi="Sylfaen"/>
                        <w:b/>
                        <w:sz w:val="14"/>
                        <w:szCs w:val="14"/>
                      </w:rPr>
                    </w:pPr>
                    <w:r w:rsidRPr="00835FDE">
                      <w:rPr>
                        <w:rStyle w:val="Bodytext2Tahoma"/>
                        <w:rFonts w:ascii="Sylfaen" w:hAnsi="Sylfaen"/>
                        <w:b w:val="0"/>
                        <w:sz w:val="14"/>
                      </w:rPr>
                      <w:t>Թողարկողի գրանցման անդամ պետության լիազորված մարմին</w:t>
                    </w:r>
                  </w:p>
                  <w:p w:rsidR="00C32F19" w:rsidRPr="00835FDE" w:rsidRDefault="00C32F19" w:rsidP="002B00EF">
                    <w:pPr>
                      <w:jc w:val="center"/>
                      <w:rPr>
                        <w:b/>
                        <w:sz w:val="22"/>
                        <w:szCs w:val="20"/>
                      </w:rPr>
                    </w:pPr>
                    <w:r w:rsidRPr="00835FDE">
                      <w:rPr>
                        <w:rStyle w:val="Bodytext2Tahoma"/>
                        <w:rFonts w:ascii="Sylfaen" w:hAnsi="Sylfaen"/>
                        <w:b w:val="0"/>
                        <w:sz w:val="14"/>
                      </w:rPr>
                      <w:t>(P.LS.03.ACT.007)</w:t>
                    </w:r>
                  </w:p>
                </w:txbxContent>
              </v:textbox>
            </v:shape>
            <v:shape id="Text Box 97" o:spid="_x0000_s1114" type="#_x0000_t202" style="position:absolute;left:4572;top:4386;width:3016;height:9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" fillcolor="white [3212]" strokecolor="white [3212]">
              <v:textbox inset="0,0,0,0">
                <w:txbxContent>
                  <w:p w:rsidR="00C32F19" w:rsidRPr="00835FDE" w:rsidRDefault="00C32F19" w:rsidP="002B2155">
                    <w:pPr>
                      <w:pStyle w:val="Bodytext20"/>
                      <w:shd w:val="clear" w:color="auto" w:fill="auto"/>
                      <w:spacing w:after="0" w:line="240" w:lineRule="auto"/>
                      <w:rPr>
                        <w:rFonts w:ascii="Sylfaen" w:hAnsi="Sylfaen"/>
                        <w:b/>
                        <w:sz w:val="16"/>
                        <w:szCs w:val="20"/>
                      </w:rPr>
                    </w:pPr>
                    <w:r w:rsidRPr="00835FDE">
                      <w:rPr>
                        <w:rStyle w:val="Bodytext2Tahoma"/>
                        <w:rFonts w:ascii="Sylfaen" w:hAnsi="Sylfaen"/>
                        <w:b w:val="0"/>
                        <w:sz w:val="16"/>
                      </w:rPr>
                      <w:t>Նույնականացման միջոցների իսկության հաստատում</w:t>
                    </w:r>
                  </w:p>
                  <w:p w:rsidR="00C32F19" w:rsidRPr="00835FDE" w:rsidRDefault="00C32F19" w:rsidP="00835FDE">
                    <w:pPr>
                      <w:jc w:val="center"/>
                      <w:rPr>
                        <w:b/>
                        <w:sz w:val="16"/>
                        <w:szCs w:val="20"/>
                      </w:rPr>
                    </w:pPr>
                    <w:r w:rsidRPr="00835FDE">
                      <w:rPr>
                        <w:rStyle w:val="Bodytext2Tahoma"/>
                        <w:rFonts w:ascii="Sylfaen" w:hAnsi="Sylfaen"/>
                        <w:b w:val="0"/>
                        <w:sz w:val="16"/>
                      </w:rPr>
                      <w:t>(P.LS.03.</w:t>
                    </w:r>
                    <w:smartTag w:uri="urn:schemas-microsoft-com:office:smarttags" w:element="stockticker">
                      <w:r w:rsidRPr="00835FDE">
                        <w:rPr>
                          <w:rStyle w:val="Bodytext2Tahoma"/>
                          <w:rFonts w:ascii="Sylfaen" w:hAnsi="Sylfaen"/>
                          <w:b w:val="0"/>
                          <w:sz w:val="16"/>
                        </w:rPr>
                        <w:t>PRC</w:t>
                      </w:r>
                    </w:smartTag>
                    <w:r w:rsidRPr="00835FDE">
                      <w:rPr>
                        <w:rStyle w:val="Bodytext2Tahoma"/>
                        <w:rFonts w:ascii="Sylfaen" w:hAnsi="Sylfaen"/>
                        <w:b w:val="0"/>
                        <w:sz w:val="16"/>
                      </w:rPr>
                      <w:t>.023)</w:t>
                    </w:r>
                  </w:p>
                </w:txbxContent>
              </v:textbox>
            </v:shape>
            <v:shape id="Text Box 98" o:spid="_x0000_s1115" type="#_x0000_t202" style="position:absolute;left:3210;top:1485;width:2183;height:3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" fillcolor="white [3212]" strokecolor="white [3212]">
              <v:textbox inset="0,0,0,0">
                <w:txbxContent>
                  <w:p w:rsidR="00C32F19" w:rsidRPr="00835FDE" w:rsidRDefault="00C32F19" w:rsidP="002B2155">
                    <w:pPr>
                      <w:jc w:val="center"/>
                      <w:rPr>
                        <w:b/>
                        <w:sz w:val="14"/>
                        <w:szCs w:val="20"/>
                      </w:rPr>
                    </w:pPr>
                    <w:r w:rsidRPr="00835FDE">
                      <w:rPr>
                        <w:rStyle w:val="Bodytext2Tahoma"/>
                        <w:rFonts w:ascii="Sylfaen" w:hAnsi="Sylfaen"/>
                        <w:b w:val="0"/>
                        <w:sz w:val="14"/>
                      </w:rPr>
                      <w:t>«Մասնակցություն»</w:t>
                    </w:r>
                  </w:p>
                </w:txbxContent>
              </v:textbox>
            </v:shape>
            <v:shape id="Text Box 99" o:spid="_x0000_s1116" type="#_x0000_t202" style="position:absolute;left:7588;top:2087;width:1847;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" fillcolor="white [3212]" strokecolor="white [3212]">
              <v:textbox inset="0,0,0,0">
                <w:txbxContent>
                  <w:p w:rsidR="00C32F19" w:rsidRPr="00835FDE" w:rsidRDefault="00C32F19" w:rsidP="002B2155">
                    <w:pPr>
                      <w:jc w:val="center"/>
                      <w:rPr>
                        <w:b/>
                        <w:sz w:val="14"/>
                        <w:szCs w:val="20"/>
                      </w:rPr>
                    </w:pPr>
                    <w:r w:rsidRPr="00835FDE">
                      <w:rPr>
                        <w:rStyle w:val="Bodytext2Tahoma"/>
                        <w:rFonts w:ascii="Sylfaen" w:hAnsi="Sylfaen"/>
                        <w:b w:val="0"/>
                        <w:sz w:val="14"/>
                      </w:rPr>
                      <w:t>«Մասնակցություն»</w:t>
                    </w:r>
                  </w:p>
                </w:txbxContent>
              </v:textbox>
            </v:shape>
            <v:shape id="Text Box 100" o:spid="_x0000_s1117" type="#_x0000_t202" style="position:absolute;left:6975;top:3602;width:1525;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" fillcolor="white [3212]" strokecolor="white [3212]">
              <v:textbox inset="0,0,0,0">
                <w:txbxContent>
                  <w:p w:rsidR="00C32F19" w:rsidRPr="00835FDE" w:rsidRDefault="00C32F19" w:rsidP="002B2155">
                    <w:pPr>
                      <w:jc w:val="center"/>
                      <w:rPr>
                        <w:b/>
                        <w:sz w:val="14"/>
                        <w:szCs w:val="20"/>
                      </w:rPr>
                    </w:pPr>
                    <w:r w:rsidRPr="00835FDE">
                      <w:rPr>
                        <w:rStyle w:val="Bodytext2Tahoma"/>
                        <w:rFonts w:ascii="Sylfaen" w:hAnsi="Sylfaen"/>
                        <w:b w:val="0"/>
                        <w:sz w:val="14"/>
                      </w:rPr>
                      <w:t>«Մասնակցություն»</w:t>
                    </w:r>
                  </w:p>
                </w:txbxContent>
              </v:textbox>
            </v:shape>
            <v:shape id="Text Box 101" o:spid="_x0000_s1118" type="#_x0000_t202" style="position:absolute;left:3375;top:3872;width:1343;height:2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" fillcolor="white [3212]" strokecolor="white [3212]">
              <v:textbox inset="0,0,0,0">
                <w:txbxContent>
                  <w:p w:rsidR="00C32F19" w:rsidRPr="00A1798F" w:rsidRDefault="00C32F19" w:rsidP="002B2155">
                    <w:pPr>
                      <w:jc w:val="center"/>
                      <w:rPr>
                        <w:b/>
                        <w:sz w:val="14"/>
                        <w:szCs w:val="20"/>
                      </w:rPr>
                    </w:pPr>
                    <w:r w:rsidRPr="00A1798F">
                      <w:rPr>
                        <w:rStyle w:val="Bodytext2Tahoma"/>
                        <w:rFonts w:ascii="Sylfaen" w:hAnsi="Sylfaen"/>
                        <w:b w:val="0"/>
                        <w:sz w:val="14"/>
                      </w:rPr>
                      <w:t>«Մասնակցություն»</w:t>
                    </w:r>
                  </w:p>
                </w:txbxContent>
              </v:textbox>
            </v:shape>
          </v:group>
        </w:pict>
      </w:r>
      <w:r>
        <w:rPr>
          <w:noProof/>
        </w:rPr>
        <w:pict>
          <v:shape id="Text Box 95" o:spid="_x0000_s1119" type="#_x0000_t202" style="position:absolute;left:0;text-align:left;margin-left:-15.9pt;margin-top:157.55pt;width:150.8pt;height:68.3pt;z-index:251907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" fillcolor="white [3212]" strokecolor="white [3212]">
            <v:textbox inset="0,0,0,0">
              <w:txbxContent>
                <w:p w:rsidR="00C32F19" w:rsidRPr="00A1798F" w:rsidRDefault="00C32F19" w:rsidP="002B00EF">
                  <w:pPr>
                    <w:pStyle w:val="Bodytext20"/>
                    <w:shd w:val="clear" w:color="auto" w:fill="auto"/>
                    <w:spacing w:after="0" w:line="240" w:lineRule="auto"/>
                    <w:rPr>
                      <w:rFonts w:ascii="Sylfaen" w:hAnsi="Sylfaen"/>
                      <w:b/>
                      <w:sz w:val="14"/>
                      <w:szCs w:val="20"/>
                    </w:rPr>
                  </w:pPr>
                  <w:r w:rsidRPr="00A1798F">
                    <w:rPr>
                      <w:rStyle w:val="Bodytext2Tahoma"/>
                      <w:rFonts w:ascii="Sylfaen" w:hAnsi="Sylfaen"/>
                      <w:b w:val="0"/>
                      <w:sz w:val="14"/>
                    </w:rPr>
                    <w:t>Ներմուծողի գրանցման անդամ պետության լիազորված մարմին</w:t>
                  </w:r>
                </w:p>
                <w:p w:rsidR="00C32F19" w:rsidRPr="00A1798F" w:rsidRDefault="00C32F19" w:rsidP="002B00EF">
                  <w:pPr>
                    <w:jc w:val="center"/>
                    <w:rPr>
                      <w:b/>
                      <w:sz w:val="14"/>
                      <w:szCs w:val="20"/>
                    </w:rPr>
                  </w:pPr>
                  <w:r w:rsidRPr="00A1798F">
                    <w:rPr>
                      <w:rStyle w:val="Bodytext2Tahoma"/>
                      <w:rFonts w:ascii="Sylfaen" w:hAnsi="Sylfaen"/>
                      <w:b w:val="0"/>
                      <w:sz w:val="14"/>
                    </w:rPr>
                    <w:t>(P.LS.03.ACT.003)</w:t>
                  </w:r>
                </w:p>
              </w:txbxContent>
            </v:textbox>
          </v:shape>
        </w:pict>
      </w:r>
      <w:r w:rsidR="0014480C">
        <w:rPr>
          <w:noProof/>
          <w:lang w:val="en-US" w:eastAsia="en-US" w:bidi="ar-SA"/>
        </w:rPr>
        <w:drawing>
          <wp:inline distT="0" distB="0" distL="0" distR="0">
            <wp:extent cx="5943600" cy="2743200"/>
            <wp:effectExtent l="0" t="0" r="0" b="0"/>
            <wp:docPr id="17" name="Picture 7"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p>
    <w:p w:rsidR="00B95BBB" w:rsidRPr="00183A92" w:rsidRDefault="00991D03" w:rsidP="00183A92">
      <w:pPr>
        <w:pStyle w:val="Picturecaption0"/>
        <w:shd w:val="clear" w:color="auto" w:fill="auto"/>
        <w:spacing w:after="160" w:line="360" w:lineRule="auto"/>
        <w:ind w:right="-8"/>
        <w:jc w:val="center"/>
        <w:rPr>
          <w:rFonts w:ascii="Sylfaen" w:hAnsi="Sylfaen"/>
          <w:sz w:val="20"/>
        </w:rPr>
      </w:pPr>
      <w:r w:rsidRPr="00183A92">
        <w:rPr>
          <w:rFonts w:ascii="Sylfaen" w:hAnsi="Sylfaen"/>
          <w:sz w:val="20"/>
        </w:rPr>
        <w:t xml:space="preserve">Նկ. 7. Թողարկման </w:t>
      </w:r>
      <w:r w:rsidR="00532E15">
        <w:rPr>
          <w:rFonts w:ascii="Sylfaen" w:hAnsi="Sylfaen"/>
          <w:sz w:val="20"/>
        </w:rPr>
        <w:t>և</w:t>
      </w:r>
      <w:r w:rsidRPr="00183A92">
        <w:rPr>
          <w:rFonts w:ascii="Sylfaen" w:hAnsi="Sylfaen"/>
          <w:sz w:val="20"/>
        </w:rPr>
        <w:t xml:space="preserve"> նույնականացման միջոցների իսկության հաստատման ընթացակարգերի խմբի ընդհանուր սխեման</w:t>
      </w:r>
    </w:p>
    <w:p w:rsidR="00B95BBB" w:rsidRPr="00F00263" w:rsidRDefault="00B95BBB" w:rsidP="00F00263">
      <w:pPr>
        <w:spacing w:after="160" w:line="360" w:lineRule="auto"/>
        <w:ind w:right="-8"/>
        <w:jc w:val="both"/>
      </w:pP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3</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 xml:space="preserve">Թողարկման </w:t>
      </w:r>
      <w:r w:rsidR="00532E15">
        <w:rPr>
          <w:rFonts w:ascii="Sylfaen" w:hAnsi="Sylfaen"/>
          <w:sz w:val="24"/>
          <w:szCs w:val="24"/>
        </w:rPr>
        <w:t>և</w:t>
      </w:r>
      <w:r w:rsidRPr="00F00263">
        <w:rPr>
          <w:rFonts w:ascii="Sylfaen" w:hAnsi="Sylfaen"/>
          <w:sz w:val="24"/>
          <w:szCs w:val="24"/>
        </w:rPr>
        <w:t xml:space="preserve"> նույնականացման միջոցների իսկության հաստատման ընթացակարգերի խմբի մեջ մտնող</w:t>
      </w:r>
      <w:r w:rsidR="00635347" w:rsidRPr="00F00263">
        <w:rPr>
          <w:rFonts w:ascii="Sylfaen" w:hAnsi="Sylfaen"/>
          <w:sz w:val="24"/>
          <w:szCs w:val="24"/>
        </w:rPr>
        <w:t>՝</w:t>
      </w:r>
      <w:r w:rsidRPr="00F00263">
        <w:rPr>
          <w:rFonts w:ascii="Sylfaen" w:hAnsi="Sylfaen"/>
          <w:sz w:val="24"/>
          <w:szCs w:val="24"/>
        </w:rPr>
        <w:t xml:space="preserve"> ընդհանուր գործընթացի ընթացակարգերի ցանկը բերված է 7-րդ աղյուսակում։</w:t>
      </w:r>
    </w:p>
    <w:p w:rsidR="00B95BBB" w:rsidRPr="00F00263" w:rsidRDefault="00B95BBB" w:rsidP="00F00263">
      <w:pPr>
        <w:spacing w:after="160" w:line="360" w:lineRule="auto"/>
        <w:ind w:right="-8"/>
        <w:jc w:val="both"/>
      </w:pPr>
    </w:p>
    <w:p w:rsidR="00B95BBB" w:rsidRPr="00F00263" w:rsidRDefault="00991D03" w:rsidP="00183A92">
      <w:pPr>
        <w:pStyle w:val="Bodytext20"/>
        <w:shd w:val="clear" w:color="auto" w:fill="auto"/>
        <w:spacing w:after="160" w:line="360" w:lineRule="auto"/>
        <w:ind w:right="-8"/>
        <w:jc w:val="right"/>
        <w:rPr>
          <w:rFonts w:ascii="Sylfaen" w:hAnsi="Sylfaen"/>
          <w:sz w:val="24"/>
          <w:szCs w:val="24"/>
        </w:rPr>
      </w:pPr>
      <w:r w:rsidRPr="00F00263">
        <w:rPr>
          <w:rStyle w:val="Headerorfooter3"/>
          <w:rFonts w:ascii="Sylfaen" w:hAnsi="Sylfaen"/>
          <w:sz w:val="24"/>
          <w:szCs w:val="24"/>
        </w:rPr>
        <w:t xml:space="preserve">Աղյուսակ </w:t>
      </w:r>
      <w:r w:rsidR="00CF330F" w:rsidRPr="00F00263">
        <w:rPr>
          <w:rFonts w:ascii="Sylfaen" w:hAnsi="Sylfaen"/>
          <w:sz w:val="24"/>
          <w:szCs w:val="24"/>
        </w:rPr>
        <w:fldChar w:fldCharType="begin"/>
      </w:r>
      <w:r w:rsidR="00B95BBB" w:rsidRPr="00F00263">
        <w:rPr>
          <w:rFonts w:ascii="Sylfaen" w:hAnsi="Sylfaen"/>
          <w:sz w:val="24"/>
          <w:szCs w:val="24"/>
        </w:rPr>
        <w:instrText xml:space="preserve"> PAGE \* MERGEFORMAT </w:instrText>
      </w:r>
      <w:r w:rsidR="00CF330F" w:rsidRPr="00F00263">
        <w:rPr>
          <w:rFonts w:ascii="Sylfaen" w:hAnsi="Sylfaen"/>
          <w:sz w:val="24"/>
          <w:szCs w:val="24"/>
        </w:rPr>
        <w:fldChar w:fldCharType="separate"/>
      </w:r>
      <w:r w:rsidRPr="00F00263">
        <w:rPr>
          <w:rStyle w:val="Headerorfooter3"/>
          <w:rFonts w:ascii="Sylfaen" w:hAnsi="Sylfaen"/>
          <w:sz w:val="24"/>
          <w:szCs w:val="24"/>
        </w:rPr>
        <w:t>7</w:t>
      </w:r>
      <w:r w:rsidR="00CF330F" w:rsidRPr="00F00263">
        <w:rPr>
          <w:rFonts w:ascii="Sylfaen" w:hAnsi="Sylfaen"/>
          <w:sz w:val="24"/>
          <w:szCs w:val="24"/>
        </w:rPr>
        <w:fldChar w:fldCharType="end"/>
      </w:r>
    </w:p>
    <w:p w:rsidR="00B95BBB" w:rsidRPr="00F00263" w:rsidRDefault="00991D03" w:rsidP="00183A92">
      <w:pPr>
        <w:pStyle w:val="Bodytext20"/>
        <w:shd w:val="clear" w:color="auto" w:fill="auto"/>
        <w:spacing w:after="160" w:line="360" w:lineRule="auto"/>
        <w:ind w:right="-8"/>
        <w:rPr>
          <w:rFonts w:ascii="Sylfaen" w:hAnsi="Sylfaen"/>
          <w:sz w:val="24"/>
          <w:szCs w:val="24"/>
        </w:rPr>
      </w:pPr>
      <w:r w:rsidRPr="00EB0A97">
        <w:rPr>
          <w:rFonts w:ascii="Sylfaen" w:hAnsi="Sylfaen"/>
          <w:spacing w:val="-6"/>
          <w:sz w:val="24"/>
          <w:szCs w:val="24"/>
        </w:rPr>
        <w:t xml:space="preserve">Թողարկման </w:t>
      </w:r>
      <w:r w:rsidR="00532E15">
        <w:rPr>
          <w:rFonts w:ascii="Sylfaen" w:hAnsi="Sylfaen"/>
          <w:spacing w:val="-6"/>
          <w:sz w:val="24"/>
          <w:szCs w:val="24"/>
        </w:rPr>
        <w:t>և</w:t>
      </w:r>
      <w:r w:rsidRPr="00EB0A97">
        <w:rPr>
          <w:rFonts w:ascii="Sylfaen" w:hAnsi="Sylfaen"/>
          <w:spacing w:val="-6"/>
          <w:sz w:val="24"/>
          <w:szCs w:val="24"/>
        </w:rPr>
        <w:t xml:space="preserve"> նույնականացման միջոցների իսկության հաստատման ընթացակարգերի խմբի մեջ մտնող</w:t>
      </w:r>
      <w:r w:rsidR="00635347" w:rsidRPr="00EB0A97">
        <w:rPr>
          <w:rFonts w:ascii="Sylfaen" w:hAnsi="Sylfaen"/>
          <w:spacing w:val="-6"/>
          <w:sz w:val="24"/>
          <w:szCs w:val="24"/>
        </w:rPr>
        <w:t>՝</w:t>
      </w:r>
      <w:r w:rsidRPr="00EB0A97">
        <w:rPr>
          <w:rFonts w:ascii="Sylfaen" w:hAnsi="Sylfaen"/>
          <w:spacing w:val="-6"/>
          <w:sz w:val="24"/>
          <w:szCs w:val="24"/>
        </w:rPr>
        <w:t xml:space="preserve"> ընդհանուր գործընթացի ընթացակարգերի</w:t>
      </w:r>
      <w:r w:rsidRPr="00F00263">
        <w:rPr>
          <w:rFonts w:ascii="Sylfaen" w:hAnsi="Sylfaen"/>
          <w:sz w:val="24"/>
          <w:szCs w:val="24"/>
        </w:rPr>
        <w:t xml:space="preserve">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36"/>
        <w:gridCol w:w="3259"/>
        <w:gridCol w:w="3974"/>
      </w:tblGrid>
      <w:tr w:rsidR="00B95BBB" w:rsidRPr="00EB0A97" w:rsidTr="00EB0A97">
        <w:trPr>
          <w:tblHeader/>
          <w:jc w:val="center"/>
        </w:trPr>
        <w:tc>
          <w:tcPr>
            <w:tcW w:w="2136" w:type="dxa"/>
            <w:tcBorders>
              <w:top w:val="single" w:sz="4" w:space="0" w:color="auto"/>
              <w:left w:val="single" w:sz="4" w:space="0" w:color="auto"/>
            </w:tcBorders>
            <w:shd w:val="clear" w:color="auto" w:fill="FFFFFF"/>
          </w:tcPr>
          <w:p w:rsidR="00B95BBB" w:rsidRPr="00EB0A97" w:rsidRDefault="00991D03" w:rsidP="00EB0A97">
            <w:pPr>
              <w:pStyle w:val="Bodytext20"/>
              <w:shd w:val="clear" w:color="auto" w:fill="auto"/>
              <w:spacing w:line="240" w:lineRule="auto"/>
              <w:ind w:right="-6"/>
              <w:rPr>
                <w:rFonts w:ascii="Sylfaen" w:hAnsi="Sylfaen"/>
                <w:sz w:val="20"/>
                <w:szCs w:val="24"/>
              </w:rPr>
            </w:pPr>
            <w:r w:rsidRPr="00EB0A97">
              <w:rPr>
                <w:rStyle w:val="Bodytext212pt"/>
                <w:rFonts w:ascii="Sylfaen" w:hAnsi="Sylfaen"/>
                <w:sz w:val="20"/>
              </w:rPr>
              <w:t>Ծածկագրային նշագիրը</w:t>
            </w:r>
          </w:p>
        </w:tc>
        <w:tc>
          <w:tcPr>
            <w:tcW w:w="3259" w:type="dxa"/>
            <w:tcBorders>
              <w:top w:val="single" w:sz="4" w:space="0" w:color="auto"/>
              <w:left w:val="single" w:sz="4" w:space="0" w:color="auto"/>
            </w:tcBorders>
            <w:shd w:val="clear" w:color="auto" w:fill="FFFFFF"/>
          </w:tcPr>
          <w:p w:rsidR="00B95BBB" w:rsidRPr="00EB0A97" w:rsidRDefault="00991D03" w:rsidP="00EB0A97">
            <w:pPr>
              <w:pStyle w:val="Bodytext20"/>
              <w:shd w:val="clear" w:color="auto" w:fill="auto"/>
              <w:spacing w:line="240" w:lineRule="auto"/>
              <w:ind w:right="-6"/>
              <w:rPr>
                <w:rFonts w:ascii="Sylfaen" w:hAnsi="Sylfaen"/>
                <w:sz w:val="20"/>
                <w:szCs w:val="24"/>
              </w:rPr>
            </w:pPr>
            <w:r w:rsidRPr="00EB0A97">
              <w:rPr>
                <w:rStyle w:val="Bodytext212pt"/>
                <w:rFonts w:ascii="Sylfaen" w:hAnsi="Sylfaen"/>
                <w:sz w:val="20"/>
              </w:rPr>
              <w:t>Անվանումը</w:t>
            </w:r>
          </w:p>
        </w:tc>
        <w:tc>
          <w:tcPr>
            <w:tcW w:w="3974" w:type="dxa"/>
            <w:tcBorders>
              <w:top w:val="single" w:sz="4" w:space="0" w:color="auto"/>
              <w:left w:val="single" w:sz="4" w:space="0" w:color="auto"/>
              <w:right w:val="single" w:sz="4" w:space="0" w:color="auto"/>
            </w:tcBorders>
            <w:shd w:val="clear" w:color="auto" w:fill="FFFFFF"/>
          </w:tcPr>
          <w:p w:rsidR="00B95BBB" w:rsidRPr="00EB0A97" w:rsidRDefault="00991D03" w:rsidP="00EB0A97">
            <w:pPr>
              <w:pStyle w:val="Bodytext20"/>
              <w:shd w:val="clear" w:color="auto" w:fill="auto"/>
              <w:spacing w:line="240" w:lineRule="auto"/>
              <w:ind w:right="-6"/>
              <w:rPr>
                <w:rFonts w:ascii="Sylfaen" w:hAnsi="Sylfaen"/>
                <w:sz w:val="20"/>
                <w:szCs w:val="24"/>
              </w:rPr>
            </w:pPr>
            <w:r w:rsidRPr="00EB0A97">
              <w:rPr>
                <w:rStyle w:val="Bodytext212pt"/>
                <w:rFonts w:ascii="Sylfaen" w:hAnsi="Sylfaen"/>
                <w:sz w:val="20"/>
              </w:rPr>
              <w:t>Նկարագրությունը</w:t>
            </w:r>
          </w:p>
        </w:tc>
      </w:tr>
      <w:tr w:rsidR="00B95BBB" w:rsidRPr="00EB0A97" w:rsidTr="00EB0A97">
        <w:trPr>
          <w:tblHeader/>
          <w:jc w:val="center"/>
        </w:trPr>
        <w:tc>
          <w:tcPr>
            <w:tcW w:w="2136" w:type="dxa"/>
            <w:tcBorders>
              <w:top w:val="single" w:sz="4" w:space="0" w:color="auto"/>
              <w:left w:val="single" w:sz="4" w:space="0" w:color="auto"/>
            </w:tcBorders>
            <w:shd w:val="clear" w:color="auto" w:fill="FFFFFF"/>
          </w:tcPr>
          <w:p w:rsidR="00B95BBB" w:rsidRPr="00EB0A97" w:rsidRDefault="00991D03" w:rsidP="00EB0A97">
            <w:pPr>
              <w:pStyle w:val="Bodytext20"/>
              <w:shd w:val="clear" w:color="auto" w:fill="auto"/>
              <w:spacing w:line="240" w:lineRule="auto"/>
              <w:ind w:right="-6"/>
              <w:rPr>
                <w:rFonts w:ascii="Sylfaen" w:hAnsi="Sylfaen"/>
                <w:sz w:val="20"/>
                <w:szCs w:val="24"/>
              </w:rPr>
            </w:pPr>
            <w:r w:rsidRPr="00EB0A97">
              <w:rPr>
                <w:rStyle w:val="Bodytext212pt"/>
                <w:rFonts w:ascii="Sylfaen" w:hAnsi="Sylfaen"/>
                <w:sz w:val="20"/>
              </w:rPr>
              <w:t>1</w:t>
            </w:r>
          </w:p>
        </w:tc>
        <w:tc>
          <w:tcPr>
            <w:tcW w:w="3259" w:type="dxa"/>
            <w:tcBorders>
              <w:top w:val="single" w:sz="4" w:space="0" w:color="auto"/>
              <w:left w:val="single" w:sz="4" w:space="0" w:color="auto"/>
            </w:tcBorders>
            <w:shd w:val="clear" w:color="auto" w:fill="FFFFFF"/>
          </w:tcPr>
          <w:p w:rsidR="00B95BBB" w:rsidRPr="00EB0A97" w:rsidRDefault="00991D03" w:rsidP="00EB0A97">
            <w:pPr>
              <w:pStyle w:val="Bodytext20"/>
              <w:shd w:val="clear" w:color="auto" w:fill="auto"/>
              <w:spacing w:line="240" w:lineRule="auto"/>
              <w:ind w:right="-6"/>
              <w:rPr>
                <w:rFonts w:ascii="Sylfaen" w:hAnsi="Sylfaen"/>
                <w:sz w:val="20"/>
                <w:szCs w:val="24"/>
              </w:rPr>
            </w:pPr>
            <w:r w:rsidRPr="00EB0A97">
              <w:rPr>
                <w:rStyle w:val="Bodytext212pt"/>
                <w:rFonts w:ascii="Sylfaen" w:hAnsi="Sylfaen"/>
                <w:sz w:val="20"/>
              </w:rPr>
              <w:t>2</w:t>
            </w:r>
          </w:p>
        </w:tc>
        <w:tc>
          <w:tcPr>
            <w:tcW w:w="3974" w:type="dxa"/>
            <w:tcBorders>
              <w:top w:val="single" w:sz="4" w:space="0" w:color="auto"/>
              <w:left w:val="single" w:sz="4" w:space="0" w:color="auto"/>
              <w:right w:val="single" w:sz="4" w:space="0" w:color="auto"/>
            </w:tcBorders>
            <w:shd w:val="clear" w:color="auto" w:fill="FFFFFF"/>
          </w:tcPr>
          <w:p w:rsidR="00B95BBB" w:rsidRPr="00EB0A97" w:rsidRDefault="00991D03" w:rsidP="00EB0A97">
            <w:pPr>
              <w:pStyle w:val="Bodytext20"/>
              <w:shd w:val="clear" w:color="auto" w:fill="auto"/>
              <w:spacing w:line="240" w:lineRule="auto"/>
              <w:ind w:right="-6"/>
              <w:rPr>
                <w:rFonts w:ascii="Sylfaen" w:hAnsi="Sylfaen"/>
                <w:sz w:val="20"/>
                <w:szCs w:val="24"/>
              </w:rPr>
            </w:pPr>
            <w:r w:rsidRPr="00EB0A97">
              <w:rPr>
                <w:rStyle w:val="Bodytext212pt"/>
                <w:rFonts w:ascii="Sylfaen" w:hAnsi="Sylfaen"/>
                <w:sz w:val="20"/>
              </w:rPr>
              <w:t>3</w:t>
            </w:r>
          </w:p>
        </w:tc>
      </w:tr>
      <w:tr w:rsidR="00B95BBB" w:rsidRPr="00EB0A97" w:rsidTr="00EB0A97">
        <w:trPr>
          <w:jc w:val="center"/>
        </w:trPr>
        <w:tc>
          <w:tcPr>
            <w:tcW w:w="2136" w:type="dxa"/>
            <w:tcBorders>
              <w:top w:val="single" w:sz="4" w:space="0" w:color="auto"/>
              <w:left w:val="single" w:sz="4" w:space="0" w:color="auto"/>
            </w:tcBorders>
            <w:shd w:val="clear" w:color="auto" w:fill="FFFFFF"/>
          </w:tcPr>
          <w:p w:rsidR="00B95BBB" w:rsidRPr="00EB0A97" w:rsidRDefault="00991D03" w:rsidP="00EB0A97">
            <w:pPr>
              <w:pStyle w:val="Bodytext20"/>
              <w:shd w:val="clear" w:color="auto" w:fill="auto"/>
              <w:spacing w:line="240" w:lineRule="auto"/>
              <w:ind w:right="-6"/>
              <w:jc w:val="left"/>
              <w:rPr>
                <w:rFonts w:ascii="Sylfaen" w:hAnsi="Sylfaen"/>
                <w:sz w:val="20"/>
                <w:szCs w:val="24"/>
              </w:rPr>
            </w:pPr>
            <w:r w:rsidRPr="00EB0A97">
              <w:rPr>
                <w:rStyle w:val="Bodytext212pt"/>
                <w:rFonts w:ascii="Sylfaen" w:hAnsi="Sylfaen"/>
                <w:sz w:val="20"/>
              </w:rPr>
              <w:t>P.LS.03.</w:t>
            </w:r>
            <w:smartTag w:uri="urn:schemas-microsoft-com:office:smarttags" w:element="stockticker">
              <w:r w:rsidRPr="00EB0A97">
                <w:rPr>
                  <w:rStyle w:val="Bodytext212pt"/>
                  <w:rFonts w:ascii="Sylfaen" w:hAnsi="Sylfaen"/>
                  <w:sz w:val="20"/>
                </w:rPr>
                <w:t>PRC</w:t>
              </w:r>
            </w:smartTag>
            <w:r w:rsidRPr="00EB0A97">
              <w:rPr>
                <w:rStyle w:val="Bodytext212pt"/>
                <w:rFonts w:ascii="Sylfaen" w:hAnsi="Sylfaen"/>
                <w:sz w:val="20"/>
              </w:rPr>
              <w:t>.022</w:t>
            </w:r>
          </w:p>
        </w:tc>
        <w:tc>
          <w:tcPr>
            <w:tcW w:w="3259" w:type="dxa"/>
            <w:tcBorders>
              <w:top w:val="single" w:sz="4" w:space="0" w:color="auto"/>
              <w:left w:val="single" w:sz="4" w:space="0" w:color="auto"/>
            </w:tcBorders>
            <w:shd w:val="clear" w:color="auto" w:fill="FFFFFF"/>
          </w:tcPr>
          <w:p w:rsidR="00B95BBB" w:rsidRPr="00EB0A97" w:rsidRDefault="00991D03" w:rsidP="00EB0A97">
            <w:pPr>
              <w:pStyle w:val="Bodytext20"/>
              <w:shd w:val="clear" w:color="auto" w:fill="auto"/>
              <w:spacing w:line="240" w:lineRule="auto"/>
              <w:ind w:right="-6"/>
              <w:jc w:val="left"/>
              <w:rPr>
                <w:rFonts w:ascii="Sylfaen" w:hAnsi="Sylfaen"/>
                <w:sz w:val="20"/>
                <w:szCs w:val="24"/>
              </w:rPr>
            </w:pPr>
            <w:r w:rsidRPr="00EB0A97">
              <w:rPr>
                <w:rStyle w:val="Bodytext212pt"/>
                <w:rFonts w:ascii="Sylfaen" w:hAnsi="Sylfaen"/>
                <w:sz w:val="20"/>
              </w:rPr>
              <w:t xml:space="preserve">նույնականացման միջոցների թողարկման </w:t>
            </w:r>
            <w:r w:rsidR="00532E15">
              <w:rPr>
                <w:rStyle w:val="Bodytext212pt"/>
                <w:rFonts w:ascii="Sylfaen" w:hAnsi="Sylfaen"/>
                <w:sz w:val="20"/>
              </w:rPr>
              <w:t>և</w:t>
            </w:r>
            <w:r w:rsidRPr="00EB0A97">
              <w:rPr>
                <w:rStyle w:val="Bodytext212pt"/>
                <w:rFonts w:ascii="Sylfaen" w:hAnsi="Sylfaen"/>
                <w:sz w:val="20"/>
              </w:rPr>
              <w:t xml:space="preserve"> երրորդ երկրներից ներմուծվող ապրանքները շրջանառության մեջ դնելու հնարավորության հաստատում</w:t>
            </w:r>
          </w:p>
        </w:tc>
        <w:tc>
          <w:tcPr>
            <w:tcW w:w="3974" w:type="dxa"/>
            <w:tcBorders>
              <w:top w:val="single" w:sz="4" w:space="0" w:color="auto"/>
              <w:left w:val="single" w:sz="4" w:space="0" w:color="auto"/>
              <w:right w:val="single" w:sz="4" w:space="0" w:color="auto"/>
            </w:tcBorders>
            <w:shd w:val="clear" w:color="auto" w:fill="FFFFFF"/>
          </w:tcPr>
          <w:p w:rsidR="00B95BBB" w:rsidRPr="00EB0A97" w:rsidRDefault="00991D03" w:rsidP="00EB0A97">
            <w:pPr>
              <w:pStyle w:val="Bodytext20"/>
              <w:shd w:val="clear" w:color="auto" w:fill="auto"/>
              <w:spacing w:line="240" w:lineRule="auto"/>
              <w:ind w:right="-6"/>
              <w:jc w:val="left"/>
              <w:rPr>
                <w:rFonts w:ascii="Sylfaen" w:hAnsi="Sylfaen"/>
                <w:sz w:val="20"/>
                <w:szCs w:val="24"/>
              </w:rPr>
            </w:pPr>
            <w:r w:rsidRPr="00EB0A97">
              <w:rPr>
                <w:rStyle w:val="Bodytext212pt"/>
                <w:rFonts w:ascii="Sylfaen" w:hAnsi="Sylfaen"/>
                <w:sz w:val="20"/>
              </w:rPr>
              <w:t xml:space="preserve">ընթացակարգը նախատեսված է երրորդ երկրից ներմուծվող </w:t>
            </w:r>
            <w:r w:rsidR="00532E15">
              <w:rPr>
                <w:rStyle w:val="Bodytext212pt"/>
                <w:rFonts w:ascii="Sylfaen" w:hAnsi="Sylfaen"/>
                <w:sz w:val="20"/>
              </w:rPr>
              <w:t>և</w:t>
            </w:r>
            <w:r w:rsidRPr="00EB0A97">
              <w:rPr>
                <w:rStyle w:val="Bodytext212pt"/>
                <w:rFonts w:ascii="Sylfaen" w:hAnsi="Sylfaen"/>
                <w:sz w:val="20"/>
              </w:rPr>
              <w:t xml:space="preserve"> մի այլ անդամ պետությունում թողարկված նույնականացման միջոցներով դրոշմավորված ապրանքների նույնականացման միջոցների թողարկման հաստատման </w:t>
            </w:r>
            <w:r w:rsidR="00532E15">
              <w:rPr>
                <w:rStyle w:val="Bodytext212pt"/>
                <w:rFonts w:ascii="Sylfaen" w:hAnsi="Sylfaen"/>
                <w:sz w:val="20"/>
              </w:rPr>
              <w:t>և</w:t>
            </w:r>
            <w:r w:rsidRPr="00EB0A97">
              <w:rPr>
                <w:rStyle w:val="Bodytext212pt"/>
                <w:rFonts w:ascii="Sylfaen" w:hAnsi="Sylfaen"/>
                <w:sz w:val="20"/>
              </w:rPr>
              <w:t xml:space="preserve"> դրանք շրջանառության մեջ դնելու հնարավորության հարցում ներկայացնելու </w:t>
            </w:r>
            <w:r w:rsidR="00532E15">
              <w:rPr>
                <w:rStyle w:val="Bodytext212pt"/>
                <w:rFonts w:ascii="Sylfaen" w:hAnsi="Sylfaen"/>
                <w:sz w:val="20"/>
              </w:rPr>
              <w:t>և</w:t>
            </w:r>
            <w:r w:rsidRPr="00EB0A97">
              <w:rPr>
                <w:rStyle w:val="Bodytext212pt"/>
                <w:rFonts w:ascii="Sylfaen" w:hAnsi="Sylfaen"/>
                <w:sz w:val="20"/>
              </w:rPr>
              <w:t xml:space="preserve"> նշված հարցման մշակման արդյունք</w:t>
            </w:r>
            <w:r w:rsidR="00BE6057" w:rsidRPr="00EB0A97">
              <w:rPr>
                <w:rStyle w:val="Bodytext212pt"/>
                <w:rFonts w:ascii="Sylfaen" w:hAnsi="Sylfaen"/>
                <w:sz w:val="20"/>
              </w:rPr>
              <w:t>ն</w:t>
            </w:r>
            <w:r w:rsidRPr="00EB0A97">
              <w:rPr>
                <w:rStyle w:val="Bodytext212pt"/>
                <w:rFonts w:ascii="Sylfaen" w:hAnsi="Sylfaen"/>
                <w:sz w:val="20"/>
              </w:rPr>
              <w:t xml:space="preserve"> ստանալու համար</w:t>
            </w:r>
          </w:p>
        </w:tc>
      </w:tr>
      <w:tr w:rsidR="00B95BBB" w:rsidRPr="00EB0A97" w:rsidTr="00EB0A97">
        <w:trPr>
          <w:jc w:val="center"/>
        </w:trPr>
        <w:tc>
          <w:tcPr>
            <w:tcW w:w="2136" w:type="dxa"/>
            <w:tcBorders>
              <w:top w:val="single" w:sz="4" w:space="0" w:color="auto"/>
              <w:left w:val="single" w:sz="4" w:space="0" w:color="auto"/>
              <w:bottom w:val="single" w:sz="4" w:space="0" w:color="auto"/>
            </w:tcBorders>
            <w:shd w:val="clear" w:color="auto" w:fill="FFFFFF"/>
          </w:tcPr>
          <w:p w:rsidR="00B95BBB" w:rsidRPr="00EB0A97" w:rsidRDefault="00991D03" w:rsidP="00EB0A97">
            <w:pPr>
              <w:pStyle w:val="Bodytext20"/>
              <w:shd w:val="clear" w:color="auto" w:fill="auto"/>
              <w:spacing w:line="240" w:lineRule="auto"/>
              <w:ind w:right="-6"/>
              <w:jc w:val="left"/>
              <w:rPr>
                <w:rFonts w:ascii="Sylfaen" w:hAnsi="Sylfaen"/>
                <w:sz w:val="20"/>
                <w:szCs w:val="24"/>
              </w:rPr>
            </w:pPr>
            <w:r w:rsidRPr="00EB0A97">
              <w:rPr>
                <w:rStyle w:val="Bodytext212pt"/>
                <w:rFonts w:ascii="Sylfaen" w:hAnsi="Sylfaen"/>
                <w:sz w:val="20"/>
              </w:rPr>
              <w:lastRenderedPageBreak/>
              <w:t>P.LS.03.</w:t>
            </w:r>
            <w:smartTag w:uri="urn:schemas-microsoft-com:office:smarttags" w:element="stockticker">
              <w:r w:rsidRPr="00EB0A97">
                <w:rPr>
                  <w:rStyle w:val="Bodytext212pt"/>
                  <w:rFonts w:ascii="Sylfaen" w:hAnsi="Sylfaen"/>
                  <w:sz w:val="20"/>
                </w:rPr>
                <w:t>PRC</w:t>
              </w:r>
            </w:smartTag>
            <w:r w:rsidRPr="00EB0A97">
              <w:rPr>
                <w:rStyle w:val="Bodytext212pt"/>
                <w:rFonts w:ascii="Sylfaen" w:hAnsi="Sylfaen"/>
                <w:sz w:val="20"/>
              </w:rPr>
              <w:t>.023</w:t>
            </w:r>
          </w:p>
        </w:tc>
        <w:tc>
          <w:tcPr>
            <w:tcW w:w="3259" w:type="dxa"/>
            <w:tcBorders>
              <w:top w:val="single" w:sz="4" w:space="0" w:color="auto"/>
              <w:left w:val="single" w:sz="4" w:space="0" w:color="auto"/>
              <w:bottom w:val="single" w:sz="4" w:space="0" w:color="auto"/>
            </w:tcBorders>
            <w:shd w:val="clear" w:color="auto" w:fill="FFFFFF"/>
          </w:tcPr>
          <w:p w:rsidR="00B95BBB" w:rsidRPr="00EB0A97" w:rsidRDefault="00991D03" w:rsidP="00EB0A97">
            <w:pPr>
              <w:pStyle w:val="Bodytext20"/>
              <w:shd w:val="clear" w:color="auto" w:fill="auto"/>
              <w:spacing w:line="240" w:lineRule="auto"/>
              <w:ind w:right="-6"/>
              <w:jc w:val="left"/>
              <w:rPr>
                <w:rFonts w:ascii="Sylfaen" w:hAnsi="Sylfaen"/>
                <w:sz w:val="20"/>
                <w:szCs w:val="24"/>
              </w:rPr>
            </w:pPr>
            <w:r w:rsidRPr="00EB0A97">
              <w:rPr>
                <w:rStyle w:val="Bodytext212pt"/>
                <w:rFonts w:ascii="Sylfaen" w:hAnsi="Sylfaen"/>
                <w:sz w:val="20"/>
              </w:rPr>
              <w:t>նույնականացման միջոցների իսկության հաստատում</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B95BBB" w:rsidRPr="00EB0A97" w:rsidRDefault="00991D03" w:rsidP="00EB0A97">
            <w:pPr>
              <w:pStyle w:val="Bodytext20"/>
              <w:shd w:val="clear" w:color="auto" w:fill="auto"/>
              <w:spacing w:line="240" w:lineRule="auto"/>
              <w:ind w:right="-6"/>
              <w:jc w:val="left"/>
              <w:rPr>
                <w:rFonts w:ascii="Sylfaen" w:hAnsi="Sylfaen"/>
                <w:sz w:val="20"/>
                <w:szCs w:val="24"/>
              </w:rPr>
            </w:pPr>
            <w:r w:rsidRPr="00EB0A97">
              <w:rPr>
                <w:rStyle w:val="Bodytext212pt"/>
                <w:rFonts w:ascii="Sylfaen" w:hAnsi="Sylfaen"/>
                <w:sz w:val="20"/>
              </w:rPr>
              <w:t xml:space="preserve">ընթացակարգը նախատեսված է նույնականացման միջոցների իսկության հաստատման հարցում ներկայացնելու </w:t>
            </w:r>
            <w:r w:rsidR="00532E15">
              <w:rPr>
                <w:rStyle w:val="Bodytext212pt"/>
                <w:rFonts w:ascii="Sylfaen" w:hAnsi="Sylfaen"/>
                <w:sz w:val="20"/>
              </w:rPr>
              <w:t>և</w:t>
            </w:r>
            <w:r w:rsidRPr="00EB0A97">
              <w:rPr>
                <w:rStyle w:val="Bodytext212pt"/>
                <w:rFonts w:ascii="Sylfaen" w:hAnsi="Sylfaen"/>
                <w:sz w:val="20"/>
              </w:rPr>
              <w:t xml:space="preserve"> նշված հարցման մշակման արդյունք</w:t>
            </w:r>
            <w:r w:rsidR="00BE6057" w:rsidRPr="00EB0A97">
              <w:rPr>
                <w:rStyle w:val="Bodytext212pt"/>
                <w:rFonts w:ascii="Sylfaen" w:hAnsi="Sylfaen"/>
                <w:sz w:val="20"/>
              </w:rPr>
              <w:t>ն</w:t>
            </w:r>
            <w:r w:rsidRPr="00EB0A97">
              <w:rPr>
                <w:rStyle w:val="Bodytext212pt"/>
                <w:rFonts w:ascii="Sylfaen" w:hAnsi="Sylfaen"/>
                <w:sz w:val="20"/>
              </w:rPr>
              <w:t xml:space="preserve"> ստանալու համար</w:t>
            </w:r>
          </w:p>
        </w:tc>
      </w:tr>
    </w:tbl>
    <w:p w:rsidR="00B95BBB" w:rsidRPr="00F00263" w:rsidRDefault="00B95BBB" w:rsidP="00F00263">
      <w:pPr>
        <w:spacing w:after="160" w:line="360" w:lineRule="auto"/>
        <w:ind w:right="-8"/>
        <w:jc w:val="both"/>
      </w:pPr>
    </w:p>
    <w:p w:rsidR="00B95BBB" w:rsidRPr="00F00263" w:rsidRDefault="00991D03" w:rsidP="00183A9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V. Ընդհանուր գործընթացի տեղեկատվական օբյեկտները</w:t>
      </w:r>
    </w:p>
    <w:p w:rsidR="00B95BBB"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33.</w:t>
      </w:r>
      <w:r w:rsidR="00EB0A97">
        <w:rPr>
          <w:rFonts w:ascii="Sylfaen" w:hAnsi="Sylfaen"/>
          <w:sz w:val="24"/>
          <w:szCs w:val="24"/>
        </w:rPr>
        <w:tab/>
      </w:r>
      <w:r w:rsidRPr="00F00263">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ընթացքում, բերված է 8-րդ աղյուսակում։</w:t>
      </w:r>
    </w:p>
    <w:p w:rsidR="00EB0A97" w:rsidRPr="00F00263" w:rsidRDefault="00EB0A97" w:rsidP="00EB0A97">
      <w:pPr>
        <w:pStyle w:val="Bodytext20"/>
        <w:shd w:val="clear" w:color="auto" w:fill="auto"/>
        <w:tabs>
          <w:tab w:val="left" w:pos="1134"/>
        </w:tabs>
        <w:spacing w:after="160" w:line="360" w:lineRule="auto"/>
        <w:ind w:right="-8" w:firstLine="567"/>
        <w:jc w:val="both"/>
        <w:rPr>
          <w:rFonts w:ascii="Sylfaen" w:hAnsi="Sylfaen"/>
          <w:sz w:val="24"/>
          <w:szCs w:val="24"/>
        </w:rPr>
      </w:pPr>
    </w:p>
    <w:p w:rsidR="00B95BBB" w:rsidRPr="00F00263" w:rsidRDefault="00991D03" w:rsidP="00EB0A97">
      <w:pPr>
        <w:pStyle w:val="Bodytext20"/>
        <w:shd w:val="clear" w:color="auto" w:fill="auto"/>
        <w:spacing w:after="160" w:line="360" w:lineRule="auto"/>
        <w:ind w:right="-8"/>
        <w:jc w:val="right"/>
        <w:rPr>
          <w:rFonts w:ascii="Sylfaen" w:hAnsi="Sylfaen"/>
          <w:sz w:val="24"/>
          <w:szCs w:val="24"/>
        </w:rPr>
      </w:pPr>
      <w:r w:rsidRPr="00F00263">
        <w:rPr>
          <w:rStyle w:val="Headerorfooter3"/>
          <w:rFonts w:ascii="Sylfaen" w:hAnsi="Sylfaen"/>
          <w:sz w:val="24"/>
          <w:szCs w:val="24"/>
        </w:rPr>
        <w:t xml:space="preserve">Աղյուսակ </w:t>
      </w:r>
      <w:r w:rsidR="00CF330F" w:rsidRPr="00F00263">
        <w:rPr>
          <w:rFonts w:ascii="Sylfaen" w:hAnsi="Sylfaen"/>
          <w:sz w:val="24"/>
          <w:szCs w:val="24"/>
        </w:rPr>
        <w:fldChar w:fldCharType="begin"/>
      </w:r>
      <w:r w:rsidR="00B95BBB" w:rsidRPr="00F00263">
        <w:rPr>
          <w:rFonts w:ascii="Sylfaen" w:hAnsi="Sylfaen"/>
          <w:sz w:val="24"/>
          <w:szCs w:val="24"/>
        </w:rPr>
        <w:instrText xml:space="preserve"> PAGE \* MERGEFORMAT </w:instrText>
      </w:r>
      <w:r w:rsidR="00CF330F" w:rsidRPr="00F00263">
        <w:rPr>
          <w:rFonts w:ascii="Sylfaen" w:hAnsi="Sylfaen"/>
          <w:sz w:val="24"/>
          <w:szCs w:val="24"/>
        </w:rPr>
        <w:fldChar w:fldCharType="separate"/>
      </w:r>
      <w:r w:rsidRPr="00F00263">
        <w:rPr>
          <w:rStyle w:val="Headerorfooter3"/>
          <w:rFonts w:ascii="Sylfaen" w:hAnsi="Sylfaen"/>
          <w:sz w:val="24"/>
          <w:szCs w:val="24"/>
        </w:rPr>
        <w:t>8</w:t>
      </w:r>
      <w:r w:rsidR="00CF330F" w:rsidRPr="00F00263">
        <w:rPr>
          <w:rFonts w:ascii="Sylfaen" w:hAnsi="Sylfaen"/>
          <w:sz w:val="24"/>
          <w:szCs w:val="24"/>
        </w:rPr>
        <w:fldChar w:fldCharType="end"/>
      </w:r>
    </w:p>
    <w:p w:rsidR="00B95BBB" w:rsidRPr="00F00263" w:rsidRDefault="00991D03" w:rsidP="00EB0A97">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4"/>
        <w:gridCol w:w="3470"/>
        <w:gridCol w:w="3475"/>
      </w:tblGrid>
      <w:tr w:rsidR="00B95BBB" w:rsidRPr="00183A92" w:rsidTr="00EB0A97">
        <w:trPr>
          <w:tblHeader/>
          <w:jc w:val="center"/>
        </w:trPr>
        <w:tc>
          <w:tcPr>
            <w:tcW w:w="2424"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rPr>
                <w:rFonts w:ascii="Sylfaen" w:hAnsi="Sylfaen"/>
                <w:sz w:val="20"/>
                <w:szCs w:val="24"/>
              </w:rPr>
            </w:pPr>
            <w:r w:rsidRPr="00183A92">
              <w:rPr>
                <w:rStyle w:val="Bodytext212pt"/>
                <w:rFonts w:ascii="Sylfaen" w:hAnsi="Sylfaen"/>
                <w:sz w:val="20"/>
              </w:rPr>
              <w:t>Ծածկագրային նշագիրը</w:t>
            </w:r>
          </w:p>
        </w:tc>
        <w:tc>
          <w:tcPr>
            <w:tcW w:w="347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rPr>
                <w:rFonts w:ascii="Sylfaen" w:hAnsi="Sylfaen"/>
                <w:sz w:val="20"/>
                <w:szCs w:val="24"/>
              </w:rPr>
            </w:pPr>
            <w:r w:rsidRPr="00183A92">
              <w:rPr>
                <w:rStyle w:val="Bodytext212pt"/>
                <w:rFonts w:ascii="Sylfaen" w:hAnsi="Sylfaen"/>
                <w:sz w:val="20"/>
              </w:rPr>
              <w:t>Անվանումը</w:t>
            </w:r>
          </w:p>
        </w:tc>
        <w:tc>
          <w:tcPr>
            <w:tcW w:w="3475"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rPr>
                <w:rFonts w:ascii="Sylfaen" w:hAnsi="Sylfaen"/>
                <w:sz w:val="20"/>
                <w:szCs w:val="24"/>
              </w:rPr>
            </w:pPr>
            <w:r w:rsidRPr="00183A92">
              <w:rPr>
                <w:rStyle w:val="Bodytext212pt"/>
                <w:rFonts w:ascii="Sylfaen" w:hAnsi="Sylfaen"/>
                <w:sz w:val="20"/>
              </w:rPr>
              <w:t>Նկարագրությունը</w:t>
            </w:r>
          </w:p>
        </w:tc>
      </w:tr>
      <w:tr w:rsidR="00B95BBB" w:rsidRPr="00183A92" w:rsidTr="00EB0A97">
        <w:trPr>
          <w:tblHeader/>
          <w:jc w:val="center"/>
        </w:trPr>
        <w:tc>
          <w:tcPr>
            <w:tcW w:w="2424"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rPr>
                <w:rFonts w:ascii="Sylfaen" w:hAnsi="Sylfaen"/>
                <w:sz w:val="20"/>
                <w:szCs w:val="24"/>
              </w:rPr>
            </w:pPr>
            <w:r w:rsidRPr="00183A92">
              <w:rPr>
                <w:rStyle w:val="Bodytext212pt"/>
                <w:rFonts w:ascii="Sylfaen" w:hAnsi="Sylfaen"/>
                <w:sz w:val="20"/>
              </w:rPr>
              <w:t>1</w:t>
            </w:r>
          </w:p>
        </w:tc>
        <w:tc>
          <w:tcPr>
            <w:tcW w:w="347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rPr>
                <w:rFonts w:ascii="Sylfaen" w:hAnsi="Sylfaen"/>
                <w:sz w:val="20"/>
                <w:szCs w:val="24"/>
              </w:rPr>
            </w:pPr>
            <w:r w:rsidRPr="00183A92">
              <w:rPr>
                <w:rStyle w:val="Bodytext212pt"/>
                <w:rFonts w:ascii="Sylfaen" w:hAnsi="Sylfaen"/>
                <w:sz w:val="20"/>
              </w:rPr>
              <w:t>2</w:t>
            </w:r>
          </w:p>
        </w:tc>
        <w:tc>
          <w:tcPr>
            <w:tcW w:w="3475"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rPr>
                <w:rFonts w:ascii="Sylfaen" w:hAnsi="Sylfaen"/>
                <w:sz w:val="20"/>
                <w:szCs w:val="24"/>
              </w:rPr>
            </w:pPr>
            <w:r w:rsidRPr="00183A92">
              <w:rPr>
                <w:rStyle w:val="Bodytext212pt"/>
                <w:rFonts w:ascii="Sylfaen" w:hAnsi="Sylfaen"/>
                <w:sz w:val="20"/>
              </w:rPr>
              <w:t>3</w:t>
            </w:r>
          </w:p>
        </w:tc>
      </w:tr>
      <w:tr w:rsidR="00B95BBB" w:rsidRPr="00183A92" w:rsidTr="00EB0A97">
        <w:trPr>
          <w:jc w:val="center"/>
        </w:trPr>
        <w:tc>
          <w:tcPr>
            <w:tcW w:w="2424"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P.LS.03.</w:t>
            </w:r>
            <w:smartTag w:uri="urn:schemas-microsoft-com:office:smarttags" w:element="stockticker">
              <w:r w:rsidRPr="00183A92">
                <w:rPr>
                  <w:rStyle w:val="Bodytext212pt"/>
                  <w:rFonts w:ascii="Sylfaen" w:hAnsi="Sylfaen"/>
                  <w:sz w:val="20"/>
                </w:rPr>
                <w:t>BEN</w:t>
              </w:r>
            </w:smartTag>
            <w:r w:rsidRPr="00183A92">
              <w:rPr>
                <w:rStyle w:val="Bodytext212pt"/>
                <w:rFonts w:ascii="Sylfaen" w:hAnsi="Sylfaen"/>
                <w:sz w:val="20"/>
              </w:rPr>
              <w:t>.003</w:t>
            </w:r>
          </w:p>
        </w:tc>
        <w:tc>
          <w:tcPr>
            <w:tcW w:w="347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 xml:space="preserve">տեղեկություններ դրոշմավորված ապրանքների շրջանառության մասին </w:t>
            </w:r>
          </w:p>
        </w:tc>
        <w:tc>
          <w:tcPr>
            <w:tcW w:w="3475"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տեղեկությունների ամբողջություն</w:t>
            </w:r>
            <w:r w:rsidR="00BE6057" w:rsidRPr="00183A92">
              <w:rPr>
                <w:rStyle w:val="Bodytext212pt"/>
                <w:rFonts w:ascii="Sylfaen" w:hAnsi="Sylfaen"/>
                <w:sz w:val="20"/>
              </w:rPr>
              <w:t>՝</w:t>
            </w:r>
            <w:r w:rsidRPr="00183A92">
              <w:rPr>
                <w:rStyle w:val="Bodytext212pt"/>
                <w:rFonts w:ascii="Sylfaen" w:hAnsi="Sylfaen"/>
                <w:sz w:val="20"/>
              </w:rPr>
              <w:t xml:space="preserve"> դրոշմավորված ապրանքների շրջանառության մասին </w:t>
            </w:r>
          </w:p>
        </w:tc>
      </w:tr>
      <w:tr w:rsidR="00B95BBB" w:rsidRPr="00183A92" w:rsidTr="00EB0A97">
        <w:trPr>
          <w:jc w:val="center"/>
        </w:trPr>
        <w:tc>
          <w:tcPr>
            <w:tcW w:w="2424"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P.LS.03.</w:t>
            </w:r>
            <w:smartTag w:uri="urn:schemas-microsoft-com:office:smarttags" w:element="stockticker">
              <w:r w:rsidRPr="00183A92">
                <w:rPr>
                  <w:rStyle w:val="Bodytext212pt"/>
                  <w:rFonts w:ascii="Sylfaen" w:hAnsi="Sylfaen"/>
                  <w:sz w:val="20"/>
                </w:rPr>
                <w:t>BEN</w:t>
              </w:r>
            </w:smartTag>
            <w:r w:rsidRPr="00183A92">
              <w:rPr>
                <w:rStyle w:val="Bodytext212pt"/>
                <w:rFonts w:ascii="Sylfaen" w:hAnsi="Sylfaen"/>
                <w:sz w:val="20"/>
              </w:rPr>
              <w:t>.004</w:t>
            </w:r>
          </w:p>
        </w:tc>
        <w:tc>
          <w:tcPr>
            <w:tcW w:w="347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տեղեկություններ դրոշմավորված ապրանքի մասին</w:t>
            </w:r>
          </w:p>
        </w:tc>
        <w:tc>
          <w:tcPr>
            <w:tcW w:w="3475"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տեղեկությունների ամբողջություն</w:t>
            </w:r>
            <w:r w:rsidR="00BE6057" w:rsidRPr="00183A92">
              <w:rPr>
                <w:rStyle w:val="Bodytext212pt"/>
                <w:rFonts w:ascii="Sylfaen" w:hAnsi="Sylfaen"/>
                <w:sz w:val="20"/>
              </w:rPr>
              <w:t>՝</w:t>
            </w:r>
            <w:r w:rsidRPr="00183A92">
              <w:rPr>
                <w:rStyle w:val="Bodytext212pt"/>
                <w:rFonts w:ascii="Sylfaen" w:hAnsi="Sylfaen"/>
                <w:sz w:val="20"/>
              </w:rPr>
              <w:t xml:space="preserve"> նույնականացման միջոցների </w:t>
            </w:r>
            <w:r w:rsidR="00532E15">
              <w:rPr>
                <w:rStyle w:val="Bodytext212pt"/>
                <w:rFonts w:ascii="Sylfaen" w:hAnsi="Sylfaen"/>
                <w:sz w:val="20"/>
              </w:rPr>
              <w:t>և</w:t>
            </w:r>
            <w:r w:rsidRPr="00183A92">
              <w:rPr>
                <w:rStyle w:val="Bodytext212pt"/>
                <w:rFonts w:ascii="Sylfaen" w:hAnsi="Sylfaen"/>
                <w:sz w:val="20"/>
              </w:rPr>
              <w:t xml:space="preserve"> այն ապրանքի մասին, որի վրա զետեղվել են նույնականացման միջոցները</w:t>
            </w:r>
          </w:p>
        </w:tc>
      </w:tr>
      <w:tr w:rsidR="00B95BBB" w:rsidRPr="00183A92" w:rsidTr="00EB0A97">
        <w:trPr>
          <w:jc w:val="center"/>
        </w:trPr>
        <w:tc>
          <w:tcPr>
            <w:tcW w:w="2424"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P.LS.03.</w:t>
            </w:r>
            <w:smartTag w:uri="urn:schemas-microsoft-com:office:smarttags" w:element="stockticker">
              <w:r w:rsidRPr="00183A92">
                <w:rPr>
                  <w:rStyle w:val="Bodytext212pt"/>
                  <w:rFonts w:ascii="Sylfaen" w:hAnsi="Sylfaen"/>
                  <w:sz w:val="20"/>
                </w:rPr>
                <w:t>BEN</w:t>
              </w:r>
            </w:smartTag>
            <w:r w:rsidRPr="00183A92">
              <w:rPr>
                <w:rStyle w:val="Bodytext212pt"/>
                <w:rFonts w:ascii="Sylfaen" w:hAnsi="Sylfaen"/>
                <w:sz w:val="20"/>
              </w:rPr>
              <w:t>.005</w:t>
            </w:r>
          </w:p>
        </w:tc>
        <w:tc>
          <w:tcPr>
            <w:tcW w:w="347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տեղեկություններ ապրանքների մասին</w:t>
            </w:r>
          </w:p>
        </w:tc>
        <w:tc>
          <w:tcPr>
            <w:tcW w:w="3475"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 xml:space="preserve">տեղեկությունների ամբողջություն՝ ապրանքների դրոշմավորման տեղեկատվական համակարգի ազգային բաղադրիչում ընդգրկված ապրանքների մասին </w:t>
            </w:r>
          </w:p>
        </w:tc>
      </w:tr>
      <w:tr w:rsidR="00B95BBB" w:rsidRPr="00183A92" w:rsidTr="00EB0A97">
        <w:trPr>
          <w:jc w:val="center"/>
        </w:trPr>
        <w:tc>
          <w:tcPr>
            <w:tcW w:w="2424"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P.LS.03.</w:t>
            </w:r>
            <w:smartTag w:uri="urn:schemas-microsoft-com:office:smarttags" w:element="stockticker">
              <w:r w:rsidRPr="00183A92">
                <w:rPr>
                  <w:rStyle w:val="Bodytext212pt"/>
                  <w:rFonts w:ascii="Sylfaen" w:hAnsi="Sylfaen"/>
                  <w:sz w:val="20"/>
                </w:rPr>
                <w:t>BEN</w:t>
              </w:r>
            </w:smartTag>
            <w:r w:rsidRPr="00183A92">
              <w:rPr>
                <w:rStyle w:val="Bodytext212pt"/>
                <w:rFonts w:ascii="Sylfaen" w:hAnsi="Sylfaen"/>
                <w:sz w:val="20"/>
              </w:rPr>
              <w:t>.006</w:t>
            </w:r>
          </w:p>
        </w:tc>
        <w:tc>
          <w:tcPr>
            <w:tcW w:w="347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տեղեկություններ դրոշմավորման ծածկագրերի մասին</w:t>
            </w:r>
          </w:p>
        </w:tc>
        <w:tc>
          <w:tcPr>
            <w:tcW w:w="3475"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տեղեկությունների ամբողջություն՝ նույնականացման միջոցների ձ</w:t>
            </w:r>
            <w:r w:rsidR="00532E15">
              <w:rPr>
                <w:rStyle w:val="Bodytext212pt"/>
                <w:rFonts w:ascii="Sylfaen" w:hAnsi="Sylfaen"/>
                <w:sz w:val="20"/>
              </w:rPr>
              <w:t>և</w:t>
            </w:r>
            <w:r w:rsidRPr="00183A92">
              <w:rPr>
                <w:rStyle w:val="Bodytext212pt"/>
                <w:rFonts w:ascii="Sylfaen" w:hAnsi="Sylfaen"/>
                <w:sz w:val="20"/>
              </w:rPr>
              <w:t>ավորման համար օգտագործվող դրոշմավորման ծածկագրերի մասին</w:t>
            </w:r>
          </w:p>
        </w:tc>
      </w:tr>
      <w:tr w:rsidR="00B95BBB" w:rsidRPr="00183A92" w:rsidTr="00EB0A97">
        <w:trPr>
          <w:jc w:val="center"/>
        </w:trPr>
        <w:tc>
          <w:tcPr>
            <w:tcW w:w="2424"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P.LS.03.</w:t>
            </w:r>
            <w:smartTag w:uri="urn:schemas-microsoft-com:office:smarttags" w:element="stockticker">
              <w:r w:rsidRPr="00183A92">
                <w:rPr>
                  <w:rStyle w:val="Bodytext212pt"/>
                  <w:rFonts w:ascii="Sylfaen" w:hAnsi="Sylfaen"/>
                  <w:sz w:val="20"/>
                </w:rPr>
                <w:t>BEN</w:t>
              </w:r>
            </w:smartTag>
            <w:r w:rsidRPr="00183A92">
              <w:rPr>
                <w:rStyle w:val="Bodytext212pt"/>
                <w:rFonts w:ascii="Sylfaen" w:hAnsi="Sylfaen"/>
                <w:sz w:val="20"/>
              </w:rPr>
              <w:t>.007</w:t>
            </w:r>
          </w:p>
        </w:tc>
        <w:tc>
          <w:tcPr>
            <w:tcW w:w="3470"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տեղեկություններ նույնականացման միջոցների մասին</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B95BBB" w:rsidRPr="00183A92" w:rsidRDefault="00991D03" w:rsidP="00EB0A97">
            <w:pPr>
              <w:pStyle w:val="Bodytext20"/>
              <w:shd w:val="clear" w:color="auto" w:fill="auto"/>
              <w:spacing w:after="60" w:line="240" w:lineRule="auto"/>
              <w:ind w:right="-6"/>
              <w:jc w:val="left"/>
              <w:rPr>
                <w:rFonts w:ascii="Sylfaen" w:hAnsi="Sylfaen"/>
                <w:sz w:val="20"/>
                <w:szCs w:val="24"/>
              </w:rPr>
            </w:pPr>
            <w:r w:rsidRPr="00183A92">
              <w:rPr>
                <w:rStyle w:val="Bodytext212pt"/>
                <w:rFonts w:ascii="Sylfaen" w:hAnsi="Sylfaen"/>
                <w:sz w:val="20"/>
              </w:rPr>
              <w:t>տեղեկությունների ամբողջություն՝ ապրանքների վրա զետեղված նույնականացման միջոցների մասին</w:t>
            </w:r>
          </w:p>
        </w:tc>
      </w:tr>
    </w:tbl>
    <w:p w:rsidR="00FB30EF" w:rsidRDefault="00FB30EF" w:rsidP="00183A92">
      <w:pPr>
        <w:pStyle w:val="Bodytext20"/>
        <w:shd w:val="clear" w:color="auto" w:fill="auto"/>
        <w:spacing w:after="160" w:line="360" w:lineRule="auto"/>
        <w:ind w:right="-8"/>
        <w:rPr>
          <w:rFonts w:ascii="Sylfaen" w:hAnsi="Sylfaen"/>
          <w:sz w:val="24"/>
          <w:szCs w:val="24"/>
        </w:rPr>
      </w:pPr>
    </w:p>
    <w:p w:rsidR="00B95BBB" w:rsidRPr="00F00263" w:rsidRDefault="00991D03" w:rsidP="00183A9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lastRenderedPageBreak/>
        <w:t>VI. Ընդհանուր գործընթացի մասնակիցների պատասխանատվությունը</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34.</w:t>
      </w:r>
      <w:r w:rsidR="00EB0A97">
        <w:rPr>
          <w:rFonts w:ascii="Sylfaen" w:hAnsi="Sylfaen"/>
          <w:sz w:val="24"/>
          <w:szCs w:val="24"/>
        </w:rPr>
        <w:tab/>
      </w:r>
      <w:r w:rsidRPr="00F00263">
        <w:rPr>
          <w:rFonts w:ascii="Sylfaen" w:hAnsi="Sylfaen"/>
          <w:sz w:val="24"/>
          <w:szCs w:val="24"/>
        </w:rPr>
        <w:t xml:space="preserve">Տեղեկատվական փոխգործակցությանը մասնակցող՝ Հանձնաժողովի պաշտոնատար անձինք </w:t>
      </w:r>
      <w:r w:rsidR="00532E15">
        <w:rPr>
          <w:rFonts w:ascii="Sylfaen" w:hAnsi="Sylfaen"/>
          <w:sz w:val="24"/>
          <w:szCs w:val="24"/>
        </w:rPr>
        <w:t>և</w:t>
      </w:r>
      <w:r w:rsidRPr="00F00263">
        <w:rPr>
          <w:rFonts w:ascii="Sylfaen" w:hAnsi="Sylfaen"/>
          <w:sz w:val="24"/>
          <w:szCs w:val="24"/>
        </w:rPr>
        <w:t xml:space="preserve">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w:t>
      </w:r>
      <w:r w:rsidR="004658F1" w:rsidRPr="00F00263">
        <w:rPr>
          <w:rFonts w:ascii="Sylfaen" w:hAnsi="Sylfaen"/>
          <w:sz w:val="24"/>
          <w:szCs w:val="24"/>
        </w:rPr>
        <w:t>Միության իրավունքի մաս կազմող</w:t>
      </w:r>
      <w:r w:rsidRPr="00F00263">
        <w:rPr>
          <w:rFonts w:ascii="Sylfaen" w:hAnsi="Sylfaen"/>
          <w:sz w:val="24"/>
          <w:szCs w:val="24"/>
        </w:rPr>
        <w:t xml:space="preserve"> այլ միջազգային պայմանագրերին </w:t>
      </w:r>
      <w:r w:rsidR="00532E15">
        <w:rPr>
          <w:rFonts w:ascii="Sylfaen" w:hAnsi="Sylfaen"/>
          <w:sz w:val="24"/>
          <w:szCs w:val="24"/>
        </w:rPr>
        <w:t>և</w:t>
      </w:r>
      <w:r w:rsidRPr="00F00263">
        <w:rPr>
          <w:rFonts w:ascii="Sylfaen" w:hAnsi="Sylfaen"/>
          <w:sz w:val="24"/>
          <w:szCs w:val="24"/>
        </w:rPr>
        <w:t xml:space="preserve"> ակտերին համապատասխան, իսկ անդամ պետությունների լիազորված մարմինների պաշտոնատար անձինք </w:t>
      </w:r>
      <w:r w:rsidR="00532E15">
        <w:rPr>
          <w:rFonts w:ascii="Sylfaen" w:hAnsi="Sylfaen"/>
          <w:sz w:val="24"/>
          <w:szCs w:val="24"/>
        </w:rPr>
        <w:t>և</w:t>
      </w:r>
      <w:r w:rsidRPr="00F00263">
        <w:rPr>
          <w:rFonts w:ascii="Sylfaen" w:hAnsi="Sylfaen"/>
          <w:sz w:val="24"/>
          <w:szCs w:val="24"/>
        </w:rPr>
        <w:t xml:space="preserve"> աշխատակիցները՝ անդամ պետությունների օրենսդրությանը համապատասխան:</w:t>
      </w:r>
    </w:p>
    <w:p w:rsidR="00B95BBB" w:rsidRPr="00F00263" w:rsidRDefault="00B95BBB" w:rsidP="00F00263">
      <w:pPr>
        <w:spacing w:after="160" w:line="360" w:lineRule="auto"/>
        <w:ind w:right="-8"/>
        <w:jc w:val="both"/>
      </w:pPr>
    </w:p>
    <w:p w:rsidR="00B95BBB" w:rsidRPr="00F00263" w:rsidRDefault="00991D03" w:rsidP="00183A92">
      <w:pPr>
        <w:pStyle w:val="Bodytext20"/>
        <w:shd w:val="clear" w:color="auto" w:fill="auto"/>
        <w:spacing w:after="160" w:line="360" w:lineRule="auto"/>
        <w:ind w:right="-8"/>
        <w:rPr>
          <w:rFonts w:ascii="Sylfaen" w:hAnsi="Sylfaen"/>
          <w:sz w:val="24"/>
          <w:szCs w:val="24"/>
        </w:rPr>
      </w:pPr>
      <w:smartTag w:uri="urn:schemas-microsoft-com:office:smarttags" w:element="stockticker">
        <w:r w:rsidRPr="00F00263">
          <w:rPr>
            <w:rFonts w:ascii="Sylfaen" w:hAnsi="Sylfaen"/>
            <w:sz w:val="24"/>
            <w:szCs w:val="24"/>
          </w:rPr>
          <w:t>VII</w:t>
        </w:r>
      </w:smartTag>
      <w:r w:rsidRPr="00F00263">
        <w:rPr>
          <w:rFonts w:ascii="Sylfaen" w:hAnsi="Sylfaen"/>
          <w:sz w:val="24"/>
          <w:szCs w:val="24"/>
        </w:rPr>
        <w:t xml:space="preserve">. Ընդհանուր գործընթացի տեղեկագրքեր </w:t>
      </w:r>
      <w:r w:rsidR="00532E15">
        <w:rPr>
          <w:rFonts w:ascii="Sylfaen" w:hAnsi="Sylfaen"/>
          <w:sz w:val="24"/>
          <w:szCs w:val="24"/>
        </w:rPr>
        <w:t>և</w:t>
      </w:r>
      <w:r w:rsidRPr="00F00263">
        <w:rPr>
          <w:rFonts w:ascii="Sylfaen" w:hAnsi="Sylfaen"/>
          <w:sz w:val="24"/>
          <w:szCs w:val="24"/>
        </w:rPr>
        <w:t xml:space="preserve"> դասակարգիչներ</w:t>
      </w:r>
    </w:p>
    <w:p w:rsidR="00B95BBB"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35.</w:t>
      </w:r>
      <w:r w:rsidR="00EB0A97">
        <w:rPr>
          <w:rFonts w:ascii="Sylfaen" w:hAnsi="Sylfaen"/>
          <w:sz w:val="24"/>
          <w:szCs w:val="24"/>
        </w:rPr>
        <w:tab/>
      </w:r>
      <w:r w:rsidRPr="00F00263">
        <w:rPr>
          <w:rFonts w:ascii="Sylfaen" w:hAnsi="Sylfaen"/>
          <w:sz w:val="24"/>
          <w:szCs w:val="24"/>
        </w:rPr>
        <w:t xml:space="preserve">Ընդհանուր գործընթացի տեղեկագրքերի </w:t>
      </w:r>
      <w:r w:rsidR="00532E15">
        <w:rPr>
          <w:rFonts w:ascii="Sylfaen" w:hAnsi="Sylfaen"/>
          <w:sz w:val="24"/>
          <w:szCs w:val="24"/>
        </w:rPr>
        <w:t>և</w:t>
      </w:r>
      <w:r w:rsidRPr="00F00263">
        <w:rPr>
          <w:rFonts w:ascii="Sylfaen" w:hAnsi="Sylfaen"/>
          <w:sz w:val="24"/>
          <w:szCs w:val="24"/>
        </w:rPr>
        <w:t xml:space="preserve"> դասակարգիչների ցանկը բերված է 9-րդ աղյուսակում։</w:t>
      </w:r>
    </w:p>
    <w:p w:rsidR="00183A92" w:rsidRPr="00F00263" w:rsidRDefault="00183A92" w:rsidP="00F00263">
      <w:pPr>
        <w:pStyle w:val="Bodytext20"/>
        <w:shd w:val="clear" w:color="auto" w:fill="auto"/>
        <w:spacing w:after="160" w:line="360" w:lineRule="auto"/>
        <w:ind w:right="-8" w:firstLine="567"/>
        <w:jc w:val="both"/>
        <w:rPr>
          <w:rFonts w:ascii="Sylfaen" w:hAnsi="Sylfaen"/>
          <w:sz w:val="24"/>
          <w:szCs w:val="24"/>
        </w:rPr>
      </w:pPr>
    </w:p>
    <w:p w:rsidR="00B95BBB" w:rsidRPr="00F00263" w:rsidRDefault="00991D03" w:rsidP="00183A92">
      <w:pPr>
        <w:pStyle w:val="Bodytext20"/>
        <w:shd w:val="clear" w:color="auto" w:fill="auto"/>
        <w:spacing w:after="160" w:line="360" w:lineRule="auto"/>
        <w:ind w:right="-8"/>
        <w:jc w:val="right"/>
        <w:rPr>
          <w:rFonts w:ascii="Sylfaen" w:hAnsi="Sylfaen"/>
          <w:sz w:val="24"/>
          <w:szCs w:val="24"/>
        </w:rPr>
      </w:pPr>
      <w:r w:rsidRPr="00F00263">
        <w:rPr>
          <w:rStyle w:val="Tablecaption"/>
          <w:rFonts w:ascii="Sylfaen" w:hAnsi="Sylfaen"/>
          <w:sz w:val="24"/>
          <w:szCs w:val="24"/>
        </w:rPr>
        <w:t>Աղյուսակ 9</w:t>
      </w:r>
    </w:p>
    <w:p w:rsidR="00B95BBB" w:rsidRPr="00F00263" w:rsidRDefault="00991D03" w:rsidP="00183A9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 xml:space="preserve">Ընդհանուր գործընթացի տեղեկագրքերի </w:t>
      </w:r>
      <w:r w:rsidR="00532E15">
        <w:rPr>
          <w:rFonts w:ascii="Sylfaen" w:hAnsi="Sylfaen"/>
          <w:sz w:val="24"/>
          <w:szCs w:val="24"/>
        </w:rPr>
        <w:t>և</w:t>
      </w:r>
      <w:r w:rsidRPr="00F00263">
        <w:rPr>
          <w:rFonts w:ascii="Sylfaen" w:hAnsi="Sylfaen"/>
          <w:sz w:val="24"/>
          <w:szCs w:val="24"/>
        </w:rPr>
        <w:t xml:space="preserve"> դասակարգիչների ցանկը</w:t>
      </w:r>
    </w:p>
    <w:tbl>
      <w:tblPr>
        <w:tblOverlap w:val="never"/>
        <w:tblW w:w="9307" w:type="dxa"/>
        <w:jc w:val="center"/>
        <w:tblLayout w:type="fixed"/>
        <w:tblCellMar>
          <w:left w:w="10" w:type="dxa"/>
          <w:right w:w="10" w:type="dxa"/>
        </w:tblCellMar>
        <w:tblLook w:val="04A0" w:firstRow="1" w:lastRow="0" w:firstColumn="1" w:lastColumn="0" w:noHBand="0" w:noVBand="1"/>
      </w:tblPr>
      <w:tblGrid>
        <w:gridCol w:w="1963"/>
        <w:gridCol w:w="2405"/>
        <w:gridCol w:w="1987"/>
        <w:gridCol w:w="2952"/>
      </w:tblGrid>
      <w:tr w:rsidR="00B95BBB" w:rsidRPr="00F00263" w:rsidTr="00EB0A97">
        <w:trPr>
          <w:tblHeader/>
          <w:jc w:val="center"/>
        </w:trPr>
        <w:tc>
          <w:tcPr>
            <w:tcW w:w="1963"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Ծածկագրային նշագիրը</w:t>
            </w:r>
          </w:p>
        </w:tc>
        <w:tc>
          <w:tcPr>
            <w:tcW w:w="240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Անվանումը</w:t>
            </w:r>
          </w:p>
        </w:tc>
        <w:tc>
          <w:tcPr>
            <w:tcW w:w="1987" w:type="dxa"/>
            <w:tcBorders>
              <w:top w:val="single" w:sz="4" w:space="0" w:color="auto"/>
              <w:left w:val="single" w:sz="4" w:space="0" w:color="auto"/>
            </w:tcBorders>
            <w:shd w:val="clear" w:color="auto" w:fill="FFFFFF"/>
          </w:tcPr>
          <w:p w:rsidR="00B95BBB" w:rsidRPr="00183A92" w:rsidRDefault="0061363E"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Տեսակը</w:t>
            </w:r>
          </w:p>
        </w:tc>
        <w:tc>
          <w:tcPr>
            <w:tcW w:w="295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Նկարագրությունը</w:t>
            </w:r>
          </w:p>
        </w:tc>
      </w:tr>
      <w:tr w:rsidR="00B95BBB" w:rsidRPr="00F00263" w:rsidTr="00EB0A97">
        <w:trPr>
          <w:tblHeader/>
          <w:jc w:val="center"/>
        </w:trPr>
        <w:tc>
          <w:tcPr>
            <w:tcW w:w="1963"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1</w:t>
            </w:r>
          </w:p>
        </w:tc>
        <w:tc>
          <w:tcPr>
            <w:tcW w:w="240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2</w:t>
            </w:r>
          </w:p>
        </w:tc>
        <w:tc>
          <w:tcPr>
            <w:tcW w:w="1987"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3</w:t>
            </w:r>
          </w:p>
        </w:tc>
        <w:tc>
          <w:tcPr>
            <w:tcW w:w="295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4</w:t>
            </w:r>
          </w:p>
        </w:tc>
      </w:tr>
      <w:tr w:rsidR="00B95BBB" w:rsidRPr="00F00263" w:rsidTr="00EB0A97">
        <w:trPr>
          <w:jc w:val="center"/>
        </w:trPr>
        <w:tc>
          <w:tcPr>
            <w:tcW w:w="1963"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w:t>
            </w:r>
            <w:smartTag w:uri="urn:schemas-microsoft-com:office:smarttags" w:element="stockticker">
              <w:r w:rsidRPr="00183A92">
                <w:rPr>
                  <w:rStyle w:val="Bodytext212pt"/>
                  <w:rFonts w:ascii="Sylfaen" w:hAnsi="Sylfaen"/>
                  <w:sz w:val="20"/>
                </w:rPr>
                <w:t>CLS</w:t>
              </w:r>
            </w:smartTag>
            <w:r w:rsidRPr="00183A92">
              <w:rPr>
                <w:rStyle w:val="Bodytext212pt"/>
                <w:rFonts w:ascii="Sylfaen" w:hAnsi="Sylfaen"/>
                <w:sz w:val="20"/>
              </w:rPr>
              <w:t>.001</w:t>
            </w:r>
          </w:p>
        </w:tc>
        <w:tc>
          <w:tcPr>
            <w:tcW w:w="240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աշխարհի երկրների դասակարգիչը</w:t>
            </w:r>
          </w:p>
        </w:tc>
        <w:tc>
          <w:tcPr>
            <w:tcW w:w="1987"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դասակարգիչ</w:t>
            </w:r>
          </w:p>
        </w:tc>
        <w:tc>
          <w:tcPr>
            <w:tcW w:w="295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պարունակում է երկրների անվանումների ցանկը </w:t>
            </w:r>
            <w:r w:rsidR="00532E15">
              <w:rPr>
                <w:rStyle w:val="Bodytext212pt"/>
                <w:rFonts w:ascii="Sylfaen" w:hAnsi="Sylfaen"/>
                <w:sz w:val="20"/>
              </w:rPr>
              <w:t>և</w:t>
            </w:r>
            <w:r w:rsidRPr="00183A92">
              <w:rPr>
                <w:rStyle w:val="Bodytext212pt"/>
                <w:rFonts w:ascii="Sylfaen" w:hAnsi="Sylfaen"/>
                <w:sz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B95BBB" w:rsidRPr="00F00263" w:rsidTr="00EB0A97">
        <w:trPr>
          <w:jc w:val="center"/>
        </w:trPr>
        <w:tc>
          <w:tcPr>
            <w:tcW w:w="1963"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w:t>
            </w:r>
            <w:smartTag w:uri="urn:schemas-microsoft-com:office:smarttags" w:element="stockticker">
              <w:r w:rsidRPr="00183A92">
                <w:rPr>
                  <w:rStyle w:val="Bodytext212pt"/>
                  <w:rFonts w:ascii="Sylfaen" w:hAnsi="Sylfaen"/>
                  <w:sz w:val="20"/>
                </w:rPr>
                <w:t>CLS</w:t>
              </w:r>
            </w:smartTag>
            <w:r w:rsidRPr="00183A92">
              <w:rPr>
                <w:rStyle w:val="Bodytext212pt"/>
                <w:rFonts w:ascii="Sylfaen" w:hAnsi="Sylfaen"/>
                <w:sz w:val="20"/>
              </w:rPr>
              <w:t>.003</w:t>
            </w:r>
          </w:p>
        </w:tc>
        <w:tc>
          <w:tcPr>
            <w:tcW w:w="2405"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Եվրասիական տնտեսական միության Արտաքին տնտեսական գործունեության միասնական </w:t>
            </w:r>
            <w:r w:rsidRPr="00183A92">
              <w:rPr>
                <w:rStyle w:val="Bodytext212pt"/>
                <w:rFonts w:ascii="Sylfaen" w:hAnsi="Sylfaen"/>
                <w:sz w:val="20"/>
              </w:rPr>
              <w:lastRenderedPageBreak/>
              <w:t>ապրանքային անվանացանկ</w:t>
            </w:r>
          </w:p>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(ԵԱՏՄ ԱՏԳ ԱԱ)</w:t>
            </w:r>
          </w:p>
        </w:tc>
        <w:tc>
          <w:tcPr>
            <w:tcW w:w="1987"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lastRenderedPageBreak/>
              <w:t>դասակարգիչ</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պարունակում է Համաշխարհային մաքսային կազմակերպության ապրանքների նկարագրման </w:t>
            </w:r>
            <w:r w:rsidR="00532E15">
              <w:rPr>
                <w:rStyle w:val="Bodytext212pt"/>
                <w:rFonts w:ascii="Sylfaen" w:hAnsi="Sylfaen"/>
                <w:sz w:val="20"/>
              </w:rPr>
              <w:t>և</w:t>
            </w:r>
            <w:r w:rsidRPr="00183A92">
              <w:rPr>
                <w:rStyle w:val="Bodytext212pt"/>
                <w:rFonts w:ascii="Sylfaen" w:hAnsi="Sylfaen"/>
                <w:sz w:val="20"/>
              </w:rPr>
              <w:t xml:space="preserve"> ծածկագրման </w:t>
            </w:r>
            <w:r w:rsidRPr="00183A92">
              <w:rPr>
                <w:rStyle w:val="Bodytext212pt"/>
                <w:rFonts w:ascii="Sylfaen" w:hAnsi="Sylfaen"/>
                <w:sz w:val="20"/>
              </w:rPr>
              <w:lastRenderedPageBreak/>
              <w:t xml:space="preserve">ներդաշնակեցված համակարգի </w:t>
            </w:r>
            <w:r w:rsidR="00532E15">
              <w:rPr>
                <w:rStyle w:val="Bodytext212pt"/>
                <w:rFonts w:ascii="Sylfaen" w:hAnsi="Sylfaen"/>
                <w:sz w:val="20"/>
              </w:rPr>
              <w:t>և</w:t>
            </w:r>
            <w:r w:rsidRPr="00183A92">
              <w:rPr>
                <w:rStyle w:val="Bodytext212pt"/>
                <w:rFonts w:ascii="Sylfaen" w:hAnsi="Sylfaen"/>
                <w:sz w:val="20"/>
              </w:rPr>
              <w:t xml:space="preserve"> Անկախ Պետությունների Համագործակցության արտաքին տնտեսական գործունեության միասնական ապրանքային անվանացանկի վրա հիմնված՝ ապրանքների ծածկագրերի </w:t>
            </w:r>
            <w:r w:rsidR="00532E15">
              <w:rPr>
                <w:rStyle w:val="Bodytext212pt"/>
                <w:rFonts w:ascii="Sylfaen" w:hAnsi="Sylfaen"/>
                <w:sz w:val="20"/>
              </w:rPr>
              <w:t>և</w:t>
            </w:r>
            <w:r w:rsidRPr="00183A92">
              <w:rPr>
                <w:rStyle w:val="Bodytext212pt"/>
                <w:rFonts w:ascii="Sylfaen" w:hAnsi="Sylfaen"/>
                <w:sz w:val="20"/>
              </w:rPr>
              <w:t xml:space="preserve"> անվանումների ցանկը</w:t>
            </w:r>
          </w:p>
        </w:tc>
      </w:tr>
      <w:tr w:rsidR="00AC203D" w:rsidRPr="00F00263" w:rsidTr="00EB0A97">
        <w:trPr>
          <w:jc w:val="center"/>
        </w:trPr>
        <w:tc>
          <w:tcPr>
            <w:tcW w:w="1963"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w:t>
            </w:r>
            <w:smartTag w:uri="urn:schemas-microsoft-com:office:smarttags" w:element="stockticker">
              <w:r w:rsidRPr="00183A92">
                <w:rPr>
                  <w:rStyle w:val="Bodytext212pt"/>
                  <w:rFonts w:ascii="Sylfaen" w:hAnsi="Sylfaen"/>
                  <w:sz w:val="20"/>
                </w:rPr>
                <w:t>CLS</w:t>
              </w:r>
            </w:smartTag>
            <w:r w:rsidRPr="00183A92">
              <w:rPr>
                <w:rStyle w:val="Bodytext212pt"/>
                <w:rFonts w:ascii="Sylfaen" w:hAnsi="Sylfaen"/>
                <w:sz w:val="20"/>
              </w:rPr>
              <w:t>.014</w:t>
            </w:r>
          </w:p>
        </w:tc>
        <w:tc>
          <w:tcPr>
            <w:tcW w:w="2405"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փաստաթղթերի </w:t>
            </w:r>
            <w:r w:rsidR="00532E15">
              <w:rPr>
                <w:rStyle w:val="Bodytext212pt"/>
                <w:rFonts w:ascii="Sylfaen" w:hAnsi="Sylfaen"/>
                <w:sz w:val="20"/>
              </w:rPr>
              <w:t>և</w:t>
            </w:r>
            <w:r w:rsidRPr="00183A92">
              <w:rPr>
                <w:rStyle w:val="Bodytext212pt"/>
                <w:rFonts w:ascii="Sylfaen" w:hAnsi="Sylfaen"/>
                <w:sz w:val="20"/>
              </w:rPr>
              <w:t xml:space="preserve"> տեղեկությունների տեսակների դասակարգիչը</w:t>
            </w:r>
          </w:p>
        </w:tc>
        <w:tc>
          <w:tcPr>
            <w:tcW w:w="1987"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դասակարգիչ</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պարունակում է մաքսային փաստաթղթերի լրացման համար օգտագործվող ծածկագրերի ցանկը </w:t>
            </w:r>
            <w:r w:rsidR="00532E15">
              <w:rPr>
                <w:rStyle w:val="Bodytext212pt"/>
                <w:rFonts w:ascii="Sylfaen" w:hAnsi="Sylfaen"/>
                <w:sz w:val="20"/>
              </w:rPr>
              <w:t>և</w:t>
            </w:r>
            <w:r w:rsidRPr="00183A92">
              <w:rPr>
                <w:rStyle w:val="Bodytext212pt"/>
                <w:rFonts w:ascii="Sylfaen" w:hAnsi="Sylfaen"/>
                <w:sz w:val="20"/>
              </w:rPr>
              <w:t xml:space="preserve"> փաստաթղթերի տեսակների անվանումները (կիրառվում է Մաքսային միության հանձնաժողովի 2010 թվականի սեպտեմբերի 20-ի թիվ 378 որոշման թիվ 8 հավելվածին համապատասխան)</w:t>
            </w:r>
          </w:p>
        </w:tc>
      </w:tr>
      <w:tr w:rsidR="00AC203D" w:rsidRPr="00F00263" w:rsidTr="00EB0A97">
        <w:trPr>
          <w:jc w:val="center"/>
        </w:trPr>
        <w:tc>
          <w:tcPr>
            <w:tcW w:w="1963"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w:t>
            </w:r>
            <w:smartTag w:uri="urn:schemas-microsoft-com:office:smarttags" w:element="stockticker">
              <w:r w:rsidRPr="00183A92">
                <w:rPr>
                  <w:rStyle w:val="Bodytext212pt"/>
                  <w:rFonts w:ascii="Sylfaen" w:hAnsi="Sylfaen"/>
                  <w:sz w:val="20"/>
                </w:rPr>
                <w:t>CLS</w:t>
              </w:r>
            </w:smartTag>
            <w:r w:rsidRPr="00183A92">
              <w:rPr>
                <w:rStyle w:val="Bodytext212pt"/>
                <w:rFonts w:ascii="Sylfaen" w:hAnsi="Sylfaen"/>
                <w:sz w:val="20"/>
              </w:rPr>
              <w:t>.018</w:t>
            </w:r>
          </w:p>
        </w:tc>
        <w:tc>
          <w:tcPr>
            <w:tcW w:w="2405"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բեռի, փաթեթվածքի </w:t>
            </w:r>
            <w:r w:rsidR="00532E15">
              <w:rPr>
                <w:rStyle w:val="Bodytext212pt"/>
                <w:rFonts w:ascii="Sylfaen" w:hAnsi="Sylfaen"/>
                <w:sz w:val="20"/>
              </w:rPr>
              <w:t>և</w:t>
            </w:r>
            <w:r w:rsidRPr="00183A92">
              <w:rPr>
                <w:rStyle w:val="Bodytext212pt"/>
                <w:rFonts w:ascii="Sylfaen" w:hAnsi="Sylfaen"/>
                <w:sz w:val="20"/>
              </w:rPr>
              <w:t xml:space="preserve"> փաթեթավորման նյութերի տեսակների դասակարգիչ</w:t>
            </w:r>
          </w:p>
        </w:tc>
        <w:tc>
          <w:tcPr>
            <w:tcW w:w="1987"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դասակարգիչ</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8E65C3" w:rsidRPr="00183A92" w:rsidRDefault="00AC203D" w:rsidP="00EB0A97">
            <w:pPr>
              <w:pStyle w:val="Bodytext20"/>
              <w:shd w:val="clear" w:color="auto" w:fill="auto"/>
              <w:tabs>
                <w:tab w:val="left" w:pos="2057"/>
              </w:tabs>
              <w:spacing w:line="240" w:lineRule="auto"/>
              <w:ind w:right="-6"/>
              <w:jc w:val="left"/>
              <w:rPr>
                <w:rFonts w:ascii="Sylfaen" w:hAnsi="Sylfaen"/>
                <w:sz w:val="20"/>
                <w:szCs w:val="24"/>
              </w:rPr>
            </w:pPr>
            <w:r w:rsidRPr="00183A92">
              <w:rPr>
                <w:rStyle w:val="Bodytext212pt"/>
                <w:rFonts w:ascii="Sylfaen" w:hAnsi="Sylfaen"/>
                <w:sz w:val="20"/>
              </w:rPr>
              <w:t xml:space="preserve">պարունակում է ծածկագրերի </w:t>
            </w:r>
            <w:r w:rsidR="00532E15">
              <w:rPr>
                <w:rStyle w:val="Bodytext212pt"/>
                <w:rFonts w:ascii="Sylfaen" w:hAnsi="Sylfaen"/>
                <w:sz w:val="20"/>
              </w:rPr>
              <w:t>և</w:t>
            </w:r>
            <w:r w:rsidRPr="00183A92">
              <w:rPr>
                <w:rStyle w:val="Bodytext212pt"/>
                <w:rFonts w:ascii="Sylfaen" w:hAnsi="Sylfaen"/>
                <w:sz w:val="20"/>
              </w:rPr>
              <w:t xml:space="preserve"> բեռի, փաթեթվածքի ու փաթեթավորման նյութերի տեսակների ցանկը </w:t>
            </w:r>
            <w:r w:rsidR="00532E15">
              <w:rPr>
                <w:rStyle w:val="Bodytext212pt"/>
                <w:rFonts w:ascii="Sylfaen" w:hAnsi="Sylfaen"/>
                <w:sz w:val="20"/>
              </w:rPr>
              <w:t>և</w:t>
            </w:r>
            <w:r w:rsidRPr="00183A92">
              <w:rPr>
                <w:rStyle w:val="Bodytext212pt"/>
                <w:rFonts w:ascii="Sylfaen" w:hAnsi="Sylfaen"/>
                <w:sz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AC203D" w:rsidRPr="00F00263" w:rsidTr="00EB0A97">
        <w:trPr>
          <w:jc w:val="center"/>
        </w:trPr>
        <w:tc>
          <w:tcPr>
            <w:tcW w:w="1963"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w:t>
            </w:r>
            <w:smartTag w:uri="urn:schemas-microsoft-com:office:smarttags" w:element="stockticker">
              <w:r w:rsidRPr="00183A92">
                <w:rPr>
                  <w:rStyle w:val="Bodytext212pt"/>
                  <w:rFonts w:ascii="Sylfaen" w:hAnsi="Sylfaen"/>
                  <w:sz w:val="20"/>
                </w:rPr>
                <w:t>CLS</w:t>
              </w:r>
            </w:smartTag>
            <w:r w:rsidRPr="00183A92">
              <w:rPr>
                <w:rStyle w:val="Bodytext212pt"/>
                <w:rFonts w:ascii="Sylfaen" w:hAnsi="Sylfaen"/>
                <w:sz w:val="20"/>
              </w:rPr>
              <w:t>.024</w:t>
            </w:r>
          </w:p>
        </w:tc>
        <w:tc>
          <w:tcPr>
            <w:tcW w:w="2405"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լեզուների դասակարգիչը</w:t>
            </w:r>
          </w:p>
        </w:tc>
        <w:tc>
          <w:tcPr>
            <w:tcW w:w="1987"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դասակարգիչ</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պարունակում է լեզուների անվանումների ցանկը </w:t>
            </w:r>
            <w:r w:rsidR="00532E15">
              <w:rPr>
                <w:rStyle w:val="Bodytext212pt"/>
                <w:rFonts w:ascii="Sylfaen" w:hAnsi="Sylfaen"/>
                <w:sz w:val="20"/>
              </w:rPr>
              <w:t>և</w:t>
            </w:r>
            <w:r w:rsidRPr="00183A92">
              <w:rPr>
                <w:rStyle w:val="Bodytext212pt"/>
                <w:rFonts w:ascii="Sylfaen" w:hAnsi="Sylfaen"/>
                <w:sz w:val="20"/>
              </w:rPr>
              <w:t xml:space="preserve"> դրանց ծածկագրերը (կիրառվում է Հանձնաժողովի կոլեգիայի 2019 թվականի սեպտեմբերի 10-ի թիվ 152 որոշմանը համապատասխան)</w:t>
            </w:r>
          </w:p>
        </w:tc>
      </w:tr>
      <w:tr w:rsidR="00AC203D" w:rsidRPr="00F00263" w:rsidTr="00EB0A97">
        <w:trPr>
          <w:jc w:val="center"/>
        </w:trPr>
        <w:tc>
          <w:tcPr>
            <w:tcW w:w="1963"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w:t>
            </w:r>
            <w:smartTag w:uri="urn:schemas-microsoft-com:office:smarttags" w:element="stockticker">
              <w:r w:rsidRPr="00183A92">
                <w:rPr>
                  <w:rStyle w:val="Bodytext212pt"/>
                  <w:rFonts w:ascii="Sylfaen" w:hAnsi="Sylfaen"/>
                  <w:sz w:val="20"/>
                </w:rPr>
                <w:t>CLS</w:t>
              </w:r>
            </w:smartTag>
            <w:r w:rsidRPr="00183A92">
              <w:rPr>
                <w:rStyle w:val="Bodytext212pt"/>
                <w:rFonts w:ascii="Sylfaen" w:hAnsi="Sylfaen"/>
                <w:sz w:val="20"/>
              </w:rPr>
              <w:t>.099</w:t>
            </w:r>
          </w:p>
        </w:tc>
        <w:tc>
          <w:tcPr>
            <w:tcW w:w="2405"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Եվրասիական տնտեսական միության չափման ու հաշվի միավորների դասակարգիչը</w:t>
            </w:r>
          </w:p>
        </w:tc>
        <w:tc>
          <w:tcPr>
            <w:tcW w:w="1987"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դասակարգիչ</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պարունակում է չափման միավորների ու հաշվի ծածկագրերի, պայմանական նշագրերի </w:t>
            </w:r>
            <w:r w:rsidR="00532E15">
              <w:rPr>
                <w:rStyle w:val="Bodytext212pt"/>
                <w:rFonts w:ascii="Sylfaen" w:hAnsi="Sylfaen"/>
                <w:sz w:val="20"/>
              </w:rPr>
              <w:t>և</w:t>
            </w:r>
            <w:r w:rsidRPr="00183A92">
              <w:rPr>
                <w:rStyle w:val="Bodytext212pt"/>
                <w:rFonts w:ascii="Sylfaen" w:hAnsi="Sylfaen"/>
                <w:sz w:val="20"/>
              </w:rPr>
              <w:t xml:space="preserve"> անվանումների ցանկը (կիրառվում է Հանձնաժողովի կոլեգիայի 2020 թվականի հոկտեմբերի 27-ի թիվ 145 որոշմանը համապատասխան)</w:t>
            </w:r>
          </w:p>
        </w:tc>
      </w:tr>
      <w:tr w:rsidR="00AC203D" w:rsidRPr="00F00263" w:rsidTr="00EB0A97">
        <w:trPr>
          <w:jc w:val="center"/>
        </w:trPr>
        <w:tc>
          <w:tcPr>
            <w:tcW w:w="1963"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lastRenderedPageBreak/>
              <w:t>P.LS.03.</w:t>
            </w:r>
            <w:smartTag w:uri="urn:schemas-microsoft-com:office:smarttags" w:element="stockticker">
              <w:r w:rsidRPr="00183A92">
                <w:rPr>
                  <w:rStyle w:val="Bodytext212pt"/>
                  <w:rFonts w:ascii="Sylfaen" w:hAnsi="Sylfaen"/>
                  <w:sz w:val="20"/>
                </w:rPr>
                <w:t>CLS</w:t>
              </w:r>
            </w:smartTag>
            <w:r w:rsidRPr="00183A92">
              <w:rPr>
                <w:rStyle w:val="Bodytext212pt"/>
                <w:rFonts w:ascii="Sylfaen" w:hAnsi="Sylfaen"/>
                <w:sz w:val="20"/>
              </w:rPr>
              <w:t>.003</w:t>
            </w:r>
          </w:p>
        </w:tc>
        <w:tc>
          <w:tcPr>
            <w:tcW w:w="2405"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ապրանքը շրջանառության մեջ դնելու եղանակների տեղեկագիրքը</w:t>
            </w:r>
          </w:p>
        </w:tc>
        <w:tc>
          <w:tcPr>
            <w:tcW w:w="1987"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տեղեկագիրք</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պարունակում է ապրանքը շրջանառության մեջ դնելու ծածկագրերի </w:t>
            </w:r>
            <w:r w:rsidR="00532E15">
              <w:rPr>
                <w:rStyle w:val="Bodytext212pt"/>
                <w:rFonts w:ascii="Sylfaen" w:hAnsi="Sylfaen"/>
                <w:sz w:val="20"/>
              </w:rPr>
              <w:t>և</w:t>
            </w:r>
            <w:r w:rsidRPr="00183A92">
              <w:rPr>
                <w:rStyle w:val="Bodytext212pt"/>
                <w:rFonts w:ascii="Sylfaen" w:hAnsi="Sylfaen"/>
                <w:sz w:val="20"/>
              </w:rPr>
              <w:t xml:space="preserve"> եղանակների անվանումների ցանկը</w:t>
            </w:r>
          </w:p>
        </w:tc>
      </w:tr>
      <w:tr w:rsidR="00AC203D" w:rsidRPr="00F00263" w:rsidTr="00EB0A97">
        <w:trPr>
          <w:jc w:val="center"/>
        </w:trPr>
        <w:tc>
          <w:tcPr>
            <w:tcW w:w="1963"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P.LS.03.</w:t>
            </w:r>
            <w:smartTag w:uri="urn:schemas-microsoft-com:office:smarttags" w:element="stockticker">
              <w:r w:rsidRPr="00183A92">
                <w:rPr>
                  <w:rStyle w:val="Bodytext212pt"/>
                  <w:rFonts w:ascii="Sylfaen" w:hAnsi="Sylfaen"/>
                  <w:sz w:val="20"/>
                </w:rPr>
                <w:t>CLS</w:t>
              </w:r>
            </w:smartTag>
            <w:r w:rsidRPr="00183A92">
              <w:rPr>
                <w:rStyle w:val="Bodytext212pt"/>
                <w:rFonts w:ascii="Sylfaen" w:hAnsi="Sylfaen"/>
                <w:sz w:val="20"/>
              </w:rPr>
              <w:t>.004</w:t>
            </w:r>
          </w:p>
        </w:tc>
        <w:tc>
          <w:tcPr>
            <w:tcW w:w="2405"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դրոշմավորված ապրանքների կարգավիճակների ցանկը</w:t>
            </w:r>
          </w:p>
        </w:tc>
        <w:tc>
          <w:tcPr>
            <w:tcW w:w="1987"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տեղեկագիրք</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պարունակում է դրոշմավորված ապրանքի շրջանառության գործընթացի նկատմամբ ապրանքի վիճակը սահմանող՝ դրոշմավորված ապրանքների ծածկագրերի </w:t>
            </w:r>
            <w:r w:rsidR="00532E15">
              <w:rPr>
                <w:rStyle w:val="Bodytext212pt"/>
                <w:rFonts w:ascii="Sylfaen" w:hAnsi="Sylfaen"/>
                <w:sz w:val="20"/>
              </w:rPr>
              <w:t>և</w:t>
            </w:r>
            <w:r w:rsidRPr="00183A92">
              <w:rPr>
                <w:rStyle w:val="Bodytext212pt"/>
                <w:rFonts w:ascii="Sylfaen" w:hAnsi="Sylfaen"/>
                <w:sz w:val="20"/>
              </w:rPr>
              <w:t xml:space="preserve"> կարգավիճակների անվանումների ցանկը</w:t>
            </w:r>
          </w:p>
        </w:tc>
      </w:tr>
      <w:tr w:rsidR="00AC203D" w:rsidRPr="00F00263" w:rsidTr="00EB0A97">
        <w:trPr>
          <w:jc w:val="center"/>
        </w:trPr>
        <w:tc>
          <w:tcPr>
            <w:tcW w:w="1963"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P.LS.03.</w:t>
            </w:r>
            <w:smartTag w:uri="urn:schemas-microsoft-com:office:smarttags" w:element="stockticker">
              <w:r w:rsidRPr="00183A92">
                <w:rPr>
                  <w:rStyle w:val="Bodytext212pt"/>
                  <w:rFonts w:ascii="Sylfaen" w:hAnsi="Sylfaen"/>
                  <w:sz w:val="20"/>
                </w:rPr>
                <w:t>CLS</w:t>
              </w:r>
            </w:smartTag>
            <w:r w:rsidRPr="00183A92">
              <w:rPr>
                <w:rStyle w:val="Bodytext212pt"/>
                <w:rFonts w:ascii="Sylfaen" w:hAnsi="Sylfaen"/>
                <w:sz w:val="20"/>
              </w:rPr>
              <w:t>.005</w:t>
            </w:r>
          </w:p>
        </w:tc>
        <w:tc>
          <w:tcPr>
            <w:tcW w:w="2405"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նույնականացման միջոցների տեսակների դասակարգիչը</w:t>
            </w:r>
          </w:p>
        </w:tc>
        <w:tc>
          <w:tcPr>
            <w:tcW w:w="1987"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դասակարգիչ</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պարունակում է Միությունում ապրանքների դրոշմավորման ժամանակ օգտագործվող նույնականացման միջոցների տեսակների անվանումների ցանկը</w:t>
            </w:r>
          </w:p>
        </w:tc>
      </w:tr>
      <w:tr w:rsidR="00AC203D" w:rsidRPr="00F00263" w:rsidTr="00EB0A97">
        <w:trPr>
          <w:jc w:val="center"/>
        </w:trPr>
        <w:tc>
          <w:tcPr>
            <w:tcW w:w="1963"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P.LS.03.</w:t>
            </w:r>
            <w:smartTag w:uri="urn:schemas-microsoft-com:office:smarttags" w:element="stockticker">
              <w:r w:rsidRPr="00183A92">
                <w:rPr>
                  <w:rStyle w:val="Bodytext212pt"/>
                  <w:rFonts w:ascii="Sylfaen" w:hAnsi="Sylfaen"/>
                  <w:sz w:val="20"/>
                </w:rPr>
                <w:t>CLS</w:t>
              </w:r>
            </w:smartTag>
            <w:r w:rsidRPr="00183A92">
              <w:rPr>
                <w:rStyle w:val="Bodytext212pt"/>
                <w:rFonts w:ascii="Sylfaen" w:hAnsi="Sylfaen"/>
                <w:sz w:val="20"/>
              </w:rPr>
              <w:t>.006</w:t>
            </w:r>
          </w:p>
        </w:tc>
        <w:tc>
          <w:tcPr>
            <w:tcW w:w="2405"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սպառողական փաթեթվածքի </w:t>
            </w:r>
            <w:r w:rsidR="008C3D39" w:rsidRPr="00183A92">
              <w:rPr>
                <w:rStyle w:val="Bodytext212pt"/>
                <w:rFonts w:ascii="Sylfaen" w:hAnsi="Sylfaen"/>
                <w:sz w:val="20"/>
              </w:rPr>
              <w:t>տեսակների</w:t>
            </w:r>
            <w:r w:rsidRPr="00183A92">
              <w:rPr>
                <w:rStyle w:val="Bodytext212pt"/>
                <w:rFonts w:ascii="Sylfaen" w:hAnsi="Sylfaen"/>
                <w:sz w:val="20"/>
              </w:rPr>
              <w:t xml:space="preserve"> դասակարգիչը</w:t>
            </w:r>
          </w:p>
        </w:tc>
        <w:tc>
          <w:tcPr>
            <w:tcW w:w="1987"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դասակարգիչ</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պարունակում է սպառողական փաթեթվածքի ծածկագրերի </w:t>
            </w:r>
            <w:r w:rsidR="00532E15">
              <w:rPr>
                <w:rStyle w:val="Bodytext212pt"/>
                <w:rFonts w:ascii="Sylfaen" w:hAnsi="Sylfaen"/>
                <w:sz w:val="20"/>
              </w:rPr>
              <w:t>և</w:t>
            </w:r>
            <w:r w:rsidR="00F00263" w:rsidRPr="00183A92">
              <w:rPr>
                <w:rStyle w:val="Bodytext212pt"/>
                <w:rFonts w:ascii="Sylfaen" w:hAnsi="Sylfaen"/>
                <w:sz w:val="20"/>
              </w:rPr>
              <w:t xml:space="preserve"> </w:t>
            </w:r>
            <w:r w:rsidR="008C3D39" w:rsidRPr="00183A92">
              <w:rPr>
                <w:rStyle w:val="Bodytext212pt"/>
                <w:rFonts w:ascii="Sylfaen" w:hAnsi="Sylfaen"/>
                <w:sz w:val="20"/>
              </w:rPr>
              <w:t xml:space="preserve">տեսակների </w:t>
            </w:r>
            <w:r w:rsidRPr="00183A92">
              <w:rPr>
                <w:rStyle w:val="Bodytext212pt"/>
                <w:rFonts w:ascii="Sylfaen" w:hAnsi="Sylfaen"/>
                <w:sz w:val="20"/>
              </w:rPr>
              <w:t>անվանումների ցանկը</w:t>
            </w:r>
          </w:p>
        </w:tc>
      </w:tr>
      <w:tr w:rsidR="00AC203D" w:rsidRPr="00F00263" w:rsidTr="00EB0A97">
        <w:trPr>
          <w:jc w:val="center"/>
        </w:trPr>
        <w:tc>
          <w:tcPr>
            <w:tcW w:w="1963"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P.LS.03.</w:t>
            </w:r>
            <w:smartTag w:uri="urn:schemas-microsoft-com:office:smarttags" w:element="stockticker">
              <w:r w:rsidRPr="00183A92">
                <w:rPr>
                  <w:rStyle w:val="Bodytext212pt"/>
                  <w:rFonts w:ascii="Sylfaen" w:hAnsi="Sylfaen"/>
                  <w:sz w:val="20"/>
                </w:rPr>
                <w:t>CLS</w:t>
              </w:r>
            </w:smartTag>
            <w:r w:rsidRPr="00183A92">
              <w:rPr>
                <w:rStyle w:val="Bodytext212pt"/>
                <w:rFonts w:ascii="Sylfaen" w:hAnsi="Sylfaen"/>
                <w:sz w:val="20"/>
              </w:rPr>
              <w:t>.007</w:t>
            </w:r>
          </w:p>
        </w:tc>
        <w:tc>
          <w:tcPr>
            <w:tcW w:w="2405"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սպառողական փաթեթվածքի նյութերի դասակարգիչը</w:t>
            </w:r>
          </w:p>
        </w:tc>
        <w:tc>
          <w:tcPr>
            <w:tcW w:w="1987" w:type="dxa"/>
            <w:tcBorders>
              <w:top w:val="single" w:sz="4" w:space="0" w:color="auto"/>
              <w:left w:val="single" w:sz="4" w:space="0" w:color="auto"/>
              <w:bottom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դասակարգիչ</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AC203D" w:rsidRPr="00183A92" w:rsidRDefault="00AC203D"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 xml:space="preserve">պարունակում է սպառողական փաթեթվածքի ծածկագրերի </w:t>
            </w:r>
            <w:r w:rsidR="00532E15">
              <w:rPr>
                <w:rStyle w:val="Bodytext212pt"/>
                <w:rFonts w:ascii="Sylfaen" w:hAnsi="Sylfaen"/>
                <w:sz w:val="20"/>
              </w:rPr>
              <w:t>և</w:t>
            </w:r>
            <w:r w:rsidRPr="00183A92">
              <w:rPr>
                <w:rStyle w:val="Bodytext212pt"/>
                <w:rFonts w:ascii="Sylfaen" w:hAnsi="Sylfaen"/>
                <w:sz w:val="20"/>
              </w:rPr>
              <w:t xml:space="preserve"> նյութերի անվանումների ցանկը</w:t>
            </w:r>
          </w:p>
        </w:tc>
      </w:tr>
    </w:tbl>
    <w:p w:rsidR="00B95BBB" w:rsidRPr="00F00263" w:rsidRDefault="00B95BBB" w:rsidP="00FB30EF">
      <w:pPr>
        <w:spacing w:after="160" w:line="336" w:lineRule="auto"/>
        <w:ind w:right="-6"/>
        <w:jc w:val="both"/>
      </w:pPr>
    </w:p>
    <w:p w:rsidR="00B95BBB" w:rsidRPr="00F00263" w:rsidRDefault="00991D03" w:rsidP="00FB30EF">
      <w:pPr>
        <w:pStyle w:val="Bodytext20"/>
        <w:shd w:val="clear" w:color="auto" w:fill="auto"/>
        <w:spacing w:after="160" w:line="336" w:lineRule="auto"/>
        <w:ind w:right="-6"/>
        <w:rPr>
          <w:rFonts w:ascii="Sylfaen" w:hAnsi="Sylfaen"/>
          <w:sz w:val="24"/>
          <w:szCs w:val="24"/>
        </w:rPr>
      </w:pPr>
      <w:r w:rsidRPr="00F00263">
        <w:rPr>
          <w:rFonts w:ascii="Sylfaen" w:hAnsi="Sylfaen"/>
          <w:sz w:val="24"/>
          <w:szCs w:val="24"/>
        </w:rPr>
        <w:t>VIII. Ընդհանուր գործընթացի ընթացակարգերը</w:t>
      </w:r>
    </w:p>
    <w:p w:rsidR="00B95BBB" w:rsidRPr="00F00263" w:rsidRDefault="00916D0B" w:rsidP="00FB30EF">
      <w:pPr>
        <w:pStyle w:val="Bodytext20"/>
        <w:shd w:val="clear" w:color="auto" w:fill="auto"/>
        <w:spacing w:after="160" w:line="336" w:lineRule="auto"/>
        <w:ind w:right="-6"/>
        <w:rPr>
          <w:rFonts w:ascii="Sylfaen" w:hAnsi="Sylfaen"/>
          <w:sz w:val="24"/>
          <w:szCs w:val="24"/>
        </w:rPr>
      </w:pPr>
      <w:r>
        <w:rPr>
          <w:rFonts w:ascii="Sylfaen" w:hAnsi="Sylfaen"/>
          <w:sz w:val="24"/>
          <w:szCs w:val="24"/>
        </w:rPr>
        <w:t>1.</w:t>
      </w:r>
      <w:r w:rsidR="00EB0A97" w:rsidRPr="00EB0A97">
        <w:rPr>
          <w:rFonts w:ascii="Sylfaen" w:hAnsi="Sylfaen"/>
          <w:sz w:val="24"/>
          <w:szCs w:val="24"/>
        </w:rPr>
        <w:t xml:space="preserve"> </w:t>
      </w:r>
      <w:r w:rsidR="00991D03" w:rsidRPr="00F00263">
        <w:rPr>
          <w:rFonts w:ascii="Sylfaen" w:hAnsi="Sylfaen"/>
          <w:sz w:val="24"/>
          <w:szCs w:val="24"/>
        </w:rPr>
        <w:t>Անդրսահմանային առ</w:t>
      </w:r>
      <w:r w:rsidR="00532E15">
        <w:rPr>
          <w:rFonts w:ascii="Sylfaen" w:hAnsi="Sylfaen"/>
          <w:sz w:val="24"/>
          <w:szCs w:val="24"/>
        </w:rPr>
        <w:t>և</w:t>
      </w:r>
      <w:r w:rsidR="00991D03" w:rsidRPr="00F00263">
        <w:rPr>
          <w:rFonts w:ascii="Sylfaen" w:hAnsi="Sylfaen"/>
          <w:sz w:val="24"/>
          <w:szCs w:val="24"/>
        </w:rPr>
        <w:t>տրի շրջանակներում դրոշմավորված ապրանքի շրջանառության մասին տեղեկությունների ներկայացման ընթացակարգեր</w:t>
      </w:r>
    </w:p>
    <w:p w:rsidR="00B95BBB" w:rsidRPr="00F00263" w:rsidRDefault="00B95BBB" w:rsidP="00FB30EF">
      <w:pPr>
        <w:spacing w:after="160" w:line="336" w:lineRule="auto"/>
        <w:ind w:right="-6"/>
        <w:jc w:val="center"/>
      </w:pPr>
    </w:p>
    <w:p w:rsidR="00B95BBB" w:rsidRPr="00F00263" w:rsidRDefault="00991D03" w:rsidP="00FB30EF">
      <w:pPr>
        <w:pStyle w:val="Bodytext20"/>
        <w:shd w:val="clear" w:color="auto" w:fill="auto"/>
        <w:spacing w:after="160" w:line="336" w:lineRule="auto"/>
        <w:ind w:right="-6"/>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մասին տեղեկությունների հարցում </w:t>
      </w:r>
      <w:r w:rsidR="00532E15">
        <w:rPr>
          <w:rFonts w:ascii="Sylfaen" w:hAnsi="Sylfaen"/>
          <w:sz w:val="24"/>
          <w:szCs w:val="24"/>
        </w:rPr>
        <w:t>և</w:t>
      </w:r>
      <w:r w:rsidRPr="00F00263">
        <w:rPr>
          <w:rFonts w:ascii="Sylfaen" w:hAnsi="Sylfaen"/>
          <w:sz w:val="24"/>
          <w:szCs w:val="24"/>
        </w:rPr>
        <w:t xml:space="preserve"> ներկայացում» ընթացակարգ</w:t>
      </w:r>
      <w:r w:rsidR="00F00263">
        <w:rPr>
          <w:rFonts w:ascii="Sylfaen" w:hAnsi="Sylfaen"/>
          <w:sz w:val="24"/>
          <w:szCs w:val="24"/>
        </w:rPr>
        <w:t xml:space="preserve"> </w:t>
      </w:r>
      <w:r w:rsidRPr="00F00263">
        <w:rPr>
          <w:rFonts w:ascii="Sylfaen" w:hAnsi="Sylfaen"/>
          <w:sz w:val="24"/>
          <w:szCs w:val="24"/>
        </w:rPr>
        <w:t>(P.LS.03.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.010)</w:t>
      </w:r>
    </w:p>
    <w:p w:rsidR="00B95BBB" w:rsidRPr="00F00263" w:rsidRDefault="00991D03" w:rsidP="00FB30EF">
      <w:pPr>
        <w:pStyle w:val="Bodytext20"/>
        <w:shd w:val="clear" w:color="auto" w:fill="auto"/>
        <w:tabs>
          <w:tab w:val="left" w:pos="1134"/>
        </w:tabs>
        <w:spacing w:after="160" w:line="336" w:lineRule="auto"/>
        <w:ind w:right="-6" w:firstLine="567"/>
        <w:jc w:val="both"/>
        <w:rPr>
          <w:rFonts w:ascii="Sylfaen" w:hAnsi="Sylfaen"/>
          <w:sz w:val="24"/>
          <w:szCs w:val="24"/>
        </w:rPr>
      </w:pPr>
      <w:r w:rsidRPr="00FB30EF">
        <w:rPr>
          <w:rFonts w:ascii="Sylfaen" w:hAnsi="Sylfaen"/>
          <w:spacing w:val="-6"/>
          <w:sz w:val="24"/>
          <w:szCs w:val="24"/>
        </w:rPr>
        <w:t>36.</w:t>
      </w:r>
      <w:r w:rsidR="00EB0A97" w:rsidRPr="00FB30EF">
        <w:rPr>
          <w:rFonts w:ascii="Sylfaen" w:hAnsi="Sylfaen"/>
          <w:spacing w:val="-6"/>
          <w:sz w:val="24"/>
          <w:szCs w:val="24"/>
        </w:rPr>
        <w:tab/>
      </w:r>
      <w:r w:rsidRPr="00FB30EF">
        <w:rPr>
          <w:rFonts w:ascii="Sylfaen" w:hAnsi="Sylfaen"/>
          <w:spacing w:val="-6"/>
          <w:sz w:val="24"/>
          <w:szCs w:val="24"/>
        </w:rPr>
        <w:t>«Անդրսահմանային առ</w:t>
      </w:r>
      <w:r w:rsidR="00532E15">
        <w:rPr>
          <w:rFonts w:ascii="Sylfaen" w:hAnsi="Sylfaen"/>
          <w:spacing w:val="-6"/>
          <w:sz w:val="24"/>
          <w:szCs w:val="24"/>
        </w:rPr>
        <w:t>և</w:t>
      </w:r>
      <w:r w:rsidRPr="00FB30EF">
        <w:rPr>
          <w:rFonts w:ascii="Sylfaen" w:hAnsi="Sylfaen"/>
          <w:spacing w:val="-6"/>
          <w:sz w:val="24"/>
          <w:szCs w:val="24"/>
        </w:rPr>
        <w:t xml:space="preserve">տրի շրջանակներում ձեռք բերված դրոշմավորված ապրանքների մասին տեղեկությունների հարցում </w:t>
      </w:r>
      <w:r w:rsidR="00532E15">
        <w:rPr>
          <w:rFonts w:ascii="Sylfaen" w:hAnsi="Sylfaen"/>
          <w:spacing w:val="-6"/>
          <w:sz w:val="24"/>
          <w:szCs w:val="24"/>
        </w:rPr>
        <w:t>և</w:t>
      </w:r>
      <w:r w:rsidRPr="00FB30EF">
        <w:rPr>
          <w:rFonts w:ascii="Sylfaen" w:hAnsi="Sylfaen"/>
          <w:spacing w:val="-6"/>
          <w:sz w:val="24"/>
          <w:szCs w:val="24"/>
        </w:rPr>
        <w:t xml:space="preserve"> ներկայացում» </w:t>
      </w:r>
      <w:r w:rsidR="008C3D39" w:rsidRPr="00FB30EF">
        <w:rPr>
          <w:rFonts w:ascii="Sylfaen" w:hAnsi="Sylfaen"/>
          <w:spacing w:val="-6"/>
          <w:sz w:val="24"/>
          <w:szCs w:val="24"/>
        </w:rPr>
        <w:t xml:space="preserve">ընթացակարգի </w:t>
      </w:r>
      <w:r w:rsidRPr="00FB30EF">
        <w:rPr>
          <w:rFonts w:ascii="Sylfaen" w:hAnsi="Sylfaen"/>
          <w:spacing w:val="-6"/>
          <w:sz w:val="24"/>
          <w:szCs w:val="24"/>
        </w:rPr>
        <w:t>(P.LS.03.</w:t>
      </w:r>
      <w:smartTag w:uri="urn:schemas-microsoft-com:office:smarttags" w:element="stockticker">
        <w:r w:rsidRPr="00FB30EF">
          <w:rPr>
            <w:rFonts w:ascii="Sylfaen" w:hAnsi="Sylfaen"/>
            <w:spacing w:val="-6"/>
            <w:sz w:val="24"/>
            <w:szCs w:val="24"/>
          </w:rPr>
          <w:t>PRC</w:t>
        </w:r>
      </w:smartTag>
      <w:r w:rsidRPr="00FB30EF">
        <w:rPr>
          <w:rFonts w:ascii="Sylfaen" w:hAnsi="Sylfaen"/>
          <w:spacing w:val="-6"/>
          <w:sz w:val="24"/>
          <w:szCs w:val="24"/>
        </w:rPr>
        <w:t xml:space="preserve">.010) կատարման սխեման ներկայացված է 8-րդ </w:t>
      </w:r>
      <w:r w:rsidRPr="00F00263">
        <w:rPr>
          <w:rFonts w:ascii="Sylfaen" w:hAnsi="Sylfaen"/>
          <w:sz w:val="24"/>
          <w:szCs w:val="24"/>
        </w:rPr>
        <w:t>նկարում։</w:t>
      </w:r>
    </w:p>
    <w:p w:rsidR="00B95BBB" w:rsidRPr="00F00263" w:rsidRDefault="00000000" w:rsidP="00F00263">
      <w:pPr>
        <w:spacing w:after="160" w:line="360" w:lineRule="auto"/>
        <w:ind w:right="-8"/>
        <w:jc w:val="both"/>
      </w:pPr>
      <w:r>
        <w:rPr>
          <w:noProof/>
        </w:rPr>
        <w:lastRenderedPageBreak/>
        <w:pict>
          <v:group id="Group 111" o:spid="_x0000_s1120" style="position:absolute;left:0;text-align:left;margin-left:9.35pt;margin-top:1.85pt;width:451.75pt;height:469.7pt;z-index:251759616" coordorigin="1605,1460" coordsize="9035,9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">
            <v:shape id="Text Box 103" o:spid="_x0000_s1121" type="#_x0000_t202" style="position:absolute;left:1605;top:1460;width:438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" fillcolor="white [3212]" strokecolor="white [3212]">
              <v:textbox inset="0,0,0,0">
                <w:txbxContent>
                  <w:p w:rsidR="00C32F19" w:rsidRPr="00FB30EF" w:rsidRDefault="00C32F19" w:rsidP="00E6037B">
                    <w:pPr>
                      <w:jc w:val="center"/>
                      <w:rPr>
                        <w:b/>
                        <w:sz w:val="28"/>
                        <w:szCs w:val="20"/>
                      </w:rPr>
                    </w:pPr>
                    <w:r w:rsidRPr="00FB30EF">
                      <w:rPr>
                        <w:rStyle w:val="Bodytext2Tahoma"/>
                        <w:rFonts w:ascii="Sylfaen" w:hAnsi="Sylfaen"/>
                        <w:b w:val="0"/>
                        <w:sz w:val="18"/>
                      </w:rPr>
                      <w:t>: Ներմուծողի գրանցման անդամ պետության լիազորված մարմին</w:t>
                    </w:r>
                  </w:p>
                </w:txbxContent>
              </v:textbox>
            </v:shape>
            <v:shape id="Text Box 104" o:spid="_x0000_s1122" type="#_x0000_t202" style="position:absolute;left:6259;top:1460;width:438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" fillcolor="white [3212]" strokecolor="white [3212]">
              <v:textbox inset="0,0,0,0">
                <w:txbxContent>
                  <w:p w:rsidR="00C32F19" w:rsidRPr="00E6037B" w:rsidRDefault="00C32F19" w:rsidP="00E6037B">
                    <w:pPr>
                      <w:pStyle w:val="Bodytext20"/>
                      <w:shd w:val="clear" w:color="auto" w:fill="auto"/>
                      <w:spacing w:after="0" w:line="240" w:lineRule="auto"/>
                      <w:rPr>
                        <w:szCs w:val="20"/>
                      </w:rPr>
                    </w:pPr>
                    <w:r>
                      <w:rPr>
                        <w:rStyle w:val="Bodytext2Tahoma"/>
                        <w:rFonts w:ascii="Sylfaen" w:hAnsi="Sylfaen"/>
                        <w:b w:val="0"/>
                        <w:sz w:val="20"/>
                      </w:rPr>
                      <w:t>: Արտահանողի գրանցման անդամ պետության լիազորված մարմին</w:t>
                    </w:r>
                  </w:p>
                </w:txbxContent>
              </v:textbox>
            </v:shape>
            <v:shape id="Text Box 105" o:spid="_x0000_s1123" type="#_x0000_t202" style="position:absolute;left:1953;top:2956;width:3942;height:20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" fillcolor="white [3212]" strokecolor="white [3212]">
              <v:textbox inset="0,0,0,0">
                <w:txbxContent>
                  <w:p w:rsidR="00C32F19" w:rsidRPr="00FB30EF" w:rsidRDefault="00C32F19" w:rsidP="00E6037B">
                    <w:pPr>
                      <w:jc w:val="center"/>
                      <w:rPr>
                        <w:b/>
                        <w:sz w:val="16"/>
                        <w:szCs w:val="20"/>
                      </w:rPr>
                    </w:pPr>
                    <w:r w:rsidRPr="00FB30EF">
                      <w:rPr>
                        <w:rStyle w:val="Bodytext2Tahoma"/>
                        <w:rFonts w:ascii="Sylfaen" w:hAnsi="Sylfaen"/>
                        <w:b w:val="0"/>
                        <w:sz w:val="16"/>
                      </w:rPr>
                      <w:t>Ներմուծողից տեղեկություններ են ստացվել անդրսահմանային առևտրի շրջանակներում ձեռք բերված ապրանքների վրա զետեղված և (կամ) ապրանքների սպառողական փաթեթվածքի միավորի, ապրանքների խմբային կամ տրանսպորտային փաթեթվածքների վրա զետեղված նույնականացման միջոցների մասին</w:t>
                    </w:r>
                  </w:p>
                </w:txbxContent>
              </v:textbox>
            </v:shape>
            <v:shape id="Text Box 106" o:spid="_x0000_s1124" type="#_x0000_t202" style="position:absolute;left:2158;top:5748;width:3312;height:1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" fillcolor="white [3212]" strokecolor="white [3212]">
              <v:textbox inset="0,0,0,0">
                <w:txbxContent>
                  <w:p w:rsidR="00C32F19" w:rsidRPr="00926A5C" w:rsidRDefault="00C32F19" w:rsidP="005A6E46">
                    <w:pPr>
                      <w:pStyle w:val="Bodytext20"/>
                      <w:shd w:val="clear" w:color="auto" w:fill="auto"/>
                      <w:spacing w:after="0" w:line="240" w:lineRule="auto"/>
                      <w:rPr>
                        <w:rFonts w:ascii="Sylfaen" w:hAnsi="Sylfaen"/>
                        <w:b/>
                        <w:sz w:val="16"/>
                        <w:szCs w:val="20"/>
                      </w:rPr>
                    </w:pPr>
                    <w:r w:rsidRPr="00926A5C">
                      <w:rPr>
                        <w:rStyle w:val="Bodytext2Tahoma"/>
                        <w:rFonts w:ascii="Sylfaen" w:hAnsi="Sylfaen"/>
                        <w:b w:val="0"/>
                        <w:sz w:val="16"/>
                      </w:rPr>
                      <w:t>Անդրսահմանային առևտրի շրջանակներում ձեռք բերված դրոշմավորված ապրանքների մասին տեղեկությունների հարցում</w:t>
                    </w:r>
                  </w:p>
                  <w:p w:rsidR="00C32F19" w:rsidRPr="00926A5C" w:rsidRDefault="00C32F19" w:rsidP="005A6E46">
                    <w:pPr>
                      <w:jc w:val="center"/>
                      <w:rPr>
                        <w:b/>
                        <w:sz w:val="16"/>
                        <w:szCs w:val="20"/>
                      </w:rPr>
                    </w:pPr>
                    <w:r w:rsidRPr="00926A5C">
                      <w:rPr>
                        <w:rStyle w:val="Bodytext2Tahoma"/>
                        <w:rFonts w:ascii="Sylfaen" w:hAnsi="Sylfaen"/>
                        <w:b w:val="0"/>
                        <w:sz w:val="16"/>
                      </w:rPr>
                      <w:t>(P.LS.03.OPR.034)</w:t>
                    </w:r>
                  </w:p>
                </w:txbxContent>
              </v:textbox>
            </v:shape>
            <v:shape id="Text Box 107" o:spid="_x0000_s1125" type="#_x0000_t202" style="position:absolute;left:6822;top:5920;width:3312;height:6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" fillcolor="white [3212]" strokecolor="white [3212]">
              <v:textbox inset="0,0,0,0">
                <w:txbxContent>
                  <w:p w:rsidR="00C32F19" w:rsidRPr="00926A5C" w:rsidRDefault="00C32F19" w:rsidP="005A6E46">
                    <w:pPr>
                      <w:pStyle w:val="Bodytext20"/>
                      <w:shd w:val="clear" w:color="auto" w:fill="auto"/>
                      <w:spacing w:after="0" w:line="240" w:lineRule="auto"/>
                      <w:rPr>
                        <w:rFonts w:ascii="Sylfaen" w:hAnsi="Sylfaen"/>
                        <w:b/>
                        <w:sz w:val="16"/>
                        <w:szCs w:val="20"/>
                      </w:rPr>
                    </w:pPr>
                    <w:r w:rsidRPr="00926A5C">
                      <w:rPr>
                        <w:rStyle w:val="Bodytext2Tahoma"/>
                        <w:rFonts w:ascii="Sylfaen" w:hAnsi="Sylfaen"/>
                        <w:b w:val="0"/>
                        <w:sz w:val="16"/>
                      </w:rPr>
                      <w:t xml:space="preserve">: Տեղեկություններ դրոշմավորված ապրանքի մասին </w:t>
                    </w:r>
                  </w:p>
                  <w:p w:rsidR="00C32F19" w:rsidRPr="00926A5C" w:rsidRDefault="00C32F19" w:rsidP="005A6E46">
                    <w:pPr>
                      <w:jc w:val="center"/>
                      <w:rPr>
                        <w:b/>
                        <w:sz w:val="16"/>
                        <w:szCs w:val="20"/>
                      </w:rPr>
                    </w:pPr>
                    <w:r w:rsidRPr="00926A5C">
                      <w:rPr>
                        <w:rStyle w:val="Bodytext2Tahoma"/>
                        <w:rFonts w:ascii="Sylfaen" w:hAnsi="Sylfaen"/>
                        <w:b w:val="0"/>
                        <w:sz w:val="16"/>
                      </w:rPr>
                      <w:t>[տեղեկությունները հարցվել են]</w:t>
                    </w:r>
                  </w:p>
                </w:txbxContent>
              </v:textbox>
            </v:shape>
            <v:shape id="Text Box 108" o:spid="_x0000_s1126" type="#_x0000_t202" style="position:absolute;left:2212;top:7769;width:3312;height:6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" fillcolor="white [3212]" strokecolor="white [3212]">
              <v:textbox inset="0,0,0,0">
                <w:txbxContent>
                  <w:p w:rsidR="00C32F19" w:rsidRPr="00926A5C" w:rsidRDefault="00C32F19" w:rsidP="00600C55">
                    <w:pPr>
                      <w:pStyle w:val="Bodytext20"/>
                      <w:shd w:val="clear" w:color="auto" w:fill="auto"/>
                      <w:spacing w:after="0" w:line="240" w:lineRule="auto"/>
                      <w:rPr>
                        <w:rFonts w:ascii="Sylfaen" w:hAnsi="Sylfaen"/>
                        <w:b/>
                        <w:sz w:val="16"/>
                        <w:szCs w:val="20"/>
                      </w:rPr>
                    </w:pPr>
                    <w:r w:rsidRPr="00926A5C">
                      <w:rPr>
                        <w:rStyle w:val="Bodytext2Tahoma"/>
                        <w:rFonts w:ascii="Sylfaen" w:hAnsi="Sylfaen"/>
                        <w:b w:val="0"/>
                        <w:sz w:val="16"/>
                      </w:rPr>
                      <w:t xml:space="preserve">: Տեղեկություններ դրոշմավորված ապրանքի մասին </w:t>
                    </w:r>
                  </w:p>
                  <w:p w:rsidR="00C32F19" w:rsidRPr="00926A5C" w:rsidRDefault="00C32F19" w:rsidP="00600C55">
                    <w:pPr>
                      <w:jc w:val="center"/>
                      <w:rPr>
                        <w:b/>
                        <w:sz w:val="16"/>
                        <w:szCs w:val="20"/>
                      </w:rPr>
                    </w:pPr>
                    <w:r w:rsidRPr="00926A5C">
                      <w:rPr>
                        <w:rStyle w:val="Bodytext2Tahoma"/>
                        <w:rFonts w:ascii="Sylfaen" w:hAnsi="Sylfaen"/>
                        <w:b w:val="0"/>
                        <w:sz w:val="16"/>
                      </w:rPr>
                      <w:t>[տեղեկությունները ներկայացվել են]</w:t>
                    </w:r>
                  </w:p>
                  <w:p w:rsidR="00C32F19" w:rsidRPr="00926A5C" w:rsidRDefault="00C32F19">
                    <w:pPr>
                      <w:rPr>
                        <w:sz w:val="20"/>
                      </w:rPr>
                    </w:pPr>
                  </w:p>
                </w:txbxContent>
              </v:textbox>
            </v:shape>
            <v:shape id="Text Box 109" o:spid="_x0000_s1127" type="#_x0000_t202" style="position:absolute;left:6747;top:7210;width:3462;height:1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" fillcolor="white [3212]" strokecolor="white [3212]">
              <v:textbox inset="0,0,0,0">
                <w:txbxContent>
                  <w:p w:rsidR="00C32F19" w:rsidRPr="00926A5C" w:rsidRDefault="00C32F19" w:rsidP="00600C55">
                    <w:pPr>
                      <w:pStyle w:val="Bodytext20"/>
                      <w:shd w:val="clear" w:color="auto" w:fill="auto"/>
                      <w:spacing w:after="0" w:line="240" w:lineRule="auto"/>
                      <w:rPr>
                        <w:rFonts w:ascii="Sylfaen" w:hAnsi="Sylfaen"/>
                        <w:b/>
                        <w:sz w:val="16"/>
                        <w:szCs w:val="20"/>
                      </w:rPr>
                    </w:pPr>
                    <w:r w:rsidRPr="00926A5C">
                      <w:rPr>
                        <w:rStyle w:val="Bodytext2Tahoma"/>
                        <w:rFonts w:ascii="Sylfaen" w:hAnsi="Sylfaen"/>
                        <w:b w:val="0"/>
                        <w:sz w:val="16"/>
                      </w:rPr>
                      <w:t>Անդրսահմանային առևտրի շրջանակներում ձեռք բերված դրոշմավորված ապրանքների մասին տեղեկությունների հարցման ընդունում և մշակում այն անդամ պետության լիազորված մարմնի կողմից, որտեղ գրանցված է արտահանողը</w:t>
                    </w:r>
                  </w:p>
                  <w:p w:rsidR="00C32F19" w:rsidRPr="00926A5C" w:rsidRDefault="00C32F19" w:rsidP="00600C55">
                    <w:pPr>
                      <w:jc w:val="center"/>
                      <w:rPr>
                        <w:b/>
                        <w:sz w:val="16"/>
                        <w:szCs w:val="20"/>
                      </w:rPr>
                    </w:pPr>
                    <w:r w:rsidRPr="00926A5C">
                      <w:rPr>
                        <w:rStyle w:val="Bodytext2Tahoma"/>
                        <w:rFonts w:ascii="Sylfaen" w:hAnsi="Sylfaen"/>
                        <w:b w:val="0"/>
                        <w:sz w:val="16"/>
                      </w:rPr>
                      <w:t>(P.LS.03.OPR.035)</w:t>
                    </w:r>
                  </w:p>
                </w:txbxContent>
              </v:textbox>
            </v:shape>
            <v:shape id="Text Box 110" o:spid="_x0000_s1128" type="#_x0000_t202" style="position:absolute;left:2062;top:9488;width:3537;height:1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" fillcolor="white [3212]" strokecolor="white [3212]">
              <v:textbox inset="0,0,0,0">
                <w:txbxContent>
                  <w:p w:rsidR="00C32F19" w:rsidRPr="00926A5C" w:rsidRDefault="00C32F19" w:rsidP="00600C55">
                    <w:pPr>
                      <w:pStyle w:val="Bodytext20"/>
                      <w:shd w:val="clear" w:color="auto" w:fill="auto"/>
                      <w:spacing w:after="0" w:line="240" w:lineRule="auto"/>
                      <w:rPr>
                        <w:rFonts w:ascii="Sylfaen" w:hAnsi="Sylfaen"/>
                        <w:b/>
                        <w:sz w:val="16"/>
                        <w:szCs w:val="20"/>
                      </w:rPr>
                    </w:pPr>
                    <w:r w:rsidRPr="00926A5C">
                      <w:rPr>
                        <w:rStyle w:val="Bodytext2Tahoma"/>
                        <w:rFonts w:ascii="Sylfaen" w:hAnsi="Sylfaen"/>
                        <w:b w:val="0"/>
                        <w:sz w:val="16"/>
                      </w:rPr>
                      <w:t>Անդրսահմանային առևտրի շրջանակներում ձեռք բերված դրոշմավորված ապրանքների մասին տեղեկությունների ընդունում</w:t>
                    </w:r>
                  </w:p>
                  <w:p w:rsidR="00C32F19" w:rsidRPr="00926A5C" w:rsidRDefault="00C32F19" w:rsidP="00600C55">
                    <w:pPr>
                      <w:jc w:val="center"/>
                      <w:rPr>
                        <w:b/>
                        <w:sz w:val="16"/>
                        <w:szCs w:val="20"/>
                      </w:rPr>
                    </w:pPr>
                    <w:r w:rsidRPr="00926A5C">
                      <w:rPr>
                        <w:rStyle w:val="Bodytext2Tahoma"/>
                        <w:rFonts w:ascii="Sylfaen" w:hAnsi="Sylfaen"/>
                        <w:b w:val="0"/>
                        <w:sz w:val="16"/>
                      </w:rPr>
                      <w:t>(P.LS.03.OPR.036)</w:t>
                    </w:r>
                  </w:p>
                </w:txbxContent>
              </v:textbox>
            </v:shape>
          </v:group>
        </w:pict>
      </w:r>
      <w:r w:rsidR="0014480C">
        <w:rPr>
          <w:noProof/>
          <w:lang w:val="en-US" w:eastAsia="en-US" w:bidi="ar-SA"/>
        </w:rPr>
        <w:drawing>
          <wp:inline distT="0" distB="0" distL="0" distR="0">
            <wp:extent cx="5905500" cy="6591300"/>
            <wp:effectExtent l="0" t="0" r="0" b="0"/>
            <wp:docPr id="16" name="Picture 8"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5500" cy="6591300"/>
                    </a:xfrm>
                    <a:prstGeom prst="rect">
                      <a:avLst/>
                    </a:prstGeom>
                    <a:noFill/>
                    <a:ln>
                      <a:noFill/>
                    </a:ln>
                  </pic:spPr>
                </pic:pic>
              </a:graphicData>
            </a:graphic>
          </wp:inline>
        </w:drawing>
      </w:r>
    </w:p>
    <w:p w:rsidR="00B95BBB" w:rsidRPr="00EB0A97" w:rsidRDefault="00991D03" w:rsidP="00183A92">
      <w:pPr>
        <w:pStyle w:val="Picturecaption0"/>
        <w:shd w:val="clear" w:color="auto" w:fill="auto"/>
        <w:spacing w:after="160" w:line="360" w:lineRule="auto"/>
        <w:ind w:right="-8"/>
        <w:jc w:val="center"/>
        <w:rPr>
          <w:rFonts w:ascii="Sylfaen" w:hAnsi="Sylfaen"/>
          <w:spacing w:val="-6"/>
          <w:sz w:val="20"/>
        </w:rPr>
      </w:pPr>
      <w:r w:rsidRPr="00EB0A97">
        <w:rPr>
          <w:rFonts w:ascii="Sylfaen" w:hAnsi="Sylfaen"/>
          <w:spacing w:val="-6"/>
          <w:sz w:val="20"/>
        </w:rPr>
        <w:t>Նկ. 8</w:t>
      </w:r>
      <w:r w:rsidR="004658F1" w:rsidRPr="00EB0A97">
        <w:rPr>
          <w:rFonts w:ascii="Sylfaen" w:hAnsi="Sylfaen"/>
          <w:spacing w:val="-6"/>
          <w:sz w:val="20"/>
        </w:rPr>
        <w:t>. «Անդրսահմանային առ</w:t>
      </w:r>
      <w:r w:rsidR="00532E15">
        <w:rPr>
          <w:rFonts w:ascii="Sylfaen" w:hAnsi="Sylfaen"/>
          <w:spacing w:val="-6"/>
          <w:sz w:val="20"/>
        </w:rPr>
        <w:t>և</w:t>
      </w:r>
      <w:r w:rsidR="004658F1" w:rsidRPr="00EB0A97">
        <w:rPr>
          <w:rFonts w:ascii="Sylfaen" w:hAnsi="Sylfaen"/>
          <w:spacing w:val="-6"/>
          <w:sz w:val="20"/>
        </w:rPr>
        <w:t xml:space="preserve">տրի շրջանակներում ձեռք բերված դրոշմավորված ապրանքների մասին տեղեկությունների հարցում </w:t>
      </w:r>
      <w:r w:rsidR="00532E15">
        <w:rPr>
          <w:rFonts w:ascii="Sylfaen" w:hAnsi="Sylfaen"/>
          <w:spacing w:val="-6"/>
          <w:sz w:val="20"/>
        </w:rPr>
        <w:t>և</w:t>
      </w:r>
      <w:r w:rsidR="004658F1" w:rsidRPr="00EB0A97">
        <w:rPr>
          <w:rFonts w:ascii="Sylfaen" w:hAnsi="Sylfaen"/>
          <w:spacing w:val="-6"/>
          <w:sz w:val="20"/>
        </w:rPr>
        <w:t xml:space="preserve"> ներկայացում» ընթացակարգի (P.LS.03.</w:t>
      </w:r>
      <w:smartTag w:uri="urn:schemas-microsoft-com:office:smarttags" w:element="stockticker">
        <w:r w:rsidR="004658F1" w:rsidRPr="00EB0A97">
          <w:rPr>
            <w:rFonts w:ascii="Sylfaen" w:hAnsi="Sylfaen"/>
            <w:spacing w:val="-6"/>
            <w:sz w:val="20"/>
          </w:rPr>
          <w:t>PRC</w:t>
        </w:r>
      </w:smartTag>
      <w:r w:rsidR="004658F1" w:rsidRPr="00EB0A97">
        <w:rPr>
          <w:rFonts w:ascii="Sylfaen" w:hAnsi="Sylfaen"/>
          <w:spacing w:val="-6"/>
          <w:sz w:val="20"/>
        </w:rPr>
        <w:t>.010) կատարման սխեման</w:t>
      </w:r>
    </w:p>
    <w:p w:rsidR="00B95BBB" w:rsidRDefault="00B95BBB" w:rsidP="00F00263">
      <w:pPr>
        <w:spacing w:after="160" w:line="360" w:lineRule="auto"/>
        <w:ind w:right="-8"/>
        <w:jc w:val="both"/>
      </w:pPr>
    </w:p>
    <w:p w:rsidR="00B95BBB" w:rsidRPr="00F00263" w:rsidRDefault="009E6947"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37.</w:t>
      </w:r>
      <w:r w:rsidR="00EB0A97">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մասին տեղեկությունների հարցում </w:t>
      </w:r>
      <w:r w:rsidR="00532E15">
        <w:rPr>
          <w:rFonts w:ascii="Sylfaen" w:hAnsi="Sylfaen"/>
          <w:sz w:val="24"/>
          <w:szCs w:val="24"/>
        </w:rPr>
        <w:t>և</w:t>
      </w:r>
      <w:r w:rsidRPr="00F00263">
        <w:rPr>
          <w:rFonts w:ascii="Sylfaen" w:hAnsi="Sylfaen"/>
          <w:sz w:val="24"/>
          <w:szCs w:val="24"/>
        </w:rPr>
        <w:t xml:space="preserve"> ներկայացում» ընթացակարգը </w:t>
      </w:r>
      <w:r w:rsidR="00B37F7B" w:rsidRPr="00F00263">
        <w:rPr>
          <w:rFonts w:ascii="Sylfaen" w:hAnsi="Sylfaen"/>
          <w:sz w:val="24"/>
          <w:szCs w:val="24"/>
        </w:rPr>
        <w:t>(P.LS.03.</w:t>
      </w:r>
      <w:smartTag w:uri="urn:schemas-microsoft-com:office:smarttags" w:element="stockticker">
        <w:r w:rsidR="00B37F7B" w:rsidRPr="00F00263">
          <w:rPr>
            <w:rFonts w:ascii="Sylfaen" w:hAnsi="Sylfaen"/>
            <w:sz w:val="24"/>
            <w:szCs w:val="24"/>
          </w:rPr>
          <w:t>PRC</w:t>
        </w:r>
      </w:smartTag>
      <w:r w:rsidR="00B37F7B" w:rsidRPr="00F00263">
        <w:rPr>
          <w:rFonts w:ascii="Sylfaen" w:hAnsi="Sylfaen"/>
          <w:sz w:val="24"/>
          <w:szCs w:val="24"/>
        </w:rPr>
        <w:t>.010)</w:t>
      </w:r>
      <w:r w:rsidR="00991D03" w:rsidRPr="00F00263">
        <w:rPr>
          <w:rFonts w:ascii="Sylfaen" w:hAnsi="Sylfaen"/>
          <w:sz w:val="24"/>
          <w:szCs w:val="24"/>
        </w:rPr>
        <w:t xml:space="preserve"> կատարվում է ներմուծողի գրանցման անդամ </w:t>
      </w:r>
      <w:r w:rsidR="00991D03" w:rsidRPr="00F00263">
        <w:rPr>
          <w:rFonts w:ascii="Sylfaen" w:hAnsi="Sylfaen"/>
          <w:sz w:val="24"/>
          <w:szCs w:val="24"/>
        </w:rPr>
        <w:lastRenderedPageBreak/>
        <w:t>պետության լիազորված մարմնի կողմից անդրսահմանային առ</w:t>
      </w:r>
      <w:r w:rsidR="00532E15">
        <w:rPr>
          <w:rFonts w:ascii="Sylfaen" w:hAnsi="Sylfaen"/>
          <w:sz w:val="24"/>
          <w:szCs w:val="24"/>
        </w:rPr>
        <w:t>և</w:t>
      </w:r>
      <w:r w:rsidR="00991D03" w:rsidRPr="00F00263">
        <w:rPr>
          <w:rFonts w:ascii="Sylfaen" w:hAnsi="Sylfaen"/>
          <w:sz w:val="24"/>
          <w:szCs w:val="24"/>
        </w:rPr>
        <w:t xml:space="preserve">տրի շրջանակներում ձեռք բերված ապրանքների վրա զետեղված </w:t>
      </w:r>
      <w:r w:rsidR="00532E15">
        <w:rPr>
          <w:rFonts w:ascii="Sylfaen" w:hAnsi="Sylfaen"/>
          <w:sz w:val="24"/>
          <w:szCs w:val="24"/>
        </w:rPr>
        <w:t>և</w:t>
      </w:r>
      <w:r w:rsidR="00991D03" w:rsidRPr="00F00263">
        <w:rPr>
          <w:rFonts w:ascii="Sylfaen" w:hAnsi="Sylfaen"/>
          <w:sz w:val="24"/>
          <w:szCs w:val="24"/>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տեղեկություններ ներմուծողից ստանալու դեպքում, եթե այդ տեսակների փաթեթվածքների դրոշմավորումը նախատեսված է Միության իրավունքով։</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մասին տեղեկությունների հարցում </w:t>
      </w:r>
      <w:r w:rsidR="00532E15">
        <w:rPr>
          <w:rFonts w:ascii="Sylfaen" w:hAnsi="Sylfaen"/>
          <w:sz w:val="24"/>
          <w:szCs w:val="24"/>
        </w:rPr>
        <w:t>և</w:t>
      </w:r>
      <w:r w:rsidRPr="00F00263">
        <w:rPr>
          <w:rFonts w:ascii="Sylfaen" w:hAnsi="Sylfaen"/>
          <w:sz w:val="24"/>
          <w:szCs w:val="24"/>
        </w:rPr>
        <w:t xml:space="preserve"> ներկայացում» ընթացակարգը</w:t>
      </w:r>
      <w:r w:rsidR="009E6947" w:rsidRPr="00F00263">
        <w:rPr>
          <w:rFonts w:ascii="Sylfaen" w:hAnsi="Sylfaen"/>
          <w:sz w:val="24"/>
          <w:szCs w:val="24"/>
        </w:rPr>
        <w:t xml:space="preserve"> </w:t>
      </w:r>
      <w:r w:rsidR="00B37F7B" w:rsidRPr="00F00263">
        <w:rPr>
          <w:rFonts w:ascii="Sylfaen" w:hAnsi="Sylfaen"/>
          <w:sz w:val="24"/>
          <w:szCs w:val="24"/>
        </w:rPr>
        <w:t>(P.LS.03.</w:t>
      </w:r>
      <w:smartTag w:uri="urn:schemas-microsoft-com:office:smarttags" w:element="stockticker">
        <w:r w:rsidR="00B37F7B" w:rsidRPr="00F00263">
          <w:rPr>
            <w:rFonts w:ascii="Sylfaen" w:hAnsi="Sylfaen"/>
            <w:sz w:val="24"/>
            <w:szCs w:val="24"/>
          </w:rPr>
          <w:t>PRC</w:t>
        </w:r>
      </w:smartTag>
      <w:r w:rsidR="00B37F7B" w:rsidRPr="00F00263">
        <w:rPr>
          <w:rFonts w:ascii="Sylfaen" w:hAnsi="Sylfaen"/>
          <w:sz w:val="24"/>
          <w:szCs w:val="24"/>
        </w:rPr>
        <w:t>.010)</w:t>
      </w:r>
      <w:r w:rsidRPr="00F00263">
        <w:rPr>
          <w:rFonts w:ascii="Sylfaen" w:hAnsi="Sylfaen"/>
          <w:sz w:val="24"/>
          <w:szCs w:val="24"/>
        </w:rPr>
        <w:t xml:space="preserve"> կատարվում է հետ</w:t>
      </w:r>
      <w:r w:rsidR="00532E15">
        <w:rPr>
          <w:rFonts w:ascii="Sylfaen" w:hAnsi="Sylfaen"/>
          <w:sz w:val="24"/>
          <w:szCs w:val="24"/>
        </w:rPr>
        <w:t>և</w:t>
      </w:r>
      <w:r w:rsidRPr="00F00263">
        <w:rPr>
          <w:rFonts w:ascii="Sylfaen" w:hAnsi="Sylfaen"/>
          <w:sz w:val="24"/>
          <w:szCs w:val="24"/>
        </w:rPr>
        <w:t>յալ պայմաններից մեկը պահպանելու դեպքում՝</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ա)</w:t>
      </w:r>
      <w:r w:rsidR="00EB0A97">
        <w:rPr>
          <w:rFonts w:ascii="Sylfaen" w:hAnsi="Sylfaen"/>
          <w:sz w:val="24"/>
          <w:szCs w:val="24"/>
        </w:rPr>
        <w:tab/>
      </w:r>
      <w:r w:rsidRPr="00F00263">
        <w:rPr>
          <w:rFonts w:ascii="Sylfaen" w:hAnsi="Sylfaen"/>
          <w:sz w:val="24"/>
          <w:szCs w:val="24"/>
        </w:rPr>
        <w:t>ներմուծողի կողմից ներկայացված՝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ապրանքների վրա զետեղված </w:t>
      </w:r>
      <w:r w:rsidR="00532E15">
        <w:rPr>
          <w:rFonts w:ascii="Sylfaen" w:hAnsi="Sylfaen"/>
          <w:sz w:val="24"/>
          <w:szCs w:val="24"/>
        </w:rPr>
        <w:t>և</w:t>
      </w:r>
      <w:r w:rsidRPr="00F00263">
        <w:rPr>
          <w:rFonts w:ascii="Sylfaen" w:hAnsi="Sylfaen"/>
          <w:sz w:val="24"/>
          <w:szCs w:val="24"/>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տեղեկությունները բացակայում են ներմուծողի գրանցման անդամ պետության ապրանքների դրոշմավորման տեղեկատվական համակարգի ազգային բաղադրիչում</w:t>
      </w:r>
      <w:r w:rsidR="0052615F">
        <w:rPr>
          <w:sz w:val="24"/>
          <w:szCs w:val="24"/>
        </w:rPr>
        <w:t>.</w:t>
      </w:r>
    </w:p>
    <w:p w:rsidR="00B95BBB"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EB0A97">
        <w:rPr>
          <w:rFonts w:ascii="Sylfaen" w:hAnsi="Sylfaen"/>
          <w:sz w:val="24"/>
          <w:szCs w:val="24"/>
        </w:rPr>
        <w:tab/>
      </w:r>
      <w:r w:rsidRPr="00F00263">
        <w:rPr>
          <w:rFonts w:ascii="Sylfaen" w:hAnsi="Sylfaen"/>
          <w:sz w:val="24"/>
          <w:szCs w:val="24"/>
        </w:rPr>
        <w:t>ներմուծողի կողմից ներկայացված՝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ապրանքների </w:t>
      </w:r>
      <w:r w:rsidR="00532E15">
        <w:rPr>
          <w:rFonts w:ascii="Sylfaen" w:hAnsi="Sylfaen"/>
          <w:sz w:val="24"/>
          <w:szCs w:val="24"/>
        </w:rPr>
        <w:t>և</w:t>
      </w:r>
      <w:r w:rsidRPr="00F00263">
        <w:rPr>
          <w:rFonts w:ascii="Sylfaen" w:hAnsi="Sylfaen"/>
          <w:sz w:val="24"/>
          <w:szCs w:val="24"/>
        </w:rPr>
        <w:t xml:space="preserve"> ապրանքների վրա զետեղված </w:t>
      </w:r>
      <w:r w:rsidR="00532E15">
        <w:rPr>
          <w:rFonts w:ascii="Sylfaen" w:hAnsi="Sylfaen"/>
          <w:sz w:val="24"/>
          <w:szCs w:val="24"/>
        </w:rPr>
        <w:t>և</w:t>
      </w:r>
      <w:r w:rsidRPr="00F00263">
        <w:rPr>
          <w:rFonts w:ascii="Sylfaen" w:hAnsi="Sylfaen"/>
          <w:sz w:val="24"/>
          <w:szCs w:val="24"/>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տեղեկություններ</w:t>
      </w:r>
      <w:r w:rsidR="00BE6057" w:rsidRPr="00F00263">
        <w:rPr>
          <w:rFonts w:ascii="Sylfaen" w:hAnsi="Sylfaen"/>
          <w:sz w:val="24"/>
          <w:szCs w:val="24"/>
        </w:rPr>
        <w:t>ն</w:t>
      </w:r>
      <w:r w:rsidRPr="00F00263">
        <w:rPr>
          <w:rFonts w:ascii="Sylfaen" w:hAnsi="Sylfaen"/>
          <w:sz w:val="24"/>
          <w:szCs w:val="24"/>
        </w:rPr>
        <w:t xml:space="preserve"> առկա են ներմուծողի գրանցման անդամ պետության ապրանքների դրոշմավորման տեղեկատվական համակարգի ազգային բաղադրիչում, ընդ որում՝ ներմուծողի գրանցման անդամ պետության ապրանքների դրոշմավորման տեղեկատվական համակարգի ազգային բաղադրիչում այդպիսի դրոշմավորված ապրանքների ընթացիկ կարգավիճակը համապատաս</w:t>
      </w:r>
      <w:r w:rsidR="00BE6057" w:rsidRPr="00F00263">
        <w:rPr>
          <w:rFonts w:ascii="Sylfaen" w:hAnsi="Sylfaen"/>
          <w:sz w:val="24"/>
          <w:szCs w:val="24"/>
        </w:rPr>
        <w:t>խ</w:t>
      </w:r>
      <w:r w:rsidRPr="00F00263">
        <w:rPr>
          <w:rFonts w:ascii="Sylfaen" w:hAnsi="Sylfaen"/>
          <w:sz w:val="24"/>
          <w:szCs w:val="24"/>
        </w:rPr>
        <w:t>անում է հետ</w:t>
      </w:r>
      <w:r w:rsidR="00532E15">
        <w:rPr>
          <w:rFonts w:ascii="Sylfaen" w:hAnsi="Sylfaen"/>
          <w:sz w:val="24"/>
          <w:szCs w:val="24"/>
        </w:rPr>
        <w:t>և</w:t>
      </w:r>
      <w:r w:rsidRPr="00F00263">
        <w:rPr>
          <w:rFonts w:ascii="Sylfaen" w:hAnsi="Sylfaen"/>
          <w:sz w:val="24"/>
          <w:szCs w:val="24"/>
        </w:rPr>
        <w:t>յալ արժեքներից մեկին՝</w:t>
      </w:r>
    </w:p>
    <w:p w:rsidR="00926A5C" w:rsidRPr="00F00263" w:rsidRDefault="00926A5C" w:rsidP="00EB0A97">
      <w:pPr>
        <w:pStyle w:val="Bodytext20"/>
        <w:shd w:val="clear" w:color="auto" w:fill="auto"/>
        <w:tabs>
          <w:tab w:val="left" w:pos="1134"/>
        </w:tabs>
        <w:spacing w:after="160" w:line="360" w:lineRule="auto"/>
        <w:ind w:right="-8" w:firstLine="567"/>
        <w:jc w:val="both"/>
        <w:rPr>
          <w:rFonts w:ascii="Sylfaen" w:hAnsi="Sylfaen"/>
          <w:sz w:val="24"/>
          <w:szCs w:val="24"/>
        </w:rPr>
      </w:pP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lastRenderedPageBreak/>
        <w:t>«ապրանքը հանված է շրջանառությունից», որը սահմանվել է 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 ապրանքը մյուս անդամ պետության ներմուծողի կողմից հաշվառման ընդուն</w:t>
      </w:r>
      <w:r w:rsidR="009E5A11" w:rsidRPr="00F00263">
        <w:rPr>
          <w:rFonts w:ascii="Sylfaen" w:hAnsi="Sylfaen"/>
          <w:sz w:val="24"/>
          <w:szCs w:val="24"/>
        </w:rPr>
        <w:t>վ</w:t>
      </w:r>
      <w:r w:rsidRPr="00F00263">
        <w:rPr>
          <w:rFonts w:ascii="Sylfaen" w:hAnsi="Sylfaen"/>
          <w:sz w:val="24"/>
          <w:szCs w:val="24"/>
        </w:rPr>
        <w:t>ելու կապակցությամբ</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«վիճակը որոշված չէ», որը սահմանվել է անդրսահմանային առ</w:t>
      </w:r>
      <w:r w:rsidR="00532E15">
        <w:rPr>
          <w:rFonts w:ascii="Sylfaen" w:hAnsi="Sylfaen"/>
          <w:sz w:val="24"/>
          <w:szCs w:val="24"/>
        </w:rPr>
        <w:t>և</w:t>
      </w:r>
      <w:r w:rsidRPr="00F00263">
        <w:rPr>
          <w:rFonts w:ascii="Sylfaen" w:hAnsi="Sylfaen"/>
          <w:sz w:val="24"/>
          <w:szCs w:val="24"/>
        </w:rPr>
        <w:t>տրի շրջանակներում ապրանքը արտահանողին վերադարձնելու կամ անդրսահմանային առ</w:t>
      </w:r>
      <w:r w:rsidR="00532E15">
        <w:rPr>
          <w:rFonts w:ascii="Sylfaen" w:hAnsi="Sylfaen"/>
          <w:sz w:val="24"/>
          <w:szCs w:val="24"/>
        </w:rPr>
        <w:t>և</w:t>
      </w:r>
      <w:r w:rsidRPr="00F00263">
        <w:rPr>
          <w:rFonts w:ascii="Sylfaen" w:hAnsi="Sylfaen"/>
          <w:sz w:val="24"/>
          <w:szCs w:val="24"/>
        </w:rPr>
        <w:t>տրի շրջանակներում իրացված (իրացման համար նախատեսված) ապրանքի մասին արտահանողի կողմից ներկայացված տեղեկատվությունը չեղարկելու կապակցությամբ։</w:t>
      </w:r>
    </w:p>
    <w:p w:rsidR="008E65C3"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38.</w:t>
      </w:r>
      <w:r w:rsidR="00EB0A97">
        <w:rPr>
          <w:rFonts w:ascii="Sylfaen" w:hAnsi="Sylfaen"/>
          <w:sz w:val="24"/>
          <w:szCs w:val="24"/>
        </w:rPr>
        <w:tab/>
      </w:r>
      <w:r w:rsidRPr="00F00263">
        <w:rPr>
          <w:rFonts w:ascii="Sylfaen" w:hAnsi="Sylfaen"/>
          <w:sz w:val="24"/>
          <w:szCs w:val="24"/>
        </w:rPr>
        <w:t>Սույն կանոնների 37-րդ կետում սահմանված պայմանները պահպանելու դեպքում</w:t>
      </w:r>
      <w:r w:rsidR="00BE6057" w:rsidRPr="00F00263">
        <w:rPr>
          <w:rFonts w:ascii="Sylfaen" w:hAnsi="Sylfaen"/>
          <w:sz w:val="24"/>
          <w:szCs w:val="24"/>
        </w:rPr>
        <w:t xml:space="preserve"> </w:t>
      </w:r>
      <w:r w:rsidRPr="00F00263">
        <w:rPr>
          <w:rFonts w:ascii="Sylfaen" w:hAnsi="Sylfaen"/>
          <w:sz w:val="24"/>
          <w:szCs w:val="24"/>
        </w:rPr>
        <w:t>կատարվում է «Անդրսահմանային առ</w:t>
      </w:r>
      <w:r w:rsidR="00532E15">
        <w:rPr>
          <w:rFonts w:ascii="Sylfaen" w:hAnsi="Sylfaen"/>
          <w:sz w:val="24"/>
          <w:szCs w:val="24"/>
        </w:rPr>
        <w:t>և</w:t>
      </w:r>
      <w:r w:rsidRPr="00F00263">
        <w:rPr>
          <w:rFonts w:ascii="Sylfaen" w:hAnsi="Sylfaen"/>
          <w:sz w:val="24"/>
          <w:szCs w:val="24"/>
        </w:rPr>
        <w:t>տրի շրջանակներում ձեռք</w:t>
      </w:r>
      <w:r w:rsidR="00BE6057" w:rsidRPr="00F00263">
        <w:rPr>
          <w:rFonts w:ascii="Sylfaen" w:hAnsi="Sylfaen"/>
          <w:sz w:val="24"/>
          <w:szCs w:val="24"/>
        </w:rPr>
        <w:t xml:space="preserve"> </w:t>
      </w:r>
      <w:r w:rsidRPr="00F00263">
        <w:rPr>
          <w:rFonts w:ascii="Sylfaen" w:hAnsi="Sylfaen"/>
          <w:sz w:val="24"/>
          <w:szCs w:val="24"/>
        </w:rPr>
        <w:t>բերված դրոշմավորված ապրանքների մասին տեղեկությունների հարցում» գործառնությունը</w:t>
      </w:r>
      <w:r w:rsidR="00AA5259" w:rsidRPr="00F00263">
        <w:rPr>
          <w:rFonts w:ascii="Sylfaen" w:hAnsi="Sylfaen"/>
          <w:sz w:val="24"/>
          <w:szCs w:val="24"/>
        </w:rPr>
        <w:t xml:space="preserve"> (P.LS.03.OPR.034)</w:t>
      </w:r>
      <w:r w:rsidRPr="00F00263">
        <w:rPr>
          <w:rFonts w:ascii="Sylfaen" w:hAnsi="Sylfaen"/>
          <w:sz w:val="24"/>
          <w:szCs w:val="24"/>
        </w:rPr>
        <w:t>, որի կատարման արդյունքներով ներմուծողի գրանցման անդամ պետության լիազորված մարմնի կողմից ձ</w:t>
      </w:r>
      <w:r w:rsidR="00532E15">
        <w:rPr>
          <w:rFonts w:ascii="Sylfaen" w:hAnsi="Sylfaen"/>
          <w:sz w:val="24"/>
          <w:szCs w:val="24"/>
        </w:rPr>
        <w:t>և</w:t>
      </w:r>
      <w:r w:rsidRPr="00F00263">
        <w:rPr>
          <w:rFonts w:ascii="Sylfaen" w:hAnsi="Sylfaen"/>
          <w:sz w:val="24"/>
          <w:szCs w:val="24"/>
        </w:rPr>
        <w:t>ավո</w:t>
      </w:r>
      <w:r w:rsidR="00B71A4D" w:rsidRPr="00F00263">
        <w:rPr>
          <w:rFonts w:ascii="Sylfaen" w:hAnsi="Sylfaen"/>
          <w:sz w:val="24"/>
          <w:szCs w:val="24"/>
        </w:rPr>
        <w:t>ր</w:t>
      </w:r>
      <w:r w:rsidRPr="00F00263">
        <w:rPr>
          <w:rFonts w:ascii="Sylfaen" w:hAnsi="Sylfaen"/>
          <w:sz w:val="24"/>
          <w:szCs w:val="24"/>
        </w:rPr>
        <w:t xml:space="preserve">վում </w:t>
      </w:r>
      <w:r w:rsidR="00532E15">
        <w:rPr>
          <w:rFonts w:ascii="Sylfaen" w:hAnsi="Sylfaen"/>
          <w:sz w:val="24"/>
          <w:szCs w:val="24"/>
        </w:rPr>
        <w:t>և</w:t>
      </w:r>
      <w:r w:rsidRPr="00F00263">
        <w:rPr>
          <w:rFonts w:ascii="Sylfaen" w:hAnsi="Sylfaen"/>
          <w:sz w:val="24"/>
          <w:szCs w:val="24"/>
        </w:rPr>
        <w:t xml:space="preserve"> ուղարկվում է արտահանողի գրանցման անդամ պետության լիազորված մարմին՝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ապրանքների վրա զետեղված </w:t>
      </w:r>
      <w:r w:rsidR="00532E15">
        <w:rPr>
          <w:rFonts w:ascii="Sylfaen" w:hAnsi="Sylfaen"/>
          <w:sz w:val="24"/>
          <w:szCs w:val="24"/>
        </w:rPr>
        <w:t>և</w:t>
      </w:r>
      <w:r w:rsidRPr="00F00263">
        <w:rPr>
          <w:rFonts w:ascii="Sylfaen" w:hAnsi="Sylfaen"/>
          <w:sz w:val="24"/>
          <w:szCs w:val="24"/>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տեղեկություններ պարունակող՝ 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w:t>
      </w:r>
      <w:r w:rsidR="009E6947" w:rsidRPr="00F00263">
        <w:rPr>
          <w:rFonts w:ascii="Sylfaen" w:hAnsi="Sylfaen"/>
          <w:sz w:val="24"/>
          <w:szCs w:val="24"/>
        </w:rPr>
        <w:t xml:space="preserve">` </w:t>
      </w:r>
      <w:r w:rsidRPr="00F00263">
        <w:rPr>
          <w:rFonts w:ascii="Sylfaen" w:hAnsi="Sylfaen"/>
          <w:sz w:val="24"/>
          <w:szCs w:val="24"/>
        </w:rPr>
        <w:t>դրոշմավորված ապրանքների մասին տեղեկությունների հարցում։</w:t>
      </w:r>
    </w:p>
    <w:p w:rsidR="00B95BBB"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39.</w:t>
      </w:r>
      <w:r w:rsidR="00EB0A97">
        <w:rPr>
          <w:rFonts w:ascii="Sylfaen" w:hAnsi="Sylfaen"/>
          <w:sz w:val="24"/>
          <w:szCs w:val="24"/>
        </w:rPr>
        <w:tab/>
      </w:r>
      <w:r w:rsidRPr="00F00263">
        <w:rPr>
          <w:rFonts w:ascii="Sylfaen" w:hAnsi="Sylfaen"/>
          <w:sz w:val="24"/>
          <w:szCs w:val="24"/>
        </w:rPr>
        <w:t>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w:t>
      </w:r>
      <w:r w:rsidRPr="00926A5C">
        <w:rPr>
          <w:rFonts w:ascii="Sylfaen" w:hAnsi="Sylfaen"/>
          <w:spacing w:val="-4"/>
          <w:sz w:val="24"/>
          <w:szCs w:val="24"/>
        </w:rPr>
        <w:t>ապրանքների մասին տեղեկությունների հարցում ստանալու դեպքում կատարվում</w:t>
      </w:r>
      <w:r w:rsidRPr="00F00263">
        <w:rPr>
          <w:rFonts w:ascii="Sylfaen" w:hAnsi="Sylfaen"/>
          <w:sz w:val="24"/>
          <w:szCs w:val="24"/>
        </w:rPr>
        <w:t xml:space="preserve"> է «Արտահանողի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w:t>
      </w:r>
      <w:r w:rsidR="009E6947" w:rsidRPr="00F00263">
        <w:rPr>
          <w:rFonts w:ascii="Sylfaen" w:hAnsi="Sylfaen"/>
          <w:sz w:val="24"/>
          <w:szCs w:val="24"/>
        </w:rPr>
        <w:t>`</w:t>
      </w:r>
      <w:r w:rsidRPr="00F00263">
        <w:rPr>
          <w:rFonts w:ascii="Sylfaen" w:hAnsi="Sylfaen"/>
          <w:sz w:val="24"/>
          <w:szCs w:val="24"/>
        </w:rPr>
        <w:t xml:space="preserve"> դրոշմավորված ապրանքների մասին տեղեկությունների հարցման ընդունում </w:t>
      </w:r>
      <w:r w:rsidR="00532E15">
        <w:rPr>
          <w:rFonts w:ascii="Sylfaen" w:hAnsi="Sylfaen"/>
          <w:sz w:val="24"/>
          <w:szCs w:val="24"/>
        </w:rPr>
        <w:t>և</w:t>
      </w:r>
      <w:r w:rsidRPr="00F00263">
        <w:rPr>
          <w:rFonts w:ascii="Sylfaen" w:hAnsi="Sylfaen"/>
          <w:sz w:val="24"/>
          <w:szCs w:val="24"/>
        </w:rPr>
        <w:t xml:space="preserve"> մշակում» (P.LS.03. OPR.035)</w:t>
      </w:r>
      <w:r w:rsidR="00AA5259" w:rsidRPr="00F00263">
        <w:rPr>
          <w:rFonts w:ascii="Sylfaen" w:hAnsi="Sylfaen"/>
          <w:sz w:val="24"/>
          <w:szCs w:val="24"/>
        </w:rPr>
        <w:t xml:space="preserve"> գործառնությունը։</w:t>
      </w:r>
    </w:p>
    <w:p w:rsidR="00926A5C" w:rsidRPr="00F00263" w:rsidRDefault="00926A5C" w:rsidP="00EB0A97">
      <w:pPr>
        <w:pStyle w:val="Bodytext20"/>
        <w:shd w:val="clear" w:color="auto" w:fill="auto"/>
        <w:tabs>
          <w:tab w:val="left" w:pos="1134"/>
        </w:tabs>
        <w:spacing w:after="160" w:line="360" w:lineRule="auto"/>
        <w:ind w:right="-8" w:firstLine="567"/>
        <w:jc w:val="both"/>
        <w:rPr>
          <w:rFonts w:ascii="Sylfaen" w:hAnsi="Sylfaen"/>
          <w:sz w:val="24"/>
          <w:szCs w:val="24"/>
        </w:rPr>
      </w:pP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lastRenderedPageBreak/>
        <w:t>«Արտահանողի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մասին տեղեկությունների հարցման ընդունում </w:t>
      </w:r>
      <w:r w:rsidR="00532E15">
        <w:rPr>
          <w:rFonts w:ascii="Sylfaen" w:hAnsi="Sylfaen"/>
          <w:sz w:val="24"/>
          <w:szCs w:val="24"/>
        </w:rPr>
        <w:t>և</w:t>
      </w:r>
      <w:r w:rsidRPr="00F00263">
        <w:rPr>
          <w:rFonts w:ascii="Sylfaen" w:hAnsi="Sylfaen"/>
          <w:sz w:val="24"/>
          <w:szCs w:val="24"/>
        </w:rPr>
        <w:t xml:space="preserve"> մշակում» գործառնության</w:t>
      </w:r>
      <w:r w:rsidR="005466D7" w:rsidRPr="00F00263">
        <w:rPr>
          <w:rFonts w:ascii="Sylfaen" w:hAnsi="Sylfaen"/>
          <w:sz w:val="24"/>
          <w:szCs w:val="24"/>
        </w:rPr>
        <w:t xml:space="preserve"> (P.LS.03.OPR.035)</w:t>
      </w:r>
      <w:r w:rsidRPr="00F00263">
        <w:rPr>
          <w:rFonts w:ascii="Sylfaen" w:hAnsi="Sylfaen"/>
          <w:sz w:val="24"/>
          <w:szCs w:val="24"/>
        </w:rPr>
        <w:t xml:space="preserve"> կատարման արդյունքներով արտահանողի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w:t>
      </w:r>
      <w:r w:rsidR="000662BB" w:rsidRPr="00F00263">
        <w:rPr>
          <w:rFonts w:ascii="Sylfaen" w:hAnsi="Sylfaen"/>
          <w:sz w:val="24"/>
          <w:szCs w:val="24"/>
        </w:rPr>
        <w:t xml:space="preserve">ծանուցում է </w:t>
      </w:r>
      <w:r w:rsidRPr="00F00263">
        <w:rPr>
          <w:rFonts w:ascii="Sylfaen" w:hAnsi="Sylfaen"/>
          <w:sz w:val="24"/>
          <w:szCs w:val="24"/>
        </w:rPr>
        <w:t>ուղարկում ներմուծողի գրանցման անդամ պետության լիազորված մարմին՝ արտահանողի գրանցման անդամ պետության ապրանքների դրոշմավորման տեղեկատվական համակարգի ազգային բաղադրիչում պարունակվող տվյալներին համապատասխան</w:t>
      </w:r>
      <w:r w:rsidR="009E6947" w:rsidRPr="00F00263">
        <w:rPr>
          <w:rFonts w:ascii="Sylfaen" w:hAnsi="Sylfaen"/>
          <w:sz w:val="24"/>
          <w:szCs w:val="24"/>
        </w:rPr>
        <w:t>`</w:t>
      </w:r>
      <w:r w:rsidRPr="00F00263">
        <w:rPr>
          <w:rFonts w:ascii="Sylfaen" w:hAnsi="Sylfaen"/>
          <w:sz w:val="24"/>
          <w:szCs w:val="24"/>
        </w:rPr>
        <w:t xml:space="preserve"> ապրանքների </w:t>
      </w:r>
      <w:r w:rsidR="00532E15">
        <w:rPr>
          <w:rFonts w:ascii="Sylfaen" w:hAnsi="Sylfaen"/>
          <w:sz w:val="24"/>
          <w:szCs w:val="24"/>
        </w:rPr>
        <w:t>և</w:t>
      </w:r>
      <w:r w:rsidRPr="00F00263">
        <w:rPr>
          <w:rFonts w:ascii="Sylfaen" w:hAnsi="Sylfaen"/>
          <w:sz w:val="24"/>
          <w:szCs w:val="24"/>
        </w:rPr>
        <w:t xml:space="preserve"> դրանց կարգավիճակների մասին տեղեկություններ պարունակող՝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մասին տեղեկությունների հարցման </w:t>
      </w:r>
      <w:r w:rsidRPr="00926A5C">
        <w:rPr>
          <w:rFonts w:ascii="Sylfaen" w:hAnsi="Sylfaen"/>
          <w:spacing w:val="-6"/>
          <w:sz w:val="24"/>
          <w:szCs w:val="24"/>
        </w:rPr>
        <w:t>մշակման արդյունքի մասին, այդ թվում՝ ստացված հարցման մեջ նշված տեղեկություններ</w:t>
      </w:r>
      <w:r w:rsidR="00E92C30" w:rsidRPr="00926A5C">
        <w:rPr>
          <w:rFonts w:ascii="Sylfaen" w:hAnsi="Sylfaen"/>
          <w:spacing w:val="-6"/>
          <w:sz w:val="24"/>
          <w:szCs w:val="24"/>
        </w:rPr>
        <w:t>ի</w:t>
      </w:r>
      <w:r w:rsidRPr="00926A5C">
        <w:rPr>
          <w:rFonts w:ascii="Sylfaen" w:hAnsi="Sylfaen"/>
          <w:spacing w:val="-6"/>
          <w:sz w:val="24"/>
          <w:szCs w:val="24"/>
        </w:rPr>
        <w:t xml:space="preserve"> մեկ միավոր սպառողական փաթեթվածք ունեցող ապրանքների </w:t>
      </w:r>
      <w:r w:rsidR="00532E15">
        <w:rPr>
          <w:rFonts w:ascii="Sylfaen" w:hAnsi="Sylfaen"/>
          <w:spacing w:val="-6"/>
          <w:sz w:val="24"/>
          <w:szCs w:val="24"/>
        </w:rPr>
        <w:t>և</w:t>
      </w:r>
      <w:r w:rsidRPr="00926A5C">
        <w:rPr>
          <w:rFonts w:ascii="Sylfaen" w:hAnsi="Sylfaen"/>
          <w:spacing w:val="-6"/>
          <w:sz w:val="24"/>
          <w:szCs w:val="24"/>
        </w:rPr>
        <w:t xml:space="preserve"> (կամ) ապրանքների խմբային կամ տրանսպորտային փաթեթվածքում ընդգրկված ապրանքների մասին, որոնց վրա զետեղված են նույնականացման</w:t>
      </w:r>
      <w:r w:rsidRPr="00F00263">
        <w:rPr>
          <w:rFonts w:ascii="Sylfaen" w:hAnsi="Sylfaen"/>
          <w:sz w:val="24"/>
          <w:szCs w:val="24"/>
        </w:rPr>
        <w:t xml:space="preserve"> միջոցները։</w:t>
      </w:r>
    </w:p>
    <w:p w:rsidR="00B95BBB" w:rsidRPr="00F00263" w:rsidRDefault="00225B95"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40.</w:t>
      </w:r>
      <w:r w:rsidR="00EB0A97">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ձեռք</w:t>
      </w:r>
      <w:r w:rsidR="000662BB" w:rsidRPr="00F00263">
        <w:rPr>
          <w:rFonts w:ascii="Sylfaen" w:hAnsi="Sylfaen"/>
          <w:sz w:val="24"/>
          <w:szCs w:val="24"/>
        </w:rPr>
        <w:t xml:space="preserve"> </w:t>
      </w:r>
      <w:r w:rsidRPr="00F00263">
        <w:rPr>
          <w:rFonts w:ascii="Sylfaen" w:hAnsi="Sylfaen"/>
          <w:sz w:val="24"/>
          <w:szCs w:val="24"/>
        </w:rPr>
        <w:t>բերված դրոշմավորված ապրանքների մասին տեղեկությունների հարցումը մշակելու արդյունքի մասին ծանուցումը մուտքագրվելու դեպքում, ներմուծողի գրանցման անդամ պետության լիազորված մարմնի կողմից կատարվում է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դրոշմավորված ապրանքների մասին տեղեկությունների ընդունում» ընթացակարգը</w:t>
      </w:r>
      <w:r w:rsidR="009E6947" w:rsidRPr="00F00263">
        <w:rPr>
          <w:rFonts w:ascii="Sylfaen" w:hAnsi="Sylfaen"/>
          <w:sz w:val="24"/>
          <w:szCs w:val="24"/>
        </w:rPr>
        <w:t xml:space="preserve"> </w:t>
      </w:r>
      <w:r w:rsidR="00B37F7B" w:rsidRPr="00F00263">
        <w:rPr>
          <w:rFonts w:ascii="Sylfaen" w:hAnsi="Sylfaen"/>
          <w:sz w:val="24"/>
          <w:szCs w:val="24"/>
        </w:rPr>
        <w:t>(P.LS.03.OPR.036)</w:t>
      </w:r>
      <w:r w:rsidRPr="00F00263">
        <w:rPr>
          <w:rFonts w:ascii="Sylfaen" w:hAnsi="Sylfaen"/>
          <w:sz w:val="24"/>
          <w:szCs w:val="24"/>
        </w:rPr>
        <w:t>։ Գործառնության կատարման արդյունքում դրոշմավորված ապրանքների, դրանց կարգավիճակի, մշակման արդյունքների մասին տեղեկությունները, այդ թվում՝ արտահանողի գրանցման անդամ պետության լիազորված մարմնի կողմից ներկայացված՝ մեկ միավոր սպառողական փաթեթվածք ունեցող ապրանքների, ինչպես նա</w:t>
      </w:r>
      <w:r w:rsidR="00532E15">
        <w:rPr>
          <w:rFonts w:ascii="Sylfaen" w:hAnsi="Sylfaen"/>
          <w:sz w:val="24"/>
          <w:szCs w:val="24"/>
        </w:rPr>
        <w:t>և</w:t>
      </w:r>
      <w:r w:rsidRPr="00F00263">
        <w:rPr>
          <w:rFonts w:ascii="Sylfaen" w:hAnsi="Sylfaen"/>
          <w:sz w:val="24"/>
          <w:szCs w:val="24"/>
        </w:rPr>
        <w:t xml:space="preserve"> ապրանքների խմբային կամ տրանսպորտային փաթեթվածքում ընդգրկված ապրանքների մասին տեղեկությունները հաշվի են առնվում ներմուծողի գրանցման անդամ պետության ապրանքների դրոշմավորման տեղեկատվական համակարգի ազգային բաղադրիչի շրջանակներում՝ հետ</w:t>
      </w:r>
      <w:r w:rsidR="00532E15">
        <w:rPr>
          <w:rFonts w:ascii="Sylfaen" w:hAnsi="Sylfaen"/>
          <w:sz w:val="24"/>
          <w:szCs w:val="24"/>
        </w:rPr>
        <w:t>և</w:t>
      </w:r>
      <w:r w:rsidRPr="00F00263">
        <w:rPr>
          <w:rFonts w:ascii="Sylfaen" w:hAnsi="Sylfaen"/>
          <w:sz w:val="24"/>
          <w:szCs w:val="24"/>
        </w:rPr>
        <w:t xml:space="preserve">յալ կանոններին </w:t>
      </w:r>
      <w:r w:rsidRPr="00F00263">
        <w:rPr>
          <w:rFonts w:ascii="Sylfaen" w:hAnsi="Sylfaen"/>
          <w:sz w:val="24"/>
          <w:szCs w:val="24"/>
        </w:rPr>
        <w:lastRenderedPageBreak/>
        <w:t>համապատասխան՝</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ա)</w:t>
      </w:r>
      <w:r w:rsidR="00EB0A97">
        <w:rPr>
          <w:rFonts w:ascii="Sylfaen" w:hAnsi="Sylfaen"/>
          <w:sz w:val="24"/>
          <w:szCs w:val="24"/>
        </w:rPr>
        <w:tab/>
      </w:r>
      <w:r w:rsidRPr="00F00263">
        <w:rPr>
          <w:rFonts w:ascii="Sylfaen" w:hAnsi="Sylfaen"/>
          <w:sz w:val="24"/>
          <w:szCs w:val="24"/>
        </w:rPr>
        <w:t>ներմուծողի գրանցման անդամ պետության ապրանքների դրոշմավորման տեղեկատվական համակարգի ազգային բաղադրիչում սահմանվում է «ապրանքը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 համապատասխանող կարգավիճակ՝ դրոշմավորված ապրանքների համար (այդ թվում՝ մեկ միավոր սպառողական փաթեթվածք ունեցող ապրանքների կամ ապրանքների խմբային կամ տրանսպորտային փաթեթվածքում ընդգրկված ապրանքների համար), որոնց մասին տեղեկությունները միաժամանակ համապատասխանում են հետ</w:t>
      </w:r>
      <w:r w:rsidR="00532E15">
        <w:rPr>
          <w:rFonts w:ascii="Sylfaen" w:hAnsi="Sylfaen"/>
          <w:sz w:val="24"/>
          <w:szCs w:val="24"/>
        </w:rPr>
        <w:t>և</w:t>
      </w:r>
      <w:r w:rsidRPr="00F00263">
        <w:rPr>
          <w:rFonts w:ascii="Sylfaen" w:hAnsi="Sylfaen"/>
          <w:sz w:val="24"/>
          <w:szCs w:val="24"/>
        </w:rPr>
        <w:t>յալ պայմաններին՝</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դրոշմավորված ապրանքների մասին ստացված տեղեկությունները պարունակում են «ապրանք</w:t>
      </w:r>
      <w:r w:rsidR="000662BB" w:rsidRPr="00F00263">
        <w:rPr>
          <w:rFonts w:ascii="Sylfaen" w:hAnsi="Sylfaen"/>
          <w:sz w:val="24"/>
          <w:szCs w:val="24"/>
        </w:rPr>
        <w:t>ն</w:t>
      </w:r>
      <w:r w:rsidRPr="00F00263">
        <w:rPr>
          <w:rFonts w:ascii="Sylfaen" w:hAnsi="Sylfaen"/>
          <w:sz w:val="24"/>
          <w:szCs w:val="24"/>
        </w:rPr>
        <w:t xml:space="preserve">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 համապատասխանող</w:t>
      </w:r>
      <w:r w:rsidR="008A7B94" w:rsidRPr="00F00263">
        <w:rPr>
          <w:rFonts w:ascii="Sylfaen" w:hAnsi="Sylfaen"/>
          <w:sz w:val="24"/>
          <w:szCs w:val="24"/>
        </w:rPr>
        <w:t>՝</w:t>
      </w:r>
      <w:r w:rsidRPr="00F00263">
        <w:rPr>
          <w:rFonts w:ascii="Sylfaen" w:hAnsi="Sylfaen"/>
          <w:sz w:val="24"/>
          <w:szCs w:val="24"/>
        </w:rPr>
        <w:t xml:space="preserve"> ապրանքների կարգավիճակի ծածկագիրը</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դրոշմավորված ապրանքների մասին ստացված տեղեկությունները պարունակում են «տեղեկությունները մշակվել են» արժեքին համապատասխանող տեղեկությունների մշակման արդյունքի ծածկագիրը</w:t>
      </w:r>
      <w:r w:rsidR="0052615F">
        <w:rPr>
          <w:sz w:val="24"/>
          <w:szCs w:val="24"/>
        </w:rPr>
        <w:t>.</w:t>
      </w:r>
    </w:p>
    <w:p w:rsidR="00B95BBB"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դրոշմավորված ապրանքների մասին ստացված տեղեկությունների կազմում առկա՝ դրոշմավորված ապրանքներ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տեղեկությունները համապատասխանում են դրոշմավորված ապրանքներ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w:t>
      </w:r>
      <w:r w:rsidR="00F00263">
        <w:rPr>
          <w:rFonts w:ascii="Sylfaen" w:hAnsi="Sylfaen"/>
          <w:sz w:val="24"/>
          <w:szCs w:val="24"/>
        </w:rPr>
        <w:t xml:space="preserve"> </w:t>
      </w:r>
      <w:r w:rsidRPr="00F00263">
        <w:rPr>
          <w:rFonts w:ascii="Sylfaen" w:hAnsi="Sylfaen"/>
          <w:sz w:val="24"/>
          <w:szCs w:val="24"/>
        </w:rPr>
        <w:t xml:space="preserve">ներմուծողի կողմից ներկայացված տեղեկություններին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ապրանքների դրոշմավորման տեղեկատվական համակարգի ազգային բաղադրիչում պահվող տեղեկություններին</w:t>
      </w:r>
      <w:r w:rsidR="0052615F">
        <w:rPr>
          <w:sz w:val="24"/>
          <w:szCs w:val="24"/>
        </w:rPr>
        <w:t>.</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EB0A97">
        <w:rPr>
          <w:rFonts w:ascii="Sylfaen" w:hAnsi="Sylfaen"/>
          <w:sz w:val="24"/>
          <w:szCs w:val="24"/>
        </w:rPr>
        <w:tab/>
      </w:r>
      <w:r w:rsidRPr="00F00263">
        <w:rPr>
          <w:rFonts w:ascii="Sylfaen" w:hAnsi="Sylfaen"/>
          <w:sz w:val="24"/>
          <w:szCs w:val="24"/>
        </w:rPr>
        <w:t xml:space="preserve">այն դրոշմավորված ապրանքների համար, որոնց մասին ստացված տեղեկությունները չեն համապատասխանում սույն կետի «ա» ենթակետում բերված պայմաններին, ներմուծողի գրանցման անդամ պետության ապրանքների դրոշմավորման տեղեկատվական համակարգի ազգային բաղադրիչում </w:t>
      </w:r>
      <w:r w:rsidRPr="00F00263">
        <w:rPr>
          <w:rFonts w:ascii="Sylfaen" w:hAnsi="Sylfaen"/>
          <w:sz w:val="24"/>
          <w:szCs w:val="24"/>
        </w:rPr>
        <w:lastRenderedPageBreak/>
        <w:t>ապահովվում է «ապրանք</w:t>
      </w:r>
      <w:r w:rsidR="000662BB" w:rsidRPr="00F00263">
        <w:rPr>
          <w:rFonts w:ascii="Sylfaen" w:hAnsi="Sylfaen"/>
          <w:sz w:val="24"/>
          <w:szCs w:val="24"/>
        </w:rPr>
        <w:t>ն</w:t>
      </w:r>
      <w:r w:rsidRPr="00F00263">
        <w:rPr>
          <w:rFonts w:ascii="Sylfaen" w:hAnsi="Sylfaen"/>
          <w:sz w:val="24"/>
          <w:szCs w:val="24"/>
        </w:rPr>
        <w:t xml:space="preserve">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 համապատասխանող կարգավիճակ սահմանելու անհ</w:t>
      </w:r>
      <w:r w:rsidR="000662BB" w:rsidRPr="00F00263">
        <w:rPr>
          <w:rFonts w:ascii="Sylfaen" w:hAnsi="Sylfaen"/>
          <w:sz w:val="24"/>
          <w:szCs w:val="24"/>
        </w:rPr>
        <w:t>ն</w:t>
      </w:r>
      <w:r w:rsidRPr="00F00263">
        <w:rPr>
          <w:rFonts w:ascii="Sylfaen" w:hAnsi="Sylfaen"/>
          <w:sz w:val="24"/>
          <w:szCs w:val="24"/>
        </w:rPr>
        <w:t>արինություն՝ հետագա վերլուծությունն ու ապրանքների շրջանառության վերահսկողությունն ապահովելու նպատակով։</w:t>
      </w:r>
    </w:p>
    <w:p w:rsidR="00B95BBB" w:rsidRPr="00F00263" w:rsidRDefault="00D70A29"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4</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մասին տեղեկությունների հարցում </w:t>
      </w:r>
      <w:r w:rsidR="00532E15">
        <w:rPr>
          <w:rFonts w:ascii="Sylfaen" w:hAnsi="Sylfaen"/>
          <w:sz w:val="24"/>
          <w:szCs w:val="24"/>
        </w:rPr>
        <w:t>և</w:t>
      </w:r>
      <w:r w:rsidRPr="00F00263">
        <w:rPr>
          <w:rFonts w:ascii="Sylfaen" w:hAnsi="Sylfaen"/>
          <w:sz w:val="24"/>
          <w:szCs w:val="24"/>
        </w:rPr>
        <w:t xml:space="preserve"> </w:t>
      </w:r>
      <w:r w:rsidR="009E6947" w:rsidRPr="00F00263">
        <w:rPr>
          <w:rFonts w:ascii="Sylfaen" w:hAnsi="Sylfaen"/>
          <w:sz w:val="24"/>
          <w:szCs w:val="24"/>
        </w:rPr>
        <w:t>ներկայացում» ընթաց</w:t>
      </w:r>
      <w:r w:rsidR="000662BB" w:rsidRPr="00F00263">
        <w:rPr>
          <w:rFonts w:ascii="Sylfaen" w:hAnsi="Sylfaen"/>
          <w:sz w:val="24"/>
          <w:szCs w:val="24"/>
        </w:rPr>
        <w:t>ա</w:t>
      </w:r>
      <w:r w:rsidR="009E6947" w:rsidRPr="00F00263">
        <w:rPr>
          <w:rFonts w:ascii="Sylfaen" w:hAnsi="Sylfaen"/>
          <w:sz w:val="24"/>
          <w:szCs w:val="24"/>
        </w:rPr>
        <w:t>կարգի (P.LS.03.</w:t>
      </w:r>
      <w:smartTag w:uri="urn:schemas-microsoft-com:office:smarttags" w:element="stockticker">
        <w:r w:rsidR="009E6947" w:rsidRPr="00F00263">
          <w:rPr>
            <w:rFonts w:ascii="Sylfaen" w:hAnsi="Sylfaen"/>
            <w:sz w:val="24"/>
            <w:szCs w:val="24"/>
          </w:rPr>
          <w:t>PRC</w:t>
        </w:r>
      </w:smartTag>
      <w:r w:rsidR="009E6947" w:rsidRPr="00F00263">
        <w:rPr>
          <w:rFonts w:ascii="Sylfaen" w:hAnsi="Sylfaen"/>
          <w:sz w:val="24"/>
          <w:szCs w:val="24"/>
        </w:rPr>
        <w:t>.010) կատարման արդյունքն է ներմուծողի</w:t>
      </w:r>
      <w:r w:rsidRPr="00F00263">
        <w:rPr>
          <w:rFonts w:ascii="Sylfaen" w:hAnsi="Sylfaen"/>
          <w:sz w:val="24"/>
          <w:szCs w:val="24"/>
        </w:rPr>
        <w:t xml:space="preserve"> գրանցման անդամ պետության</w:t>
      </w:r>
      <w:r w:rsidR="00F00263">
        <w:rPr>
          <w:rFonts w:ascii="Sylfaen" w:hAnsi="Sylfaen"/>
          <w:sz w:val="24"/>
          <w:szCs w:val="24"/>
        </w:rPr>
        <w:t xml:space="preserve"> </w:t>
      </w:r>
      <w:r w:rsidRPr="00F00263">
        <w:rPr>
          <w:rFonts w:ascii="Sylfaen" w:hAnsi="Sylfaen"/>
          <w:sz w:val="24"/>
          <w:szCs w:val="24"/>
        </w:rPr>
        <w:t xml:space="preserve">ապրանքների դրոշմավորման տեղեկատվական համակարգի ազգային բաղադրիչում՝ դրոշմավորված ապրանքների </w:t>
      </w:r>
      <w:r w:rsidR="00532E15">
        <w:rPr>
          <w:rFonts w:ascii="Sylfaen" w:hAnsi="Sylfaen"/>
          <w:sz w:val="24"/>
          <w:szCs w:val="24"/>
        </w:rPr>
        <w:t>և</w:t>
      </w:r>
      <w:r w:rsidRPr="00F00263">
        <w:rPr>
          <w:rFonts w:ascii="Sylfaen" w:hAnsi="Sylfaen"/>
          <w:sz w:val="24"/>
          <w:szCs w:val="24"/>
        </w:rPr>
        <w:t xml:space="preserve"> դրանց կարգավիճակի մասին արտահանողի գրանցման անդամ պետության լիազորված մարմնի կողմից ներկայացված տեղեկությունների, այդ թվում՝ սպառողական փաթեթվածքի մեկ միավոր ունեցող ապրանքների </w:t>
      </w:r>
      <w:r w:rsidR="00532E15">
        <w:rPr>
          <w:rFonts w:ascii="Sylfaen" w:hAnsi="Sylfaen"/>
          <w:sz w:val="24"/>
          <w:szCs w:val="24"/>
        </w:rPr>
        <w:t>և</w:t>
      </w:r>
      <w:r w:rsidRPr="00F00263">
        <w:rPr>
          <w:rFonts w:ascii="Sylfaen" w:hAnsi="Sylfaen"/>
          <w:sz w:val="24"/>
          <w:szCs w:val="24"/>
        </w:rPr>
        <w:t xml:space="preserve"> (կամ) ապրանքների խմբային կամ տրանսպորտային փաթեթվածքների խմբում ընդգրկված ապրանքների մասին, որոնց վրա զետեղված են նույնականացման միջոցներ, տեղեկությունների մշակումը, </w:t>
      </w:r>
      <w:r w:rsidR="00532E15">
        <w:rPr>
          <w:rFonts w:ascii="Sylfaen" w:hAnsi="Sylfaen"/>
          <w:sz w:val="24"/>
          <w:szCs w:val="24"/>
        </w:rPr>
        <w:t>և</w:t>
      </w:r>
      <w:r w:rsidRPr="00F00263">
        <w:rPr>
          <w:rFonts w:ascii="Sylfaen" w:hAnsi="Sylfaen"/>
          <w:sz w:val="24"/>
          <w:szCs w:val="24"/>
        </w:rPr>
        <w:t xml:space="preserve"> այդպիսի տեղեկությունների հաշվառումը ներմուծողի գրանցման անդամ պետության ապրանքների դրոշմավորման տեղեկատվական համակարգի </w:t>
      </w:r>
      <w:r w:rsidRPr="00926A5C">
        <w:rPr>
          <w:rFonts w:ascii="Sylfaen" w:hAnsi="Sylfaen"/>
          <w:spacing w:val="-6"/>
          <w:sz w:val="24"/>
          <w:szCs w:val="24"/>
        </w:rPr>
        <w:t>ազգային բաղադրիչում՝ դրոշմավորված ապրանքների համար «ապրանքը իրացվել</w:t>
      </w:r>
      <w:r w:rsidRPr="00F00263">
        <w:rPr>
          <w:rFonts w:ascii="Sylfaen" w:hAnsi="Sylfaen"/>
          <w:sz w:val="24"/>
          <w:szCs w:val="24"/>
        </w:rPr>
        <w:t xml:space="preserve">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արժեքին համապատասխանող կարգավիճակի սահմանում </w:t>
      </w:r>
      <w:r w:rsidR="00532E15">
        <w:rPr>
          <w:rFonts w:ascii="Sylfaen" w:hAnsi="Sylfaen"/>
          <w:sz w:val="24"/>
          <w:szCs w:val="24"/>
        </w:rPr>
        <w:t>և</w:t>
      </w:r>
      <w:r w:rsidRPr="00F00263">
        <w:rPr>
          <w:rFonts w:ascii="Sylfaen" w:hAnsi="Sylfaen"/>
          <w:sz w:val="24"/>
          <w:szCs w:val="24"/>
        </w:rPr>
        <w:t xml:space="preserve"> (կամ) այն մասին տեղեկատվության հաշվառում, որ հետագա վերլուծությունն ու այդպիսի ապրանքների շրջանառության վերահսկողությունն ապահովելու նպատակով դրոշմավորված ապրանքի համար այդպիսի կարգավիճակ չի կարող սահմանվել։</w:t>
      </w:r>
    </w:p>
    <w:p w:rsidR="00B95BBB" w:rsidRPr="00F00263" w:rsidRDefault="00991D03" w:rsidP="00EB0A97">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4</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 xml:space="preserve">«Հարցում </w:t>
      </w:r>
      <w:r w:rsidR="00532E15">
        <w:rPr>
          <w:rFonts w:ascii="Sylfaen" w:hAnsi="Sylfaen"/>
          <w:sz w:val="24"/>
          <w:szCs w:val="24"/>
        </w:rPr>
        <w:t>և</w:t>
      </w:r>
      <w:r w:rsidRPr="00F00263">
        <w:rPr>
          <w:rFonts w:ascii="Sylfaen" w:hAnsi="Sylfaen"/>
          <w:sz w:val="24"/>
          <w:szCs w:val="24"/>
        </w:rPr>
        <w:t xml:space="preserve"> տեղեկությունների ներկայացում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դրոշմավորված ապրանքների մասին» ընթացակարգի</w:t>
      </w:r>
      <w:r w:rsidR="008C3D39" w:rsidRPr="00F00263">
        <w:rPr>
          <w:rFonts w:ascii="Sylfaen" w:hAnsi="Sylfaen"/>
          <w:sz w:val="24"/>
          <w:szCs w:val="24"/>
        </w:rPr>
        <w:t xml:space="preserve"> (P.LS.03.</w:t>
      </w:r>
      <w:smartTag w:uri="urn:schemas-microsoft-com:office:smarttags" w:element="stockticker">
        <w:r w:rsidR="008C3D39" w:rsidRPr="00F00263">
          <w:rPr>
            <w:rFonts w:ascii="Sylfaen" w:hAnsi="Sylfaen"/>
            <w:sz w:val="24"/>
            <w:szCs w:val="24"/>
          </w:rPr>
          <w:t>PRC</w:t>
        </w:r>
      </w:smartTag>
      <w:r w:rsidR="008C3D39" w:rsidRPr="00F00263">
        <w:rPr>
          <w:rFonts w:ascii="Sylfaen" w:hAnsi="Sylfaen"/>
          <w:sz w:val="24"/>
          <w:szCs w:val="24"/>
        </w:rPr>
        <w:t xml:space="preserve">.010) </w:t>
      </w:r>
      <w:r w:rsidRPr="00F00263">
        <w:rPr>
          <w:rFonts w:ascii="Sylfaen" w:hAnsi="Sylfaen"/>
          <w:sz w:val="24"/>
          <w:szCs w:val="24"/>
        </w:rPr>
        <w:t>շրջանակներում կատարվող՝ ընդհանուր գործընթացի գործառնությունների ցանկը բերված է 10-րդ աղյուսակում:</w:t>
      </w:r>
    </w:p>
    <w:p w:rsidR="00926A5C" w:rsidRDefault="00926A5C">
      <w:pPr>
        <w:rPr>
          <w:rFonts w:eastAsia="Times New Roman" w:cs="Times New Roman"/>
        </w:rPr>
      </w:pPr>
      <w:r>
        <w:br w:type="page"/>
      </w:r>
    </w:p>
    <w:p w:rsidR="00B95BBB" w:rsidRPr="00F00263" w:rsidRDefault="00991D03" w:rsidP="00183A92">
      <w:pPr>
        <w:pStyle w:val="Bodytext20"/>
        <w:shd w:val="clear" w:color="auto" w:fill="auto"/>
        <w:spacing w:after="160" w:line="360" w:lineRule="auto"/>
        <w:ind w:right="-8"/>
        <w:jc w:val="right"/>
        <w:rPr>
          <w:rFonts w:ascii="Sylfaen" w:hAnsi="Sylfaen"/>
          <w:sz w:val="24"/>
          <w:szCs w:val="24"/>
        </w:rPr>
      </w:pPr>
      <w:r w:rsidRPr="00F00263">
        <w:rPr>
          <w:rFonts w:ascii="Sylfaen" w:hAnsi="Sylfaen"/>
          <w:sz w:val="24"/>
          <w:szCs w:val="24"/>
        </w:rPr>
        <w:lastRenderedPageBreak/>
        <w:t>Աղյուսակ 10</w:t>
      </w:r>
    </w:p>
    <w:p w:rsidR="00B95BBB" w:rsidRPr="00F00263" w:rsidRDefault="00991D03" w:rsidP="00183A9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 xml:space="preserve">«Հարցում </w:t>
      </w:r>
      <w:r w:rsidR="00532E15">
        <w:rPr>
          <w:rFonts w:ascii="Sylfaen" w:hAnsi="Sylfaen"/>
          <w:sz w:val="24"/>
          <w:szCs w:val="24"/>
        </w:rPr>
        <w:t>և</w:t>
      </w:r>
      <w:r w:rsidRPr="00F00263">
        <w:rPr>
          <w:rFonts w:ascii="Sylfaen" w:hAnsi="Sylfaen"/>
          <w:sz w:val="24"/>
          <w:szCs w:val="24"/>
        </w:rPr>
        <w:t xml:space="preserve"> տեղեկությունների ներկայացում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006D13B6" w:rsidRPr="00F00263">
        <w:rPr>
          <w:rFonts w:ascii="Sylfaen" w:hAnsi="Sylfaen"/>
          <w:sz w:val="24"/>
          <w:szCs w:val="24"/>
        </w:rPr>
        <w:t>՝</w:t>
      </w:r>
      <w:r w:rsidRPr="00F00263">
        <w:rPr>
          <w:rFonts w:ascii="Sylfaen" w:hAnsi="Sylfaen"/>
          <w:sz w:val="24"/>
          <w:szCs w:val="24"/>
        </w:rPr>
        <w:t xml:space="preserve"> դրոշմավորված ապրանքների մասին» ընթացակարգի</w:t>
      </w:r>
      <w:r w:rsidR="0052615F">
        <w:rPr>
          <w:rFonts w:ascii="Sylfaen" w:hAnsi="Sylfaen"/>
          <w:sz w:val="24"/>
          <w:szCs w:val="24"/>
        </w:rPr>
        <w:t xml:space="preserve"> </w:t>
      </w:r>
      <w:r w:rsidRPr="00F00263">
        <w:rPr>
          <w:rFonts w:ascii="Sylfaen" w:hAnsi="Sylfaen"/>
          <w:sz w:val="24"/>
          <w:szCs w:val="24"/>
        </w:rPr>
        <w:t>շրջանակներում կատարվող՝ ընդհանուր գործընթացի գործառնությունների</w:t>
      </w:r>
      <w:r w:rsidR="009E6947" w:rsidRPr="00F00263">
        <w:rPr>
          <w:rFonts w:ascii="Sylfaen" w:hAnsi="Sylfaen"/>
          <w:sz w:val="24"/>
          <w:szCs w:val="24"/>
        </w:rPr>
        <w:t xml:space="preserve"> </w:t>
      </w:r>
      <w:r w:rsidR="00B37567" w:rsidRPr="00F00263">
        <w:rPr>
          <w:rFonts w:ascii="Sylfaen" w:hAnsi="Sylfaen"/>
          <w:sz w:val="24"/>
          <w:szCs w:val="24"/>
        </w:rPr>
        <w:t>(P.LS.03.</w:t>
      </w:r>
      <w:smartTag w:uri="urn:schemas-microsoft-com:office:smarttags" w:element="stockticker">
        <w:r w:rsidR="00B37567" w:rsidRPr="00F00263">
          <w:rPr>
            <w:rFonts w:ascii="Sylfaen" w:hAnsi="Sylfaen"/>
            <w:sz w:val="24"/>
            <w:szCs w:val="24"/>
          </w:rPr>
          <w:t>PRC</w:t>
        </w:r>
      </w:smartTag>
      <w:r w:rsidR="00B37567" w:rsidRPr="00F00263">
        <w:rPr>
          <w:rFonts w:ascii="Sylfaen" w:hAnsi="Sylfaen"/>
          <w:sz w:val="24"/>
          <w:szCs w:val="24"/>
        </w:rPr>
        <w:t>.010)</w:t>
      </w:r>
      <w:r w:rsidR="009E6947" w:rsidRPr="00F00263">
        <w:rPr>
          <w:rFonts w:ascii="Sylfaen" w:hAnsi="Sylfaen"/>
          <w:sz w:val="24"/>
          <w:szCs w:val="24"/>
        </w:rPr>
        <w:t xml:space="preserve"> </w:t>
      </w:r>
      <w:r w:rsidRPr="00F00263">
        <w:rPr>
          <w:rFonts w:ascii="Sylfaen" w:hAnsi="Sylfaen"/>
          <w:sz w:val="24"/>
          <w:szCs w:val="24"/>
        </w:rPr>
        <w:t>ցանկ</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B95BBB" w:rsidRPr="00183A92" w:rsidTr="00EB0A97">
        <w:trPr>
          <w:tblHeader/>
          <w:jc w:val="center"/>
        </w:trPr>
        <w:tc>
          <w:tcPr>
            <w:tcW w:w="241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Ծածկագրային նշագիրը</w:t>
            </w:r>
          </w:p>
        </w:tc>
        <w:tc>
          <w:tcPr>
            <w:tcW w:w="4018"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Անվանումը</w:t>
            </w:r>
          </w:p>
        </w:tc>
        <w:tc>
          <w:tcPr>
            <w:tcW w:w="3081"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Նկարագրությունը</w:t>
            </w:r>
          </w:p>
        </w:tc>
      </w:tr>
      <w:tr w:rsidR="00B95BBB" w:rsidRPr="00183A92" w:rsidTr="00EB0A97">
        <w:trPr>
          <w:tblHeader/>
          <w:jc w:val="center"/>
        </w:trPr>
        <w:tc>
          <w:tcPr>
            <w:tcW w:w="241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1</w:t>
            </w:r>
          </w:p>
        </w:tc>
        <w:tc>
          <w:tcPr>
            <w:tcW w:w="4018"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2</w:t>
            </w:r>
          </w:p>
        </w:tc>
        <w:tc>
          <w:tcPr>
            <w:tcW w:w="3081"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3</w:t>
            </w:r>
          </w:p>
        </w:tc>
      </w:tr>
      <w:tr w:rsidR="00B95BBB" w:rsidRPr="00183A92" w:rsidTr="00EB0A97">
        <w:trPr>
          <w:jc w:val="center"/>
        </w:trPr>
        <w:tc>
          <w:tcPr>
            <w:tcW w:w="241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PXS.03XPR.034</w:t>
            </w:r>
          </w:p>
        </w:tc>
        <w:tc>
          <w:tcPr>
            <w:tcW w:w="4018"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անդրսահմանային առ</w:t>
            </w:r>
            <w:r w:rsidR="00532E15">
              <w:rPr>
                <w:rStyle w:val="Bodytext212pt"/>
                <w:rFonts w:ascii="Sylfaen" w:hAnsi="Sylfaen"/>
                <w:sz w:val="20"/>
              </w:rPr>
              <w:t>և</w:t>
            </w:r>
            <w:r w:rsidRPr="00183A92">
              <w:rPr>
                <w:rStyle w:val="Bodytext212pt"/>
                <w:rFonts w:ascii="Sylfaen" w:hAnsi="Sylfaen"/>
                <w:sz w:val="20"/>
              </w:rPr>
              <w:t>տրի շրջանակներում ձեռք բերված դրոշմավորված ապրանքների մասին տեղեկությունների հարցում</w:t>
            </w:r>
          </w:p>
        </w:tc>
        <w:tc>
          <w:tcPr>
            <w:tcW w:w="3081"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բերված է սույն կանոնների 11-րդ աղյուսակում</w:t>
            </w:r>
          </w:p>
        </w:tc>
      </w:tr>
      <w:tr w:rsidR="00B95BBB" w:rsidRPr="00183A92" w:rsidTr="00EB0A97">
        <w:trPr>
          <w:jc w:val="center"/>
        </w:trPr>
        <w:tc>
          <w:tcPr>
            <w:tcW w:w="2410"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PXS.03.nPR.035</w:t>
            </w:r>
          </w:p>
        </w:tc>
        <w:tc>
          <w:tcPr>
            <w:tcW w:w="4018"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արտահանողի գրանցման անդամ պետության լիազորված մարմնի կողմից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Pr="00183A92">
              <w:rPr>
                <w:rStyle w:val="Bodytext212pt"/>
                <w:rFonts w:ascii="Sylfaen" w:hAnsi="Sylfaen"/>
                <w:sz w:val="20"/>
              </w:rPr>
              <w:t xml:space="preserve"> դրոշմավորված ապրանքների մասին տեղեկությունների հարցման ընդունում </w:t>
            </w:r>
            <w:r w:rsidR="00532E15">
              <w:rPr>
                <w:rStyle w:val="Bodytext212pt"/>
                <w:rFonts w:ascii="Sylfaen" w:hAnsi="Sylfaen"/>
                <w:sz w:val="20"/>
              </w:rPr>
              <w:t>և</w:t>
            </w:r>
            <w:r w:rsidRPr="00183A92">
              <w:rPr>
                <w:rStyle w:val="Bodytext212pt"/>
                <w:rFonts w:ascii="Sylfaen" w:hAnsi="Sylfaen"/>
                <w:sz w:val="20"/>
              </w:rPr>
              <w:t xml:space="preserve"> մշակում</w:t>
            </w:r>
            <w:r w:rsidR="00F00263" w:rsidRPr="00183A92">
              <w:rPr>
                <w:rStyle w:val="Bodytext212pt"/>
                <w:rFonts w:ascii="Sylfaen" w:hAnsi="Sylfaen"/>
                <w:sz w:val="20"/>
              </w:rPr>
              <w:t xml:space="preserve"> </w:t>
            </w:r>
          </w:p>
        </w:tc>
        <w:tc>
          <w:tcPr>
            <w:tcW w:w="3081"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բերված է սույն կանոնների 12-րդ աղյուսակում</w:t>
            </w:r>
          </w:p>
        </w:tc>
      </w:tr>
      <w:tr w:rsidR="00B95BBB" w:rsidRPr="00183A92" w:rsidTr="00EB0A97">
        <w:trPr>
          <w:jc w:val="center"/>
        </w:trPr>
        <w:tc>
          <w:tcPr>
            <w:tcW w:w="2410"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PXS.03XPR.036</w:t>
            </w:r>
          </w:p>
        </w:tc>
        <w:tc>
          <w:tcPr>
            <w:tcW w:w="4018"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անդրսահմանային առ</w:t>
            </w:r>
            <w:r w:rsidR="00532E15">
              <w:rPr>
                <w:rStyle w:val="Bodytext212pt"/>
                <w:rFonts w:ascii="Sylfaen" w:hAnsi="Sylfaen"/>
                <w:sz w:val="20"/>
              </w:rPr>
              <w:t>և</w:t>
            </w:r>
            <w:r w:rsidRPr="00183A92">
              <w:rPr>
                <w:rStyle w:val="Bodytext212pt"/>
                <w:rFonts w:ascii="Sylfaen" w:hAnsi="Sylfaen"/>
                <w:sz w:val="20"/>
              </w:rPr>
              <w:t>տրի շրջանակներում ձեռք բերված դրոշմավորված ապրանքների մասին տեղեկությունների ընդունում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բերված է սույն կանոնների 13-րդ աղյուսակում</w:t>
            </w:r>
          </w:p>
        </w:tc>
      </w:tr>
    </w:tbl>
    <w:p w:rsidR="00EB0A97" w:rsidRDefault="00EB0A97" w:rsidP="00F00263">
      <w:pPr>
        <w:spacing w:after="160" w:line="360" w:lineRule="auto"/>
        <w:ind w:right="-8"/>
        <w:jc w:val="both"/>
      </w:pPr>
    </w:p>
    <w:p w:rsidR="00B95BBB" w:rsidRPr="00F00263" w:rsidRDefault="00991D03" w:rsidP="00EB0A97">
      <w:pPr>
        <w:pStyle w:val="Tablecaption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11</w:t>
      </w:r>
    </w:p>
    <w:p w:rsidR="00B95BBB" w:rsidRPr="00F00263" w:rsidRDefault="00991D03" w:rsidP="00EB0A97">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 դրոշմավորված ապրանքների վերաբերյալ տեղեկությունների հարցում» գործառնության</w:t>
      </w:r>
      <w:r w:rsidR="00991661" w:rsidRPr="00F00263">
        <w:rPr>
          <w:rFonts w:ascii="Sylfaen" w:hAnsi="Sylfaen"/>
          <w:sz w:val="24"/>
          <w:szCs w:val="24"/>
        </w:rPr>
        <w:t xml:space="preserve"> (P.LS.03.0PR.034) </w:t>
      </w:r>
      <w:r w:rsidRPr="00F00263">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401"/>
        <w:gridCol w:w="5822"/>
      </w:tblGrid>
      <w:tr w:rsidR="00B95BBB" w:rsidRPr="00183A92" w:rsidTr="00EB0A97">
        <w:trPr>
          <w:tblHeader/>
          <w:jc w:val="center"/>
        </w:trPr>
        <w:tc>
          <w:tcPr>
            <w:tcW w:w="1146" w:type="dxa"/>
            <w:tcBorders>
              <w:top w:val="single" w:sz="4" w:space="0" w:color="auto"/>
              <w:left w:val="single" w:sz="4" w:space="0" w:color="auto"/>
            </w:tcBorders>
            <w:shd w:val="clear" w:color="auto" w:fill="FFFFFF"/>
          </w:tcPr>
          <w:p w:rsidR="00B95BBB" w:rsidRPr="00183A92" w:rsidRDefault="005466D7"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Համարը</w:t>
            </w:r>
            <w:r w:rsidR="00584A9D" w:rsidRPr="00183A92">
              <w:rPr>
                <w:rStyle w:val="Bodytext212pt"/>
                <w:rFonts w:ascii="Sylfaen" w:hAnsi="Sylfaen"/>
                <w:sz w:val="20"/>
              </w:rPr>
              <w:t>՝</w:t>
            </w:r>
            <w:r w:rsidR="00EB0A97">
              <w:rPr>
                <w:rFonts w:ascii="Sylfaen" w:hAnsi="Sylfaen"/>
                <w:sz w:val="20"/>
                <w:szCs w:val="24"/>
              </w:rPr>
              <w:br/>
            </w:r>
            <w:r w:rsidR="00991D03" w:rsidRPr="00183A92">
              <w:rPr>
                <w:rStyle w:val="Bodytext212pt"/>
                <w:rFonts w:ascii="Sylfaen" w:hAnsi="Sylfaen"/>
                <w:sz w:val="20"/>
              </w:rPr>
              <w:t>ը/կ</w:t>
            </w:r>
          </w:p>
        </w:tc>
        <w:tc>
          <w:tcPr>
            <w:tcW w:w="2401"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Տարրի նշագիրը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Նկարագրությունը</w:t>
            </w:r>
          </w:p>
        </w:tc>
      </w:tr>
      <w:tr w:rsidR="00B95BBB" w:rsidRPr="00183A92" w:rsidTr="00EB0A97">
        <w:trPr>
          <w:tblHeader/>
          <w:jc w:val="center"/>
        </w:trPr>
        <w:tc>
          <w:tcPr>
            <w:tcW w:w="1146"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1</w:t>
            </w:r>
          </w:p>
        </w:tc>
        <w:tc>
          <w:tcPr>
            <w:tcW w:w="2401"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2</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3</w:t>
            </w:r>
          </w:p>
        </w:tc>
      </w:tr>
      <w:tr w:rsidR="00B95BBB" w:rsidRPr="00183A92" w:rsidTr="00EB0A97">
        <w:trPr>
          <w:jc w:val="center"/>
        </w:trPr>
        <w:tc>
          <w:tcPr>
            <w:tcW w:w="1146"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1</w:t>
            </w:r>
          </w:p>
        </w:tc>
        <w:tc>
          <w:tcPr>
            <w:tcW w:w="2401"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P.LS.03.OPR.034</w:t>
            </w:r>
          </w:p>
        </w:tc>
      </w:tr>
      <w:tr w:rsidR="00B95BBB" w:rsidRPr="00183A92" w:rsidTr="00EB0A97">
        <w:trPr>
          <w:jc w:val="center"/>
        </w:trPr>
        <w:tc>
          <w:tcPr>
            <w:tcW w:w="1146"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2</w:t>
            </w:r>
          </w:p>
        </w:tc>
        <w:tc>
          <w:tcPr>
            <w:tcW w:w="2401"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անդրսահմանային առ</w:t>
            </w:r>
            <w:r w:rsidR="00532E15">
              <w:rPr>
                <w:rStyle w:val="Bodytext212pt"/>
                <w:rFonts w:ascii="Sylfaen" w:hAnsi="Sylfaen"/>
                <w:sz w:val="20"/>
              </w:rPr>
              <w:t>և</w:t>
            </w:r>
            <w:r w:rsidRPr="00183A92">
              <w:rPr>
                <w:rStyle w:val="Bodytext212pt"/>
                <w:rFonts w:ascii="Sylfaen" w:hAnsi="Sylfaen"/>
                <w:sz w:val="20"/>
              </w:rPr>
              <w:t>տրի շրջանակներում ձեռք բերված դրոշմավորված ապրանքների մասին տեղեկությունների հարցում</w:t>
            </w:r>
          </w:p>
        </w:tc>
      </w:tr>
      <w:tr w:rsidR="00B95BBB" w:rsidRPr="00183A92" w:rsidTr="00EB0A97">
        <w:trPr>
          <w:jc w:val="center"/>
        </w:trPr>
        <w:tc>
          <w:tcPr>
            <w:tcW w:w="1146"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3</w:t>
            </w:r>
          </w:p>
        </w:tc>
        <w:tc>
          <w:tcPr>
            <w:tcW w:w="2401"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Կատարողը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ներմուծողի գրանցման անդամ պետության լիազորված մարմին</w:t>
            </w:r>
          </w:p>
        </w:tc>
      </w:tr>
      <w:tr w:rsidR="00B95BBB" w:rsidRPr="00183A92" w:rsidTr="00EB0A97">
        <w:trPr>
          <w:jc w:val="center"/>
        </w:trPr>
        <w:tc>
          <w:tcPr>
            <w:tcW w:w="1146"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lastRenderedPageBreak/>
              <w:t>4</w:t>
            </w:r>
          </w:p>
        </w:tc>
        <w:tc>
          <w:tcPr>
            <w:tcW w:w="2401"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06180A"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կատարվում է կատարողի կողմից՝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ձեռք բերված ապրանքների վրա զետեղված </w:t>
            </w:r>
            <w:r w:rsidR="00532E15">
              <w:rPr>
                <w:rStyle w:val="Bodytext212pt"/>
                <w:rFonts w:ascii="Sylfaen" w:hAnsi="Sylfaen"/>
                <w:sz w:val="20"/>
              </w:rPr>
              <w:t>և</w:t>
            </w:r>
            <w:r w:rsidRPr="00183A92">
              <w:rPr>
                <w:rStyle w:val="Bodytext212pt"/>
                <w:rFonts w:ascii="Sylfaen" w:hAnsi="Sylfaen"/>
                <w:sz w:val="20"/>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ներմուծողից տեղեկություններ ստանալու դեպքում, հետ</w:t>
            </w:r>
            <w:r w:rsidR="00532E15">
              <w:rPr>
                <w:rStyle w:val="Bodytext212pt"/>
                <w:rFonts w:ascii="Sylfaen" w:hAnsi="Sylfaen"/>
                <w:sz w:val="20"/>
              </w:rPr>
              <w:t>և</w:t>
            </w:r>
            <w:r w:rsidRPr="00183A92">
              <w:rPr>
                <w:rStyle w:val="Bodytext212pt"/>
                <w:rFonts w:ascii="Sylfaen" w:hAnsi="Sylfaen"/>
                <w:sz w:val="20"/>
              </w:rPr>
              <w:t>յալ պայմաններից մեկի պահպանման դեպքում՝</w:t>
            </w:r>
          </w:p>
          <w:p w:rsidR="0006180A" w:rsidRPr="00183A92" w:rsidRDefault="0006180A"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 ներմուծողի կողմից ներկայացված՝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ձեռք բերված ապրանքների վրա զետեղված </w:t>
            </w:r>
            <w:r w:rsidR="00532E15">
              <w:rPr>
                <w:rStyle w:val="Bodytext212pt"/>
                <w:rFonts w:ascii="Sylfaen" w:hAnsi="Sylfaen"/>
                <w:sz w:val="20"/>
              </w:rPr>
              <w:t>և</w:t>
            </w:r>
            <w:r w:rsidRPr="00183A92">
              <w:rPr>
                <w:rStyle w:val="Bodytext212pt"/>
                <w:rFonts w:ascii="Sylfaen" w:hAnsi="Sylfaen"/>
                <w:sz w:val="20"/>
              </w:rPr>
              <w:t xml:space="preserve"> (կամ) ապրանքների սպառողական փաթեթվածքի միավորի, ապրանքների խմբային կամ տրանսպորտային փաթեթվածքների</w:t>
            </w:r>
            <w:r w:rsidR="005B7A74" w:rsidRPr="00183A92">
              <w:rPr>
                <w:rStyle w:val="Bodytext212pt"/>
                <w:rFonts w:ascii="Sylfaen" w:hAnsi="Sylfaen"/>
                <w:sz w:val="20"/>
              </w:rPr>
              <w:t xml:space="preserve"> </w:t>
            </w:r>
            <w:r w:rsidRPr="00183A92">
              <w:rPr>
                <w:rStyle w:val="Bodytext212pt"/>
                <w:rFonts w:ascii="Sylfaen" w:hAnsi="Sylfaen"/>
                <w:sz w:val="20"/>
              </w:rPr>
              <w:t>վրա զետեղված նույնականացման միջոցների մասին տեղեկությունները բացակայում են ներմուծողի գրանցման անդամ պետության ապրանքների դրոշմավորման տեղեկատվական համակարգի ազգային բաղադրիչում</w:t>
            </w:r>
            <w:r w:rsidR="0052615F">
              <w:rPr>
                <w:rStyle w:val="Bodytext212pt"/>
                <w:sz w:val="20"/>
              </w:rPr>
              <w:t>.</w:t>
            </w:r>
          </w:p>
          <w:p w:rsidR="0006180A" w:rsidRDefault="0006180A" w:rsidP="00EB0A97">
            <w:pPr>
              <w:pStyle w:val="Bodytext20"/>
              <w:shd w:val="clear" w:color="auto" w:fill="auto"/>
              <w:spacing w:line="240" w:lineRule="auto"/>
              <w:ind w:right="-6"/>
              <w:jc w:val="left"/>
              <w:rPr>
                <w:rStyle w:val="Bodytext212pt"/>
                <w:rFonts w:ascii="Sylfaen" w:hAnsi="Sylfaen"/>
                <w:sz w:val="20"/>
              </w:rPr>
            </w:pPr>
            <w:r w:rsidRPr="00183A92">
              <w:rPr>
                <w:rStyle w:val="Bodytext212pt"/>
                <w:rFonts w:ascii="Sylfaen" w:hAnsi="Sylfaen"/>
                <w:sz w:val="20"/>
              </w:rPr>
              <w:t>բ) ներմուծողի կողմից ներկայացված՝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ձեռք բերված ապրանքների </w:t>
            </w:r>
            <w:r w:rsidR="00532E15">
              <w:rPr>
                <w:rStyle w:val="Bodytext212pt"/>
                <w:rFonts w:ascii="Sylfaen" w:hAnsi="Sylfaen"/>
                <w:sz w:val="20"/>
              </w:rPr>
              <w:t>և</w:t>
            </w:r>
            <w:r w:rsidRPr="00183A92">
              <w:rPr>
                <w:rStyle w:val="Bodytext212pt"/>
                <w:rFonts w:ascii="Sylfaen" w:hAnsi="Sylfaen"/>
                <w:sz w:val="20"/>
              </w:rPr>
              <w:t xml:space="preserve"> ապրանքների վրա</w:t>
            </w:r>
            <w:r w:rsidR="005B7A74" w:rsidRPr="00183A92">
              <w:rPr>
                <w:rStyle w:val="Bodytext212pt"/>
                <w:rFonts w:ascii="Sylfaen" w:hAnsi="Sylfaen"/>
                <w:sz w:val="20"/>
              </w:rPr>
              <w:t xml:space="preserve"> </w:t>
            </w:r>
            <w:r w:rsidRPr="00183A92">
              <w:rPr>
                <w:rStyle w:val="Bodytext212pt"/>
                <w:rFonts w:ascii="Sylfaen" w:hAnsi="Sylfaen"/>
                <w:sz w:val="20"/>
              </w:rPr>
              <w:t xml:space="preserve">զետեղված </w:t>
            </w:r>
            <w:r w:rsidR="00532E15">
              <w:rPr>
                <w:rStyle w:val="Bodytext212pt"/>
                <w:rFonts w:ascii="Sylfaen" w:hAnsi="Sylfaen"/>
                <w:sz w:val="20"/>
              </w:rPr>
              <w:t>և</w:t>
            </w:r>
            <w:r w:rsidRPr="00183A92">
              <w:rPr>
                <w:rStyle w:val="Bodytext212pt"/>
                <w:rFonts w:ascii="Sylfaen" w:hAnsi="Sylfaen"/>
                <w:sz w:val="20"/>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տեղեկություններ</w:t>
            </w:r>
            <w:r w:rsidR="00796183" w:rsidRPr="00183A92">
              <w:rPr>
                <w:rStyle w:val="Bodytext212pt"/>
                <w:rFonts w:ascii="Sylfaen" w:hAnsi="Sylfaen"/>
                <w:sz w:val="20"/>
              </w:rPr>
              <w:t>ն</w:t>
            </w:r>
            <w:r w:rsidRPr="00183A92">
              <w:rPr>
                <w:rStyle w:val="Bodytext212pt"/>
                <w:rFonts w:ascii="Sylfaen" w:hAnsi="Sylfaen"/>
                <w:sz w:val="20"/>
              </w:rPr>
              <w:t xml:space="preserve"> առկա են ներմուծողի գրանցման անդամ պետության ապրանքների դրոշմավորման տեղեկատվական համակարգի ազգային բաղադրիչում։ Ընդ որում, այդպիսի դրոշմավորված ապրանքների ընթացիկ կարգավիճակը ներմուծողի գրանցման անդամ պետության ապրանքների դրոշմավորման տեղեկատվական համակարգի ազգային բաղադրիչում համապատասխանում է հետ</w:t>
            </w:r>
            <w:r w:rsidR="00532E15">
              <w:rPr>
                <w:rStyle w:val="Bodytext212pt"/>
                <w:rFonts w:ascii="Sylfaen" w:hAnsi="Sylfaen"/>
                <w:sz w:val="20"/>
              </w:rPr>
              <w:t>և</w:t>
            </w:r>
            <w:r w:rsidRPr="00183A92">
              <w:rPr>
                <w:rStyle w:val="Bodytext212pt"/>
                <w:rFonts w:ascii="Sylfaen" w:hAnsi="Sylfaen"/>
                <w:sz w:val="20"/>
              </w:rPr>
              <w:t>յալ արժեքներից մեկին՝</w:t>
            </w:r>
          </w:p>
          <w:p w:rsidR="0006180A" w:rsidRPr="00183A92" w:rsidRDefault="0006180A" w:rsidP="00EB0A97">
            <w:pPr>
              <w:pStyle w:val="Bodytext20"/>
              <w:shd w:val="clear" w:color="auto" w:fill="auto"/>
              <w:spacing w:line="240" w:lineRule="auto"/>
              <w:ind w:left="424" w:right="-6"/>
              <w:jc w:val="left"/>
              <w:rPr>
                <w:rFonts w:ascii="Sylfaen" w:hAnsi="Sylfaen"/>
                <w:sz w:val="20"/>
                <w:szCs w:val="24"/>
              </w:rPr>
            </w:pPr>
            <w:r w:rsidRPr="00183A92">
              <w:rPr>
                <w:rStyle w:val="Bodytext212pt"/>
                <w:rFonts w:ascii="Sylfaen" w:hAnsi="Sylfaen"/>
                <w:sz w:val="20"/>
              </w:rPr>
              <w:t>«20»՝ «ապրանքը հանված է շրջանառությունից», որը սահմանվել է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Pr="00183A92">
              <w:rPr>
                <w:rStyle w:val="Bodytext212pt"/>
                <w:rFonts w:ascii="Sylfaen" w:hAnsi="Sylfaen"/>
                <w:sz w:val="20"/>
              </w:rPr>
              <w:t xml:space="preserve"> ապրանքը մյուս անդամ պետության ներմուծողի կողմից հաշվառման ընդուն</w:t>
            </w:r>
            <w:r w:rsidR="00796183" w:rsidRPr="00183A92">
              <w:rPr>
                <w:rStyle w:val="Bodytext212pt"/>
                <w:rFonts w:ascii="Sylfaen" w:hAnsi="Sylfaen"/>
                <w:sz w:val="20"/>
              </w:rPr>
              <w:t>վ</w:t>
            </w:r>
            <w:r w:rsidRPr="00183A92">
              <w:rPr>
                <w:rStyle w:val="Bodytext212pt"/>
                <w:rFonts w:ascii="Sylfaen" w:hAnsi="Sylfaen"/>
                <w:sz w:val="20"/>
              </w:rPr>
              <w:t>ելու կապակցությամբ</w:t>
            </w:r>
            <w:r w:rsidR="0052615F">
              <w:rPr>
                <w:rStyle w:val="Bodytext212pt"/>
                <w:sz w:val="20"/>
              </w:rPr>
              <w:t>.</w:t>
            </w:r>
          </w:p>
          <w:p w:rsidR="00B95BBB" w:rsidRPr="00183A92" w:rsidRDefault="0006180A" w:rsidP="00EB0A97">
            <w:pPr>
              <w:pStyle w:val="Bodytext20"/>
              <w:shd w:val="clear" w:color="auto" w:fill="auto"/>
              <w:spacing w:line="240" w:lineRule="auto"/>
              <w:ind w:left="424" w:right="-6"/>
              <w:jc w:val="left"/>
              <w:rPr>
                <w:rFonts w:ascii="Sylfaen" w:hAnsi="Sylfaen"/>
                <w:sz w:val="20"/>
                <w:szCs w:val="24"/>
              </w:rPr>
            </w:pPr>
            <w:r w:rsidRPr="00183A92">
              <w:rPr>
                <w:rStyle w:val="Bodytext212pt"/>
                <w:rFonts w:ascii="Sylfaen" w:hAnsi="Sylfaen"/>
                <w:sz w:val="20"/>
              </w:rPr>
              <w:t>«00»՝ «վիճակը որոշված չէ», որը սահմանվել է անդրսահմանային առ</w:t>
            </w:r>
            <w:r w:rsidR="00532E15">
              <w:rPr>
                <w:rStyle w:val="Bodytext212pt"/>
                <w:rFonts w:ascii="Sylfaen" w:hAnsi="Sylfaen"/>
                <w:sz w:val="20"/>
              </w:rPr>
              <w:t>և</w:t>
            </w:r>
            <w:r w:rsidRPr="00183A92">
              <w:rPr>
                <w:rStyle w:val="Bodytext212pt"/>
                <w:rFonts w:ascii="Sylfaen" w:hAnsi="Sylfaen"/>
                <w:sz w:val="20"/>
              </w:rPr>
              <w:t>տրի շրջանակներում ապրանք</w:t>
            </w:r>
            <w:r w:rsidR="006D13B6" w:rsidRPr="00183A92">
              <w:rPr>
                <w:rStyle w:val="Bodytext212pt"/>
                <w:rFonts w:ascii="Sylfaen" w:hAnsi="Sylfaen"/>
                <w:sz w:val="20"/>
              </w:rPr>
              <w:t>ն</w:t>
            </w:r>
            <w:r w:rsidRPr="00183A92">
              <w:rPr>
                <w:rStyle w:val="Bodytext212pt"/>
                <w:rFonts w:ascii="Sylfaen" w:hAnsi="Sylfaen"/>
                <w:sz w:val="20"/>
              </w:rPr>
              <w:t xml:space="preserve"> արտահանողին վերադարձնելու կամ անդրսահմանային առ</w:t>
            </w:r>
            <w:r w:rsidR="00532E15">
              <w:rPr>
                <w:rStyle w:val="Bodytext212pt"/>
                <w:rFonts w:ascii="Sylfaen" w:hAnsi="Sylfaen"/>
                <w:sz w:val="20"/>
              </w:rPr>
              <w:t>և</w:t>
            </w:r>
            <w:r w:rsidRPr="00183A92">
              <w:rPr>
                <w:rStyle w:val="Bodytext212pt"/>
                <w:rFonts w:ascii="Sylfaen" w:hAnsi="Sylfaen"/>
                <w:sz w:val="20"/>
              </w:rPr>
              <w:t>տրի շրջանակներում իրացված (իրացման համար նախատեսված) ապրանքի մասին արտահանողի կողմից ներկայացված տեղեկատվությունը չեղարկելու կապակցությամբ</w:t>
            </w:r>
          </w:p>
        </w:tc>
      </w:tr>
      <w:tr w:rsidR="00D816D5" w:rsidRPr="00183A92" w:rsidTr="00EB0A97">
        <w:trPr>
          <w:jc w:val="center"/>
        </w:trPr>
        <w:tc>
          <w:tcPr>
            <w:tcW w:w="1146" w:type="dxa"/>
            <w:tcBorders>
              <w:top w:val="single" w:sz="4" w:space="0" w:color="auto"/>
              <w:left w:val="single" w:sz="4" w:space="0" w:color="auto"/>
              <w:bottom w:val="single" w:sz="4" w:space="0" w:color="auto"/>
            </w:tcBorders>
            <w:shd w:val="clear" w:color="auto" w:fill="FFFFFF"/>
          </w:tcPr>
          <w:p w:rsidR="00D816D5" w:rsidRPr="00183A92" w:rsidRDefault="00D816D5"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5</w:t>
            </w:r>
          </w:p>
        </w:tc>
        <w:tc>
          <w:tcPr>
            <w:tcW w:w="2401" w:type="dxa"/>
            <w:tcBorders>
              <w:top w:val="single" w:sz="4" w:space="0" w:color="auto"/>
              <w:left w:val="single" w:sz="4" w:space="0" w:color="auto"/>
              <w:bottom w:val="single" w:sz="4" w:space="0" w:color="auto"/>
            </w:tcBorders>
            <w:shd w:val="clear" w:color="auto" w:fill="FFFFFF"/>
          </w:tcPr>
          <w:p w:rsidR="00D816D5" w:rsidRPr="00183A92" w:rsidRDefault="00D816D5"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816D5" w:rsidRPr="00183A92" w:rsidRDefault="00D816D5"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ներկայացվող տեղեկությունների ձ</w:t>
            </w:r>
            <w:r w:rsidR="00532E15">
              <w:rPr>
                <w:rStyle w:val="Bodytext212pt"/>
                <w:rFonts w:ascii="Sylfaen" w:hAnsi="Sylfaen"/>
                <w:sz w:val="20"/>
              </w:rPr>
              <w:t>և</w:t>
            </w:r>
            <w:r w:rsidRPr="00183A92">
              <w:rPr>
                <w:rStyle w:val="Bodytext212pt"/>
                <w:rFonts w:ascii="Sylfaen" w:hAnsi="Sylfaen"/>
                <w:sz w:val="20"/>
              </w:rPr>
              <w:t xml:space="preserve">աչափն ու կառուցվածքը պետք է համապատասխանեն Էլեկտրոնային փաստաթղթերի </w:t>
            </w:r>
            <w:r w:rsidR="00532E15">
              <w:rPr>
                <w:rStyle w:val="Bodytext212pt"/>
                <w:rFonts w:ascii="Sylfaen" w:hAnsi="Sylfaen"/>
                <w:sz w:val="20"/>
              </w:rPr>
              <w:t>և</w:t>
            </w:r>
            <w:r w:rsidRPr="00183A92">
              <w:rPr>
                <w:rStyle w:val="Bodytext212pt"/>
                <w:rFonts w:ascii="Sylfaen" w:hAnsi="Sylfaen"/>
                <w:sz w:val="20"/>
              </w:rPr>
              <w:t xml:space="preserve"> տեղեկությունների ձ</w:t>
            </w:r>
            <w:r w:rsidR="00532E15">
              <w:rPr>
                <w:rStyle w:val="Bodytext212pt"/>
                <w:rFonts w:ascii="Sylfaen" w:hAnsi="Sylfaen"/>
                <w:sz w:val="20"/>
              </w:rPr>
              <w:t>և</w:t>
            </w:r>
            <w:r w:rsidRPr="00183A92">
              <w:rPr>
                <w:rStyle w:val="Bodytext212pt"/>
                <w:rFonts w:ascii="Sylfaen" w:hAnsi="Sylfaen"/>
                <w:sz w:val="20"/>
              </w:rPr>
              <w:t>աչափերի ու կառուցվածքների նկարագրությանը</w:t>
            </w:r>
          </w:p>
        </w:tc>
      </w:tr>
      <w:tr w:rsidR="00D816D5" w:rsidRPr="00183A92" w:rsidTr="00EB0A97">
        <w:trPr>
          <w:jc w:val="center"/>
        </w:trPr>
        <w:tc>
          <w:tcPr>
            <w:tcW w:w="1146" w:type="dxa"/>
            <w:tcBorders>
              <w:top w:val="single" w:sz="4" w:space="0" w:color="auto"/>
              <w:left w:val="single" w:sz="4" w:space="0" w:color="auto"/>
              <w:bottom w:val="single" w:sz="4" w:space="0" w:color="auto"/>
            </w:tcBorders>
            <w:shd w:val="clear" w:color="auto" w:fill="FFFFFF"/>
          </w:tcPr>
          <w:p w:rsidR="00D816D5" w:rsidRPr="00183A92" w:rsidRDefault="00D816D5"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lastRenderedPageBreak/>
              <w:t>6</w:t>
            </w:r>
          </w:p>
        </w:tc>
        <w:tc>
          <w:tcPr>
            <w:tcW w:w="2401" w:type="dxa"/>
            <w:tcBorders>
              <w:top w:val="single" w:sz="4" w:space="0" w:color="auto"/>
              <w:left w:val="single" w:sz="4" w:space="0" w:color="auto"/>
              <w:bottom w:val="single" w:sz="4" w:space="0" w:color="auto"/>
            </w:tcBorders>
            <w:shd w:val="clear" w:color="auto" w:fill="FFFFFF"/>
          </w:tcPr>
          <w:p w:rsidR="00D816D5" w:rsidRPr="00183A92" w:rsidRDefault="00D816D5"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816D5" w:rsidRPr="00183A92" w:rsidRDefault="00D816D5"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կատարողը ձ</w:t>
            </w:r>
            <w:r w:rsidR="00532E15">
              <w:rPr>
                <w:rStyle w:val="Bodytext212pt"/>
                <w:rFonts w:ascii="Sylfaen" w:hAnsi="Sylfaen"/>
                <w:sz w:val="20"/>
              </w:rPr>
              <w:t>և</w:t>
            </w:r>
            <w:r w:rsidRPr="00183A92">
              <w:rPr>
                <w:rStyle w:val="Bodytext212pt"/>
                <w:rFonts w:ascii="Sylfaen" w:hAnsi="Sylfaen"/>
                <w:sz w:val="20"/>
              </w:rPr>
              <w:t xml:space="preserve">ավորում </w:t>
            </w:r>
            <w:r w:rsidR="00532E15">
              <w:rPr>
                <w:rStyle w:val="Bodytext212pt"/>
                <w:rFonts w:ascii="Sylfaen" w:hAnsi="Sylfaen"/>
                <w:sz w:val="20"/>
              </w:rPr>
              <w:t>և</w:t>
            </w:r>
            <w:r w:rsidRPr="00183A92">
              <w:rPr>
                <w:rStyle w:val="Bodytext212pt"/>
                <w:rFonts w:ascii="Sylfaen" w:hAnsi="Sylfaen"/>
                <w:sz w:val="20"/>
              </w:rPr>
              <w:t xml:space="preserve"> արտահանողի գրանցման անդամ պետության լիազորված մարմին է ուղարկում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Pr="00183A92">
              <w:rPr>
                <w:rStyle w:val="Bodytext212pt"/>
                <w:rFonts w:ascii="Sylfaen" w:hAnsi="Sylfaen"/>
                <w:sz w:val="20"/>
              </w:rPr>
              <w:t xml:space="preserve"> դրոշմավորված ապրանքների մասին </w:t>
            </w:r>
            <w:r w:rsidR="00584A9D" w:rsidRPr="00183A92">
              <w:rPr>
                <w:rStyle w:val="Bodytext212pt"/>
                <w:rFonts w:ascii="Sylfaen" w:hAnsi="Sylfaen"/>
                <w:sz w:val="20"/>
              </w:rPr>
              <w:t>տեղեկություն</w:t>
            </w:r>
            <w:r w:rsidRPr="00183A92">
              <w:rPr>
                <w:rStyle w:val="Bodytext212pt"/>
                <w:rFonts w:ascii="Sylfaen" w:hAnsi="Sylfaen"/>
                <w:sz w:val="20"/>
              </w:rPr>
              <w:t>ների հարցում՝ անդամ պետությունների լիազորված մարմինների միջ</w:t>
            </w:r>
            <w:r w:rsidR="00532E15">
              <w:rPr>
                <w:rStyle w:val="Bodytext212pt"/>
                <w:rFonts w:ascii="Sylfaen" w:hAnsi="Sylfaen"/>
                <w:sz w:val="20"/>
              </w:rPr>
              <w:t>և</w:t>
            </w:r>
            <w:r w:rsidRPr="00183A92">
              <w:rPr>
                <w:rStyle w:val="Bodytext212pt"/>
                <w:rFonts w:ascii="Sylfaen" w:hAnsi="Sylfaen"/>
                <w:sz w:val="20"/>
              </w:rPr>
              <w:t xml:space="preserve"> տեղեկատվական փոխգործակցության կանոնակարգին համապատասխան</w:t>
            </w:r>
          </w:p>
        </w:tc>
      </w:tr>
      <w:tr w:rsidR="00D816D5" w:rsidRPr="00183A92" w:rsidTr="00EB0A97">
        <w:trPr>
          <w:jc w:val="center"/>
        </w:trPr>
        <w:tc>
          <w:tcPr>
            <w:tcW w:w="1146" w:type="dxa"/>
            <w:tcBorders>
              <w:top w:val="single" w:sz="4" w:space="0" w:color="auto"/>
              <w:left w:val="single" w:sz="4" w:space="0" w:color="auto"/>
              <w:bottom w:val="single" w:sz="4" w:space="0" w:color="auto"/>
            </w:tcBorders>
            <w:shd w:val="clear" w:color="auto" w:fill="FFFFFF"/>
          </w:tcPr>
          <w:p w:rsidR="00D816D5" w:rsidRPr="00183A92" w:rsidRDefault="00D816D5"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7</w:t>
            </w:r>
          </w:p>
        </w:tc>
        <w:tc>
          <w:tcPr>
            <w:tcW w:w="2401" w:type="dxa"/>
            <w:tcBorders>
              <w:top w:val="single" w:sz="4" w:space="0" w:color="auto"/>
              <w:left w:val="single" w:sz="4" w:space="0" w:color="auto"/>
              <w:bottom w:val="single" w:sz="4" w:space="0" w:color="auto"/>
            </w:tcBorders>
            <w:shd w:val="clear" w:color="auto" w:fill="FFFFFF"/>
          </w:tcPr>
          <w:p w:rsidR="00D816D5" w:rsidRPr="00183A92" w:rsidRDefault="00D816D5"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816D5" w:rsidRPr="00183A92" w:rsidRDefault="00D816D5"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Pr="00183A92">
              <w:rPr>
                <w:rStyle w:val="Bodytext212pt"/>
                <w:rFonts w:ascii="Sylfaen" w:hAnsi="Sylfaen"/>
                <w:sz w:val="20"/>
              </w:rPr>
              <w:t xml:space="preserve"> դրոշմավորված ապրանքների մասին տեղեկությունների հարցում</w:t>
            </w:r>
            <w:r w:rsidR="00796183" w:rsidRPr="00183A92">
              <w:rPr>
                <w:rStyle w:val="Bodytext212pt"/>
                <w:rFonts w:ascii="Sylfaen" w:hAnsi="Sylfaen"/>
                <w:sz w:val="20"/>
              </w:rPr>
              <w:t>ն</w:t>
            </w:r>
            <w:r w:rsidRPr="00183A92">
              <w:rPr>
                <w:rStyle w:val="Bodytext212pt"/>
                <w:rFonts w:ascii="Sylfaen" w:hAnsi="Sylfaen"/>
                <w:sz w:val="20"/>
              </w:rPr>
              <w:t xml:space="preserve"> ուղարկվել է արտահանողի գրանցման անդամ պետության լիազորված մարմին</w:t>
            </w:r>
          </w:p>
        </w:tc>
      </w:tr>
    </w:tbl>
    <w:p w:rsidR="00B95BBB" w:rsidRPr="00F00263" w:rsidRDefault="00B95BBB" w:rsidP="00F00263">
      <w:pPr>
        <w:spacing w:after="160" w:line="360" w:lineRule="auto"/>
        <w:ind w:right="-8"/>
        <w:jc w:val="both"/>
      </w:pPr>
    </w:p>
    <w:p w:rsidR="00B95BBB" w:rsidRPr="00F00263" w:rsidRDefault="00991D03" w:rsidP="00EB0A97">
      <w:pPr>
        <w:pStyle w:val="Tablecaption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12</w:t>
      </w:r>
    </w:p>
    <w:p w:rsidR="00B95BBB" w:rsidRPr="00F00263" w:rsidRDefault="00991D03" w:rsidP="00EB0A97">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ձեռք</w:t>
      </w:r>
      <w:r w:rsidR="00B95EDC" w:rsidRPr="00F00263">
        <w:rPr>
          <w:rFonts w:ascii="Sylfaen" w:hAnsi="Sylfaen"/>
          <w:sz w:val="24"/>
          <w:szCs w:val="24"/>
        </w:rPr>
        <w:t xml:space="preserve"> </w:t>
      </w:r>
      <w:r w:rsidRPr="00F00263">
        <w:rPr>
          <w:rFonts w:ascii="Sylfaen" w:hAnsi="Sylfaen"/>
          <w:sz w:val="24"/>
          <w:szCs w:val="24"/>
        </w:rPr>
        <w:t>բերված</w:t>
      </w:r>
      <w:r w:rsidR="00B95EDC" w:rsidRPr="00F00263">
        <w:rPr>
          <w:rFonts w:ascii="Sylfaen" w:hAnsi="Sylfaen"/>
          <w:sz w:val="24"/>
          <w:szCs w:val="24"/>
        </w:rPr>
        <w:t>՝</w:t>
      </w:r>
      <w:r w:rsidRPr="00F00263">
        <w:rPr>
          <w:rFonts w:ascii="Sylfaen" w:hAnsi="Sylfaen"/>
          <w:sz w:val="24"/>
          <w:szCs w:val="24"/>
        </w:rPr>
        <w:t xml:space="preserve"> դրոշմավորված ապրանքների մասին տեղեկությունների հարցման ընդունում </w:t>
      </w:r>
      <w:r w:rsidR="00532E15">
        <w:rPr>
          <w:rFonts w:ascii="Sylfaen" w:hAnsi="Sylfaen"/>
          <w:sz w:val="24"/>
          <w:szCs w:val="24"/>
        </w:rPr>
        <w:t>և</w:t>
      </w:r>
      <w:r w:rsidRPr="00F00263">
        <w:rPr>
          <w:rFonts w:ascii="Sylfaen" w:hAnsi="Sylfaen"/>
          <w:sz w:val="24"/>
          <w:szCs w:val="24"/>
        </w:rPr>
        <w:t xml:space="preserve"> մշակում արտահանողի գրանցման անդամ պետության լիազորված մարմնի կողմից» </w:t>
      </w:r>
      <w:r w:rsidR="00991661" w:rsidRPr="00F00263">
        <w:rPr>
          <w:rFonts w:ascii="Sylfaen" w:hAnsi="Sylfaen"/>
          <w:sz w:val="24"/>
          <w:szCs w:val="24"/>
        </w:rPr>
        <w:t>գործառնության</w:t>
      </w:r>
      <w:r w:rsidR="00AE1C29" w:rsidRPr="00F00263">
        <w:rPr>
          <w:rFonts w:ascii="Sylfaen" w:hAnsi="Sylfaen"/>
          <w:sz w:val="24"/>
          <w:szCs w:val="24"/>
        </w:rPr>
        <w:t xml:space="preserve"> (P.LS.03.0PR.035) </w:t>
      </w:r>
      <w:r w:rsidR="00991661" w:rsidRPr="00F00263">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B95BBB" w:rsidRPr="00F00263" w:rsidTr="00EB0A97">
        <w:trPr>
          <w:tblHeader/>
          <w:jc w:val="center"/>
        </w:trPr>
        <w:tc>
          <w:tcPr>
            <w:tcW w:w="862" w:type="dxa"/>
            <w:tcBorders>
              <w:top w:val="single" w:sz="4" w:space="0" w:color="auto"/>
              <w:left w:val="single" w:sz="4" w:space="0" w:color="auto"/>
            </w:tcBorders>
            <w:shd w:val="clear" w:color="auto" w:fill="FFFFFF"/>
          </w:tcPr>
          <w:p w:rsidR="00B95BBB" w:rsidRPr="00183A92" w:rsidRDefault="00FE36AA"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 xml:space="preserve">Համարը՝ </w:t>
            </w:r>
            <w:r w:rsidR="00991D03" w:rsidRPr="00183A92">
              <w:rPr>
                <w:rStyle w:val="Bodytext212pt"/>
                <w:rFonts w:ascii="Sylfaen" w:hAnsi="Sylfaen"/>
                <w:sz w:val="20"/>
              </w:rPr>
              <w:t>ը/կ</w:t>
            </w:r>
          </w:p>
        </w:tc>
        <w:tc>
          <w:tcPr>
            <w:tcW w:w="268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Տարրի նշագիրը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Նկարագրությունը</w:t>
            </w:r>
          </w:p>
        </w:tc>
      </w:tr>
      <w:tr w:rsidR="00B95BBB" w:rsidRPr="00F00263" w:rsidTr="00EB0A97">
        <w:trPr>
          <w:tblHeader/>
          <w:jc w:val="center"/>
        </w:trPr>
        <w:tc>
          <w:tcPr>
            <w:tcW w:w="862"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2</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3</w:t>
            </w:r>
          </w:p>
        </w:tc>
      </w:tr>
      <w:tr w:rsidR="00B95BBB" w:rsidRPr="00F00263" w:rsidTr="00EB0A97">
        <w:trPr>
          <w:jc w:val="center"/>
        </w:trPr>
        <w:tc>
          <w:tcPr>
            <w:tcW w:w="862"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P.LS.03.OPR.035</w:t>
            </w:r>
          </w:p>
        </w:tc>
      </w:tr>
      <w:tr w:rsidR="00B95BBB" w:rsidRPr="00F00263" w:rsidTr="00EB0A97">
        <w:trPr>
          <w:jc w:val="center"/>
        </w:trPr>
        <w:tc>
          <w:tcPr>
            <w:tcW w:w="862"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2</w:t>
            </w:r>
          </w:p>
        </w:tc>
        <w:tc>
          <w:tcPr>
            <w:tcW w:w="268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ապրանքների մասին տեղեկությունների հարցման ընդունում </w:t>
            </w:r>
            <w:r w:rsidR="00532E15">
              <w:rPr>
                <w:rStyle w:val="Bodytext212pt"/>
                <w:rFonts w:ascii="Sylfaen" w:hAnsi="Sylfaen"/>
                <w:sz w:val="20"/>
              </w:rPr>
              <w:t>և</w:t>
            </w:r>
            <w:r w:rsidRPr="00183A92">
              <w:rPr>
                <w:rStyle w:val="Bodytext212pt"/>
                <w:rFonts w:ascii="Sylfaen" w:hAnsi="Sylfaen"/>
                <w:sz w:val="20"/>
              </w:rPr>
              <w:t xml:space="preserve"> մշակում արտահանողի գրանցման անդամ պետության լիազորված մարմնի կողմից </w:t>
            </w:r>
          </w:p>
        </w:tc>
      </w:tr>
      <w:tr w:rsidR="00B95BBB" w:rsidRPr="00F00263" w:rsidTr="00EB0A97">
        <w:trPr>
          <w:jc w:val="center"/>
        </w:trPr>
        <w:tc>
          <w:tcPr>
            <w:tcW w:w="862"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3</w:t>
            </w:r>
          </w:p>
        </w:tc>
        <w:tc>
          <w:tcPr>
            <w:tcW w:w="268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Կատարողը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արտահանողի գրանցման անդամ պետության լիազորված մարմին</w:t>
            </w:r>
          </w:p>
        </w:tc>
      </w:tr>
      <w:tr w:rsidR="00B95BBB" w:rsidRPr="00F00263" w:rsidTr="00EB0A97">
        <w:trPr>
          <w:jc w:val="center"/>
        </w:trPr>
        <w:tc>
          <w:tcPr>
            <w:tcW w:w="862"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4</w:t>
            </w:r>
          </w:p>
        </w:tc>
        <w:tc>
          <w:tcPr>
            <w:tcW w:w="2685" w:type="dxa"/>
            <w:tcBorders>
              <w:top w:val="single" w:sz="4" w:space="0" w:color="auto"/>
              <w:left w:val="single" w:sz="4" w:space="0" w:color="auto"/>
              <w:bottom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կատարվում է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ապրանքների մասին տեղեկությունների հարցում ստանալու դեպքում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ապրանքների մասին տեղեկությունների հարցում» գործառնություն</w:t>
            </w:r>
            <w:r w:rsidR="005466D7" w:rsidRPr="00183A92">
              <w:rPr>
                <w:rStyle w:val="Bodytext212pt"/>
                <w:rFonts w:ascii="Sylfaen" w:hAnsi="Sylfaen"/>
                <w:sz w:val="20"/>
              </w:rPr>
              <w:t xml:space="preserve"> (P.LS.03.OPR.034)</w:t>
            </w:r>
            <w:r w:rsidRPr="00183A92">
              <w:rPr>
                <w:rStyle w:val="Bodytext212pt"/>
                <w:rFonts w:ascii="Sylfaen" w:hAnsi="Sylfaen"/>
                <w:sz w:val="20"/>
              </w:rPr>
              <w:t xml:space="preserve">) </w:t>
            </w:r>
          </w:p>
        </w:tc>
      </w:tr>
      <w:tr w:rsidR="00425C02" w:rsidRPr="00F00263" w:rsidTr="00EB0A97">
        <w:trPr>
          <w:jc w:val="center"/>
        </w:trPr>
        <w:tc>
          <w:tcPr>
            <w:tcW w:w="862" w:type="dxa"/>
            <w:tcBorders>
              <w:top w:val="single" w:sz="4" w:space="0" w:color="auto"/>
              <w:left w:val="single" w:sz="4" w:space="0" w:color="auto"/>
              <w:bottom w:val="single" w:sz="4" w:space="0" w:color="auto"/>
            </w:tcBorders>
            <w:shd w:val="clear" w:color="auto" w:fill="FFFFFF"/>
          </w:tcPr>
          <w:p w:rsidR="00425C02" w:rsidRPr="00183A92" w:rsidRDefault="00425C02"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5</w:t>
            </w:r>
          </w:p>
        </w:tc>
        <w:tc>
          <w:tcPr>
            <w:tcW w:w="2685" w:type="dxa"/>
            <w:tcBorders>
              <w:top w:val="single" w:sz="4" w:space="0" w:color="auto"/>
              <w:left w:val="single" w:sz="4" w:space="0" w:color="auto"/>
              <w:bottom w:val="single" w:sz="4" w:space="0" w:color="auto"/>
            </w:tcBorders>
            <w:shd w:val="clear" w:color="auto" w:fill="FFFFFF"/>
          </w:tcPr>
          <w:p w:rsidR="00425C02" w:rsidRPr="00183A92" w:rsidRDefault="00425C02"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425C02" w:rsidRPr="00183A92" w:rsidRDefault="00425C02"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ներկայացվող տեղեկությունների ձ</w:t>
            </w:r>
            <w:r w:rsidR="00532E15">
              <w:rPr>
                <w:rStyle w:val="Bodytext212pt"/>
                <w:rFonts w:ascii="Sylfaen" w:hAnsi="Sylfaen"/>
                <w:sz w:val="20"/>
              </w:rPr>
              <w:t>և</w:t>
            </w:r>
            <w:r w:rsidRPr="00183A92">
              <w:rPr>
                <w:rStyle w:val="Bodytext212pt"/>
                <w:rFonts w:ascii="Sylfaen" w:hAnsi="Sylfaen"/>
                <w:sz w:val="20"/>
              </w:rPr>
              <w:t xml:space="preserve">աչափն ու կառուցվածքը պետք է համապատասխանեն Էլեկտրոնային փաստաթղթերի </w:t>
            </w:r>
            <w:r w:rsidR="00532E15">
              <w:rPr>
                <w:rStyle w:val="Bodytext212pt"/>
                <w:rFonts w:ascii="Sylfaen" w:hAnsi="Sylfaen"/>
                <w:sz w:val="20"/>
              </w:rPr>
              <w:t>և</w:t>
            </w:r>
            <w:r w:rsidRPr="00183A92">
              <w:rPr>
                <w:rStyle w:val="Bodytext212pt"/>
                <w:rFonts w:ascii="Sylfaen" w:hAnsi="Sylfaen"/>
                <w:sz w:val="20"/>
              </w:rPr>
              <w:t xml:space="preserve"> տեղեկությունների ձ</w:t>
            </w:r>
            <w:r w:rsidR="00532E15">
              <w:rPr>
                <w:rStyle w:val="Bodytext212pt"/>
                <w:rFonts w:ascii="Sylfaen" w:hAnsi="Sylfaen"/>
                <w:sz w:val="20"/>
              </w:rPr>
              <w:t>և</w:t>
            </w:r>
            <w:r w:rsidRPr="00183A92">
              <w:rPr>
                <w:rStyle w:val="Bodytext212pt"/>
                <w:rFonts w:ascii="Sylfaen" w:hAnsi="Sylfaen"/>
                <w:sz w:val="20"/>
              </w:rPr>
              <w:t xml:space="preserve">աչափերի ու կառուցվածքների նկարագրությանը։ Պահանջվում է ավտորիզացում, տեղեկությունները ներկայացվում են անդամ պետությունների </w:t>
            </w:r>
            <w:r w:rsidRPr="00183A92">
              <w:rPr>
                <w:rStyle w:val="Bodytext212pt"/>
                <w:rFonts w:ascii="Sylfaen" w:hAnsi="Sylfaen"/>
                <w:sz w:val="20"/>
              </w:rPr>
              <w:lastRenderedPageBreak/>
              <w:t xml:space="preserve">միայն այն լիազորված մարմինների կողմից, որոնք ընդհանուր գործընթացի մասնակիցներն են: Հաղորդակցության </w:t>
            </w:r>
            <w:r w:rsidR="00532E15">
              <w:rPr>
                <w:rStyle w:val="Bodytext212pt"/>
                <w:rFonts w:ascii="Sylfaen" w:hAnsi="Sylfaen"/>
                <w:sz w:val="20"/>
              </w:rPr>
              <w:t>և</w:t>
            </w:r>
            <w:r w:rsidRPr="00183A92">
              <w:rPr>
                <w:rStyle w:val="Bodytext212pt"/>
                <w:rFonts w:ascii="Sylfaen" w:hAnsi="Sylfaen"/>
                <w:sz w:val="20"/>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2pt"/>
                <w:rFonts w:ascii="Sylfaen" w:hAnsi="Sylfaen"/>
                <w:sz w:val="20"/>
              </w:rPr>
              <w:t>և</w:t>
            </w:r>
            <w:r w:rsidRPr="00183A92">
              <w:rPr>
                <w:rStyle w:val="Bodytext212pt"/>
                <w:rFonts w:ascii="Sylfaen" w:hAnsi="Sylfaen"/>
                <w:sz w:val="20"/>
              </w:rPr>
              <w:t xml:space="preserve"> տեղեկատվական փոխգործակցության կանոնակարգով նախատեսված պահանջներին</w:t>
            </w:r>
          </w:p>
        </w:tc>
      </w:tr>
      <w:tr w:rsidR="00425C02" w:rsidRPr="00F00263" w:rsidTr="00EB0A97">
        <w:trPr>
          <w:jc w:val="center"/>
        </w:trPr>
        <w:tc>
          <w:tcPr>
            <w:tcW w:w="862" w:type="dxa"/>
            <w:tcBorders>
              <w:top w:val="single" w:sz="4" w:space="0" w:color="auto"/>
              <w:left w:val="single" w:sz="4" w:space="0" w:color="auto"/>
              <w:bottom w:val="single" w:sz="4" w:space="0" w:color="auto"/>
            </w:tcBorders>
            <w:shd w:val="clear" w:color="auto" w:fill="FFFFFF"/>
          </w:tcPr>
          <w:p w:rsidR="00425C02" w:rsidRPr="00183A92" w:rsidRDefault="00425C02"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6</w:t>
            </w:r>
          </w:p>
        </w:tc>
        <w:tc>
          <w:tcPr>
            <w:tcW w:w="2685" w:type="dxa"/>
            <w:tcBorders>
              <w:top w:val="single" w:sz="4" w:space="0" w:color="auto"/>
              <w:left w:val="single" w:sz="4" w:space="0" w:color="auto"/>
              <w:bottom w:val="single" w:sz="4" w:space="0" w:color="auto"/>
            </w:tcBorders>
            <w:shd w:val="clear" w:color="auto" w:fill="FFFFFF"/>
          </w:tcPr>
          <w:p w:rsidR="00425C02" w:rsidRPr="00183A92" w:rsidRDefault="00425C02"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425C02" w:rsidRPr="00183A92" w:rsidRDefault="00425C02"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կատարողը կատարում է ստացված տեղեկությունների մշակում</w:t>
            </w:r>
            <w:r w:rsidR="00522B3E" w:rsidRPr="00183A92">
              <w:rPr>
                <w:rStyle w:val="Bodytext212pt"/>
                <w:rFonts w:ascii="Sylfaen" w:hAnsi="Sylfaen"/>
                <w:sz w:val="20"/>
              </w:rPr>
              <w:t>ը</w:t>
            </w:r>
            <w:r w:rsidRPr="00183A92">
              <w:rPr>
                <w:rStyle w:val="Bodytext212pt"/>
                <w:rFonts w:ascii="Sylfaen" w:hAnsi="Sylfaen"/>
                <w:sz w:val="20"/>
              </w:rPr>
              <w:t>՝ անդամ պետությունների լիազորված մարմինների միջ</w:t>
            </w:r>
            <w:r w:rsidR="00532E15">
              <w:rPr>
                <w:rStyle w:val="Bodytext212pt"/>
                <w:rFonts w:ascii="Sylfaen" w:hAnsi="Sylfaen"/>
                <w:sz w:val="20"/>
              </w:rPr>
              <w:t>և</w:t>
            </w:r>
            <w:r w:rsidRPr="00183A92">
              <w:rPr>
                <w:rStyle w:val="Bodytext212pt"/>
                <w:rFonts w:ascii="Sylfaen" w:hAnsi="Sylfaen"/>
                <w:sz w:val="20"/>
              </w:rPr>
              <w:t xml:space="preserve"> տեղեկատվական փոխգործակցության կանոնակարգին համապատասխան:</w:t>
            </w:r>
          </w:p>
          <w:p w:rsidR="00425C02" w:rsidRPr="00183A92" w:rsidRDefault="00425C02"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Մշակումն իրականացնելու արդյունքներով կատարողը ձ</w:t>
            </w:r>
            <w:r w:rsidR="00532E15">
              <w:rPr>
                <w:rStyle w:val="Bodytext212pt"/>
                <w:rFonts w:ascii="Sylfaen" w:hAnsi="Sylfaen"/>
                <w:sz w:val="20"/>
              </w:rPr>
              <w:t>և</w:t>
            </w:r>
            <w:r w:rsidRPr="00183A92">
              <w:rPr>
                <w:rStyle w:val="Bodytext212pt"/>
                <w:rFonts w:ascii="Sylfaen" w:hAnsi="Sylfaen"/>
                <w:sz w:val="20"/>
              </w:rPr>
              <w:t xml:space="preserve">ավորում </w:t>
            </w:r>
            <w:r w:rsidR="00532E15">
              <w:rPr>
                <w:rStyle w:val="Bodytext212pt"/>
                <w:rFonts w:ascii="Sylfaen" w:hAnsi="Sylfaen"/>
                <w:sz w:val="20"/>
              </w:rPr>
              <w:t>և</w:t>
            </w:r>
            <w:r w:rsidRPr="00183A92">
              <w:rPr>
                <w:rStyle w:val="Bodytext212pt"/>
                <w:rFonts w:ascii="Sylfaen" w:hAnsi="Sylfaen"/>
                <w:sz w:val="20"/>
              </w:rPr>
              <w:t xml:space="preserve">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ապրանքների մասին </w:t>
            </w:r>
            <w:r w:rsidR="00584A9D" w:rsidRPr="00183A92">
              <w:rPr>
                <w:rStyle w:val="Bodytext212pt"/>
                <w:rFonts w:ascii="Sylfaen" w:hAnsi="Sylfaen"/>
                <w:sz w:val="20"/>
              </w:rPr>
              <w:t>տեղեկություն</w:t>
            </w:r>
            <w:r w:rsidRPr="00183A92">
              <w:rPr>
                <w:rStyle w:val="Bodytext212pt"/>
                <w:rFonts w:ascii="Sylfaen" w:hAnsi="Sylfaen"/>
                <w:sz w:val="20"/>
              </w:rPr>
              <w:t>ների հարցման մշակման մասին ծանուցում է ուղարկում՝ անդամ պետությունների լիազորված մարմինների միջ</w:t>
            </w:r>
            <w:r w:rsidR="00532E15">
              <w:rPr>
                <w:rStyle w:val="Bodytext212pt"/>
                <w:rFonts w:ascii="Sylfaen" w:hAnsi="Sylfaen"/>
                <w:sz w:val="20"/>
              </w:rPr>
              <w:t>և</w:t>
            </w:r>
            <w:r w:rsidRPr="00183A92">
              <w:rPr>
                <w:rStyle w:val="Bodytext212pt"/>
                <w:rFonts w:ascii="Sylfaen" w:hAnsi="Sylfaen"/>
                <w:sz w:val="20"/>
              </w:rPr>
              <w:t xml:space="preserve"> տեղեկատվական փոխգործակցության կանոնակարգին համապատասխան։</w:t>
            </w:r>
          </w:p>
          <w:p w:rsidR="00425C02" w:rsidRPr="00183A92" w:rsidRDefault="00425C02"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Նշված ծանուցումը ձ</w:t>
            </w:r>
            <w:r w:rsidR="00532E15">
              <w:rPr>
                <w:rStyle w:val="Bodytext212pt"/>
                <w:rFonts w:ascii="Sylfaen" w:hAnsi="Sylfaen"/>
                <w:sz w:val="20"/>
              </w:rPr>
              <w:t>և</w:t>
            </w:r>
            <w:r w:rsidRPr="00183A92">
              <w:rPr>
                <w:rStyle w:val="Bodytext212pt"/>
                <w:rFonts w:ascii="Sylfaen" w:hAnsi="Sylfaen"/>
                <w:sz w:val="20"/>
              </w:rPr>
              <w:t>ավորելիս ներկայացվում են տեղեկություններ</w:t>
            </w:r>
            <w:r w:rsidR="00C6087C" w:rsidRPr="00183A92">
              <w:rPr>
                <w:rStyle w:val="Bodytext212pt"/>
                <w:rFonts w:ascii="Sylfaen" w:hAnsi="Sylfaen"/>
                <w:sz w:val="20"/>
              </w:rPr>
              <w:t>՝</w:t>
            </w:r>
            <w:r w:rsidRPr="00183A92">
              <w:rPr>
                <w:rStyle w:val="Bodytext212pt"/>
                <w:rFonts w:ascii="Sylfaen" w:hAnsi="Sylfaen"/>
                <w:sz w:val="20"/>
              </w:rPr>
              <w:t xml:space="preserve"> ապրանքների, դրանց կարգավիճակի </w:t>
            </w:r>
            <w:r w:rsidR="00532E15">
              <w:rPr>
                <w:rStyle w:val="Bodytext212pt"/>
                <w:rFonts w:ascii="Sylfaen" w:hAnsi="Sylfaen"/>
                <w:sz w:val="20"/>
              </w:rPr>
              <w:t>և</w:t>
            </w:r>
            <w:r w:rsidRPr="00183A92">
              <w:rPr>
                <w:rStyle w:val="Bodytext212pt"/>
                <w:rFonts w:ascii="Sylfaen" w:hAnsi="Sylfaen"/>
                <w:sz w:val="20"/>
              </w:rPr>
              <w:t xml:space="preserve"> մշակման արդյունքների մասին՝ հարցման մեջ նշված նույնականացման միջոցներից յուրաքանչյուրին համապատասխան, եթե արտահանողի գրանցման անդամ պետության ապրանքների դրոշմավորման տեղեկատվական համակարգի ազգային բաղադրիչում առկա են նույնականացման միջոցների մասին նշված տեղեկությունները։</w:t>
            </w:r>
          </w:p>
          <w:p w:rsidR="00425C02" w:rsidRPr="00183A92" w:rsidRDefault="00425C02"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Ընդ որում, այն դեպքում, երբ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Pr="00183A92">
              <w:rPr>
                <w:rStyle w:val="Bodytext212pt"/>
                <w:rFonts w:ascii="Sylfaen" w:hAnsi="Sylfaen"/>
                <w:sz w:val="20"/>
              </w:rPr>
              <w:t xml:space="preserve"> </w:t>
            </w:r>
            <w:r w:rsidR="00584A9D" w:rsidRPr="00183A92">
              <w:rPr>
                <w:rStyle w:val="Bodytext212pt"/>
                <w:rFonts w:ascii="Sylfaen" w:hAnsi="Sylfaen"/>
                <w:sz w:val="20"/>
              </w:rPr>
              <w:t>ապրանքներ</w:t>
            </w:r>
            <w:r w:rsidRPr="00183A92">
              <w:rPr>
                <w:rStyle w:val="Bodytext212pt"/>
                <w:rFonts w:ascii="Sylfaen" w:hAnsi="Sylfaen"/>
                <w:sz w:val="20"/>
              </w:rPr>
              <w:t>ի խմբային կամ տրանսպորտային փաթեթվածքի վրա զետեղված նույնականացման միջոցների մասին տեղեկություններ</w:t>
            </w:r>
            <w:r w:rsidR="00584A9D" w:rsidRPr="00183A92">
              <w:rPr>
                <w:rStyle w:val="Bodytext212pt"/>
                <w:rFonts w:ascii="Sylfaen" w:hAnsi="Sylfaen"/>
                <w:sz w:val="20"/>
              </w:rPr>
              <w:t>ն</w:t>
            </w:r>
            <w:r w:rsidRPr="00183A92">
              <w:rPr>
                <w:rStyle w:val="Bodytext212pt"/>
                <w:rFonts w:ascii="Sylfaen" w:hAnsi="Sylfaen"/>
                <w:sz w:val="20"/>
              </w:rPr>
              <w:t xml:space="preserve"> ընդգրկված են հարցման մեջ, </w:t>
            </w:r>
            <w:r w:rsidR="00532E15">
              <w:rPr>
                <w:rStyle w:val="Bodytext212pt"/>
                <w:rFonts w:ascii="Sylfaen" w:hAnsi="Sylfaen"/>
                <w:sz w:val="20"/>
              </w:rPr>
              <w:t>և</w:t>
            </w:r>
            <w:r w:rsidRPr="00183A92">
              <w:rPr>
                <w:rStyle w:val="Bodytext212pt"/>
                <w:rFonts w:ascii="Sylfaen" w:hAnsi="Sylfaen"/>
                <w:sz w:val="20"/>
              </w:rPr>
              <w:t xml:space="preserve"> երբ արտահանողի գրանցման անդամ պետության ապրանքների դրոշմավորման տեղեկատվական համակարգի ազգային բաղադրիչում առկա են նույնականացման միջոցների մասին նշված տեղեկությունները</w:t>
            </w:r>
            <w:r w:rsidR="00C6087C" w:rsidRPr="00183A92">
              <w:rPr>
                <w:rStyle w:val="Bodytext212pt"/>
                <w:rFonts w:ascii="Sylfaen" w:hAnsi="Sylfaen"/>
                <w:sz w:val="20"/>
              </w:rPr>
              <w:t xml:space="preserve">՝ </w:t>
            </w:r>
            <w:r w:rsidRPr="00183A92">
              <w:rPr>
                <w:rStyle w:val="Bodytext212pt"/>
                <w:rFonts w:ascii="Sylfaen" w:hAnsi="Sylfaen"/>
                <w:sz w:val="20"/>
              </w:rPr>
              <w:t xml:space="preserve">ներկայացվում են տեղեկություններ </w:t>
            </w:r>
            <w:r w:rsidR="00584A9D" w:rsidRPr="00183A92">
              <w:rPr>
                <w:rStyle w:val="Bodytext212pt"/>
                <w:rFonts w:ascii="Sylfaen" w:hAnsi="Sylfaen"/>
                <w:sz w:val="20"/>
              </w:rPr>
              <w:t>ապրանքներ</w:t>
            </w:r>
            <w:r w:rsidRPr="00183A92">
              <w:rPr>
                <w:rStyle w:val="Bodytext212pt"/>
                <w:rFonts w:ascii="Sylfaen" w:hAnsi="Sylfaen"/>
                <w:sz w:val="20"/>
              </w:rPr>
              <w:t xml:space="preserve">ի խմբային կամ տրանսպորտային փաթեթվածքում ընդգրկված բոլոր ապրանքների, դրանց կարգավիճակների </w:t>
            </w:r>
            <w:r w:rsidR="00532E15">
              <w:rPr>
                <w:rStyle w:val="Bodytext212pt"/>
                <w:rFonts w:ascii="Sylfaen" w:hAnsi="Sylfaen"/>
                <w:sz w:val="20"/>
              </w:rPr>
              <w:t>և</w:t>
            </w:r>
            <w:r w:rsidRPr="00183A92">
              <w:rPr>
                <w:rStyle w:val="Bodytext212pt"/>
                <w:rFonts w:ascii="Sylfaen" w:hAnsi="Sylfaen"/>
                <w:sz w:val="20"/>
              </w:rPr>
              <w:t xml:space="preserve"> մշակման արդյունքների մասին, անկախ հարցման մեջ նշված այն փաթեթվածքների ագրեգացման մակարդակից, որոնց վրա զետեղված են նույնականացման միջոցները։</w:t>
            </w:r>
          </w:p>
          <w:p w:rsidR="00425C02" w:rsidRPr="00183A92" w:rsidRDefault="00425C02"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Եթե արտահանողի գրանցման անդամ պետության ապրանքների դրոշմավորման տեղեկատվական համակարգի ազգային բաղադրիչում բացակայում են հարցման պարամետրերին համապատասխանող՝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w:t>
            </w:r>
            <w:r w:rsidR="00584A9D" w:rsidRPr="00183A92">
              <w:rPr>
                <w:rStyle w:val="Bodytext212pt"/>
                <w:rFonts w:ascii="Sylfaen" w:hAnsi="Sylfaen"/>
                <w:sz w:val="20"/>
              </w:rPr>
              <w:t>ապրանքներ</w:t>
            </w:r>
            <w:r w:rsidRPr="00183A92">
              <w:rPr>
                <w:rStyle w:val="Bodytext212pt"/>
                <w:rFonts w:ascii="Sylfaen" w:hAnsi="Sylfaen"/>
                <w:sz w:val="20"/>
              </w:rPr>
              <w:t xml:space="preserve">ի մասին տեղեկությունները, ապա </w:t>
            </w:r>
            <w:r w:rsidRPr="00183A92">
              <w:rPr>
                <w:rStyle w:val="Bodytext212pt"/>
                <w:rFonts w:ascii="Sylfaen" w:hAnsi="Sylfaen"/>
                <w:sz w:val="20"/>
              </w:rPr>
              <w:lastRenderedPageBreak/>
              <w:t>համապատասխան տեղեկ</w:t>
            </w:r>
            <w:r w:rsidR="00AD1F59" w:rsidRPr="00183A92">
              <w:rPr>
                <w:rStyle w:val="Bodytext212pt"/>
                <w:rFonts w:ascii="Sylfaen" w:hAnsi="Sylfaen"/>
                <w:sz w:val="20"/>
              </w:rPr>
              <w:t>ա</w:t>
            </w:r>
            <w:r w:rsidRPr="00183A92">
              <w:rPr>
                <w:rStyle w:val="Bodytext212pt"/>
                <w:rFonts w:ascii="Sylfaen" w:hAnsi="Sylfaen"/>
                <w:sz w:val="20"/>
              </w:rPr>
              <w:t>տվությունը ներկայացվում է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w:t>
            </w:r>
            <w:r w:rsidR="00584A9D" w:rsidRPr="00183A92">
              <w:rPr>
                <w:rStyle w:val="Bodytext212pt"/>
                <w:rFonts w:ascii="Sylfaen" w:hAnsi="Sylfaen"/>
                <w:sz w:val="20"/>
              </w:rPr>
              <w:t>ապրանքներ</w:t>
            </w:r>
            <w:r w:rsidRPr="00183A92">
              <w:rPr>
                <w:rStyle w:val="Bodytext212pt"/>
                <w:rFonts w:ascii="Sylfaen" w:hAnsi="Sylfaen"/>
                <w:sz w:val="20"/>
              </w:rPr>
              <w:t>ի մասին տեղեկությունների հարցման մշակման արդյունքի վերաբերյալ ծանուցման կազմում</w:t>
            </w:r>
          </w:p>
        </w:tc>
      </w:tr>
      <w:tr w:rsidR="00425C02" w:rsidRPr="00F00263" w:rsidTr="00EB0A97">
        <w:trPr>
          <w:jc w:val="center"/>
        </w:trPr>
        <w:tc>
          <w:tcPr>
            <w:tcW w:w="862" w:type="dxa"/>
            <w:tcBorders>
              <w:top w:val="single" w:sz="4" w:space="0" w:color="auto"/>
              <w:left w:val="single" w:sz="4" w:space="0" w:color="auto"/>
              <w:bottom w:val="single" w:sz="4" w:space="0" w:color="auto"/>
            </w:tcBorders>
            <w:shd w:val="clear" w:color="auto" w:fill="FFFFFF"/>
          </w:tcPr>
          <w:p w:rsidR="00425C02" w:rsidRPr="00183A92" w:rsidRDefault="00425C02"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7</w:t>
            </w:r>
          </w:p>
        </w:tc>
        <w:tc>
          <w:tcPr>
            <w:tcW w:w="2685" w:type="dxa"/>
            <w:tcBorders>
              <w:top w:val="single" w:sz="4" w:space="0" w:color="auto"/>
              <w:left w:val="single" w:sz="4" w:space="0" w:color="auto"/>
              <w:bottom w:val="single" w:sz="4" w:space="0" w:color="auto"/>
            </w:tcBorders>
            <w:shd w:val="clear" w:color="auto" w:fill="FFFFFF"/>
          </w:tcPr>
          <w:p w:rsidR="00425C02" w:rsidRPr="00183A92" w:rsidRDefault="00425C02"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425C02" w:rsidRPr="00183A92" w:rsidRDefault="00425C02"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ապրանքների մասին </w:t>
            </w:r>
            <w:r w:rsidR="00584A9D" w:rsidRPr="00183A92">
              <w:rPr>
                <w:rStyle w:val="Bodytext212pt"/>
                <w:rFonts w:ascii="Sylfaen" w:hAnsi="Sylfaen"/>
                <w:sz w:val="20"/>
              </w:rPr>
              <w:t>տեղեկություն</w:t>
            </w:r>
            <w:r w:rsidRPr="00183A92">
              <w:rPr>
                <w:rStyle w:val="Bodytext212pt"/>
                <w:rFonts w:ascii="Sylfaen" w:hAnsi="Sylfaen"/>
                <w:sz w:val="20"/>
              </w:rPr>
              <w:t>ների հարցումը մշակվել է</w:t>
            </w:r>
            <w:r w:rsidR="0052615F">
              <w:rPr>
                <w:rStyle w:val="Bodytext212pt"/>
                <w:sz w:val="20"/>
              </w:rPr>
              <w:t>.</w:t>
            </w:r>
            <w:r w:rsidRPr="00183A92">
              <w:rPr>
                <w:rStyle w:val="Bodytext212pt"/>
                <w:rFonts w:ascii="Sylfaen" w:hAnsi="Sylfaen"/>
                <w:sz w:val="20"/>
              </w:rPr>
              <w:t xml:space="preserve"> </w:t>
            </w:r>
            <w:r w:rsidRPr="00183A92">
              <w:rPr>
                <w:rStyle w:val="Bodytext212pt"/>
                <w:rFonts w:ascii="Sylfaen" w:hAnsi="Sylfaen" w:cs="Sylfaen"/>
                <w:sz w:val="20"/>
              </w:rPr>
              <w:t>անդրսահմանային</w:t>
            </w:r>
            <w:r w:rsidRPr="00183A92">
              <w:rPr>
                <w:rStyle w:val="Bodytext212pt"/>
                <w:rFonts w:ascii="Sylfaen" w:hAnsi="Sylfaen"/>
                <w:sz w:val="20"/>
              </w:rPr>
              <w:t xml:space="preserve"> </w:t>
            </w:r>
            <w:r w:rsidRPr="00183A92">
              <w:rPr>
                <w:rStyle w:val="Bodytext212pt"/>
                <w:rFonts w:ascii="Sylfaen" w:hAnsi="Sylfaen" w:cs="Sylfaen"/>
                <w:sz w:val="20"/>
              </w:rPr>
              <w:t>առ</w:t>
            </w:r>
            <w:r w:rsidR="00532E15">
              <w:rPr>
                <w:rStyle w:val="Bodytext212pt"/>
                <w:rFonts w:ascii="Sylfaen" w:hAnsi="Sylfaen" w:cs="Sylfaen"/>
                <w:sz w:val="20"/>
              </w:rPr>
              <w:t>և</w:t>
            </w:r>
            <w:r w:rsidRPr="00183A92">
              <w:rPr>
                <w:rStyle w:val="Bodytext212pt"/>
                <w:rFonts w:ascii="Sylfaen" w:hAnsi="Sylfaen" w:cs="Sylfaen"/>
                <w:sz w:val="20"/>
              </w:rPr>
              <w:t>տրի</w:t>
            </w:r>
            <w:r w:rsidRPr="00183A92">
              <w:rPr>
                <w:rStyle w:val="Bodytext212pt"/>
                <w:rFonts w:ascii="Sylfaen" w:hAnsi="Sylfaen"/>
                <w:sz w:val="20"/>
              </w:rPr>
              <w:t xml:space="preserve"> </w:t>
            </w:r>
            <w:r w:rsidRPr="00183A92">
              <w:rPr>
                <w:rStyle w:val="Bodytext212pt"/>
                <w:rFonts w:ascii="Sylfaen" w:hAnsi="Sylfaen" w:cs="Sylfaen"/>
                <w:sz w:val="20"/>
              </w:rPr>
              <w:t>շրջանակներում</w:t>
            </w:r>
            <w:r w:rsidRPr="00183A92">
              <w:rPr>
                <w:rStyle w:val="Bodytext212pt"/>
                <w:rFonts w:ascii="Sylfaen" w:hAnsi="Sylfaen"/>
                <w:sz w:val="20"/>
              </w:rPr>
              <w:t xml:space="preserve">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ապրանքների մասին </w:t>
            </w:r>
            <w:r w:rsidR="00584A9D" w:rsidRPr="00183A92">
              <w:rPr>
                <w:rStyle w:val="Bodytext212pt"/>
                <w:rFonts w:ascii="Sylfaen" w:hAnsi="Sylfaen"/>
                <w:sz w:val="20"/>
              </w:rPr>
              <w:t>տեղեկություն</w:t>
            </w:r>
            <w:r w:rsidRPr="00183A92">
              <w:rPr>
                <w:rStyle w:val="Bodytext212pt"/>
                <w:rFonts w:ascii="Sylfaen" w:hAnsi="Sylfaen"/>
                <w:sz w:val="20"/>
              </w:rPr>
              <w:t>ների հարցման մշակման արդյունքի վերաբերյալ ծանուցումն ուղարկվել է ներմուծողի գրանցման անդամ պետության լիազորված մարմին</w:t>
            </w:r>
          </w:p>
        </w:tc>
      </w:tr>
    </w:tbl>
    <w:p w:rsidR="00B95BBB" w:rsidRPr="00F00263" w:rsidRDefault="00B95BBB" w:rsidP="00F00263">
      <w:pPr>
        <w:spacing w:after="160" w:line="360" w:lineRule="auto"/>
        <w:ind w:right="-8"/>
        <w:jc w:val="both"/>
      </w:pPr>
    </w:p>
    <w:p w:rsidR="00B95BBB" w:rsidRPr="00F00263" w:rsidRDefault="00991D03" w:rsidP="00EB0A97">
      <w:pPr>
        <w:pStyle w:val="Tablecaption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13</w:t>
      </w:r>
    </w:p>
    <w:p w:rsidR="00B95BBB" w:rsidRPr="00F00263" w:rsidRDefault="00991D03" w:rsidP="00EB0A97">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006D13B6" w:rsidRPr="00F00263">
        <w:rPr>
          <w:rFonts w:ascii="Sylfaen" w:hAnsi="Sylfaen"/>
          <w:sz w:val="24"/>
          <w:szCs w:val="24"/>
        </w:rPr>
        <w:t>՝</w:t>
      </w:r>
      <w:r w:rsidRPr="00F00263">
        <w:rPr>
          <w:rFonts w:ascii="Sylfaen" w:hAnsi="Sylfaen"/>
          <w:sz w:val="24"/>
          <w:szCs w:val="24"/>
        </w:rPr>
        <w:t xml:space="preserve"> դրոշմավորված ապրանքների մասին տեղեկությունների ընդունում» գործառնության</w:t>
      </w:r>
      <w:r w:rsidR="00F00263">
        <w:rPr>
          <w:rFonts w:ascii="Sylfaen" w:hAnsi="Sylfaen"/>
          <w:sz w:val="24"/>
          <w:szCs w:val="24"/>
        </w:rPr>
        <w:t xml:space="preserve"> </w:t>
      </w:r>
      <w:r w:rsidR="001B4157" w:rsidRPr="00F00263">
        <w:rPr>
          <w:rFonts w:ascii="Sylfaen" w:hAnsi="Sylfaen"/>
          <w:sz w:val="24"/>
          <w:szCs w:val="24"/>
        </w:rPr>
        <w:t xml:space="preserve">(P.LS.03.0PR.036) </w:t>
      </w:r>
      <w:r w:rsidRPr="00F00263">
        <w:rPr>
          <w:rFonts w:ascii="Sylfaen" w:hAnsi="Sylfaen"/>
          <w:sz w:val="24"/>
          <w:szCs w:val="24"/>
        </w:rPr>
        <w:t>նկարագրություն</w:t>
      </w:r>
      <w:r w:rsidR="001B4157" w:rsidRPr="00F00263">
        <w:rPr>
          <w:rFonts w:ascii="Sylfaen" w:hAnsi="Sylfaen"/>
          <w:sz w:val="24"/>
          <w:szCs w:val="24"/>
        </w:rPr>
        <w:t>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B95BBB" w:rsidRPr="00183A92" w:rsidTr="00EB0A97">
        <w:trPr>
          <w:tblHeader/>
          <w:jc w:val="center"/>
        </w:trPr>
        <w:tc>
          <w:tcPr>
            <w:tcW w:w="862" w:type="dxa"/>
            <w:tcBorders>
              <w:top w:val="single" w:sz="4" w:space="0" w:color="auto"/>
              <w:left w:val="single" w:sz="4" w:space="0" w:color="auto"/>
            </w:tcBorders>
            <w:shd w:val="clear" w:color="auto" w:fill="FFFFFF"/>
          </w:tcPr>
          <w:p w:rsidR="00B95BBB" w:rsidRPr="00183A92" w:rsidRDefault="00AA5259"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 xml:space="preserve">Համարը՝ </w:t>
            </w:r>
            <w:r w:rsidR="00991D03" w:rsidRPr="00183A92">
              <w:rPr>
                <w:rStyle w:val="Bodytext212pt"/>
                <w:rFonts w:ascii="Sylfaen" w:hAnsi="Sylfaen"/>
                <w:sz w:val="20"/>
              </w:rPr>
              <w:t>ը/կ</w:t>
            </w:r>
          </w:p>
        </w:tc>
        <w:tc>
          <w:tcPr>
            <w:tcW w:w="268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Տարրի նշագիրը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Նկարագրությունը</w:t>
            </w:r>
          </w:p>
        </w:tc>
      </w:tr>
      <w:tr w:rsidR="00B95BBB" w:rsidRPr="00183A92" w:rsidTr="00EB0A97">
        <w:trPr>
          <w:tblHeader/>
          <w:jc w:val="center"/>
        </w:trPr>
        <w:tc>
          <w:tcPr>
            <w:tcW w:w="862"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2</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3</w:t>
            </w:r>
          </w:p>
        </w:tc>
      </w:tr>
      <w:tr w:rsidR="00B95BBB" w:rsidRPr="00183A92" w:rsidTr="00EB0A97">
        <w:trPr>
          <w:jc w:val="center"/>
        </w:trPr>
        <w:tc>
          <w:tcPr>
            <w:tcW w:w="862"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P.LS.03.OPR.036</w:t>
            </w:r>
          </w:p>
        </w:tc>
      </w:tr>
      <w:tr w:rsidR="00B95BBB" w:rsidRPr="00183A92" w:rsidTr="00EB0A97">
        <w:trPr>
          <w:jc w:val="center"/>
        </w:trPr>
        <w:tc>
          <w:tcPr>
            <w:tcW w:w="862"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2</w:t>
            </w:r>
          </w:p>
        </w:tc>
        <w:tc>
          <w:tcPr>
            <w:tcW w:w="268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ապրանքների մասին տեղեկությունների ընդունում</w:t>
            </w:r>
          </w:p>
        </w:tc>
      </w:tr>
      <w:tr w:rsidR="00B95BBB" w:rsidRPr="00183A92" w:rsidTr="00EB0A97">
        <w:trPr>
          <w:jc w:val="center"/>
        </w:trPr>
        <w:tc>
          <w:tcPr>
            <w:tcW w:w="862"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3</w:t>
            </w:r>
          </w:p>
        </w:tc>
        <w:tc>
          <w:tcPr>
            <w:tcW w:w="2685" w:type="dxa"/>
            <w:tcBorders>
              <w:top w:val="single" w:sz="4" w:space="0" w:color="auto"/>
              <w:lef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Կատարողը</w:t>
            </w:r>
          </w:p>
        </w:tc>
        <w:tc>
          <w:tcPr>
            <w:tcW w:w="5822" w:type="dxa"/>
            <w:tcBorders>
              <w:top w:val="single" w:sz="4" w:space="0" w:color="auto"/>
              <w:left w:val="single" w:sz="4" w:space="0" w:color="auto"/>
              <w:right w:val="single" w:sz="4" w:space="0" w:color="auto"/>
            </w:tcBorders>
            <w:shd w:val="clear" w:color="auto" w:fill="FFFFFF"/>
          </w:tcPr>
          <w:p w:rsidR="00B95BBB" w:rsidRPr="00183A92" w:rsidRDefault="00991D03"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ներմուծողի գրանցման անդամ պետության լիազորված մարմին</w:t>
            </w:r>
          </w:p>
        </w:tc>
      </w:tr>
      <w:tr w:rsidR="00F52047" w:rsidRPr="00183A92" w:rsidTr="00EB0A97">
        <w:trPr>
          <w:jc w:val="center"/>
        </w:trPr>
        <w:tc>
          <w:tcPr>
            <w:tcW w:w="862" w:type="dxa"/>
            <w:tcBorders>
              <w:top w:val="single" w:sz="4" w:space="0" w:color="auto"/>
              <w:left w:val="single" w:sz="4" w:space="0" w:color="auto"/>
              <w:bottom w:val="single" w:sz="4" w:space="0" w:color="auto"/>
            </w:tcBorders>
            <w:shd w:val="clear" w:color="auto" w:fill="FFFFFF"/>
          </w:tcPr>
          <w:p w:rsidR="00F52047" w:rsidRPr="00183A92" w:rsidRDefault="00F52047"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4</w:t>
            </w:r>
          </w:p>
        </w:tc>
        <w:tc>
          <w:tcPr>
            <w:tcW w:w="2685" w:type="dxa"/>
            <w:tcBorders>
              <w:top w:val="single" w:sz="4" w:space="0" w:color="auto"/>
              <w:left w:val="single" w:sz="4" w:space="0" w:color="auto"/>
              <w:bottom w:val="single" w:sz="4" w:space="0" w:color="auto"/>
            </w:tcBorders>
            <w:shd w:val="clear" w:color="auto" w:fill="FFFFFF"/>
          </w:tcPr>
          <w:p w:rsidR="00F52047" w:rsidRPr="00183A92" w:rsidRDefault="00F52047"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52047" w:rsidRPr="00183A92" w:rsidRDefault="00F52047"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անդրսահմանային առ</w:t>
            </w:r>
            <w:r w:rsidR="00532E15">
              <w:rPr>
                <w:rStyle w:val="Bodytext212pt"/>
                <w:rFonts w:ascii="Sylfaen" w:hAnsi="Sylfaen"/>
                <w:sz w:val="20"/>
              </w:rPr>
              <w:t>և</w:t>
            </w:r>
            <w:r w:rsidRPr="00183A92">
              <w:rPr>
                <w:rStyle w:val="Bodytext212pt"/>
                <w:rFonts w:ascii="Sylfaen" w:hAnsi="Sylfaen"/>
                <w:sz w:val="20"/>
              </w:rPr>
              <w:t>տրի շրջանակներում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ապրանքների մասին տեղեկությունների հարցման ընդունում </w:t>
            </w:r>
            <w:r w:rsidR="00532E15">
              <w:rPr>
                <w:rStyle w:val="Bodytext212pt"/>
                <w:rFonts w:ascii="Sylfaen" w:hAnsi="Sylfaen"/>
                <w:sz w:val="20"/>
              </w:rPr>
              <w:t>և</w:t>
            </w:r>
            <w:r w:rsidRPr="00183A92">
              <w:rPr>
                <w:rStyle w:val="Bodytext212pt"/>
                <w:rFonts w:ascii="Sylfaen" w:hAnsi="Sylfaen"/>
                <w:sz w:val="20"/>
              </w:rPr>
              <w:t xml:space="preserve"> մշակում արտահանողի գրանցման անդամ պետության լիազորված մարմնի կողմից» գործառնություն</w:t>
            </w:r>
            <w:r w:rsidR="005466D7" w:rsidRPr="00183A92">
              <w:rPr>
                <w:rStyle w:val="Bodytext212pt"/>
                <w:rFonts w:ascii="Sylfaen" w:hAnsi="Sylfaen"/>
                <w:sz w:val="20"/>
              </w:rPr>
              <w:t xml:space="preserve"> (P.LS.03.0PR.035)</w:t>
            </w:r>
            <w:r w:rsidRPr="00183A92">
              <w:rPr>
                <w:rStyle w:val="Bodytext212pt"/>
                <w:rFonts w:ascii="Sylfaen" w:hAnsi="Sylfaen"/>
                <w:sz w:val="20"/>
              </w:rPr>
              <w:t>)</w:t>
            </w:r>
          </w:p>
        </w:tc>
      </w:tr>
      <w:tr w:rsidR="00F52047" w:rsidRPr="00183A92" w:rsidTr="00EB0A97">
        <w:trPr>
          <w:jc w:val="center"/>
        </w:trPr>
        <w:tc>
          <w:tcPr>
            <w:tcW w:w="862" w:type="dxa"/>
            <w:tcBorders>
              <w:top w:val="single" w:sz="4" w:space="0" w:color="auto"/>
              <w:left w:val="single" w:sz="4" w:space="0" w:color="auto"/>
              <w:bottom w:val="single" w:sz="4" w:space="0" w:color="auto"/>
            </w:tcBorders>
            <w:shd w:val="clear" w:color="auto" w:fill="FFFFFF"/>
          </w:tcPr>
          <w:p w:rsidR="00F52047" w:rsidRPr="00183A92" w:rsidRDefault="00F52047"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5</w:t>
            </w:r>
          </w:p>
        </w:tc>
        <w:tc>
          <w:tcPr>
            <w:tcW w:w="2685" w:type="dxa"/>
            <w:tcBorders>
              <w:top w:val="single" w:sz="4" w:space="0" w:color="auto"/>
              <w:left w:val="single" w:sz="4" w:space="0" w:color="auto"/>
              <w:bottom w:val="single" w:sz="4" w:space="0" w:color="auto"/>
            </w:tcBorders>
            <w:shd w:val="clear" w:color="auto" w:fill="FFFFFF"/>
          </w:tcPr>
          <w:p w:rsidR="00F52047" w:rsidRPr="00183A92" w:rsidRDefault="00F52047"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52047" w:rsidRPr="00183A92" w:rsidRDefault="00F52047"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ծանուցման ձ</w:t>
            </w:r>
            <w:r w:rsidR="00532E15">
              <w:rPr>
                <w:rStyle w:val="Bodytext212pt"/>
                <w:rFonts w:ascii="Sylfaen" w:hAnsi="Sylfaen"/>
                <w:sz w:val="20"/>
              </w:rPr>
              <w:t>և</w:t>
            </w:r>
            <w:r w:rsidRPr="00183A92">
              <w:rPr>
                <w:rStyle w:val="Bodytext212pt"/>
                <w:rFonts w:ascii="Sylfaen" w:hAnsi="Sylfaen"/>
                <w:sz w:val="20"/>
              </w:rPr>
              <w:t xml:space="preserve">աչափն ու կառուցվածքը պետք է համապատասխանեն Էլեկտրոնային փաստաթղթերի </w:t>
            </w:r>
            <w:r w:rsidR="00532E15">
              <w:rPr>
                <w:rStyle w:val="Bodytext212pt"/>
                <w:rFonts w:ascii="Sylfaen" w:hAnsi="Sylfaen"/>
                <w:sz w:val="20"/>
              </w:rPr>
              <w:t>և</w:t>
            </w:r>
            <w:r w:rsidRPr="00183A92">
              <w:rPr>
                <w:rStyle w:val="Bodytext212pt"/>
                <w:rFonts w:ascii="Sylfaen" w:hAnsi="Sylfaen"/>
                <w:sz w:val="20"/>
              </w:rPr>
              <w:t xml:space="preserve"> տեղեկությունների ձ</w:t>
            </w:r>
            <w:r w:rsidR="00532E15">
              <w:rPr>
                <w:rStyle w:val="Bodytext212pt"/>
                <w:rFonts w:ascii="Sylfaen" w:hAnsi="Sylfaen"/>
                <w:sz w:val="20"/>
              </w:rPr>
              <w:t>և</w:t>
            </w:r>
            <w:r w:rsidRPr="00183A92">
              <w:rPr>
                <w:rStyle w:val="Bodytext212pt"/>
                <w:rFonts w:ascii="Sylfaen" w:hAnsi="Sylfaen"/>
                <w:sz w:val="20"/>
              </w:rPr>
              <w:t xml:space="preserve">աչափերի ու կառուցվածքների նկարագրությանը։ Պահանջվում է ավտորիզացում, տեղեկությունները ներկայացվում են անդամ պետությունների միայն այն լիազորված մարմինների կողմից, որոնք ընդհանուր գործընթացի մասնակիցներն են: Հաղորդակցության </w:t>
            </w:r>
            <w:r w:rsidR="00532E15">
              <w:rPr>
                <w:rStyle w:val="Bodytext212pt"/>
                <w:rFonts w:ascii="Sylfaen" w:hAnsi="Sylfaen"/>
                <w:sz w:val="20"/>
              </w:rPr>
              <w:t>և</w:t>
            </w:r>
            <w:r w:rsidRPr="00183A92">
              <w:rPr>
                <w:rStyle w:val="Bodytext212pt"/>
                <w:rFonts w:ascii="Sylfaen" w:hAnsi="Sylfaen"/>
                <w:sz w:val="20"/>
              </w:rPr>
              <w:t xml:space="preserve"> </w:t>
            </w:r>
            <w:r w:rsidRPr="00183A92">
              <w:rPr>
                <w:rStyle w:val="Bodytext212pt"/>
                <w:rFonts w:ascii="Sylfaen" w:hAnsi="Sylfaen"/>
                <w:sz w:val="20"/>
              </w:rPr>
              <w:lastRenderedPageBreak/>
              <w:t>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2pt"/>
                <w:rFonts w:ascii="Sylfaen" w:hAnsi="Sylfaen"/>
                <w:sz w:val="20"/>
              </w:rPr>
              <w:t>և</w:t>
            </w:r>
            <w:r w:rsidRPr="00183A92">
              <w:rPr>
                <w:rStyle w:val="Bodytext212pt"/>
                <w:rFonts w:ascii="Sylfaen" w:hAnsi="Sylfaen"/>
                <w:sz w:val="20"/>
              </w:rPr>
              <w:t xml:space="preserve"> տեղեկատվական փոխգործակցության կանոնակարգով նախատեսված պահանջներին</w:t>
            </w:r>
          </w:p>
        </w:tc>
      </w:tr>
      <w:tr w:rsidR="00F52047" w:rsidRPr="00183A92" w:rsidTr="00EB0A97">
        <w:trPr>
          <w:jc w:val="center"/>
        </w:trPr>
        <w:tc>
          <w:tcPr>
            <w:tcW w:w="862" w:type="dxa"/>
            <w:tcBorders>
              <w:top w:val="single" w:sz="4" w:space="0" w:color="auto"/>
              <w:left w:val="single" w:sz="4" w:space="0" w:color="auto"/>
              <w:bottom w:val="single" w:sz="4" w:space="0" w:color="auto"/>
            </w:tcBorders>
            <w:shd w:val="clear" w:color="auto" w:fill="FFFFFF"/>
          </w:tcPr>
          <w:p w:rsidR="00F52047" w:rsidRPr="00183A92" w:rsidRDefault="00F52047"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6</w:t>
            </w:r>
          </w:p>
        </w:tc>
        <w:tc>
          <w:tcPr>
            <w:tcW w:w="2685" w:type="dxa"/>
            <w:tcBorders>
              <w:top w:val="single" w:sz="4" w:space="0" w:color="auto"/>
              <w:left w:val="single" w:sz="4" w:space="0" w:color="auto"/>
              <w:bottom w:val="single" w:sz="4" w:space="0" w:color="auto"/>
            </w:tcBorders>
            <w:shd w:val="clear" w:color="auto" w:fill="FFFFFF"/>
          </w:tcPr>
          <w:p w:rsidR="00F52047" w:rsidRPr="00183A92" w:rsidRDefault="00F52047"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52047" w:rsidRPr="00183A92" w:rsidRDefault="00F52047"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կատարողը կատարում է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ապրանքների մասին </w:t>
            </w:r>
            <w:r w:rsidR="00584A9D" w:rsidRPr="00183A92">
              <w:rPr>
                <w:rStyle w:val="Bodytext212pt"/>
                <w:rFonts w:ascii="Sylfaen" w:hAnsi="Sylfaen"/>
                <w:sz w:val="20"/>
              </w:rPr>
              <w:t>տեղեկություն</w:t>
            </w:r>
            <w:r w:rsidRPr="00183A92">
              <w:rPr>
                <w:rStyle w:val="Bodytext212pt"/>
                <w:rFonts w:ascii="Sylfaen" w:hAnsi="Sylfaen"/>
                <w:sz w:val="20"/>
              </w:rPr>
              <w:t>ների հարցման մշակման վերաբերյալ ստացված ծանուցման մշակումը՝ անդամ պետությունների լիազորված մարմինների միջ</w:t>
            </w:r>
            <w:r w:rsidR="00532E15">
              <w:rPr>
                <w:rStyle w:val="Bodytext212pt"/>
                <w:rFonts w:ascii="Sylfaen" w:hAnsi="Sylfaen"/>
                <w:sz w:val="20"/>
              </w:rPr>
              <w:t>և</w:t>
            </w:r>
            <w:r w:rsidRPr="00183A92">
              <w:rPr>
                <w:rStyle w:val="Bodytext212pt"/>
                <w:rFonts w:ascii="Sylfaen" w:hAnsi="Sylfaen"/>
                <w:sz w:val="20"/>
              </w:rPr>
              <w:t xml:space="preserve"> տեղեկատվական փոխգործակցության կանոնակարգին համապատասխան։</w:t>
            </w:r>
          </w:p>
          <w:p w:rsidR="00F52047" w:rsidRPr="00183A92" w:rsidRDefault="00F52047"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Մշակման արդյունքներով կատարողը հաշվառում է 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ապրանքների մասին </w:t>
            </w:r>
            <w:r w:rsidR="00584A9D" w:rsidRPr="00183A92">
              <w:rPr>
                <w:rStyle w:val="Bodytext212pt"/>
                <w:rFonts w:ascii="Sylfaen" w:hAnsi="Sylfaen"/>
                <w:sz w:val="20"/>
              </w:rPr>
              <w:t>տեղեկություն</w:t>
            </w:r>
            <w:r w:rsidRPr="00183A92">
              <w:rPr>
                <w:rStyle w:val="Bodytext212pt"/>
                <w:rFonts w:ascii="Sylfaen" w:hAnsi="Sylfaen"/>
                <w:sz w:val="20"/>
              </w:rPr>
              <w:t>ները ներմուծողի գրանցման անդամ պետության ապրանքների դրոշմավորման տեղեկատվական համակարգի ազգային բաղադրիչում</w:t>
            </w:r>
            <w:r w:rsidR="009E5A11" w:rsidRPr="00183A92">
              <w:rPr>
                <w:rStyle w:val="Bodytext212pt"/>
                <w:rFonts w:ascii="Sylfaen" w:hAnsi="Sylfaen"/>
                <w:sz w:val="20"/>
              </w:rPr>
              <w:t>՝</w:t>
            </w:r>
            <w:r w:rsidRPr="00183A92">
              <w:rPr>
                <w:rStyle w:val="Bodytext212pt"/>
                <w:rFonts w:ascii="Sylfaen" w:hAnsi="Sylfaen"/>
                <w:sz w:val="20"/>
              </w:rPr>
              <w:t xml:space="preserve"> հաշվի առնելով դրոշմավորված ապրանքի կարգավիճակը, դրա մշակման արդյունքները </w:t>
            </w:r>
            <w:r w:rsidR="00532E15">
              <w:rPr>
                <w:rStyle w:val="Bodytext212pt"/>
                <w:rFonts w:ascii="Sylfaen" w:hAnsi="Sylfaen"/>
                <w:sz w:val="20"/>
              </w:rPr>
              <w:t>և</w:t>
            </w:r>
            <w:r w:rsidRPr="00183A92">
              <w:rPr>
                <w:rStyle w:val="Bodytext212pt"/>
                <w:rFonts w:ascii="Sylfaen" w:hAnsi="Sylfaen"/>
                <w:sz w:val="20"/>
              </w:rPr>
              <w:t xml:space="preserve"> սույն կանոնների 40-րդ կետին համապատասխան՝ դրոշմավորված ապրանքների մասին տեղեկությունների հարցման մշակման արդյունքների վերաբերյալ ծանուցման կազմում նշված՝ ներմուծողի (գնորդի) </w:t>
            </w:r>
            <w:r w:rsidR="00532E15">
              <w:rPr>
                <w:rStyle w:val="Bodytext212pt"/>
                <w:rFonts w:ascii="Sylfaen" w:hAnsi="Sylfaen"/>
                <w:sz w:val="20"/>
              </w:rPr>
              <w:t>և</w:t>
            </w:r>
            <w:r w:rsidRPr="00183A92">
              <w:rPr>
                <w:rStyle w:val="Bodytext212pt"/>
                <w:rFonts w:ascii="Sylfaen" w:hAnsi="Sylfaen"/>
                <w:sz w:val="20"/>
              </w:rPr>
              <w:t xml:space="preserve"> արտահանողի (վաճառողի) մասին տեղեկությունները</w:t>
            </w:r>
          </w:p>
        </w:tc>
      </w:tr>
      <w:tr w:rsidR="00F52047" w:rsidRPr="00183A92" w:rsidTr="00EB0A97">
        <w:trPr>
          <w:jc w:val="center"/>
        </w:trPr>
        <w:tc>
          <w:tcPr>
            <w:tcW w:w="862" w:type="dxa"/>
            <w:tcBorders>
              <w:top w:val="single" w:sz="4" w:space="0" w:color="auto"/>
              <w:left w:val="single" w:sz="4" w:space="0" w:color="auto"/>
              <w:bottom w:val="single" w:sz="4" w:space="0" w:color="auto"/>
            </w:tcBorders>
            <w:shd w:val="clear" w:color="auto" w:fill="FFFFFF"/>
          </w:tcPr>
          <w:p w:rsidR="00F52047" w:rsidRPr="00183A92" w:rsidRDefault="00F52047" w:rsidP="00EB0A97">
            <w:pPr>
              <w:pStyle w:val="Bodytext20"/>
              <w:shd w:val="clear" w:color="auto" w:fill="auto"/>
              <w:spacing w:line="240" w:lineRule="auto"/>
              <w:ind w:right="-6"/>
              <w:rPr>
                <w:rFonts w:ascii="Sylfaen" w:hAnsi="Sylfaen"/>
                <w:sz w:val="20"/>
                <w:szCs w:val="24"/>
              </w:rPr>
            </w:pPr>
            <w:r w:rsidRPr="00183A92">
              <w:rPr>
                <w:rStyle w:val="Bodytext212pt"/>
                <w:rFonts w:ascii="Sylfaen" w:hAnsi="Sylfaen"/>
                <w:sz w:val="20"/>
              </w:rPr>
              <w:t>7</w:t>
            </w:r>
          </w:p>
        </w:tc>
        <w:tc>
          <w:tcPr>
            <w:tcW w:w="2685" w:type="dxa"/>
            <w:tcBorders>
              <w:top w:val="single" w:sz="4" w:space="0" w:color="auto"/>
              <w:left w:val="single" w:sz="4" w:space="0" w:color="auto"/>
              <w:bottom w:val="single" w:sz="4" w:space="0" w:color="auto"/>
            </w:tcBorders>
            <w:shd w:val="clear" w:color="auto" w:fill="FFFFFF"/>
          </w:tcPr>
          <w:p w:rsidR="00F52047" w:rsidRPr="00183A92" w:rsidRDefault="00F52047"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52047" w:rsidRPr="00183A92" w:rsidRDefault="00F52047" w:rsidP="00EB0A97">
            <w:pPr>
              <w:pStyle w:val="Bodytext20"/>
              <w:shd w:val="clear" w:color="auto" w:fill="auto"/>
              <w:spacing w:line="240" w:lineRule="auto"/>
              <w:ind w:right="-6"/>
              <w:jc w:val="left"/>
              <w:rPr>
                <w:rFonts w:ascii="Sylfaen" w:hAnsi="Sylfaen"/>
                <w:sz w:val="20"/>
                <w:szCs w:val="24"/>
              </w:rPr>
            </w:pPr>
            <w:r w:rsidRPr="00183A92">
              <w:rPr>
                <w:rStyle w:val="Bodytext212pt"/>
                <w:rFonts w:ascii="Sylfaen" w:hAnsi="Sylfaen"/>
                <w:sz w:val="20"/>
              </w:rPr>
              <w:t>անդրսահմանային առ</w:t>
            </w:r>
            <w:r w:rsidR="00532E15">
              <w:rPr>
                <w:rStyle w:val="Bodytext212pt"/>
                <w:rFonts w:ascii="Sylfaen" w:hAnsi="Sylfaen"/>
                <w:sz w:val="20"/>
              </w:rPr>
              <w:t>և</w:t>
            </w:r>
            <w:r w:rsidRPr="00183A92">
              <w:rPr>
                <w:rStyle w:val="Bodytext212pt"/>
                <w:rFonts w:ascii="Sylfaen" w:hAnsi="Sylfaen"/>
                <w:sz w:val="20"/>
              </w:rPr>
              <w:t xml:space="preserve">տրի շրջանակներում </w:t>
            </w:r>
            <w:r w:rsidR="000662BB" w:rsidRPr="00183A92">
              <w:rPr>
                <w:rStyle w:val="Bodytext212pt"/>
                <w:rFonts w:ascii="Sylfaen" w:hAnsi="Sylfaen"/>
                <w:sz w:val="20"/>
              </w:rPr>
              <w:t>ձեռք բերված</w:t>
            </w:r>
            <w:r w:rsidR="006D13B6" w:rsidRPr="00183A92">
              <w:rPr>
                <w:rStyle w:val="Bodytext212pt"/>
                <w:rFonts w:ascii="Sylfaen" w:hAnsi="Sylfaen"/>
                <w:sz w:val="20"/>
              </w:rPr>
              <w:t>՝</w:t>
            </w:r>
            <w:r w:rsidRPr="00183A92">
              <w:rPr>
                <w:rStyle w:val="Bodytext212pt"/>
                <w:rFonts w:ascii="Sylfaen" w:hAnsi="Sylfaen"/>
                <w:sz w:val="20"/>
              </w:rPr>
              <w:t xml:space="preserve"> դրոշմավորված ապրանքների մասին տեղեկությունների հարցման մշակման արդյունքի մասին ծանուցումը մշակվել է</w:t>
            </w:r>
          </w:p>
        </w:tc>
      </w:tr>
    </w:tbl>
    <w:p w:rsidR="00B95BBB" w:rsidRDefault="00B95BBB" w:rsidP="00F00263">
      <w:pPr>
        <w:spacing w:after="160" w:line="360" w:lineRule="auto"/>
        <w:ind w:right="-8"/>
        <w:jc w:val="both"/>
      </w:pPr>
    </w:p>
    <w:p w:rsidR="00B95BBB" w:rsidRPr="00F00263" w:rsidRDefault="00991D03" w:rsidP="00B1015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հաշվառման ընդունվող դրոշմավորված ապրանքների մասին տեղեկությունների ներկայացում» ընթացակարգ</w:t>
      </w:r>
      <w:r w:rsidR="0061363E" w:rsidRPr="00F00263">
        <w:rPr>
          <w:rFonts w:ascii="Sylfaen" w:hAnsi="Sylfaen"/>
          <w:sz w:val="24"/>
          <w:szCs w:val="24"/>
        </w:rPr>
        <w:t xml:space="preserve"> (P.LS.03.</w:t>
      </w:r>
      <w:smartTag w:uri="urn:schemas-microsoft-com:office:smarttags" w:element="stockticker">
        <w:r w:rsidR="0061363E" w:rsidRPr="00F00263">
          <w:rPr>
            <w:rFonts w:ascii="Sylfaen" w:hAnsi="Sylfaen"/>
            <w:sz w:val="24"/>
            <w:szCs w:val="24"/>
          </w:rPr>
          <w:t>PRC</w:t>
        </w:r>
      </w:smartTag>
      <w:r w:rsidR="0061363E" w:rsidRPr="00F00263">
        <w:rPr>
          <w:rFonts w:ascii="Sylfaen" w:hAnsi="Sylfaen"/>
          <w:sz w:val="24"/>
          <w:szCs w:val="24"/>
        </w:rPr>
        <w:t>.011)</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43.</w:t>
      </w:r>
      <w:r w:rsidR="00B10152">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հաշվառման ընդունվող դրոշմավորված ապրանքների մասին տեղեկությունների ներկայացում» ընթացակարգի</w:t>
      </w:r>
      <w:r w:rsidR="008C3D39" w:rsidRPr="00F00263">
        <w:rPr>
          <w:rFonts w:ascii="Sylfaen" w:hAnsi="Sylfaen"/>
          <w:sz w:val="24"/>
          <w:szCs w:val="24"/>
        </w:rPr>
        <w:t xml:space="preserve"> (P.LS.03.</w:t>
      </w:r>
      <w:smartTag w:uri="urn:schemas-microsoft-com:office:smarttags" w:element="stockticker">
        <w:r w:rsidR="008C3D39" w:rsidRPr="00F00263">
          <w:rPr>
            <w:rFonts w:ascii="Sylfaen" w:hAnsi="Sylfaen"/>
            <w:sz w:val="24"/>
            <w:szCs w:val="24"/>
          </w:rPr>
          <w:t>PRC</w:t>
        </w:r>
      </w:smartTag>
      <w:r w:rsidR="008C3D39" w:rsidRPr="00F00263">
        <w:rPr>
          <w:rFonts w:ascii="Sylfaen" w:hAnsi="Sylfaen"/>
          <w:sz w:val="24"/>
          <w:szCs w:val="24"/>
        </w:rPr>
        <w:t xml:space="preserve">.011) </w:t>
      </w:r>
      <w:r w:rsidRPr="00F00263">
        <w:rPr>
          <w:rFonts w:ascii="Sylfaen" w:hAnsi="Sylfaen"/>
          <w:sz w:val="24"/>
          <w:szCs w:val="24"/>
        </w:rPr>
        <w:t>կատարման սխեման ներկայացված է 9-րդ նկարում։</w:t>
      </w:r>
    </w:p>
    <w:p w:rsidR="00B95BBB" w:rsidRPr="00F00263" w:rsidRDefault="00000000" w:rsidP="00F00263">
      <w:pPr>
        <w:spacing w:after="160" w:line="360" w:lineRule="auto"/>
        <w:ind w:right="-8"/>
        <w:jc w:val="both"/>
      </w:pPr>
      <w:r>
        <w:rPr>
          <w:noProof/>
        </w:rPr>
        <w:lastRenderedPageBreak/>
        <w:pict>
          <v:group id="Group 120" o:spid="_x0000_s1129" style="position:absolute;left:0;text-align:left;margin-left:18.35pt;margin-top:4.1pt;width:435.6pt;height:297.75pt;z-index:251768832" coordorigin="1788,1503" coordsize="8712,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">
            <v:shape id="Text Box 112" o:spid="_x0000_s1130" type="#_x0000_t202" style="position:absolute;left:2024;top:1503;width:3994;height: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" fillcolor="white [3212]" strokecolor="white [3212]">
              <v:textbox inset="0,0,0,0">
                <w:txbxContent>
                  <w:p w:rsidR="00C32F19" w:rsidRPr="00926A5C" w:rsidRDefault="00C32F19" w:rsidP="00DC2C51">
                    <w:pPr>
                      <w:jc w:val="center"/>
                      <w:rPr>
                        <w:b/>
                        <w:sz w:val="16"/>
                        <w:szCs w:val="20"/>
                      </w:rPr>
                    </w:pPr>
                    <w:r w:rsidRPr="00926A5C">
                      <w:rPr>
                        <w:rStyle w:val="Bodytext2Tahoma"/>
                        <w:rFonts w:ascii="Sylfaen" w:hAnsi="Sylfaen"/>
                        <w:b w:val="0"/>
                        <w:sz w:val="16"/>
                      </w:rPr>
                      <w:t>: Ներմուծողի գրանցման անդամ պետության լիազորված մարմին</w:t>
                    </w:r>
                  </w:p>
                </w:txbxContent>
              </v:textbox>
            </v:shape>
            <v:shape id="Text Box 113" o:spid="_x0000_s1131" type="#_x0000_t202" style="position:absolute;left:6506;top:1534;width:3994;height: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" fillcolor="white [3212]" strokecolor="white [3212]">
              <v:textbox inset="0,0,0,0">
                <w:txbxContent>
                  <w:p w:rsidR="00C32F19" w:rsidRPr="00926A5C" w:rsidRDefault="00C32F19" w:rsidP="00DC2C51">
                    <w:pPr>
                      <w:jc w:val="center"/>
                      <w:rPr>
                        <w:b/>
                        <w:szCs w:val="20"/>
                      </w:rPr>
                    </w:pPr>
                    <w:r w:rsidRPr="00926A5C">
                      <w:rPr>
                        <w:rStyle w:val="Bodytext2Tahoma"/>
                        <w:rFonts w:ascii="Sylfaen" w:hAnsi="Sylfaen"/>
                        <w:b w:val="0"/>
                        <w:sz w:val="16"/>
                      </w:rPr>
                      <w:t>: Արտահանողի գրանցման անդամ պետության լիազորված մարմին</w:t>
                    </w:r>
                  </w:p>
                </w:txbxContent>
              </v:textbox>
            </v:shape>
            <v:shape id="Text Box 114" o:spid="_x0000_s1132" type="#_x0000_t202" style="position:absolute;left:1799;top:4070;width:4284;height:8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" fillcolor="white [3212]" strokecolor="white [3212]">
              <v:textbox inset="0,0,0,0">
                <w:txbxContent>
                  <w:p w:rsidR="00C32F19" w:rsidRPr="00926A5C" w:rsidRDefault="00C32F19" w:rsidP="00684FE8">
                    <w:pPr>
                      <w:jc w:val="center"/>
                      <w:rPr>
                        <w:rStyle w:val="Bodytext2Tahoma"/>
                        <w:rFonts w:ascii="Sylfaen" w:hAnsi="Sylfaen"/>
                        <w:b w:val="0"/>
                        <w:sz w:val="16"/>
                        <w:szCs w:val="14"/>
                      </w:rPr>
                    </w:pPr>
                    <w:r w:rsidRPr="00926A5C">
                      <w:rPr>
                        <w:rStyle w:val="Bodytext2Tahoma"/>
                        <w:rFonts w:ascii="Sylfaen" w:hAnsi="Sylfaen"/>
                        <w:b w:val="0"/>
                        <w:sz w:val="16"/>
                      </w:rPr>
                      <w:t>Հաշվառման ընդունվող դրոշմավորված ապրանքների մասին տեղեկությունների ներկայացում</w:t>
                    </w:r>
                  </w:p>
                  <w:p w:rsidR="00C32F19" w:rsidRPr="00926A5C" w:rsidRDefault="00C32F19" w:rsidP="00926A5C">
                    <w:pPr>
                      <w:jc w:val="center"/>
                      <w:rPr>
                        <w:b/>
                        <w:szCs w:val="20"/>
                      </w:rPr>
                    </w:pPr>
                    <w:r w:rsidRPr="00926A5C">
                      <w:rPr>
                        <w:rStyle w:val="Bodytext2Tahoma"/>
                        <w:rFonts w:ascii="Sylfaen" w:hAnsi="Sylfaen"/>
                        <w:b w:val="0"/>
                        <w:sz w:val="16"/>
                      </w:rPr>
                      <w:t>(P.LS.03.OPR.037)</w:t>
                    </w:r>
                  </w:p>
                </w:txbxContent>
              </v:textbox>
            </v:shape>
            <v:shape id="Text Box 115" o:spid="_x0000_s1133" type="#_x0000_t202" style="position:absolute;left:1788;top:2889;width:4140;height:7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" fillcolor="white [3212]" strokecolor="white [3212]">
              <v:textbox inset="0,0,0,0">
                <w:txbxContent>
                  <w:p w:rsidR="00C32F19" w:rsidRPr="00926A5C" w:rsidRDefault="00C32F19" w:rsidP="008B5D46">
                    <w:pPr>
                      <w:jc w:val="center"/>
                      <w:rPr>
                        <w:b/>
                        <w:sz w:val="22"/>
                        <w:szCs w:val="20"/>
                      </w:rPr>
                    </w:pPr>
                    <w:r w:rsidRPr="00926A5C">
                      <w:rPr>
                        <w:rStyle w:val="Bodytext2Tahoma"/>
                        <w:rFonts w:ascii="Sylfaen" w:hAnsi="Sylfaen"/>
                        <w:b w:val="0"/>
                        <w:sz w:val="14"/>
                      </w:rPr>
                      <w:t xml:space="preserve">Ներմուծողից ստացվել են տեղեկություններ անդրսահմանային առևտրի շրջանակներում ձեռք բերված՝ </w:t>
                    </w:r>
                    <w:r w:rsidRPr="00926A5C">
                      <w:rPr>
                        <w:rStyle w:val="Bodytext2Tahoma"/>
                        <w:rFonts w:ascii="Sylfaen" w:hAnsi="Sylfaen"/>
                        <w:b w:val="0"/>
                        <w:sz w:val="14"/>
                        <w:vertAlign w:val="subscript"/>
                      </w:rPr>
                      <w:t xml:space="preserve"> </w:t>
                    </w:r>
                    <w:r w:rsidRPr="00926A5C">
                      <w:rPr>
                        <w:rStyle w:val="Bodytext2Tahoma"/>
                        <w:rFonts w:ascii="Sylfaen" w:hAnsi="Sylfaen"/>
                        <w:b w:val="0"/>
                        <w:sz w:val="14"/>
                      </w:rPr>
                      <w:t>դրոշմավորված ապրանքները հաշվառման ընդունելու մասին։</w:t>
                    </w:r>
                  </w:p>
                </w:txbxContent>
              </v:textbox>
            </v:shape>
            <v:shape id="Text Box 116" o:spid="_x0000_s1134" type="#_x0000_t202" style="position:absolute;left:2412;top:5651;width:3026;height:6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" fillcolor="white [3212]" strokecolor="white [3212]">
              <v:textbox inset="0,0,0,0">
                <w:txbxContent>
                  <w:p w:rsidR="00C32F19" w:rsidRPr="00926A5C" w:rsidRDefault="00C32F19" w:rsidP="0045100F">
                    <w:pPr>
                      <w:pStyle w:val="Bodytext20"/>
                      <w:shd w:val="clear" w:color="auto" w:fill="auto"/>
                      <w:spacing w:after="0" w:line="240" w:lineRule="auto"/>
                      <w:rPr>
                        <w:rFonts w:ascii="Sylfaen" w:hAnsi="Sylfaen"/>
                        <w:b/>
                        <w:sz w:val="16"/>
                        <w:szCs w:val="20"/>
                      </w:rPr>
                    </w:pPr>
                    <w:r w:rsidRPr="00926A5C">
                      <w:rPr>
                        <w:rStyle w:val="Bodytext2Tahoma"/>
                        <w:rFonts w:ascii="Sylfaen" w:hAnsi="Sylfaen"/>
                        <w:b w:val="0"/>
                        <w:sz w:val="16"/>
                      </w:rPr>
                      <w:t>: Տեղեկություններ դրոշմավորված ապրանքի մասին</w:t>
                    </w:r>
                  </w:p>
                  <w:p w:rsidR="00C32F19" w:rsidRPr="00926A5C" w:rsidRDefault="00C32F19" w:rsidP="0045100F">
                    <w:pPr>
                      <w:jc w:val="center"/>
                      <w:rPr>
                        <w:b/>
                        <w:sz w:val="16"/>
                        <w:szCs w:val="20"/>
                      </w:rPr>
                    </w:pPr>
                    <w:r w:rsidRPr="00926A5C">
                      <w:rPr>
                        <w:rStyle w:val="Bodytext2Tahoma"/>
                        <w:rFonts w:ascii="Sylfaen" w:hAnsi="Sylfaen"/>
                        <w:b w:val="0"/>
                        <w:sz w:val="16"/>
                      </w:rPr>
                      <w:t>[տեղեկությունները մշակվել են]</w:t>
                    </w:r>
                  </w:p>
                </w:txbxContent>
              </v:textbox>
            </v:shape>
            <v:shape id="Text Box 117" o:spid="_x0000_s1135" type="#_x0000_t202" style="position:absolute;left:1788;top:6682;width:4402;height:7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" fillcolor="white [3212]" strokecolor="white [3212]">
              <v:textbox inset="0,0,0,0">
                <w:txbxContent>
                  <w:p w:rsidR="00C32F19" w:rsidRPr="00926A5C" w:rsidRDefault="00C32F19" w:rsidP="00E2333E">
                    <w:pPr>
                      <w:pStyle w:val="Bodytext20"/>
                      <w:shd w:val="clear" w:color="auto" w:fill="auto"/>
                      <w:spacing w:after="0" w:line="240" w:lineRule="auto"/>
                      <w:rPr>
                        <w:rFonts w:ascii="Sylfaen" w:hAnsi="Sylfaen"/>
                        <w:b/>
                        <w:sz w:val="14"/>
                        <w:szCs w:val="20"/>
                      </w:rPr>
                    </w:pPr>
                    <w:r w:rsidRPr="00926A5C">
                      <w:rPr>
                        <w:rStyle w:val="Bodytext2Tahoma"/>
                        <w:rFonts w:ascii="Sylfaen" w:hAnsi="Sylfaen"/>
                        <w:b w:val="0"/>
                        <w:sz w:val="14"/>
                      </w:rPr>
                      <w:t>Հաշվառման ընդունվող դրոշմավորված ապրանքների մասին տեղեկությունների մշակման արդյունքների վերաբերյալ ծանուցման ընդունում</w:t>
                    </w:r>
                  </w:p>
                  <w:p w:rsidR="00C32F19" w:rsidRPr="00926A5C" w:rsidRDefault="00C32F19" w:rsidP="00E2333E">
                    <w:pPr>
                      <w:jc w:val="center"/>
                      <w:rPr>
                        <w:b/>
                        <w:sz w:val="14"/>
                        <w:szCs w:val="20"/>
                      </w:rPr>
                    </w:pPr>
                    <w:r w:rsidRPr="00926A5C">
                      <w:rPr>
                        <w:rStyle w:val="Bodytext2Tahoma"/>
                        <w:rFonts w:ascii="Sylfaen" w:hAnsi="Sylfaen"/>
                        <w:b w:val="0"/>
                        <w:sz w:val="14"/>
                      </w:rPr>
                      <w:t>(P.LS.03.OPR.039)</w:t>
                    </w:r>
                  </w:p>
                </w:txbxContent>
              </v:textbox>
            </v:shape>
            <v:shape id="Text Box 118" o:spid="_x0000_s1136" type="#_x0000_t202" style="position:absolute;left:6749;top:5220;width:3611;height:1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" fillcolor="white [3212]" strokecolor="white [3212]">
              <v:textbox inset="0,0,0,0">
                <w:txbxContent>
                  <w:p w:rsidR="00C32F19" w:rsidRPr="00926A5C" w:rsidRDefault="00C32F19" w:rsidP="005265C1">
                    <w:pPr>
                      <w:pStyle w:val="Bodytext20"/>
                      <w:shd w:val="clear" w:color="auto" w:fill="auto"/>
                      <w:spacing w:after="0" w:line="240" w:lineRule="auto"/>
                      <w:rPr>
                        <w:rFonts w:ascii="Sylfaen" w:hAnsi="Sylfaen"/>
                        <w:b/>
                        <w:sz w:val="16"/>
                        <w:szCs w:val="20"/>
                      </w:rPr>
                    </w:pPr>
                    <w:r w:rsidRPr="00926A5C">
                      <w:rPr>
                        <w:rStyle w:val="Bodytext2Tahoma"/>
                        <w:rFonts w:ascii="Sylfaen" w:hAnsi="Sylfaen"/>
                        <w:b w:val="0"/>
                        <w:sz w:val="16"/>
                      </w:rPr>
                      <w:t>Հաշվառման ընդունվող դրոշմավորված ապրանքների մասին տեղեկությունների ընդունում և մշակում արտահանողի գրանցման անդամ պետության լիազորված մարմնի կողմից</w:t>
                    </w:r>
                  </w:p>
                  <w:p w:rsidR="00C32F19" w:rsidRPr="00926A5C" w:rsidRDefault="00C32F19" w:rsidP="005265C1">
                    <w:pPr>
                      <w:jc w:val="center"/>
                      <w:rPr>
                        <w:b/>
                        <w:sz w:val="16"/>
                        <w:szCs w:val="20"/>
                      </w:rPr>
                    </w:pPr>
                    <w:r w:rsidRPr="00926A5C">
                      <w:rPr>
                        <w:rStyle w:val="Bodytext2Tahoma"/>
                        <w:rFonts w:ascii="Sylfaen" w:hAnsi="Sylfaen"/>
                        <w:b w:val="0"/>
                        <w:sz w:val="16"/>
                      </w:rPr>
                      <w:t>(P.LS.03.OPR.035)</w:t>
                    </w:r>
                  </w:p>
                </w:txbxContent>
              </v:textbox>
            </v:shape>
            <v:shape id="Text Box 119" o:spid="_x0000_s1137" type="#_x0000_t202" style="position:absolute;left:7054;top:4155;width:3026;height:6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" fillcolor="white [3212]" strokecolor="white [3212]">
              <v:textbox inset="0,0,0,0">
                <w:txbxContent>
                  <w:p w:rsidR="00C32F19" w:rsidRPr="00926A5C" w:rsidRDefault="00C32F19" w:rsidP="00E85224">
                    <w:pPr>
                      <w:pStyle w:val="Bodytext20"/>
                      <w:shd w:val="clear" w:color="auto" w:fill="auto"/>
                      <w:spacing w:after="0" w:line="240" w:lineRule="auto"/>
                      <w:rPr>
                        <w:rFonts w:ascii="Sylfaen" w:hAnsi="Sylfaen"/>
                        <w:b/>
                        <w:sz w:val="16"/>
                        <w:szCs w:val="14"/>
                      </w:rPr>
                    </w:pPr>
                    <w:r w:rsidRPr="00926A5C">
                      <w:rPr>
                        <w:rStyle w:val="Bodytext2Tahoma"/>
                        <w:rFonts w:ascii="Sylfaen" w:hAnsi="Sylfaen"/>
                        <w:b w:val="0"/>
                        <w:sz w:val="16"/>
                      </w:rPr>
                      <w:t>: Տեղեկություններ դրոշմավորված ապրանքի մասին</w:t>
                    </w:r>
                  </w:p>
                  <w:p w:rsidR="00C32F19" w:rsidRPr="00926A5C" w:rsidRDefault="00C32F19" w:rsidP="00E85224">
                    <w:pPr>
                      <w:jc w:val="center"/>
                      <w:rPr>
                        <w:b/>
                      </w:rPr>
                    </w:pPr>
                    <w:r w:rsidRPr="00926A5C">
                      <w:rPr>
                        <w:rStyle w:val="Bodytext2Tahoma"/>
                        <w:rFonts w:ascii="Sylfaen" w:hAnsi="Sylfaen"/>
                        <w:b w:val="0"/>
                        <w:sz w:val="16"/>
                      </w:rPr>
                      <w:t>[տեղեկությունները ներկայացվել են]</w:t>
                    </w:r>
                  </w:p>
                </w:txbxContent>
              </v:textbox>
            </v:shape>
          </v:group>
        </w:pict>
      </w:r>
      <w:r w:rsidR="0014480C">
        <w:rPr>
          <w:noProof/>
          <w:lang w:val="en-US" w:eastAsia="en-US" w:bidi="ar-SA"/>
        </w:rPr>
        <w:drawing>
          <wp:inline distT="0" distB="0" distL="0" distR="0">
            <wp:extent cx="5953125" cy="4257675"/>
            <wp:effectExtent l="0" t="0" r="0" b="0"/>
            <wp:docPr id="15" name="Picture 9"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3125" cy="4257675"/>
                    </a:xfrm>
                    <a:prstGeom prst="rect">
                      <a:avLst/>
                    </a:prstGeom>
                    <a:noFill/>
                    <a:ln>
                      <a:noFill/>
                    </a:ln>
                  </pic:spPr>
                </pic:pic>
              </a:graphicData>
            </a:graphic>
          </wp:inline>
        </w:drawing>
      </w:r>
    </w:p>
    <w:p w:rsidR="008E65C3" w:rsidRPr="00183A92" w:rsidRDefault="00991D03" w:rsidP="00183A92">
      <w:pPr>
        <w:pStyle w:val="Picturecaption0"/>
        <w:shd w:val="clear" w:color="auto" w:fill="auto"/>
        <w:spacing w:after="160" w:line="360" w:lineRule="auto"/>
        <w:ind w:right="-8"/>
        <w:jc w:val="center"/>
        <w:rPr>
          <w:rFonts w:ascii="Sylfaen" w:hAnsi="Sylfaen"/>
          <w:sz w:val="20"/>
        </w:rPr>
      </w:pPr>
      <w:r w:rsidRPr="00183A92">
        <w:rPr>
          <w:rFonts w:ascii="Sylfaen" w:hAnsi="Sylfaen"/>
          <w:sz w:val="20"/>
        </w:rPr>
        <w:t>Նկ. 9. «Անդրսահմանային առ</w:t>
      </w:r>
      <w:r w:rsidR="00532E15">
        <w:rPr>
          <w:rFonts w:ascii="Sylfaen" w:hAnsi="Sylfaen"/>
          <w:sz w:val="20"/>
        </w:rPr>
        <w:t>և</w:t>
      </w:r>
      <w:r w:rsidRPr="00183A92">
        <w:rPr>
          <w:rFonts w:ascii="Sylfaen" w:hAnsi="Sylfaen"/>
          <w:sz w:val="20"/>
        </w:rPr>
        <w:t xml:space="preserve">տրի շրջանակներում ձեռք բերված՝ հաշվառման ընդունվող դրոշմավորված ապրանքների մասին տեղեկությունների ներկայացում» ընթացակարգի </w:t>
      </w:r>
      <w:r w:rsidR="008C3D39" w:rsidRPr="00183A92">
        <w:rPr>
          <w:rFonts w:ascii="Sylfaen" w:hAnsi="Sylfaen"/>
          <w:sz w:val="20"/>
        </w:rPr>
        <w:t>(P.LS.03.</w:t>
      </w:r>
      <w:smartTag w:uri="urn:schemas-microsoft-com:office:smarttags" w:element="stockticker">
        <w:r w:rsidR="008C3D39" w:rsidRPr="00183A92">
          <w:rPr>
            <w:rFonts w:ascii="Sylfaen" w:hAnsi="Sylfaen"/>
            <w:sz w:val="20"/>
          </w:rPr>
          <w:t>PRC</w:t>
        </w:r>
      </w:smartTag>
      <w:r w:rsidR="008C3D39" w:rsidRPr="00183A92">
        <w:rPr>
          <w:rFonts w:ascii="Sylfaen" w:hAnsi="Sylfaen"/>
          <w:sz w:val="20"/>
        </w:rPr>
        <w:t xml:space="preserve">.011) </w:t>
      </w:r>
      <w:r w:rsidRPr="00183A92">
        <w:rPr>
          <w:rFonts w:ascii="Sylfaen" w:hAnsi="Sylfaen"/>
          <w:sz w:val="20"/>
        </w:rPr>
        <w:t>կատարման սխեմա</w:t>
      </w:r>
    </w:p>
    <w:p w:rsidR="008E65C3" w:rsidRPr="00F00263" w:rsidRDefault="008E65C3" w:rsidP="00F00263">
      <w:pPr>
        <w:pStyle w:val="Picturecaption0"/>
        <w:shd w:val="clear" w:color="auto" w:fill="auto"/>
        <w:spacing w:after="160" w:line="360" w:lineRule="auto"/>
        <w:ind w:right="-8"/>
        <w:jc w:val="both"/>
        <w:rPr>
          <w:rFonts w:ascii="Sylfaen" w:hAnsi="Sylfaen"/>
        </w:rPr>
      </w:pPr>
    </w:p>
    <w:p w:rsidR="00B95BBB" w:rsidRPr="00F00263" w:rsidRDefault="00991D03" w:rsidP="00926A5C">
      <w:pPr>
        <w:pStyle w:val="Bodytext20"/>
        <w:shd w:val="clear" w:color="auto" w:fill="auto"/>
        <w:tabs>
          <w:tab w:val="left" w:pos="1134"/>
        </w:tabs>
        <w:spacing w:after="160" w:line="336" w:lineRule="auto"/>
        <w:ind w:right="-6" w:firstLine="567"/>
        <w:jc w:val="both"/>
        <w:rPr>
          <w:rFonts w:ascii="Sylfaen" w:hAnsi="Sylfaen"/>
          <w:sz w:val="24"/>
          <w:szCs w:val="24"/>
        </w:rPr>
      </w:pPr>
      <w:r w:rsidRPr="00F00263">
        <w:rPr>
          <w:rFonts w:ascii="Sylfaen" w:hAnsi="Sylfaen"/>
          <w:sz w:val="24"/>
          <w:szCs w:val="24"/>
        </w:rPr>
        <w:t>44.</w:t>
      </w:r>
      <w:r w:rsidR="00B10152">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հաշվառման ընդունվող դրոշմավորված ապրանքների մասին տեղեկությունների ներկայացում» ընթացակարգը</w:t>
      </w:r>
      <w:r w:rsidR="009E6947" w:rsidRPr="00F00263">
        <w:rPr>
          <w:rFonts w:ascii="Sylfaen" w:hAnsi="Sylfaen"/>
          <w:sz w:val="24"/>
          <w:szCs w:val="24"/>
        </w:rPr>
        <w:t xml:space="preserve"> </w:t>
      </w:r>
      <w:r w:rsidR="00B37F7B" w:rsidRPr="00F00263">
        <w:rPr>
          <w:rFonts w:ascii="Sylfaen" w:hAnsi="Sylfaen"/>
          <w:sz w:val="24"/>
          <w:szCs w:val="24"/>
        </w:rPr>
        <w:t>(P.LS.03.</w:t>
      </w:r>
      <w:smartTag w:uri="urn:schemas-microsoft-com:office:smarttags" w:element="stockticker">
        <w:r w:rsidR="00B37F7B" w:rsidRPr="00F00263">
          <w:rPr>
            <w:rFonts w:ascii="Sylfaen" w:hAnsi="Sylfaen"/>
            <w:sz w:val="24"/>
            <w:szCs w:val="24"/>
          </w:rPr>
          <w:t>PRC</w:t>
        </w:r>
      </w:smartTag>
      <w:r w:rsidR="00B37F7B" w:rsidRPr="00F00263">
        <w:rPr>
          <w:rFonts w:ascii="Sylfaen" w:hAnsi="Sylfaen"/>
          <w:sz w:val="24"/>
          <w:szCs w:val="24"/>
        </w:rPr>
        <w:t>.011)</w:t>
      </w:r>
      <w:r w:rsidRPr="00F00263">
        <w:rPr>
          <w:rFonts w:ascii="Sylfaen" w:hAnsi="Sylfaen"/>
          <w:sz w:val="24"/>
          <w:szCs w:val="24"/>
        </w:rPr>
        <w:t xml:space="preserve"> կատարվում է ներմուծողի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ներմուծողի կողմից հաշվառման ընդունվող դրոշմավորված ապրանքների մասին տեղեկությունները ներմուծողից ստանալու դեպքում։</w:t>
      </w:r>
    </w:p>
    <w:p w:rsidR="00B95BBB" w:rsidRPr="00F00263" w:rsidRDefault="00991D03" w:rsidP="00926A5C">
      <w:pPr>
        <w:pStyle w:val="Bodytext20"/>
        <w:shd w:val="clear" w:color="auto" w:fill="auto"/>
        <w:spacing w:after="160" w:line="336" w:lineRule="auto"/>
        <w:ind w:right="-6" w:firstLine="567"/>
        <w:jc w:val="both"/>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հաշվառման ընդունվող դրոշմավորված ապրանքների մասին տեղեկությունների ներկայացում» </w:t>
      </w:r>
      <w:r w:rsidR="00B37F7B" w:rsidRPr="00F00263">
        <w:rPr>
          <w:rFonts w:ascii="Sylfaen" w:hAnsi="Sylfaen"/>
          <w:sz w:val="24"/>
          <w:szCs w:val="24"/>
        </w:rPr>
        <w:t xml:space="preserve">ընթացակարգը </w:t>
      </w:r>
      <w:r w:rsidRPr="00F00263">
        <w:rPr>
          <w:rFonts w:ascii="Sylfaen" w:hAnsi="Sylfaen"/>
          <w:sz w:val="24"/>
          <w:szCs w:val="24"/>
        </w:rPr>
        <w:t>(P.LS.03.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.011) կատարվում է հետ</w:t>
      </w:r>
      <w:r w:rsidR="00532E15">
        <w:rPr>
          <w:rFonts w:ascii="Sylfaen" w:hAnsi="Sylfaen"/>
          <w:sz w:val="24"/>
          <w:szCs w:val="24"/>
        </w:rPr>
        <w:t>և</w:t>
      </w:r>
      <w:r w:rsidRPr="00F00263">
        <w:rPr>
          <w:rFonts w:ascii="Sylfaen" w:hAnsi="Sylfaen"/>
          <w:sz w:val="24"/>
          <w:szCs w:val="24"/>
        </w:rPr>
        <w:t>յալ պայմանների պահպանման դեպքում՝</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lastRenderedPageBreak/>
        <w:t>ա)</w:t>
      </w:r>
      <w:r w:rsidR="00B10152">
        <w:rPr>
          <w:rFonts w:ascii="Sylfaen" w:hAnsi="Sylfaen"/>
          <w:sz w:val="24"/>
          <w:szCs w:val="24"/>
        </w:rPr>
        <w:tab/>
      </w:r>
      <w:r w:rsidRPr="00F00263">
        <w:rPr>
          <w:rFonts w:ascii="Sylfaen" w:hAnsi="Sylfaen"/>
          <w:sz w:val="24"/>
          <w:szCs w:val="24"/>
        </w:rPr>
        <w:t>ներմուծողի կողմից ներկայացված՝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w:t>
      </w:r>
      <w:r w:rsidR="00532E15">
        <w:rPr>
          <w:rFonts w:ascii="Sylfaen" w:hAnsi="Sylfaen"/>
          <w:sz w:val="24"/>
          <w:szCs w:val="24"/>
        </w:rPr>
        <w:t>և</w:t>
      </w:r>
      <w:r w:rsidRPr="00F00263">
        <w:rPr>
          <w:rFonts w:ascii="Sylfaen" w:hAnsi="Sylfaen"/>
          <w:sz w:val="24"/>
          <w:szCs w:val="24"/>
        </w:rPr>
        <w:t xml:space="preserve"> ապրանքների վրա զետեղված </w:t>
      </w:r>
      <w:r w:rsidR="00532E15">
        <w:rPr>
          <w:rFonts w:ascii="Sylfaen" w:hAnsi="Sylfaen"/>
          <w:sz w:val="24"/>
          <w:szCs w:val="24"/>
        </w:rPr>
        <w:t>և</w:t>
      </w:r>
      <w:r w:rsidRPr="00F00263">
        <w:rPr>
          <w:rFonts w:ascii="Sylfaen" w:hAnsi="Sylfaen"/>
          <w:sz w:val="24"/>
          <w:szCs w:val="24"/>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տեղեկություններ</w:t>
      </w:r>
      <w:r w:rsidR="005A6D22" w:rsidRPr="00F00263">
        <w:rPr>
          <w:rFonts w:ascii="Sylfaen" w:hAnsi="Sylfaen"/>
          <w:sz w:val="24"/>
          <w:szCs w:val="24"/>
        </w:rPr>
        <w:t>ն</w:t>
      </w:r>
      <w:r w:rsidRPr="00F00263">
        <w:rPr>
          <w:rFonts w:ascii="Sylfaen" w:hAnsi="Sylfaen"/>
          <w:sz w:val="24"/>
          <w:szCs w:val="24"/>
        </w:rPr>
        <w:t xml:space="preserve"> առկա են ներմուծողի գրանցման անդամ պետության ապրանքների դրոշմավորման տեղեկատվական համակարգի ազգային բաղադրիչում</w:t>
      </w:r>
      <w:r w:rsidR="0052615F">
        <w:rPr>
          <w:sz w:val="24"/>
          <w:szCs w:val="24"/>
        </w:rPr>
        <w:t>.</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ներմուծողի գրանցման անդամ պետության ապրանքների դրոշմավորման տեղեկատվական համակարգի ազգային բաղադրիչում</w:t>
      </w:r>
      <w:r w:rsidR="00A9658C" w:rsidRPr="00F00263">
        <w:rPr>
          <w:rFonts w:ascii="Sylfaen" w:hAnsi="Sylfaen"/>
          <w:sz w:val="24"/>
          <w:szCs w:val="24"/>
        </w:rPr>
        <w:t xml:space="preserve"> այն</w:t>
      </w:r>
      <w:r w:rsidRPr="00F00263">
        <w:rPr>
          <w:rFonts w:ascii="Sylfaen" w:hAnsi="Sylfaen"/>
          <w:sz w:val="24"/>
          <w:szCs w:val="24"/>
        </w:rPr>
        <w:t xml:space="preserve"> դրոշմավորված ապրանքների ընթացիկ կարգավիճակը, որոնց հաշվառման ընդունելու մասին տեղեկությունները ներկայացվել են ներմուծողի կողմից, այդ թվում՝ մեկ միավոր սպառողական փաթեթվածք ունեցող</w:t>
      </w:r>
      <w:r w:rsidR="00A85F5C" w:rsidRPr="00F00263">
        <w:rPr>
          <w:rFonts w:ascii="Sylfaen" w:hAnsi="Sylfaen"/>
          <w:sz w:val="24"/>
          <w:szCs w:val="24"/>
        </w:rPr>
        <w:t xml:space="preserve"> </w:t>
      </w:r>
      <w:r w:rsidR="00532E15">
        <w:rPr>
          <w:rFonts w:ascii="Sylfaen" w:hAnsi="Sylfaen"/>
          <w:sz w:val="24"/>
          <w:szCs w:val="24"/>
        </w:rPr>
        <w:t>և</w:t>
      </w:r>
      <w:r w:rsidRPr="00F00263">
        <w:rPr>
          <w:rFonts w:ascii="Sylfaen" w:hAnsi="Sylfaen"/>
          <w:sz w:val="24"/>
          <w:szCs w:val="24"/>
        </w:rPr>
        <w:t xml:space="preserve"> (կամ) խմբային կամ տրանսպորտային փաթեթվածքներում ընդգրկված</w:t>
      </w:r>
      <w:r w:rsidR="003A073C" w:rsidRPr="00F00263">
        <w:rPr>
          <w:rFonts w:ascii="Sylfaen" w:hAnsi="Sylfaen"/>
          <w:sz w:val="24"/>
          <w:szCs w:val="24"/>
        </w:rPr>
        <w:t>,</w:t>
      </w:r>
      <w:r w:rsidRPr="00F00263">
        <w:rPr>
          <w:rFonts w:ascii="Sylfaen" w:hAnsi="Sylfaen"/>
          <w:sz w:val="24"/>
          <w:szCs w:val="24"/>
        </w:rPr>
        <w:t xml:space="preserve"> որոնց վրա զետեղված են ներմուծողի կողմից ներկայացված նույնականացման միջոցները, համապատասխանում է «ապրանք</w:t>
      </w:r>
      <w:r w:rsidR="005A6D22" w:rsidRPr="00F00263">
        <w:rPr>
          <w:rFonts w:ascii="Sylfaen" w:hAnsi="Sylfaen"/>
          <w:sz w:val="24"/>
          <w:szCs w:val="24"/>
        </w:rPr>
        <w:t>ն</w:t>
      </w:r>
      <w:r w:rsidRPr="00F00263">
        <w:rPr>
          <w:rFonts w:ascii="Sylfaen" w:hAnsi="Sylfaen"/>
          <w:sz w:val="24"/>
          <w:szCs w:val="24"/>
        </w:rPr>
        <w:t xml:space="preserve">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w:t>
      </w:r>
      <w:r w:rsidR="0052615F">
        <w:rPr>
          <w:sz w:val="24"/>
          <w:szCs w:val="24"/>
        </w:rPr>
        <w:t>.</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գ)</w:t>
      </w:r>
      <w:r w:rsidR="00B10152">
        <w:rPr>
          <w:rFonts w:ascii="Sylfaen" w:hAnsi="Sylfaen"/>
          <w:sz w:val="24"/>
          <w:szCs w:val="24"/>
        </w:rPr>
        <w:tab/>
      </w:r>
      <w:r w:rsidRPr="00F00263">
        <w:rPr>
          <w:rFonts w:ascii="Sylfaen" w:hAnsi="Sylfaen"/>
          <w:sz w:val="24"/>
          <w:szCs w:val="24"/>
        </w:rPr>
        <w:t xml:space="preserve">ներմուծողի կողմից ներկայացրած՝ դրոշմավորված ապրանքներ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տեղեկությունները համապատասխանում են ներմուծողի գրանցման անդամ պետության ապրանքների դրոշմավորման տեղեկատվական համակարգի ազգային բաղադրիչում պահվող՝ դրոշմավորված ապրանքներ</w:t>
      </w:r>
      <w:r w:rsidR="005A6D22" w:rsidRPr="00F00263">
        <w:rPr>
          <w:rFonts w:ascii="Sylfaen" w:hAnsi="Sylfaen"/>
          <w:sz w:val="24"/>
          <w:szCs w:val="24"/>
        </w:rPr>
        <w:t>ն</w:t>
      </w:r>
      <w:r w:rsidRPr="00F00263">
        <w:rPr>
          <w:rFonts w:ascii="Sylfaen" w:hAnsi="Sylfaen"/>
          <w:sz w:val="24"/>
          <w:szCs w:val="24"/>
        </w:rPr>
        <w:t xml:space="preserve">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տեղեկություններին։</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45.</w:t>
      </w:r>
      <w:r w:rsidR="00B10152">
        <w:rPr>
          <w:rFonts w:ascii="Sylfaen" w:hAnsi="Sylfaen"/>
          <w:sz w:val="24"/>
          <w:szCs w:val="24"/>
        </w:rPr>
        <w:tab/>
      </w:r>
      <w:r w:rsidRPr="00F00263">
        <w:rPr>
          <w:rFonts w:ascii="Sylfaen" w:hAnsi="Sylfaen"/>
          <w:sz w:val="24"/>
          <w:szCs w:val="24"/>
        </w:rPr>
        <w:t xml:space="preserve">Սույն </w:t>
      </w:r>
      <w:r w:rsidR="007D1EA2" w:rsidRPr="00F00263">
        <w:rPr>
          <w:rFonts w:ascii="Sylfaen" w:hAnsi="Sylfaen"/>
          <w:sz w:val="24"/>
          <w:szCs w:val="24"/>
        </w:rPr>
        <w:t>կանոնների 44-րդ կետում սահմանված պայմանները պահպանելու դեպքում կատարվում է «Հաշվառման ընդունվող</w:t>
      </w:r>
      <w:r w:rsidRPr="00F00263">
        <w:rPr>
          <w:rFonts w:ascii="Sylfaen" w:hAnsi="Sylfaen"/>
          <w:sz w:val="24"/>
          <w:szCs w:val="24"/>
        </w:rPr>
        <w:t xml:space="preserve"> դրոշմավորված ապրանքների մասին տեղեկությունների ներկայացում» գործառնությունը</w:t>
      </w:r>
      <w:r w:rsidR="0061363E" w:rsidRPr="00F00263">
        <w:rPr>
          <w:rFonts w:ascii="Sylfaen" w:hAnsi="Sylfaen"/>
          <w:sz w:val="24"/>
          <w:szCs w:val="24"/>
        </w:rPr>
        <w:t xml:space="preserve"> (P.LS.03.OPR.037)</w:t>
      </w:r>
      <w:r w:rsidRPr="00F00263">
        <w:rPr>
          <w:rFonts w:ascii="Sylfaen" w:hAnsi="Sylfaen"/>
          <w:sz w:val="24"/>
          <w:szCs w:val="24"/>
        </w:rPr>
        <w:t>, որի կատարման արդյունքներով ներմուծողի գրանցման անդամ պետության լիազորված մարմնի կողմից ձ</w:t>
      </w:r>
      <w:r w:rsidR="00532E15">
        <w:rPr>
          <w:rFonts w:ascii="Sylfaen" w:hAnsi="Sylfaen"/>
          <w:sz w:val="24"/>
          <w:szCs w:val="24"/>
        </w:rPr>
        <w:t>և</w:t>
      </w:r>
      <w:r w:rsidRPr="00F00263">
        <w:rPr>
          <w:rFonts w:ascii="Sylfaen" w:hAnsi="Sylfaen"/>
          <w:sz w:val="24"/>
          <w:szCs w:val="24"/>
        </w:rPr>
        <w:t>ավո</w:t>
      </w:r>
      <w:r w:rsidR="00910A10" w:rsidRPr="00F00263">
        <w:rPr>
          <w:rFonts w:ascii="Sylfaen" w:hAnsi="Sylfaen"/>
          <w:sz w:val="24"/>
          <w:szCs w:val="24"/>
        </w:rPr>
        <w:t>ր</w:t>
      </w:r>
      <w:r w:rsidRPr="00F00263">
        <w:rPr>
          <w:rFonts w:ascii="Sylfaen" w:hAnsi="Sylfaen"/>
          <w:sz w:val="24"/>
          <w:szCs w:val="24"/>
        </w:rPr>
        <w:t xml:space="preserve">վում </w:t>
      </w:r>
      <w:r w:rsidR="00532E15">
        <w:rPr>
          <w:rFonts w:ascii="Sylfaen" w:hAnsi="Sylfaen"/>
          <w:sz w:val="24"/>
          <w:szCs w:val="24"/>
        </w:rPr>
        <w:t>և</w:t>
      </w:r>
      <w:r w:rsidRPr="00F00263">
        <w:rPr>
          <w:rFonts w:ascii="Sylfaen" w:hAnsi="Sylfaen"/>
          <w:sz w:val="24"/>
          <w:szCs w:val="24"/>
        </w:rPr>
        <w:t xml:space="preserve"> արտահանողի գրանցման անդամ պետության լիազորված մարմին </w:t>
      </w:r>
      <w:r w:rsidR="00ED7E0D" w:rsidRPr="00F00263">
        <w:rPr>
          <w:rFonts w:ascii="Sylfaen" w:hAnsi="Sylfaen"/>
          <w:sz w:val="24"/>
          <w:szCs w:val="24"/>
        </w:rPr>
        <w:t xml:space="preserve">տեղեկություններ </w:t>
      </w:r>
      <w:r w:rsidR="00593A48" w:rsidRPr="00F00263">
        <w:rPr>
          <w:rFonts w:ascii="Sylfaen" w:hAnsi="Sylfaen"/>
          <w:sz w:val="24"/>
          <w:szCs w:val="24"/>
        </w:rPr>
        <w:t>են</w:t>
      </w:r>
      <w:r w:rsidRPr="00F00263">
        <w:rPr>
          <w:rFonts w:ascii="Sylfaen" w:hAnsi="Sylfaen"/>
          <w:sz w:val="24"/>
          <w:szCs w:val="24"/>
        </w:rPr>
        <w:t xml:space="preserve"> ուղարկվում </w:t>
      </w:r>
      <w:r w:rsidRPr="00F00263">
        <w:rPr>
          <w:rFonts w:ascii="Sylfaen" w:hAnsi="Sylfaen"/>
          <w:sz w:val="24"/>
          <w:szCs w:val="24"/>
        </w:rPr>
        <w:lastRenderedPageBreak/>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հաշվառման ընդունվող դրոշմավորված ապրանքների մասին</w:t>
      </w:r>
      <w:r w:rsidR="00ED7E0D" w:rsidRPr="00F00263">
        <w:rPr>
          <w:rFonts w:ascii="Sylfaen" w:hAnsi="Sylfaen"/>
          <w:sz w:val="24"/>
          <w:szCs w:val="24"/>
        </w:rPr>
        <w:t xml:space="preserve">՝ </w:t>
      </w:r>
      <w:r w:rsidRPr="00F00263">
        <w:rPr>
          <w:rFonts w:ascii="Sylfaen" w:hAnsi="Sylfaen"/>
          <w:sz w:val="24"/>
          <w:szCs w:val="24"/>
        </w:rPr>
        <w:t xml:space="preserve">նշելով ապրանքների </w:t>
      </w:r>
      <w:r w:rsidR="00532E15">
        <w:rPr>
          <w:rFonts w:ascii="Sylfaen" w:hAnsi="Sylfaen"/>
          <w:sz w:val="24"/>
          <w:szCs w:val="24"/>
        </w:rPr>
        <w:t>և</w:t>
      </w:r>
      <w:r w:rsidRPr="00F00263">
        <w:rPr>
          <w:rFonts w:ascii="Sylfaen" w:hAnsi="Sylfaen"/>
          <w:sz w:val="24"/>
          <w:szCs w:val="24"/>
        </w:rPr>
        <w:t xml:space="preserve"> (կամ) ապրանքների սպառողական փաթեթվածքի միավորի վրա զետեղված նույնականացման միջոցները կամ նշելով այդպիսի ապրանքների խմբային կամ տրանսպորտային փաթեթվածքների վրա զետեղված նույնականացման միջոցները։</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46.</w:t>
      </w:r>
      <w:r w:rsidR="00B10152">
        <w:rPr>
          <w:rFonts w:ascii="Sylfaen" w:hAnsi="Sylfaen"/>
          <w:sz w:val="24"/>
          <w:szCs w:val="24"/>
        </w:rPr>
        <w:tab/>
      </w:r>
      <w:r w:rsidRPr="00F00263">
        <w:rPr>
          <w:rFonts w:ascii="Sylfaen" w:hAnsi="Sylfaen"/>
          <w:sz w:val="24"/>
          <w:szCs w:val="24"/>
        </w:rPr>
        <w:t>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հաշվառման ընդունվող դրոշմավորված ապրանքների մասին տեղեկություններ ստանալու դեպքում կատարվում է «Հաշվառման ընդունվող դրոշմավորված ապրանքների մասին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արտահանողի գրանցման անդամ պետության լիազորված մարմնի կողմից» գործառնությունը</w:t>
      </w:r>
      <w:r w:rsidR="005466D7" w:rsidRPr="00F00263">
        <w:rPr>
          <w:rFonts w:ascii="Sylfaen" w:hAnsi="Sylfaen"/>
          <w:sz w:val="24"/>
          <w:szCs w:val="24"/>
        </w:rPr>
        <w:t>(P.LS.03.OPR.038)</w:t>
      </w:r>
      <w:r w:rsidRPr="00F00263">
        <w:rPr>
          <w:rFonts w:ascii="Sylfaen" w:hAnsi="Sylfaen"/>
          <w:sz w:val="24"/>
          <w:szCs w:val="24"/>
        </w:rPr>
        <w:t>։</w:t>
      </w:r>
    </w:p>
    <w:p w:rsidR="00B95BBB" w:rsidRPr="00F00263" w:rsidRDefault="00991D03" w:rsidP="00926A5C">
      <w:pPr>
        <w:pStyle w:val="Bodytext20"/>
        <w:shd w:val="clear" w:color="auto" w:fill="auto"/>
        <w:spacing w:after="160" w:line="336" w:lineRule="auto"/>
        <w:ind w:right="-6" w:firstLine="567"/>
        <w:jc w:val="both"/>
        <w:rPr>
          <w:rFonts w:ascii="Sylfaen" w:hAnsi="Sylfaen"/>
          <w:sz w:val="24"/>
          <w:szCs w:val="24"/>
        </w:rPr>
      </w:pPr>
      <w:r w:rsidRPr="00F00263">
        <w:rPr>
          <w:rFonts w:ascii="Sylfaen" w:hAnsi="Sylfaen"/>
          <w:sz w:val="24"/>
          <w:szCs w:val="24"/>
        </w:rPr>
        <w:t xml:space="preserve">«Հաշվառման ընդունվող դրոշմավորված ապրանքների մասին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արտահանողի գրանցման անդամ պետության լիազորված մարմնի կողմից» գործառնության</w:t>
      </w:r>
      <w:r w:rsidR="0011538B" w:rsidRPr="00F00263">
        <w:rPr>
          <w:rFonts w:ascii="Sylfaen" w:hAnsi="Sylfaen"/>
          <w:sz w:val="24"/>
          <w:szCs w:val="24"/>
        </w:rPr>
        <w:t xml:space="preserve"> (P.LS.03.OPR.038)</w:t>
      </w:r>
      <w:r w:rsidRPr="00F00263">
        <w:rPr>
          <w:rFonts w:ascii="Sylfaen" w:hAnsi="Sylfaen"/>
          <w:sz w:val="24"/>
          <w:szCs w:val="24"/>
        </w:rPr>
        <w:t xml:space="preserve"> կատարման արդյունքներով</w:t>
      </w:r>
      <w:r w:rsidR="00C6039F" w:rsidRPr="00F00263">
        <w:rPr>
          <w:rFonts w:ascii="Sylfaen" w:hAnsi="Sylfaen"/>
          <w:sz w:val="24"/>
          <w:szCs w:val="24"/>
        </w:rPr>
        <w:t xml:space="preserve"> </w:t>
      </w:r>
      <w:r w:rsidRPr="00F00263">
        <w:rPr>
          <w:rFonts w:ascii="Sylfaen" w:hAnsi="Sylfaen"/>
          <w:sz w:val="24"/>
          <w:szCs w:val="24"/>
        </w:rPr>
        <w:t>արտահանողի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լիազորված մարմին է ուղարկում խմբային կամ տրանսպորտային փաթեթվածքներում չընդգրկված, այդ թվում</w:t>
      </w:r>
      <w:r w:rsidR="00ED7E0D" w:rsidRPr="00F00263">
        <w:rPr>
          <w:rFonts w:ascii="Sylfaen" w:hAnsi="Sylfaen"/>
          <w:sz w:val="24"/>
          <w:szCs w:val="24"/>
        </w:rPr>
        <w:t>՝</w:t>
      </w:r>
      <w:r w:rsidRPr="00F00263">
        <w:rPr>
          <w:rFonts w:ascii="Sylfaen" w:hAnsi="Sylfaen"/>
          <w:sz w:val="24"/>
          <w:szCs w:val="24"/>
        </w:rPr>
        <w:t xml:space="preserve"> սպառողական փաթեթվածքի մեկ </w:t>
      </w:r>
      <w:r w:rsidRPr="00926A5C">
        <w:rPr>
          <w:rFonts w:ascii="Sylfaen" w:hAnsi="Sylfaen"/>
          <w:sz w:val="24"/>
          <w:szCs w:val="24"/>
        </w:rPr>
        <w:t>միավոր ունեցող ապրանքներից յուրաքանչյուրի մասին տեղեկությունների մշակման արդյունքների վերաբերյալ տեղեկատվություն պարունակող՝ հաշվառման ընդունվող դրոշմավորված ապրանքների մասին ծանուցում կամ խմբային կամ տրանսպորտային փաթեթվածքներում ընդգրկված բոլոր այն ապրանքների մասին, որոնց վրա զետեղված</w:t>
      </w:r>
      <w:r w:rsidRPr="00926A5C">
        <w:rPr>
          <w:rFonts w:ascii="Sylfaen" w:hAnsi="Sylfaen"/>
          <w:spacing w:val="-6"/>
          <w:sz w:val="24"/>
          <w:szCs w:val="24"/>
        </w:rPr>
        <w:t xml:space="preserve"> են ներմուծողի գրանցման անդամ պետության լիազորված մարմնի կողմից ներկայացված նույնականացման միջոցները, տեղեկությունների մշակման արդյունքի վերաբերյալ</w:t>
      </w:r>
      <w:r w:rsidRPr="00F00263">
        <w:rPr>
          <w:rFonts w:ascii="Sylfaen" w:hAnsi="Sylfaen"/>
          <w:sz w:val="24"/>
          <w:szCs w:val="24"/>
        </w:rPr>
        <w:t xml:space="preserve"> տեղեկատվություն։ </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Խմբային կամ տրանսպորտային փաթեթվածքներում չընդգրկված, այդ թվում՝ մեկ միավոր սպառողական փաթեթվածք ունեցող ապրանքներից յուրաքանչյուրի մասին տեղեկությունների մշակման արդյունքը կարող է ներառել հետ</w:t>
      </w:r>
      <w:r w:rsidR="00532E15">
        <w:rPr>
          <w:rFonts w:ascii="Sylfaen" w:hAnsi="Sylfaen"/>
          <w:sz w:val="24"/>
          <w:szCs w:val="24"/>
        </w:rPr>
        <w:t>և</w:t>
      </w:r>
      <w:r w:rsidRPr="00F00263">
        <w:rPr>
          <w:rFonts w:ascii="Sylfaen" w:hAnsi="Sylfaen"/>
          <w:sz w:val="24"/>
          <w:szCs w:val="24"/>
        </w:rPr>
        <w:t xml:space="preserve">յալ </w:t>
      </w:r>
      <w:r w:rsidR="008C7AA9" w:rsidRPr="00F00263">
        <w:rPr>
          <w:rFonts w:ascii="Sylfaen" w:hAnsi="Sylfaen"/>
          <w:sz w:val="24"/>
          <w:szCs w:val="24"/>
        </w:rPr>
        <w:lastRenderedPageBreak/>
        <w:t>տեսակի</w:t>
      </w:r>
      <w:r w:rsidRPr="00F00263">
        <w:rPr>
          <w:rFonts w:ascii="Sylfaen" w:hAnsi="Sylfaen"/>
          <w:sz w:val="24"/>
          <w:szCs w:val="24"/>
        </w:rPr>
        <w:t xml:space="preserve"> տեղեկություններ՝</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արտահանողի գրանցման անդամ պետության ապրանքների դրոշմավորման տեղեկատվական համակարգի ազգային բաղադրիչում դրոշմավորված ապրանքի համար «ապրանքը հանվել է շրջանառությունից» այն արժեքին համապատասխանող կարգավիճակ սահմանելու մասին տեղեկություններ, որը սահմանվել է մի այլ անդամ պետության ներմուծողի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ապրանքը հաշվառման ընդուն</w:t>
      </w:r>
      <w:r w:rsidR="009E5A11" w:rsidRPr="00F00263">
        <w:rPr>
          <w:rFonts w:ascii="Sylfaen" w:hAnsi="Sylfaen"/>
          <w:sz w:val="24"/>
          <w:szCs w:val="24"/>
        </w:rPr>
        <w:t>վ</w:t>
      </w:r>
      <w:r w:rsidRPr="00F00263">
        <w:rPr>
          <w:rFonts w:ascii="Sylfaen" w:hAnsi="Sylfaen"/>
          <w:sz w:val="24"/>
          <w:szCs w:val="24"/>
        </w:rPr>
        <w:t>ելու կապակցությամբ</w:t>
      </w:r>
      <w:r w:rsidR="0052615F">
        <w:rPr>
          <w:sz w:val="24"/>
          <w:szCs w:val="24"/>
        </w:rPr>
        <w:t>.</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արտահանողի գրանցման անդամ պետության ապրանքների դրոշմավորման տեղեկատվական համակարգի ազգային բաղադրիչում «ապրանքը հանվել է շրջանառությունից» արժեքին համապատասխանող կարգավիճակ այն դրոշմավորված ապրանքի համար սահմանելու անհնարինության մասին, որի վրա զետեղված է ներմուծողի գրանցման անդամ պետության լիազորված մարմնի կողմից ներկայացված նույնականացման միջոցը, հետ</w:t>
      </w:r>
      <w:r w:rsidR="00532E15">
        <w:rPr>
          <w:rFonts w:ascii="Sylfaen" w:hAnsi="Sylfaen"/>
          <w:sz w:val="24"/>
          <w:szCs w:val="24"/>
        </w:rPr>
        <w:t>և</w:t>
      </w:r>
      <w:r w:rsidRPr="00F00263">
        <w:rPr>
          <w:rFonts w:ascii="Sylfaen" w:hAnsi="Sylfaen"/>
          <w:sz w:val="24"/>
          <w:szCs w:val="24"/>
        </w:rPr>
        <w:t>յալ պայմաններից մեկը կատարելու կապակցությամբ՝</w:t>
      </w:r>
    </w:p>
    <w:p w:rsidR="00B95BBB" w:rsidRPr="00F00263" w:rsidRDefault="00991D03" w:rsidP="00926A5C">
      <w:pPr>
        <w:pStyle w:val="Bodytext20"/>
        <w:shd w:val="clear" w:color="auto" w:fill="auto"/>
        <w:spacing w:after="160" w:line="336" w:lineRule="auto"/>
        <w:ind w:right="-6" w:firstLine="567"/>
        <w:jc w:val="both"/>
        <w:rPr>
          <w:rFonts w:ascii="Sylfaen" w:hAnsi="Sylfaen"/>
          <w:sz w:val="24"/>
          <w:szCs w:val="24"/>
        </w:rPr>
      </w:pPr>
      <w:r w:rsidRPr="00F00263">
        <w:rPr>
          <w:rFonts w:ascii="Sylfaen" w:hAnsi="Sylfaen"/>
          <w:sz w:val="24"/>
          <w:szCs w:val="24"/>
        </w:rPr>
        <w:t>այն դեպքում, երբ արտահանողի գրանցման անդամ պետության լիազորված մարմ</w:t>
      </w:r>
      <w:r w:rsidR="006D13B6" w:rsidRPr="00F00263">
        <w:rPr>
          <w:rFonts w:ascii="Sylfaen" w:hAnsi="Sylfaen"/>
          <w:sz w:val="24"/>
          <w:szCs w:val="24"/>
        </w:rPr>
        <w:t>ն</w:t>
      </w:r>
      <w:r w:rsidRPr="00F00263">
        <w:rPr>
          <w:rFonts w:ascii="Sylfaen" w:hAnsi="Sylfaen"/>
          <w:sz w:val="24"/>
          <w:szCs w:val="24"/>
        </w:rPr>
        <w:t>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հաշվառման ընդունվող դրոշմավորված ապրանքի մասին տեղեկությունները ստանալու պահի դ</w:t>
      </w:r>
      <w:r w:rsidR="006D13B6" w:rsidRPr="00F00263">
        <w:rPr>
          <w:rFonts w:ascii="Sylfaen" w:hAnsi="Sylfaen"/>
          <w:sz w:val="24"/>
          <w:szCs w:val="24"/>
        </w:rPr>
        <w:t>ր</w:t>
      </w:r>
      <w:r w:rsidRPr="00F00263">
        <w:rPr>
          <w:rFonts w:ascii="Sylfaen" w:hAnsi="Sylfaen"/>
          <w:sz w:val="24"/>
          <w:szCs w:val="24"/>
        </w:rPr>
        <w:t>ությամբ</w:t>
      </w:r>
      <w:r w:rsidR="00FD61FD" w:rsidRPr="00F00263">
        <w:rPr>
          <w:rFonts w:ascii="Sylfaen" w:hAnsi="Sylfaen"/>
          <w:sz w:val="24"/>
          <w:szCs w:val="24"/>
        </w:rPr>
        <w:t xml:space="preserve"> </w:t>
      </w:r>
      <w:r w:rsidRPr="00F00263">
        <w:rPr>
          <w:rFonts w:ascii="Sylfaen" w:hAnsi="Sylfaen"/>
          <w:sz w:val="24"/>
          <w:szCs w:val="24"/>
        </w:rPr>
        <w:t>արտահանողի գրանցման անդամ պետության ապրանքների դրոշմավորման տեղեկատվական համակարգի ազգային բաղադրիչում ապրանքի կարգավիճակը չի համապատասխանում «ապրանքն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w:t>
      </w:r>
    </w:p>
    <w:p w:rsidR="00B95BBB" w:rsidRPr="00F00263" w:rsidRDefault="00991D03" w:rsidP="00926A5C">
      <w:pPr>
        <w:pStyle w:val="Bodytext20"/>
        <w:shd w:val="clear" w:color="auto" w:fill="auto"/>
        <w:spacing w:after="160" w:line="336" w:lineRule="auto"/>
        <w:ind w:right="-6" w:firstLine="567"/>
        <w:jc w:val="both"/>
        <w:rPr>
          <w:rFonts w:ascii="Sylfaen" w:hAnsi="Sylfaen"/>
          <w:sz w:val="24"/>
          <w:szCs w:val="24"/>
        </w:rPr>
      </w:pPr>
      <w:r w:rsidRPr="00926A5C">
        <w:rPr>
          <w:rFonts w:ascii="Sylfaen" w:hAnsi="Sylfaen"/>
          <w:spacing w:val="-6"/>
          <w:sz w:val="24"/>
          <w:szCs w:val="24"/>
        </w:rPr>
        <w:t>այն դեպքում, երբ դրոշմավորված ապրանքի համար անդրսահմանային առ</w:t>
      </w:r>
      <w:r w:rsidR="00532E15">
        <w:rPr>
          <w:rFonts w:ascii="Sylfaen" w:hAnsi="Sylfaen"/>
          <w:spacing w:val="-6"/>
          <w:sz w:val="24"/>
          <w:szCs w:val="24"/>
        </w:rPr>
        <w:t>և</w:t>
      </w:r>
      <w:r w:rsidRPr="00926A5C">
        <w:rPr>
          <w:rFonts w:ascii="Sylfaen" w:hAnsi="Sylfaen"/>
          <w:spacing w:val="-6"/>
          <w:sz w:val="24"/>
          <w:szCs w:val="24"/>
        </w:rPr>
        <w:t xml:space="preserve">տրի շրջանակներում </w:t>
      </w:r>
      <w:r w:rsidR="000662BB" w:rsidRPr="00926A5C">
        <w:rPr>
          <w:rFonts w:ascii="Sylfaen" w:hAnsi="Sylfaen"/>
          <w:spacing w:val="-6"/>
          <w:sz w:val="24"/>
          <w:szCs w:val="24"/>
        </w:rPr>
        <w:t>ձեռք բերված</w:t>
      </w:r>
      <w:r w:rsidRPr="00926A5C">
        <w:rPr>
          <w:rFonts w:ascii="Sylfaen" w:hAnsi="Sylfaen"/>
          <w:spacing w:val="-6"/>
          <w:sz w:val="24"/>
          <w:szCs w:val="24"/>
        </w:rPr>
        <w:t xml:space="preserve">՝ հաշվառման ընդունվող դրոշմավորված ապրանքների մասին տեղեկությունների կազմում նշված՝ դրոշմավորված ապրանք արտահանողի (վաճառողի) </w:t>
      </w:r>
      <w:r w:rsidR="00532E15">
        <w:rPr>
          <w:rFonts w:ascii="Sylfaen" w:hAnsi="Sylfaen"/>
          <w:spacing w:val="-6"/>
          <w:sz w:val="24"/>
          <w:szCs w:val="24"/>
        </w:rPr>
        <w:t>և</w:t>
      </w:r>
      <w:r w:rsidRPr="00926A5C">
        <w:rPr>
          <w:rFonts w:ascii="Sylfaen" w:hAnsi="Sylfaen"/>
          <w:spacing w:val="-6"/>
          <w:sz w:val="24"/>
          <w:szCs w:val="24"/>
        </w:rPr>
        <w:t xml:space="preserve"> ներմուծողի (գնորդի) մասին տեղեկությունները չեն համապատասխանում արտահանողի գրանցման անդամ պետության ապրանքների դրոշմավորման տեղեկատվական համակարգի ազգային</w:t>
      </w:r>
      <w:r w:rsidRPr="00F00263">
        <w:rPr>
          <w:rFonts w:ascii="Sylfaen" w:hAnsi="Sylfaen"/>
          <w:sz w:val="24"/>
          <w:szCs w:val="24"/>
        </w:rPr>
        <w:t xml:space="preserve"> բաղադրիչում պահվող՝ </w:t>
      </w:r>
      <w:r w:rsidRPr="00F00263">
        <w:rPr>
          <w:rFonts w:ascii="Sylfaen" w:hAnsi="Sylfaen"/>
          <w:sz w:val="24"/>
          <w:szCs w:val="24"/>
        </w:rPr>
        <w:lastRenderedPageBreak/>
        <w:t xml:space="preserve">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տեղեկություններին</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այն դեպքում, երբ արտահանողի գրանցման անդամ պետության ապրանքների դրոշմավորման տեղեկատվական համակարգի ազգային բաղադրիչում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հաշվառման ընդունվող դրոշմավորված ապրանքների մասին տեղեկությունների կազմում նշված տեղեկությունները չեն հայտնաբերվել։</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Խմբային կամ տրանսպորտային փաթեթվածքում ընդգրկված ապրանքներից յուրաքանչյուրի մասին, որոնց վրա զետեղված են ներմուծողի գրանցման անդամ պետության լիազորված մարմնի կողմից ներկայացված նույնականացման միջոցներ, տեղեկությունների մշակման արդյունքը կարող է ներառել </w:t>
      </w:r>
      <w:r w:rsidR="008C7AA9" w:rsidRPr="00F00263">
        <w:rPr>
          <w:rFonts w:ascii="Sylfaen" w:hAnsi="Sylfaen"/>
          <w:sz w:val="24"/>
          <w:szCs w:val="24"/>
        </w:rPr>
        <w:t>հետ</w:t>
      </w:r>
      <w:r w:rsidR="00532E15">
        <w:rPr>
          <w:rFonts w:ascii="Sylfaen" w:hAnsi="Sylfaen"/>
          <w:sz w:val="24"/>
          <w:szCs w:val="24"/>
        </w:rPr>
        <w:t>և</w:t>
      </w:r>
      <w:r w:rsidR="008C7AA9" w:rsidRPr="00F00263">
        <w:rPr>
          <w:rFonts w:ascii="Sylfaen" w:hAnsi="Sylfaen"/>
          <w:sz w:val="24"/>
          <w:szCs w:val="24"/>
        </w:rPr>
        <w:t>յալ տեսակի տեղեկություններ՝</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 xml:space="preserve">արտահանողի գրանցման անդամ պետության ապրանքների դրոշմավորման տեղեկատվական համակարգի ազգային բաղադրիչում «ապրանքը </w:t>
      </w:r>
      <w:r w:rsidRPr="00926A5C">
        <w:rPr>
          <w:rFonts w:ascii="Sylfaen" w:hAnsi="Sylfaen"/>
          <w:spacing w:val="-6"/>
          <w:sz w:val="24"/>
          <w:szCs w:val="24"/>
        </w:rPr>
        <w:t>հանվել է շրջանառությունից» այն արժեքին համապատասխանող կարգավիճակներ սահմանելու մասին տեղեկություններ, որը սահմանվել է մի այլ անդամ պետության ներմուծողի կողմից անդրսահմանային առ</w:t>
      </w:r>
      <w:r w:rsidR="00532E15">
        <w:rPr>
          <w:rFonts w:ascii="Sylfaen" w:hAnsi="Sylfaen"/>
          <w:spacing w:val="-6"/>
          <w:sz w:val="24"/>
          <w:szCs w:val="24"/>
        </w:rPr>
        <w:t>և</w:t>
      </w:r>
      <w:r w:rsidRPr="00926A5C">
        <w:rPr>
          <w:rFonts w:ascii="Sylfaen" w:hAnsi="Sylfaen"/>
          <w:spacing w:val="-6"/>
          <w:sz w:val="24"/>
          <w:szCs w:val="24"/>
        </w:rPr>
        <w:t xml:space="preserve">տրի շրջանակներում </w:t>
      </w:r>
      <w:r w:rsidR="000662BB" w:rsidRPr="00926A5C">
        <w:rPr>
          <w:rFonts w:ascii="Sylfaen" w:hAnsi="Sylfaen"/>
          <w:spacing w:val="-6"/>
          <w:sz w:val="24"/>
          <w:szCs w:val="24"/>
        </w:rPr>
        <w:t>ձեռք բերված</w:t>
      </w:r>
      <w:r w:rsidRPr="00926A5C">
        <w:rPr>
          <w:rFonts w:ascii="Sylfaen" w:hAnsi="Sylfaen"/>
          <w:spacing w:val="-6"/>
          <w:sz w:val="24"/>
          <w:szCs w:val="24"/>
        </w:rPr>
        <w:t xml:space="preserve"> ապրանքը հաշվառման ընդուն</w:t>
      </w:r>
      <w:r w:rsidR="009E5A11" w:rsidRPr="00926A5C">
        <w:rPr>
          <w:rFonts w:ascii="Sylfaen" w:hAnsi="Sylfaen"/>
          <w:spacing w:val="-6"/>
          <w:sz w:val="24"/>
          <w:szCs w:val="24"/>
        </w:rPr>
        <w:t>վ</w:t>
      </w:r>
      <w:r w:rsidRPr="00926A5C">
        <w:rPr>
          <w:rFonts w:ascii="Sylfaen" w:hAnsi="Sylfaen"/>
          <w:spacing w:val="-6"/>
          <w:sz w:val="24"/>
          <w:szCs w:val="24"/>
        </w:rPr>
        <w:t>ելու կապակցությամբ, խմբային կամ տրանսպորտային փաթեթվածքում ընդգրկված բոլոր այն դրոշմավորված ապրանքների համար, որոնց վրա զետեղված են ներմուծողի գրանցման անդամ պետության լիազորված մարմնի</w:t>
      </w:r>
      <w:r w:rsidRPr="00F00263">
        <w:rPr>
          <w:rFonts w:ascii="Sylfaen" w:hAnsi="Sylfaen"/>
          <w:sz w:val="24"/>
          <w:szCs w:val="24"/>
        </w:rPr>
        <w:t xml:space="preserve"> կողմից ներկայացված նույնականացման միջոցները։</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 xml:space="preserve">արտահանողի գրանցման անդամ պետության ապրանքների դրոշմավորման տեղեկատվական համակարգի ազգային բաղադրիչում «ապրանքը հանվել է շրջանառությունից» արժեքին համապատասխանող կարգավիճակներ բոլոր այն դրոշմավորված ապրանքների համար սահմանելու անհնարինության մասին տեղեկություններ, որոնք ընդգրկված են ապրանքների խմբային կամ տրանսպորտային փաթեթվածքների մեջ, որոնց վրա զետեղված են ներմուծողի գրանցման անդամ պետության լիազորված մարմնի կողմից ներկայացված </w:t>
      </w:r>
      <w:r w:rsidRPr="00F00263">
        <w:rPr>
          <w:rFonts w:ascii="Sylfaen" w:hAnsi="Sylfaen"/>
          <w:sz w:val="24"/>
          <w:szCs w:val="24"/>
        </w:rPr>
        <w:lastRenderedPageBreak/>
        <w:t>նույնականացման միջոցները, հետ</w:t>
      </w:r>
      <w:r w:rsidR="00532E15">
        <w:rPr>
          <w:rFonts w:ascii="Sylfaen" w:hAnsi="Sylfaen"/>
          <w:sz w:val="24"/>
          <w:szCs w:val="24"/>
        </w:rPr>
        <w:t>և</w:t>
      </w:r>
      <w:r w:rsidRPr="00F00263">
        <w:rPr>
          <w:rFonts w:ascii="Sylfaen" w:hAnsi="Sylfaen"/>
          <w:sz w:val="24"/>
          <w:szCs w:val="24"/>
        </w:rPr>
        <w:t>յալ պայմաններից մեկը կատարելու կապակցությամբ՝</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հաշվառման ընդունվող դրոշմավորված ապրանքների մասին տեղեկություններ ստանալու պահի դրությամբ խմբային կամ տրանսպորտային փաթեթվածքների մեջ ընդգրկված ապրանքների կամ դրանց մի մասին կարգավիճակը արտահանողի </w:t>
      </w:r>
      <w:r w:rsidRPr="00926A5C">
        <w:rPr>
          <w:rFonts w:ascii="Sylfaen" w:hAnsi="Sylfaen"/>
          <w:spacing w:val="-4"/>
          <w:sz w:val="24"/>
          <w:szCs w:val="24"/>
        </w:rPr>
        <w:t>գրանցման անդամ պետության ապրանքների դրոշմավորման տեղեկատվական համակարգի ազգային բաղադրիչում չի համապատասխանում «ապրանքը</w:t>
      </w:r>
      <w:r w:rsidRPr="00F00263">
        <w:rPr>
          <w:rFonts w:ascii="Sylfaen" w:hAnsi="Sylfaen"/>
          <w:sz w:val="24"/>
          <w:szCs w:val="24"/>
        </w:rPr>
        <w:t xml:space="preserve">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խմբային կամ տրանսպորտային փաթեթվածքների մեջ ընդգրկված բոլոր դրոշմավորված ապրանքների կամ դրանց մի մասի համար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հաշվառման ընդունվող դրոշմավորված ապրանքների մասին տեղեկությունների կազմում նշված՝ դրոշմավորված ապրանք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տեղեկությունները չեն համապատասխանում արտահանողի գրանցման անդամ պետության ապրանքների դրոշմավորման տեղեկատվական համակարգի ազգային բաղադրիչում պահվող՝ դրոշմավորված ապրանք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տեղեկություններին</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արտահանողի գրանցման անդամ պետության ապրանքների դրոշմավորման տեղեկատվական համակարգի ազգային բաղադրիչում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հաշվառման ընդունվող ապրանքների մասին տեղեկությունների կազմում նշված՝ խմբային կամ տրանսպորտային փաթեթվածքի վրա զետեղված նույնականացման միջոցի մասին տեղեկություններ չեն հայտնաբերվել։ </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47.</w:t>
      </w:r>
      <w:r w:rsidR="00B10152">
        <w:rPr>
          <w:rFonts w:ascii="Sylfaen" w:hAnsi="Sylfaen"/>
          <w:sz w:val="24"/>
          <w:szCs w:val="24"/>
        </w:rPr>
        <w:tab/>
      </w:r>
      <w:r w:rsidRPr="00F00263">
        <w:rPr>
          <w:rFonts w:ascii="Sylfaen" w:hAnsi="Sylfaen"/>
          <w:sz w:val="24"/>
          <w:szCs w:val="24"/>
        </w:rPr>
        <w:t xml:space="preserve">Ներմուծողի գրանցման անդամ պետության լիազորված մարմնի կողմից հաշվառման ընդունվող դրոշմավորված ապրանքների մասին տեղեկությունների </w:t>
      </w:r>
      <w:r w:rsidRPr="00F00263">
        <w:rPr>
          <w:rFonts w:ascii="Sylfaen" w:hAnsi="Sylfaen"/>
          <w:sz w:val="24"/>
          <w:szCs w:val="24"/>
        </w:rPr>
        <w:lastRenderedPageBreak/>
        <w:t>մշակման արդյունքի վերաբերյալ ծանուցում ստանալու դեպքում կատարվում է</w:t>
      </w:r>
      <w:r w:rsidR="00F00263">
        <w:rPr>
          <w:rFonts w:ascii="Sylfaen" w:hAnsi="Sylfaen"/>
          <w:sz w:val="24"/>
          <w:szCs w:val="24"/>
        </w:rPr>
        <w:t xml:space="preserve"> </w:t>
      </w:r>
      <w:r w:rsidRPr="00F00263">
        <w:rPr>
          <w:rFonts w:ascii="Sylfaen" w:hAnsi="Sylfaen"/>
          <w:sz w:val="24"/>
          <w:szCs w:val="24"/>
        </w:rPr>
        <w:t>«Հաշվառման ընդունվող դրոշմավորված ապրանքների մասին տեղեկությունների մշակման արդյունքի մասին ծանուցման ընդունում» գործառնությունը</w:t>
      </w:r>
      <w:r w:rsidR="0011538B" w:rsidRPr="00F00263">
        <w:rPr>
          <w:rFonts w:ascii="Sylfaen" w:hAnsi="Sylfaen"/>
          <w:sz w:val="24"/>
          <w:szCs w:val="24"/>
        </w:rPr>
        <w:t xml:space="preserve"> (P.LS.03.OPR.039)</w:t>
      </w:r>
      <w:r w:rsidRPr="00F00263">
        <w:rPr>
          <w:rFonts w:ascii="Sylfaen" w:hAnsi="Sylfaen"/>
          <w:sz w:val="24"/>
          <w:szCs w:val="24"/>
        </w:rPr>
        <w:t>։ Գործառնության կատարման արդյունքում արտահանողի գրանցման անդամ պետության լիազորված մարմնի կողմից ներկայացված՝ հաշվառման ընդունվող դրոշմավորված ապրանքների մասին տեղեկությունների մշակման արդյունքի վերաբերյալ ծանուցման կազմում ստացված տեղեկությունները հաշվի են առնվում ներմուծողի գրանցման անդամ պետության ապրանքների դրոշմավորման տեղեկատվական համակարգի ազգային բաղադրիչի շրջանակներում։</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Խմբային կամ տրանսպորտային փաթեթվածքներում չընդգրկված, այդ թվում՝ մեկ միավոր սպառողական փաթեթվածք ունեցող ապրանքներից յուրաքանչյուրի մասին տեղեկությունների մշակման արդյունքները հաշվի են առնվում ներմուծողի գրանցման անդամ պետության ապրանքների դրոշմավորման տեղեկատվական համակարգի ազգային բաղադրիչի շրջանակներում՝ հետ</w:t>
      </w:r>
      <w:r w:rsidR="00532E15">
        <w:rPr>
          <w:rFonts w:ascii="Sylfaen" w:hAnsi="Sylfaen"/>
          <w:sz w:val="24"/>
          <w:szCs w:val="24"/>
        </w:rPr>
        <w:t>և</w:t>
      </w:r>
      <w:r w:rsidRPr="00F00263">
        <w:rPr>
          <w:rFonts w:ascii="Sylfaen" w:hAnsi="Sylfaen"/>
          <w:sz w:val="24"/>
          <w:szCs w:val="24"/>
        </w:rPr>
        <w:t>յալ կանոններին համապատասխան՝</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 xml:space="preserve">եթե հաշվառման ընդունվող դրոշմավորված ապրանքների մասին </w:t>
      </w:r>
      <w:r w:rsidRPr="00B10152">
        <w:rPr>
          <w:rFonts w:ascii="Sylfaen" w:hAnsi="Sylfaen"/>
          <w:spacing w:val="-6"/>
          <w:sz w:val="24"/>
          <w:szCs w:val="24"/>
        </w:rPr>
        <w:t>տեղեկությունների մշակման արդյունքի վերաբերյալ ծանուցման կազմում դրոշմավորված ապրանքի մասին ներկայացված տեղեկությունները պարունակում</w:t>
      </w:r>
      <w:r w:rsidRPr="00F00263">
        <w:rPr>
          <w:rFonts w:ascii="Sylfaen" w:hAnsi="Sylfaen"/>
          <w:sz w:val="24"/>
          <w:szCs w:val="24"/>
        </w:rPr>
        <w:t xml:space="preserve"> են «ապրանքը հանվել է շրջանառությունից» այն արժեքին համապատասխանող ապրանքի կարգավիճակի ծածկագիր, որը սահմանվել է մի այլ անդամ պետության ներմուծողի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ապրանքը հաշվառման ընդուն</w:t>
      </w:r>
      <w:r w:rsidR="009E5A11" w:rsidRPr="00F00263">
        <w:rPr>
          <w:rFonts w:ascii="Sylfaen" w:hAnsi="Sylfaen"/>
          <w:sz w:val="24"/>
          <w:szCs w:val="24"/>
        </w:rPr>
        <w:t>վ</w:t>
      </w:r>
      <w:r w:rsidRPr="00F00263">
        <w:rPr>
          <w:rFonts w:ascii="Sylfaen" w:hAnsi="Sylfaen"/>
          <w:sz w:val="24"/>
          <w:szCs w:val="24"/>
        </w:rPr>
        <w:t xml:space="preserve">ելու կապակցությամբ, </w:t>
      </w:r>
      <w:r w:rsidR="00532E15">
        <w:rPr>
          <w:rFonts w:ascii="Sylfaen" w:hAnsi="Sylfaen"/>
          <w:sz w:val="24"/>
          <w:szCs w:val="24"/>
        </w:rPr>
        <w:t>և</w:t>
      </w:r>
      <w:r w:rsidRPr="00F00263">
        <w:rPr>
          <w:rFonts w:ascii="Sylfaen" w:hAnsi="Sylfaen"/>
          <w:sz w:val="24"/>
          <w:szCs w:val="24"/>
        </w:rPr>
        <w:t xml:space="preserve"> տեղեկությունների մշակման արդյունքի ծածկագիրը համապատասխանում է «տեղեկությունները մշակվել են» արժեքին, ապա դրոշմավորված ապրանքի համար ներմուծողի գրանցման անդամ պետության ապրանքների դրոշմավորման տեղեկատվական համակարգի ազգային բաղադրիչի շրջանակներում սահմանվում է «ապրանքը շրջանառության մեջ է դրվել անդամ պետությունում» արժեքին համապատասխանող կարգավիճակ՝ արտահանողի կողմից անդրսահմանային </w:t>
      </w:r>
      <w:r w:rsidRPr="00F00263">
        <w:rPr>
          <w:rFonts w:ascii="Sylfaen" w:hAnsi="Sylfaen"/>
          <w:sz w:val="24"/>
          <w:szCs w:val="24"/>
        </w:rPr>
        <w:lastRenderedPageBreak/>
        <w:t>առ</w:t>
      </w:r>
      <w:r w:rsidR="00532E15">
        <w:rPr>
          <w:rFonts w:ascii="Sylfaen" w:hAnsi="Sylfaen"/>
          <w:sz w:val="24"/>
          <w:szCs w:val="24"/>
        </w:rPr>
        <w:t>և</w:t>
      </w:r>
      <w:r w:rsidRPr="00F00263">
        <w:rPr>
          <w:rFonts w:ascii="Sylfaen" w:hAnsi="Sylfaen"/>
          <w:sz w:val="24"/>
          <w:szCs w:val="24"/>
        </w:rPr>
        <w:t>տրի շրջանակներում իրացված ապրանքը հաշվառման ընդուն</w:t>
      </w:r>
      <w:r w:rsidR="009E5A11" w:rsidRPr="00F00263">
        <w:rPr>
          <w:rFonts w:ascii="Sylfaen" w:hAnsi="Sylfaen"/>
          <w:sz w:val="24"/>
          <w:szCs w:val="24"/>
        </w:rPr>
        <w:t>վ</w:t>
      </w:r>
      <w:r w:rsidRPr="00F00263">
        <w:rPr>
          <w:rFonts w:ascii="Sylfaen" w:hAnsi="Sylfaen"/>
          <w:sz w:val="24"/>
          <w:szCs w:val="24"/>
        </w:rPr>
        <w:t>ելու կապակցությամբ</w:t>
      </w:r>
      <w:r w:rsidR="0052615F">
        <w:rPr>
          <w:sz w:val="24"/>
          <w:szCs w:val="24"/>
        </w:rPr>
        <w:t>.</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մյուս դեպքերում դրոշմավորված ապրանքների համար ներմուծողի գրանցման անդամ պետության ապրանքների դրոշմավորման տեղեկատվական համակարգի ազգային բաղադրիչում ապահովվում է «ապրանքը շրջանառության մեջ է դրվել անդամ պետությունում» արժեքին համապատասխանող կարգավիճակ սահմանելու անհնարինություն՝ այդպիսի ապրանքների շրջանառության հետագա վերլուծությունն ու վերահսկողությունն ապահովելու նպատակով։</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Տեղեկությունների մշակման արդյունքը բոլոր այն ապրանքների վերաբերյալ, որոնք ընդգրկված են խմբային կամ տրանսպորտային փաթեթվածքներում, որոնց վրա զետեղված են ներմուծողի գրանցման անդամ պետության լիազորված մարմնի կողմից ներկայացված նույնականացման միջոցները, հաշվի են առնվում</w:t>
      </w:r>
      <w:r w:rsidR="00F00263">
        <w:rPr>
          <w:rFonts w:ascii="Sylfaen" w:hAnsi="Sylfaen"/>
          <w:sz w:val="24"/>
          <w:szCs w:val="24"/>
        </w:rPr>
        <w:t xml:space="preserve"> </w:t>
      </w:r>
      <w:r w:rsidRPr="00F00263">
        <w:rPr>
          <w:rFonts w:ascii="Sylfaen" w:hAnsi="Sylfaen"/>
          <w:sz w:val="24"/>
          <w:szCs w:val="24"/>
        </w:rPr>
        <w:t>ներմուծողի գրանցման անդամ պետության ապրանքների դրոշմավորման տեղեկատվական համակարգի ազգային բաղադրիչի շրջանակներում՝ հետ</w:t>
      </w:r>
      <w:r w:rsidR="00532E15">
        <w:rPr>
          <w:rFonts w:ascii="Sylfaen" w:hAnsi="Sylfaen"/>
          <w:sz w:val="24"/>
          <w:szCs w:val="24"/>
        </w:rPr>
        <w:t>և</w:t>
      </w:r>
      <w:r w:rsidRPr="00F00263">
        <w:rPr>
          <w:rFonts w:ascii="Sylfaen" w:hAnsi="Sylfaen"/>
          <w:sz w:val="24"/>
          <w:szCs w:val="24"/>
        </w:rPr>
        <w:t>յալ կանոններին համապատասխան՝</w:t>
      </w:r>
    </w:p>
    <w:p w:rsidR="00B95BBB" w:rsidRPr="00F00263" w:rsidRDefault="00991D03" w:rsidP="00926A5C">
      <w:pPr>
        <w:pStyle w:val="Bodytext20"/>
        <w:shd w:val="clear" w:color="auto" w:fill="auto"/>
        <w:tabs>
          <w:tab w:val="left" w:pos="1134"/>
        </w:tabs>
        <w:spacing w:after="160" w:line="336" w:lineRule="auto"/>
        <w:ind w:right="-6" w:firstLine="567"/>
        <w:jc w:val="both"/>
        <w:rPr>
          <w:rFonts w:ascii="Sylfaen" w:hAnsi="Sylfaen"/>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 xml:space="preserve">ներմուծողի գրանցման անդամ պետության ապրանքների դրոշմավորման տեղեկատվական համակարգի ազգային բաղադրիչում բոլոր այն դրոշմավորված ապրանքների համար, որոնք ընդգրկված են խմբային կամ </w:t>
      </w:r>
      <w:r w:rsidRPr="00926A5C">
        <w:rPr>
          <w:rFonts w:ascii="Sylfaen" w:hAnsi="Sylfaen"/>
          <w:spacing w:val="-4"/>
          <w:sz w:val="24"/>
          <w:szCs w:val="24"/>
        </w:rPr>
        <w:t>տրանսպորտային փաթեթվածքում, սահմանվում է «ապրանքը շրջանառության մեջ</w:t>
      </w:r>
      <w:r w:rsidRPr="00F00263">
        <w:rPr>
          <w:rFonts w:ascii="Sylfaen" w:hAnsi="Sylfaen"/>
          <w:sz w:val="24"/>
          <w:szCs w:val="24"/>
        </w:rPr>
        <w:t xml:space="preserve"> է դրվել անդամ պետությունում» արժեքին համապատասխանող կարգավիճակ՝ ներմուծողի կողմից </w:t>
      </w:r>
      <w:r w:rsidR="004359F3" w:rsidRPr="00F00263">
        <w:rPr>
          <w:rFonts w:ascii="Sylfaen" w:hAnsi="Sylfaen"/>
          <w:sz w:val="24"/>
          <w:szCs w:val="24"/>
        </w:rPr>
        <w:t>անդրսահմանային</w:t>
      </w:r>
      <w:r w:rsidRPr="00F00263">
        <w:rPr>
          <w:rFonts w:ascii="Sylfaen" w:hAnsi="Sylfaen"/>
          <w:sz w:val="24"/>
          <w:szCs w:val="24"/>
        </w:rPr>
        <w:t xml:space="preserve"> առ</w:t>
      </w:r>
      <w:r w:rsidR="00532E15">
        <w:rPr>
          <w:rFonts w:ascii="Sylfaen" w:hAnsi="Sylfaen"/>
          <w:sz w:val="24"/>
          <w:szCs w:val="24"/>
        </w:rPr>
        <w:t>և</w:t>
      </w:r>
      <w:r w:rsidRPr="00F00263">
        <w:rPr>
          <w:rFonts w:ascii="Sylfaen" w:hAnsi="Sylfaen"/>
          <w:sz w:val="24"/>
          <w:szCs w:val="24"/>
        </w:rPr>
        <w:t>տրի շրջանակներում իրացված ապրանքը հաշվառման ընդուն</w:t>
      </w:r>
      <w:r w:rsidR="009E5A11" w:rsidRPr="00F00263">
        <w:rPr>
          <w:rFonts w:ascii="Sylfaen" w:hAnsi="Sylfaen"/>
          <w:sz w:val="24"/>
          <w:szCs w:val="24"/>
        </w:rPr>
        <w:t>վ</w:t>
      </w:r>
      <w:r w:rsidRPr="00F00263">
        <w:rPr>
          <w:rFonts w:ascii="Sylfaen" w:hAnsi="Sylfaen"/>
          <w:sz w:val="24"/>
          <w:szCs w:val="24"/>
        </w:rPr>
        <w:t>ելու կապակցությամբ, եթե տեղեկությունների մշակման արդյունքի ծածկագիրը խմբային կամ տրանսպորտային փաթեթվածքի համար համապատասխանում է «տեղեկությունները մշակվել են» արժեքին</w:t>
      </w:r>
      <w:r w:rsidR="0052615F">
        <w:rPr>
          <w:sz w:val="24"/>
          <w:szCs w:val="24"/>
        </w:rPr>
        <w:t>.</w:t>
      </w:r>
    </w:p>
    <w:p w:rsidR="00B95BBB" w:rsidRPr="00F00263" w:rsidRDefault="00991D03" w:rsidP="00926A5C">
      <w:pPr>
        <w:pStyle w:val="Bodytext20"/>
        <w:shd w:val="clear" w:color="auto" w:fill="auto"/>
        <w:tabs>
          <w:tab w:val="left" w:pos="1134"/>
        </w:tabs>
        <w:spacing w:after="160" w:line="336" w:lineRule="auto"/>
        <w:ind w:right="-6"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 xml:space="preserve">մյուս դեպքերում խմբային կամ տրանսպորտային փաթեթվածքում ընդգրկված բոլոր դրոշմավորված ապրանքների համար ներմուծողի գրանցման անդամ պետության ապրանքների դրոշմավորման տեղեկատվական համակարգի ազգային բաղադրիչում ապահովվում է «ապրանքը շրջանառության մեջ է դրվել անդամ պետությունում» արժեքին համապատասխանող կարգավիճակի </w:t>
      </w:r>
      <w:r w:rsidRPr="00F00263">
        <w:rPr>
          <w:rFonts w:ascii="Sylfaen" w:hAnsi="Sylfaen"/>
          <w:sz w:val="24"/>
          <w:szCs w:val="24"/>
        </w:rPr>
        <w:lastRenderedPageBreak/>
        <w:t>սահմանման անհնարինություն՝ այդպիսի ապրանքների շրջանառության հետագա վերլուծությունն ու վերահսկողությունն ապահովելու նպատակով։</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48.</w:t>
      </w:r>
      <w:r w:rsidR="00B10152">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հաշվառման ընդունվող դրոշմավորված ապրանքների մասին տեղեկությունների ներկայացում» ընթացակարգի</w:t>
      </w:r>
      <w:r w:rsidR="008C3D39" w:rsidRPr="00F00263">
        <w:rPr>
          <w:rFonts w:ascii="Sylfaen" w:hAnsi="Sylfaen"/>
          <w:sz w:val="24"/>
          <w:szCs w:val="24"/>
        </w:rPr>
        <w:t xml:space="preserve"> (P.LS.03.</w:t>
      </w:r>
      <w:smartTag w:uri="urn:schemas-microsoft-com:office:smarttags" w:element="stockticker">
        <w:r w:rsidR="008C3D39" w:rsidRPr="00F00263">
          <w:rPr>
            <w:rFonts w:ascii="Sylfaen" w:hAnsi="Sylfaen"/>
            <w:sz w:val="24"/>
            <w:szCs w:val="24"/>
          </w:rPr>
          <w:t>PRC</w:t>
        </w:r>
      </w:smartTag>
      <w:r w:rsidR="008C3D39" w:rsidRPr="00F00263">
        <w:rPr>
          <w:rFonts w:ascii="Sylfaen" w:hAnsi="Sylfaen"/>
          <w:sz w:val="24"/>
          <w:szCs w:val="24"/>
        </w:rPr>
        <w:t xml:space="preserve">.011) </w:t>
      </w:r>
      <w:r w:rsidRPr="00F00263">
        <w:rPr>
          <w:rFonts w:ascii="Sylfaen" w:hAnsi="Sylfaen"/>
          <w:sz w:val="24"/>
          <w:szCs w:val="24"/>
        </w:rPr>
        <w:t>կատարման արդյունքն է արտահանողի գրանցման անդամ պետության ապրանքների դրոշմավորման տեղեկատվական համակարգի ազգային բաղադրիչում ներմուծողի գրանցման անդամ պետության լիազորված մարմնի կողմից ներկայացված՝</w:t>
      </w:r>
      <w:r w:rsidR="009E6947" w:rsidRPr="00F00263">
        <w:rPr>
          <w:rFonts w:ascii="Sylfaen" w:hAnsi="Sylfaen"/>
          <w:sz w:val="24"/>
          <w:szCs w:val="24"/>
        </w:rPr>
        <w:t xml:space="preserve"> անդրսահմանային առ</w:t>
      </w:r>
      <w:r w:rsidR="00532E15">
        <w:rPr>
          <w:rFonts w:ascii="Sylfaen" w:hAnsi="Sylfaen"/>
          <w:sz w:val="24"/>
          <w:szCs w:val="24"/>
        </w:rPr>
        <w:t>և</w:t>
      </w:r>
      <w:r w:rsidR="009E6947" w:rsidRPr="00F00263">
        <w:rPr>
          <w:rFonts w:ascii="Sylfaen" w:hAnsi="Sylfaen"/>
          <w:sz w:val="24"/>
          <w:szCs w:val="24"/>
        </w:rPr>
        <w:t>տրի շրջանակներում ձեռք</w:t>
      </w:r>
      <w:r w:rsidR="007C032A" w:rsidRPr="00F00263">
        <w:rPr>
          <w:rFonts w:ascii="Sylfaen" w:hAnsi="Sylfaen"/>
          <w:sz w:val="24"/>
          <w:szCs w:val="24"/>
        </w:rPr>
        <w:t xml:space="preserve"> </w:t>
      </w:r>
      <w:r w:rsidRPr="00F00263">
        <w:rPr>
          <w:rFonts w:ascii="Sylfaen" w:hAnsi="Sylfaen"/>
          <w:sz w:val="24"/>
          <w:szCs w:val="24"/>
        </w:rPr>
        <w:t>բերված՝ հաշվառման ընդունվող դրոշմավորված ապրանքների մասին տեղեկությունների, այդ թվում՝ սպառողական փաթեթվածքի մեկ միավոր ունեցող ապրանքների մասին տեղեկություններ</w:t>
      </w:r>
      <w:r w:rsidR="007C032A" w:rsidRPr="00F00263">
        <w:rPr>
          <w:rFonts w:ascii="Sylfaen" w:hAnsi="Sylfaen"/>
          <w:sz w:val="24"/>
          <w:szCs w:val="24"/>
        </w:rPr>
        <w:t>ի</w:t>
      </w:r>
      <w:r w:rsidRPr="00F00263">
        <w:rPr>
          <w:rFonts w:ascii="Sylfaen" w:hAnsi="Sylfaen"/>
          <w:sz w:val="24"/>
          <w:szCs w:val="24"/>
        </w:rPr>
        <w:t xml:space="preserve"> կամ խմբային</w:t>
      </w:r>
      <w:r w:rsidR="00154591" w:rsidRPr="00F00263">
        <w:rPr>
          <w:rFonts w:ascii="Sylfaen" w:hAnsi="Sylfaen"/>
          <w:sz w:val="24"/>
          <w:szCs w:val="24"/>
        </w:rPr>
        <w:t>,</w:t>
      </w:r>
      <w:r w:rsidRPr="00F00263">
        <w:rPr>
          <w:rFonts w:ascii="Sylfaen" w:hAnsi="Sylfaen"/>
          <w:sz w:val="24"/>
          <w:szCs w:val="24"/>
        </w:rPr>
        <w:t xml:space="preserve"> կամ տրանսպորտային փաթեթվածքում ընդգրկված բոլոր</w:t>
      </w:r>
      <w:r w:rsidR="007C032A" w:rsidRPr="00F00263">
        <w:rPr>
          <w:rFonts w:ascii="Sylfaen" w:hAnsi="Sylfaen"/>
          <w:sz w:val="24"/>
          <w:szCs w:val="24"/>
        </w:rPr>
        <w:t xml:space="preserve"> այն</w:t>
      </w:r>
      <w:r w:rsidR="0049572F" w:rsidRPr="00F00263">
        <w:rPr>
          <w:rFonts w:ascii="Sylfaen" w:hAnsi="Sylfaen"/>
          <w:sz w:val="24"/>
          <w:szCs w:val="24"/>
        </w:rPr>
        <w:t xml:space="preserve"> </w:t>
      </w:r>
      <w:r w:rsidRPr="00F00263">
        <w:rPr>
          <w:rFonts w:ascii="Sylfaen" w:hAnsi="Sylfaen"/>
          <w:sz w:val="24"/>
          <w:szCs w:val="24"/>
        </w:rPr>
        <w:t>ապրանքների մասին տեղեկություններ</w:t>
      </w:r>
      <w:r w:rsidR="007C032A" w:rsidRPr="00F00263">
        <w:rPr>
          <w:rFonts w:ascii="Sylfaen" w:hAnsi="Sylfaen"/>
          <w:sz w:val="24"/>
          <w:szCs w:val="24"/>
        </w:rPr>
        <w:t>ի</w:t>
      </w:r>
      <w:r w:rsidR="0054053A" w:rsidRPr="00F00263">
        <w:rPr>
          <w:rFonts w:ascii="Sylfaen" w:hAnsi="Sylfaen"/>
          <w:sz w:val="24"/>
          <w:szCs w:val="24"/>
        </w:rPr>
        <w:t xml:space="preserve"> մշակումն ու հաշվառումը</w:t>
      </w:r>
      <w:r w:rsidRPr="00F00263">
        <w:rPr>
          <w:rFonts w:ascii="Sylfaen" w:hAnsi="Sylfaen"/>
          <w:sz w:val="24"/>
          <w:szCs w:val="24"/>
        </w:rPr>
        <w:t>, որոնց վրա զետեղված են նույնականացման միջոցներ</w:t>
      </w:r>
      <w:r w:rsidR="0054053A" w:rsidRPr="00F00263">
        <w:rPr>
          <w:rFonts w:ascii="Sylfaen" w:hAnsi="Sylfaen"/>
          <w:sz w:val="24"/>
          <w:szCs w:val="24"/>
        </w:rPr>
        <w:t>ը</w:t>
      </w:r>
      <w:r w:rsidRPr="00F00263">
        <w:rPr>
          <w:rFonts w:ascii="Sylfaen" w:hAnsi="Sylfaen"/>
          <w:sz w:val="24"/>
          <w:szCs w:val="24"/>
        </w:rPr>
        <w:t>, ինչպես նա</w:t>
      </w:r>
      <w:r w:rsidR="00532E15">
        <w:rPr>
          <w:rFonts w:ascii="Sylfaen" w:hAnsi="Sylfaen"/>
          <w:sz w:val="24"/>
          <w:szCs w:val="24"/>
        </w:rPr>
        <w:t>և</w:t>
      </w:r>
      <w:r w:rsidRPr="00F00263">
        <w:rPr>
          <w:rFonts w:ascii="Sylfaen" w:hAnsi="Sylfaen"/>
          <w:sz w:val="24"/>
          <w:szCs w:val="24"/>
        </w:rPr>
        <w:t xml:space="preserve"> այդպիսի մշակման արդյունքների հաշվառումը ներմուծողի գրանցման անդամ պետության ապրանքների դրոշմավորման տեղեկատվական համակարգի ազգային բաղադրիչում՝ սույն կանոնների 47-րդ կետում սահմանված կանոններին համապատասխան։</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հաշվառման ընդունվող դրոշմավորված ապրանքների մասին տեղեկությունների ներկայացում» ընթացակարգի</w:t>
      </w:r>
      <w:r w:rsidR="008C3D39" w:rsidRPr="00F00263">
        <w:rPr>
          <w:rFonts w:ascii="Sylfaen" w:hAnsi="Sylfaen"/>
          <w:sz w:val="24"/>
          <w:szCs w:val="24"/>
        </w:rPr>
        <w:t xml:space="preserve"> (P.LS.03.</w:t>
      </w:r>
      <w:smartTag w:uri="urn:schemas-microsoft-com:office:smarttags" w:element="stockticker">
        <w:r w:rsidR="008C3D39" w:rsidRPr="00F00263">
          <w:rPr>
            <w:rFonts w:ascii="Sylfaen" w:hAnsi="Sylfaen"/>
            <w:sz w:val="24"/>
            <w:szCs w:val="24"/>
          </w:rPr>
          <w:t>PRC</w:t>
        </w:r>
      </w:smartTag>
      <w:r w:rsidR="008C3D39" w:rsidRPr="00F00263">
        <w:rPr>
          <w:rFonts w:ascii="Sylfaen" w:hAnsi="Sylfaen"/>
          <w:sz w:val="24"/>
          <w:szCs w:val="24"/>
        </w:rPr>
        <w:t>.011)</w:t>
      </w:r>
      <w:r w:rsidRPr="00F00263">
        <w:rPr>
          <w:rFonts w:ascii="Sylfaen" w:hAnsi="Sylfaen"/>
          <w:sz w:val="24"/>
          <w:szCs w:val="24"/>
        </w:rPr>
        <w:t xml:space="preserve"> կատարման արդյունքներով ներմուծողի գրանցման անդամ պետության լիազորված մարմնի կողմից հաշվառման ընդունվող դրոշմավորված ապրանքների մասին տեղեկությունների մշակման արդյունքի մասին ծանուցման կազմում ստացվել է տեղեկատվություն, որի արդյունքներով ներմուծողի գրանցման անդամ պետության ապրանքների դրոշմավորման տեղեկատվական համակարգի ազգային բաղադրիչում հնարավոր չէ սահմանել «ապրանքը շրջանառության մեջ է դրվել անդամ պետությունում» արժեքին համապատասխանող կարգավիճակ</w:t>
      </w:r>
      <w:r w:rsidR="00910E69" w:rsidRPr="00F00263">
        <w:rPr>
          <w:rFonts w:ascii="Sylfaen" w:hAnsi="Sylfaen"/>
          <w:sz w:val="24"/>
          <w:szCs w:val="24"/>
        </w:rPr>
        <w:t>, ապա</w:t>
      </w:r>
      <w:r w:rsidRPr="00F00263">
        <w:rPr>
          <w:rFonts w:ascii="Sylfaen" w:hAnsi="Sylfaen"/>
          <w:sz w:val="24"/>
          <w:szCs w:val="24"/>
        </w:rPr>
        <w:t xml:space="preserve"> խմբային կամ տրանսպորտային փաթեթվածքում ընդգրկված բոլոր դրոշմավորված ապրանքների համար, որոնց հաշվառման ընդունելու մասին տեղեկությունները </w:t>
      </w:r>
      <w:r w:rsidRPr="00F00263">
        <w:rPr>
          <w:rFonts w:ascii="Sylfaen" w:hAnsi="Sylfaen"/>
          <w:sz w:val="24"/>
          <w:szCs w:val="24"/>
        </w:rPr>
        <w:lastRenderedPageBreak/>
        <w:t>ներկայացվել են ներմուծողի կողմից, հետագա փոխգործակցությունը կարող է իրականացվել այդպիսի խմբային (կամ տրանսպորտային) փաթեթվածքում ընդգրկված առանձին ապրանքներ</w:t>
      </w:r>
      <w:r w:rsidR="009E5A11" w:rsidRPr="00F00263">
        <w:rPr>
          <w:rFonts w:ascii="Sylfaen" w:hAnsi="Sylfaen"/>
          <w:sz w:val="24"/>
          <w:szCs w:val="24"/>
        </w:rPr>
        <w:t>ը</w:t>
      </w:r>
      <w:r w:rsidRPr="00F00263">
        <w:rPr>
          <w:rFonts w:ascii="Sylfaen" w:hAnsi="Sylfaen"/>
          <w:sz w:val="24"/>
          <w:szCs w:val="24"/>
        </w:rPr>
        <w:t xml:space="preserve"> (կամ խմբային փաթեթվածքներ</w:t>
      </w:r>
      <w:r w:rsidR="009E5A11" w:rsidRPr="00F00263">
        <w:rPr>
          <w:rFonts w:ascii="Sylfaen" w:hAnsi="Sylfaen"/>
          <w:sz w:val="24"/>
          <w:szCs w:val="24"/>
        </w:rPr>
        <w:t>ը</w:t>
      </w:r>
      <w:r w:rsidRPr="00F00263">
        <w:rPr>
          <w:rFonts w:ascii="Sylfaen" w:hAnsi="Sylfaen"/>
          <w:sz w:val="24"/>
          <w:szCs w:val="24"/>
        </w:rPr>
        <w:t>) հաշվառման ընդունելու մասին տեղեկությունների կրկնակի փոխանցման միջոցով՝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հաշվառման ընդունվող դրոշմավորված ապրանքների մասին տեղեկությունների ներկայացում» ընթացակարգի</w:t>
      </w:r>
      <w:r w:rsidR="00FF54BA" w:rsidRPr="00F00263">
        <w:rPr>
          <w:rFonts w:ascii="Sylfaen" w:hAnsi="Sylfaen"/>
          <w:sz w:val="24"/>
          <w:szCs w:val="24"/>
        </w:rPr>
        <w:t xml:space="preserve"> (P.LS.03.</w:t>
      </w:r>
      <w:smartTag w:uri="urn:schemas-microsoft-com:office:smarttags" w:element="stockticker">
        <w:r w:rsidR="00FF54BA" w:rsidRPr="00F00263">
          <w:rPr>
            <w:rFonts w:ascii="Sylfaen" w:hAnsi="Sylfaen"/>
            <w:sz w:val="24"/>
            <w:szCs w:val="24"/>
          </w:rPr>
          <w:t>PRC</w:t>
        </w:r>
      </w:smartTag>
      <w:r w:rsidR="00FF54BA" w:rsidRPr="00F00263">
        <w:rPr>
          <w:rFonts w:ascii="Sylfaen" w:hAnsi="Sylfaen"/>
          <w:sz w:val="24"/>
          <w:szCs w:val="24"/>
        </w:rPr>
        <w:t xml:space="preserve">.011) </w:t>
      </w:r>
      <w:r w:rsidRPr="00F00263">
        <w:rPr>
          <w:rFonts w:ascii="Sylfaen" w:hAnsi="Sylfaen"/>
          <w:sz w:val="24"/>
          <w:szCs w:val="24"/>
        </w:rPr>
        <w:t>շրջանակներում։</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49.</w:t>
      </w:r>
      <w:r w:rsidR="00B10152">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հաշվառման ընդունվող դրոշմավորված ապրանքների մասին տեղեկությունների ներկայացում» ընթացակարգի</w:t>
      </w:r>
      <w:r w:rsidR="00FF54BA" w:rsidRPr="00F00263">
        <w:rPr>
          <w:rFonts w:ascii="Sylfaen" w:hAnsi="Sylfaen"/>
          <w:sz w:val="24"/>
          <w:szCs w:val="24"/>
        </w:rPr>
        <w:t xml:space="preserve"> (P.LS.03.</w:t>
      </w:r>
      <w:smartTag w:uri="urn:schemas-microsoft-com:office:smarttags" w:element="stockticker">
        <w:r w:rsidR="00FF54BA" w:rsidRPr="00F00263">
          <w:rPr>
            <w:rFonts w:ascii="Sylfaen" w:hAnsi="Sylfaen"/>
            <w:sz w:val="24"/>
            <w:szCs w:val="24"/>
          </w:rPr>
          <w:t>PRC</w:t>
        </w:r>
      </w:smartTag>
      <w:r w:rsidR="00FF54BA" w:rsidRPr="00F00263">
        <w:rPr>
          <w:rFonts w:ascii="Sylfaen" w:hAnsi="Sylfaen"/>
          <w:sz w:val="24"/>
          <w:szCs w:val="24"/>
        </w:rPr>
        <w:t>.011)</w:t>
      </w:r>
      <w:r w:rsidRPr="00F00263">
        <w:rPr>
          <w:rFonts w:ascii="Sylfaen" w:hAnsi="Sylfaen"/>
          <w:sz w:val="24"/>
          <w:szCs w:val="24"/>
        </w:rPr>
        <w:t xml:space="preserve"> շրջանակներում կատարվող՝ ընդհանուր գործընթացի գործառնությունների ցանկը բերված է 14-րդ աղյուսակում:</w:t>
      </w:r>
    </w:p>
    <w:p w:rsidR="000360D7" w:rsidRDefault="000360D7" w:rsidP="00F00263">
      <w:pPr>
        <w:pStyle w:val="Bodytext20"/>
        <w:shd w:val="clear" w:color="auto" w:fill="auto"/>
        <w:spacing w:after="160" w:line="360" w:lineRule="auto"/>
        <w:ind w:right="-8"/>
        <w:jc w:val="both"/>
        <w:rPr>
          <w:rFonts w:ascii="Sylfaen" w:hAnsi="Sylfaen"/>
          <w:sz w:val="24"/>
          <w:szCs w:val="24"/>
        </w:rPr>
      </w:pPr>
    </w:p>
    <w:p w:rsidR="00B95BBB" w:rsidRPr="00F00263" w:rsidRDefault="00991D03" w:rsidP="00B10152">
      <w:pPr>
        <w:pStyle w:val="Bodytext2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14</w:t>
      </w:r>
    </w:p>
    <w:p w:rsidR="00B95BBB" w:rsidRPr="00F00263" w:rsidRDefault="00991D03" w:rsidP="00B1015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հաշվառման ընդունվող դրոշմավորված ապրանքների մասին տեղեկությունների ներկայացում» </w:t>
      </w:r>
      <w:r w:rsidR="0011538B" w:rsidRPr="00F00263">
        <w:rPr>
          <w:rFonts w:ascii="Sylfaen" w:hAnsi="Sylfaen"/>
          <w:sz w:val="24"/>
          <w:szCs w:val="24"/>
        </w:rPr>
        <w:t xml:space="preserve">ընթացակարգի </w:t>
      </w:r>
      <w:r w:rsidRPr="00F00263">
        <w:rPr>
          <w:rFonts w:ascii="Sylfaen" w:hAnsi="Sylfaen"/>
          <w:sz w:val="24"/>
          <w:szCs w:val="24"/>
        </w:rPr>
        <w:t>շրջանակներում կատարվող՝ ընդհանուր գործընթացի գործառնությունների</w:t>
      </w:r>
      <w:r w:rsidR="00CE0C3F" w:rsidRPr="00F00263">
        <w:rPr>
          <w:rFonts w:ascii="Sylfaen" w:hAnsi="Sylfaen"/>
          <w:sz w:val="24"/>
          <w:szCs w:val="24"/>
        </w:rPr>
        <w:t xml:space="preserve"> </w:t>
      </w:r>
      <w:r w:rsidR="00577D3B" w:rsidRPr="00F00263">
        <w:rPr>
          <w:rFonts w:ascii="Sylfaen" w:hAnsi="Sylfaen"/>
          <w:sz w:val="24"/>
          <w:szCs w:val="24"/>
        </w:rPr>
        <w:t>(P.LS.03.</w:t>
      </w:r>
      <w:smartTag w:uri="urn:schemas-microsoft-com:office:smarttags" w:element="stockticker">
        <w:r w:rsidR="00577D3B" w:rsidRPr="00F00263">
          <w:rPr>
            <w:rFonts w:ascii="Sylfaen" w:hAnsi="Sylfaen"/>
            <w:sz w:val="24"/>
            <w:szCs w:val="24"/>
          </w:rPr>
          <w:t>PRC</w:t>
        </w:r>
      </w:smartTag>
      <w:r w:rsidR="00577D3B" w:rsidRPr="00F00263">
        <w:rPr>
          <w:rFonts w:ascii="Sylfaen" w:hAnsi="Sylfaen"/>
          <w:sz w:val="24"/>
          <w:szCs w:val="24"/>
        </w:rPr>
        <w:t xml:space="preserve">.011) </w:t>
      </w:r>
      <w:r w:rsidR="00CE0C3F" w:rsidRPr="00F00263">
        <w:rPr>
          <w:rFonts w:ascii="Sylfaen" w:hAnsi="Sylfaen"/>
          <w:sz w:val="24"/>
          <w:szCs w:val="24"/>
        </w:rPr>
        <w:t>ցանկ</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B95BBB" w:rsidRPr="002256C4" w:rsidTr="00B10152">
        <w:trPr>
          <w:tblHeader/>
          <w:jc w:val="center"/>
        </w:trPr>
        <w:tc>
          <w:tcPr>
            <w:tcW w:w="2410"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Ծածկագրային նշագիրը</w:t>
            </w:r>
          </w:p>
        </w:tc>
        <w:tc>
          <w:tcPr>
            <w:tcW w:w="4018"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Անվանումը</w:t>
            </w:r>
          </w:p>
        </w:tc>
        <w:tc>
          <w:tcPr>
            <w:tcW w:w="3081"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Նկարագրությունը</w:t>
            </w:r>
          </w:p>
        </w:tc>
      </w:tr>
      <w:tr w:rsidR="00B95BBB" w:rsidRPr="002256C4" w:rsidTr="00B10152">
        <w:trPr>
          <w:tblHeader/>
          <w:jc w:val="center"/>
        </w:trPr>
        <w:tc>
          <w:tcPr>
            <w:tcW w:w="2410"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1</w:t>
            </w:r>
          </w:p>
        </w:tc>
        <w:tc>
          <w:tcPr>
            <w:tcW w:w="4018"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2</w:t>
            </w:r>
          </w:p>
        </w:tc>
        <w:tc>
          <w:tcPr>
            <w:tcW w:w="3081"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3</w:t>
            </w:r>
          </w:p>
        </w:tc>
      </w:tr>
      <w:tr w:rsidR="00B95BBB" w:rsidRPr="002256C4" w:rsidTr="00B10152">
        <w:trPr>
          <w:jc w:val="center"/>
        </w:trPr>
        <w:tc>
          <w:tcPr>
            <w:tcW w:w="2410"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P.LS.03.OPR.037</w:t>
            </w:r>
          </w:p>
        </w:tc>
        <w:tc>
          <w:tcPr>
            <w:tcW w:w="4018"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հաշվառման ընդունվող դրոշմավորված ապրանքների վերաբերյալ տեղեկությունների ներկայացում</w:t>
            </w:r>
          </w:p>
        </w:tc>
        <w:tc>
          <w:tcPr>
            <w:tcW w:w="3081"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բերված է սույն կանոնների 15-րդ աղյուսակում</w:t>
            </w:r>
          </w:p>
        </w:tc>
      </w:tr>
      <w:tr w:rsidR="00B95BBB" w:rsidRPr="002256C4" w:rsidTr="00B10152">
        <w:trPr>
          <w:jc w:val="center"/>
        </w:trPr>
        <w:tc>
          <w:tcPr>
            <w:tcW w:w="2410"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PXS.03.OPR.038</w:t>
            </w:r>
          </w:p>
        </w:tc>
        <w:tc>
          <w:tcPr>
            <w:tcW w:w="4018"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 xml:space="preserve">հաշվառման ընդունվող դրոշմավորված ապրանքների վերաբերյալ տեղեկությունների ընդունում </w:t>
            </w:r>
            <w:r w:rsidR="00532E15">
              <w:rPr>
                <w:rStyle w:val="Bodytext212pt"/>
                <w:rFonts w:ascii="Sylfaen" w:hAnsi="Sylfaen"/>
                <w:sz w:val="20"/>
              </w:rPr>
              <w:t>և</w:t>
            </w:r>
            <w:r w:rsidRPr="002256C4">
              <w:rPr>
                <w:rStyle w:val="Bodytext212pt"/>
                <w:rFonts w:ascii="Sylfaen" w:hAnsi="Sylfaen"/>
                <w:sz w:val="20"/>
              </w:rPr>
              <w:t xml:space="preserve"> մշակում այն անդամ պետության լիազորված մարմնի կողմից, որտեղ գրանցված է արտահանողը</w:t>
            </w:r>
          </w:p>
        </w:tc>
        <w:tc>
          <w:tcPr>
            <w:tcW w:w="3081"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բերված է սույն կանոնների 16-րդ աղյուսակում</w:t>
            </w:r>
          </w:p>
        </w:tc>
      </w:tr>
      <w:tr w:rsidR="00B95BBB" w:rsidRPr="002256C4" w:rsidTr="00B10152">
        <w:trPr>
          <w:jc w:val="center"/>
        </w:trPr>
        <w:tc>
          <w:tcPr>
            <w:tcW w:w="2410"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P.LS.03.OPR.039</w:t>
            </w:r>
          </w:p>
        </w:tc>
        <w:tc>
          <w:tcPr>
            <w:tcW w:w="4018" w:type="dxa"/>
            <w:tcBorders>
              <w:top w:val="single" w:sz="4" w:space="0" w:color="auto"/>
              <w:left w:val="single" w:sz="4" w:space="0" w:color="auto"/>
              <w:bottom w:val="single" w:sz="4" w:space="0" w:color="auto"/>
            </w:tcBorders>
            <w:shd w:val="clear" w:color="auto" w:fill="FFFFFF"/>
          </w:tcPr>
          <w:p w:rsidR="00B95BBB" w:rsidRPr="002256C4" w:rsidRDefault="00154591"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հ</w:t>
            </w:r>
            <w:r w:rsidR="00991D03" w:rsidRPr="002256C4">
              <w:rPr>
                <w:rStyle w:val="Bodytext212pt"/>
                <w:rFonts w:ascii="Sylfaen" w:hAnsi="Sylfaen"/>
                <w:sz w:val="20"/>
              </w:rPr>
              <w:t>աշվառման ընդունվող դրոշմավորված ապրանքների մասին տեղեկությունների մշակման արդյունքի վերաբերյալ ծանուցման ընդունում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բերված է սույն կանոնների 17-րդ աղյուսակում</w:t>
            </w:r>
          </w:p>
        </w:tc>
      </w:tr>
    </w:tbl>
    <w:p w:rsidR="006B3F27" w:rsidRDefault="006B3F27" w:rsidP="00F00263">
      <w:pPr>
        <w:pStyle w:val="Tablecaption0"/>
        <w:shd w:val="clear" w:color="auto" w:fill="auto"/>
        <w:spacing w:after="160" w:line="360" w:lineRule="auto"/>
        <w:ind w:right="-8"/>
        <w:jc w:val="both"/>
        <w:rPr>
          <w:rFonts w:ascii="Sylfaen" w:hAnsi="Sylfaen"/>
          <w:sz w:val="24"/>
          <w:szCs w:val="24"/>
        </w:rPr>
      </w:pPr>
    </w:p>
    <w:p w:rsidR="00926A5C" w:rsidRPr="00F00263" w:rsidRDefault="00926A5C" w:rsidP="00F00263">
      <w:pPr>
        <w:pStyle w:val="Tablecaption0"/>
        <w:shd w:val="clear" w:color="auto" w:fill="auto"/>
        <w:spacing w:after="160" w:line="360" w:lineRule="auto"/>
        <w:ind w:right="-8"/>
        <w:jc w:val="both"/>
        <w:rPr>
          <w:rFonts w:ascii="Sylfaen" w:hAnsi="Sylfaen"/>
          <w:sz w:val="24"/>
          <w:szCs w:val="24"/>
        </w:rPr>
      </w:pPr>
    </w:p>
    <w:p w:rsidR="00B95BBB" w:rsidRPr="00F00263" w:rsidRDefault="00991D03" w:rsidP="00B10152">
      <w:pPr>
        <w:pStyle w:val="Tablecaption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15</w:t>
      </w:r>
    </w:p>
    <w:p w:rsidR="00B95BBB" w:rsidRPr="00F00263" w:rsidRDefault="00991D03" w:rsidP="00B1015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«Հաշվառման ընդունվող դրոշմավորված ապրանքների մասին տեղեկությունների ներկայացում»</w:t>
      </w:r>
      <w:r w:rsidR="004166E4" w:rsidRPr="00F00263">
        <w:rPr>
          <w:rFonts w:ascii="Sylfaen" w:hAnsi="Sylfaen"/>
          <w:sz w:val="24"/>
          <w:szCs w:val="24"/>
        </w:rPr>
        <w:t xml:space="preserve"> </w:t>
      </w:r>
      <w:r w:rsidR="00F05D00" w:rsidRPr="00F00263">
        <w:rPr>
          <w:rFonts w:ascii="Sylfaen" w:hAnsi="Sylfaen"/>
          <w:sz w:val="24"/>
          <w:szCs w:val="24"/>
        </w:rPr>
        <w:t>գործառնությ</w:t>
      </w:r>
      <w:r w:rsidR="004166E4" w:rsidRPr="00F00263">
        <w:rPr>
          <w:rFonts w:ascii="Sylfaen" w:hAnsi="Sylfaen"/>
          <w:sz w:val="24"/>
          <w:szCs w:val="24"/>
        </w:rPr>
        <w:t>ան</w:t>
      </w:r>
      <w:r w:rsidRPr="00F00263">
        <w:rPr>
          <w:rFonts w:ascii="Sylfaen" w:hAnsi="Sylfaen"/>
          <w:sz w:val="24"/>
          <w:szCs w:val="24"/>
        </w:rPr>
        <w:t xml:space="preserve"> (P.LS.03. OPR.037)</w:t>
      </w:r>
      <w:r w:rsidR="00F05D00" w:rsidRPr="00F00263">
        <w:rPr>
          <w:rFonts w:ascii="Sylfaen" w:hAnsi="Sylfaen"/>
          <w:sz w:val="24"/>
          <w:szCs w:val="24"/>
        </w:rPr>
        <w:t xml:space="preserve"> </w:t>
      </w:r>
      <w:r w:rsidR="004166E4" w:rsidRPr="00F00263">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B95BBB" w:rsidRPr="00F00263" w:rsidTr="00B10152">
        <w:trPr>
          <w:jc w:val="center"/>
        </w:trPr>
        <w:tc>
          <w:tcPr>
            <w:tcW w:w="862" w:type="dxa"/>
            <w:tcBorders>
              <w:top w:val="single" w:sz="4" w:space="0" w:color="auto"/>
              <w:left w:val="single" w:sz="4" w:space="0" w:color="auto"/>
            </w:tcBorders>
            <w:shd w:val="clear" w:color="auto" w:fill="FFFFFF"/>
          </w:tcPr>
          <w:p w:rsidR="00B95BBB" w:rsidRPr="002256C4" w:rsidRDefault="00FE36AA"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 xml:space="preserve">Համարը՝ </w:t>
            </w:r>
            <w:r w:rsidR="00991D03" w:rsidRPr="002256C4">
              <w:rPr>
                <w:rStyle w:val="Bodytext212pt"/>
                <w:rFonts w:ascii="Sylfaen" w:hAnsi="Sylfaen"/>
                <w:sz w:val="20"/>
              </w:rPr>
              <w:t>ը/կ</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Տարրի նշագիրը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Նկարագրությունը</w:t>
            </w:r>
          </w:p>
        </w:tc>
      </w:tr>
      <w:tr w:rsidR="00B95BBB" w:rsidRPr="00F00263"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2</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3</w:t>
            </w:r>
          </w:p>
        </w:tc>
      </w:tr>
      <w:tr w:rsidR="00B95BBB" w:rsidRPr="00F00263"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P.LS.03.OPR.037</w:t>
            </w:r>
          </w:p>
        </w:tc>
      </w:tr>
      <w:tr w:rsidR="00B95BBB" w:rsidRPr="00F00263"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2</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հաշվառման ընդունվող դրոշմավորված ապրանքների վերաբերյալ տեղեկությունների ներկայացում</w:t>
            </w:r>
          </w:p>
        </w:tc>
      </w:tr>
      <w:tr w:rsidR="00B95BBB" w:rsidRPr="00F00263" w:rsidTr="00B10152">
        <w:trPr>
          <w:jc w:val="center"/>
        </w:trPr>
        <w:tc>
          <w:tcPr>
            <w:tcW w:w="862"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3</w:t>
            </w:r>
          </w:p>
        </w:tc>
        <w:tc>
          <w:tcPr>
            <w:tcW w:w="2685"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Կատարողը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ներմուծողի գրանցման անդամ պետության լիազորված մարմին</w:t>
            </w:r>
          </w:p>
        </w:tc>
      </w:tr>
      <w:tr w:rsidR="00B95BBB" w:rsidRPr="00F00263"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4</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E55EC8"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 xml:space="preserve">իրականացում </w:t>
            </w:r>
            <w:r w:rsidR="00E727F9" w:rsidRPr="002256C4">
              <w:rPr>
                <w:rStyle w:val="Bodytext212pt"/>
                <w:rFonts w:ascii="Sylfaen" w:hAnsi="Sylfaen"/>
                <w:sz w:val="20"/>
              </w:rPr>
              <w:t>է կատարողը</w:t>
            </w:r>
            <w:r w:rsidR="00991D03" w:rsidRPr="002256C4">
              <w:rPr>
                <w:rStyle w:val="Bodytext212pt"/>
                <w:rFonts w:ascii="Sylfaen" w:hAnsi="Sylfaen"/>
                <w:sz w:val="20"/>
              </w:rPr>
              <w:t>՝</w:t>
            </w:r>
            <w:r w:rsidR="001774C0" w:rsidRPr="002256C4">
              <w:rPr>
                <w:rStyle w:val="Bodytext212pt"/>
                <w:rFonts w:ascii="Sylfaen" w:hAnsi="Sylfaen"/>
                <w:sz w:val="20"/>
              </w:rPr>
              <w:t xml:space="preserve"> </w:t>
            </w:r>
            <w:r w:rsidR="00991D03" w:rsidRPr="002256C4">
              <w:rPr>
                <w:rStyle w:val="Bodytext212pt"/>
                <w:rFonts w:ascii="Sylfaen" w:hAnsi="Sylfaen"/>
                <w:sz w:val="20"/>
              </w:rPr>
              <w:t>անդրսահմանային առ</w:t>
            </w:r>
            <w:r w:rsidR="00532E15">
              <w:rPr>
                <w:rStyle w:val="Bodytext212pt"/>
                <w:rFonts w:ascii="Sylfaen" w:hAnsi="Sylfaen"/>
                <w:sz w:val="20"/>
              </w:rPr>
              <w:t>և</w:t>
            </w:r>
            <w:r w:rsidR="00991D03" w:rsidRPr="002256C4">
              <w:rPr>
                <w:rStyle w:val="Bodytext212pt"/>
                <w:rFonts w:ascii="Sylfaen" w:hAnsi="Sylfaen"/>
                <w:sz w:val="20"/>
              </w:rPr>
              <w:t xml:space="preserve">տրի շրջանակներում </w:t>
            </w:r>
            <w:r w:rsidR="000662BB" w:rsidRPr="002256C4">
              <w:rPr>
                <w:rStyle w:val="Bodytext212pt"/>
                <w:rFonts w:ascii="Sylfaen" w:hAnsi="Sylfaen"/>
                <w:sz w:val="20"/>
              </w:rPr>
              <w:t>ձեռք բերված</w:t>
            </w:r>
            <w:r w:rsidR="00991D03" w:rsidRPr="002256C4">
              <w:rPr>
                <w:rStyle w:val="Bodytext212pt"/>
                <w:rFonts w:ascii="Sylfaen" w:hAnsi="Sylfaen"/>
                <w:sz w:val="20"/>
              </w:rPr>
              <w:t>՝ հաշվառման ընդունվող դրոշմավորված ապրանքների մասին տեղեկություններ</w:t>
            </w:r>
            <w:r w:rsidR="00354D1F" w:rsidRPr="002256C4">
              <w:rPr>
                <w:rStyle w:val="Bodytext212pt"/>
                <w:rFonts w:ascii="Sylfaen" w:hAnsi="Sylfaen"/>
                <w:sz w:val="20"/>
              </w:rPr>
              <w:t>ն</w:t>
            </w:r>
            <w:r w:rsidR="00991D03" w:rsidRPr="002256C4">
              <w:rPr>
                <w:rStyle w:val="Bodytext212pt"/>
                <w:rFonts w:ascii="Sylfaen" w:hAnsi="Sylfaen"/>
                <w:sz w:val="20"/>
              </w:rPr>
              <w:t xml:space="preserve"> արտահանողից ստանալ</w:t>
            </w:r>
            <w:r w:rsidR="001774C0" w:rsidRPr="002256C4">
              <w:rPr>
                <w:rStyle w:val="Bodytext212pt"/>
                <w:rFonts w:ascii="Sylfaen" w:hAnsi="Sylfaen"/>
                <w:sz w:val="20"/>
              </w:rPr>
              <w:t>իս</w:t>
            </w:r>
            <w:r w:rsidR="00991D03" w:rsidRPr="002256C4">
              <w:rPr>
                <w:rStyle w:val="Bodytext212pt"/>
                <w:rFonts w:ascii="Sylfaen" w:hAnsi="Sylfaen"/>
                <w:sz w:val="20"/>
              </w:rPr>
              <w:t xml:space="preserve"> հետ</w:t>
            </w:r>
            <w:r w:rsidR="00532E15">
              <w:rPr>
                <w:rStyle w:val="Bodytext212pt"/>
                <w:rFonts w:ascii="Sylfaen" w:hAnsi="Sylfaen"/>
                <w:sz w:val="20"/>
              </w:rPr>
              <w:t>և</w:t>
            </w:r>
            <w:r w:rsidR="00991D03" w:rsidRPr="002256C4">
              <w:rPr>
                <w:rStyle w:val="Bodytext212pt"/>
                <w:rFonts w:ascii="Sylfaen" w:hAnsi="Sylfaen"/>
                <w:sz w:val="20"/>
              </w:rPr>
              <w:t>յալ պայմանները պահպանելու դեպքում՝</w:t>
            </w:r>
          </w:p>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ա) անդրսահմանային առ</w:t>
            </w:r>
            <w:r w:rsidR="00532E15">
              <w:rPr>
                <w:rStyle w:val="Bodytext212pt"/>
                <w:rFonts w:ascii="Sylfaen" w:hAnsi="Sylfaen"/>
                <w:sz w:val="20"/>
              </w:rPr>
              <w:t>և</w:t>
            </w:r>
            <w:r w:rsidRPr="002256C4">
              <w:rPr>
                <w:rStyle w:val="Bodytext212pt"/>
                <w:rFonts w:ascii="Sylfaen" w:hAnsi="Sylfaen"/>
                <w:sz w:val="20"/>
              </w:rPr>
              <w:t xml:space="preserve">տրի շրջանակներում ձեռք բերված՝ դրոշմավորված ապրանքների </w:t>
            </w:r>
            <w:r w:rsidR="00532E15">
              <w:rPr>
                <w:rStyle w:val="Bodytext212pt"/>
                <w:rFonts w:ascii="Sylfaen" w:hAnsi="Sylfaen"/>
                <w:sz w:val="20"/>
              </w:rPr>
              <w:t>և</w:t>
            </w:r>
            <w:r w:rsidRPr="002256C4">
              <w:rPr>
                <w:rStyle w:val="Bodytext212pt"/>
                <w:rFonts w:ascii="Sylfaen" w:hAnsi="Sylfaen"/>
                <w:sz w:val="20"/>
              </w:rPr>
              <w:t xml:space="preserve"> ապրանքների վրա զետեղված </w:t>
            </w:r>
            <w:r w:rsidR="00532E15">
              <w:rPr>
                <w:rStyle w:val="Bodytext212pt"/>
                <w:rFonts w:ascii="Sylfaen" w:hAnsi="Sylfaen"/>
                <w:sz w:val="20"/>
              </w:rPr>
              <w:t>և</w:t>
            </w:r>
            <w:r w:rsidRPr="002256C4">
              <w:rPr>
                <w:rStyle w:val="Bodytext212pt"/>
                <w:rFonts w:ascii="Sylfaen" w:hAnsi="Sylfaen"/>
                <w:sz w:val="20"/>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ներմուծողի կողմից ներկայացված տեղեկություններ</w:t>
            </w:r>
            <w:r w:rsidR="00154591" w:rsidRPr="002256C4">
              <w:rPr>
                <w:rStyle w:val="Bodytext212pt"/>
                <w:rFonts w:ascii="Sylfaen" w:hAnsi="Sylfaen"/>
                <w:sz w:val="20"/>
              </w:rPr>
              <w:t>ն</w:t>
            </w:r>
            <w:r w:rsidRPr="002256C4">
              <w:rPr>
                <w:rStyle w:val="Bodytext212pt"/>
                <w:rFonts w:ascii="Sylfaen" w:hAnsi="Sylfaen"/>
                <w:sz w:val="20"/>
              </w:rPr>
              <w:t xml:space="preserve"> առկա են ներմուծողի գրանցման անդամ պետության ապրանքների դրոշմավորման տեղեկատվական համակարգի ազգային բաղադրիչում</w:t>
            </w:r>
            <w:r w:rsidR="0052615F">
              <w:rPr>
                <w:rStyle w:val="Bodytext212pt"/>
                <w:sz w:val="20"/>
              </w:rPr>
              <w:t>.</w:t>
            </w:r>
          </w:p>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 xml:space="preserve">բ) ներմուծողի գրանցման անդամ պետության ապրանքների դրոշմավորման տեղեկատվական համակարգի ազգային բաղադրիչում դրոշմավորված ապրանքների ընթացիկ կարգավիճակը, որոնց հաշվառման ընդունելու մասին տեղեկությունները ներկայացվել են ներմուծողի կողմից, այդ թվում՝ մեկ միավոր սպառողական փաթեթվածք ունեցող </w:t>
            </w:r>
            <w:r w:rsidR="00532E15">
              <w:rPr>
                <w:rStyle w:val="Bodytext212pt"/>
                <w:rFonts w:ascii="Sylfaen" w:hAnsi="Sylfaen"/>
                <w:sz w:val="20"/>
              </w:rPr>
              <w:t>և</w:t>
            </w:r>
            <w:r w:rsidRPr="002256C4">
              <w:rPr>
                <w:rStyle w:val="Bodytext212pt"/>
                <w:rFonts w:ascii="Sylfaen" w:hAnsi="Sylfaen"/>
                <w:sz w:val="20"/>
              </w:rPr>
              <w:t xml:space="preserve"> (կամ) խմբային կամ տրանսպորտային փաթեթվածքներում ընդգրկված</w:t>
            </w:r>
            <w:r w:rsidR="00E21870" w:rsidRPr="002256C4">
              <w:rPr>
                <w:rStyle w:val="Bodytext212pt"/>
                <w:rFonts w:ascii="Sylfaen" w:hAnsi="Sylfaen"/>
                <w:sz w:val="20"/>
              </w:rPr>
              <w:t>,</w:t>
            </w:r>
            <w:r w:rsidRPr="002256C4">
              <w:rPr>
                <w:rStyle w:val="Bodytext212pt"/>
                <w:rFonts w:ascii="Sylfaen" w:hAnsi="Sylfaen"/>
                <w:sz w:val="20"/>
              </w:rPr>
              <w:t xml:space="preserve"> որոնց վրա զետեղված են ներմուծողի կողմից ներկայացված նույնականացման միջոցները, համապատասխանում է «31» արժեքին՝ «ապրանքը իրացվել է (նախատեսված է իրացման համար)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w:t>
            </w:r>
            <w:r w:rsidR="0052615F">
              <w:rPr>
                <w:rStyle w:val="Bodytext212pt"/>
                <w:sz w:val="20"/>
              </w:rPr>
              <w:t>.</w:t>
            </w:r>
          </w:p>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 xml:space="preserve">գ) ներմուծողի կողմից ներկայացրած՝ դրոշմավորված ապրանքներ արտահանողի (վաճառողի) </w:t>
            </w:r>
            <w:r w:rsidR="00532E15">
              <w:rPr>
                <w:rStyle w:val="Bodytext212pt"/>
                <w:rFonts w:ascii="Sylfaen" w:hAnsi="Sylfaen"/>
                <w:sz w:val="20"/>
              </w:rPr>
              <w:t>և</w:t>
            </w:r>
            <w:r w:rsidRPr="002256C4">
              <w:rPr>
                <w:rStyle w:val="Bodytext212pt"/>
                <w:rFonts w:ascii="Sylfaen" w:hAnsi="Sylfaen"/>
                <w:sz w:val="20"/>
              </w:rPr>
              <w:t xml:space="preserve"> ներմուծողի (գնորդի) մասին տեղեկությունները համապատասխանում են </w:t>
            </w:r>
            <w:r w:rsidRPr="002256C4">
              <w:rPr>
                <w:rStyle w:val="Bodytext212pt"/>
                <w:rFonts w:ascii="Sylfaen" w:hAnsi="Sylfaen"/>
                <w:sz w:val="20"/>
              </w:rPr>
              <w:lastRenderedPageBreak/>
              <w:t>ներմուծողի գրանցման անդամ պետության ապրանքների դրոշմավորման տեղեկատվական համակարգի ազգային բաղադրիչում պահվող՝ դրոշմավորված ապրանքներ</w:t>
            </w:r>
            <w:r w:rsidR="005A6D22" w:rsidRPr="002256C4">
              <w:rPr>
                <w:rStyle w:val="Bodytext212pt"/>
                <w:rFonts w:ascii="Sylfaen" w:hAnsi="Sylfaen"/>
                <w:sz w:val="20"/>
              </w:rPr>
              <w:t>ն</w:t>
            </w:r>
            <w:r w:rsidRPr="002256C4">
              <w:rPr>
                <w:rStyle w:val="Bodytext212pt"/>
                <w:rFonts w:ascii="Sylfaen" w:hAnsi="Sylfaen"/>
                <w:sz w:val="20"/>
              </w:rPr>
              <w:t xml:space="preserve"> արտահանողի (վաճառողի) </w:t>
            </w:r>
            <w:r w:rsidR="00532E15">
              <w:rPr>
                <w:rStyle w:val="Bodytext212pt"/>
                <w:rFonts w:ascii="Sylfaen" w:hAnsi="Sylfaen"/>
                <w:sz w:val="20"/>
              </w:rPr>
              <w:t>և</w:t>
            </w:r>
            <w:r w:rsidRPr="002256C4">
              <w:rPr>
                <w:rStyle w:val="Bodytext212pt"/>
                <w:rFonts w:ascii="Sylfaen" w:hAnsi="Sylfaen"/>
                <w:sz w:val="20"/>
              </w:rPr>
              <w:t xml:space="preserve"> ներմուծողի (գնորդի) մասին տեղեկություններին</w:t>
            </w:r>
          </w:p>
        </w:tc>
      </w:tr>
      <w:tr w:rsidR="00B95BBB" w:rsidRPr="00F00263" w:rsidTr="00B10152">
        <w:trPr>
          <w:jc w:val="center"/>
        </w:trPr>
        <w:tc>
          <w:tcPr>
            <w:tcW w:w="862"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5</w:t>
            </w:r>
          </w:p>
        </w:tc>
        <w:tc>
          <w:tcPr>
            <w:tcW w:w="2685"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տեղեկությունների ձ</w:t>
            </w:r>
            <w:r w:rsidR="00532E15">
              <w:rPr>
                <w:rStyle w:val="Bodytext212pt"/>
                <w:rFonts w:ascii="Sylfaen" w:hAnsi="Sylfaen"/>
                <w:sz w:val="20"/>
              </w:rPr>
              <w:t>և</w:t>
            </w:r>
            <w:r w:rsidRPr="002256C4">
              <w:rPr>
                <w:rStyle w:val="Bodytext212pt"/>
                <w:rFonts w:ascii="Sylfaen" w:hAnsi="Sylfaen"/>
                <w:sz w:val="20"/>
              </w:rPr>
              <w:t xml:space="preserve">աչափն ու կառուցվածքը պետք է համապատասխանեն </w:t>
            </w:r>
            <w:r w:rsidR="00154591" w:rsidRPr="002256C4">
              <w:rPr>
                <w:rStyle w:val="Bodytext212pt"/>
                <w:rFonts w:ascii="Sylfaen" w:hAnsi="Sylfaen"/>
                <w:sz w:val="20"/>
              </w:rPr>
              <w:t>է</w:t>
            </w:r>
            <w:r w:rsidRPr="002256C4">
              <w:rPr>
                <w:rStyle w:val="Bodytext212pt"/>
                <w:rFonts w:ascii="Sylfaen" w:hAnsi="Sylfaen"/>
                <w:sz w:val="20"/>
              </w:rPr>
              <w:t xml:space="preserve">լեկտրոնային փաստաթղթերի </w:t>
            </w:r>
            <w:r w:rsidR="00532E15">
              <w:rPr>
                <w:rStyle w:val="Bodytext212pt"/>
                <w:rFonts w:ascii="Sylfaen" w:hAnsi="Sylfaen"/>
                <w:sz w:val="20"/>
              </w:rPr>
              <w:t>և</w:t>
            </w:r>
            <w:r w:rsidRPr="002256C4">
              <w:rPr>
                <w:rStyle w:val="Bodytext212pt"/>
                <w:rFonts w:ascii="Sylfaen" w:hAnsi="Sylfaen"/>
                <w:sz w:val="20"/>
              </w:rPr>
              <w:t xml:space="preserve"> տեղեկությունների ձ</w:t>
            </w:r>
            <w:r w:rsidR="00532E15">
              <w:rPr>
                <w:rStyle w:val="Bodytext212pt"/>
                <w:rFonts w:ascii="Sylfaen" w:hAnsi="Sylfaen"/>
                <w:sz w:val="20"/>
              </w:rPr>
              <w:t>և</w:t>
            </w:r>
            <w:r w:rsidRPr="002256C4">
              <w:rPr>
                <w:rStyle w:val="Bodytext212pt"/>
                <w:rFonts w:ascii="Sylfaen" w:hAnsi="Sylfaen"/>
                <w:sz w:val="20"/>
              </w:rPr>
              <w:t>աչափերի ու կառուցվածքների նկարագրությանը</w:t>
            </w:r>
          </w:p>
        </w:tc>
      </w:tr>
      <w:tr w:rsidR="00B95BBB" w:rsidRPr="00F00263"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6</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կատարողը ձ</w:t>
            </w:r>
            <w:r w:rsidR="00532E15">
              <w:rPr>
                <w:rStyle w:val="Bodytext212pt"/>
                <w:rFonts w:ascii="Sylfaen" w:hAnsi="Sylfaen"/>
                <w:sz w:val="20"/>
              </w:rPr>
              <w:t>և</w:t>
            </w:r>
            <w:r w:rsidRPr="002256C4">
              <w:rPr>
                <w:rStyle w:val="Bodytext212pt"/>
                <w:rFonts w:ascii="Sylfaen" w:hAnsi="Sylfaen"/>
                <w:sz w:val="20"/>
              </w:rPr>
              <w:t xml:space="preserve">ավորում </w:t>
            </w:r>
            <w:r w:rsidR="00532E15">
              <w:rPr>
                <w:rStyle w:val="Bodytext212pt"/>
                <w:rFonts w:ascii="Sylfaen" w:hAnsi="Sylfaen"/>
                <w:sz w:val="20"/>
              </w:rPr>
              <w:t>և</w:t>
            </w:r>
            <w:r w:rsidRPr="002256C4">
              <w:rPr>
                <w:rStyle w:val="Bodytext212pt"/>
                <w:rFonts w:ascii="Sylfaen" w:hAnsi="Sylfaen"/>
                <w:sz w:val="20"/>
              </w:rPr>
              <w:t xml:space="preserve"> արտահանողի գրանցման անդամ պետության լիազորված մարմին է ուղարկում անդրսահմանային առ</w:t>
            </w:r>
            <w:r w:rsidR="00532E15">
              <w:rPr>
                <w:rStyle w:val="Bodytext212pt"/>
                <w:rFonts w:ascii="Sylfaen" w:hAnsi="Sylfaen"/>
                <w:sz w:val="20"/>
              </w:rPr>
              <w:t>և</w:t>
            </w:r>
            <w:r w:rsidRPr="002256C4">
              <w:rPr>
                <w:rStyle w:val="Bodytext212pt"/>
                <w:rFonts w:ascii="Sylfaen" w:hAnsi="Sylfaen"/>
                <w:sz w:val="20"/>
              </w:rPr>
              <w:t xml:space="preserve">տրի շրջանակներում </w:t>
            </w:r>
            <w:r w:rsidR="000662BB" w:rsidRPr="002256C4">
              <w:rPr>
                <w:rStyle w:val="Bodytext212pt"/>
                <w:rFonts w:ascii="Sylfaen" w:hAnsi="Sylfaen"/>
                <w:sz w:val="20"/>
              </w:rPr>
              <w:t>ձեռք բերված</w:t>
            </w:r>
            <w:r w:rsidRPr="002256C4">
              <w:rPr>
                <w:rStyle w:val="Bodytext212pt"/>
                <w:rFonts w:ascii="Sylfaen" w:hAnsi="Sylfaen"/>
                <w:sz w:val="20"/>
              </w:rPr>
              <w:t>՝ հաշվառման ընդունվող դրոշմավորված ապրանքների մասին տեղեկություններ՝ անդամ պետությունների լիազորված մարմինների միջ</w:t>
            </w:r>
            <w:r w:rsidR="00532E15">
              <w:rPr>
                <w:rStyle w:val="Bodytext212pt"/>
                <w:rFonts w:ascii="Sylfaen" w:hAnsi="Sylfaen"/>
                <w:sz w:val="20"/>
              </w:rPr>
              <w:t>և</w:t>
            </w:r>
            <w:r w:rsidRPr="002256C4">
              <w:rPr>
                <w:rStyle w:val="Bodytext212pt"/>
                <w:rFonts w:ascii="Sylfaen" w:hAnsi="Sylfaen"/>
                <w:sz w:val="20"/>
              </w:rPr>
              <w:t xml:space="preserve"> տեղեկատվական փոխգործակցության կանոնակարգին համապատասխան</w:t>
            </w:r>
          </w:p>
        </w:tc>
      </w:tr>
      <w:tr w:rsidR="00B95BBB" w:rsidRPr="00F00263" w:rsidTr="00B10152">
        <w:trPr>
          <w:jc w:val="center"/>
        </w:trPr>
        <w:tc>
          <w:tcPr>
            <w:tcW w:w="862"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7</w:t>
            </w:r>
          </w:p>
        </w:tc>
        <w:tc>
          <w:tcPr>
            <w:tcW w:w="2685"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ձեռք բերված՝ հաշվառման ընդունվող դրոշմավորված ապրանքների մասին տեղեկություններ</w:t>
            </w:r>
            <w:r w:rsidR="00154591" w:rsidRPr="002256C4">
              <w:rPr>
                <w:rStyle w:val="Bodytext212pt"/>
                <w:rFonts w:ascii="Sylfaen" w:hAnsi="Sylfaen"/>
                <w:sz w:val="20"/>
              </w:rPr>
              <w:t>ն</w:t>
            </w:r>
            <w:r w:rsidRPr="002256C4">
              <w:rPr>
                <w:rStyle w:val="Bodytext212pt"/>
                <w:rFonts w:ascii="Sylfaen" w:hAnsi="Sylfaen"/>
                <w:sz w:val="20"/>
              </w:rPr>
              <w:t xml:space="preserve"> ուղարկվել են արտահանողի գրանցման անդամ պետության լիազորված մարմին</w:t>
            </w:r>
          </w:p>
        </w:tc>
      </w:tr>
    </w:tbl>
    <w:p w:rsidR="00B10152" w:rsidRDefault="00B10152" w:rsidP="00F00263">
      <w:pPr>
        <w:pStyle w:val="Tablecaption0"/>
        <w:shd w:val="clear" w:color="auto" w:fill="auto"/>
        <w:spacing w:after="160" w:line="360" w:lineRule="auto"/>
        <w:ind w:right="-8"/>
        <w:jc w:val="both"/>
        <w:rPr>
          <w:rFonts w:ascii="Sylfaen" w:hAnsi="Sylfaen"/>
          <w:sz w:val="24"/>
          <w:szCs w:val="24"/>
        </w:rPr>
      </w:pPr>
    </w:p>
    <w:p w:rsidR="00B95BBB" w:rsidRPr="00F00263" w:rsidRDefault="00991D03" w:rsidP="00B10152">
      <w:pPr>
        <w:pStyle w:val="Tablecaption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16</w:t>
      </w:r>
    </w:p>
    <w:p w:rsidR="00B95BBB" w:rsidRPr="00F00263" w:rsidRDefault="00991D03" w:rsidP="00B1015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 xml:space="preserve">«Հաշվառման ընդունվող դրոշմավորված ապրանքների մասին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արտահանողի գրանցման անդամ պետության լիազորված մարմնի կողմից» </w:t>
      </w:r>
      <w:r w:rsidR="00B54E91" w:rsidRPr="00F00263">
        <w:rPr>
          <w:rFonts w:ascii="Sylfaen" w:hAnsi="Sylfaen"/>
          <w:sz w:val="24"/>
          <w:szCs w:val="24"/>
        </w:rPr>
        <w:t xml:space="preserve">գործառնության </w:t>
      </w:r>
      <w:r w:rsidR="00221CCA" w:rsidRPr="00F00263">
        <w:rPr>
          <w:rFonts w:ascii="Sylfaen" w:hAnsi="Sylfaen"/>
          <w:sz w:val="24"/>
          <w:szCs w:val="24"/>
        </w:rPr>
        <w:t>(P.LS.03. OPR.038)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B95BBB" w:rsidRPr="002256C4" w:rsidTr="00B10152">
        <w:trPr>
          <w:tblHeader/>
          <w:jc w:val="center"/>
        </w:trPr>
        <w:tc>
          <w:tcPr>
            <w:tcW w:w="862" w:type="dxa"/>
            <w:tcBorders>
              <w:top w:val="single" w:sz="4" w:space="0" w:color="auto"/>
              <w:left w:val="single" w:sz="4" w:space="0" w:color="auto"/>
            </w:tcBorders>
            <w:shd w:val="clear" w:color="auto" w:fill="FFFFFF"/>
          </w:tcPr>
          <w:p w:rsidR="00B95BBB" w:rsidRPr="002256C4" w:rsidRDefault="00CE0C3F" w:rsidP="0052615F">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Համա</w:t>
            </w:r>
            <w:r w:rsidR="0052615F">
              <w:rPr>
                <w:rStyle w:val="Bodytext212pt"/>
                <w:rFonts w:ascii="Sylfaen" w:hAnsi="Sylfaen"/>
                <w:sz w:val="20"/>
              </w:rPr>
              <w:t>ր</w:t>
            </w:r>
            <w:r w:rsidRPr="002256C4">
              <w:rPr>
                <w:rStyle w:val="Bodytext212pt"/>
                <w:rFonts w:ascii="Sylfaen" w:hAnsi="Sylfaen"/>
                <w:sz w:val="20"/>
              </w:rPr>
              <w:t xml:space="preserve">ը՝ </w:t>
            </w:r>
            <w:r w:rsidR="00991D03" w:rsidRPr="002256C4">
              <w:rPr>
                <w:rStyle w:val="Bodytext212pt"/>
                <w:rFonts w:ascii="Sylfaen" w:hAnsi="Sylfaen"/>
                <w:sz w:val="20"/>
              </w:rPr>
              <w:t>ը/կ</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Տարրի նշագիրը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Նկարագրությունը</w:t>
            </w:r>
          </w:p>
        </w:tc>
      </w:tr>
      <w:tr w:rsidR="00B95BBB" w:rsidRPr="002256C4" w:rsidTr="00B10152">
        <w:trPr>
          <w:tblHeader/>
          <w:jc w:val="center"/>
        </w:trPr>
        <w:tc>
          <w:tcPr>
            <w:tcW w:w="862"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2</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3</w:t>
            </w:r>
          </w:p>
        </w:tc>
      </w:tr>
      <w:tr w:rsidR="00B95BBB" w:rsidRPr="002256C4"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P.LS.03.OPR.038</w:t>
            </w:r>
          </w:p>
        </w:tc>
      </w:tr>
      <w:tr w:rsidR="00B95BBB" w:rsidRPr="002256C4"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2</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 xml:space="preserve">հաշվառման ընդունվող դրոշմավորված ապրանքների մասին տեղեկությունների ընդունում </w:t>
            </w:r>
            <w:r w:rsidR="00532E15">
              <w:rPr>
                <w:rStyle w:val="Bodytext212pt"/>
                <w:rFonts w:ascii="Sylfaen" w:hAnsi="Sylfaen"/>
                <w:sz w:val="20"/>
              </w:rPr>
              <w:t>և</w:t>
            </w:r>
            <w:r w:rsidRPr="002256C4">
              <w:rPr>
                <w:rStyle w:val="Bodytext212pt"/>
                <w:rFonts w:ascii="Sylfaen" w:hAnsi="Sylfaen"/>
                <w:sz w:val="20"/>
              </w:rPr>
              <w:t xml:space="preserve"> մշակում արտահանողի գրանցման անդամ պետության լիազորված մարմնի կողմից</w:t>
            </w:r>
          </w:p>
        </w:tc>
      </w:tr>
      <w:tr w:rsidR="00B95BBB" w:rsidRPr="002256C4"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3</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Կատարողը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արտահանողի գրանցման անդամ պետության լիազորված մարմին</w:t>
            </w:r>
          </w:p>
        </w:tc>
      </w:tr>
      <w:tr w:rsidR="00B95BBB" w:rsidRPr="002256C4" w:rsidTr="00B10152">
        <w:trPr>
          <w:jc w:val="center"/>
        </w:trPr>
        <w:tc>
          <w:tcPr>
            <w:tcW w:w="862"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4</w:t>
            </w:r>
          </w:p>
        </w:tc>
        <w:tc>
          <w:tcPr>
            <w:tcW w:w="2685"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կատարվում է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ձեռք բերված՝ հաշվառման ընդունվող դրոշմավորված ապրանքների ապրանքների մասին տեղեկություններ ստանալու դեպքում («Հաշվառման ընդունվող դրոշմավորված ապրանքների մասին տեղեկությունների ընդունում» գործառնություն</w:t>
            </w:r>
            <w:r w:rsidR="00CE0C3F" w:rsidRPr="002256C4">
              <w:rPr>
                <w:rStyle w:val="Bodytext212pt"/>
                <w:rFonts w:ascii="Sylfaen" w:hAnsi="Sylfaen"/>
                <w:sz w:val="20"/>
              </w:rPr>
              <w:t xml:space="preserve"> (P.LS.03.OPR.037)</w:t>
            </w:r>
            <w:r w:rsidRPr="002256C4">
              <w:rPr>
                <w:rStyle w:val="Bodytext212pt"/>
                <w:rFonts w:ascii="Sylfaen" w:hAnsi="Sylfaen"/>
                <w:sz w:val="20"/>
              </w:rPr>
              <w:t>)</w:t>
            </w:r>
          </w:p>
        </w:tc>
      </w:tr>
      <w:tr w:rsidR="00B95BBB" w:rsidRPr="002256C4" w:rsidTr="00C32F19">
        <w:trPr>
          <w:jc w:val="center"/>
        </w:trPr>
        <w:tc>
          <w:tcPr>
            <w:tcW w:w="862"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5</w:t>
            </w:r>
          </w:p>
        </w:tc>
        <w:tc>
          <w:tcPr>
            <w:tcW w:w="2685"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ներկայացվող տեղեկությունների ձ</w:t>
            </w:r>
            <w:r w:rsidR="00532E15">
              <w:rPr>
                <w:rStyle w:val="Bodytext212pt"/>
                <w:rFonts w:ascii="Sylfaen" w:hAnsi="Sylfaen"/>
                <w:sz w:val="20"/>
              </w:rPr>
              <w:t>և</w:t>
            </w:r>
            <w:r w:rsidRPr="002256C4">
              <w:rPr>
                <w:rStyle w:val="Bodytext212pt"/>
                <w:rFonts w:ascii="Sylfaen" w:hAnsi="Sylfaen"/>
                <w:sz w:val="20"/>
              </w:rPr>
              <w:t xml:space="preserve">աչափն ու կառուցվածքը պետք է համապատասխանեն Էլեկտրոնային փաստաթղթերի </w:t>
            </w:r>
            <w:r w:rsidR="00532E15">
              <w:rPr>
                <w:rStyle w:val="Bodytext212pt"/>
                <w:rFonts w:ascii="Sylfaen" w:hAnsi="Sylfaen"/>
                <w:sz w:val="20"/>
              </w:rPr>
              <w:t>և</w:t>
            </w:r>
            <w:r w:rsidRPr="002256C4">
              <w:rPr>
                <w:rStyle w:val="Bodytext212pt"/>
                <w:rFonts w:ascii="Sylfaen" w:hAnsi="Sylfaen"/>
                <w:sz w:val="20"/>
              </w:rPr>
              <w:t xml:space="preserve"> </w:t>
            </w:r>
            <w:r w:rsidRPr="002256C4">
              <w:rPr>
                <w:rStyle w:val="Bodytext212pt"/>
                <w:rFonts w:ascii="Sylfaen" w:hAnsi="Sylfaen"/>
                <w:sz w:val="20"/>
              </w:rPr>
              <w:lastRenderedPageBreak/>
              <w:t>տեղեկությունների ձ</w:t>
            </w:r>
            <w:r w:rsidR="00532E15">
              <w:rPr>
                <w:rStyle w:val="Bodytext212pt"/>
                <w:rFonts w:ascii="Sylfaen" w:hAnsi="Sylfaen"/>
                <w:sz w:val="20"/>
              </w:rPr>
              <w:t>և</w:t>
            </w:r>
            <w:r w:rsidRPr="002256C4">
              <w:rPr>
                <w:rStyle w:val="Bodytext212pt"/>
                <w:rFonts w:ascii="Sylfaen" w:hAnsi="Sylfaen"/>
                <w:sz w:val="20"/>
              </w:rPr>
              <w:t xml:space="preserve">աչափերի ու կառուցվածքների նկարագրությանը։ Պահանջվում է ավտորիզացում, տեղեկությունները ներկայացվում են անդամ պետությունների միայն այն լիազորված մարմինների կողմից, որոնք ընդհանուր գործընթացի մասնակիցներն են: Հաղորդակցության </w:t>
            </w:r>
            <w:r w:rsidR="00532E15">
              <w:rPr>
                <w:rStyle w:val="Bodytext212pt"/>
                <w:rFonts w:ascii="Sylfaen" w:hAnsi="Sylfaen"/>
                <w:sz w:val="20"/>
              </w:rPr>
              <w:t>և</w:t>
            </w:r>
            <w:r w:rsidRPr="002256C4">
              <w:rPr>
                <w:rStyle w:val="Bodytext212pt"/>
                <w:rFonts w:ascii="Sylfaen" w:hAnsi="Sylfaen"/>
                <w:sz w:val="20"/>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2pt"/>
                <w:rFonts w:ascii="Sylfaen" w:hAnsi="Sylfaen"/>
                <w:sz w:val="20"/>
              </w:rPr>
              <w:t>և</w:t>
            </w:r>
            <w:r w:rsidRPr="002256C4">
              <w:rPr>
                <w:rStyle w:val="Bodytext212pt"/>
                <w:rFonts w:ascii="Sylfaen" w:hAnsi="Sylfaen"/>
                <w:sz w:val="20"/>
              </w:rPr>
              <w:t xml:space="preserve"> տեղեկատվական փոխգործակցության կանոնակարգով նախատեսված պահանջներին</w:t>
            </w:r>
          </w:p>
        </w:tc>
      </w:tr>
      <w:tr w:rsidR="00B95BBB" w:rsidRPr="002256C4" w:rsidTr="00C32F19">
        <w:trPr>
          <w:jc w:val="center"/>
        </w:trPr>
        <w:tc>
          <w:tcPr>
            <w:tcW w:w="862"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6</w:t>
            </w:r>
          </w:p>
        </w:tc>
        <w:tc>
          <w:tcPr>
            <w:tcW w:w="2685"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կատարողը կատարում է ստացված տեղեկությունների մշակում</w:t>
            </w:r>
            <w:r w:rsidR="00A80BEB" w:rsidRPr="002256C4">
              <w:rPr>
                <w:rStyle w:val="Bodytext212pt"/>
                <w:rFonts w:ascii="Sylfaen" w:hAnsi="Sylfaen"/>
                <w:sz w:val="20"/>
              </w:rPr>
              <w:t>ը</w:t>
            </w:r>
            <w:r w:rsidRPr="002256C4">
              <w:rPr>
                <w:rStyle w:val="Bodytext212pt"/>
                <w:rFonts w:ascii="Sylfaen" w:hAnsi="Sylfaen"/>
                <w:sz w:val="20"/>
              </w:rPr>
              <w:t>՝ անդամ պետությունների լիազորված մարմինների միջ</w:t>
            </w:r>
            <w:r w:rsidR="00532E15">
              <w:rPr>
                <w:rStyle w:val="Bodytext212pt"/>
                <w:rFonts w:ascii="Sylfaen" w:hAnsi="Sylfaen"/>
                <w:sz w:val="20"/>
              </w:rPr>
              <w:t>և</w:t>
            </w:r>
            <w:r w:rsidRPr="002256C4">
              <w:rPr>
                <w:rStyle w:val="Bodytext212pt"/>
                <w:rFonts w:ascii="Sylfaen" w:hAnsi="Sylfaen"/>
                <w:sz w:val="20"/>
              </w:rPr>
              <w:t xml:space="preserve"> տեղեկատվական փոխգործակցության կանոնակարգին համապատասխան:</w:t>
            </w:r>
          </w:p>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Մշակման արդյունքներով կատարողը ձ</w:t>
            </w:r>
            <w:r w:rsidR="00532E15">
              <w:rPr>
                <w:rStyle w:val="Bodytext212pt"/>
                <w:rFonts w:ascii="Sylfaen" w:hAnsi="Sylfaen"/>
                <w:sz w:val="20"/>
              </w:rPr>
              <w:t>և</w:t>
            </w:r>
            <w:r w:rsidRPr="002256C4">
              <w:rPr>
                <w:rStyle w:val="Bodytext212pt"/>
                <w:rFonts w:ascii="Sylfaen" w:hAnsi="Sylfaen"/>
                <w:sz w:val="20"/>
              </w:rPr>
              <w:t xml:space="preserve">ավորում </w:t>
            </w:r>
            <w:r w:rsidR="00532E15">
              <w:rPr>
                <w:rStyle w:val="Bodytext212pt"/>
                <w:rFonts w:ascii="Sylfaen" w:hAnsi="Sylfaen"/>
                <w:sz w:val="20"/>
              </w:rPr>
              <w:t>և</w:t>
            </w:r>
            <w:r w:rsidRPr="002256C4">
              <w:rPr>
                <w:rStyle w:val="Bodytext212pt"/>
                <w:rFonts w:ascii="Sylfaen" w:hAnsi="Sylfaen"/>
                <w:sz w:val="20"/>
              </w:rPr>
              <w:t xml:space="preserve"> ուղարկում է դրոշմավորված ապրանքների հաշվառման ընդունելու մասին տեղեկությունների մշակման արդյունքի վերաբերյալ ծանուցում, որը պարունակում է տեղեկատվություն խմբային կամ տրանսպորտային փաթեթվածքներում չընդգրկված ապրանքներից յուրաքանչյուրի մասին տեղեկությունների մշակման արդյունքի վերաբերյալ, այդ թվում՝ մեկ միավոր սպառողական փաթեթվածք ունեցող, կամ տեղեկատվություն տեղեկությունների մշակման արդյունքի մասին բոլոր այն ապրանքների վերաբերյալ, որոնք ընդգրկված են խմբային կամ տրանսպորտային փաթեթվածքներում, որոնց վրա զետեղված են նույնականացման միջոցներ՝ անկախ այն փաթեթվածքների ագրեգացման մակարդակից, որոնք դրոշմավորված են ներմուծողի գրանցման անդամ պետության լիազորված մարմնի կողմից ներկայացված՝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ձեռք բերված դրոշմավորված ապրանքները հաշվառման ընդունելու մասին ստացված տեղեկությունների կազմում նշված նույնականացման միջոցներով։</w:t>
            </w:r>
          </w:p>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 xml:space="preserve">Խմբային կամ տրանսպորտային փաթեթվածքներում չընդգրկված, այդ թվում՝ մեկ միավոր սպառողական փաթեթվածք ունեցող ապրանքներից յուրաքանչյուրի մասին տեղեկությունների մշակման արդյունքը կարող է ներառել </w:t>
            </w:r>
            <w:r w:rsidR="008C7AA9" w:rsidRPr="002256C4">
              <w:rPr>
                <w:rStyle w:val="Bodytext212pt"/>
                <w:rFonts w:ascii="Sylfaen" w:hAnsi="Sylfaen"/>
                <w:sz w:val="20"/>
              </w:rPr>
              <w:t>հետ</w:t>
            </w:r>
            <w:r w:rsidR="00532E15">
              <w:rPr>
                <w:rStyle w:val="Bodytext212pt"/>
                <w:rFonts w:ascii="Sylfaen" w:hAnsi="Sylfaen"/>
                <w:sz w:val="20"/>
              </w:rPr>
              <w:t>և</w:t>
            </w:r>
            <w:r w:rsidR="008C7AA9" w:rsidRPr="002256C4">
              <w:rPr>
                <w:rStyle w:val="Bodytext212pt"/>
                <w:rFonts w:ascii="Sylfaen" w:hAnsi="Sylfaen"/>
                <w:sz w:val="20"/>
              </w:rPr>
              <w:t>յալ տեսակ</w:t>
            </w:r>
            <w:r w:rsidRPr="002256C4">
              <w:rPr>
                <w:rStyle w:val="Bodytext212pt"/>
                <w:rFonts w:ascii="Sylfaen" w:hAnsi="Sylfaen"/>
                <w:sz w:val="20"/>
              </w:rPr>
              <w:t>ի տեղեկություններ՝</w:t>
            </w:r>
          </w:p>
          <w:p w:rsidR="00FD1A90"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 xml:space="preserve">ա) արտահանողի գրանցման անդամ պետության ապրանքների դրոշմավորման տեղեկատվական համակարգի ազգային բաղադրիչում դրոշմավորված ապրանքի համար «20»՝ «ապրանքը հանվել է շրջանառությունից» այն արժեքին համապատասխանող կարգավիճակ սահմանելու մասին տեղեկություններ, որը սահմանվել է մի այլ անդամ պետության </w:t>
            </w:r>
            <w:r w:rsidR="008C7AA9" w:rsidRPr="002256C4">
              <w:rPr>
                <w:rStyle w:val="Bodytext212pt"/>
                <w:rFonts w:ascii="Sylfaen" w:hAnsi="Sylfaen"/>
                <w:sz w:val="20"/>
              </w:rPr>
              <w:t>ներմուծողի կողմից</w:t>
            </w:r>
            <w:r w:rsidRPr="002256C4">
              <w:rPr>
                <w:rStyle w:val="Bodytext212pt"/>
                <w:rFonts w:ascii="Sylfaen" w:hAnsi="Sylfaen"/>
                <w:sz w:val="20"/>
              </w:rPr>
              <w:t xml:space="preserve">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ձեռք բերված ապրանքը հաշվառման ը</w:t>
            </w:r>
            <w:r w:rsidR="008C7AA9" w:rsidRPr="002256C4">
              <w:rPr>
                <w:rStyle w:val="Bodytext212pt"/>
                <w:rFonts w:ascii="Sylfaen" w:hAnsi="Sylfaen"/>
                <w:sz w:val="20"/>
              </w:rPr>
              <w:t>նդունվել</w:t>
            </w:r>
            <w:r w:rsidRPr="002256C4">
              <w:rPr>
                <w:rStyle w:val="Bodytext212pt"/>
                <w:rFonts w:ascii="Sylfaen" w:hAnsi="Sylfaen"/>
                <w:sz w:val="20"/>
              </w:rPr>
              <w:t>ու կապակցությամբ</w:t>
            </w:r>
            <w:r w:rsidR="0052615F">
              <w:rPr>
                <w:rStyle w:val="Bodytext212pt"/>
                <w:sz w:val="20"/>
              </w:rPr>
              <w:t>.</w:t>
            </w:r>
          </w:p>
          <w:p w:rsidR="00FD1A90" w:rsidRPr="002256C4" w:rsidRDefault="00FD1A90"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lastRenderedPageBreak/>
              <w:t>բ) արտահանողի գրանցման անդամ պետության ապրանքների դրոշմավորման տեղեկատվական համակարգի ազգային բաղադրիչում «20»՝ «ապրանքը հանվել է շրջանառությունից» արժեքին համապատասխանող կարգավիճակ այն դրոշմավորված ապրանքի համար սահմանելու անհնարինության մասին, որի վրա զետեղված է ներմուծողի գրանցման անդամ պետության լիազորված մարմնի կողմից ներկայացված նույնականացման միջոցը, հետ</w:t>
            </w:r>
            <w:r w:rsidR="00532E15">
              <w:rPr>
                <w:rStyle w:val="Bodytext212pt"/>
                <w:rFonts w:ascii="Sylfaen" w:hAnsi="Sylfaen"/>
                <w:sz w:val="20"/>
              </w:rPr>
              <w:t>և</w:t>
            </w:r>
            <w:r w:rsidRPr="002256C4">
              <w:rPr>
                <w:rStyle w:val="Bodytext212pt"/>
                <w:rFonts w:ascii="Sylfaen" w:hAnsi="Sylfaen"/>
                <w:sz w:val="20"/>
              </w:rPr>
              <w:t>յալ պայմաններից մեկը կատարելու կապակցությամբ՝</w:t>
            </w:r>
          </w:p>
          <w:p w:rsidR="00983996" w:rsidRPr="002256C4" w:rsidRDefault="00FD1A90" w:rsidP="00B10152">
            <w:pPr>
              <w:pStyle w:val="Bodytext20"/>
              <w:shd w:val="clear" w:color="auto" w:fill="auto"/>
              <w:spacing w:line="240" w:lineRule="auto"/>
              <w:ind w:right="-6"/>
              <w:jc w:val="left"/>
              <w:rPr>
                <w:rStyle w:val="Bodytext212pt"/>
                <w:rFonts w:ascii="Sylfaen" w:hAnsi="Sylfaen"/>
                <w:sz w:val="20"/>
              </w:rPr>
            </w:pPr>
            <w:r w:rsidRPr="002256C4">
              <w:rPr>
                <w:rStyle w:val="Bodytext212pt"/>
                <w:rFonts w:ascii="Sylfaen" w:hAnsi="Sylfaen"/>
                <w:sz w:val="20"/>
              </w:rPr>
              <w:t xml:space="preserve">եթե արտահանողի գրանցման անդամ պետության լիազորված </w:t>
            </w:r>
            <w:r w:rsidR="00E727F9" w:rsidRPr="002256C4">
              <w:rPr>
                <w:rStyle w:val="Bodytext212pt"/>
                <w:rFonts w:ascii="Sylfaen" w:hAnsi="Sylfaen"/>
                <w:sz w:val="20"/>
              </w:rPr>
              <w:t>մարմնի կողմից</w:t>
            </w:r>
            <w:r w:rsidR="00082237" w:rsidRPr="002256C4">
              <w:rPr>
                <w:rStyle w:val="Bodytext212pt"/>
                <w:rFonts w:ascii="Sylfaen" w:hAnsi="Sylfaen"/>
                <w:sz w:val="20"/>
              </w:rPr>
              <w:t xml:space="preserve"> անդրսահմանային առ</w:t>
            </w:r>
            <w:r w:rsidR="00532E15">
              <w:rPr>
                <w:rStyle w:val="Bodytext212pt"/>
                <w:rFonts w:ascii="Sylfaen" w:hAnsi="Sylfaen"/>
                <w:sz w:val="20"/>
              </w:rPr>
              <w:t>և</w:t>
            </w:r>
            <w:r w:rsidR="00082237" w:rsidRPr="002256C4">
              <w:rPr>
                <w:rStyle w:val="Bodytext212pt"/>
                <w:rFonts w:ascii="Sylfaen" w:hAnsi="Sylfaen"/>
                <w:sz w:val="20"/>
              </w:rPr>
              <w:t>տրի շրջանակներում ձեռք բերված դրոշմավորված ապրանքը հաշվառման ընդունելու մասին տեղեկություններն ստանալու</w:t>
            </w:r>
            <w:r w:rsidRPr="002256C4">
              <w:rPr>
                <w:rStyle w:val="Bodytext212pt"/>
                <w:rFonts w:ascii="Sylfaen" w:hAnsi="Sylfaen"/>
                <w:sz w:val="20"/>
              </w:rPr>
              <w:t xml:space="preserve"> պահի դրությամբ ապրանքի կարգավիճակը արտահանողի գրանցման անդամ պետության ապրանքների դրոշմավորման տեղեկատվական համակարգի ազգային բաղադրիչում չի համապատասխանում «31»՝ «ապրանք</w:t>
            </w:r>
            <w:r w:rsidR="006D13B6" w:rsidRPr="002256C4">
              <w:rPr>
                <w:rStyle w:val="Bodytext212pt"/>
                <w:rFonts w:ascii="Sylfaen" w:hAnsi="Sylfaen"/>
                <w:sz w:val="20"/>
              </w:rPr>
              <w:t>ն</w:t>
            </w:r>
            <w:r w:rsidRPr="002256C4">
              <w:rPr>
                <w:rStyle w:val="Bodytext212pt"/>
                <w:rFonts w:ascii="Sylfaen" w:hAnsi="Sylfaen"/>
                <w:sz w:val="20"/>
              </w:rPr>
              <w:t xml:space="preserve"> իրացվել է (նախատեսված է իրացման համար)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արժեքին</w:t>
            </w:r>
            <w:r w:rsidR="0052615F">
              <w:rPr>
                <w:rStyle w:val="Bodytext212pt"/>
                <w:sz w:val="20"/>
              </w:rPr>
              <w:t>.</w:t>
            </w:r>
          </w:p>
          <w:p w:rsidR="00B95BBB" w:rsidRPr="002256C4" w:rsidRDefault="00FD1A90" w:rsidP="00B10152">
            <w:pPr>
              <w:pStyle w:val="Bodytext20"/>
              <w:shd w:val="clear" w:color="auto" w:fill="auto"/>
              <w:spacing w:line="240" w:lineRule="auto"/>
              <w:ind w:right="-6"/>
              <w:jc w:val="left"/>
              <w:rPr>
                <w:rStyle w:val="Bodytext212pt"/>
                <w:rFonts w:ascii="Sylfaen" w:hAnsi="Sylfaen"/>
                <w:sz w:val="20"/>
              </w:rPr>
            </w:pPr>
            <w:r w:rsidRPr="002256C4">
              <w:rPr>
                <w:rStyle w:val="Bodytext212pt"/>
                <w:rFonts w:ascii="Sylfaen" w:hAnsi="Sylfaen"/>
                <w:sz w:val="20"/>
              </w:rPr>
              <w:t>եթե դրոշմավորված ապրանքի համար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ձեռք բերված</w:t>
            </w:r>
            <w:r w:rsidR="00815872" w:rsidRPr="002256C4">
              <w:rPr>
                <w:rStyle w:val="Bodytext212pt"/>
                <w:rFonts w:ascii="Sylfaen" w:hAnsi="Sylfaen"/>
                <w:sz w:val="20"/>
              </w:rPr>
              <w:t>՝</w:t>
            </w:r>
            <w:r w:rsidRPr="002256C4">
              <w:rPr>
                <w:rStyle w:val="Bodytext212pt"/>
                <w:rFonts w:ascii="Sylfaen" w:hAnsi="Sylfaen"/>
                <w:sz w:val="20"/>
              </w:rPr>
              <w:t xml:space="preserve"> հաշվառման ընդունվող դրոշմավորված ապրանքների մասին տեղեկությունների կազմում նշված՝ դրոշմավորված ապրանք</w:t>
            </w:r>
            <w:r w:rsidR="00F00263" w:rsidRPr="002256C4">
              <w:rPr>
                <w:rStyle w:val="Bodytext212pt"/>
                <w:rFonts w:ascii="Sylfaen" w:hAnsi="Sylfaen"/>
                <w:sz w:val="20"/>
              </w:rPr>
              <w:t xml:space="preserve"> </w:t>
            </w:r>
            <w:r w:rsidRPr="002256C4">
              <w:rPr>
                <w:rStyle w:val="Bodytext212pt"/>
                <w:rFonts w:ascii="Sylfaen" w:hAnsi="Sylfaen"/>
                <w:sz w:val="20"/>
              </w:rPr>
              <w:t xml:space="preserve">արտահանողի (վաճառողի) </w:t>
            </w:r>
            <w:r w:rsidR="00532E15">
              <w:rPr>
                <w:rStyle w:val="Bodytext212pt"/>
                <w:rFonts w:ascii="Sylfaen" w:hAnsi="Sylfaen"/>
                <w:sz w:val="20"/>
              </w:rPr>
              <w:t>և</w:t>
            </w:r>
            <w:r w:rsidRPr="002256C4">
              <w:rPr>
                <w:rStyle w:val="Bodytext212pt"/>
                <w:rFonts w:ascii="Sylfaen" w:hAnsi="Sylfaen"/>
                <w:sz w:val="20"/>
              </w:rPr>
              <w:t xml:space="preserve"> ներմուծողի (գնորդի) մասին տեղեկությունները չեն համապատասխանում արտահանողի գրանցման անդամ պետության ապրանքների դրոշմավորման տեղեկատվական համակարգի ազգային բաղադրիչում պահվող՝ դրոշմավորված ապրանք արտահանողի (վաճառողի) </w:t>
            </w:r>
            <w:r w:rsidR="00532E15">
              <w:rPr>
                <w:rStyle w:val="Bodytext212pt"/>
                <w:rFonts w:ascii="Sylfaen" w:hAnsi="Sylfaen"/>
                <w:sz w:val="20"/>
              </w:rPr>
              <w:t>և</w:t>
            </w:r>
            <w:r w:rsidRPr="002256C4">
              <w:rPr>
                <w:rStyle w:val="Bodytext212pt"/>
                <w:rFonts w:ascii="Sylfaen" w:hAnsi="Sylfaen"/>
                <w:sz w:val="20"/>
              </w:rPr>
              <w:t xml:space="preserve"> ներմուծողի (գնորդի) մասին տեղեկություններին</w:t>
            </w:r>
            <w:r w:rsidR="0052615F">
              <w:rPr>
                <w:rStyle w:val="Bodytext212pt"/>
                <w:sz w:val="20"/>
              </w:rPr>
              <w:t>.</w:t>
            </w:r>
          </w:p>
          <w:p w:rsidR="00955AA8" w:rsidRPr="002256C4" w:rsidRDefault="00955AA8"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եթե արտահանողի գրանցման անդամ պետության ապրանքների դրոշմավորման տեղեկատվական համակարգի ազգային բաղադրիչում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ձեռք բերված՝ հաշվառման ընդունվող դրոշմավորված ապրանքների մասին տեղեկությունների կազմում նշված տեղեկությունները չեն հայտնաբերվել։</w:t>
            </w:r>
          </w:p>
          <w:p w:rsidR="00955AA8" w:rsidRPr="002256C4" w:rsidRDefault="00955AA8"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 xml:space="preserve">Խմբային կամ տրանսպորտային փաթեթվածքներում ընդգրկված բոլոր </w:t>
            </w:r>
            <w:r w:rsidR="00154591" w:rsidRPr="002256C4">
              <w:rPr>
                <w:rStyle w:val="Bodytext212pt"/>
                <w:rFonts w:ascii="Sylfaen" w:hAnsi="Sylfaen"/>
                <w:sz w:val="20"/>
              </w:rPr>
              <w:t xml:space="preserve">այն </w:t>
            </w:r>
            <w:r w:rsidRPr="002256C4">
              <w:rPr>
                <w:rStyle w:val="Bodytext212pt"/>
                <w:rFonts w:ascii="Sylfaen" w:hAnsi="Sylfaen"/>
                <w:sz w:val="20"/>
              </w:rPr>
              <w:t xml:space="preserve">ապրանքների մասին, որոնց վրա զետեղված են ներմուծողի գրանցման անդամ պետության լիազորված մարմնի կողմից ներկայացված նույնականացման միջոցները, տեղեկությունների մշակման արդյունքը կարող է ներառել </w:t>
            </w:r>
            <w:r w:rsidR="008C7AA9" w:rsidRPr="002256C4">
              <w:rPr>
                <w:rStyle w:val="Bodytext212pt"/>
                <w:rFonts w:ascii="Sylfaen" w:hAnsi="Sylfaen"/>
                <w:sz w:val="20"/>
              </w:rPr>
              <w:t>հետ</w:t>
            </w:r>
            <w:r w:rsidR="00532E15">
              <w:rPr>
                <w:rStyle w:val="Bodytext212pt"/>
                <w:rFonts w:ascii="Sylfaen" w:hAnsi="Sylfaen"/>
                <w:sz w:val="20"/>
              </w:rPr>
              <w:t>և</w:t>
            </w:r>
            <w:r w:rsidR="008C7AA9" w:rsidRPr="002256C4">
              <w:rPr>
                <w:rStyle w:val="Bodytext212pt"/>
                <w:rFonts w:ascii="Sylfaen" w:hAnsi="Sylfaen"/>
                <w:sz w:val="20"/>
              </w:rPr>
              <w:t>յալ տեսակ</w:t>
            </w:r>
            <w:r w:rsidRPr="002256C4">
              <w:rPr>
                <w:rStyle w:val="Bodytext212pt"/>
                <w:rFonts w:ascii="Sylfaen" w:hAnsi="Sylfaen"/>
                <w:sz w:val="20"/>
              </w:rPr>
              <w:t>ների տեղեկություններ՝</w:t>
            </w:r>
          </w:p>
          <w:p w:rsidR="008E65C3" w:rsidRPr="002256C4" w:rsidRDefault="00955AA8" w:rsidP="00B10152">
            <w:pPr>
              <w:pStyle w:val="Bodytext20"/>
              <w:shd w:val="clear" w:color="auto" w:fill="auto"/>
              <w:tabs>
                <w:tab w:val="left" w:pos="3100"/>
              </w:tabs>
              <w:spacing w:line="240" w:lineRule="auto"/>
              <w:ind w:right="-6"/>
              <w:jc w:val="left"/>
              <w:rPr>
                <w:rFonts w:ascii="Sylfaen" w:hAnsi="Sylfaen"/>
                <w:sz w:val="20"/>
                <w:szCs w:val="24"/>
              </w:rPr>
            </w:pPr>
            <w:r w:rsidRPr="002256C4">
              <w:rPr>
                <w:rStyle w:val="Bodytext212pt"/>
                <w:rFonts w:ascii="Sylfaen" w:hAnsi="Sylfaen"/>
                <w:sz w:val="20"/>
              </w:rPr>
              <w:t xml:space="preserve">ա) արտահանողի գրանցման անդամ պետության ապրանքների դրոշմավորման տեղեկատվական համակարգի ազգային բաղադրիչում «20»՝ «ապրանքը հանվել է շրջանառությունից» այն արժեքին համապատասխանող կարգավիճակներ սահմանելու մասին տեղեկություններ, որը սահմանվել է մի այլ </w:t>
            </w:r>
            <w:r w:rsidRPr="002256C4">
              <w:rPr>
                <w:rStyle w:val="Bodytext212pt"/>
                <w:rFonts w:ascii="Sylfaen" w:hAnsi="Sylfaen"/>
                <w:sz w:val="20"/>
              </w:rPr>
              <w:lastRenderedPageBreak/>
              <w:t>անդամ պետության ներմուծողի կողմից անդրսահմանային առ</w:t>
            </w:r>
            <w:r w:rsidR="00532E15">
              <w:rPr>
                <w:rStyle w:val="Bodytext212pt"/>
                <w:rFonts w:ascii="Sylfaen" w:hAnsi="Sylfaen"/>
                <w:sz w:val="20"/>
              </w:rPr>
              <w:t>և</w:t>
            </w:r>
            <w:r w:rsidRPr="002256C4">
              <w:rPr>
                <w:rStyle w:val="Bodytext212pt"/>
                <w:rFonts w:ascii="Sylfaen" w:hAnsi="Sylfaen"/>
                <w:sz w:val="20"/>
              </w:rPr>
              <w:t xml:space="preserve">տրի շրջանակներում </w:t>
            </w:r>
            <w:r w:rsidR="000662BB" w:rsidRPr="002256C4">
              <w:rPr>
                <w:rStyle w:val="Bodytext212pt"/>
                <w:rFonts w:ascii="Sylfaen" w:hAnsi="Sylfaen"/>
                <w:sz w:val="20"/>
              </w:rPr>
              <w:t>ձեռք բերված</w:t>
            </w:r>
            <w:r w:rsidRPr="002256C4">
              <w:rPr>
                <w:rStyle w:val="Bodytext212pt"/>
                <w:rFonts w:ascii="Sylfaen" w:hAnsi="Sylfaen"/>
                <w:sz w:val="20"/>
              </w:rPr>
              <w:t xml:space="preserve"> ապրանքը հաշվառման ընդունելու կապակցությամբ, խմբային կամ տրանսպորտային փաթեթվածքում ընդգրկված բոլոր այն դրոշմավորված ապրանքների համար, որոնց վրա զետեղված են ներմուծողի գրանցման անդամ պետության լիազորված մարմնի կողմից ներկայացված նույնականացման միջոցները։</w:t>
            </w:r>
          </w:p>
          <w:p w:rsidR="00955AA8" w:rsidRPr="002256C4" w:rsidRDefault="00955AA8"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բ) արտահանողի գրանցման անդամ պետության ապրանքների դրոշմավորման տեղեկատվական համակարգի ազգային բաղադրիչում «20»՝ «ապրանքը հանվել է շրջանառությունից» արժեքին համապատասխանող կարգավիճակներ բոլոր այն դրոշմավորված ապրանքների համար սահմանելու անհնարինության մասին տեղեկություններ, որոնք ընդգրկված են ապրանքների խմբային կամ տրանսպորտային փաթեթվածքների մեջ, որոնց վրա զետեղված են ներմուծողի գրանցման անդամ պետության լիազորված մարմնի կողմից ներկայացված նույնականացման միջոցները, հետ</w:t>
            </w:r>
            <w:r w:rsidR="00532E15">
              <w:rPr>
                <w:rStyle w:val="Bodytext212pt"/>
                <w:rFonts w:ascii="Sylfaen" w:hAnsi="Sylfaen"/>
                <w:sz w:val="20"/>
              </w:rPr>
              <w:t>և</w:t>
            </w:r>
            <w:r w:rsidRPr="002256C4">
              <w:rPr>
                <w:rStyle w:val="Bodytext212pt"/>
                <w:rFonts w:ascii="Sylfaen" w:hAnsi="Sylfaen"/>
                <w:sz w:val="20"/>
              </w:rPr>
              <w:t>յալ պայմաններից մեկը կատարելու կապակցությամբ՝</w:t>
            </w:r>
          </w:p>
          <w:p w:rsidR="00955AA8" w:rsidRPr="002256C4" w:rsidRDefault="00955AA8"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եթե արտահանողի գրանցման անդամ պետության լիազորված մարմնի կողմից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ձեռք բերված՝ հաշվառման ընդունվող դրոշմավորված ապրանքների մասին տեղեկություններ ստանալու պահի դրությամբ խմբային կամ տրանսպորտային փաթեթվածքների մեջ ընդգրկված ապրանքների կամ դրանց մի մասի կարգավիճակը արտահանողի գրանցման անդամ պետության ապրանքների դրոշմավորման տեղեկատվական համակարգի ազգային բաղադրիչում չի համապատասխանում «31»՝ «ապրանք</w:t>
            </w:r>
            <w:r w:rsidR="007E4D27" w:rsidRPr="002256C4">
              <w:rPr>
                <w:rStyle w:val="Bodytext212pt"/>
                <w:rFonts w:ascii="Sylfaen" w:hAnsi="Sylfaen"/>
                <w:sz w:val="20"/>
              </w:rPr>
              <w:t>ն</w:t>
            </w:r>
            <w:r w:rsidRPr="002256C4">
              <w:rPr>
                <w:rStyle w:val="Bodytext212pt"/>
                <w:rFonts w:ascii="Sylfaen" w:hAnsi="Sylfaen"/>
                <w:sz w:val="20"/>
              </w:rPr>
              <w:t xml:space="preserve"> իրացվել է (նախատեսված է իրացման համար)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արժեքին</w:t>
            </w:r>
            <w:r w:rsidR="0052615F">
              <w:rPr>
                <w:rStyle w:val="Bodytext212pt"/>
                <w:sz w:val="20"/>
              </w:rPr>
              <w:t>.</w:t>
            </w:r>
          </w:p>
          <w:p w:rsidR="00B11486" w:rsidRPr="002256C4" w:rsidRDefault="00955AA8" w:rsidP="00B10152">
            <w:pPr>
              <w:pStyle w:val="Bodytext20"/>
              <w:shd w:val="clear" w:color="auto" w:fill="auto"/>
              <w:spacing w:line="240" w:lineRule="auto"/>
              <w:ind w:right="-6"/>
              <w:jc w:val="left"/>
              <w:rPr>
                <w:rStyle w:val="Bodytext212pt"/>
                <w:rFonts w:ascii="Sylfaen" w:hAnsi="Sylfaen" w:cs="Sylfaen"/>
                <w:sz w:val="20"/>
              </w:rPr>
            </w:pPr>
            <w:r w:rsidRPr="002256C4">
              <w:rPr>
                <w:rStyle w:val="Bodytext212pt"/>
                <w:rFonts w:ascii="Sylfaen" w:hAnsi="Sylfaen"/>
                <w:sz w:val="20"/>
              </w:rPr>
              <w:t>եթե խմբային կամ տրանսպորտային փաթեթվածքում ընդգրկված բոլոր դրոշմավորված ապրանքների կամ դրանց մի մասի համար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ձեռ</w:t>
            </w:r>
            <w:r w:rsidR="001B63DB" w:rsidRPr="002256C4">
              <w:rPr>
                <w:rStyle w:val="Bodytext212pt"/>
                <w:rFonts w:ascii="Sylfaen" w:hAnsi="Sylfaen"/>
                <w:sz w:val="20"/>
              </w:rPr>
              <w:t xml:space="preserve">ք </w:t>
            </w:r>
            <w:r w:rsidRPr="002256C4">
              <w:rPr>
                <w:rStyle w:val="Bodytext212pt"/>
                <w:rFonts w:ascii="Sylfaen" w:hAnsi="Sylfaen"/>
                <w:sz w:val="20"/>
              </w:rPr>
              <w:t xml:space="preserve">բերված՝ հաշվառման ընդունվող դրոշմավորված ապրանքների մասին տեղեկությունների կազմում նշված՝ դրոշմավորված ապրանքի արտահանողի (վաճառողի) </w:t>
            </w:r>
            <w:r w:rsidR="00532E15">
              <w:rPr>
                <w:rStyle w:val="Bodytext212pt"/>
                <w:rFonts w:ascii="Sylfaen" w:hAnsi="Sylfaen"/>
                <w:sz w:val="20"/>
              </w:rPr>
              <w:t>և</w:t>
            </w:r>
            <w:r w:rsidRPr="002256C4">
              <w:rPr>
                <w:rStyle w:val="Bodytext212pt"/>
                <w:rFonts w:ascii="Sylfaen" w:hAnsi="Sylfaen"/>
                <w:sz w:val="20"/>
              </w:rPr>
              <w:t xml:space="preserve"> ներմուծողի (գնորդի) մասին տեղեկությունները չեն համապատասխանում արտահանողի գրանցման անդամ պետության ապրանքների դրոշմավորման տեղեկատվական համակարգի ազգային բաղադրիչում պահվող՝ դրոշմավորված ապրանք արտահանողի (վաճառողի) </w:t>
            </w:r>
            <w:r w:rsidR="00532E15">
              <w:rPr>
                <w:rStyle w:val="Bodytext212pt"/>
                <w:rFonts w:ascii="Sylfaen" w:hAnsi="Sylfaen"/>
                <w:sz w:val="20"/>
              </w:rPr>
              <w:t>և</w:t>
            </w:r>
            <w:r w:rsidRPr="002256C4">
              <w:rPr>
                <w:rStyle w:val="Bodytext212pt"/>
                <w:rFonts w:ascii="Sylfaen" w:hAnsi="Sylfaen"/>
                <w:sz w:val="20"/>
              </w:rPr>
              <w:t xml:space="preserve"> ներմուծողի (գնորդի) մասին տեղեկություններին</w:t>
            </w:r>
            <w:r w:rsidR="0052615F">
              <w:rPr>
                <w:rStyle w:val="Bodytext212pt"/>
                <w:sz w:val="20"/>
              </w:rPr>
              <w:t>.</w:t>
            </w:r>
            <w:r w:rsidRPr="002256C4">
              <w:rPr>
                <w:rStyle w:val="Bodytext212pt"/>
                <w:rFonts w:ascii="Sylfaen" w:hAnsi="Sylfaen" w:cs="Sylfaen"/>
                <w:sz w:val="20"/>
              </w:rPr>
              <w:t xml:space="preserve"> </w:t>
            </w:r>
          </w:p>
          <w:p w:rsidR="00955AA8" w:rsidRDefault="00955AA8" w:rsidP="00B10152">
            <w:pPr>
              <w:pStyle w:val="Bodytext20"/>
              <w:shd w:val="clear" w:color="auto" w:fill="auto"/>
              <w:spacing w:line="240" w:lineRule="auto"/>
              <w:ind w:right="-6"/>
              <w:jc w:val="left"/>
              <w:rPr>
                <w:rStyle w:val="Bodytext212pt"/>
                <w:rFonts w:ascii="Sylfaen" w:hAnsi="Sylfaen"/>
                <w:sz w:val="20"/>
              </w:rPr>
            </w:pPr>
            <w:r w:rsidRPr="002256C4">
              <w:rPr>
                <w:rStyle w:val="Bodytext212pt"/>
                <w:rFonts w:ascii="Sylfaen" w:hAnsi="Sylfaen" w:cs="Sylfaen"/>
                <w:sz w:val="20"/>
              </w:rPr>
              <w:t>եթե արտահանողի գրանցման անդամ պետության ապրանքների դրոշմավորման տեղեկատվական համակարգի ազգային բաղա</w:t>
            </w:r>
            <w:r w:rsidRPr="002256C4">
              <w:rPr>
                <w:rStyle w:val="Bodytext212pt"/>
                <w:rFonts w:ascii="Sylfaen" w:hAnsi="Sylfaen"/>
                <w:sz w:val="20"/>
              </w:rPr>
              <w:t>դրիչում չեն հայտնաբերվել անդրսահմանային առ</w:t>
            </w:r>
            <w:r w:rsidR="00532E15">
              <w:rPr>
                <w:rStyle w:val="Bodytext212pt"/>
                <w:rFonts w:ascii="Sylfaen" w:hAnsi="Sylfaen"/>
                <w:sz w:val="20"/>
              </w:rPr>
              <w:t>և</w:t>
            </w:r>
            <w:r w:rsidRPr="002256C4">
              <w:rPr>
                <w:rStyle w:val="Bodytext212pt"/>
                <w:rFonts w:ascii="Sylfaen" w:hAnsi="Sylfaen"/>
                <w:sz w:val="20"/>
              </w:rPr>
              <w:t xml:space="preserve">տրի շրջանակներում ձեռք բերված՝ հաշվառման ընդունվող ապրանքների մասին տեղեկությունների կազմում նշված՝ խմբային կամ տրանսպորտային փաթեթվածքի վրա զետեղված </w:t>
            </w:r>
            <w:r w:rsidRPr="002256C4">
              <w:rPr>
                <w:rStyle w:val="Bodytext212pt"/>
                <w:rFonts w:ascii="Sylfaen" w:hAnsi="Sylfaen"/>
                <w:sz w:val="20"/>
              </w:rPr>
              <w:lastRenderedPageBreak/>
              <w:t>նույնականացման միջոցի մասին տեղեկություններ</w:t>
            </w:r>
            <w:r w:rsidR="00F0683F" w:rsidRPr="002256C4">
              <w:rPr>
                <w:rStyle w:val="Bodytext212pt"/>
                <w:rFonts w:ascii="Sylfaen" w:hAnsi="Sylfaen"/>
                <w:sz w:val="20"/>
              </w:rPr>
              <w:t>ը</w:t>
            </w:r>
          </w:p>
          <w:p w:rsidR="00926A5C" w:rsidRPr="002256C4" w:rsidRDefault="00926A5C" w:rsidP="00B10152">
            <w:pPr>
              <w:pStyle w:val="Bodytext20"/>
              <w:shd w:val="clear" w:color="auto" w:fill="auto"/>
              <w:spacing w:line="240" w:lineRule="auto"/>
              <w:ind w:right="-6"/>
              <w:jc w:val="left"/>
              <w:rPr>
                <w:rFonts w:ascii="Sylfaen" w:hAnsi="Sylfaen"/>
                <w:sz w:val="20"/>
                <w:szCs w:val="24"/>
              </w:rPr>
            </w:pPr>
          </w:p>
        </w:tc>
      </w:tr>
      <w:tr w:rsidR="00B95BBB" w:rsidRPr="002256C4" w:rsidTr="00C32F19">
        <w:trPr>
          <w:jc w:val="center"/>
        </w:trPr>
        <w:tc>
          <w:tcPr>
            <w:tcW w:w="862"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lastRenderedPageBreak/>
              <w:t>7</w:t>
            </w:r>
          </w:p>
        </w:tc>
        <w:tc>
          <w:tcPr>
            <w:tcW w:w="2685"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ձեռք</w:t>
            </w:r>
            <w:r w:rsidR="005933E4" w:rsidRPr="002256C4">
              <w:rPr>
                <w:rStyle w:val="Bodytext212pt"/>
                <w:rFonts w:ascii="Sylfaen" w:hAnsi="Sylfaen"/>
                <w:sz w:val="20"/>
              </w:rPr>
              <w:t xml:space="preserve"> </w:t>
            </w:r>
            <w:r w:rsidRPr="002256C4">
              <w:rPr>
                <w:rStyle w:val="Bodytext212pt"/>
                <w:rFonts w:ascii="Sylfaen" w:hAnsi="Sylfaen"/>
                <w:sz w:val="20"/>
              </w:rPr>
              <w:t>բերված</w:t>
            </w:r>
            <w:r w:rsidR="005933E4" w:rsidRPr="002256C4">
              <w:rPr>
                <w:rStyle w:val="Bodytext212pt"/>
                <w:rFonts w:ascii="Sylfaen" w:hAnsi="Sylfaen"/>
                <w:sz w:val="20"/>
              </w:rPr>
              <w:t>՝</w:t>
            </w:r>
            <w:r w:rsidRPr="002256C4">
              <w:rPr>
                <w:rStyle w:val="Bodytext212pt"/>
                <w:rFonts w:ascii="Sylfaen" w:hAnsi="Sylfaen"/>
                <w:sz w:val="20"/>
              </w:rPr>
              <w:t xml:space="preserve"> հաշվառման ընդունվող դրոշմավորված ապրանքների մասին </w:t>
            </w:r>
            <w:r w:rsidR="00584A9D" w:rsidRPr="002256C4">
              <w:rPr>
                <w:rStyle w:val="Bodytext212pt"/>
                <w:rFonts w:ascii="Sylfaen" w:hAnsi="Sylfaen"/>
                <w:sz w:val="20"/>
              </w:rPr>
              <w:t>տեղեկություն</w:t>
            </w:r>
            <w:r w:rsidRPr="002256C4">
              <w:rPr>
                <w:rStyle w:val="Bodytext212pt"/>
                <w:rFonts w:ascii="Sylfaen" w:hAnsi="Sylfaen"/>
                <w:sz w:val="20"/>
              </w:rPr>
              <w:t>ները մշակվել են</w:t>
            </w:r>
            <w:r w:rsidR="0052615F">
              <w:rPr>
                <w:rStyle w:val="Bodytext212pt"/>
                <w:sz w:val="20"/>
              </w:rPr>
              <w:t>.</w:t>
            </w:r>
            <w:r w:rsidRPr="002256C4">
              <w:rPr>
                <w:rStyle w:val="Bodytext212pt"/>
                <w:rFonts w:ascii="Sylfaen" w:hAnsi="Sylfaen"/>
                <w:sz w:val="20"/>
              </w:rPr>
              <w:t xml:space="preserve"> </w:t>
            </w:r>
            <w:r w:rsidRPr="002256C4">
              <w:rPr>
                <w:rStyle w:val="Bodytext212pt"/>
                <w:rFonts w:ascii="Sylfaen" w:hAnsi="Sylfaen" w:cs="Sylfaen"/>
                <w:sz w:val="20"/>
              </w:rPr>
              <w:t>հաշվառման</w:t>
            </w:r>
            <w:r w:rsidRPr="002256C4">
              <w:rPr>
                <w:rStyle w:val="Bodytext212pt"/>
                <w:rFonts w:ascii="Sylfaen" w:hAnsi="Sylfaen"/>
                <w:sz w:val="20"/>
              </w:rPr>
              <w:t xml:space="preserve"> </w:t>
            </w:r>
            <w:r w:rsidRPr="002256C4">
              <w:rPr>
                <w:rStyle w:val="Bodytext212pt"/>
                <w:rFonts w:ascii="Sylfaen" w:hAnsi="Sylfaen" w:cs="Sylfaen"/>
                <w:sz w:val="20"/>
              </w:rPr>
              <w:t>ընդունվող</w:t>
            </w:r>
            <w:r w:rsidRPr="002256C4">
              <w:rPr>
                <w:rStyle w:val="Bodytext212pt"/>
                <w:rFonts w:ascii="Sylfaen" w:hAnsi="Sylfaen"/>
                <w:sz w:val="20"/>
              </w:rPr>
              <w:t xml:space="preserve"> </w:t>
            </w:r>
            <w:r w:rsidRPr="002256C4">
              <w:rPr>
                <w:rStyle w:val="Bodytext212pt"/>
                <w:rFonts w:ascii="Sylfaen" w:hAnsi="Sylfaen" w:cs="Sylfaen"/>
                <w:sz w:val="20"/>
              </w:rPr>
              <w:t>դրոշմավորված</w:t>
            </w:r>
            <w:r w:rsidRPr="002256C4">
              <w:rPr>
                <w:rStyle w:val="Bodytext212pt"/>
                <w:rFonts w:ascii="Sylfaen" w:hAnsi="Sylfaen"/>
                <w:sz w:val="20"/>
              </w:rPr>
              <w:t xml:space="preserve"> </w:t>
            </w:r>
            <w:r w:rsidRPr="002256C4">
              <w:rPr>
                <w:rStyle w:val="Bodytext212pt"/>
                <w:rFonts w:ascii="Sylfaen" w:hAnsi="Sylfaen" w:cs="Sylfaen"/>
                <w:sz w:val="20"/>
              </w:rPr>
              <w:t>ապրանքների</w:t>
            </w:r>
            <w:r w:rsidRPr="002256C4">
              <w:rPr>
                <w:rStyle w:val="Bodytext212pt"/>
                <w:rFonts w:ascii="Sylfaen" w:hAnsi="Sylfaen"/>
                <w:sz w:val="20"/>
              </w:rPr>
              <w:t xml:space="preserve"> </w:t>
            </w:r>
            <w:r w:rsidRPr="002256C4">
              <w:rPr>
                <w:rStyle w:val="Bodytext212pt"/>
                <w:rFonts w:ascii="Sylfaen" w:hAnsi="Sylfaen" w:cs="Sylfaen"/>
                <w:sz w:val="20"/>
              </w:rPr>
              <w:t>մասին</w:t>
            </w:r>
            <w:r w:rsidRPr="002256C4">
              <w:rPr>
                <w:rStyle w:val="Bodytext212pt"/>
                <w:rFonts w:ascii="Sylfaen" w:hAnsi="Sylfaen"/>
                <w:sz w:val="20"/>
              </w:rPr>
              <w:t xml:space="preserve"> </w:t>
            </w:r>
            <w:r w:rsidR="00584A9D" w:rsidRPr="002256C4">
              <w:rPr>
                <w:rStyle w:val="Bodytext212pt"/>
                <w:rFonts w:ascii="Sylfaen" w:hAnsi="Sylfaen"/>
                <w:sz w:val="20"/>
              </w:rPr>
              <w:t>տեղեկություն</w:t>
            </w:r>
            <w:r w:rsidRPr="002256C4">
              <w:rPr>
                <w:rStyle w:val="Bodytext212pt"/>
                <w:rFonts w:ascii="Sylfaen" w:hAnsi="Sylfaen"/>
                <w:sz w:val="20"/>
              </w:rPr>
              <w:t xml:space="preserve">ների մշակման արդյունքի վերաբերյալ ծանուցումն ուղարկվել է ներմուծողի գրանցման անդամ պետության լիազորված մարմին </w:t>
            </w:r>
          </w:p>
        </w:tc>
      </w:tr>
    </w:tbl>
    <w:p w:rsidR="00B10152" w:rsidRDefault="00B10152" w:rsidP="00F00263">
      <w:pPr>
        <w:spacing w:after="160" w:line="360" w:lineRule="auto"/>
        <w:ind w:right="-8"/>
        <w:jc w:val="both"/>
      </w:pPr>
    </w:p>
    <w:p w:rsidR="00B95BBB" w:rsidRPr="00F00263" w:rsidRDefault="00991D03" w:rsidP="00B10152">
      <w:pPr>
        <w:pStyle w:val="Bodytext2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17</w:t>
      </w:r>
    </w:p>
    <w:p w:rsidR="00B95BBB" w:rsidRPr="00F00263" w:rsidRDefault="00991D03" w:rsidP="00B1015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«Հաշվառման ընդունվող դրոշմավորված ապրանքների մասին տեղեկությունների մշակման արդյունքների վերաբերյալ ծանուցման ընդունում» գործառնության</w:t>
      </w:r>
      <w:r w:rsidR="00CE0C3F" w:rsidRPr="00F00263">
        <w:rPr>
          <w:rFonts w:ascii="Sylfaen" w:hAnsi="Sylfaen"/>
          <w:sz w:val="24"/>
          <w:szCs w:val="24"/>
        </w:rPr>
        <w:t xml:space="preserve"> (P.LS.03.OPR.039)</w:t>
      </w:r>
      <w:r w:rsidRPr="00F00263">
        <w:rPr>
          <w:rFonts w:ascii="Sylfaen" w:hAnsi="Sylfaen"/>
          <w:sz w:val="24"/>
          <w:szCs w:val="24"/>
        </w:rPr>
        <w:t xml:space="preserve">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B95BBB" w:rsidRPr="002256C4" w:rsidTr="00B10152">
        <w:trPr>
          <w:tblHeader/>
          <w:jc w:val="center"/>
        </w:trPr>
        <w:tc>
          <w:tcPr>
            <w:tcW w:w="862" w:type="dxa"/>
            <w:tcBorders>
              <w:top w:val="single" w:sz="4" w:space="0" w:color="auto"/>
              <w:left w:val="single" w:sz="4" w:space="0" w:color="auto"/>
            </w:tcBorders>
            <w:shd w:val="clear" w:color="auto" w:fill="FFFFFF"/>
          </w:tcPr>
          <w:p w:rsidR="00B95BBB" w:rsidRPr="002256C4" w:rsidRDefault="00CE0C3F"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 xml:space="preserve">Համարը՝ </w:t>
            </w:r>
            <w:r w:rsidR="00991D03" w:rsidRPr="002256C4">
              <w:rPr>
                <w:rStyle w:val="Bodytext212pt"/>
                <w:rFonts w:ascii="Sylfaen" w:hAnsi="Sylfaen"/>
                <w:sz w:val="20"/>
              </w:rPr>
              <w:t>ը/կ</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Տարրի նշագիրը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Նկարագրությունը</w:t>
            </w:r>
          </w:p>
        </w:tc>
      </w:tr>
      <w:tr w:rsidR="00B95BBB" w:rsidRPr="002256C4" w:rsidTr="00B10152">
        <w:trPr>
          <w:tblHeader/>
          <w:jc w:val="center"/>
        </w:trPr>
        <w:tc>
          <w:tcPr>
            <w:tcW w:w="862"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2</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3</w:t>
            </w:r>
          </w:p>
        </w:tc>
      </w:tr>
      <w:tr w:rsidR="00B95BBB" w:rsidRPr="002256C4"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P.LS.03.OPR.039</w:t>
            </w:r>
          </w:p>
        </w:tc>
      </w:tr>
      <w:tr w:rsidR="00B95BBB" w:rsidRPr="002256C4"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rPr>
                <w:rFonts w:ascii="Sylfaen" w:hAnsi="Sylfaen"/>
                <w:sz w:val="20"/>
                <w:szCs w:val="24"/>
              </w:rPr>
            </w:pPr>
            <w:r w:rsidRPr="002256C4">
              <w:rPr>
                <w:rStyle w:val="Bodytext212pt"/>
                <w:rFonts w:ascii="Sylfaen" w:hAnsi="Sylfaen"/>
                <w:sz w:val="20"/>
              </w:rPr>
              <w:t>2</w:t>
            </w:r>
          </w:p>
        </w:tc>
        <w:tc>
          <w:tcPr>
            <w:tcW w:w="2685" w:type="dxa"/>
            <w:tcBorders>
              <w:top w:val="single" w:sz="4" w:space="0" w:color="auto"/>
              <w:lef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jc w:val="left"/>
              <w:rPr>
                <w:rFonts w:ascii="Sylfaen" w:hAnsi="Sylfaen"/>
                <w:sz w:val="20"/>
                <w:szCs w:val="24"/>
              </w:rPr>
            </w:pPr>
            <w:r w:rsidRPr="002256C4">
              <w:rPr>
                <w:rStyle w:val="Bodytext212pt"/>
                <w:rFonts w:ascii="Sylfaen" w:hAnsi="Sylfaen"/>
                <w:sz w:val="20"/>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jc w:val="left"/>
              <w:rPr>
                <w:rFonts w:ascii="Sylfaen" w:hAnsi="Sylfaen"/>
                <w:sz w:val="20"/>
                <w:szCs w:val="24"/>
              </w:rPr>
            </w:pPr>
            <w:r w:rsidRPr="002256C4">
              <w:rPr>
                <w:rStyle w:val="Bodytext212pt"/>
                <w:rFonts w:ascii="Sylfaen" w:hAnsi="Sylfaen"/>
                <w:sz w:val="20"/>
              </w:rPr>
              <w:t>հաշվառման ընդունվող դրոշմավորված ապրանքների մասին տեղեկությունների մշակման արդյունքների վերաբերյալ ծանուցման ընդունում</w:t>
            </w:r>
          </w:p>
        </w:tc>
      </w:tr>
      <w:tr w:rsidR="00B95BBB" w:rsidRPr="002256C4"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rPr>
                <w:rFonts w:ascii="Sylfaen" w:hAnsi="Sylfaen"/>
                <w:sz w:val="20"/>
                <w:szCs w:val="24"/>
              </w:rPr>
            </w:pPr>
            <w:r w:rsidRPr="002256C4">
              <w:rPr>
                <w:rStyle w:val="Bodytext212pt"/>
                <w:rFonts w:ascii="Sylfaen" w:hAnsi="Sylfaen"/>
                <w:sz w:val="20"/>
              </w:rPr>
              <w:t>3</w:t>
            </w:r>
          </w:p>
        </w:tc>
        <w:tc>
          <w:tcPr>
            <w:tcW w:w="2685" w:type="dxa"/>
            <w:tcBorders>
              <w:top w:val="single" w:sz="4" w:space="0" w:color="auto"/>
              <w:lef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jc w:val="left"/>
              <w:rPr>
                <w:rFonts w:ascii="Sylfaen" w:hAnsi="Sylfaen"/>
                <w:sz w:val="20"/>
                <w:szCs w:val="24"/>
              </w:rPr>
            </w:pPr>
            <w:r w:rsidRPr="002256C4">
              <w:rPr>
                <w:rStyle w:val="Bodytext212pt"/>
                <w:rFonts w:ascii="Sylfaen" w:hAnsi="Sylfaen"/>
                <w:sz w:val="20"/>
              </w:rPr>
              <w:t>Կատարողը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jc w:val="left"/>
              <w:rPr>
                <w:rFonts w:ascii="Sylfaen" w:hAnsi="Sylfaen"/>
                <w:sz w:val="20"/>
                <w:szCs w:val="24"/>
              </w:rPr>
            </w:pPr>
            <w:r w:rsidRPr="002256C4">
              <w:rPr>
                <w:rStyle w:val="Bodytext212pt"/>
                <w:rFonts w:ascii="Sylfaen" w:hAnsi="Sylfaen"/>
                <w:sz w:val="20"/>
              </w:rPr>
              <w:t>ներմուծողի գրանցման անդամ պետության լիազորված մարմին</w:t>
            </w:r>
          </w:p>
        </w:tc>
      </w:tr>
      <w:tr w:rsidR="00B95BBB" w:rsidRPr="002256C4"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rPr>
                <w:rFonts w:ascii="Sylfaen" w:hAnsi="Sylfaen"/>
                <w:sz w:val="20"/>
                <w:szCs w:val="24"/>
              </w:rPr>
            </w:pPr>
            <w:r w:rsidRPr="002256C4">
              <w:rPr>
                <w:rStyle w:val="Bodytext212pt"/>
                <w:rFonts w:ascii="Sylfaen" w:hAnsi="Sylfaen"/>
                <w:sz w:val="20"/>
              </w:rPr>
              <w:t>4</w:t>
            </w:r>
          </w:p>
        </w:tc>
        <w:tc>
          <w:tcPr>
            <w:tcW w:w="2685" w:type="dxa"/>
            <w:tcBorders>
              <w:top w:val="single" w:sz="4" w:space="0" w:color="auto"/>
              <w:lef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jc w:val="left"/>
              <w:rPr>
                <w:rFonts w:ascii="Sylfaen" w:hAnsi="Sylfaen"/>
                <w:sz w:val="20"/>
                <w:szCs w:val="24"/>
              </w:rPr>
            </w:pPr>
            <w:r w:rsidRPr="002256C4">
              <w:rPr>
                <w:rStyle w:val="Bodytext212pt"/>
                <w:rFonts w:ascii="Sylfaen" w:hAnsi="Sylfaen"/>
                <w:sz w:val="20"/>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jc w:val="left"/>
              <w:rPr>
                <w:rFonts w:ascii="Sylfaen" w:hAnsi="Sylfaen"/>
                <w:sz w:val="20"/>
                <w:szCs w:val="24"/>
              </w:rPr>
            </w:pPr>
            <w:r w:rsidRPr="002256C4">
              <w:rPr>
                <w:rStyle w:val="Bodytext212pt"/>
                <w:rFonts w:ascii="Sylfaen" w:hAnsi="Sylfaen"/>
                <w:sz w:val="20"/>
              </w:rPr>
              <w:t xml:space="preserve">կատարվում է կատարողի կողմից հաշվառման ընդունվող դրոշմավորված ապրանքների մասին տեղեկությունների մշակման վերաբերյալ ծանուցում ստանալու դեպքում («Հաշվառման ընդունվող դրոշմավորված ապրանքների մասին տեղեկությունների ընդունում </w:t>
            </w:r>
            <w:r w:rsidR="00532E15">
              <w:rPr>
                <w:rStyle w:val="Bodytext212pt"/>
                <w:rFonts w:ascii="Sylfaen" w:hAnsi="Sylfaen"/>
                <w:sz w:val="20"/>
              </w:rPr>
              <w:t>և</w:t>
            </w:r>
            <w:r w:rsidRPr="002256C4">
              <w:rPr>
                <w:rStyle w:val="Bodytext212pt"/>
                <w:rFonts w:ascii="Sylfaen" w:hAnsi="Sylfaen"/>
                <w:sz w:val="20"/>
              </w:rPr>
              <w:t xml:space="preserve"> մշակում արտահանողի գրանցման անդամ պետության լիազորված մարմնի կողմից» (P.LS.03.OPR.038))</w:t>
            </w:r>
          </w:p>
        </w:tc>
      </w:tr>
      <w:tr w:rsidR="00B95BBB" w:rsidRPr="002256C4" w:rsidTr="00B10152">
        <w:trPr>
          <w:jc w:val="center"/>
        </w:trPr>
        <w:tc>
          <w:tcPr>
            <w:tcW w:w="862" w:type="dxa"/>
            <w:tcBorders>
              <w:top w:val="single" w:sz="4" w:space="0" w:color="auto"/>
              <w:lef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rPr>
                <w:rFonts w:ascii="Sylfaen" w:hAnsi="Sylfaen"/>
                <w:sz w:val="20"/>
                <w:szCs w:val="24"/>
              </w:rPr>
            </w:pPr>
            <w:r w:rsidRPr="002256C4">
              <w:rPr>
                <w:rStyle w:val="Bodytext212pt"/>
                <w:rFonts w:ascii="Sylfaen" w:hAnsi="Sylfaen"/>
                <w:sz w:val="20"/>
              </w:rPr>
              <w:t>5</w:t>
            </w:r>
          </w:p>
        </w:tc>
        <w:tc>
          <w:tcPr>
            <w:tcW w:w="2685" w:type="dxa"/>
            <w:tcBorders>
              <w:top w:val="single" w:sz="4" w:space="0" w:color="auto"/>
              <w:lef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jc w:val="left"/>
              <w:rPr>
                <w:rFonts w:ascii="Sylfaen" w:hAnsi="Sylfaen"/>
                <w:sz w:val="20"/>
                <w:szCs w:val="24"/>
              </w:rPr>
            </w:pPr>
            <w:r w:rsidRPr="002256C4">
              <w:rPr>
                <w:rStyle w:val="Bodytext212pt"/>
                <w:rFonts w:ascii="Sylfaen" w:hAnsi="Sylfaen"/>
                <w:sz w:val="20"/>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B95BBB" w:rsidRPr="002256C4" w:rsidRDefault="00991D03" w:rsidP="0025458E">
            <w:pPr>
              <w:pStyle w:val="Bodytext20"/>
              <w:shd w:val="clear" w:color="auto" w:fill="auto"/>
              <w:spacing w:after="60" w:line="240" w:lineRule="auto"/>
              <w:ind w:right="-6"/>
              <w:jc w:val="left"/>
              <w:rPr>
                <w:rFonts w:ascii="Sylfaen" w:hAnsi="Sylfaen"/>
                <w:sz w:val="20"/>
                <w:szCs w:val="24"/>
              </w:rPr>
            </w:pPr>
            <w:r w:rsidRPr="002256C4">
              <w:rPr>
                <w:rStyle w:val="Bodytext212pt"/>
                <w:rFonts w:ascii="Sylfaen" w:hAnsi="Sylfaen"/>
                <w:sz w:val="20"/>
              </w:rPr>
              <w:t>ծանուցման ձ</w:t>
            </w:r>
            <w:r w:rsidR="00532E15">
              <w:rPr>
                <w:rStyle w:val="Bodytext212pt"/>
                <w:rFonts w:ascii="Sylfaen" w:hAnsi="Sylfaen"/>
                <w:sz w:val="20"/>
              </w:rPr>
              <w:t>և</w:t>
            </w:r>
            <w:r w:rsidRPr="002256C4">
              <w:rPr>
                <w:rStyle w:val="Bodytext212pt"/>
                <w:rFonts w:ascii="Sylfaen" w:hAnsi="Sylfaen"/>
                <w:sz w:val="20"/>
              </w:rPr>
              <w:t xml:space="preserve">աչափն ու կառուցվածքը պետք է համապատասխանեն Էլեկտրոնային փաստաթղթերի </w:t>
            </w:r>
            <w:r w:rsidR="00532E15">
              <w:rPr>
                <w:rStyle w:val="Bodytext212pt"/>
                <w:rFonts w:ascii="Sylfaen" w:hAnsi="Sylfaen"/>
                <w:sz w:val="20"/>
              </w:rPr>
              <w:t>և</w:t>
            </w:r>
            <w:r w:rsidRPr="002256C4">
              <w:rPr>
                <w:rStyle w:val="Bodytext212pt"/>
                <w:rFonts w:ascii="Sylfaen" w:hAnsi="Sylfaen"/>
                <w:sz w:val="20"/>
              </w:rPr>
              <w:t xml:space="preserve"> տեղեկությունների ձ</w:t>
            </w:r>
            <w:r w:rsidR="00532E15">
              <w:rPr>
                <w:rStyle w:val="Bodytext212pt"/>
                <w:rFonts w:ascii="Sylfaen" w:hAnsi="Sylfaen"/>
                <w:sz w:val="20"/>
              </w:rPr>
              <w:t>և</w:t>
            </w:r>
            <w:r w:rsidRPr="002256C4">
              <w:rPr>
                <w:rStyle w:val="Bodytext212pt"/>
                <w:rFonts w:ascii="Sylfaen" w:hAnsi="Sylfaen"/>
                <w:sz w:val="20"/>
              </w:rPr>
              <w:t xml:space="preserve">աչափերի ու կառուցվածքների նկարագրությանը։ Պահանջվում է ավտորիզացում, տեղեկությունները ներկայացվում են անդամ պետությունների միայն այն լիազորված մարմինների կողմից, որոնք ընդհանուր գործընթացի մասնակիցներն են: Հաղորդակցության </w:t>
            </w:r>
            <w:r w:rsidR="00532E15">
              <w:rPr>
                <w:rStyle w:val="Bodytext212pt"/>
                <w:rFonts w:ascii="Sylfaen" w:hAnsi="Sylfaen"/>
                <w:sz w:val="20"/>
              </w:rPr>
              <w:t>և</w:t>
            </w:r>
            <w:r w:rsidRPr="002256C4">
              <w:rPr>
                <w:rStyle w:val="Bodytext212pt"/>
                <w:rFonts w:ascii="Sylfaen" w:hAnsi="Sylfaen"/>
                <w:sz w:val="20"/>
              </w:rPr>
              <w:t xml:space="preserve"> էլեկտրոնային փաստաթղթի (տեղեկությունների) վավերապայմանները պետք է համապատասխանեն անդամ </w:t>
            </w:r>
            <w:r w:rsidRPr="002256C4">
              <w:rPr>
                <w:rStyle w:val="Bodytext212pt"/>
                <w:rFonts w:ascii="Sylfaen" w:hAnsi="Sylfaen"/>
                <w:sz w:val="20"/>
              </w:rPr>
              <w:lastRenderedPageBreak/>
              <w:t>պետությունների լիազորված մարմինների միջ</w:t>
            </w:r>
            <w:r w:rsidR="00532E15">
              <w:rPr>
                <w:rStyle w:val="Bodytext212pt"/>
                <w:rFonts w:ascii="Sylfaen" w:hAnsi="Sylfaen"/>
                <w:sz w:val="20"/>
              </w:rPr>
              <w:t>և</w:t>
            </w:r>
            <w:r w:rsidRPr="002256C4">
              <w:rPr>
                <w:rStyle w:val="Bodytext212pt"/>
                <w:rFonts w:ascii="Sylfaen" w:hAnsi="Sylfaen"/>
                <w:sz w:val="20"/>
              </w:rPr>
              <w:t xml:space="preserve"> տեղեկատվական փոխգործակցության կանոնակարգով նախատեսված պահանջներին</w:t>
            </w:r>
          </w:p>
        </w:tc>
      </w:tr>
      <w:tr w:rsidR="00B95BBB" w:rsidRPr="002256C4" w:rsidTr="00B10152">
        <w:trPr>
          <w:jc w:val="center"/>
        </w:trPr>
        <w:tc>
          <w:tcPr>
            <w:tcW w:w="862"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6</w:t>
            </w:r>
          </w:p>
        </w:tc>
        <w:tc>
          <w:tcPr>
            <w:tcW w:w="2685" w:type="dxa"/>
            <w:tcBorders>
              <w:top w:val="single" w:sz="4" w:space="0" w:color="auto"/>
              <w:left w:val="single" w:sz="4" w:space="0" w:color="auto"/>
              <w:bottom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2256C4" w:rsidRDefault="00991D03"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կատարողը կատարում է դրոշմավորված ապրանքները հաշվառման ընդունելու վերաբերյալ տեղեկությունների մշակման արդյունքի մասին ստացված ծանուցման մշակում՝ անդամ պետությունների լիազորված մարմինների միջ</w:t>
            </w:r>
            <w:r w:rsidR="00532E15">
              <w:rPr>
                <w:rStyle w:val="Bodytext212pt"/>
                <w:rFonts w:ascii="Sylfaen" w:hAnsi="Sylfaen"/>
                <w:sz w:val="20"/>
              </w:rPr>
              <w:t>և</w:t>
            </w:r>
            <w:r w:rsidRPr="002256C4">
              <w:rPr>
                <w:rStyle w:val="Bodytext212pt"/>
                <w:rFonts w:ascii="Sylfaen" w:hAnsi="Sylfaen"/>
                <w:sz w:val="20"/>
              </w:rPr>
              <w:t xml:space="preserve"> տեղեկատվական փոխգործակցության կանոնակարգին համապատասխան:</w:t>
            </w:r>
          </w:p>
          <w:p w:rsidR="00671463" w:rsidRPr="002256C4" w:rsidRDefault="00991D03" w:rsidP="00B10152">
            <w:pPr>
              <w:pStyle w:val="Bodytext20"/>
              <w:shd w:val="clear" w:color="auto" w:fill="auto"/>
              <w:spacing w:line="240" w:lineRule="auto"/>
              <w:ind w:right="-6"/>
              <w:jc w:val="left"/>
              <w:rPr>
                <w:rStyle w:val="Bodytext212pt"/>
                <w:rFonts w:ascii="Sylfaen" w:hAnsi="Sylfaen"/>
                <w:sz w:val="20"/>
              </w:rPr>
            </w:pPr>
            <w:r w:rsidRPr="002256C4">
              <w:rPr>
                <w:rStyle w:val="Bodytext212pt"/>
                <w:rFonts w:ascii="Sylfaen" w:hAnsi="Sylfaen"/>
                <w:sz w:val="20"/>
              </w:rPr>
              <w:t>Մշակման արդյունքներով կատարողը հաշվի է առնում</w:t>
            </w:r>
            <w:r w:rsidR="00F00263" w:rsidRPr="002256C4">
              <w:rPr>
                <w:rStyle w:val="Bodytext212pt"/>
                <w:rFonts w:ascii="Sylfaen" w:hAnsi="Sylfaen"/>
                <w:sz w:val="20"/>
              </w:rPr>
              <w:t xml:space="preserve"> </w:t>
            </w:r>
            <w:r w:rsidRPr="002256C4">
              <w:rPr>
                <w:rStyle w:val="Bodytext212pt"/>
                <w:rFonts w:ascii="Sylfaen" w:hAnsi="Sylfaen"/>
                <w:sz w:val="20"/>
              </w:rPr>
              <w:t>հաշվառման ընդունվող դրոշմավորված ապրանքների մասին տեղեկությունները ներմուծողի գրանցման անդամ պետության ապրանքների դրոշմավորման տեղեկատվական համակարգի ազգային բաղադրիչի շրջանակներում՝ հաշվի առնելով դրոշմավորված ապրանքի կարգավիճակը, դրա մշակման արդյունքը, որոնք նշված են հաշվառման ընդունվող դրոշմավորված ապրանքների մասին տեղեկությունների մշակման արդյունքի վերաբերյալ ծանուցման կազմում՝ հետ</w:t>
            </w:r>
            <w:r w:rsidR="00532E15">
              <w:rPr>
                <w:rStyle w:val="Bodytext212pt"/>
                <w:rFonts w:ascii="Sylfaen" w:hAnsi="Sylfaen"/>
                <w:sz w:val="20"/>
              </w:rPr>
              <w:t>և</w:t>
            </w:r>
            <w:r w:rsidRPr="002256C4">
              <w:rPr>
                <w:rStyle w:val="Bodytext212pt"/>
                <w:rFonts w:ascii="Sylfaen" w:hAnsi="Sylfaen"/>
                <w:sz w:val="20"/>
              </w:rPr>
              <w:t xml:space="preserve">յալ կանոններին համապատասխան։ </w:t>
            </w:r>
          </w:p>
          <w:p w:rsidR="00E83EEC" w:rsidRPr="002256C4" w:rsidRDefault="00991D03" w:rsidP="00B10152">
            <w:pPr>
              <w:pStyle w:val="Bodytext20"/>
              <w:shd w:val="clear" w:color="auto" w:fill="auto"/>
              <w:spacing w:after="0" w:line="240" w:lineRule="auto"/>
              <w:ind w:right="-6"/>
              <w:jc w:val="left"/>
              <w:rPr>
                <w:rFonts w:ascii="Sylfaen" w:hAnsi="Sylfaen"/>
                <w:sz w:val="20"/>
                <w:szCs w:val="24"/>
              </w:rPr>
            </w:pPr>
            <w:r w:rsidRPr="002256C4">
              <w:rPr>
                <w:rStyle w:val="Bodytext212pt"/>
                <w:rFonts w:ascii="Sylfaen" w:hAnsi="Sylfaen"/>
                <w:sz w:val="20"/>
              </w:rPr>
              <w:t>Խմբային կամ տրանսպորտային փաթեթվածքներում չընդգրկված, այդ թվում՝ մեկ միավոր սպառողական փաթեթվածք ունեցող ապրանքներից յուրաքանչյուրի մասին տեղեկությունների մշակման արդյունքները հաշվի են առնվում ներմուծողի գրանցման անդամ պետության ապրանքների դրոշմավորման տեղեկատվական համակարգի ազգային բաղադրիչի շրջանակներում՝ հետ</w:t>
            </w:r>
            <w:r w:rsidR="00532E15">
              <w:rPr>
                <w:rStyle w:val="Bodytext212pt"/>
                <w:rFonts w:ascii="Sylfaen" w:hAnsi="Sylfaen"/>
                <w:sz w:val="20"/>
              </w:rPr>
              <w:t>և</w:t>
            </w:r>
            <w:r w:rsidRPr="002256C4">
              <w:rPr>
                <w:rStyle w:val="Bodytext212pt"/>
                <w:rFonts w:ascii="Sylfaen" w:hAnsi="Sylfaen"/>
                <w:sz w:val="20"/>
              </w:rPr>
              <w:t>յալ կանոններին համապատասխան՝</w:t>
            </w:r>
          </w:p>
          <w:p w:rsidR="00B20BF0" w:rsidRPr="002256C4" w:rsidRDefault="00B20BF0" w:rsidP="00B10152">
            <w:pPr>
              <w:pStyle w:val="Bodytext20"/>
              <w:shd w:val="clear" w:color="auto" w:fill="auto"/>
              <w:spacing w:after="60" w:line="240" w:lineRule="auto"/>
              <w:ind w:right="-6"/>
              <w:jc w:val="left"/>
              <w:rPr>
                <w:rFonts w:ascii="Sylfaen" w:hAnsi="Sylfaen"/>
                <w:sz w:val="20"/>
                <w:szCs w:val="24"/>
              </w:rPr>
            </w:pPr>
            <w:r w:rsidRPr="002256C4">
              <w:rPr>
                <w:rStyle w:val="Bodytext212pt"/>
                <w:rFonts w:ascii="Sylfaen" w:hAnsi="Sylfaen"/>
                <w:sz w:val="20"/>
              </w:rPr>
              <w:t>ա) եթե հաշվառման ընդունվող դրոշմավորված ապրանքների մասին տեղեկությունների մշակման արդյունքի վերաբերյալ ծանուցման կազմում դրոշմավորված ապրանքի մասին ներկայացված տեղեկությունները պարունակում են «20»՝ «ապրանքը հանվել է շրջանառությունից» այն արժեքին համապատասխանող ապրանքի կարգավիճակի ծածկագիր, որը սահմանվել է մի այլ անդամ պետության ներմուծողի կողմից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ձեռք</w:t>
            </w:r>
            <w:r w:rsidR="00851E4F" w:rsidRPr="002256C4">
              <w:rPr>
                <w:rStyle w:val="Bodytext212pt"/>
                <w:rFonts w:ascii="Sylfaen" w:hAnsi="Sylfaen"/>
                <w:sz w:val="20"/>
              </w:rPr>
              <w:t xml:space="preserve"> </w:t>
            </w:r>
            <w:r w:rsidRPr="002256C4">
              <w:rPr>
                <w:rStyle w:val="Bodytext212pt"/>
                <w:rFonts w:ascii="Sylfaen" w:hAnsi="Sylfaen"/>
                <w:sz w:val="20"/>
              </w:rPr>
              <w:t xml:space="preserve">բերված ապրանքը հաշվառման ընդունելու կապակցությամբ, </w:t>
            </w:r>
            <w:r w:rsidR="00532E15">
              <w:rPr>
                <w:rStyle w:val="Bodytext212pt"/>
                <w:rFonts w:ascii="Sylfaen" w:hAnsi="Sylfaen"/>
                <w:sz w:val="20"/>
              </w:rPr>
              <w:t>և</w:t>
            </w:r>
            <w:r w:rsidRPr="002256C4">
              <w:rPr>
                <w:rStyle w:val="Bodytext212pt"/>
                <w:rFonts w:ascii="Sylfaen" w:hAnsi="Sylfaen"/>
                <w:sz w:val="20"/>
              </w:rPr>
              <w:t xml:space="preserve"> տեղեկությունների մշակման արդյունքի ծածկագիրը համապատասխանում է «600»՝ «տեղեկությունները մշակվել են» արժեքին, ապա դրոշմավորված ապրանքի համար ներմուծողի գրանցման անդամ պետության ապրանքների դրոշմավորման տեղեկատվական համակարգի ազգային բաղադրիչի շրջանակներում սահմանվում է «10»՝ «ապրանքը հանվել է շրջանառությունից անդամ պետությունում» արժեքին համապատասխանող կարգավիճակ՝ արտահանողի կողմից անդրսահմանային առ</w:t>
            </w:r>
            <w:r w:rsidR="00532E15">
              <w:rPr>
                <w:rStyle w:val="Bodytext212pt"/>
                <w:rFonts w:ascii="Sylfaen" w:hAnsi="Sylfaen"/>
                <w:sz w:val="20"/>
              </w:rPr>
              <w:t>և</w:t>
            </w:r>
            <w:r w:rsidRPr="002256C4">
              <w:rPr>
                <w:rStyle w:val="Bodytext212pt"/>
                <w:rFonts w:ascii="Sylfaen" w:hAnsi="Sylfaen"/>
                <w:sz w:val="20"/>
              </w:rPr>
              <w:t>տրի շրջանակներում իրացված ապրանքը հաշվառման ընդուն</w:t>
            </w:r>
            <w:r w:rsidR="00D74B68" w:rsidRPr="002256C4">
              <w:rPr>
                <w:rStyle w:val="Bodytext212pt"/>
                <w:rFonts w:ascii="Sylfaen" w:hAnsi="Sylfaen"/>
                <w:sz w:val="20"/>
              </w:rPr>
              <w:t>վ</w:t>
            </w:r>
            <w:r w:rsidRPr="002256C4">
              <w:rPr>
                <w:rStyle w:val="Bodytext212pt"/>
                <w:rFonts w:ascii="Sylfaen" w:hAnsi="Sylfaen"/>
                <w:sz w:val="20"/>
              </w:rPr>
              <w:t>ելու կապակցությամբ</w:t>
            </w:r>
            <w:r w:rsidR="0052615F">
              <w:rPr>
                <w:rStyle w:val="Bodytext212pt"/>
                <w:sz w:val="20"/>
              </w:rPr>
              <w:t>.</w:t>
            </w:r>
          </w:p>
          <w:p w:rsidR="00B95BBB" w:rsidRPr="002256C4" w:rsidRDefault="00B20BF0" w:rsidP="00B10152">
            <w:pPr>
              <w:pStyle w:val="Bodytext20"/>
              <w:shd w:val="clear" w:color="auto" w:fill="auto"/>
              <w:spacing w:after="0" w:line="240" w:lineRule="auto"/>
              <w:ind w:right="-6"/>
              <w:jc w:val="left"/>
              <w:rPr>
                <w:rStyle w:val="Bodytext212pt"/>
                <w:rFonts w:ascii="Sylfaen" w:hAnsi="Sylfaen"/>
                <w:sz w:val="20"/>
              </w:rPr>
            </w:pPr>
            <w:r w:rsidRPr="002256C4">
              <w:rPr>
                <w:rStyle w:val="Bodytext212pt"/>
                <w:rFonts w:ascii="Sylfaen" w:hAnsi="Sylfaen"/>
                <w:sz w:val="20"/>
              </w:rPr>
              <w:t xml:space="preserve">բ) մյուս դեպքերում ներմուծողի գրանցման անդամ պետության </w:t>
            </w:r>
            <w:r w:rsidRPr="002256C4">
              <w:rPr>
                <w:rStyle w:val="Bodytext212pt"/>
                <w:rFonts w:ascii="Sylfaen" w:hAnsi="Sylfaen"/>
                <w:sz w:val="20"/>
              </w:rPr>
              <w:lastRenderedPageBreak/>
              <w:t>ապրանքների դրոշմավորման տեղեկատվական համակարգի ազգային բաղ</w:t>
            </w:r>
            <w:r w:rsidR="00D74B68" w:rsidRPr="002256C4">
              <w:rPr>
                <w:rStyle w:val="Bodytext212pt"/>
                <w:rFonts w:ascii="Sylfaen" w:hAnsi="Sylfaen"/>
                <w:sz w:val="20"/>
              </w:rPr>
              <w:t>ա</w:t>
            </w:r>
            <w:r w:rsidRPr="002256C4">
              <w:rPr>
                <w:rStyle w:val="Bodytext212pt"/>
                <w:rFonts w:ascii="Sylfaen" w:hAnsi="Sylfaen"/>
                <w:sz w:val="20"/>
              </w:rPr>
              <w:t>դրիչում դրոշմավորված ապրանքների համար</w:t>
            </w:r>
            <w:r w:rsidR="00851E4F" w:rsidRPr="002256C4">
              <w:rPr>
                <w:rStyle w:val="Bodytext212pt"/>
                <w:rFonts w:ascii="Sylfaen" w:hAnsi="Sylfaen"/>
                <w:sz w:val="20"/>
              </w:rPr>
              <w:t xml:space="preserve"> </w:t>
            </w:r>
            <w:r w:rsidRPr="002256C4">
              <w:rPr>
                <w:rStyle w:val="Bodytext212pt"/>
                <w:rFonts w:ascii="Sylfaen" w:hAnsi="Sylfaen"/>
                <w:sz w:val="20"/>
              </w:rPr>
              <w:t>ապահովվում է «10»՝ «ապրանքը շրջանառության մեջ է դրվել անդամ պետությունում» արժեքին համապատասխանող կարգավի</w:t>
            </w:r>
            <w:r w:rsidR="00AA23B6" w:rsidRPr="002256C4">
              <w:rPr>
                <w:rStyle w:val="Bodytext212pt"/>
                <w:rFonts w:ascii="Sylfaen" w:hAnsi="Sylfaen"/>
                <w:sz w:val="20"/>
              </w:rPr>
              <w:t>ճակի</w:t>
            </w:r>
            <w:r w:rsidRPr="002256C4">
              <w:rPr>
                <w:rStyle w:val="Bodytext212pt"/>
                <w:rFonts w:ascii="Sylfaen" w:hAnsi="Sylfaen"/>
                <w:sz w:val="20"/>
              </w:rPr>
              <w:t xml:space="preserve"> սահմանման անհնարինություն՝ ապրանքների շրջանառության հետագա վերլուծությունն ու վերահսկողությունն ապահովելու նպատակով։</w:t>
            </w:r>
          </w:p>
          <w:p w:rsidR="00B20BF0" w:rsidRPr="002256C4" w:rsidRDefault="00B20BF0" w:rsidP="00B10152">
            <w:pPr>
              <w:pStyle w:val="Bodytext20"/>
              <w:shd w:val="clear" w:color="auto" w:fill="auto"/>
              <w:spacing w:after="0" w:line="240" w:lineRule="auto"/>
              <w:ind w:right="-6"/>
              <w:jc w:val="left"/>
              <w:rPr>
                <w:rFonts w:ascii="Sylfaen" w:hAnsi="Sylfaen"/>
                <w:sz w:val="20"/>
                <w:szCs w:val="24"/>
              </w:rPr>
            </w:pPr>
            <w:r w:rsidRPr="002256C4">
              <w:rPr>
                <w:rStyle w:val="Bodytext212pt"/>
                <w:rFonts w:ascii="Sylfaen" w:hAnsi="Sylfaen"/>
                <w:sz w:val="20"/>
              </w:rPr>
              <w:t>Տեղեկությունների մշակման արդյունքը բոլոր այն ապրանքների վերաբերյալ, որոնք ընդգրկված են խմբային կամ տրանսպորտային փաթեթվածքներում, որոնց վրա զետեղված են ներմուծողի գրանցման անդամ պետության լիազորված մարմնի կողմից ներկայացված նույնականացման միջոցները, հաշվի են առնվում</w:t>
            </w:r>
            <w:r w:rsidR="00F00263" w:rsidRPr="002256C4">
              <w:rPr>
                <w:rStyle w:val="Bodytext212pt"/>
                <w:rFonts w:ascii="Sylfaen" w:hAnsi="Sylfaen"/>
                <w:sz w:val="20"/>
              </w:rPr>
              <w:t xml:space="preserve"> </w:t>
            </w:r>
            <w:r w:rsidRPr="002256C4">
              <w:rPr>
                <w:rStyle w:val="Bodytext212pt"/>
                <w:rFonts w:ascii="Sylfaen" w:hAnsi="Sylfaen"/>
                <w:sz w:val="20"/>
              </w:rPr>
              <w:t>ներմուծողի գրանցման անդամ պետության ապրանքների դրոշմավորման տեղեկատվական համակարգի ազգային բաղադրիչի շրջանակներում՝ հետ</w:t>
            </w:r>
            <w:r w:rsidR="00532E15">
              <w:rPr>
                <w:rStyle w:val="Bodytext212pt"/>
                <w:rFonts w:ascii="Sylfaen" w:hAnsi="Sylfaen"/>
                <w:sz w:val="20"/>
              </w:rPr>
              <w:t>և</w:t>
            </w:r>
            <w:r w:rsidRPr="002256C4">
              <w:rPr>
                <w:rStyle w:val="Bodytext212pt"/>
                <w:rFonts w:ascii="Sylfaen" w:hAnsi="Sylfaen"/>
                <w:sz w:val="20"/>
              </w:rPr>
              <w:t>յալ կանոններին համապատասխան՝</w:t>
            </w:r>
          </w:p>
          <w:p w:rsidR="00B20BF0" w:rsidRPr="002256C4" w:rsidRDefault="00B20BF0"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 xml:space="preserve">ա) ներմուծողի գրանցման անդամ պետության ապրանքների դրոշմավորման տեղեկատվական համակարգի ազգային բաղադրիչում բոլոր այն դրոշմավորված ապրանքների համար, որոնք ընդգրկված են խմբային կամ տրանսպորտային փաթեթվածքում, սահմանվում է «10»՝ «ապրանքը շրջանառության մեջ է դրվել անդամ պետությունում» արժեքին համապատասխանող կարգավիճակ՝ ներմուծողի կողմից </w:t>
            </w:r>
            <w:r w:rsidR="004359F3" w:rsidRPr="002256C4">
              <w:rPr>
                <w:rStyle w:val="Bodytext212pt"/>
                <w:rFonts w:ascii="Sylfaen" w:hAnsi="Sylfaen"/>
                <w:sz w:val="20"/>
              </w:rPr>
              <w:t>անդրսահմանային</w:t>
            </w:r>
            <w:r w:rsidRPr="002256C4">
              <w:rPr>
                <w:rStyle w:val="Bodytext212pt"/>
                <w:rFonts w:ascii="Sylfaen" w:hAnsi="Sylfaen"/>
                <w:sz w:val="20"/>
              </w:rPr>
              <w:t xml:space="preserve"> առ</w:t>
            </w:r>
            <w:r w:rsidR="00532E15">
              <w:rPr>
                <w:rStyle w:val="Bodytext212pt"/>
                <w:rFonts w:ascii="Sylfaen" w:hAnsi="Sylfaen"/>
                <w:sz w:val="20"/>
              </w:rPr>
              <w:t>և</w:t>
            </w:r>
            <w:r w:rsidRPr="002256C4">
              <w:rPr>
                <w:rStyle w:val="Bodytext212pt"/>
                <w:rFonts w:ascii="Sylfaen" w:hAnsi="Sylfaen"/>
                <w:sz w:val="20"/>
              </w:rPr>
              <w:t>տրի շրջանակներում իրացված ապրանքը հաշվառման ընդունելու կապակցությամբ, եթե տեղեկությունների մշակման արդյունքի ծածկագիրը խմբային կամ տրանսպորտային փաթեթվածքի համար համապատասխանում է «600»՝ «տեղեկությունները մշակվել են» արժեքին</w:t>
            </w:r>
            <w:r w:rsidR="0052615F">
              <w:rPr>
                <w:rStyle w:val="Bodytext212pt"/>
                <w:sz w:val="20"/>
              </w:rPr>
              <w:t>.</w:t>
            </w:r>
          </w:p>
          <w:p w:rsidR="00B20BF0" w:rsidRPr="002256C4" w:rsidRDefault="00B20BF0"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բ) մյուս դեպքերում խմբային կամ տրանսպորտային փաթեթվածքում ընդգրկված բոլոր դրոշմավորված ապրանքների համար ներմուծողի գրանցման անդամ պետության ապրանքների դրոշմավորման տեղեկատվական համակարգի ազգային բաղադրիչում ապահովվում է «10»՝ «ապրանքը շրջանառության մեջ է դրվել անդամ պետությունում» արժեքին համապատասխանող կարգավիճակի սահմանման անհնարինություն՝ այդպիսի ապրանքների շրջանառության հետագա վերլուծությունն ու վերահսկողությունն ապահովելու նպատակով։</w:t>
            </w:r>
          </w:p>
        </w:tc>
      </w:tr>
      <w:tr w:rsidR="00087687" w:rsidRPr="002256C4" w:rsidTr="00B10152">
        <w:trPr>
          <w:jc w:val="center"/>
        </w:trPr>
        <w:tc>
          <w:tcPr>
            <w:tcW w:w="862" w:type="dxa"/>
            <w:tcBorders>
              <w:top w:val="single" w:sz="4" w:space="0" w:color="auto"/>
              <w:left w:val="single" w:sz="4" w:space="0" w:color="auto"/>
              <w:bottom w:val="single" w:sz="4" w:space="0" w:color="auto"/>
            </w:tcBorders>
            <w:shd w:val="clear" w:color="auto" w:fill="FFFFFF"/>
          </w:tcPr>
          <w:p w:rsidR="00087687" w:rsidRPr="002256C4" w:rsidRDefault="00087687" w:rsidP="00B10152">
            <w:pPr>
              <w:pStyle w:val="Bodytext20"/>
              <w:shd w:val="clear" w:color="auto" w:fill="auto"/>
              <w:spacing w:line="240" w:lineRule="auto"/>
              <w:ind w:right="-6"/>
              <w:rPr>
                <w:rFonts w:ascii="Sylfaen" w:hAnsi="Sylfaen"/>
                <w:sz w:val="20"/>
                <w:szCs w:val="24"/>
              </w:rPr>
            </w:pPr>
            <w:r w:rsidRPr="002256C4">
              <w:rPr>
                <w:rStyle w:val="Bodytext212pt"/>
                <w:rFonts w:ascii="Sylfaen" w:hAnsi="Sylfaen"/>
                <w:sz w:val="20"/>
              </w:rPr>
              <w:t>7</w:t>
            </w:r>
          </w:p>
        </w:tc>
        <w:tc>
          <w:tcPr>
            <w:tcW w:w="2685" w:type="dxa"/>
            <w:tcBorders>
              <w:top w:val="single" w:sz="4" w:space="0" w:color="auto"/>
              <w:left w:val="single" w:sz="4" w:space="0" w:color="auto"/>
              <w:bottom w:val="single" w:sz="4" w:space="0" w:color="auto"/>
            </w:tcBorders>
            <w:shd w:val="clear" w:color="auto" w:fill="FFFFFF"/>
          </w:tcPr>
          <w:p w:rsidR="00087687" w:rsidRPr="002256C4" w:rsidRDefault="00087687"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087687" w:rsidRPr="002256C4" w:rsidRDefault="00087687" w:rsidP="00B10152">
            <w:pPr>
              <w:pStyle w:val="Bodytext20"/>
              <w:shd w:val="clear" w:color="auto" w:fill="auto"/>
              <w:spacing w:line="240" w:lineRule="auto"/>
              <w:ind w:right="-6"/>
              <w:jc w:val="left"/>
              <w:rPr>
                <w:rFonts w:ascii="Sylfaen" w:hAnsi="Sylfaen"/>
                <w:sz w:val="20"/>
                <w:szCs w:val="24"/>
              </w:rPr>
            </w:pPr>
            <w:r w:rsidRPr="002256C4">
              <w:rPr>
                <w:rStyle w:val="Bodytext212pt"/>
                <w:rFonts w:ascii="Sylfaen" w:hAnsi="Sylfaen"/>
                <w:sz w:val="20"/>
              </w:rPr>
              <w:t>հաշվառման ընդունվող դրոշմավորված ապրանքների վերաբերյալ տեղեկությունների մշակման արդյունքի մասին ծանուցումը մշակվել է</w:t>
            </w:r>
          </w:p>
        </w:tc>
      </w:tr>
    </w:tbl>
    <w:p w:rsidR="0025458E" w:rsidRDefault="0025458E" w:rsidP="00F00263">
      <w:pPr>
        <w:spacing w:after="160" w:line="360" w:lineRule="auto"/>
        <w:ind w:right="-8"/>
        <w:jc w:val="both"/>
      </w:pPr>
    </w:p>
    <w:p w:rsidR="0025458E" w:rsidRDefault="0025458E">
      <w:r>
        <w:br w:type="page"/>
      </w:r>
    </w:p>
    <w:p w:rsidR="00B95BBB" w:rsidRPr="00F00263" w:rsidRDefault="00991D03" w:rsidP="0025458E">
      <w:pPr>
        <w:pStyle w:val="Bodytext20"/>
        <w:shd w:val="clear" w:color="auto" w:fill="auto"/>
        <w:spacing w:after="160" w:line="336" w:lineRule="auto"/>
        <w:ind w:right="-6"/>
        <w:rPr>
          <w:rFonts w:ascii="Sylfaen" w:hAnsi="Sylfaen"/>
          <w:sz w:val="24"/>
          <w:szCs w:val="24"/>
        </w:rPr>
      </w:pPr>
      <w:r w:rsidRPr="00F00263">
        <w:rPr>
          <w:rFonts w:ascii="Sylfaen" w:hAnsi="Sylfaen"/>
          <w:sz w:val="24"/>
          <w:szCs w:val="24"/>
        </w:rPr>
        <w:lastRenderedPageBreak/>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դրոշմավորված ապրանքների հաշվառման ընդուն</w:t>
      </w:r>
      <w:r w:rsidR="00FA1A4E" w:rsidRPr="00F00263">
        <w:rPr>
          <w:rFonts w:ascii="Sylfaen" w:hAnsi="Sylfaen"/>
          <w:sz w:val="24"/>
          <w:szCs w:val="24"/>
        </w:rPr>
        <w:t>ում</w:t>
      </w:r>
      <w:r w:rsidRPr="00F00263">
        <w:rPr>
          <w:rFonts w:ascii="Sylfaen" w:hAnsi="Sylfaen"/>
          <w:sz w:val="24"/>
          <w:szCs w:val="24"/>
        </w:rPr>
        <w:t>ը մերժելու մասին տեղեկությունների ներկայացում»</w:t>
      </w:r>
      <w:r w:rsidR="00E56799" w:rsidRPr="00F00263">
        <w:rPr>
          <w:rFonts w:ascii="Sylfaen" w:hAnsi="Sylfaen"/>
          <w:sz w:val="24"/>
          <w:szCs w:val="24"/>
        </w:rPr>
        <w:t xml:space="preserve"> ընթացակարգը</w:t>
      </w:r>
      <w:r w:rsidRPr="00F00263">
        <w:rPr>
          <w:rFonts w:ascii="Sylfaen" w:hAnsi="Sylfaen"/>
          <w:sz w:val="24"/>
          <w:szCs w:val="24"/>
        </w:rPr>
        <w:t xml:space="preserve">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.012)</w:t>
      </w:r>
    </w:p>
    <w:p w:rsidR="00B95BBB" w:rsidRPr="00F00263" w:rsidRDefault="00991D03" w:rsidP="0025458E">
      <w:pPr>
        <w:pStyle w:val="Bodytext20"/>
        <w:shd w:val="clear" w:color="auto" w:fill="auto"/>
        <w:tabs>
          <w:tab w:val="left" w:pos="1134"/>
        </w:tabs>
        <w:spacing w:after="160" w:line="336" w:lineRule="auto"/>
        <w:ind w:right="-6" w:firstLine="567"/>
        <w:jc w:val="both"/>
        <w:rPr>
          <w:rFonts w:ascii="Sylfaen" w:hAnsi="Sylfaen"/>
          <w:sz w:val="24"/>
          <w:szCs w:val="24"/>
        </w:rPr>
      </w:pPr>
      <w:r w:rsidRPr="00F00263">
        <w:rPr>
          <w:rFonts w:ascii="Sylfaen" w:hAnsi="Sylfaen"/>
          <w:sz w:val="24"/>
          <w:szCs w:val="24"/>
        </w:rPr>
        <w:t>50.</w:t>
      </w:r>
      <w:r w:rsidR="00B10152">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 դրոշմավորված ապրանքների հաշվառման ընդուն</w:t>
      </w:r>
      <w:r w:rsidR="00FA1A4E" w:rsidRPr="00F00263">
        <w:rPr>
          <w:rFonts w:ascii="Sylfaen" w:hAnsi="Sylfaen"/>
          <w:sz w:val="24"/>
          <w:szCs w:val="24"/>
        </w:rPr>
        <w:t>ում</w:t>
      </w:r>
      <w:r w:rsidRPr="00F00263">
        <w:rPr>
          <w:rFonts w:ascii="Sylfaen" w:hAnsi="Sylfaen"/>
          <w:sz w:val="24"/>
          <w:szCs w:val="24"/>
        </w:rPr>
        <w:t>ը մերժելու մասին տեղեկությունների ներկայացում» ընթացակարգի</w:t>
      </w:r>
      <w:r w:rsidR="00B05948" w:rsidRPr="00F00263">
        <w:rPr>
          <w:rFonts w:ascii="Sylfaen" w:hAnsi="Sylfaen"/>
          <w:sz w:val="24"/>
          <w:szCs w:val="24"/>
        </w:rPr>
        <w:t xml:space="preserve"> (P.LS.03.</w:t>
      </w:r>
      <w:smartTag w:uri="urn:schemas-microsoft-com:office:smarttags" w:element="stockticker">
        <w:r w:rsidR="00B05948" w:rsidRPr="00F00263">
          <w:rPr>
            <w:rFonts w:ascii="Sylfaen" w:hAnsi="Sylfaen"/>
            <w:sz w:val="24"/>
            <w:szCs w:val="24"/>
          </w:rPr>
          <w:t>PRC</w:t>
        </w:r>
      </w:smartTag>
      <w:r w:rsidR="00B05948" w:rsidRPr="00F00263">
        <w:rPr>
          <w:rFonts w:ascii="Sylfaen" w:hAnsi="Sylfaen"/>
          <w:sz w:val="24"/>
          <w:szCs w:val="24"/>
        </w:rPr>
        <w:t xml:space="preserve">.012) </w:t>
      </w:r>
      <w:r w:rsidRPr="00F00263">
        <w:rPr>
          <w:rFonts w:ascii="Sylfaen" w:hAnsi="Sylfaen"/>
          <w:sz w:val="24"/>
          <w:szCs w:val="24"/>
        </w:rPr>
        <w:t>կատարման սխեման ներկայացված է 10-րդ նկարում։</w:t>
      </w:r>
    </w:p>
    <w:p w:rsidR="00B95BBB" w:rsidRPr="00F00263" w:rsidRDefault="00000000" w:rsidP="00F00263">
      <w:pPr>
        <w:spacing w:after="160" w:line="360" w:lineRule="auto"/>
        <w:ind w:right="-8"/>
        <w:jc w:val="both"/>
      </w:pPr>
      <w:r>
        <w:rPr>
          <w:noProof/>
        </w:rPr>
        <w:pict>
          <v:group id="Group 129" o:spid="_x0000_s1138" style="position:absolute;left:0;text-align:left;margin-left:7.1pt;margin-top:.5pt;width:385.5pt;height:403.5pt;z-index:251778048" coordorigin="1566,1424" coordsize="7710,8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">
            <v:shape id="Text Box 121" o:spid="_x0000_s1139" type="#_x0000_t202" style="position:absolute;left:1566;top:1424;width:3935;height:6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" fillcolor="white [3212]" strokecolor="white [3212]">
              <v:textbox inset="0,0,0,0">
                <w:txbxContent>
                  <w:p w:rsidR="00C32F19" w:rsidRPr="0025458E" w:rsidRDefault="00C32F19" w:rsidP="0025458E">
                    <w:pPr>
                      <w:jc w:val="center"/>
                      <w:rPr>
                        <w:b/>
                        <w:sz w:val="16"/>
                        <w:szCs w:val="20"/>
                      </w:rPr>
                    </w:pPr>
                    <w:r w:rsidRPr="0025458E">
                      <w:rPr>
                        <w:rStyle w:val="Bodytext2Tahoma"/>
                        <w:rFonts w:ascii="Sylfaen" w:hAnsi="Sylfaen"/>
                        <w:b w:val="0"/>
                        <w:sz w:val="16"/>
                      </w:rPr>
                      <w:t>: Ներմուծողի գրանցման անդամ պետության լիազորված մարմին</w:t>
                    </w:r>
                  </w:p>
                </w:txbxContent>
              </v:textbox>
            </v:shape>
            <v:shape id="Text Box 122" o:spid="_x0000_s1140" type="#_x0000_t202" style="position:absolute;left:5717;top:1439;width:3559;height:6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" fillcolor="white [3212]" strokecolor="white [3212]">
              <v:textbox inset="0,0,0,0">
                <w:txbxContent>
                  <w:p w:rsidR="00C32F19" w:rsidRPr="0025458E" w:rsidRDefault="00C32F19" w:rsidP="00617A2D">
                    <w:pPr>
                      <w:jc w:val="center"/>
                      <w:rPr>
                        <w:b/>
                        <w:sz w:val="16"/>
                        <w:szCs w:val="20"/>
                      </w:rPr>
                    </w:pPr>
                    <w:r w:rsidRPr="0025458E">
                      <w:rPr>
                        <w:rStyle w:val="Bodytext2Tahoma"/>
                        <w:rFonts w:ascii="Sylfaen" w:hAnsi="Sylfaen"/>
                        <w:b w:val="0"/>
                        <w:sz w:val="16"/>
                      </w:rPr>
                      <w:t>: Արտահանողի գրանցման անդամ պետության լիազորված մարմին</w:t>
                    </w:r>
                  </w:p>
                </w:txbxContent>
              </v:textbox>
            </v:shape>
            <v:shape id="Text Box 123" o:spid="_x0000_s1141" type="#_x0000_t202" style="position:absolute;left:1851;top:2847;width:3420;height:1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" fillcolor="white [3212]" strokecolor="white [3212]">
              <v:textbox inset="0,0,0,0">
                <w:txbxContent>
                  <w:p w:rsidR="00C32F19" w:rsidRPr="0025458E" w:rsidRDefault="00C32F19" w:rsidP="00C60059">
                    <w:pPr>
                      <w:jc w:val="center"/>
                      <w:rPr>
                        <w:b/>
                        <w:sz w:val="16"/>
                        <w:szCs w:val="20"/>
                      </w:rPr>
                    </w:pPr>
                    <w:r w:rsidRPr="0025458E">
                      <w:rPr>
                        <w:rStyle w:val="Bodytext2Tahoma"/>
                        <w:rFonts w:ascii="Sylfaen" w:hAnsi="Sylfaen"/>
                        <w:b w:val="0"/>
                        <w:sz w:val="16"/>
                      </w:rPr>
                      <w:t>Ներմուծողից ստացվել են տեղեկություններ անդրսահմանային առևտրի շրջանակներում ձեռք բերված դրոշմավորված ապրանքների մասին</w:t>
                    </w:r>
                  </w:p>
                </w:txbxContent>
              </v:textbox>
            </v:shape>
            <v:shape id="Text Box 124" o:spid="_x0000_s1142" type="#_x0000_t202" style="position:absolute;left:1990;top:5047;width:2996;height:10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" fillcolor="white [3212]" strokecolor="white [3212]">
              <v:textbox inset="0,0,0,0">
                <w:txbxContent>
                  <w:p w:rsidR="00C32F19" w:rsidRPr="0025458E" w:rsidRDefault="00C32F19" w:rsidP="00C60059">
                    <w:pPr>
                      <w:jc w:val="center"/>
                      <w:rPr>
                        <w:b/>
                        <w:sz w:val="16"/>
                        <w:szCs w:val="22"/>
                      </w:rPr>
                    </w:pPr>
                    <w:r w:rsidRPr="0025458E">
                      <w:rPr>
                        <w:rStyle w:val="Bodytext2Tahoma"/>
                        <w:rFonts w:ascii="Sylfaen" w:hAnsi="Sylfaen"/>
                        <w:b w:val="0"/>
                        <w:sz w:val="16"/>
                      </w:rPr>
                      <w:t>Այն դրոշմավորված ապրանքների մասին տեղեկությունների ներկայացում, որոնց հաշվառման ընդունումը մերժվել է (P.LS.03.OPR.040)</w:t>
                    </w:r>
                  </w:p>
                </w:txbxContent>
              </v:textbox>
            </v:shape>
            <v:shape id="Text Box 125" o:spid="_x0000_s1143" type="#_x0000_t202" style="position:absolute;left:5891;top:5258;width:3265;height:5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" fillcolor="white [3212]" strokecolor="white [3212]">
              <v:textbox inset="0,0,0,0">
                <w:txbxContent>
                  <w:p w:rsidR="00C32F19" w:rsidRPr="0025458E" w:rsidRDefault="00C32F19" w:rsidP="00A63943">
                    <w:pPr>
                      <w:jc w:val="center"/>
                      <w:rPr>
                        <w:rStyle w:val="Bodytext2Tahoma"/>
                        <w:rFonts w:ascii="Sylfaen" w:hAnsi="Sylfaen"/>
                        <w:b w:val="0"/>
                        <w:sz w:val="14"/>
                        <w:szCs w:val="14"/>
                      </w:rPr>
                    </w:pPr>
                    <w:r w:rsidRPr="0025458E">
                      <w:rPr>
                        <w:rStyle w:val="Bodytext2Tahoma"/>
                        <w:rFonts w:ascii="Sylfaen" w:hAnsi="Sylfaen"/>
                        <w:b w:val="0"/>
                        <w:sz w:val="14"/>
                      </w:rPr>
                      <w:t>: Տեղեկություններ դրոշմավորված ապրանքի մասին</w:t>
                    </w:r>
                  </w:p>
                  <w:p w:rsidR="00C32F19" w:rsidRPr="0025458E" w:rsidRDefault="00C32F19" w:rsidP="00A63943">
                    <w:pPr>
                      <w:jc w:val="center"/>
                      <w:rPr>
                        <w:b/>
                        <w:sz w:val="22"/>
                        <w:szCs w:val="20"/>
                      </w:rPr>
                    </w:pPr>
                    <w:r w:rsidRPr="0025458E">
                      <w:rPr>
                        <w:rStyle w:val="Bodytext2Tahoma"/>
                        <w:rFonts w:ascii="Sylfaen" w:hAnsi="Sylfaen"/>
                        <w:b w:val="0"/>
                        <w:sz w:val="14"/>
                      </w:rPr>
                      <w:t>[տեղեկությունները ներկայացվել են]</w:t>
                    </w:r>
                  </w:p>
                </w:txbxContent>
              </v:textbox>
            </v:shape>
            <v:shape id="Text Box 126" o:spid="_x0000_s1144" type="#_x0000_t202" style="position:absolute;left:1851;top:6912;width:3255;height:6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" fillcolor="white [3212]" strokecolor="white [3212]">
              <v:textbox inset="0,0,0,0">
                <w:txbxContent>
                  <w:p w:rsidR="00C32F19" w:rsidRPr="0025458E" w:rsidRDefault="00C32F19" w:rsidP="00A63943">
                    <w:pPr>
                      <w:pStyle w:val="Bodytext20"/>
                      <w:shd w:val="clear" w:color="auto" w:fill="auto"/>
                      <w:spacing w:after="0" w:line="240" w:lineRule="auto"/>
                      <w:rPr>
                        <w:rStyle w:val="Bodytext2Tahoma"/>
                        <w:rFonts w:ascii="Sylfaen" w:hAnsi="Sylfaen"/>
                        <w:b w:val="0"/>
                        <w:sz w:val="14"/>
                        <w:szCs w:val="20"/>
                      </w:rPr>
                    </w:pPr>
                    <w:r w:rsidRPr="0025458E">
                      <w:rPr>
                        <w:rStyle w:val="Bodytext2Tahoma"/>
                        <w:rFonts w:ascii="Sylfaen" w:hAnsi="Sylfaen"/>
                        <w:b w:val="0"/>
                        <w:sz w:val="14"/>
                      </w:rPr>
                      <w:t>: Տեղեկություններ դրոշմավորված ապրանքի մասին</w:t>
                    </w:r>
                  </w:p>
                  <w:p w:rsidR="00C32F19" w:rsidRPr="0025458E" w:rsidRDefault="00C32F19" w:rsidP="00A63943">
                    <w:pPr>
                      <w:jc w:val="center"/>
                      <w:rPr>
                        <w:b/>
                        <w:sz w:val="14"/>
                        <w:szCs w:val="20"/>
                      </w:rPr>
                    </w:pPr>
                    <w:r w:rsidRPr="0025458E">
                      <w:rPr>
                        <w:rStyle w:val="Bodytext2Tahoma"/>
                        <w:rFonts w:ascii="Sylfaen" w:hAnsi="Sylfaen"/>
                        <w:b w:val="0"/>
                        <w:sz w:val="14"/>
                      </w:rPr>
                      <w:t>[տեղեկությունները մշակվել են]</w:t>
                    </w:r>
                  </w:p>
                </w:txbxContent>
              </v:textbox>
            </v:shape>
            <v:shape id="Text Box 127" o:spid="_x0000_s1145" type="#_x0000_t202" style="position:absolute;left:6027;top:6413;width:2994;height:16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" fillcolor="white [3212]" strokecolor="white [3212]">
              <v:textbox inset="0,0,0,0">
                <w:txbxContent>
                  <w:p w:rsidR="00C32F19" w:rsidRPr="0025458E" w:rsidRDefault="00C32F19" w:rsidP="0026395C">
                    <w:pPr>
                      <w:pStyle w:val="Bodytext20"/>
                      <w:shd w:val="clear" w:color="auto" w:fill="auto"/>
                      <w:spacing w:after="0" w:line="240" w:lineRule="auto"/>
                      <w:rPr>
                        <w:rFonts w:ascii="Sylfaen" w:hAnsi="Sylfaen"/>
                        <w:b/>
                        <w:sz w:val="14"/>
                        <w:szCs w:val="20"/>
                      </w:rPr>
                    </w:pPr>
                    <w:r w:rsidRPr="0025458E">
                      <w:rPr>
                        <w:rStyle w:val="Bodytext2Tahoma"/>
                        <w:rFonts w:ascii="Sylfaen" w:hAnsi="Sylfaen"/>
                        <w:b w:val="0"/>
                        <w:sz w:val="14"/>
                      </w:rPr>
                      <w:t>անդրսահմանային առևտրի շրջանակներում ձեռք բերված դրոշմավորված ապրանքների հաշվառման ընդունումը մերժելու մասին տեղեկությունների ընդունում և մշակում արտահանողի գրանցման անդամ պետության լիազորված մարմնի կողմից</w:t>
                    </w:r>
                  </w:p>
                  <w:p w:rsidR="00C32F19" w:rsidRPr="0025458E" w:rsidRDefault="00C32F19" w:rsidP="0026395C">
                    <w:pPr>
                      <w:jc w:val="center"/>
                      <w:rPr>
                        <w:b/>
                        <w:sz w:val="14"/>
                        <w:szCs w:val="20"/>
                      </w:rPr>
                    </w:pPr>
                    <w:r w:rsidRPr="0025458E">
                      <w:rPr>
                        <w:rStyle w:val="Bodytext2Tahoma"/>
                        <w:rFonts w:ascii="Sylfaen" w:hAnsi="Sylfaen"/>
                        <w:b w:val="0"/>
                        <w:sz w:val="14"/>
                      </w:rPr>
                      <w:t>(P.LS.03.OPR.041)</w:t>
                    </w:r>
                  </w:p>
                </w:txbxContent>
              </v:textbox>
            </v:shape>
            <v:shape id="Text Box 128" o:spid="_x0000_s1146" type="#_x0000_t202" style="position:absolute;left:1990;top:8401;width:2996;height:1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" fillcolor="white [3212]" strokecolor="white [3212]">
              <v:textbox inset="0,0,0,0">
                <w:txbxContent>
                  <w:p w:rsidR="00C32F19" w:rsidRPr="0025458E" w:rsidRDefault="00C32F19" w:rsidP="0026395C">
                    <w:pPr>
                      <w:pStyle w:val="Bodytext20"/>
                      <w:shd w:val="clear" w:color="auto" w:fill="auto"/>
                      <w:spacing w:after="0" w:line="240" w:lineRule="auto"/>
                      <w:rPr>
                        <w:rFonts w:ascii="Sylfaen" w:hAnsi="Sylfaen"/>
                        <w:b/>
                        <w:sz w:val="14"/>
                        <w:szCs w:val="20"/>
                      </w:rPr>
                    </w:pPr>
                    <w:r w:rsidRPr="0025458E">
                      <w:rPr>
                        <w:rStyle w:val="Bodytext2Tahoma"/>
                        <w:rFonts w:ascii="Sylfaen" w:hAnsi="Sylfaen"/>
                        <w:b w:val="0"/>
                        <w:sz w:val="14"/>
                      </w:rPr>
                      <w:t>Դրոշմավորված ապրանքների հաշվառման ընդունումը մերժելու մասին տեղեկությունների մշակման արդյունքի վերաբերյալ ծանուցման ընդունում</w:t>
                    </w:r>
                  </w:p>
                  <w:p w:rsidR="00C32F19" w:rsidRPr="0025458E" w:rsidRDefault="00C32F19" w:rsidP="0026395C">
                    <w:pPr>
                      <w:jc w:val="center"/>
                      <w:rPr>
                        <w:b/>
                        <w:sz w:val="14"/>
                        <w:szCs w:val="20"/>
                      </w:rPr>
                    </w:pPr>
                    <w:r w:rsidRPr="0025458E">
                      <w:rPr>
                        <w:rStyle w:val="Bodytext2Tahoma"/>
                        <w:rFonts w:ascii="Sylfaen" w:hAnsi="Sylfaen"/>
                        <w:b w:val="0"/>
                        <w:sz w:val="14"/>
                      </w:rPr>
                      <w:t>(P.LS.03.OPR.042)</w:t>
                    </w:r>
                  </w:p>
                </w:txbxContent>
              </v:textbox>
            </v:shape>
          </v:group>
        </w:pict>
      </w:r>
      <w:r w:rsidR="0014480C">
        <w:rPr>
          <w:noProof/>
          <w:lang w:val="en-US" w:eastAsia="en-US" w:bidi="ar-SA"/>
        </w:rPr>
        <w:drawing>
          <wp:inline distT="0" distB="0" distL="0" distR="0">
            <wp:extent cx="5114925" cy="5708916"/>
            <wp:effectExtent l="0" t="0" r="0" b="6350"/>
            <wp:docPr id="14" name="Picture 10"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7210" cy="5722628"/>
                    </a:xfrm>
                    <a:prstGeom prst="rect">
                      <a:avLst/>
                    </a:prstGeom>
                    <a:noFill/>
                    <a:ln>
                      <a:noFill/>
                    </a:ln>
                  </pic:spPr>
                </pic:pic>
              </a:graphicData>
            </a:graphic>
          </wp:inline>
        </w:drawing>
      </w:r>
    </w:p>
    <w:p w:rsidR="008E65C3" w:rsidRPr="002256C4" w:rsidRDefault="00991D03" w:rsidP="002256C4">
      <w:pPr>
        <w:pStyle w:val="Picturecaption0"/>
        <w:shd w:val="clear" w:color="auto" w:fill="auto"/>
        <w:spacing w:after="160" w:line="360" w:lineRule="auto"/>
        <w:ind w:right="-8"/>
        <w:jc w:val="center"/>
        <w:rPr>
          <w:rFonts w:ascii="Sylfaen" w:hAnsi="Sylfaen"/>
          <w:sz w:val="20"/>
        </w:rPr>
      </w:pPr>
      <w:r w:rsidRPr="002256C4">
        <w:rPr>
          <w:rFonts w:ascii="Sylfaen" w:hAnsi="Sylfaen"/>
          <w:sz w:val="20"/>
        </w:rPr>
        <w:t>Նկ. 10. «Անդրսահմանային առ</w:t>
      </w:r>
      <w:r w:rsidR="00532E15">
        <w:rPr>
          <w:rFonts w:ascii="Sylfaen" w:hAnsi="Sylfaen"/>
          <w:sz w:val="20"/>
        </w:rPr>
        <w:t>և</w:t>
      </w:r>
      <w:r w:rsidRPr="002256C4">
        <w:rPr>
          <w:rFonts w:ascii="Sylfaen" w:hAnsi="Sylfaen"/>
          <w:sz w:val="20"/>
        </w:rPr>
        <w:t>տրի շրջանակներում ձեռք բերված դրոշմավորված ապրանքների հաշվառման ընդուն</w:t>
      </w:r>
      <w:r w:rsidR="00FA1A4E" w:rsidRPr="002256C4">
        <w:rPr>
          <w:rFonts w:ascii="Sylfaen" w:hAnsi="Sylfaen"/>
          <w:sz w:val="20"/>
        </w:rPr>
        <w:t>ում</w:t>
      </w:r>
      <w:r w:rsidRPr="002256C4">
        <w:rPr>
          <w:rFonts w:ascii="Sylfaen" w:hAnsi="Sylfaen"/>
          <w:sz w:val="20"/>
        </w:rPr>
        <w:t>ը մերժելու մասին տեղեկությունների ներկայացում» ընթացակարգի</w:t>
      </w:r>
      <w:r w:rsidR="00B05948" w:rsidRPr="002256C4">
        <w:rPr>
          <w:rFonts w:ascii="Sylfaen" w:hAnsi="Sylfaen"/>
          <w:sz w:val="20"/>
        </w:rPr>
        <w:t xml:space="preserve"> (P.LS.03.</w:t>
      </w:r>
      <w:smartTag w:uri="urn:schemas-microsoft-com:office:smarttags" w:element="stockticker">
        <w:r w:rsidR="00B05948" w:rsidRPr="002256C4">
          <w:rPr>
            <w:rFonts w:ascii="Sylfaen" w:hAnsi="Sylfaen"/>
            <w:sz w:val="20"/>
          </w:rPr>
          <w:t>PRC</w:t>
        </w:r>
      </w:smartTag>
      <w:r w:rsidR="00B05948" w:rsidRPr="002256C4">
        <w:rPr>
          <w:rFonts w:ascii="Sylfaen" w:hAnsi="Sylfaen"/>
          <w:sz w:val="20"/>
        </w:rPr>
        <w:t xml:space="preserve">.012) </w:t>
      </w:r>
      <w:r w:rsidRPr="002256C4">
        <w:rPr>
          <w:rFonts w:ascii="Sylfaen" w:hAnsi="Sylfaen"/>
          <w:sz w:val="20"/>
        </w:rPr>
        <w:t>կատարման սխեմա</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lastRenderedPageBreak/>
        <w:t>5</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տեղեկությունների ներկայացում» ընթացակարգը </w:t>
      </w:r>
      <w:r w:rsidR="00B37F7B" w:rsidRPr="00F00263">
        <w:rPr>
          <w:rFonts w:ascii="Sylfaen" w:hAnsi="Sylfaen"/>
          <w:sz w:val="24"/>
          <w:szCs w:val="24"/>
        </w:rPr>
        <w:t>(P.LS.03.</w:t>
      </w:r>
      <w:smartTag w:uri="urn:schemas-microsoft-com:office:smarttags" w:element="stockticker">
        <w:r w:rsidR="00B37F7B" w:rsidRPr="00F00263">
          <w:rPr>
            <w:rFonts w:ascii="Sylfaen" w:hAnsi="Sylfaen"/>
            <w:sz w:val="24"/>
            <w:szCs w:val="24"/>
          </w:rPr>
          <w:t>PRC</w:t>
        </w:r>
      </w:smartTag>
      <w:r w:rsidR="00B37F7B" w:rsidRPr="00F00263">
        <w:rPr>
          <w:rFonts w:ascii="Sylfaen" w:hAnsi="Sylfaen"/>
          <w:sz w:val="24"/>
          <w:szCs w:val="24"/>
        </w:rPr>
        <w:t xml:space="preserve">.012) </w:t>
      </w:r>
      <w:r w:rsidRPr="00F00263">
        <w:rPr>
          <w:rFonts w:ascii="Sylfaen" w:hAnsi="Sylfaen"/>
          <w:sz w:val="24"/>
          <w:szCs w:val="24"/>
        </w:rPr>
        <w:t>կատարվում է ներմուծողի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 այն դրոշմավորված ապրանքների մասին ներմուծողից տեղեկություններ ստանալու դեպքում, որոնց համար ներմուծողի կողմից ընդունվել է որոշում</w:t>
      </w:r>
      <w:r w:rsidR="00D74B68" w:rsidRPr="00F00263">
        <w:rPr>
          <w:rFonts w:ascii="Sylfaen" w:hAnsi="Sylfaen"/>
          <w:sz w:val="24"/>
          <w:szCs w:val="24"/>
        </w:rPr>
        <w:t>՝</w:t>
      </w:r>
      <w:r w:rsidRPr="00F00263">
        <w:rPr>
          <w:rFonts w:ascii="Sylfaen" w:hAnsi="Sylfaen"/>
          <w:sz w:val="24"/>
          <w:szCs w:val="24"/>
        </w:rPr>
        <w:t xml:space="preserve">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w:t>
      </w:r>
      <w:r w:rsidR="00532E15">
        <w:rPr>
          <w:rFonts w:ascii="Sylfaen" w:hAnsi="Sylfaen"/>
          <w:sz w:val="24"/>
          <w:szCs w:val="24"/>
        </w:rPr>
        <w:t>և</w:t>
      </w:r>
      <w:r w:rsidRPr="00F00263">
        <w:rPr>
          <w:rFonts w:ascii="Sylfaen" w:hAnsi="Sylfaen"/>
          <w:sz w:val="24"/>
          <w:szCs w:val="24"/>
        </w:rPr>
        <w:t xml:space="preserve"> որոնք վերադարձվում են այդպիսի ապրանքներ արտահանողին։</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 տեղեկությունների ներկայացում» ընթացակարգը</w:t>
      </w:r>
      <w:r w:rsidR="009E6947" w:rsidRPr="00F00263">
        <w:rPr>
          <w:rFonts w:ascii="Sylfaen" w:hAnsi="Sylfaen"/>
          <w:sz w:val="24"/>
          <w:szCs w:val="24"/>
        </w:rPr>
        <w:t xml:space="preserve"> </w:t>
      </w:r>
      <w:r w:rsidR="00B37F7B" w:rsidRPr="00F00263">
        <w:rPr>
          <w:rFonts w:ascii="Sylfaen" w:hAnsi="Sylfaen"/>
          <w:sz w:val="24"/>
          <w:szCs w:val="24"/>
        </w:rPr>
        <w:t>(P.LS.03.</w:t>
      </w:r>
      <w:smartTag w:uri="urn:schemas-microsoft-com:office:smarttags" w:element="stockticker">
        <w:r w:rsidR="00B37F7B" w:rsidRPr="00F00263">
          <w:rPr>
            <w:rFonts w:ascii="Sylfaen" w:hAnsi="Sylfaen"/>
            <w:sz w:val="24"/>
            <w:szCs w:val="24"/>
          </w:rPr>
          <w:t>PRC</w:t>
        </w:r>
      </w:smartTag>
      <w:r w:rsidR="00B37F7B" w:rsidRPr="00F00263">
        <w:rPr>
          <w:rFonts w:ascii="Sylfaen" w:hAnsi="Sylfaen"/>
          <w:sz w:val="24"/>
          <w:szCs w:val="24"/>
        </w:rPr>
        <w:t>.012)</w:t>
      </w:r>
      <w:r w:rsidR="009E6947" w:rsidRPr="00F00263">
        <w:rPr>
          <w:rFonts w:ascii="Sylfaen" w:hAnsi="Sylfaen"/>
          <w:sz w:val="24"/>
          <w:szCs w:val="24"/>
        </w:rPr>
        <w:t xml:space="preserve"> </w:t>
      </w:r>
      <w:r w:rsidRPr="00F00263">
        <w:rPr>
          <w:rFonts w:ascii="Sylfaen" w:hAnsi="Sylfaen"/>
          <w:sz w:val="24"/>
          <w:szCs w:val="24"/>
        </w:rPr>
        <w:t>կատարվում է հետ</w:t>
      </w:r>
      <w:r w:rsidR="00532E15">
        <w:rPr>
          <w:rFonts w:ascii="Sylfaen" w:hAnsi="Sylfaen"/>
          <w:sz w:val="24"/>
          <w:szCs w:val="24"/>
        </w:rPr>
        <w:t>և</w:t>
      </w:r>
      <w:r w:rsidRPr="00F00263">
        <w:rPr>
          <w:rFonts w:ascii="Sylfaen" w:hAnsi="Sylfaen"/>
          <w:sz w:val="24"/>
          <w:szCs w:val="24"/>
        </w:rPr>
        <w:t>յալ պայմանները պահպանելու դեպքում՝</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w:t>
      </w:r>
      <w:r w:rsidR="00532E15">
        <w:rPr>
          <w:rFonts w:ascii="Sylfaen" w:hAnsi="Sylfaen"/>
          <w:sz w:val="24"/>
          <w:szCs w:val="24"/>
        </w:rPr>
        <w:t>և</w:t>
      </w:r>
      <w:r w:rsidRPr="00F00263">
        <w:rPr>
          <w:rFonts w:ascii="Sylfaen" w:hAnsi="Sylfaen"/>
          <w:sz w:val="24"/>
          <w:szCs w:val="24"/>
        </w:rPr>
        <w:t xml:space="preserve"> ապրանքների վրա զետեղված </w:t>
      </w:r>
      <w:r w:rsidR="00532E15">
        <w:rPr>
          <w:rFonts w:ascii="Sylfaen" w:hAnsi="Sylfaen"/>
          <w:sz w:val="24"/>
          <w:szCs w:val="24"/>
        </w:rPr>
        <w:t>և</w:t>
      </w:r>
      <w:r w:rsidRPr="00F00263">
        <w:rPr>
          <w:rFonts w:ascii="Sylfaen" w:hAnsi="Sylfaen"/>
          <w:sz w:val="24"/>
          <w:szCs w:val="24"/>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ներմուծողի կողմից ներկայացված տեղեկություններ</w:t>
      </w:r>
      <w:r w:rsidR="00D74B68" w:rsidRPr="00F00263">
        <w:rPr>
          <w:rFonts w:ascii="Sylfaen" w:hAnsi="Sylfaen"/>
          <w:sz w:val="24"/>
          <w:szCs w:val="24"/>
        </w:rPr>
        <w:t>ն</w:t>
      </w:r>
      <w:r w:rsidRPr="00F00263">
        <w:rPr>
          <w:rFonts w:ascii="Sylfaen" w:hAnsi="Sylfaen"/>
          <w:sz w:val="24"/>
          <w:szCs w:val="24"/>
        </w:rPr>
        <w:t xml:space="preserve"> առկա են ներմուծողի գրանցման անդամ պետության ապրանքների դրոշմավորման տեղեկատվական համակարգի ազգային բաղադրիչում</w:t>
      </w:r>
      <w:r w:rsidR="0052615F">
        <w:rPr>
          <w:sz w:val="24"/>
          <w:szCs w:val="24"/>
        </w:rPr>
        <w:t>.</w:t>
      </w:r>
    </w:p>
    <w:p w:rsidR="008E65C3"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 xml:space="preserve">ներմուծողի </w:t>
      </w:r>
      <w:r w:rsidR="008104F7" w:rsidRPr="00F00263">
        <w:rPr>
          <w:rFonts w:ascii="Sylfaen" w:hAnsi="Sylfaen"/>
          <w:sz w:val="24"/>
          <w:szCs w:val="24"/>
        </w:rPr>
        <w:t>գրանցման անդամ պետության ապրանքների դրոշմավորման տեղեկատվական համակարգի ազգային բաղադրիչում դրոշմավորված այն ապրանքների ընթացիկ կարգավիճակը,</w:t>
      </w:r>
      <w:r w:rsidRPr="00F00263">
        <w:rPr>
          <w:rFonts w:ascii="Sylfaen" w:hAnsi="Sylfaen"/>
          <w:sz w:val="24"/>
          <w:szCs w:val="24"/>
        </w:rPr>
        <w:t xml:space="preserve"> որոնց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տեղեկությունները ներկայացվել են ներմուծողի կողմից, այդ թվում՝ մեկ միավոր սպառողական փաթեթվածք ունեցող </w:t>
      </w:r>
      <w:r w:rsidR="00532E15">
        <w:rPr>
          <w:rFonts w:ascii="Sylfaen" w:hAnsi="Sylfaen"/>
          <w:sz w:val="24"/>
          <w:szCs w:val="24"/>
        </w:rPr>
        <w:t>և</w:t>
      </w:r>
      <w:r w:rsidRPr="00F00263">
        <w:rPr>
          <w:rFonts w:ascii="Sylfaen" w:hAnsi="Sylfaen"/>
          <w:sz w:val="24"/>
          <w:szCs w:val="24"/>
        </w:rPr>
        <w:t xml:space="preserve"> (կամ) խմբային կամ տրանսպորտային փաթեթվածքներում ընդգրկված</w:t>
      </w:r>
      <w:r w:rsidR="00D61D0E" w:rsidRPr="00F00263">
        <w:rPr>
          <w:rFonts w:ascii="Sylfaen" w:hAnsi="Sylfaen"/>
          <w:sz w:val="24"/>
          <w:szCs w:val="24"/>
        </w:rPr>
        <w:t>,</w:t>
      </w:r>
      <w:r w:rsidRPr="00F00263">
        <w:rPr>
          <w:rFonts w:ascii="Sylfaen" w:hAnsi="Sylfaen"/>
          <w:sz w:val="24"/>
          <w:szCs w:val="24"/>
        </w:rPr>
        <w:t xml:space="preserve"> որոնց վրա զետեղված են ներմուծողի կողմից ներկայացված նույնականացման միջոցները, համապատասխանում է «ապրանքը իրացվել է (նախատեսված է իրացման </w:t>
      </w:r>
      <w:r w:rsidRPr="00F00263">
        <w:rPr>
          <w:rFonts w:ascii="Sylfaen" w:hAnsi="Sylfaen"/>
          <w:sz w:val="24"/>
          <w:szCs w:val="24"/>
        </w:rPr>
        <w:lastRenderedPageBreak/>
        <w:t>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w:t>
      </w:r>
      <w:r w:rsidR="0052615F">
        <w:rPr>
          <w:sz w:val="24"/>
          <w:szCs w:val="24"/>
        </w:rPr>
        <w:t>.</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գ)</w:t>
      </w:r>
      <w:r w:rsidR="00B10152">
        <w:rPr>
          <w:rFonts w:ascii="Sylfaen" w:hAnsi="Sylfaen"/>
          <w:sz w:val="24"/>
          <w:szCs w:val="24"/>
        </w:rPr>
        <w:tab/>
      </w:r>
      <w:r w:rsidRPr="00F00263">
        <w:rPr>
          <w:rFonts w:ascii="Sylfaen" w:hAnsi="Sylfaen"/>
          <w:sz w:val="24"/>
          <w:szCs w:val="24"/>
        </w:rPr>
        <w:t>ներմուծողի կողմից ներկայաց</w:t>
      </w:r>
      <w:r w:rsidR="00150452" w:rsidRPr="00F00263">
        <w:rPr>
          <w:rFonts w:ascii="Sylfaen" w:hAnsi="Sylfaen"/>
          <w:sz w:val="24"/>
          <w:szCs w:val="24"/>
        </w:rPr>
        <w:t>վ</w:t>
      </w:r>
      <w:r w:rsidRPr="00F00263">
        <w:rPr>
          <w:rFonts w:ascii="Sylfaen" w:hAnsi="Sylfaen"/>
          <w:sz w:val="24"/>
          <w:szCs w:val="24"/>
        </w:rPr>
        <w:t xml:space="preserve">ած՝ դրոշմավորված ապրանքներ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տեղեկությունները համապատասխանում են ներմուծողի գրանցման անդամ պետության ապրանքների դրոշմավորման տեղեկատվական համակարգի ազգային բաղադրիչում պահվող՝ դրոշմավորված ապրանքներ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տեղեկություններին։</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5</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Սույն կանոնների 51-րդ կետում սահմանված պայմանները պահպանելու դեպքում կատարվում է «Այն դրոշմավորված ապրանքների մասին տեղեկությունների ներկայացում, որոնց հաշվառման ընդուն</w:t>
      </w:r>
      <w:r w:rsidR="00150452" w:rsidRPr="00F00263">
        <w:rPr>
          <w:rFonts w:ascii="Sylfaen" w:hAnsi="Sylfaen"/>
          <w:sz w:val="24"/>
          <w:szCs w:val="24"/>
        </w:rPr>
        <w:t>ում</w:t>
      </w:r>
      <w:r w:rsidRPr="00F00263">
        <w:rPr>
          <w:rFonts w:ascii="Sylfaen" w:hAnsi="Sylfaen"/>
          <w:sz w:val="24"/>
          <w:szCs w:val="24"/>
        </w:rPr>
        <w:t>ը մերժվել է» գործառնությունը</w:t>
      </w:r>
      <w:r w:rsidR="006E2EBE" w:rsidRPr="00F00263">
        <w:rPr>
          <w:rFonts w:ascii="Sylfaen" w:hAnsi="Sylfaen"/>
          <w:sz w:val="24"/>
          <w:szCs w:val="24"/>
        </w:rPr>
        <w:t xml:space="preserve"> (P.LS.03.OPR.040)</w:t>
      </w:r>
      <w:r w:rsidRPr="00F00263">
        <w:rPr>
          <w:rFonts w:ascii="Sylfaen" w:hAnsi="Sylfaen"/>
          <w:sz w:val="24"/>
          <w:szCs w:val="24"/>
        </w:rPr>
        <w:t>, որի կատարման արդյունքներով ներմուծողի գրանցման անդամ պետության լիազորված մարմնի կողմից ձ</w:t>
      </w:r>
      <w:r w:rsidR="00532E15">
        <w:rPr>
          <w:rFonts w:ascii="Sylfaen" w:hAnsi="Sylfaen"/>
          <w:sz w:val="24"/>
          <w:szCs w:val="24"/>
        </w:rPr>
        <w:t>և</w:t>
      </w:r>
      <w:r w:rsidRPr="00F00263">
        <w:rPr>
          <w:rFonts w:ascii="Sylfaen" w:hAnsi="Sylfaen"/>
          <w:sz w:val="24"/>
          <w:szCs w:val="24"/>
        </w:rPr>
        <w:t>ավո</w:t>
      </w:r>
      <w:r w:rsidR="00D61D0E" w:rsidRPr="00F00263">
        <w:rPr>
          <w:rFonts w:ascii="Sylfaen" w:hAnsi="Sylfaen"/>
          <w:sz w:val="24"/>
          <w:szCs w:val="24"/>
        </w:rPr>
        <w:t>ր</w:t>
      </w:r>
      <w:r w:rsidRPr="00F00263">
        <w:rPr>
          <w:rFonts w:ascii="Sylfaen" w:hAnsi="Sylfaen"/>
          <w:sz w:val="24"/>
          <w:szCs w:val="24"/>
        </w:rPr>
        <w:t xml:space="preserve">վում </w:t>
      </w:r>
      <w:r w:rsidR="00532E15">
        <w:rPr>
          <w:rFonts w:ascii="Sylfaen" w:hAnsi="Sylfaen"/>
          <w:sz w:val="24"/>
          <w:szCs w:val="24"/>
        </w:rPr>
        <w:t>և</w:t>
      </w:r>
      <w:r w:rsidRPr="00F00263">
        <w:rPr>
          <w:rFonts w:ascii="Sylfaen" w:hAnsi="Sylfaen"/>
          <w:sz w:val="24"/>
          <w:szCs w:val="24"/>
        </w:rPr>
        <w:t xml:space="preserve"> ուղարկվում </w:t>
      </w:r>
      <w:r w:rsidR="00D61D0E" w:rsidRPr="00F00263">
        <w:rPr>
          <w:rFonts w:ascii="Sylfaen" w:hAnsi="Sylfaen"/>
          <w:sz w:val="24"/>
          <w:szCs w:val="24"/>
        </w:rPr>
        <w:t>են</w:t>
      </w:r>
      <w:r w:rsidRPr="00F00263">
        <w:rPr>
          <w:rFonts w:ascii="Sylfaen" w:hAnsi="Sylfaen"/>
          <w:sz w:val="24"/>
          <w:szCs w:val="24"/>
        </w:rPr>
        <w:t xml:space="preserve"> արտահանողի գրանցման անդամ պետության լիազորված մարմին՝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ապրանքները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w:t>
      </w:r>
      <w:r w:rsidR="00D61D0E" w:rsidRPr="00F00263">
        <w:rPr>
          <w:rFonts w:ascii="Sylfaen" w:hAnsi="Sylfaen"/>
          <w:sz w:val="24"/>
          <w:szCs w:val="24"/>
        </w:rPr>
        <w:t xml:space="preserve"> տեղեկությունները</w:t>
      </w:r>
      <w:r w:rsidRPr="00F00263">
        <w:rPr>
          <w:rFonts w:ascii="Sylfaen" w:hAnsi="Sylfaen"/>
          <w:sz w:val="24"/>
          <w:szCs w:val="24"/>
        </w:rPr>
        <w:t xml:space="preserve">, նշելով ապրանքների </w:t>
      </w:r>
      <w:r w:rsidR="00532E15">
        <w:rPr>
          <w:rFonts w:ascii="Sylfaen" w:hAnsi="Sylfaen"/>
          <w:sz w:val="24"/>
          <w:szCs w:val="24"/>
        </w:rPr>
        <w:t>և</w:t>
      </w:r>
      <w:r w:rsidRPr="00F00263">
        <w:rPr>
          <w:rFonts w:ascii="Sylfaen" w:hAnsi="Sylfaen"/>
          <w:sz w:val="24"/>
          <w:szCs w:val="24"/>
        </w:rPr>
        <w:t xml:space="preserve"> (կամ) ապրանքների սպառողական փաթեթվածքի միավորի վրա զետեղված նույնականացման միջոցները կամ նշելով այդպիսի ապրանքների խմբային կամ տրանսպորտային փաթեթվածքների վրա զետեղված նույնականացման միջոցները։</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53.</w:t>
      </w:r>
      <w:r w:rsidR="00B10152">
        <w:rPr>
          <w:rFonts w:ascii="Sylfaen" w:hAnsi="Sylfaen"/>
          <w:sz w:val="24"/>
          <w:szCs w:val="24"/>
        </w:rPr>
        <w:tab/>
      </w:r>
      <w:r w:rsidRPr="00F00263">
        <w:rPr>
          <w:rFonts w:ascii="Sylfaen" w:hAnsi="Sylfaen"/>
          <w:sz w:val="24"/>
          <w:szCs w:val="24"/>
        </w:rPr>
        <w:t>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 տեղեկություններ</w:t>
      </w:r>
      <w:r w:rsidR="0061453C" w:rsidRPr="00F00263">
        <w:rPr>
          <w:rFonts w:ascii="Sylfaen" w:hAnsi="Sylfaen"/>
          <w:sz w:val="24"/>
          <w:szCs w:val="24"/>
        </w:rPr>
        <w:t>ը</w:t>
      </w:r>
      <w:r w:rsidRPr="00F00263">
        <w:rPr>
          <w:rFonts w:ascii="Sylfaen" w:hAnsi="Sylfaen"/>
          <w:sz w:val="24"/>
          <w:szCs w:val="24"/>
        </w:rPr>
        <w:t xml:space="preserve"> ստանալու դեպքում կատարվում է «Արտահանողի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գործառնությունը</w:t>
      </w:r>
      <w:r w:rsidR="003540E0" w:rsidRPr="00F00263">
        <w:rPr>
          <w:rFonts w:ascii="Sylfaen" w:hAnsi="Sylfaen"/>
          <w:sz w:val="24"/>
          <w:szCs w:val="24"/>
        </w:rPr>
        <w:t xml:space="preserve"> (P.LS.03.OPR.041)</w:t>
      </w:r>
      <w:r w:rsidRPr="00F00263">
        <w:rPr>
          <w:rFonts w:ascii="Sylfaen" w:hAnsi="Sylfaen"/>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w:t>
      </w:r>
      <w:r w:rsidRPr="00F00263">
        <w:rPr>
          <w:rFonts w:ascii="Sylfaen" w:hAnsi="Sylfaen"/>
          <w:sz w:val="24"/>
          <w:szCs w:val="24"/>
        </w:rPr>
        <w:lastRenderedPageBreak/>
        <w:t xml:space="preserve">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գործառնության</w:t>
      </w:r>
      <w:r w:rsidR="003540E0" w:rsidRPr="00F00263">
        <w:rPr>
          <w:rFonts w:ascii="Sylfaen" w:hAnsi="Sylfaen"/>
          <w:sz w:val="24"/>
          <w:szCs w:val="24"/>
        </w:rPr>
        <w:t xml:space="preserve"> (P.LS.03.OPR.041) </w:t>
      </w:r>
      <w:r w:rsidRPr="00F00263">
        <w:rPr>
          <w:rFonts w:ascii="Sylfaen" w:hAnsi="Sylfaen"/>
          <w:sz w:val="24"/>
          <w:szCs w:val="24"/>
        </w:rPr>
        <w:t>կատարման արդյունքներով արտահանողի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լիազորված մարմին է ուղարկում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տեղեկությունների մշակման արդյունքի վերաբերյալ ծանուցում, որը տեղեկատվություն </w:t>
      </w:r>
      <w:r w:rsidR="00150452" w:rsidRPr="00F00263">
        <w:rPr>
          <w:rFonts w:ascii="Sylfaen" w:hAnsi="Sylfaen"/>
          <w:sz w:val="24"/>
          <w:szCs w:val="24"/>
        </w:rPr>
        <w:t xml:space="preserve">է պարունակում </w:t>
      </w:r>
      <w:r w:rsidRPr="00F00263">
        <w:rPr>
          <w:rFonts w:ascii="Sylfaen" w:hAnsi="Sylfaen"/>
          <w:sz w:val="24"/>
          <w:szCs w:val="24"/>
        </w:rPr>
        <w:t>խմբային կամ տրանսպորտային փաթեթվածքներում չընդգրկված ապրանքներից յուրաքանչյուրի մասին տեղեկությունների մշակման արդյունքի վերաբերյալ, այդ թվում՝ մեկ միավոր սպառողական փաթեթվածք ունեցող կամ տեղեկատվություն տեղեկությունների մշակման արդյունքի մասին բոլոր այն ապրանքների վերաբերյալ, որոնք ընդգրկված են խմբային կամ տրանսպորտային փաթեթվածքներում, որոնց վրա զետեղված են ներմուծողի գրանցման անդամ պետության լիազորված մարմնի կողմից ներկայացված նույնականացման միջոցներ։</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Խմբային կամ տրանսպորտային փաթեթվածքներում չընդգրկված, այդ թվում՝ մեկ միավոր սպառողական փաթեթվածք ունեցող ապրանքներից յուրաքանչյուրի մասին տեղեկությունների մշակման արդյունքը կարող է ներառել հետ</w:t>
      </w:r>
      <w:r w:rsidR="00532E15">
        <w:rPr>
          <w:rFonts w:ascii="Sylfaen" w:hAnsi="Sylfaen"/>
          <w:sz w:val="24"/>
          <w:szCs w:val="24"/>
        </w:rPr>
        <w:t>և</w:t>
      </w:r>
      <w:r w:rsidRPr="00F00263">
        <w:rPr>
          <w:rFonts w:ascii="Sylfaen" w:hAnsi="Sylfaen"/>
          <w:sz w:val="24"/>
          <w:szCs w:val="24"/>
        </w:rPr>
        <w:t>յալ տեսակի տեղեկություններ՝</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արտահանողի գրանցման անդամ պետության ապրանքների դրոշմավորման տեղեկատվական համակարգի ազգային բաղադրիչում դրոշմավորված ապրանքի համար «ապրանքը շրջանառության մեջ է դրվել անդամ պետությունում» այն արժեքին համապատասխանող կարգավիճակ սահմանելու մասին տեղեկություններ, որը սահմանվել է արտահանողին վերադա</w:t>
      </w:r>
      <w:r w:rsidR="00150452" w:rsidRPr="00F00263">
        <w:rPr>
          <w:rFonts w:ascii="Sylfaen" w:hAnsi="Sylfaen"/>
          <w:sz w:val="24"/>
          <w:szCs w:val="24"/>
        </w:rPr>
        <w:t>ր</w:t>
      </w:r>
      <w:r w:rsidRPr="00F00263">
        <w:rPr>
          <w:rFonts w:ascii="Sylfaen" w:hAnsi="Sylfaen"/>
          <w:sz w:val="24"/>
          <w:szCs w:val="24"/>
        </w:rPr>
        <w:t>ձնելու կապակցությամբ անդրսահմանային առ</w:t>
      </w:r>
      <w:r w:rsidR="00532E15">
        <w:rPr>
          <w:rFonts w:ascii="Sylfaen" w:hAnsi="Sylfaen"/>
          <w:sz w:val="24"/>
          <w:szCs w:val="24"/>
        </w:rPr>
        <w:t>և</w:t>
      </w:r>
      <w:r w:rsidRPr="00F00263">
        <w:rPr>
          <w:rFonts w:ascii="Sylfaen" w:hAnsi="Sylfaen"/>
          <w:sz w:val="24"/>
          <w:szCs w:val="24"/>
        </w:rPr>
        <w:t>տրի շրջանակներում</w:t>
      </w:r>
      <w:r w:rsidR="0052615F">
        <w:rPr>
          <w:sz w:val="24"/>
          <w:szCs w:val="24"/>
        </w:rPr>
        <w:t>.</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 xml:space="preserve">արտահանողի գրանցման անդամ պետության ապրանքների դրոշմավորման տեղեկատվական համակարգի ազգային բաղադրիչում «ապրանքը շրջանառության մեջ է դրվել անդամ պետությունում» արժեքին համապատասխանող կարգավիճակ այն դրոշմավորված ապրանքի համար </w:t>
      </w:r>
      <w:r w:rsidRPr="00F00263">
        <w:rPr>
          <w:rFonts w:ascii="Sylfaen" w:hAnsi="Sylfaen"/>
          <w:sz w:val="24"/>
          <w:szCs w:val="24"/>
        </w:rPr>
        <w:lastRenderedPageBreak/>
        <w:t>սահմանելու անհնարինության մասին, որի վրա զետեղված է ներմուծողի գրանցման անդամ պետության լիազորված մարմնի կողմից ներկայացված նույնականացման միջոցը, հետ</w:t>
      </w:r>
      <w:r w:rsidR="00532E15">
        <w:rPr>
          <w:rFonts w:ascii="Sylfaen" w:hAnsi="Sylfaen"/>
          <w:sz w:val="24"/>
          <w:szCs w:val="24"/>
        </w:rPr>
        <w:t>և</w:t>
      </w:r>
      <w:r w:rsidRPr="00F00263">
        <w:rPr>
          <w:rFonts w:ascii="Sylfaen" w:hAnsi="Sylfaen"/>
          <w:sz w:val="24"/>
          <w:szCs w:val="24"/>
        </w:rPr>
        <w:t>յալ պայմաններից մեկը կատարելու կապակցությամբ՝</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դրոշմավորված ապրանքի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 տեղեկություններ ստանալու պահի դրությամբ ապրանքի կարգավիճակը արտահանողի գրանցման անդամ պետության ապրանքների դրոշմավորման տեղեկատվական համակարգի ազգային բաղադրիչում չի համապատասխանում «ապրանք</w:t>
      </w:r>
      <w:r w:rsidR="00150452" w:rsidRPr="00F00263">
        <w:rPr>
          <w:rFonts w:ascii="Sylfaen" w:hAnsi="Sylfaen"/>
          <w:sz w:val="24"/>
          <w:szCs w:val="24"/>
        </w:rPr>
        <w:t>ն</w:t>
      </w:r>
      <w:r w:rsidRPr="00F00263">
        <w:rPr>
          <w:rFonts w:ascii="Sylfaen" w:hAnsi="Sylfaen"/>
          <w:sz w:val="24"/>
          <w:szCs w:val="24"/>
        </w:rPr>
        <w:t xml:space="preserve">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դրոշմավորված ապրանքի համար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տեղեկությունների կազմում նշված՝ դրոշմավորված ապրանք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տեղեկությունները չեն համապատասխանում արտահանողի գրանցման անդամ պետության ապրանքների դրոշմավորման տեղեկատվական համակարգի ազգային բաղադրիչում պահվող՝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տեղեկություններին</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արտահանողի գրանցման անդամ պետության ապրանքների դրոշմավորման տեղեկատվական համակարգի ազգային բաղադրիչում չեն հայտնաբերվել 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 հաշվառման ընդունվող դրոշմավորված ապրանքների մասին տեղեկությունների կազմում նշված տեղեկությունները։</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Խմբային կամ տրանսպորտային փաթեթվածքում ընդգրկված բոլոր ապրանքների մասին, որոնց վրա զետեղված են ներմուծողի գրանցման անդամ պետության լիազորված մարմնի կողմից ներկայացված նույնականացման </w:t>
      </w:r>
      <w:r w:rsidR="00B20432" w:rsidRPr="00F00263">
        <w:rPr>
          <w:rFonts w:ascii="Sylfaen" w:hAnsi="Sylfaen"/>
          <w:sz w:val="24"/>
          <w:szCs w:val="24"/>
        </w:rPr>
        <w:lastRenderedPageBreak/>
        <w:t>միջոցները</w:t>
      </w:r>
      <w:r w:rsidRPr="00F00263">
        <w:rPr>
          <w:rFonts w:ascii="Sylfaen" w:hAnsi="Sylfaen"/>
          <w:sz w:val="24"/>
          <w:szCs w:val="24"/>
        </w:rPr>
        <w:t>, տեղեկությունների մշակման արդյունքը կարող է ներառել հետ</w:t>
      </w:r>
      <w:r w:rsidR="00532E15">
        <w:rPr>
          <w:rFonts w:ascii="Sylfaen" w:hAnsi="Sylfaen"/>
          <w:sz w:val="24"/>
          <w:szCs w:val="24"/>
        </w:rPr>
        <w:t>և</w:t>
      </w:r>
      <w:r w:rsidRPr="00F00263">
        <w:rPr>
          <w:rFonts w:ascii="Sylfaen" w:hAnsi="Sylfaen"/>
          <w:sz w:val="24"/>
          <w:szCs w:val="24"/>
        </w:rPr>
        <w:t>յալ տեսակի տեղեկություններ՝</w:t>
      </w:r>
    </w:p>
    <w:p w:rsidR="00B95BBB" w:rsidRPr="002256C4" w:rsidRDefault="00991D03" w:rsidP="00B10152">
      <w:pPr>
        <w:pStyle w:val="Bodytext20"/>
        <w:shd w:val="clear" w:color="auto" w:fill="auto"/>
        <w:tabs>
          <w:tab w:val="left" w:pos="1134"/>
        </w:tabs>
        <w:spacing w:after="160" w:line="360" w:lineRule="auto"/>
        <w:ind w:right="-8" w:firstLine="567"/>
        <w:jc w:val="both"/>
        <w:rPr>
          <w:rFonts w:ascii="Sylfaen" w:hAnsi="Sylfaen"/>
          <w:spacing w:val="-6"/>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 xml:space="preserve">արտահանողի գրանցման անդամ պետության ապրանքների </w:t>
      </w:r>
      <w:r w:rsidRPr="002256C4">
        <w:rPr>
          <w:rFonts w:ascii="Sylfaen" w:hAnsi="Sylfaen"/>
          <w:spacing w:val="-6"/>
          <w:sz w:val="24"/>
          <w:szCs w:val="24"/>
        </w:rPr>
        <w:t>դրոշմավորման տեղեկատվական համակարգի ազգային բաղադրիչում «ապրանքը շրջանառության մեջ է դրվել անդամ պետությունում» այն արժեքին համապատասխանող կարգավիճակներ սահմանելու մասին տեղեկություններ, որը սահմանվել է արտահանողին ապրանքները վերադարձնելու կապակցությամբ անդրսահմանային առ</w:t>
      </w:r>
      <w:r w:rsidR="00532E15">
        <w:rPr>
          <w:rFonts w:ascii="Sylfaen" w:hAnsi="Sylfaen"/>
          <w:spacing w:val="-6"/>
          <w:sz w:val="24"/>
          <w:szCs w:val="24"/>
        </w:rPr>
        <w:t>և</w:t>
      </w:r>
      <w:r w:rsidRPr="002256C4">
        <w:rPr>
          <w:rFonts w:ascii="Sylfaen" w:hAnsi="Sylfaen"/>
          <w:spacing w:val="-6"/>
          <w:sz w:val="24"/>
          <w:szCs w:val="24"/>
        </w:rPr>
        <w:t>տրի շրջանակներում, ապրանքների խմբային կամ տրանսպորտային փաթեթվածքներում ընդգրկված բոլոր այն դրոշմավորված ապրանքների համար, որոնց վրա զետեղված են ներմուծողի գրանցման անդամ պետության լիազորված մարմնի կողմից ներկայացված նույնականացման միջոցները</w:t>
      </w:r>
      <w:r w:rsidR="0052615F">
        <w:rPr>
          <w:spacing w:val="-6"/>
          <w:sz w:val="24"/>
          <w:szCs w:val="24"/>
        </w:rPr>
        <w:t>.</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 xml:space="preserve">արտահանողի գրանցման անդամ պետության ապրանքների դրոշմավորման տեղեկատվական համակարգի ազգային բաղադրիչում «ապրանքը շրջանառության մեջ է դրվել անդամ պետությունում» արժեքին համապատասխանող կարգավիճակներ բոլոր այն դրոշմավորված ապրանքների </w:t>
      </w:r>
      <w:r w:rsidRPr="00EE2697">
        <w:rPr>
          <w:rFonts w:ascii="Sylfaen" w:hAnsi="Sylfaen"/>
          <w:spacing w:val="-4"/>
          <w:sz w:val="24"/>
          <w:szCs w:val="24"/>
        </w:rPr>
        <w:t>համար սահմանելու անհնարինության մասին տեղեկություններ, որոնք ընդգրկված</w:t>
      </w:r>
      <w:r w:rsidRPr="00F00263">
        <w:rPr>
          <w:rFonts w:ascii="Sylfaen" w:hAnsi="Sylfaen"/>
          <w:sz w:val="24"/>
          <w:szCs w:val="24"/>
        </w:rPr>
        <w:t xml:space="preserve"> են ապրանքների խմբային կամ տրանսպորտային փաթեթվածքների մեջ, որոնց վրա զետեղված են ներմուծողի գրանցման անդամ պետության լիազորված մարմնի կողմից ներկայացված նույնականացման միջոցները, հետ</w:t>
      </w:r>
      <w:r w:rsidR="00532E15">
        <w:rPr>
          <w:rFonts w:ascii="Sylfaen" w:hAnsi="Sylfaen"/>
          <w:sz w:val="24"/>
          <w:szCs w:val="24"/>
        </w:rPr>
        <w:t>և</w:t>
      </w:r>
      <w:r w:rsidRPr="00F00263">
        <w:rPr>
          <w:rFonts w:ascii="Sylfaen" w:hAnsi="Sylfaen"/>
          <w:sz w:val="24"/>
          <w:szCs w:val="24"/>
        </w:rPr>
        <w:t>յալ պայմաններից մեկը կատարելու կապակցությամբ՝</w:t>
      </w:r>
    </w:p>
    <w:p w:rsidR="00B95BBB"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տեղեկություններ ստանալու պահի դրությամբ խմբային կամ տրանսպորտային փաթեթվածքների մեջ ընդգրկված ապրանքների կամ դրանց մի մասի կարգավիճակը արտահանողի գրանցման անդամ պետության ապրանքների դրոշմավորման տեղեկատվական </w:t>
      </w:r>
      <w:r w:rsidRPr="00EE2697">
        <w:rPr>
          <w:rFonts w:ascii="Sylfaen" w:hAnsi="Sylfaen"/>
          <w:spacing w:val="-4"/>
          <w:sz w:val="24"/>
          <w:szCs w:val="24"/>
        </w:rPr>
        <w:t xml:space="preserve">համակարգի ազգային բաղադրիչում չի համապատասխանում «ապրանքը իրացվել </w:t>
      </w:r>
      <w:r w:rsidRPr="00F00263">
        <w:rPr>
          <w:rFonts w:ascii="Sylfaen" w:hAnsi="Sylfaen"/>
          <w:sz w:val="24"/>
          <w:szCs w:val="24"/>
        </w:rPr>
        <w:t>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Pr="00F00263">
        <w:rPr>
          <w:rFonts w:ascii="Sylfaen" w:hAnsi="Sylfaen"/>
          <w:sz w:val="24"/>
          <w:szCs w:val="24"/>
        </w:rPr>
        <w:lastRenderedPageBreak/>
        <w:t>արժեքին</w:t>
      </w:r>
      <w:r w:rsidR="0052615F">
        <w:rPr>
          <w:sz w:val="24"/>
          <w:szCs w:val="24"/>
        </w:rPr>
        <w:t>.</w:t>
      </w:r>
    </w:p>
    <w:p w:rsidR="00B10152" w:rsidRPr="00B10152" w:rsidRDefault="00B10152" w:rsidP="00F00263">
      <w:pPr>
        <w:pStyle w:val="Bodytext20"/>
        <w:shd w:val="clear" w:color="auto" w:fill="auto"/>
        <w:spacing w:after="160" w:line="360" w:lineRule="auto"/>
        <w:ind w:right="-8" w:firstLine="567"/>
        <w:jc w:val="both"/>
        <w:rPr>
          <w:rFonts w:ascii="Sylfaen" w:hAnsi="Sylfaen"/>
          <w:sz w:val="24"/>
          <w:szCs w:val="24"/>
        </w:rPr>
      </w:pP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խմբային կամ տրանսպորտային փաթեթվածքների մեջ ընդգրկված բոլոր դրոշմավորված ապրանքների կամ դրանց մի մասի համար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տեղեկությունների կազմում նշված՝ դրոշմավորված ապրանք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տեղեկությունները չեն համապատասխանում արտահանողի գրանցման անդամ պետության ապրանքների դրոշմավորման տեղեկատվական համակարգի ազգային բաղադրիչում պահվող՝ դրոշմավորված ապրանք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տեղեկություններին</w:t>
      </w:r>
      <w:r w:rsidR="0052615F">
        <w:rPr>
          <w:sz w:val="24"/>
          <w:szCs w:val="24"/>
        </w:rPr>
        <w:t>.</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արտահանողի գրանցման անդամ պետության ապրանքների դրոշմավորման տեղեկատվական համակարգի ազգային բաղադրիչում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 տեղեկությունների կազմում նշված՝ խմբային կամ տրանսպորտային փաթեթվածքի վրա զետեղված նույնականացման միջոցի մասին տեղեկություններ չեն հայտնաբերվել։</w:t>
      </w:r>
    </w:p>
    <w:p w:rsidR="00B95BBB"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54.</w:t>
      </w:r>
      <w:r w:rsidR="00B10152">
        <w:rPr>
          <w:rFonts w:ascii="Sylfaen" w:hAnsi="Sylfaen"/>
          <w:sz w:val="24"/>
          <w:szCs w:val="24"/>
        </w:rPr>
        <w:tab/>
      </w:r>
      <w:r w:rsidRPr="00F00263">
        <w:rPr>
          <w:rFonts w:ascii="Sylfaen" w:hAnsi="Sylfaen"/>
          <w:sz w:val="24"/>
          <w:szCs w:val="24"/>
        </w:rPr>
        <w:t xml:space="preserve">Ներմուծողի գրանցման անդամ պետության լիազորված մարմնի կողմից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 տեղեկությունների մշակման արդյունքի վերաբերյալ ծանուցում ստանալու դեպքում կատարվում է</w:t>
      </w:r>
      <w:r w:rsidR="00F00263">
        <w:rPr>
          <w:rFonts w:ascii="Sylfaen" w:hAnsi="Sylfaen"/>
          <w:sz w:val="24"/>
          <w:szCs w:val="24"/>
        </w:rPr>
        <w:t xml:space="preserve"> </w:t>
      </w:r>
      <w:r w:rsidRPr="00F00263">
        <w:rPr>
          <w:rFonts w:ascii="Sylfaen" w:hAnsi="Sylfaen"/>
          <w:sz w:val="24"/>
          <w:szCs w:val="24"/>
        </w:rPr>
        <w:t xml:space="preserve">«Դրոշմավորված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 տեղեկությունների մշակման արդյունքի վերաբերյալ ծանուցման ընդունում» գործառնությունը</w:t>
      </w:r>
      <w:r w:rsidR="003540E0" w:rsidRPr="00F00263">
        <w:rPr>
          <w:rFonts w:ascii="Sylfaen" w:hAnsi="Sylfaen"/>
          <w:sz w:val="24"/>
          <w:szCs w:val="24"/>
        </w:rPr>
        <w:t xml:space="preserve"> (P.LS.03.OPR.042)</w:t>
      </w:r>
      <w:r w:rsidRPr="00F00263">
        <w:rPr>
          <w:rFonts w:ascii="Sylfaen" w:hAnsi="Sylfaen"/>
          <w:sz w:val="24"/>
          <w:szCs w:val="24"/>
        </w:rPr>
        <w:t xml:space="preserve">։ Գործառնության կատարման արդյունքում արտահանողի գրանցման անդամ պետության լիազորված մարմնի կողմից ներկայացված՝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տեղեկությունների մշակման արդյունքի վերաբերյալ ծանուցման կազմում ստացված տեղեկությունները հաշվի են առնվում ներմուծողի գրանցման անդամ պետության ապրանքների դրոշմավորման տեղեկատվական համակարգի </w:t>
      </w:r>
      <w:r w:rsidRPr="00F00263">
        <w:rPr>
          <w:rFonts w:ascii="Sylfaen" w:hAnsi="Sylfaen"/>
          <w:sz w:val="24"/>
          <w:szCs w:val="24"/>
        </w:rPr>
        <w:lastRenderedPageBreak/>
        <w:t>ազգային բաղադրիչի շրջանակներում։</w:t>
      </w:r>
    </w:p>
    <w:p w:rsidR="00B10152" w:rsidRPr="00F00263" w:rsidRDefault="00B10152" w:rsidP="00B10152">
      <w:pPr>
        <w:pStyle w:val="Bodytext20"/>
        <w:shd w:val="clear" w:color="auto" w:fill="auto"/>
        <w:tabs>
          <w:tab w:val="left" w:pos="1134"/>
        </w:tabs>
        <w:spacing w:after="160" w:line="360" w:lineRule="auto"/>
        <w:ind w:right="-8" w:firstLine="567"/>
        <w:jc w:val="both"/>
        <w:rPr>
          <w:rFonts w:ascii="Sylfaen" w:hAnsi="Sylfaen"/>
          <w:sz w:val="24"/>
          <w:szCs w:val="24"/>
        </w:rPr>
      </w:pP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Խմբային կամ տրանսպորտային փաթեթվածքներում չընդգրկված, այդ թվում՝ մեկ միավոր սպառողական փաթեթվածք ունեցող ապրանքներից յուրաքանչյուրի մասին տեղեկությունների մշակման արդյունքները հաշվի են առնվում ներմուծողի գրանցման անդամ պետության ապրանքների դրոշմավորման տեղեկատվական համակարգի ազգային բաղադրիչի շրջանակներում՝ հետ</w:t>
      </w:r>
      <w:r w:rsidR="00532E15">
        <w:rPr>
          <w:rFonts w:ascii="Sylfaen" w:hAnsi="Sylfaen"/>
          <w:sz w:val="24"/>
          <w:szCs w:val="24"/>
        </w:rPr>
        <w:t>և</w:t>
      </w:r>
      <w:r w:rsidRPr="00F00263">
        <w:rPr>
          <w:rFonts w:ascii="Sylfaen" w:hAnsi="Sylfaen"/>
          <w:sz w:val="24"/>
          <w:szCs w:val="24"/>
        </w:rPr>
        <w:t>յալ կանոններին համապատասխան՝</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 xml:space="preserve">եթե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տեղեկությունների մշակման արդյունքի վերաբերյալ ծանուցման կազմում </w:t>
      </w:r>
      <w:r w:rsidRPr="00CB06A1">
        <w:rPr>
          <w:rFonts w:ascii="Sylfaen" w:hAnsi="Sylfaen"/>
          <w:spacing w:val="-6"/>
          <w:sz w:val="24"/>
          <w:szCs w:val="24"/>
        </w:rPr>
        <w:t>դրոշմավորված ապրանքի մասին ներկայացված տեղեկությունները պարունակում</w:t>
      </w:r>
      <w:r w:rsidRPr="00F00263">
        <w:rPr>
          <w:rFonts w:ascii="Sylfaen" w:hAnsi="Sylfaen"/>
          <w:sz w:val="24"/>
          <w:szCs w:val="24"/>
        </w:rPr>
        <w:t xml:space="preserve"> են «ապրանքը դրվել է շրջանառության մեջ անդամ պետությունում» արժեքին համապատասխանող ապրանքի կարգավիճակի ծածկագիր, որը սահմանվել է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արտահանողին ապրանքը վերադարձնելու կապակցությամբ, ապա դրոշմավորված ապրանքի համար ներմուծողի գրանցման անդամ պետության ապրանքների դրոշմավորման </w:t>
      </w:r>
      <w:r w:rsidRPr="00B10152">
        <w:rPr>
          <w:rFonts w:ascii="Sylfaen" w:hAnsi="Sylfaen"/>
          <w:spacing w:val="-4"/>
          <w:sz w:val="24"/>
          <w:szCs w:val="24"/>
        </w:rPr>
        <w:t>տեղեկատվական համակարգի ազգային բաղադրիչի շրջանակներում սահմանվում</w:t>
      </w:r>
      <w:r w:rsidRPr="00F00263">
        <w:rPr>
          <w:rFonts w:ascii="Sylfaen" w:hAnsi="Sylfaen"/>
          <w:sz w:val="24"/>
          <w:szCs w:val="24"/>
        </w:rPr>
        <w:t xml:space="preserve"> է «վիճակը որոշված չէ» արժեքին համապատասխանող կարգավիճակ, որը սահմանվում է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արտահանողին ապրանքը վերադարձնելու կապակցությամբ</w:t>
      </w:r>
      <w:r w:rsidR="0052615F">
        <w:rPr>
          <w:sz w:val="24"/>
          <w:szCs w:val="24"/>
        </w:rPr>
        <w:t>.</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մյուս դեպքերում դրոշմավորված ապրանքների համար ներմուծողի գրանցման անդամ պետության ապրանքների դրոշմավորման տեղեկատվական համակարգի ազգային բաղադրիչում ապահովվում է «վիճակը որոշված չէ» արժեքին համապատասխանող կարգավիճակ սահմանելու անհնարինություն՝ այդպիսի ապրանքների շրջանառության հետագա վերլուծությունն ու վերահսկողությունն ապահովելու նպատակով։</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 xml:space="preserve">Տեղեկությունների մշակման արդյունքը բոլոր այն ապրանքների վերաբերյալ, որոնք ընդգրկված են խմբային կամ տրանսպորտային փաթեթվածքներում, որոնց </w:t>
      </w:r>
      <w:r w:rsidRPr="00F00263">
        <w:rPr>
          <w:rFonts w:ascii="Sylfaen" w:hAnsi="Sylfaen"/>
          <w:sz w:val="24"/>
          <w:szCs w:val="24"/>
        </w:rPr>
        <w:lastRenderedPageBreak/>
        <w:t>վրա զետեղված են ներմուծողի գրանցման անդամ պետության լիազորված մարմնի կողմից ներկայացված նույնականացման միջոցները, հաշվի են առնվում</w:t>
      </w:r>
      <w:r w:rsidR="00F00263">
        <w:rPr>
          <w:rFonts w:ascii="Sylfaen" w:hAnsi="Sylfaen"/>
          <w:sz w:val="24"/>
          <w:szCs w:val="24"/>
        </w:rPr>
        <w:t xml:space="preserve"> </w:t>
      </w:r>
      <w:r w:rsidRPr="00F00263">
        <w:rPr>
          <w:rFonts w:ascii="Sylfaen" w:hAnsi="Sylfaen"/>
          <w:sz w:val="24"/>
          <w:szCs w:val="24"/>
        </w:rPr>
        <w:t>ներմուծողի գրանցման անդամ պետության ապրանքների դրոշմավորման տեղեկատվական համակարգի ազգային բաղադրիչի շրջանակներում՝ հետ</w:t>
      </w:r>
      <w:r w:rsidR="00532E15">
        <w:rPr>
          <w:rFonts w:ascii="Sylfaen" w:hAnsi="Sylfaen"/>
          <w:sz w:val="24"/>
          <w:szCs w:val="24"/>
        </w:rPr>
        <w:t>և</w:t>
      </w:r>
      <w:r w:rsidRPr="00F00263">
        <w:rPr>
          <w:rFonts w:ascii="Sylfaen" w:hAnsi="Sylfaen"/>
          <w:sz w:val="24"/>
          <w:szCs w:val="24"/>
        </w:rPr>
        <w:t>յալ կանոններին համապատասխան՝</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ներմուծողի գրանցման անդամ պետության ապրանքների դրոշմավորման տեղեկատվական համակարգի ազգային բաղադրիչում բոլոր այն դրոշմավորված ապրանքների համար, որոնք ընդգրկված են խմբային կամ տրանսպորտային փաթեթվածքում, սահմանվում է «վիճակը որոշված չէ» այն արժեքին համապատասխանող կարգավիճակ</w:t>
      </w:r>
      <w:r w:rsidR="008E48E2" w:rsidRPr="00F00263">
        <w:rPr>
          <w:rFonts w:ascii="Sylfaen" w:hAnsi="Sylfaen"/>
          <w:sz w:val="24"/>
          <w:szCs w:val="24"/>
        </w:rPr>
        <w:t>,</w:t>
      </w:r>
      <w:r w:rsidRPr="00F00263">
        <w:rPr>
          <w:rFonts w:ascii="Sylfaen" w:hAnsi="Sylfaen"/>
          <w:sz w:val="24"/>
          <w:szCs w:val="24"/>
        </w:rPr>
        <w:t xml:space="preserve"> որը սահմանվում է արտահանողին ապրանքները վերադարձնելու կապակցությամբ անդրսահմանային առ</w:t>
      </w:r>
      <w:r w:rsidR="00532E15">
        <w:rPr>
          <w:rFonts w:ascii="Sylfaen" w:hAnsi="Sylfaen"/>
          <w:sz w:val="24"/>
          <w:szCs w:val="24"/>
        </w:rPr>
        <w:t>և</w:t>
      </w:r>
      <w:r w:rsidRPr="00F00263">
        <w:rPr>
          <w:rFonts w:ascii="Sylfaen" w:hAnsi="Sylfaen"/>
          <w:sz w:val="24"/>
          <w:szCs w:val="24"/>
        </w:rPr>
        <w:t>տրի շրջանակներում, եթե տեղեկությունների մշակման արդյունքի ծածկագիրը խմբային կամ տրանսպորտային փաթեթվածքի համար համապատասխանում է «տեղեկությունները մշակվել են» արժեքին</w:t>
      </w:r>
      <w:r w:rsidR="0052615F">
        <w:rPr>
          <w:sz w:val="24"/>
          <w:szCs w:val="24"/>
        </w:rPr>
        <w:t>.</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մյուս դեպքերում խմբային կամ տրանսպորտային փաթեթվածքում ընդգրկված բոլոր դրոշմավորված ապրանքների համար ներմուծողի գրանցման անդամ պետության ապրանքների դրոշմավորման տեղեկատվական համակարգի ազգային բաղադրիչում ապահովվում է «վիճակը որոշված չէ» արժեքին համապատասխանող կարգավիճակի սահմանման անհնարինություն՝ այդպիսի ապրանքների շրջանառության հետագա վերլուծությունն ու վերահսկողությունն ապահովելու նպատակով։</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55.</w:t>
      </w:r>
      <w:r w:rsidR="00B10152">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 տեղեկությունների ներկայացում» ընթացակարգի</w:t>
      </w:r>
      <w:r w:rsidR="00B05948" w:rsidRPr="00F00263">
        <w:rPr>
          <w:rFonts w:ascii="Sylfaen" w:hAnsi="Sylfaen"/>
          <w:sz w:val="24"/>
          <w:szCs w:val="24"/>
        </w:rPr>
        <w:t xml:space="preserve"> (P.LS.03.</w:t>
      </w:r>
      <w:smartTag w:uri="urn:schemas-microsoft-com:office:smarttags" w:element="stockticker">
        <w:r w:rsidR="00B05948" w:rsidRPr="00F00263">
          <w:rPr>
            <w:rFonts w:ascii="Sylfaen" w:hAnsi="Sylfaen"/>
            <w:sz w:val="24"/>
            <w:szCs w:val="24"/>
          </w:rPr>
          <w:t>PRC</w:t>
        </w:r>
      </w:smartTag>
      <w:r w:rsidR="00B05948" w:rsidRPr="00F00263">
        <w:rPr>
          <w:rFonts w:ascii="Sylfaen" w:hAnsi="Sylfaen"/>
          <w:sz w:val="24"/>
          <w:szCs w:val="24"/>
        </w:rPr>
        <w:t>.012)</w:t>
      </w:r>
      <w:r w:rsidRPr="00F00263">
        <w:rPr>
          <w:rFonts w:ascii="Sylfaen" w:hAnsi="Sylfaen"/>
          <w:sz w:val="24"/>
          <w:szCs w:val="24"/>
        </w:rPr>
        <w:t xml:space="preserve"> կատարման արդյունքն է արտահանողի գրանցման անդամ պետության ապրանքների դրոշմավորման տեղեկատվական համակարգի ազգային բաղադրիչում ներմուծողի գրանցման անդամ պետության լիազորված մարմնի կողմից ներկայացված՝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Pr="00F00263">
        <w:rPr>
          <w:rFonts w:ascii="Sylfaen" w:hAnsi="Sylfaen"/>
          <w:sz w:val="24"/>
          <w:szCs w:val="24"/>
        </w:rPr>
        <w:t xml:space="preserve">՝ </w:t>
      </w:r>
      <w:r w:rsidR="00DA6D11" w:rsidRPr="00F00263">
        <w:rPr>
          <w:rFonts w:ascii="Sylfaen" w:hAnsi="Sylfaen"/>
          <w:sz w:val="24"/>
          <w:szCs w:val="24"/>
        </w:rPr>
        <w:lastRenderedPageBreak/>
        <w:t xml:space="preserve">դրոշմավորված ապրանքների հաշվառման </w:t>
      </w:r>
      <w:r w:rsidR="00FA1A4E" w:rsidRPr="00F00263">
        <w:rPr>
          <w:rFonts w:ascii="Sylfaen" w:hAnsi="Sylfaen"/>
          <w:sz w:val="24"/>
          <w:szCs w:val="24"/>
        </w:rPr>
        <w:t xml:space="preserve">ընդունումը մերժելու </w:t>
      </w:r>
      <w:r w:rsidR="00DA6D11" w:rsidRPr="00F00263">
        <w:rPr>
          <w:rFonts w:ascii="Sylfaen" w:hAnsi="Sylfaen"/>
          <w:sz w:val="24"/>
          <w:szCs w:val="24"/>
        </w:rPr>
        <w:t xml:space="preserve">մասին </w:t>
      </w:r>
      <w:r w:rsidRPr="00F00263">
        <w:rPr>
          <w:rFonts w:ascii="Sylfaen" w:hAnsi="Sylfaen"/>
          <w:sz w:val="24"/>
          <w:szCs w:val="24"/>
        </w:rPr>
        <w:t>տեղեկությունների, այդ թվում՝ սպառողական փաթեթվածքի մեկ միավոր ունեցող ապրանքների մասին տեղեկություններ</w:t>
      </w:r>
      <w:r w:rsidR="007C3957" w:rsidRPr="00F00263">
        <w:rPr>
          <w:rFonts w:ascii="Sylfaen" w:hAnsi="Sylfaen"/>
          <w:sz w:val="24"/>
          <w:szCs w:val="24"/>
        </w:rPr>
        <w:t>ի</w:t>
      </w:r>
      <w:r w:rsidRPr="00F00263">
        <w:rPr>
          <w:rFonts w:ascii="Sylfaen" w:hAnsi="Sylfaen"/>
          <w:sz w:val="24"/>
          <w:szCs w:val="24"/>
        </w:rPr>
        <w:t xml:space="preserve">, կամ խմբային կամ տրանսպորտային փաթեթվածքում ընդգրկված բոլոր </w:t>
      </w:r>
      <w:r w:rsidR="000817AC" w:rsidRPr="00F00263">
        <w:rPr>
          <w:rFonts w:ascii="Sylfaen" w:hAnsi="Sylfaen"/>
          <w:sz w:val="24"/>
          <w:szCs w:val="24"/>
        </w:rPr>
        <w:t xml:space="preserve">այն </w:t>
      </w:r>
      <w:r w:rsidRPr="00F00263">
        <w:rPr>
          <w:rFonts w:ascii="Sylfaen" w:hAnsi="Sylfaen"/>
          <w:sz w:val="24"/>
          <w:szCs w:val="24"/>
        </w:rPr>
        <w:t>ապրանքների մասին տեղեկություններ</w:t>
      </w:r>
      <w:r w:rsidR="007C3957" w:rsidRPr="00F00263">
        <w:rPr>
          <w:rFonts w:ascii="Sylfaen" w:hAnsi="Sylfaen"/>
          <w:sz w:val="24"/>
          <w:szCs w:val="24"/>
        </w:rPr>
        <w:t>ի</w:t>
      </w:r>
      <w:r w:rsidR="000817AC" w:rsidRPr="00F00263">
        <w:rPr>
          <w:rFonts w:ascii="Sylfaen" w:hAnsi="Sylfaen"/>
          <w:sz w:val="24"/>
          <w:szCs w:val="24"/>
        </w:rPr>
        <w:t xml:space="preserve"> մշակումն ու հաշվառումը</w:t>
      </w:r>
      <w:r w:rsidRPr="00F00263">
        <w:rPr>
          <w:rFonts w:ascii="Sylfaen" w:hAnsi="Sylfaen"/>
          <w:sz w:val="24"/>
          <w:szCs w:val="24"/>
        </w:rPr>
        <w:t>, որոնց վրա զետեղված են նույնականացման միջոցներ</w:t>
      </w:r>
      <w:r w:rsidR="007C3957" w:rsidRPr="00F00263">
        <w:rPr>
          <w:rFonts w:ascii="Sylfaen" w:hAnsi="Sylfaen"/>
          <w:sz w:val="24"/>
          <w:szCs w:val="24"/>
        </w:rPr>
        <w:t>ը</w:t>
      </w:r>
      <w:r w:rsidRPr="00F00263">
        <w:rPr>
          <w:rFonts w:ascii="Sylfaen" w:hAnsi="Sylfaen"/>
          <w:sz w:val="24"/>
          <w:szCs w:val="24"/>
        </w:rPr>
        <w:t>,</w:t>
      </w:r>
      <w:r w:rsidR="000817AC" w:rsidRPr="00F00263">
        <w:rPr>
          <w:rFonts w:ascii="Sylfaen" w:hAnsi="Sylfaen"/>
          <w:sz w:val="24"/>
          <w:szCs w:val="24"/>
        </w:rPr>
        <w:t xml:space="preserve"> </w:t>
      </w:r>
      <w:r w:rsidRPr="00F00263">
        <w:rPr>
          <w:rFonts w:ascii="Sylfaen" w:hAnsi="Sylfaen"/>
          <w:sz w:val="24"/>
          <w:szCs w:val="24"/>
        </w:rPr>
        <w:t>ինչպես նա</w:t>
      </w:r>
      <w:r w:rsidR="00532E15">
        <w:rPr>
          <w:rFonts w:ascii="Sylfaen" w:hAnsi="Sylfaen"/>
          <w:sz w:val="24"/>
          <w:szCs w:val="24"/>
        </w:rPr>
        <w:t>և</w:t>
      </w:r>
      <w:r w:rsidRPr="00F00263">
        <w:rPr>
          <w:rFonts w:ascii="Sylfaen" w:hAnsi="Sylfaen"/>
          <w:sz w:val="24"/>
          <w:szCs w:val="24"/>
        </w:rPr>
        <w:t xml:space="preserve"> այդպիսի մշակման արդյունքների հաշվառումը ներմուծողի գրանցման անդամ պետության ապրանքների դրոշմավորման տեղեկատվական համակարգի ազգային բաղադրիչում՝ սույն կանոնների 54-րդ կետում սահմանված կանոններին համապատասխան։</w:t>
      </w:r>
    </w:p>
    <w:p w:rsidR="00B95BBB" w:rsidRPr="00F00263" w:rsidRDefault="00991D03" w:rsidP="00F00263">
      <w:pPr>
        <w:pStyle w:val="Bodytext20"/>
        <w:shd w:val="clear" w:color="auto" w:fill="auto"/>
        <w:spacing w:after="160" w:line="360" w:lineRule="auto"/>
        <w:ind w:right="-8" w:firstLine="567"/>
        <w:jc w:val="both"/>
        <w:rPr>
          <w:rFonts w:ascii="Sylfaen" w:hAnsi="Sylfaen"/>
          <w:sz w:val="24"/>
          <w:szCs w:val="24"/>
        </w:rPr>
      </w:pPr>
      <w:r w:rsidRPr="00F00263">
        <w:rPr>
          <w:rFonts w:ascii="Sylfaen" w:hAnsi="Sylfaen"/>
          <w:sz w:val="24"/>
          <w:szCs w:val="24"/>
        </w:rPr>
        <w:t>Եթե «Անդրսահմանային առ</w:t>
      </w:r>
      <w:r w:rsidR="00532E15">
        <w:rPr>
          <w:rFonts w:ascii="Sylfaen" w:hAnsi="Sylfaen"/>
          <w:sz w:val="24"/>
          <w:szCs w:val="24"/>
        </w:rPr>
        <w:t>և</w:t>
      </w:r>
      <w:r w:rsidRPr="00F00263">
        <w:rPr>
          <w:rFonts w:ascii="Sylfaen" w:hAnsi="Sylfaen"/>
          <w:sz w:val="24"/>
          <w:szCs w:val="24"/>
        </w:rPr>
        <w:t>տրի շրջանակներում ձեռք</w:t>
      </w:r>
      <w:r w:rsidR="00EA385D" w:rsidRPr="00F00263">
        <w:rPr>
          <w:rFonts w:ascii="Sylfaen" w:hAnsi="Sylfaen"/>
          <w:sz w:val="24"/>
          <w:szCs w:val="24"/>
        </w:rPr>
        <w:t xml:space="preserve"> </w:t>
      </w:r>
      <w:r w:rsidRPr="00F00263">
        <w:rPr>
          <w:rFonts w:ascii="Sylfaen" w:hAnsi="Sylfaen"/>
          <w:sz w:val="24"/>
          <w:szCs w:val="24"/>
        </w:rPr>
        <w:t>բերված</w:t>
      </w:r>
      <w:r w:rsidR="00EA385D" w:rsidRPr="00F00263">
        <w:rPr>
          <w:rFonts w:ascii="Sylfaen" w:hAnsi="Sylfaen"/>
          <w:sz w:val="24"/>
          <w:szCs w:val="24"/>
        </w:rPr>
        <w:t>՝</w:t>
      </w:r>
      <w:r w:rsidR="00F00263">
        <w:rPr>
          <w:rFonts w:ascii="Sylfaen" w:hAnsi="Sylfaen"/>
          <w:sz w:val="24"/>
          <w:szCs w:val="24"/>
        </w:rPr>
        <w:t xml:space="preserve"> </w:t>
      </w:r>
      <w:r w:rsidRPr="00F00263">
        <w:rPr>
          <w:rFonts w:ascii="Sylfaen" w:hAnsi="Sylfaen"/>
          <w:sz w:val="24"/>
          <w:szCs w:val="24"/>
        </w:rPr>
        <w:t xml:space="preserve">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 տեղեկությունների ներկայացում» ընթացակարգի</w:t>
      </w:r>
      <w:r w:rsidR="00B05948" w:rsidRPr="00F00263">
        <w:rPr>
          <w:rFonts w:ascii="Sylfaen" w:hAnsi="Sylfaen"/>
          <w:sz w:val="24"/>
          <w:szCs w:val="24"/>
        </w:rPr>
        <w:t xml:space="preserve"> (P.LS.03.</w:t>
      </w:r>
      <w:smartTag w:uri="urn:schemas-microsoft-com:office:smarttags" w:element="stockticker">
        <w:r w:rsidR="00B05948" w:rsidRPr="00F00263">
          <w:rPr>
            <w:rFonts w:ascii="Sylfaen" w:hAnsi="Sylfaen"/>
            <w:sz w:val="24"/>
            <w:szCs w:val="24"/>
          </w:rPr>
          <w:t>PRC</w:t>
        </w:r>
      </w:smartTag>
      <w:r w:rsidR="00B05948" w:rsidRPr="00F00263">
        <w:rPr>
          <w:rFonts w:ascii="Sylfaen" w:hAnsi="Sylfaen"/>
          <w:sz w:val="24"/>
          <w:szCs w:val="24"/>
        </w:rPr>
        <w:t xml:space="preserve">.012) </w:t>
      </w:r>
      <w:r w:rsidRPr="00F00263">
        <w:rPr>
          <w:rFonts w:ascii="Sylfaen" w:hAnsi="Sylfaen"/>
          <w:sz w:val="24"/>
          <w:szCs w:val="24"/>
        </w:rPr>
        <w:t xml:space="preserve">կատարման արդյունքներով ներմուծողի գրանցման անդամ պետության լիազորված մարմնի կողմից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w:t>
      </w:r>
      <w:r w:rsidRPr="00EE2697">
        <w:rPr>
          <w:rFonts w:ascii="Sylfaen" w:hAnsi="Sylfaen"/>
          <w:spacing w:val="-4"/>
          <w:sz w:val="24"/>
          <w:szCs w:val="24"/>
        </w:rPr>
        <w:t>տեղեկությունների մշակման արդյունքի վերաբերյալ ծանուցման կազմում ստացվել</w:t>
      </w:r>
      <w:r w:rsidRPr="00F00263">
        <w:rPr>
          <w:rFonts w:ascii="Sylfaen" w:hAnsi="Sylfaen"/>
          <w:sz w:val="24"/>
          <w:szCs w:val="24"/>
        </w:rPr>
        <w:t xml:space="preserve"> է տեղեկատվություն, որի մշակման արդյունքներով ներմուծողի գրանցման անդամ պետության ապրանքների դրոշմավորման տեղեկատվական համակարգի ազգային բաղադրիչում հնարավոր չէ սահմանել «վիճակը որոշված չէ» արժեքին համապատասխանող կարգավիճակ</w:t>
      </w:r>
      <w:r w:rsidR="008005E2" w:rsidRPr="00F00263">
        <w:rPr>
          <w:rFonts w:ascii="Sylfaen" w:hAnsi="Sylfaen"/>
          <w:sz w:val="24"/>
          <w:szCs w:val="24"/>
        </w:rPr>
        <w:t>, ապա</w:t>
      </w:r>
      <w:r w:rsidRPr="00F00263">
        <w:rPr>
          <w:rFonts w:ascii="Sylfaen" w:hAnsi="Sylfaen"/>
          <w:sz w:val="24"/>
          <w:szCs w:val="24"/>
        </w:rPr>
        <w:t xml:space="preserve"> խմբային կամ տրանսպորտային փաթեթվածքում ընդգրկված բոլոր դրոշմավորված ապրանքների համար, որոնց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 xml:space="preserve">մասին տեղեկությունները ներկայացվել են ներմուծողի կողմից, հետագա փոխգործակցությունը կարող է իրականացվել այդպիսի խմբային (կամ տրանսպորտային) փաթեթվածքում ընդգրկված առանձին ապրանքների (կամ խմբային փաթեթվածքների)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 տեղեկությունների կրկնակի փոխանցման միջոցով՝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0662BB" w:rsidRPr="00F00263">
        <w:rPr>
          <w:rFonts w:ascii="Sylfaen" w:hAnsi="Sylfaen"/>
          <w:sz w:val="24"/>
          <w:szCs w:val="24"/>
        </w:rPr>
        <w:t>ձեռք բերված</w:t>
      </w:r>
      <w:r w:rsidR="00F00263">
        <w:rPr>
          <w:rFonts w:ascii="Sylfaen" w:hAnsi="Sylfaen"/>
          <w:sz w:val="24"/>
          <w:szCs w:val="24"/>
        </w:rPr>
        <w:t xml:space="preserve"> </w:t>
      </w:r>
      <w:r w:rsidRPr="00F00263">
        <w:rPr>
          <w:rFonts w:ascii="Sylfaen" w:hAnsi="Sylfaen"/>
          <w:sz w:val="24"/>
          <w:szCs w:val="24"/>
        </w:rPr>
        <w:t xml:space="preserve">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 տեղեկությունների ներկայացում» ընթացակարգի</w:t>
      </w:r>
      <w:r w:rsidR="00B05948" w:rsidRPr="00F00263">
        <w:rPr>
          <w:rFonts w:ascii="Sylfaen" w:hAnsi="Sylfaen"/>
          <w:sz w:val="24"/>
          <w:szCs w:val="24"/>
        </w:rPr>
        <w:t xml:space="preserve"> (P.LS.03.</w:t>
      </w:r>
      <w:smartTag w:uri="urn:schemas-microsoft-com:office:smarttags" w:element="stockticker">
        <w:r w:rsidR="00B05948" w:rsidRPr="00F00263">
          <w:rPr>
            <w:rFonts w:ascii="Sylfaen" w:hAnsi="Sylfaen"/>
            <w:sz w:val="24"/>
            <w:szCs w:val="24"/>
          </w:rPr>
          <w:t>PRC</w:t>
        </w:r>
      </w:smartTag>
      <w:r w:rsidR="00B05948" w:rsidRPr="00F00263">
        <w:rPr>
          <w:rFonts w:ascii="Sylfaen" w:hAnsi="Sylfaen"/>
          <w:sz w:val="24"/>
          <w:szCs w:val="24"/>
        </w:rPr>
        <w:t xml:space="preserve">.012) </w:t>
      </w:r>
      <w:r w:rsidRPr="00F00263">
        <w:rPr>
          <w:rFonts w:ascii="Sylfaen" w:hAnsi="Sylfaen"/>
          <w:sz w:val="24"/>
          <w:szCs w:val="24"/>
        </w:rPr>
        <w:t>շրջանակներում։</w:t>
      </w:r>
    </w:p>
    <w:p w:rsidR="00B95BBB"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t>56.</w:t>
      </w:r>
      <w:r w:rsidR="00B10152">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w:t>
      </w:r>
      <w:r w:rsidR="003A0907" w:rsidRPr="00F00263">
        <w:rPr>
          <w:rFonts w:ascii="Sylfaen" w:hAnsi="Sylfaen"/>
          <w:sz w:val="24"/>
          <w:szCs w:val="24"/>
        </w:rPr>
        <w:t>՝</w:t>
      </w:r>
      <w:r w:rsidRPr="00F00263">
        <w:rPr>
          <w:rFonts w:ascii="Sylfaen" w:hAnsi="Sylfaen"/>
          <w:sz w:val="24"/>
          <w:szCs w:val="24"/>
        </w:rPr>
        <w:t xml:space="preserve"> </w:t>
      </w:r>
      <w:r w:rsidRPr="00F00263">
        <w:rPr>
          <w:rFonts w:ascii="Sylfaen" w:hAnsi="Sylfaen"/>
          <w:sz w:val="24"/>
          <w:szCs w:val="24"/>
        </w:rPr>
        <w:lastRenderedPageBreak/>
        <w:t xml:space="preserve">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մասին տեղեկությունների ներկայացում» ընթացակարգի</w:t>
      </w:r>
      <w:r w:rsidR="00B05948" w:rsidRPr="00F00263">
        <w:rPr>
          <w:rFonts w:ascii="Sylfaen" w:hAnsi="Sylfaen"/>
          <w:sz w:val="24"/>
          <w:szCs w:val="24"/>
        </w:rPr>
        <w:t xml:space="preserve"> (P.LS.03.</w:t>
      </w:r>
      <w:smartTag w:uri="urn:schemas-microsoft-com:office:smarttags" w:element="stockticker">
        <w:r w:rsidR="00B05948" w:rsidRPr="00F00263">
          <w:rPr>
            <w:rFonts w:ascii="Sylfaen" w:hAnsi="Sylfaen"/>
            <w:sz w:val="24"/>
            <w:szCs w:val="24"/>
          </w:rPr>
          <w:t>PRC</w:t>
        </w:r>
      </w:smartTag>
      <w:r w:rsidR="00B05948" w:rsidRPr="00F00263">
        <w:rPr>
          <w:rFonts w:ascii="Sylfaen" w:hAnsi="Sylfaen"/>
          <w:sz w:val="24"/>
          <w:szCs w:val="24"/>
        </w:rPr>
        <w:t>.012)</w:t>
      </w:r>
      <w:r w:rsidRPr="00F00263">
        <w:rPr>
          <w:rFonts w:ascii="Sylfaen" w:hAnsi="Sylfaen"/>
          <w:sz w:val="24"/>
          <w:szCs w:val="24"/>
        </w:rPr>
        <w:t xml:space="preserve"> շրջանակներում կատարվող</w:t>
      </w:r>
      <w:r w:rsidR="006F4935" w:rsidRPr="00F00263">
        <w:rPr>
          <w:rFonts w:ascii="Sylfaen" w:hAnsi="Sylfaen"/>
          <w:sz w:val="24"/>
          <w:szCs w:val="24"/>
        </w:rPr>
        <w:t>՝</w:t>
      </w:r>
      <w:r w:rsidRPr="00F00263">
        <w:rPr>
          <w:rFonts w:ascii="Sylfaen" w:hAnsi="Sylfaen"/>
          <w:sz w:val="24"/>
          <w:szCs w:val="24"/>
        </w:rPr>
        <w:t xml:space="preserve"> ընդհանուր գործընթացի գործառնությունների ցանկը բերված է 18-րդ աղյուսակում։</w:t>
      </w:r>
    </w:p>
    <w:p w:rsidR="00B95BBB" w:rsidRPr="00F00263" w:rsidRDefault="00B95BBB" w:rsidP="00F00263">
      <w:pPr>
        <w:spacing w:after="160" w:line="360" w:lineRule="auto"/>
        <w:ind w:right="-8"/>
        <w:jc w:val="both"/>
      </w:pPr>
    </w:p>
    <w:p w:rsidR="00B95BBB" w:rsidRPr="00F00263" w:rsidRDefault="00991D03" w:rsidP="00CB06A1">
      <w:pPr>
        <w:pStyle w:val="Bodytext2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18</w:t>
      </w:r>
    </w:p>
    <w:p w:rsidR="00B95BBB" w:rsidRPr="00F00263" w:rsidRDefault="00991D03" w:rsidP="00CB06A1">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ձեռք բերված՝ դրոշմավորված ապրանքների հաշվառման </w:t>
      </w:r>
      <w:r w:rsidR="00FA1A4E" w:rsidRPr="00F00263">
        <w:rPr>
          <w:rFonts w:ascii="Sylfaen" w:hAnsi="Sylfaen"/>
          <w:sz w:val="24"/>
          <w:szCs w:val="24"/>
        </w:rPr>
        <w:t xml:space="preserve">ընդունումը մերժելու </w:t>
      </w:r>
      <w:r w:rsidRPr="00F00263">
        <w:rPr>
          <w:rFonts w:ascii="Sylfaen" w:hAnsi="Sylfaen"/>
          <w:sz w:val="24"/>
          <w:szCs w:val="24"/>
        </w:rPr>
        <w:t>վերաբերյալ տեղեկությունների ներկայացում» ընթացակարգի շրջանակներում կատարվող</w:t>
      </w:r>
      <w:r w:rsidR="008877EE" w:rsidRPr="00F00263">
        <w:rPr>
          <w:rFonts w:ascii="Sylfaen" w:hAnsi="Sylfaen"/>
          <w:sz w:val="24"/>
          <w:szCs w:val="24"/>
        </w:rPr>
        <w:t>՝</w:t>
      </w:r>
      <w:r w:rsidRPr="00F00263">
        <w:rPr>
          <w:rFonts w:ascii="Sylfaen" w:hAnsi="Sylfaen"/>
          <w:sz w:val="24"/>
          <w:szCs w:val="24"/>
        </w:rPr>
        <w:t xml:space="preserve"> ընդհանուր գործընթացի գործառնությունների </w:t>
      </w:r>
      <w:r w:rsidR="009E6947" w:rsidRPr="00F00263">
        <w:rPr>
          <w:rFonts w:ascii="Sylfaen" w:hAnsi="Sylfaen"/>
          <w:sz w:val="24"/>
          <w:szCs w:val="24"/>
        </w:rPr>
        <w:t>(P.LS.03.</w:t>
      </w:r>
      <w:smartTag w:uri="urn:schemas-microsoft-com:office:smarttags" w:element="stockticker">
        <w:r w:rsidR="009E6947" w:rsidRPr="00F00263">
          <w:rPr>
            <w:rFonts w:ascii="Sylfaen" w:hAnsi="Sylfaen"/>
            <w:sz w:val="24"/>
            <w:szCs w:val="24"/>
          </w:rPr>
          <w:t>PRC</w:t>
        </w:r>
      </w:smartTag>
      <w:r w:rsidR="009E6947" w:rsidRPr="00F00263">
        <w:rPr>
          <w:rFonts w:ascii="Sylfaen" w:hAnsi="Sylfaen"/>
          <w:sz w:val="24"/>
          <w:szCs w:val="24"/>
        </w:rPr>
        <w:t>.012)</w:t>
      </w:r>
      <w:r w:rsidR="003540E0" w:rsidRPr="00F00263">
        <w:rPr>
          <w:rFonts w:ascii="Sylfaen" w:hAnsi="Sylfaen"/>
          <w:sz w:val="24"/>
          <w:szCs w:val="24"/>
        </w:rPr>
        <w:t xml:space="preserve"> </w:t>
      </w:r>
      <w:r w:rsidRPr="00F00263">
        <w:rPr>
          <w:rFonts w:ascii="Sylfaen" w:hAnsi="Sylfaen"/>
          <w:sz w:val="24"/>
          <w:szCs w:val="24"/>
        </w:rPr>
        <w:t>ցանկը</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B95BBB" w:rsidRPr="00CB06A1" w:rsidTr="00B10152">
        <w:trPr>
          <w:jc w:val="center"/>
        </w:trPr>
        <w:tc>
          <w:tcPr>
            <w:tcW w:w="2410" w:type="dxa"/>
            <w:tcBorders>
              <w:top w:val="single" w:sz="4" w:space="0" w:color="auto"/>
              <w:left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Ծածկագրային նշագիրը</w:t>
            </w:r>
          </w:p>
        </w:tc>
        <w:tc>
          <w:tcPr>
            <w:tcW w:w="4018" w:type="dxa"/>
            <w:tcBorders>
              <w:top w:val="single" w:sz="4" w:space="0" w:color="auto"/>
              <w:left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Անվանումը</w:t>
            </w:r>
          </w:p>
        </w:tc>
        <w:tc>
          <w:tcPr>
            <w:tcW w:w="3081" w:type="dxa"/>
            <w:tcBorders>
              <w:top w:val="single" w:sz="4" w:space="0" w:color="auto"/>
              <w:left w:val="single" w:sz="4" w:space="0" w:color="auto"/>
              <w:right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Նկարագրությունը</w:t>
            </w:r>
          </w:p>
        </w:tc>
      </w:tr>
      <w:tr w:rsidR="00B95BBB" w:rsidRPr="00CB06A1" w:rsidTr="00B10152">
        <w:trPr>
          <w:jc w:val="center"/>
        </w:trPr>
        <w:tc>
          <w:tcPr>
            <w:tcW w:w="2410" w:type="dxa"/>
            <w:tcBorders>
              <w:top w:val="single" w:sz="4" w:space="0" w:color="auto"/>
              <w:left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1</w:t>
            </w:r>
          </w:p>
        </w:tc>
        <w:tc>
          <w:tcPr>
            <w:tcW w:w="4018" w:type="dxa"/>
            <w:tcBorders>
              <w:top w:val="single" w:sz="4" w:space="0" w:color="auto"/>
              <w:left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2</w:t>
            </w:r>
          </w:p>
        </w:tc>
        <w:tc>
          <w:tcPr>
            <w:tcW w:w="3081" w:type="dxa"/>
            <w:tcBorders>
              <w:top w:val="single" w:sz="4" w:space="0" w:color="auto"/>
              <w:left w:val="single" w:sz="4" w:space="0" w:color="auto"/>
              <w:right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3</w:t>
            </w:r>
          </w:p>
        </w:tc>
      </w:tr>
      <w:tr w:rsidR="00B95BBB" w:rsidRPr="00CB06A1" w:rsidTr="00B10152">
        <w:trPr>
          <w:jc w:val="center"/>
        </w:trPr>
        <w:tc>
          <w:tcPr>
            <w:tcW w:w="2410" w:type="dxa"/>
            <w:tcBorders>
              <w:top w:val="single" w:sz="4" w:space="0" w:color="auto"/>
              <w:left w:val="single" w:sz="4" w:space="0" w:color="auto"/>
            </w:tcBorders>
            <w:shd w:val="clear" w:color="auto" w:fill="FFFFFF"/>
          </w:tcPr>
          <w:p w:rsidR="00B95BBB" w:rsidRPr="00CB06A1" w:rsidRDefault="00991D03"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P.LS.03.OPR.040</w:t>
            </w:r>
          </w:p>
        </w:tc>
        <w:tc>
          <w:tcPr>
            <w:tcW w:w="4018" w:type="dxa"/>
            <w:tcBorders>
              <w:top w:val="single" w:sz="4" w:space="0" w:color="auto"/>
              <w:left w:val="single" w:sz="4" w:space="0" w:color="auto"/>
            </w:tcBorders>
            <w:shd w:val="clear" w:color="auto" w:fill="FFFFFF"/>
          </w:tcPr>
          <w:p w:rsidR="00B95BBB" w:rsidRPr="00CB06A1" w:rsidRDefault="00991D03"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այն դրոշմավորված ապրանքների վերաբերյալ տեղեկությունների ներկայացում, որոնց հաշվառման ընդունելը մերժվել է</w:t>
            </w:r>
          </w:p>
        </w:tc>
        <w:tc>
          <w:tcPr>
            <w:tcW w:w="3081" w:type="dxa"/>
            <w:tcBorders>
              <w:top w:val="single" w:sz="4" w:space="0" w:color="auto"/>
              <w:left w:val="single" w:sz="4" w:space="0" w:color="auto"/>
              <w:right w:val="single" w:sz="4" w:space="0" w:color="auto"/>
            </w:tcBorders>
            <w:shd w:val="clear" w:color="auto" w:fill="FFFFFF"/>
          </w:tcPr>
          <w:p w:rsidR="00B95BBB" w:rsidRPr="00CB06A1" w:rsidRDefault="00991D03"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բերված է սույն կանոնների 19-րդ աղյուսակում</w:t>
            </w:r>
          </w:p>
        </w:tc>
      </w:tr>
      <w:tr w:rsidR="00B95BBB" w:rsidRPr="00CB06A1" w:rsidTr="00B10152">
        <w:trPr>
          <w:jc w:val="center"/>
        </w:trPr>
        <w:tc>
          <w:tcPr>
            <w:tcW w:w="2410" w:type="dxa"/>
            <w:tcBorders>
              <w:top w:val="single" w:sz="4" w:space="0" w:color="auto"/>
              <w:left w:val="single" w:sz="4" w:space="0" w:color="auto"/>
            </w:tcBorders>
            <w:shd w:val="clear" w:color="auto" w:fill="FFFFFF"/>
          </w:tcPr>
          <w:p w:rsidR="00B95BBB" w:rsidRPr="00CB06A1" w:rsidRDefault="00991D03"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P.LS.03.OPR.041</w:t>
            </w:r>
          </w:p>
        </w:tc>
        <w:tc>
          <w:tcPr>
            <w:tcW w:w="4018" w:type="dxa"/>
            <w:tcBorders>
              <w:top w:val="single" w:sz="4" w:space="0" w:color="auto"/>
              <w:left w:val="single" w:sz="4" w:space="0" w:color="auto"/>
            </w:tcBorders>
            <w:shd w:val="clear" w:color="auto" w:fill="FFFFFF"/>
          </w:tcPr>
          <w:p w:rsidR="00B95BBB" w:rsidRPr="00CB06A1" w:rsidRDefault="00991D03"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անդրսահմանային առ</w:t>
            </w:r>
            <w:r w:rsidR="00532E15">
              <w:rPr>
                <w:rStyle w:val="Bodytext212pt"/>
                <w:rFonts w:ascii="Sylfaen" w:hAnsi="Sylfaen"/>
                <w:sz w:val="20"/>
              </w:rPr>
              <w:t>և</w:t>
            </w:r>
            <w:r w:rsidRPr="00CB06A1">
              <w:rPr>
                <w:rStyle w:val="Bodytext212pt"/>
                <w:rFonts w:ascii="Sylfaen" w:hAnsi="Sylfaen"/>
                <w:sz w:val="20"/>
              </w:rPr>
              <w:t xml:space="preserve">տրի շրջանակներում ձեռք բերված՝ դրոշմավորված ապրանքների հաշվառման </w:t>
            </w:r>
            <w:r w:rsidR="00FA1A4E" w:rsidRPr="00CB06A1">
              <w:rPr>
                <w:rStyle w:val="Bodytext212pt"/>
                <w:rFonts w:ascii="Sylfaen" w:hAnsi="Sylfaen"/>
                <w:sz w:val="20"/>
              </w:rPr>
              <w:t xml:space="preserve">ընդունումը մերժելու </w:t>
            </w:r>
            <w:r w:rsidRPr="00CB06A1">
              <w:rPr>
                <w:rStyle w:val="Bodytext212pt"/>
                <w:rFonts w:ascii="Sylfaen" w:hAnsi="Sylfaen"/>
                <w:sz w:val="20"/>
              </w:rPr>
              <w:t xml:space="preserve">վերաբերյալ տեղեկությունների ընդունում </w:t>
            </w:r>
            <w:r w:rsidR="00532E15">
              <w:rPr>
                <w:rStyle w:val="Bodytext212pt"/>
                <w:rFonts w:ascii="Sylfaen" w:hAnsi="Sylfaen"/>
                <w:sz w:val="20"/>
              </w:rPr>
              <w:t>և</w:t>
            </w:r>
            <w:r w:rsidRPr="00CB06A1">
              <w:rPr>
                <w:rStyle w:val="Bodytext212pt"/>
                <w:rFonts w:ascii="Sylfaen" w:hAnsi="Sylfaen"/>
                <w:sz w:val="20"/>
              </w:rPr>
              <w:t xml:space="preserve"> մշակում այն անդամ պետության լիազորված մարմնի կողմից, որտեղ գրանցված է արտահանողը</w:t>
            </w:r>
          </w:p>
        </w:tc>
        <w:tc>
          <w:tcPr>
            <w:tcW w:w="3081" w:type="dxa"/>
            <w:tcBorders>
              <w:top w:val="single" w:sz="4" w:space="0" w:color="auto"/>
              <w:left w:val="single" w:sz="4" w:space="0" w:color="auto"/>
              <w:right w:val="single" w:sz="4" w:space="0" w:color="auto"/>
            </w:tcBorders>
            <w:shd w:val="clear" w:color="auto" w:fill="FFFFFF"/>
          </w:tcPr>
          <w:p w:rsidR="00B95BBB" w:rsidRPr="00CB06A1" w:rsidRDefault="00991D03"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բերված է սույն կանոնների 20-րդ աղյուսակում</w:t>
            </w:r>
          </w:p>
        </w:tc>
      </w:tr>
      <w:tr w:rsidR="00B95BBB" w:rsidRPr="00CB06A1" w:rsidTr="00B10152">
        <w:trPr>
          <w:jc w:val="center"/>
        </w:trPr>
        <w:tc>
          <w:tcPr>
            <w:tcW w:w="2410" w:type="dxa"/>
            <w:tcBorders>
              <w:top w:val="single" w:sz="4" w:space="0" w:color="auto"/>
              <w:left w:val="single" w:sz="4" w:space="0" w:color="auto"/>
              <w:bottom w:val="single" w:sz="4" w:space="0" w:color="auto"/>
            </w:tcBorders>
            <w:shd w:val="clear" w:color="auto" w:fill="FFFFFF"/>
          </w:tcPr>
          <w:p w:rsidR="00B95BBB" w:rsidRPr="00CB06A1" w:rsidRDefault="00991D03"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P.LS.03.OPR.042</w:t>
            </w:r>
          </w:p>
        </w:tc>
        <w:tc>
          <w:tcPr>
            <w:tcW w:w="4018" w:type="dxa"/>
            <w:tcBorders>
              <w:top w:val="single" w:sz="4" w:space="0" w:color="auto"/>
              <w:left w:val="single" w:sz="4" w:space="0" w:color="auto"/>
              <w:bottom w:val="single" w:sz="4" w:space="0" w:color="auto"/>
            </w:tcBorders>
            <w:shd w:val="clear" w:color="auto" w:fill="FFFFFF"/>
          </w:tcPr>
          <w:p w:rsidR="00B95BBB" w:rsidRPr="00CB06A1" w:rsidRDefault="00991D03"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 xml:space="preserve">դրոշմավորված ապրանքների հաշվառման </w:t>
            </w:r>
            <w:r w:rsidR="00FA1A4E" w:rsidRPr="00CB06A1">
              <w:rPr>
                <w:rStyle w:val="Bodytext212pt"/>
                <w:rFonts w:ascii="Sylfaen" w:hAnsi="Sylfaen"/>
                <w:sz w:val="20"/>
              </w:rPr>
              <w:t xml:space="preserve">ընդունումը մերժելու </w:t>
            </w:r>
            <w:r w:rsidRPr="00CB06A1">
              <w:rPr>
                <w:rStyle w:val="Bodytext212pt"/>
                <w:rFonts w:ascii="Sylfaen" w:hAnsi="Sylfaen"/>
                <w:sz w:val="20"/>
              </w:rPr>
              <w:t>վերաբերյալ տեղեկությունների մշակման արդյունքի մասին ծանուցման ընդունում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B95BBB" w:rsidRPr="00CB06A1" w:rsidRDefault="00991D03"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բերված է սույն կանոնների 21-րդ աղյուսակում</w:t>
            </w:r>
          </w:p>
        </w:tc>
      </w:tr>
    </w:tbl>
    <w:p w:rsidR="00B95BBB" w:rsidRDefault="00B95BBB" w:rsidP="00F00263">
      <w:pPr>
        <w:spacing w:after="160" w:line="360" w:lineRule="auto"/>
        <w:ind w:right="-8"/>
        <w:jc w:val="both"/>
      </w:pPr>
    </w:p>
    <w:p w:rsidR="00B10152" w:rsidRDefault="00B10152">
      <w:r>
        <w:br w:type="page"/>
      </w:r>
    </w:p>
    <w:p w:rsidR="00B95BBB" w:rsidRPr="00F00263" w:rsidRDefault="00991D03" w:rsidP="00CB06A1">
      <w:pPr>
        <w:pStyle w:val="Tablecaption0"/>
        <w:shd w:val="clear" w:color="auto" w:fill="auto"/>
        <w:spacing w:after="160" w:line="360" w:lineRule="auto"/>
        <w:ind w:right="-8"/>
        <w:jc w:val="right"/>
        <w:rPr>
          <w:rFonts w:ascii="Sylfaen" w:hAnsi="Sylfaen"/>
          <w:sz w:val="24"/>
          <w:szCs w:val="24"/>
        </w:rPr>
      </w:pPr>
      <w:r w:rsidRPr="00F00263">
        <w:rPr>
          <w:rFonts w:ascii="Sylfaen" w:hAnsi="Sylfaen"/>
          <w:sz w:val="24"/>
          <w:szCs w:val="24"/>
        </w:rPr>
        <w:lastRenderedPageBreak/>
        <w:t>Աղյուսակ 19</w:t>
      </w:r>
    </w:p>
    <w:p w:rsidR="00B95BBB" w:rsidRPr="00F00263" w:rsidRDefault="00991D03" w:rsidP="00B1015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«Այն դրոշմավորված ապրանքների վերաբերյալ տեղեկությունների ներկայացում, որոնց հաշվառման ընդուն</w:t>
      </w:r>
      <w:r w:rsidR="00140249" w:rsidRPr="00F00263">
        <w:rPr>
          <w:rFonts w:ascii="Sylfaen" w:hAnsi="Sylfaen"/>
          <w:sz w:val="24"/>
          <w:szCs w:val="24"/>
        </w:rPr>
        <w:t>ումը</w:t>
      </w:r>
      <w:r w:rsidRPr="00F00263">
        <w:rPr>
          <w:rFonts w:ascii="Sylfaen" w:hAnsi="Sylfaen"/>
          <w:sz w:val="24"/>
          <w:szCs w:val="24"/>
        </w:rPr>
        <w:t xml:space="preserve"> մերժվել է» </w:t>
      </w:r>
      <w:r w:rsidR="008877EE" w:rsidRPr="00F00263">
        <w:rPr>
          <w:rFonts w:ascii="Sylfaen" w:hAnsi="Sylfaen"/>
          <w:sz w:val="24"/>
          <w:szCs w:val="24"/>
        </w:rPr>
        <w:t xml:space="preserve">գործառնության նկարագրությունը </w:t>
      </w:r>
      <w:r w:rsidRPr="00F00263">
        <w:rPr>
          <w:rFonts w:ascii="Sylfaen" w:hAnsi="Sylfaen"/>
          <w:sz w:val="24"/>
          <w:szCs w:val="24"/>
        </w:rPr>
        <w:t>(P.LS.03. OPR.040)</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B95BBB" w:rsidRPr="00F00263" w:rsidTr="00B10152">
        <w:trPr>
          <w:tblHeader/>
          <w:jc w:val="center"/>
        </w:trPr>
        <w:tc>
          <w:tcPr>
            <w:tcW w:w="862" w:type="dxa"/>
            <w:tcBorders>
              <w:top w:val="single" w:sz="4" w:space="0" w:color="auto"/>
              <w:left w:val="single" w:sz="4" w:space="0" w:color="auto"/>
            </w:tcBorders>
            <w:shd w:val="clear" w:color="auto" w:fill="FFFFFF"/>
          </w:tcPr>
          <w:p w:rsidR="00B95BBB" w:rsidRPr="00CB06A1" w:rsidRDefault="00AA5259"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 xml:space="preserve">Համարը՝ </w:t>
            </w:r>
            <w:r w:rsidR="00991D03" w:rsidRPr="00CB06A1">
              <w:rPr>
                <w:rStyle w:val="Bodytext212pt"/>
                <w:rFonts w:ascii="Sylfaen" w:hAnsi="Sylfaen"/>
                <w:sz w:val="20"/>
              </w:rPr>
              <w:t>ը/կ</w:t>
            </w:r>
          </w:p>
        </w:tc>
        <w:tc>
          <w:tcPr>
            <w:tcW w:w="2685" w:type="dxa"/>
            <w:tcBorders>
              <w:top w:val="single" w:sz="4" w:space="0" w:color="auto"/>
              <w:left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Տարրի նշագիրը</w:t>
            </w:r>
          </w:p>
        </w:tc>
        <w:tc>
          <w:tcPr>
            <w:tcW w:w="5822" w:type="dxa"/>
            <w:tcBorders>
              <w:top w:val="single" w:sz="4" w:space="0" w:color="auto"/>
              <w:left w:val="single" w:sz="4" w:space="0" w:color="auto"/>
              <w:right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Նկարագրությունը</w:t>
            </w:r>
          </w:p>
        </w:tc>
      </w:tr>
      <w:tr w:rsidR="00B95BBB" w:rsidRPr="00F00263" w:rsidTr="00B10152">
        <w:trPr>
          <w:tblHeader/>
          <w:jc w:val="center"/>
        </w:trPr>
        <w:tc>
          <w:tcPr>
            <w:tcW w:w="862" w:type="dxa"/>
            <w:tcBorders>
              <w:top w:val="single" w:sz="4" w:space="0" w:color="auto"/>
              <w:left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2</w:t>
            </w:r>
          </w:p>
        </w:tc>
        <w:tc>
          <w:tcPr>
            <w:tcW w:w="5822" w:type="dxa"/>
            <w:tcBorders>
              <w:top w:val="single" w:sz="4" w:space="0" w:color="auto"/>
              <w:left w:val="single" w:sz="4" w:space="0" w:color="auto"/>
              <w:right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3</w:t>
            </w:r>
          </w:p>
        </w:tc>
      </w:tr>
      <w:tr w:rsidR="00B95BBB" w:rsidRPr="00F00263" w:rsidTr="00B10152">
        <w:trPr>
          <w:jc w:val="center"/>
        </w:trPr>
        <w:tc>
          <w:tcPr>
            <w:tcW w:w="862" w:type="dxa"/>
            <w:tcBorders>
              <w:top w:val="single" w:sz="4" w:space="0" w:color="auto"/>
              <w:left w:val="single" w:sz="4" w:space="0" w:color="auto"/>
              <w:bottom w:val="single" w:sz="4" w:space="0" w:color="auto"/>
            </w:tcBorders>
            <w:shd w:val="clear" w:color="auto" w:fill="FFFFFF"/>
          </w:tcPr>
          <w:p w:rsidR="00B95BBB" w:rsidRPr="00CB06A1" w:rsidRDefault="00991D03"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1</w:t>
            </w:r>
          </w:p>
        </w:tc>
        <w:tc>
          <w:tcPr>
            <w:tcW w:w="2685" w:type="dxa"/>
            <w:tcBorders>
              <w:top w:val="single" w:sz="4" w:space="0" w:color="auto"/>
              <w:left w:val="single" w:sz="4" w:space="0" w:color="auto"/>
              <w:bottom w:val="single" w:sz="4" w:space="0" w:color="auto"/>
            </w:tcBorders>
            <w:shd w:val="clear" w:color="auto" w:fill="FFFFFF"/>
          </w:tcPr>
          <w:p w:rsidR="00B95BBB" w:rsidRPr="00CB06A1" w:rsidRDefault="00991D03"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Ծածկագրային նշագիրը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CB06A1" w:rsidRDefault="00991D03"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P.LS.03.OPR.040</w:t>
            </w:r>
          </w:p>
        </w:tc>
      </w:tr>
      <w:tr w:rsidR="00DE00F2" w:rsidRPr="00F00263" w:rsidTr="00B10152">
        <w:trPr>
          <w:jc w:val="center"/>
        </w:trPr>
        <w:tc>
          <w:tcPr>
            <w:tcW w:w="862"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2</w:t>
            </w:r>
          </w:p>
        </w:tc>
        <w:tc>
          <w:tcPr>
            <w:tcW w:w="2685"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Գործառնության անվանումը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այն դրոշմավորված ապրանքների վերաբերյալ տեղեկությունների ներկայացում, որոնց հաշվառման ընդուն</w:t>
            </w:r>
            <w:r w:rsidR="00140249" w:rsidRPr="00CB06A1">
              <w:rPr>
                <w:rStyle w:val="Bodytext212pt"/>
                <w:rFonts w:ascii="Sylfaen" w:hAnsi="Sylfaen"/>
                <w:sz w:val="20"/>
              </w:rPr>
              <w:t>ում</w:t>
            </w:r>
            <w:r w:rsidRPr="00CB06A1">
              <w:rPr>
                <w:rStyle w:val="Bodytext212pt"/>
                <w:rFonts w:ascii="Sylfaen" w:hAnsi="Sylfaen"/>
                <w:sz w:val="20"/>
              </w:rPr>
              <w:t>ը մերժվել է</w:t>
            </w:r>
          </w:p>
        </w:tc>
      </w:tr>
      <w:tr w:rsidR="00DE00F2" w:rsidRPr="00F00263" w:rsidTr="00B10152">
        <w:trPr>
          <w:jc w:val="center"/>
        </w:trPr>
        <w:tc>
          <w:tcPr>
            <w:tcW w:w="862"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3</w:t>
            </w:r>
          </w:p>
        </w:tc>
        <w:tc>
          <w:tcPr>
            <w:tcW w:w="2685"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Կատարողը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ներմուծողի գրանցման անդամ պետության լիազորված մարմին</w:t>
            </w:r>
          </w:p>
        </w:tc>
      </w:tr>
      <w:tr w:rsidR="00DE00F2" w:rsidRPr="00F00263" w:rsidTr="00B10152">
        <w:trPr>
          <w:jc w:val="center"/>
        </w:trPr>
        <w:tc>
          <w:tcPr>
            <w:tcW w:w="862"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4</w:t>
            </w:r>
          </w:p>
        </w:tc>
        <w:tc>
          <w:tcPr>
            <w:tcW w:w="2685"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կատարվում է կատարողի կողմից՝ անդրսահմանային առ</w:t>
            </w:r>
            <w:r w:rsidR="00532E15">
              <w:rPr>
                <w:rStyle w:val="Bodytext212pt"/>
                <w:rFonts w:ascii="Sylfaen" w:hAnsi="Sylfaen"/>
                <w:sz w:val="20"/>
              </w:rPr>
              <w:t>և</w:t>
            </w:r>
            <w:r w:rsidRPr="00CB06A1">
              <w:rPr>
                <w:rStyle w:val="Bodytext212pt"/>
                <w:rFonts w:ascii="Sylfaen" w:hAnsi="Sylfaen"/>
                <w:sz w:val="20"/>
              </w:rPr>
              <w:t>տրի շրջանակներում ձեռք</w:t>
            </w:r>
            <w:r w:rsidR="004E3BFD" w:rsidRPr="00CB06A1">
              <w:rPr>
                <w:rStyle w:val="Bodytext212pt"/>
                <w:rFonts w:ascii="Sylfaen" w:hAnsi="Sylfaen"/>
                <w:sz w:val="20"/>
              </w:rPr>
              <w:t xml:space="preserve"> </w:t>
            </w:r>
            <w:r w:rsidRPr="00CB06A1">
              <w:rPr>
                <w:rStyle w:val="Bodytext212pt"/>
                <w:rFonts w:ascii="Sylfaen" w:hAnsi="Sylfaen"/>
                <w:sz w:val="20"/>
              </w:rPr>
              <w:t xml:space="preserve">բերված՝ դրոշմավորված ապրանքների հաշվառման </w:t>
            </w:r>
            <w:r w:rsidR="00FA1A4E" w:rsidRPr="00CB06A1">
              <w:rPr>
                <w:rStyle w:val="Bodytext212pt"/>
                <w:rFonts w:ascii="Sylfaen" w:hAnsi="Sylfaen"/>
                <w:sz w:val="20"/>
              </w:rPr>
              <w:t xml:space="preserve">ընդունումը մերժելու </w:t>
            </w:r>
            <w:r w:rsidRPr="00CB06A1">
              <w:rPr>
                <w:rStyle w:val="Bodytext212pt"/>
                <w:rFonts w:ascii="Sylfaen" w:hAnsi="Sylfaen"/>
                <w:sz w:val="20"/>
              </w:rPr>
              <w:t>մասին տեղեկություններ արտահանողից ստանալու դեպքում՝ հետ</w:t>
            </w:r>
            <w:r w:rsidR="00532E15">
              <w:rPr>
                <w:rStyle w:val="Bodytext212pt"/>
                <w:rFonts w:ascii="Sylfaen" w:hAnsi="Sylfaen"/>
                <w:sz w:val="20"/>
              </w:rPr>
              <w:t>և</w:t>
            </w:r>
            <w:r w:rsidRPr="00CB06A1">
              <w:rPr>
                <w:rStyle w:val="Bodytext212pt"/>
                <w:rFonts w:ascii="Sylfaen" w:hAnsi="Sylfaen"/>
                <w:sz w:val="20"/>
              </w:rPr>
              <w:t>յալ պայմանները պահպանելու դեպքում՝</w:t>
            </w:r>
          </w:p>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ա) անդրսահմանային առ</w:t>
            </w:r>
            <w:r w:rsidR="00532E15">
              <w:rPr>
                <w:rStyle w:val="Bodytext212pt"/>
                <w:rFonts w:ascii="Sylfaen" w:hAnsi="Sylfaen"/>
                <w:sz w:val="20"/>
              </w:rPr>
              <w:t>և</w:t>
            </w:r>
            <w:r w:rsidRPr="00CB06A1">
              <w:rPr>
                <w:rStyle w:val="Bodytext212pt"/>
                <w:rFonts w:ascii="Sylfaen" w:hAnsi="Sylfaen"/>
                <w:sz w:val="20"/>
              </w:rPr>
              <w:t>տրի շրջանակներում ձեռք բերված</w:t>
            </w:r>
            <w:r w:rsidR="004E3BFD" w:rsidRPr="00CB06A1">
              <w:rPr>
                <w:rStyle w:val="Bodytext212pt"/>
                <w:rFonts w:ascii="Sylfaen" w:hAnsi="Sylfaen"/>
                <w:sz w:val="20"/>
              </w:rPr>
              <w:t>՝</w:t>
            </w:r>
            <w:r w:rsidRPr="00CB06A1">
              <w:rPr>
                <w:rStyle w:val="Bodytext212pt"/>
                <w:rFonts w:ascii="Sylfaen" w:hAnsi="Sylfaen"/>
                <w:sz w:val="20"/>
              </w:rPr>
              <w:t xml:space="preserve"> դրոշմավորված ապրանքների </w:t>
            </w:r>
            <w:r w:rsidR="00532E15">
              <w:rPr>
                <w:rStyle w:val="Bodytext212pt"/>
                <w:rFonts w:ascii="Sylfaen" w:hAnsi="Sylfaen"/>
                <w:sz w:val="20"/>
              </w:rPr>
              <w:t>և</w:t>
            </w:r>
            <w:r w:rsidRPr="00CB06A1">
              <w:rPr>
                <w:rStyle w:val="Bodytext212pt"/>
                <w:rFonts w:ascii="Sylfaen" w:hAnsi="Sylfaen"/>
                <w:sz w:val="20"/>
              </w:rPr>
              <w:t xml:space="preserve"> ապրանքների վրա զետեղված </w:t>
            </w:r>
            <w:r w:rsidR="00532E15">
              <w:rPr>
                <w:rStyle w:val="Bodytext212pt"/>
                <w:rFonts w:ascii="Sylfaen" w:hAnsi="Sylfaen"/>
                <w:sz w:val="20"/>
              </w:rPr>
              <w:t>և</w:t>
            </w:r>
            <w:r w:rsidRPr="00CB06A1">
              <w:rPr>
                <w:rStyle w:val="Bodytext212pt"/>
                <w:rFonts w:ascii="Sylfaen" w:hAnsi="Sylfaen"/>
                <w:sz w:val="20"/>
              </w:rPr>
              <w:t xml:space="preserve"> (կամ) ապրանքների սպառողական փաթեթվածքի միավորի, ապրանքների խմբային կամ տրանսպորտային փաթեթվածքների վրա զետեղված նույնականացման միջոցների մասին ներմուծողի կողմից ներկայացված տեղեկություններ</w:t>
            </w:r>
            <w:r w:rsidR="00140249" w:rsidRPr="00CB06A1">
              <w:rPr>
                <w:rStyle w:val="Bodytext212pt"/>
                <w:rFonts w:ascii="Sylfaen" w:hAnsi="Sylfaen"/>
                <w:sz w:val="20"/>
              </w:rPr>
              <w:t>ն</w:t>
            </w:r>
            <w:r w:rsidRPr="00CB06A1">
              <w:rPr>
                <w:rStyle w:val="Bodytext212pt"/>
                <w:rFonts w:ascii="Sylfaen" w:hAnsi="Sylfaen"/>
                <w:sz w:val="20"/>
              </w:rPr>
              <w:t xml:space="preserve"> առկա են ներմուծողի գրանցման անդամ պետության ապրանքների դրոշմավորման տեղեկատվական համակարգի ազգային բաղադրիչում</w:t>
            </w:r>
            <w:r w:rsidR="0052615F">
              <w:rPr>
                <w:rStyle w:val="Bodytext212pt"/>
                <w:sz w:val="20"/>
              </w:rPr>
              <w:t>.</w:t>
            </w:r>
          </w:p>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 xml:space="preserve">բ) ներմուծողի գրանցման անդամ պետության ապրանքների դրոշմավորման տեղեկատվական համակարգի ազգային բաղադրիչում դրոշմավորված </w:t>
            </w:r>
            <w:r w:rsidR="00E55A78" w:rsidRPr="00CB06A1">
              <w:rPr>
                <w:rStyle w:val="Bodytext212pt"/>
                <w:rFonts w:ascii="Sylfaen" w:hAnsi="Sylfaen"/>
                <w:sz w:val="20"/>
              </w:rPr>
              <w:t xml:space="preserve">այն </w:t>
            </w:r>
            <w:r w:rsidRPr="00CB06A1">
              <w:rPr>
                <w:rStyle w:val="Bodytext212pt"/>
                <w:rFonts w:ascii="Sylfaen" w:hAnsi="Sylfaen"/>
                <w:sz w:val="20"/>
              </w:rPr>
              <w:t xml:space="preserve">ապրանքների ընթացիկ կարգավիճակը, որոնց հաշվառման </w:t>
            </w:r>
            <w:r w:rsidR="00FA1A4E" w:rsidRPr="00CB06A1">
              <w:rPr>
                <w:rStyle w:val="Bodytext212pt"/>
                <w:rFonts w:ascii="Sylfaen" w:hAnsi="Sylfaen"/>
                <w:sz w:val="20"/>
              </w:rPr>
              <w:t xml:space="preserve">ընդունումը մերժելու </w:t>
            </w:r>
            <w:r w:rsidRPr="00CB06A1">
              <w:rPr>
                <w:rStyle w:val="Bodytext212pt"/>
                <w:rFonts w:ascii="Sylfaen" w:hAnsi="Sylfaen"/>
                <w:sz w:val="20"/>
              </w:rPr>
              <w:t xml:space="preserve">մասին տեղեկությունները ներկայացվել են ներմուծողի կողմից, այդ թվում՝ մեկ միավոր սպառողական փաթեթվածք ունեցող </w:t>
            </w:r>
            <w:r w:rsidR="00532E15">
              <w:rPr>
                <w:rStyle w:val="Bodytext212pt"/>
                <w:rFonts w:ascii="Sylfaen" w:hAnsi="Sylfaen"/>
                <w:sz w:val="20"/>
              </w:rPr>
              <w:t>և</w:t>
            </w:r>
            <w:r w:rsidRPr="00CB06A1">
              <w:rPr>
                <w:rStyle w:val="Bodytext212pt"/>
                <w:rFonts w:ascii="Sylfaen" w:hAnsi="Sylfaen"/>
                <w:sz w:val="20"/>
              </w:rPr>
              <w:t xml:space="preserve"> (կամ) խմբային կամ տրանսպորտային փաթեթվածքներում ընդգրկված</w:t>
            </w:r>
            <w:r w:rsidR="006630CD" w:rsidRPr="00CB06A1">
              <w:rPr>
                <w:rStyle w:val="Bodytext212pt"/>
                <w:rFonts w:ascii="Sylfaen" w:hAnsi="Sylfaen"/>
                <w:sz w:val="20"/>
              </w:rPr>
              <w:t>,</w:t>
            </w:r>
            <w:r w:rsidRPr="00CB06A1">
              <w:rPr>
                <w:rStyle w:val="Bodytext212pt"/>
                <w:rFonts w:ascii="Sylfaen" w:hAnsi="Sylfaen"/>
                <w:sz w:val="20"/>
              </w:rPr>
              <w:t xml:space="preserve"> որոնց վրա զետեղված են ներմուծողի կողմից ներկայացված նույնականացման միջոցները, համապատասխանում է «31»՝ «ապրանք</w:t>
            </w:r>
            <w:r w:rsidR="00140249" w:rsidRPr="00CB06A1">
              <w:rPr>
                <w:rStyle w:val="Bodytext212pt"/>
                <w:rFonts w:ascii="Sylfaen" w:hAnsi="Sylfaen"/>
                <w:sz w:val="20"/>
              </w:rPr>
              <w:t>ն</w:t>
            </w:r>
            <w:r w:rsidRPr="00CB06A1">
              <w:rPr>
                <w:rStyle w:val="Bodytext212pt"/>
                <w:rFonts w:ascii="Sylfaen" w:hAnsi="Sylfaen"/>
                <w:sz w:val="20"/>
              </w:rPr>
              <w:t xml:space="preserve"> իրացվել է (նախատեսված է իրացման համար) անդրսահմանային առ</w:t>
            </w:r>
            <w:r w:rsidR="00532E15">
              <w:rPr>
                <w:rStyle w:val="Bodytext212pt"/>
                <w:rFonts w:ascii="Sylfaen" w:hAnsi="Sylfaen"/>
                <w:sz w:val="20"/>
              </w:rPr>
              <w:t>և</w:t>
            </w:r>
            <w:r w:rsidRPr="00CB06A1">
              <w:rPr>
                <w:rStyle w:val="Bodytext212pt"/>
                <w:rFonts w:ascii="Sylfaen" w:hAnsi="Sylfaen"/>
                <w:sz w:val="20"/>
              </w:rPr>
              <w:t>տրի շրջանակներում» արժեքին</w:t>
            </w:r>
            <w:r w:rsidR="0052615F">
              <w:rPr>
                <w:rStyle w:val="Bodytext212pt"/>
                <w:sz w:val="20"/>
              </w:rPr>
              <w:t>.</w:t>
            </w:r>
          </w:p>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 xml:space="preserve">գ) ներմուծողի կողմից ներկայացրած՝ դրոշմավորված ապրանքներ արտահանողի (վաճառողի) </w:t>
            </w:r>
            <w:r w:rsidR="00532E15">
              <w:rPr>
                <w:rStyle w:val="Bodytext212pt"/>
                <w:rFonts w:ascii="Sylfaen" w:hAnsi="Sylfaen"/>
                <w:sz w:val="20"/>
              </w:rPr>
              <w:t>և</w:t>
            </w:r>
            <w:r w:rsidRPr="00CB06A1">
              <w:rPr>
                <w:rStyle w:val="Bodytext212pt"/>
                <w:rFonts w:ascii="Sylfaen" w:hAnsi="Sylfaen"/>
                <w:sz w:val="20"/>
              </w:rPr>
              <w:t xml:space="preserve"> ներմուծողի (գնորդի) մասին տեղեկությունները համապատասխանում են ներմուծողի գրանցման անդամ պետության ապրանքների դրոշմավորման տեղեկատվական համակարգի ազգային </w:t>
            </w:r>
            <w:r w:rsidRPr="00CB06A1">
              <w:rPr>
                <w:rStyle w:val="Bodytext212pt"/>
                <w:rFonts w:ascii="Sylfaen" w:hAnsi="Sylfaen"/>
                <w:sz w:val="20"/>
              </w:rPr>
              <w:lastRenderedPageBreak/>
              <w:t>բաղադրիչում պահվող՝ դրոշմավորված ապրանքներ</w:t>
            </w:r>
            <w:r w:rsidR="005A6D22" w:rsidRPr="00CB06A1">
              <w:rPr>
                <w:rStyle w:val="Bodytext212pt"/>
                <w:rFonts w:ascii="Sylfaen" w:hAnsi="Sylfaen"/>
                <w:sz w:val="20"/>
              </w:rPr>
              <w:t>ն</w:t>
            </w:r>
            <w:r w:rsidRPr="00CB06A1">
              <w:rPr>
                <w:rStyle w:val="Bodytext212pt"/>
                <w:rFonts w:ascii="Sylfaen" w:hAnsi="Sylfaen"/>
                <w:sz w:val="20"/>
              </w:rPr>
              <w:t xml:space="preserve"> արտահանողի (վաճառողի) </w:t>
            </w:r>
            <w:r w:rsidR="00532E15">
              <w:rPr>
                <w:rStyle w:val="Bodytext212pt"/>
                <w:rFonts w:ascii="Sylfaen" w:hAnsi="Sylfaen"/>
                <w:sz w:val="20"/>
              </w:rPr>
              <w:t>և</w:t>
            </w:r>
            <w:r w:rsidRPr="00CB06A1">
              <w:rPr>
                <w:rStyle w:val="Bodytext212pt"/>
                <w:rFonts w:ascii="Sylfaen" w:hAnsi="Sylfaen"/>
                <w:sz w:val="20"/>
              </w:rPr>
              <w:t xml:space="preserve"> ներմուծողի (գնորդի) մասին տեղեկություններին</w:t>
            </w:r>
          </w:p>
        </w:tc>
      </w:tr>
      <w:tr w:rsidR="00DE00F2" w:rsidRPr="00F00263" w:rsidTr="00B10152">
        <w:trPr>
          <w:jc w:val="center"/>
        </w:trPr>
        <w:tc>
          <w:tcPr>
            <w:tcW w:w="862"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5</w:t>
            </w:r>
          </w:p>
        </w:tc>
        <w:tc>
          <w:tcPr>
            <w:tcW w:w="2685"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տեղեկությունների ձ</w:t>
            </w:r>
            <w:r w:rsidR="00532E15">
              <w:rPr>
                <w:rStyle w:val="Bodytext212pt"/>
                <w:rFonts w:ascii="Sylfaen" w:hAnsi="Sylfaen"/>
                <w:sz w:val="20"/>
              </w:rPr>
              <w:t>և</w:t>
            </w:r>
            <w:r w:rsidRPr="00CB06A1">
              <w:rPr>
                <w:rStyle w:val="Bodytext212pt"/>
                <w:rFonts w:ascii="Sylfaen" w:hAnsi="Sylfaen"/>
                <w:sz w:val="20"/>
              </w:rPr>
              <w:t xml:space="preserve">աչափն ու կառուցվածքը պետք է համապատասխանեն Էլեկտրոնային փաստաթղթերի </w:t>
            </w:r>
            <w:r w:rsidR="00532E15">
              <w:rPr>
                <w:rStyle w:val="Bodytext212pt"/>
                <w:rFonts w:ascii="Sylfaen" w:hAnsi="Sylfaen"/>
                <w:sz w:val="20"/>
              </w:rPr>
              <w:t>և</w:t>
            </w:r>
            <w:r w:rsidRPr="00CB06A1">
              <w:rPr>
                <w:rStyle w:val="Bodytext212pt"/>
                <w:rFonts w:ascii="Sylfaen" w:hAnsi="Sylfaen"/>
                <w:sz w:val="20"/>
              </w:rPr>
              <w:t xml:space="preserve"> տեղեկությունների ձ</w:t>
            </w:r>
            <w:r w:rsidR="00532E15">
              <w:rPr>
                <w:rStyle w:val="Bodytext212pt"/>
                <w:rFonts w:ascii="Sylfaen" w:hAnsi="Sylfaen"/>
                <w:sz w:val="20"/>
              </w:rPr>
              <w:t>և</w:t>
            </w:r>
            <w:r w:rsidRPr="00CB06A1">
              <w:rPr>
                <w:rStyle w:val="Bodytext212pt"/>
                <w:rFonts w:ascii="Sylfaen" w:hAnsi="Sylfaen"/>
                <w:sz w:val="20"/>
              </w:rPr>
              <w:t>աչափերի ու կառուցվածքների նկարագրությանը</w:t>
            </w:r>
          </w:p>
        </w:tc>
      </w:tr>
      <w:tr w:rsidR="00DE00F2" w:rsidRPr="00F00263" w:rsidTr="00B10152">
        <w:trPr>
          <w:jc w:val="center"/>
        </w:trPr>
        <w:tc>
          <w:tcPr>
            <w:tcW w:w="862"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6</w:t>
            </w:r>
          </w:p>
        </w:tc>
        <w:tc>
          <w:tcPr>
            <w:tcW w:w="2685"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կատարողը ձ</w:t>
            </w:r>
            <w:r w:rsidR="00532E15">
              <w:rPr>
                <w:rStyle w:val="Bodytext212pt"/>
                <w:rFonts w:ascii="Sylfaen" w:hAnsi="Sylfaen"/>
                <w:sz w:val="20"/>
              </w:rPr>
              <w:t>և</w:t>
            </w:r>
            <w:r w:rsidRPr="00CB06A1">
              <w:rPr>
                <w:rStyle w:val="Bodytext212pt"/>
                <w:rFonts w:ascii="Sylfaen" w:hAnsi="Sylfaen"/>
                <w:sz w:val="20"/>
              </w:rPr>
              <w:t xml:space="preserve">ավորում </w:t>
            </w:r>
            <w:r w:rsidR="00532E15">
              <w:rPr>
                <w:rStyle w:val="Bodytext212pt"/>
                <w:rFonts w:ascii="Sylfaen" w:hAnsi="Sylfaen"/>
                <w:sz w:val="20"/>
              </w:rPr>
              <w:t>և</w:t>
            </w:r>
            <w:r w:rsidRPr="00CB06A1">
              <w:rPr>
                <w:rStyle w:val="Bodytext212pt"/>
                <w:rFonts w:ascii="Sylfaen" w:hAnsi="Sylfaen"/>
                <w:sz w:val="20"/>
              </w:rPr>
              <w:t xml:space="preserve"> արտահանողի գրանցման անդամ պետության լիազորված մարմին է ուղարկում անդրսահմանային առ</w:t>
            </w:r>
            <w:r w:rsidR="00532E15">
              <w:rPr>
                <w:rStyle w:val="Bodytext212pt"/>
                <w:rFonts w:ascii="Sylfaen" w:hAnsi="Sylfaen"/>
                <w:sz w:val="20"/>
              </w:rPr>
              <w:t>և</w:t>
            </w:r>
            <w:r w:rsidRPr="00CB06A1">
              <w:rPr>
                <w:rStyle w:val="Bodytext212pt"/>
                <w:rFonts w:ascii="Sylfaen" w:hAnsi="Sylfaen"/>
                <w:sz w:val="20"/>
              </w:rPr>
              <w:t>տրի շրջանակներում ձեռք</w:t>
            </w:r>
            <w:r w:rsidR="006630CD" w:rsidRPr="00CB06A1">
              <w:rPr>
                <w:rStyle w:val="Bodytext212pt"/>
                <w:rFonts w:ascii="Sylfaen" w:hAnsi="Sylfaen"/>
                <w:sz w:val="20"/>
              </w:rPr>
              <w:t xml:space="preserve"> </w:t>
            </w:r>
            <w:r w:rsidRPr="00CB06A1">
              <w:rPr>
                <w:rStyle w:val="Bodytext212pt"/>
                <w:rFonts w:ascii="Sylfaen" w:hAnsi="Sylfaen"/>
                <w:sz w:val="20"/>
              </w:rPr>
              <w:t>բերված</w:t>
            </w:r>
            <w:r w:rsidR="006630CD" w:rsidRPr="00CB06A1">
              <w:rPr>
                <w:rStyle w:val="Bodytext212pt"/>
                <w:rFonts w:ascii="Sylfaen" w:hAnsi="Sylfaen"/>
                <w:sz w:val="20"/>
              </w:rPr>
              <w:t>՝</w:t>
            </w:r>
            <w:r w:rsidRPr="00CB06A1">
              <w:rPr>
                <w:rStyle w:val="Bodytext212pt"/>
                <w:rFonts w:ascii="Sylfaen" w:hAnsi="Sylfaen"/>
                <w:sz w:val="20"/>
              </w:rPr>
              <w:t xml:space="preserve"> դրոշմավորված ապրանքների հաշվառման ընդուն</w:t>
            </w:r>
            <w:r w:rsidR="005A6D22" w:rsidRPr="00CB06A1">
              <w:rPr>
                <w:rStyle w:val="Bodytext212pt"/>
                <w:rFonts w:ascii="Sylfaen" w:hAnsi="Sylfaen"/>
                <w:sz w:val="20"/>
              </w:rPr>
              <w:t>ումը</w:t>
            </w:r>
            <w:r w:rsidRPr="00CB06A1">
              <w:rPr>
                <w:rStyle w:val="Bodytext212pt"/>
                <w:rFonts w:ascii="Sylfaen" w:hAnsi="Sylfaen"/>
                <w:sz w:val="20"/>
              </w:rPr>
              <w:t xml:space="preserve"> մերժելու վերաբերյալ </w:t>
            </w:r>
            <w:r w:rsidR="00584A9D" w:rsidRPr="00CB06A1">
              <w:rPr>
                <w:rStyle w:val="Bodytext212pt"/>
                <w:rFonts w:ascii="Sylfaen" w:hAnsi="Sylfaen"/>
                <w:sz w:val="20"/>
              </w:rPr>
              <w:t>տեղեկություն</w:t>
            </w:r>
            <w:r w:rsidRPr="00CB06A1">
              <w:rPr>
                <w:rStyle w:val="Bodytext212pt"/>
                <w:rFonts w:ascii="Sylfaen" w:hAnsi="Sylfaen"/>
                <w:sz w:val="20"/>
              </w:rPr>
              <w:t>ներ՝ անդամ պետությունների լիազորված մարմինների միջ</w:t>
            </w:r>
            <w:r w:rsidR="00532E15">
              <w:rPr>
                <w:rStyle w:val="Bodytext212pt"/>
                <w:rFonts w:ascii="Sylfaen" w:hAnsi="Sylfaen"/>
                <w:sz w:val="20"/>
              </w:rPr>
              <w:t>և</w:t>
            </w:r>
            <w:r w:rsidRPr="00CB06A1">
              <w:rPr>
                <w:rStyle w:val="Bodytext212pt"/>
                <w:rFonts w:ascii="Sylfaen" w:hAnsi="Sylfaen"/>
                <w:sz w:val="20"/>
              </w:rPr>
              <w:t xml:space="preserve"> տեղեկատվական փոխգործակցության կանոնակարգին համապատասխան</w:t>
            </w:r>
          </w:p>
        </w:tc>
      </w:tr>
      <w:tr w:rsidR="00DE00F2" w:rsidRPr="00F00263" w:rsidTr="00B10152">
        <w:trPr>
          <w:jc w:val="center"/>
        </w:trPr>
        <w:tc>
          <w:tcPr>
            <w:tcW w:w="862"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rPr>
                <w:rFonts w:ascii="Sylfaen" w:hAnsi="Sylfaen"/>
                <w:sz w:val="20"/>
                <w:szCs w:val="24"/>
              </w:rPr>
            </w:pPr>
            <w:r w:rsidRPr="00CB06A1">
              <w:rPr>
                <w:rStyle w:val="Bodytext212pt"/>
                <w:rFonts w:ascii="Sylfaen" w:hAnsi="Sylfaen"/>
                <w:sz w:val="20"/>
              </w:rPr>
              <w:t>7</w:t>
            </w:r>
          </w:p>
        </w:tc>
        <w:tc>
          <w:tcPr>
            <w:tcW w:w="2685" w:type="dxa"/>
            <w:tcBorders>
              <w:top w:val="single" w:sz="4" w:space="0" w:color="auto"/>
              <w:left w:val="single" w:sz="4" w:space="0" w:color="auto"/>
              <w:bottom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E00F2" w:rsidRPr="00CB06A1" w:rsidRDefault="00DE00F2" w:rsidP="00B10152">
            <w:pPr>
              <w:pStyle w:val="Bodytext20"/>
              <w:shd w:val="clear" w:color="auto" w:fill="auto"/>
              <w:spacing w:line="240" w:lineRule="auto"/>
              <w:ind w:right="-6"/>
              <w:jc w:val="left"/>
              <w:rPr>
                <w:rFonts w:ascii="Sylfaen" w:hAnsi="Sylfaen"/>
                <w:sz w:val="20"/>
                <w:szCs w:val="24"/>
              </w:rPr>
            </w:pPr>
            <w:r w:rsidRPr="00CB06A1">
              <w:rPr>
                <w:rStyle w:val="Bodytext212pt"/>
                <w:rFonts w:ascii="Sylfaen" w:hAnsi="Sylfaen"/>
                <w:sz w:val="20"/>
              </w:rPr>
              <w:t>անդրսահմանային առ</w:t>
            </w:r>
            <w:r w:rsidR="00532E15">
              <w:rPr>
                <w:rStyle w:val="Bodytext212pt"/>
                <w:rFonts w:ascii="Sylfaen" w:hAnsi="Sylfaen"/>
                <w:sz w:val="20"/>
              </w:rPr>
              <w:t>և</w:t>
            </w:r>
            <w:r w:rsidRPr="00CB06A1">
              <w:rPr>
                <w:rStyle w:val="Bodytext212pt"/>
                <w:rFonts w:ascii="Sylfaen" w:hAnsi="Sylfaen"/>
                <w:sz w:val="20"/>
              </w:rPr>
              <w:t>տրի շրջանակներում ձեռք բերված՝ դրոշմավորված ապրանքների հաշվառման ընդուն</w:t>
            </w:r>
            <w:r w:rsidR="005A6D22" w:rsidRPr="00CB06A1">
              <w:rPr>
                <w:rStyle w:val="Bodytext212pt"/>
                <w:rFonts w:ascii="Sylfaen" w:hAnsi="Sylfaen"/>
                <w:sz w:val="20"/>
              </w:rPr>
              <w:t>ումը</w:t>
            </w:r>
            <w:r w:rsidRPr="00CB06A1">
              <w:rPr>
                <w:rStyle w:val="Bodytext212pt"/>
                <w:rFonts w:ascii="Sylfaen" w:hAnsi="Sylfaen"/>
                <w:sz w:val="20"/>
              </w:rPr>
              <w:t xml:space="preserve"> մերժելու վերաբերյալ տեղեկություններ</w:t>
            </w:r>
            <w:r w:rsidR="005A6D22" w:rsidRPr="00CB06A1">
              <w:rPr>
                <w:rStyle w:val="Bodytext212pt"/>
                <w:rFonts w:ascii="Sylfaen" w:hAnsi="Sylfaen"/>
                <w:sz w:val="20"/>
              </w:rPr>
              <w:t>ն</w:t>
            </w:r>
            <w:r w:rsidRPr="00CB06A1">
              <w:rPr>
                <w:rStyle w:val="Bodytext212pt"/>
                <w:rFonts w:ascii="Sylfaen" w:hAnsi="Sylfaen"/>
                <w:sz w:val="20"/>
              </w:rPr>
              <w:t xml:space="preserve"> ուղարկվել են այն անդամ պետության լիազորված մարմին, որտեղ գրանցված է արտահանողը</w:t>
            </w:r>
          </w:p>
        </w:tc>
      </w:tr>
    </w:tbl>
    <w:p w:rsidR="00B95BBB" w:rsidRPr="00F00263" w:rsidRDefault="00B95BBB" w:rsidP="00F00263">
      <w:pPr>
        <w:spacing w:after="160" w:line="360" w:lineRule="auto"/>
        <w:ind w:right="-8"/>
        <w:jc w:val="both"/>
      </w:pPr>
    </w:p>
    <w:p w:rsidR="00B95BBB" w:rsidRPr="00F00263" w:rsidRDefault="00991D03" w:rsidP="00E4634B">
      <w:pPr>
        <w:pStyle w:val="Tablecaption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20</w:t>
      </w:r>
    </w:p>
    <w:p w:rsidR="00B95BBB" w:rsidRPr="00F00263" w:rsidRDefault="00991D03" w:rsidP="00E4634B">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ձեռք բերված՝ դրոշմավորված ապրանքների հաշվառման ընդուն</w:t>
      </w:r>
      <w:r w:rsidR="00587660" w:rsidRPr="00F00263">
        <w:rPr>
          <w:rFonts w:ascii="Sylfaen" w:hAnsi="Sylfaen"/>
          <w:sz w:val="24"/>
          <w:szCs w:val="24"/>
        </w:rPr>
        <w:t>ումը</w:t>
      </w:r>
      <w:r w:rsidRPr="00F00263">
        <w:rPr>
          <w:rFonts w:ascii="Sylfaen" w:hAnsi="Sylfaen"/>
          <w:sz w:val="24"/>
          <w:szCs w:val="24"/>
        </w:rPr>
        <w:t xml:space="preserve"> մերժելու վերաբերյալ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այն անդամ պետության լիազորված</w:t>
      </w:r>
      <w:r w:rsidR="006630CD" w:rsidRPr="00F00263">
        <w:rPr>
          <w:rFonts w:ascii="Sylfaen" w:hAnsi="Sylfaen"/>
          <w:sz w:val="24"/>
          <w:szCs w:val="24"/>
        </w:rPr>
        <w:t xml:space="preserve"> </w:t>
      </w:r>
      <w:r w:rsidRPr="00F00263">
        <w:rPr>
          <w:rFonts w:ascii="Sylfaen" w:hAnsi="Sylfaen"/>
          <w:sz w:val="24"/>
          <w:szCs w:val="24"/>
        </w:rPr>
        <w:t>մարմնի կողմից, որտեղ գրանցված է արտահանողը» գործառնության</w:t>
      </w:r>
      <w:r w:rsidR="003540E0" w:rsidRPr="00F00263">
        <w:rPr>
          <w:rFonts w:ascii="Sylfaen" w:hAnsi="Sylfaen"/>
          <w:sz w:val="24"/>
          <w:szCs w:val="24"/>
        </w:rPr>
        <w:t xml:space="preserve"> (P.LS.03. OPR.041)</w:t>
      </w:r>
      <w:r w:rsidRPr="00F00263">
        <w:rPr>
          <w:rFonts w:ascii="Sylfaen" w:hAnsi="Sylfaen"/>
          <w:sz w:val="24"/>
          <w:szCs w:val="24"/>
        </w:rPr>
        <w:t xml:space="preserve">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B95BBB" w:rsidRPr="00045A26" w:rsidTr="00B10152">
        <w:trPr>
          <w:tblHeader/>
          <w:jc w:val="center"/>
        </w:trPr>
        <w:tc>
          <w:tcPr>
            <w:tcW w:w="862" w:type="dxa"/>
            <w:tcBorders>
              <w:top w:val="single" w:sz="4" w:space="0" w:color="auto"/>
              <w:left w:val="single" w:sz="4" w:space="0" w:color="auto"/>
            </w:tcBorders>
            <w:shd w:val="clear" w:color="auto" w:fill="FFFFFF"/>
          </w:tcPr>
          <w:p w:rsidR="00B95BBB" w:rsidRPr="00045A26" w:rsidRDefault="00AA5259"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t xml:space="preserve">Համարը՝ </w:t>
            </w:r>
            <w:r w:rsidR="00991D03" w:rsidRPr="00045A26">
              <w:rPr>
                <w:rStyle w:val="Bodytext212pt"/>
                <w:rFonts w:ascii="Sylfaen" w:hAnsi="Sylfaen"/>
                <w:sz w:val="20"/>
              </w:rPr>
              <w:t>ը/կ</w:t>
            </w:r>
          </w:p>
        </w:tc>
        <w:tc>
          <w:tcPr>
            <w:tcW w:w="2685"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t>Տարրի նշագիրը</w:t>
            </w:r>
          </w:p>
        </w:tc>
        <w:tc>
          <w:tcPr>
            <w:tcW w:w="5822" w:type="dxa"/>
            <w:tcBorders>
              <w:top w:val="single" w:sz="4" w:space="0" w:color="auto"/>
              <w:left w:val="single" w:sz="4" w:space="0" w:color="auto"/>
              <w:right w:val="single" w:sz="4" w:space="0" w:color="auto"/>
            </w:tcBorders>
            <w:shd w:val="clear" w:color="auto" w:fill="FFFFFF"/>
          </w:tcPr>
          <w:p w:rsidR="00B95BBB" w:rsidRPr="00045A26" w:rsidRDefault="00991D03"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t>Նկարագրությունը</w:t>
            </w:r>
          </w:p>
        </w:tc>
      </w:tr>
      <w:tr w:rsidR="00B95BBB" w:rsidRPr="00045A26" w:rsidTr="00B10152">
        <w:trPr>
          <w:tblHeader/>
          <w:jc w:val="center"/>
        </w:trPr>
        <w:tc>
          <w:tcPr>
            <w:tcW w:w="862"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t>2</w:t>
            </w:r>
          </w:p>
        </w:tc>
        <w:tc>
          <w:tcPr>
            <w:tcW w:w="5822" w:type="dxa"/>
            <w:tcBorders>
              <w:top w:val="single" w:sz="4" w:space="0" w:color="auto"/>
              <w:left w:val="single" w:sz="4" w:space="0" w:color="auto"/>
              <w:right w:val="single" w:sz="4" w:space="0" w:color="auto"/>
            </w:tcBorders>
            <w:shd w:val="clear" w:color="auto" w:fill="FFFFFF"/>
          </w:tcPr>
          <w:p w:rsidR="00B95BBB" w:rsidRPr="00045A26" w:rsidRDefault="00991D03"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t>3</w:t>
            </w:r>
          </w:p>
        </w:tc>
      </w:tr>
      <w:tr w:rsidR="00B95BBB" w:rsidRPr="00045A26" w:rsidTr="00B10152">
        <w:trPr>
          <w:jc w:val="center"/>
        </w:trPr>
        <w:tc>
          <w:tcPr>
            <w:tcW w:w="862"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B95BBB" w:rsidRPr="00045A26" w:rsidRDefault="00991D03"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P.LS.03.OPR.041</w:t>
            </w:r>
          </w:p>
        </w:tc>
      </w:tr>
      <w:tr w:rsidR="00B95BBB" w:rsidRPr="00045A26" w:rsidTr="00B10152">
        <w:trPr>
          <w:jc w:val="center"/>
        </w:trPr>
        <w:tc>
          <w:tcPr>
            <w:tcW w:w="862"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t>2</w:t>
            </w:r>
          </w:p>
        </w:tc>
        <w:tc>
          <w:tcPr>
            <w:tcW w:w="2685"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B95BBB" w:rsidRPr="00045A26" w:rsidRDefault="00991D03"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անդրսահմանային առ</w:t>
            </w:r>
            <w:r w:rsidR="00532E15">
              <w:rPr>
                <w:rStyle w:val="Bodytext212pt"/>
                <w:rFonts w:ascii="Sylfaen" w:hAnsi="Sylfaen"/>
                <w:sz w:val="20"/>
              </w:rPr>
              <w:t>և</w:t>
            </w:r>
            <w:r w:rsidRPr="00045A26">
              <w:rPr>
                <w:rStyle w:val="Bodytext212pt"/>
                <w:rFonts w:ascii="Sylfaen" w:hAnsi="Sylfaen"/>
                <w:sz w:val="20"/>
              </w:rPr>
              <w:t>տրի շրջանակներում ձեռք բերված՝ դրոշմավորված ապրանքների հաշվառման ընդուն</w:t>
            </w:r>
            <w:r w:rsidR="00587660" w:rsidRPr="00045A26">
              <w:rPr>
                <w:rStyle w:val="Bodytext212pt"/>
                <w:rFonts w:ascii="Sylfaen" w:hAnsi="Sylfaen"/>
                <w:sz w:val="20"/>
              </w:rPr>
              <w:t>ում</w:t>
            </w:r>
            <w:r w:rsidRPr="00045A26">
              <w:rPr>
                <w:rStyle w:val="Bodytext212pt"/>
                <w:rFonts w:ascii="Sylfaen" w:hAnsi="Sylfaen"/>
                <w:sz w:val="20"/>
              </w:rPr>
              <w:t xml:space="preserve">ը մերժելու վերաբերյալ տեղեկությունների ընդունում </w:t>
            </w:r>
            <w:r w:rsidR="00532E15">
              <w:rPr>
                <w:rStyle w:val="Bodytext212pt"/>
                <w:rFonts w:ascii="Sylfaen" w:hAnsi="Sylfaen"/>
                <w:sz w:val="20"/>
              </w:rPr>
              <w:t>և</w:t>
            </w:r>
            <w:r w:rsidRPr="00045A26">
              <w:rPr>
                <w:rStyle w:val="Bodytext212pt"/>
                <w:rFonts w:ascii="Sylfaen" w:hAnsi="Sylfaen"/>
                <w:sz w:val="20"/>
              </w:rPr>
              <w:t xml:space="preserve"> մշակում այն անդամ պետության լիազորված մարմնի կողմից, որտեղ գրանցված է արտահանողը</w:t>
            </w:r>
          </w:p>
        </w:tc>
      </w:tr>
      <w:tr w:rsidR="00B95BBB" w:rsidRPr="00045A26" w:rsidTr="00B10152">
        <w:trPr>
          <w:jc w:val="center"/>
        </w:trPr>
        <w:tc>
          <w:tcPr>
            <w:tcW w:w="862" w:type="dxa"/>
            <w:tcBorders>
              <w:top w:val="single" w:sz="4" w:space="0" w:color="auto"/>
              <w:left w:val="single" w:sz="4" w:space="0" w:color="auto"/>
              <w:bottom w:val="single" w:sz="4" w:space="0" w:color="auto"/>
            </w:tcBorders>
            <w:shd w:val="clear" w:color="auto" w:fill="FFFFFF"/>
          </w:tcPr>
          <w:p w:rsidR="00B95BBB" w:rsidRPr="00045A26" w:rsidRDefault="00991D03"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t>3</w:t>
            </w:r>
          </w:p>
        </w:tc>
        <w:tc>
          <w:tcPr>
            <w:tcW w:w="2685" w:type="dxa"/>
            <w:tcBorders>
              <w:top w:val="single" w:sz="4" w:space="0" w:color="auto"/>
              <w:left w:val="single" w:sz="4" w:space="0" w:color="auto"/>
              <w:bottom w:val="single" w:sz="4" w:space="0" w:color="auto"/>
            </w:tcBorders>
            <w:shd w:val="clear" w:color="auto" w:fill="FFFFFF"/>
          </w:tcPr>
          <w:p w:rsidR="00B95BBB" w:rsidRPr="00045A26" w:rsidRDefault="00991D03"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Կատարողը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045A26" w:rsidRDefault="00991D03"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արտահանողի գրանցման անդամ պետության լիազորված մարմին</w:t>
            </w:r>
          </w:p>
        </w:tc>
      </w:tr>
      <w:tr w:rsidR="00DE00F2" w:rsidRPr="00045A26" w:rsidTr="00B10152">
        <w:trPr>
          <w:jc w:val="center"/>
        </w:trPr>
        <w:tc>
          <w:tcPr>
            <w:tcW w:w="862" w:type="dxa"/>
            <w:tcBorders>
              <w:top w:val="single" w:sz="4" w:space="0" w:color="auto"/>
              <w:left w:val="single" w:sz="4" w:space="0" w:color="auto"/>
              <w:bottom w:val="single" w:sz="4" w:space="0" w:color="auto"/>
            </w:tcBorders>
            <w:shd w:val="clear" w:color="auto" w:fill="FFFFFF"/>
          </w:tcPr>
          <w:p w:rsidR="00DE00F2" w:rsidRPr="00045A26" w:rsidRDefault="00DE00F2"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lastRenderedPageBreak/>
              <w:t>4</w:t>
            </w:r>
          </w:p>
        </w:tc>
        <w:tc>
          <w:tcPr>
            <w:tcW w:w="2685" w:type="dxa"/>
            <w:tcBorders>
              <w:top w:val="single" w:sz="4" w:space="0" w:color="auto"/>
              <w:left w:val="single" w:sz="4" w:space="0" w:color="auto"/>
              <w:bottom w:val="single" w:sz="4" w:space="0" w:color="auto"/>
            </w:tcBorders>
            <w:shd w:val="clear" w:color="auto" w:fill="FFFFFF"/>
          </w:tcPr>
          <w:p w:rsidR="00DE00F2" w:rsidRPr="00045A26" w:rsidRDefault="00DE00F2"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E00F2" w:rsidRPr="00045A26" w:rsidRDefault="00DE00F2"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կատարվում է անդրսահմանային առ</w:t>
            </w:r>
            <w:r w:rsidR="00532E15">
              <w:rPr>
                <w:rStyle w:val="Bodytext212pt"/>
                <w:rFonts w:ascii="Sylfaen" w:hAnsi="Sylfaen"/>
                <w:sz w:val="20"/>
              </w:rPr>
              <w:t>և</w:t>
            </w:r>
            <w:r w:rsidRPr="00045A26">
              <w:rPr>
                <w:rStyle w:val="Bodytext212pt"/>
                <w:rFonts w:ascii="Sylfaen" w:hAnsi="Sylfaen"/>
                <w:sz w:val="20"/>
              </w:rPr>
              <w:t>տրի շրջանակներում ձեռք բերված՝ դրոշմավորված ապրանքների ապրանքների հաշվառման ընդուն</w:t>
            </w:r>
            <w:r w:rsidR="00587660" w:rsidRPr="00045A26">
              <w:rPr>
                <w:rStyle w:val="Bodytext212pt"/>
                <w:rFonts w:ascii="Sylfaen" w:hAnsi="Sylfaen"/>
                <w:sz w:val="20"/>
              </w:rPr>
              <w:t>ում</w:t>
            </w:r>
            <w:r w:rsidRPr="00045A26">
              <w:rPr>
                <w:rStyle w:val="Bodytext212pt"/>
                <w:rFonts w:ascii="Sylfaen" w:hAnsi="Sylfaen"/>
                <w:sz w:val="20"/>
              </w:rPr>
              <w:t>ը մերժելու վերաբերյալ տեղեկություններ ստանալու դեպքում («Այն դրոշմավորված ապրանքների վերաբերյալ տեղեկությունների ներկայացում, որոնց հաշվառման ընդունումը մերժվել է» գործառնություն</w:t>
            </w:r>
            <w:r w:rsidR="003540E0" w:rsidRPr="00045A26">
              <w:rPr>
                <w:rStyle w:val="Bodytext212pt"/>
                <w:rFonts w:ascii="Sylfaen" w:hAnsi="Sylfaen"/>
                <w:sz w:val="20"/>
              </w:rPr>
              <w:t xml:space="preserve"> (P.LS.03.OPR.040)</w:t>
            </w:r>
            <w:r w:rsidRPr="00045A26">
              <w:rPr>
                <w:rStyle w:val="Bodytext212pt"/>
                <w:rFonts w:ascii="Sylfaen" w:hAnsi="Sylfaen"/>
                <w:sz w:val="20"/>
              </w:rPr>
              <w:t>)</w:t>
            </w:r>
          </w:p>
        </w:tc>
      </w:tr>
      <w:tr w:rsidR="00DE00F2" w:rsidRPr="00045A26" w:rsidTr="00B10152">
        <w:trPr>
          <w:jc w:val="center"/>
        </w:trPr>
        <w:tc>
          <w:tcPr>
            <w:tcW w:w="862" w:type="dxa"/>
            <w:tcBorders>
              <w:top w:val="single" w:sz="4" w:space="0" w:color="auto"/>
              <w:left w:val="single" w:sz="4" w:space="0" w:color="auto"/>
              <w:bottom w:val="single" w:sz="4" w:space="0" w:color="auto"/>
            </w:tcBorders>
            <w:shd w:val="clear" w:color="auto" w:fill="FFFFFF"/>
          </w:tcPr>
          <w:p w:rsidR="00DE00F2" w:rsidRPr="00045A26" w:rsidRDefault="00DE00F2"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t>5</w:t>
            </w:r>
          </w:p>
        </w:tc>
        <w:tc>
          <w:tcPr>
            <w:tcW w:w="2685" w:type="dxa"/>
            <w:tcBorders>
              <w:top w:val="single" w:sz="4" w:space="0" w:color="auto"/>
              <w:left w:val="single" w:sz="4" w:space="0" w:color="auto"/>
              <w:bottom w:val="single" w:sz="4" w:space="0" w:color="auto"/>
            </w:tcBorders>
            <w:shd w:val="clear" w:color="auto" w:fill="FFFFFF"/>
          </w:tcPr>
          <w:p w:rsidR="00DE00F2" w:rsidRPr="00045A26" w:rsidRDefault="00DE00F2"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E00F2" w:rsidRPr="00045A26" w:rsidRDefault="00DE00F2"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ներկայացվող տեղեկությունների ձ</w:t>
            </w:r>
            <w:r w:rsidR="00532E15">
              <w:rPr>
                <w:rStyle w:val="Bodytext212pt"/>
                <w:rFonts w:ascii="Sylfaen" w:hAnsi="Sylfaen"/>
                <w:sz w:val="20"/>
              </w:rPr>
              <w:t>և</w:t>
            </w:r>
            <w:r w:rsidRPr="00045A26">
              <w:rPr>
                <w:rStyle w:val="Bodytext212pt"/>
                <w:rFonts w:ascii="Sylfaen" w:hAnsi="Sylfaen"/>
                <w:sz w:val="20"/>
              </w:rPr>
              <w:t xml:space="preserve">աչափն ու կառուցվածքը պետք է համապատասխանեն Էլեկտրոնային փաստաթղթերի </w:t>
            </w:r>
            <w:r w:rsidR="00532E15">
              <w:rPr>
                <w:rStyle w:val="Bodytext212pt"/>
                <w:rFonts w:ascii="Sylfaen" w:hAnsi="Sylfaen"/>
                <w:sz w:val="20"/>
              </w:rPr>
              <w:t>և</w:t>
            </w:r>
            <w:r w:rsidRPr="00045A26">
              <w:rPr>
                <w:rStyle w:val="Bodytext212pt"/>
                <w:rFonts w:ascii="Sylfaen" w:hAnsi="Sylfaen"/>
                <w:sz w:val="20"/>
              </w:rPr>
              <w:t xml:space="preserve"> տեղեկությունների ձ</w:t>
            </w:r>
            <w:r w:rsidR="00532E15">
              <w:rPr>
                <w:rStyle w:val="Bodytext212pt"/>
                <w:rFonts w:ascii="Sylfaen" w:hAnsi="Sylfaen"/>
                <w:sz w:val="20"/>
              </w:rPr>
              <w:t>և</w:t>
            </w:r>
            <w:r w:rsidRPr="00045A26">
              <w:rPr>
                <w:rStyle w:val="Bodytext212pt"/>
                <w:rFonts w:ascii="Sylfaen" w:hAnsi="Sylfaen"/>
                <w:sz w:val="20"/>
              </w:rPr>
              <w:t xml:space="preserve">աչափերի ու կառուցվածքների նկարագրությանը։ Պահանջվում է ավտորիզացում, տեղեկությունները ներկայացվում են անդամ պետությունների միայն այն լիազորված մարմինների կողմից, որոնք ընդհանուր գործընթացի մասնակիցներն են: Հաղորդակցության </w:t>
            </w:r>
            <w:r w:rsidR="00532E15">
              <w:rPr>
                <w:rStyle w:val="Bodytext212pt"/>
                <w:rFonts w:ascii="Sylfaen" w:hAnsi="Sylfaen"/>
                <w:sz w:val="20"/>
              </w:rPr>
              <w:t>և</w:t>
            </w:r>
            <w:r w:rsidRPr="00045A26">
              <w:rPr>
                <w:rStyle w:val="Bodytext212pt"/>
                <w:rFonts w:ascii="Sylfaen" w:hAnsi="Sylfaen"/>
                <w:sz w:val="20"/>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2pt"/>
                <w:rFonts w:ascii="Sylfaen" w:hAnsi="Sylfaen"/>
                <w:sz w:val="20"/>
              </w:rPr>
              <w:t>և</w:t>
            </w:r>
            <w:r w:rsidRPr="00045A26">
              <w:rPr>
                <w:rStyle w:val="Bodytext212pt"/>
                <w:rFonts w:ascii="Sylfaen" w:hAnsi="Sylfaen"/>
                <w:sz w:val="20"/>
              </w:rPr>
              <w:t xml:space="preserve"> տեղեկատվական փոխգործակցության կանոնակարգով նախատեսված պահանջներին</w:t>
            </w:r>
          </w:p>
        </w:tc>
      </w:tr>
      <w:tr w:rsidR="00DE00F2" w:rsidRPr="00045A26" w:rsidTr="00B10152">
        <w:trPr>
          <w:jc w:val="center"/>
        </w:trPr>
        <w:tc>
          <w:tcPr>
            <w:tcW w:w="862" w:type="dxa"/>
            <w:tcBorders>
              <w:top w:val="single" w:sz="4" w:space="0" w:color="auto"/>
              <w:left w:val="single" w:sz="4" w:space="0" w:color="auto"/>
              <w:bottom w:val="single" w:sz="4" w:space="0" w:color="auto"/>
            </w:tcBorders>
            <w:shd w:val="clear" w:color="auto" w:fill="FFFFFF"/>
          </w:tcPr>
          <w:p w:rsidR="00DE00F2" w:rsidRPr="00045A26" w:rsidRDefault="00DE00F2"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t>6</w:t>
            </w:r>
          </w:p>
        </w:tc>
        <w:tc>
          <w:tcPr>
            <w:tcW w:w="2685" w:type="dxa"/>
            <w:tcBorders>
              <w:top w:val="single" w:sz="4" w:space="0" w:color="auto"/>
              <w:left w:val="single" w:sz="4" w:space="0" w:color="auto"/>
              <w:bottom w:val="single" w:sz="4" w:space="0" w:color="auto"/>
            </w:tcBorders>
            <w:shd w:val="clear" w:color="auto" w:fill="FFFFFF"/>
          </w:tcPr>
          <w:p w:rsidR="00DE00F2" w:rsidRPr="00045A26" w:rsidRDefault="00DE00F2"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DE00F2" w:rsidRPr="00045A26" w:rsidRDefault="00DE00F2"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կատարողը կատարում է ստացված տեղեկությունների մշակում</w:t>
            </w:r>
            <w:r w:rsidR="00522B3E" w:rsidRPr="00045A26">
              <w:rPr>
                <w:rStyle w:val="Bodytext212pt"/>
                <w:rFonts w:ascii="Sylfaen" w:hAnsi="Sylfaen"/>
                <w:sz w:val="20"/>
              </w:rPr>
              <w:t>ը</w:t>
            </w:r>
            <w:r w:rsidRPr="00045A26">
              <w:rPr>
                <w:rStyle w:val="Bodytext212pt"/>
                <w:rFonts w:ascii="Sylfaen" w:hAnsi="Sylfaen"/>
                <w:sz w:val="20"/>
              </w:rPr>
              <w:t>՝ անդամ պետությունների լիազորված մարմինների միջ</w:t>
            </w:r>
            <w:r w:rsidR="00532E15">
              <w:rPr>
                <w:rStyle w:val="Bodytext212pt"/>
                <w:rFonts w:ascii="Sylfaen" w:hAnsi="Sylfaen"/>
                <w:sz w:val="20"/>
              </w:rPr>
              <w:t>և</w:t>
            </w:r>
            <w:r w:rsidRPr="00045A26">
              <w:rPr>
                <w:rStyle w:val="Bodytext212pt"/>
                <w:rFonts w:ascii="Sylfaen" w:hAnsi="Sylfaen"/>
                <w:sz w:val="20"/>
              </w:rPr>
              <w:t xml:space="preserve"> տեղեկատվական փոխգործակցության կանոնակարգին համապատասխան:</w:t>
            </w:r>
          </w:p>
          <w:p w:rsidR="00DE00F2" w:rsidRPr="00B10152" w:rsidRDefault="00DE00F2" w:rsidP="00B10152">
            <w:pPr>
              <w:pStyle w:val="Bodytext20"/>
              <w:shd w:val="clear" w:color="auto" w:fill="auto"/>
              <w:spacing w:after="0" w:line="240" w:lineRule="auto"/>
              <w:ind w:right="-6"/>
              <w:jc w:val="left"/>
              <w:rPr>
                <w:rStyle w:val="Bodytext212pt"/>
                <w:rFonts w:ascii="Sylfaen" w:hAnsi="Sylfaen"/>
                <w:spacing w:val="-6"/>
                <w:sz w:val="20"/>
              </w:rPr>
            </w:pPr>
            <w:r w:rsidRPr="00045A26">
              <w:rPr>
                <w:rStyle w:val="Bodytext212pt"/>
                <w:rFonts w:ascii="Sylfaen" w:hAnsi="Sylfaen"/>
                <w:sz w:val="20"/>
              </w:rPr>
              <w:t>Մշակման արդյունքներով կատարողը ձ</w:t>
            </w:r>
            <w:r w:rsidR="00532E15">
              <w:rPr>
                <w:rStyle w:val="Bodytext212pt"/>
                <w:rFonts w:ascii="Sylfaen" w:hAnsi="Sylfaen"/>
                <w:sz w:val="20"/>
              </w:rPr>
              <w:t>և</w:t>
            </w:r>
            <w:r w:rsidRPr="00045A26">
              <w:rPr>
                <w:rStyle w:val="Bodytext212pt"/>
                <w:rFonts w:ascii="Sylfaen" w:hAnsi="Sylfaen"/>
                <w:sz w:val="20"/>
              </w:rPr>
              <w:t xml:space="preserve">ավորում </w:t>
            </w:r>
            <w:r w:rsidR="00532E15">
              <w:rPr>
                <w:rStyle w:val="Bodytext212pt"/>
                <w:rFonts w:ascii="Sylfaen" w:hAnsi="Sylfaen"/>
                <w:sz w:val="20"/>
              </w:rPr>
              <w:t>և</w:t>
            </w:r>
            <w:r w:rsidRPr="00045A26">
              <w:rPr>
                <w:rStyle w:val="Bodytext212pt"/>
                <w:rFonts w:ascii="Sylfaen" w:hAnsi="Sylfaen"/>
                <w:sz w:val="20"/>
              </w:rPr>
              <w:t xml:space="preserve"> ուղարկում է դրոշմավորված ապրանքների հաշվառման ընդուն</w:t>
            </w:r>
            <w:r w:rsidR="00587660" w:rsidRPr="00045A26">
              <w:rPr>
                <w:rStyle w:val="Bodytext212pt"/>
                <w:rFonts w:ascii="Sylfaen" w:hAnsi="Sylfaen"/>
                <w:sz w:val="20"/>
              </w:rPr>
              <w:t>ում</w:t>
            </w:r>
            <w:r w:rsidRPr="00045A26">
              <w:rPr>
                <w:rStyle w:val="Bodytext212pt"/>
                <w:rFonts w:ascii="Sylfaen" w:hAnsi="Sylfaen"/>
                <w:sz w:val="20"/>
              </w:rPr>
              <w:t xml:space="preserve">ը մերժելու մասին տեղեկությունների մշակման արդյունքի վերաբերյալ ծանուցում, որը տեղեկատվություն </w:t>
            </w:r>
            <w:r w:rsidR="00140249" w:rsidRPr="00045A26">
              <w:rPr>
                <w:rStyle w:val="Bodytext212pt"/>
                <w:rFonts w:ascii="Sylfaen" w:hAnsi="Sylfaen"/>
                <w:sz w:val="20"/>
              </w:rPr>
              <w:t xml:space="preserve">է պարունակում </w:t>
            </w:r>
            <w:r w:rsidRPr="00045A26">
              <w:rPr>
                <w:rStyle w:val="Bodytext212pt"/>
                <w:rFonts w:ascii="Sylfaen" w:hAnsi="Sylfaen"/>
                <w:sz w:val="20"/>
              </w:rPr>
              <w:t xml:space="preserve">խմբային կամ տրանսպորտային փաթեթվածքներում չընդգրկված ապրանքներից յուրաքանչյուրի մասին տեղեկությունների մշակման արդյունքի վերաբերյալ, այդ թվում՝ մեկ միավոր սպառողական փաթեթվածք ունեցող, կամ տեղեկատվություն տեղեկությունների մշակման արդյունքի մասին բոլոր այն ապրանքների վերաբերյալ, որոնք ընդգրկված են խմբային կամ տրանսպորտային փաթեթվածքներում, որոնց վրա զետեղված </w:t>
            </w:r>
            <w:r w:rsidRPr="00B10152">
              <w:rPr>
                <w:rStyle w:val="Bodytext212pt"/>
                <w:rFonts w:ascii="Sylfaen" w:hAnsi="Sylfaen"/>
                <w:spacing w:val="-6"/>
                <w:sz w:val="20"/>
              </w:rPr>
              <w:t>են նույնականացման միջոցներ՝ անկախ փաթեթվածքների ագրեգացման մակարդակից, որոնք դրոշմավորված են ներմուծողի գրանցման անդամ պետության լիազորված մարմնի կողմից ներկայացված՝ անդրսահմանային առ</w:t>
            </w:r>
            <w:r w:rsidR="00532E15">
              <w:rPr>
                <w:rStyle w:val="Bodytext212pt"/>
                <w:rFonts w:ascii="Sylfaen" w:hAnsi="Sylfaen"/>
                <w:spacing w:val="-6"/>
                <w:sz w:val="20"/>
              </w:rPr>
              <w:t>և</w:t>
            </w:r>
            <w:r w:rsidRPr="00B10152">
              <w:rPr>
                <w:rStyle w:val="Bodytext212pt"/>
                <w:rFonts w:ascii="Sylfaen" w:hAnsi="Sylfaen"/>
                <w:spacing w:val="-6"/>
                <w:sz w:val="20"/>
              </w:rPr>
              <w:t xml:space="preserve">տրի շրջանակներում </w:t>
            </w:r>
            <w:r w:rsidR="000662BB" w:rsidRPr="00B10152">
              <w:rPr>
                <w:rStyle w:val="Bodytext212pt"/>
                <w:rFonts w:ascii="Sylfaen" w:hAnsi="Sylfaen"/>
                <w:spacing w:val="-6"/>
                <w:sz w:val="20"/>
              </w:rPr>
              <w:t>ձեռք բերված</w:t>
            </w:r>
            <w:r w:rsidRPr="00B10152">
              <w:rPr>
                <w:rStyle w:val="Bodytext212pt"/>
                <w:rFonts w:ascii="Sylfaen" w:hAnsi="Sylfaen"/>
                <w:spacing w:val="-6"/>
                <w:sz w:val="20"/>
              </w:rPr>
              <w:t xml:space="preserve"> դրոշմավորված ապրանքների հաշվառման ընդուն</w:t>
            </w:r>
            <w:r w:rsidR="00587660" w:rsidRPr="00B10152">
              <w:rPr>
                <w:rStyle w:val="Bodytext212pt"/>
                <w:rFonts w:ascii="Sylfaen" w:hAnsi="Sylfaen"/>
                <w:spacing w:val="-6"/>
                <w:sz w:val="20"/>
              </w:rPr>
              <w:t>ում</w:t>
            </w:r>
            <w:r w:rsidRPr="00B10152">
              <w:rPr>
                <w:rStyle w:val="Bodytext212pt"/>
                <w:rFonts w:ascii="Sylfaen" w:hAnsi="Sylfaen"/>
                <w:spacing w:val="-6"/>
                <w:sz w:val="20"/>
              </w:rPr>
              <w:t>ը մերժելու մասին ստացված տեղեկությունների կազմում նշված նույնականացման միջոցներ</w:t>
            </w:r>
            <w:r w:rsidR="00AE6DBE" w:rsidRPr="00B10152">
              <w:rPr>
                <w:rStyle w:val="Bodytext212pt"/>
                <w:rFonts w:ascii="Sylfaen" w:hAnsi="Sylfaen"/>
                <w:spacing w:val="-6"/>
                <w:sz w:val="20"/>
              </w:rPr>
              <w:t>ով</w:t>
            </w:r>
            <w:r w:rsidRPr="00B10152">
              <w:rPr>
                <w:rStyle w:val="Bodytext212pt"/>
                <w:rFonts w:ascii="Sylfaen" w:hAnsi="Sylfaen"/>
                <w:spacing w:val="-6"/>
                <w:sz w:val="20"/>
              </w:rPr>
              <w:t>։</w:t>
            </w:r>
          </w:p>
          <w:p w:rsidR="001F7B31" w:rsidRPr="00045A26" w:rsidRDefault="001F7B31"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Խմբային կամ տրանսպորտային փաթեթվածքներում չընդգրկված, այդ թվում՝ մեկ միավոր սպառողական փաթեթվածք ունեցող ապրանքներից յուրաքանչյուրի մասին տեղեկությունների մշակման արդյունքը կարող է ներառել հետ</w:t>
            </w:r>
            <w:r w:rsidR="00532E15">
              <w:rPr>
                <w:rStyle w:val="Bodytext212pt"/>
                <w:rFonts w:ascii="Sylfaen" w:hAnsi="Sylfaen"/>
                <w:sz w:val="20"/>
              </w:rPr>
              <w:t>և</w:t>
            </w:r>
            <w:r w:rsidRPr="00045A26">
              <w:rPr>
                <w:rStyle w:val="Bodytext212pt"/>
                <w:rFonts w:ascii="Sylfaen" w:hAnsi="Sylfaen"/>
                <w:sz w:val="20"/>
              </w:rPr>
              <w:t>յալ տեսակի տեղեկություններ՝</w:t>
            </w:r>
          </w:p>
          <w:p w:rsidR="001F7B31" w:rsidRPr="00045A26" w:rsidRDefault="001F7B31"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lastRenderedPageBreak/>
              <w:t>ա) արտահանողի գրանցման անդամ պետության ապրանքների դրոշմավորման տեղեկատվական համակարգի ազգային բաղադրիչում դրոշմավորված ապրանքի համար «10»՝ «ապրանքը շրջանառության մեջ է դրվել անդամ պետությունում» այն արժեքին համապատասխանող կարգավիճակ սահմանելու մասին տեղեկություններ, որը սահմանվել է արտահանողին ապրանքները վերադրաձնելու կապակցությամբ անդրսահմանային առ</w:t>
            </w:r>
            <w:r w:rsidR="00532E15">
              <w:rPr>
                <w:rStyle w:val="Bodytext212pt"/>
                <w:rFonts w:ascii="Sylfaen" w:hAnsi="Sylfaen"/>
                <w:sz w:val="20"/>
              </w:rPr>
              <w:t>և</w:t>
            </w:r>
            <w:r w:rsidRPr="00045A26">
              <w:rPr>
                <w:rStyle w:val="Bodytext212pt"/>
                <w:rFonts w:ascii="Sylfaen" w:hAnsi="Sylfaen"/>
                <w:sz w:val="20"/>
              </w:rPr>
              <w:t>տրի շրջանակներում</w:t>
            </w:r>
            <w:r w:rsidR="0052615F">
              <w:rPr>
                <w:rStyle w:val="Bodytext212pt"/>
                <w:sz w:val="20"/>
              </w:rPr>
              <w:t>.</w:t>
            </w:r>
          </w:p>
          <w:p w:rsidR="0015189E" w:rsidRPr="00045A26" w:rsidRDefault="001F7B31" w:rsidP="00B10152">
            <w:pPr>
              <w:pStyle w:val="Bodytext20"/>
              <w:shd w:val="clear" w:color="auto" w:fill="auto"/>
              <w:spacing w:line="240" w:lineRule="auto"/>
              <w:ind w:right="-6"/>
              <w:jc w:val="left"/>
              <w:rPr>
                <w:rStyle w:val="Bodytext212pt"/>
                <w:rFonts w:ascii="Sylfaen" w:hAnsi="Sylfaen"/>
                <w:sz w:val="20"/>
              </w:rPr>
            </w:pPr>
            <w:r w:rsidRPr="00045A26">
              <w:rPr>
                <w:rStyle w:val="Bodytext212pt"/>
                <w:rFonts w:ascii="Sylfaen" w:hAnsi="Sylfaen"/>
                <w:sz w:val="20"/>
              </w:rPr>
              <w:t>բ) արտահանողի գրանցման անդամ պետության ապրանքների դրոշմավորման տեղեկատվական համակարգի ազգային բաղադրիչում «10»՝ «ապրանքը շրջանառության մեջ է դրվել անդամ պետությունում» այն արժեքին համապատասխանող կարգավիճակ սահմանելու անհնարինության մասին տեղեկություններ</w:t>
            </w:r>
            <w:r w:rsidR="00CB126F" w:rsidRPr="00045A26">
              <w:rPr>
                <w:rStyle w:val="Bodytext212pt"/>
                <w:rFonts w:ascii="Sylfaen" w:hAnsi="Sylfaen"/>
                <w:sz w:val="20"/>
              </w:rPr>
              <w:t>՝</w:t>
            </w:r>
            <w:r w:rsidRPr="00045A26">
              <w:rPr>
                <w:rStyle w:val="Bodytext212pt"/>
                <w:rFonts w:ascii="Sylfaen" w:hAnsi="Sylfaen"/>
                <w:sz w:val="20"/>
              </w:rPr>
              <w:t xml:space="preserve"> դրոշմավորված ապրանքի համար, որի վրա զետեղված է ներմուծողի գրանցման անդամ պետության լիազորված մարմնի կողմից ներկայացված նույնականացման միջոցը, հետ</w:t>
            </w:r>
            <w:r w:rsidR="00532E15">
              <w:rPr>
                <w:rStyle w:val="Bodytext212pt"/>
                <w:rFonts w:ascii="Sylfaen" w:hAnsi="Sylfaen"/>
                <w:sz w:val="20"/>
              </w:rPr>
              <w:t>և</w:t>
            </w:r>
            <w:r w:rsidRPr="00045A26">
              <w:rPr>
                <w:rStyle w:val="Bodytext212pt"/>
                <w:rFonts w:ascii="Sylfaen" w:hAnsi="Sylfaen"/>
                <w:sz w:val="20"/>
              </w:rPr>
              <w:t xml:space="preserve">յալ պայմաններից մեկը կատարելու կապակցությամբ՝ </w:t>
            </w:r>
          </w:p>
          <w:p w:rsidR="0080291B" w:rsidRPr="00045A26" w:rsidRDefault="001F7B31" w:rsidP="00B10152">
            <w:pPr>
              <w:pStyle w:val="Bodytext20"/>
              <w:shd w:val="clear" w:color="auto" w:fill="auto"/>
              <w:spacing w:after="0" w:line="240" w:lineRule="auto"/>
              <w:ind w:right="-6"/>
              <w:jc w:val="left"/>
              <w:rPr>
                <w:rStyle w:val="Bodytext212pt"/>
                <w:rFonts w:ascii="Sylfaen" w:hAnsi="Sylfaen"/>
                <w:sz w:val="20"/>
              </w:rPr>
            </w:pPr>
            <w:r w:rsidRPr="00045A26">
              <w:rPr>
                <w:rStyle w:val="Bodytext212pt"/>
                <w:rFonts w:ascii="Sylfaen" w:hAnsi="Sylfaen"/>
                <w:sz w:val="20"/>
              </w:rPr>
              <w:t>եթե արտահանողի գրանցման անդամ պետության լիազորված մարմնի կողմից անդրսահմանային առ</w:t>
            </w:r>
            <w:r w:rsidR="00532E15">
              <w:rPr>
                <w:rStyle w:val="Bodytext212pt"/>
                <w:rFonts w:ascii="Sylfaen" w:hAnsi="Sylfaen"/>
                <w:sz w:val="20"/>
              </w:rPr>
              <w:t>և</w:t>
            </w:r>
            <w:r w:rsidRPr="00045A26">
              <w:rPr>
                <w:rStyle w:val="Bodytext212pt"/>
                <w:rFonts w:ascii="Sylfaen" w:hAnsi="Sylfaen"/>
                <w:sz w:val="20"/>
              </w:rPr>
              <w:t>տրի շրջանակներում ձեռք բերված</w:t>
            </w:r>
            <w:r w:rsidR="0080291B" w:rsidRPr="00045A26">
              <w:rPr>
                <w:rStyle w:val="Bodytext212pt"/>
                <w:rFonts w:ascii="Sylfaen" w:hAnsi="Sylfaen"/>
                <w:sz w:val="20"/>
              </w:rPr>
              <w:t>՝</w:t>
            </w:r>
            <w:r w:rsidRPr="00045A26">
              <w:rPr>
                <w:rStyle w:val="Bodytext212pt"/>
                <w:rFonts w:ascii="Sylfaen" w:hAnsi="Sylfaen"/>
                <w:sz w:val="20"/>
              </w:rPr>
              <w:t xml:space="preserve"> դրոշմավորված ապրանքների հաշվառման ընդուն</w:t>
            </w:r>
            <w:r w:rsidR="00587660" w:rsidRPr="00045A26">
              <w:rPr>
                <w:rStyle w:val="Bodytext212pt"/>
                <w:rFonts w:ascii="Sylfaen" w:hAnsi="Sylfaen"/>
                <w:sz w:val="20"/>
              </w:rPr>
              <w:t>ում</w:t>
            </w:r>
            <w:r w:rsidRPr="00045A26">
              <w:rPr>
                <w:rStyle w:val="Bodytext212pt"/>
                <w:rFonts w:ascii="Sylfaen" w:hAnsi="Sylfaen"/>
                <w:sz w:val="20"/>
              </w:rPr>
              <w:t>ը մերժելու մասին տեղեկությունների ստացման պահի դրությամբ ապրանքի կարգավիճակը արտահանողի գրանցման անդամ պետության ապրանքների դրոշմավորման տեղեկատվական համակարգի ազգային բաղադրիչում չի համապատասխանում «31»՝ «ապրանքը իրացվել է (նախատեսված է իրացման համար) անդրսահմանային առ</w:t>
            </w:r>
            <w:r w:rsidR="00532E15">
              <w:rPr>
                <w:rStyle w:val="Bodytext212pt"/>
                <w:rFonts w:ascii="Sylfaen" w:hAnsi="Sylfaen"/>
                <w:sz w:val="20"/>
              </w:rPr>
              <w:t>և</w:t>
            </w:r>
            <w:r w:rsidRPr="00045A26">
              <w:rPr>
                <w:rStyle w:val="Bodytext212pt"/>
                <w:rFonts w:ascii="Sylfaen" w:hAnsi="Sylfaen"/>
                <w:sz w:val="20"/>
              </w:rPr>
              <w:t>տրի շրջանակներում» արժեքին</w:t>
            </w:r>
            <w:r w:rsidR="0052615F">
              <w:rPr>
                <w:rStyle w:val="Bodytext212pt"/>
                <w:sz w:val="20"/>
              </w:rPr>
              <w:t>.</w:t>
            </w:r>
          </w:p>
          <w:p w:rsidR="00DF2F2E" w:rsidRPr="00045A26" w:rsidRDefault="001F7B31" w:rsidP="00B10152">
            <w:pPr>
              <w:pStyle w:val="Bodytext20"/>
              <w:shd w:val="clear" w:color="auto" w:fill="auto"/>
              <w:spacing w:after="0" w:line="240" w:lineRule="auto"/>
              <w:ind w:right="-6"/>
              <w:jc w:val="left"/>
              <w:rPr>
                <w:rStyle w:val="Bodytext212pt"/>
                <w:rFonts w:ascii="Sylfaen" w:hAnsi="Sylfaen"/>
                <w:sz w:val="20"/>
              </w:rPr>
            </w:pPr>
            <w:r w:rsidRPr="00045A26">
              <w:rPr>
                <w:rStyle w:val="Bodytext212pt"/>
                <w:rFonts w:ascii="Sylfaen" w:hAnsi="Sylfaen"/>
                <w:sz w:val="20"/>
              </w:rPr>
              <w:t>եթե դրոշմավորված ապրանքի համար անդրսահմանային առ</w:t>
            </w:r>
            <w:r w:rsidR="00532E15">
              <w:rPr>
                <w:rStyle w:val="Bodytext212pt"/>
                <w:rFonts w:ascii="Sylfaen" w:hAnsi="Sylfaen"/>
                <w:sz w:val="20"/>
              </w:rPr>
              <w:t>և</w:t>
            </w:r>
            <w:r w:rsidRPr="00045A26">
              <w:rPr>
                <w:rStyle w:val="Bodytext212pt"/>
                <w:rFonts w:ascii="Sylfaen" w:hAnsi="Sylfaen"/>
                <w:sz w:val="20"/>
              </w:rPr>
              <w:t>տրի շրջանակներում ձեռք բերված՝ դրոշմավորված ապրանքների հաշվառման ընդուն</w:t>
            </w:r>
            <w:r w:rsidR="00587660" w:rsidRPr="00045A26">
              <w:rPr>
                <w:rStyle w:val="Bodytext212pt"/>
                <w:rFonts w:ascii="Sylfaen" w:hAnsi="Sylfaen"/>
                <w:sz w:val="20"/>
              </w:rPr>
              <w:t>ում</w:t>
            </w:r>
            <w:r w:rsidRPr="00045A26">
              <w:rPr>
                <w:rStyle w:val="Bodytext212pt"/>
                <w:rFonts w:ascii="Sylfaen" w:hAnsi="Sylfaen"/>
                <w:sz w:val="20"/>
              </w:rPr>
              <w:t>ը մերժելու մասին տեղեկությունների կազմում նշված՝ դրոշմավորված ապրանք</w:t>
            </w:r>
            <w:r w:rsidR="0080291B" w:rsidRPr="00045A26">
              <w:rPr>
                <w:rStyle w:val="Bodytext212pt"/>
                <w:rFonts w:ascii="Sylfaen" w:hAnsi="Sylfaen"/>
                <w:sz w:val="20"/>
              </w:rPr>
              <w:t>ն</w:t>
            </w:r>
            <w:r w:rsidRPr="00045A26">
              <w:rPr>
                <w:rStyle w:val="Bodytext212pt"/>
                <w:rFonts w:ascii="Sylfaen" w:hAnsi="Sylfaen"/>
                <w:sz w:val="20"/>
              </w:rPr>
              <w:t xml:space="preserve"> արտահանողի (վաճառողի) </w:t>
            </w:r>
            <w:r w:rsidR="00532E15">
              <w:rPr>
                <w:rStyle w:val="Bodytext212pt"/>
                <w:rFonts w:ascii="Sylfaen" w:hAnsi="Sylfaen"/>
                <w:sz w:val="20"/>
              </w:rPr>
              <w:t>և</w:t>
            </w:r>
            <w:r w:rsidRPr="00045A26">
              <w:rPr>
                <w:rStyle w:val="Bodytext212pt"/>
                <w:rFonts w:ascii="Sylfaen" w:hAnsi="Sylfaen"/>
                <w:sz w:val="20"/>
              </w:rPr>
              <w:t xml:space="preserve"> ներմուծողի (գնորդի) մասին տեղեկությունները չեն համապատասխանում արտահանողի գրանցման անդամ պետության ապրանքների դրոշմավորման տեղեկատվական համակարգի ազգային բաղադրիչում պահվող՝ դրոշմավորված ապրանքի արտահանողի (վաճառողի) </w:t>
            </w:r>
            <w:r w:rsidR="00532E15">
              <w:rPr>
                <w:rStyle w:val="Bodytext212pt"/>
                <w:rFonts w:ascii="Sylfaen" w:hAnsi="Sylfaen"/>
                <w:sz w:val="20"/>
              </w:rPr>
              <w:t>և</w:t>
            </w:r>
            <w:r w:rsidRPr="00045A26">
              <w:rPr>
                <w:rStyle w:val="Bodytext212pt"/>
                <w:rFonts w:ascii="Sylfaen" w:hAnsi="Sylfaen"/>
                <w:sz w:val="20"/>
              </w:rPr>
              <w:t xml:space="preserve"> ներմուծողի (գնորդի) մասին տեղեկություններին</w:t>
            </w:r>
            <w:r w:rsidR="0052615F">
              <w:rPr>
                <w:rStyle w:val="Bodytext212pt"/>
                <w:sz w:val="20"/>
              </w:rPr>
              <w:t>.</w:t>
            </w:r>
          </w:p>
          <w:p w:rsidR="001F7B31" w:rsidRPr="00045A26" w:rsidRDefault="001F7B31"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 xml:space="preserve">եթե արտահանողի գրանցման անդամ պետության ապրանքների դրոշմավորման տեղեկատվական համակարգի ազգային բաղադրիչում </w:t>
            </w:r>
            <w:r w:rsidR="00140249" w:rsidRPr="00045A26">
              <w:rPr>
                <w:rStyle w:val="Bodytext212pt"/>
                <w:rFonts w:ascii="Sylfaen" w:hAnsi="Sylfaen"/>
                <w:sz w:val="20"/>
              </w:rPr>
              <w:t xml:space="preserve">տեղեկություններ </w:t>
            </w:r>
            <w:r w:rsidRPr="00045A26">
              <w:rPr>
                <w:rStyle w:val="Bodytext212pt"/>
                <w:rFonts w:ascii="Sylfaen" w:hAnsi="Sylfaen"/>
                <w:sz w:val="20"/>
              </w:rPr>
              <w:t>չեն հայտնաբերվել անդրսահմանային առ</w:t>
            </w:r>
            <w:r w:rsidR="00532E15">
              <w:rPr>
                <w:rStyle w:val="Bodytext212pt"/>
                <w:rFonts w:ascii="Sylfaen" w:hAnsi="Sylfaen"/>
                <w:sz w:val="20"/>
              </w:rPr>
              <w:t>և</w:t>
            </w:r>
            <w:r w:rsidRPr="00045A26">
              <w:rPr>
                <w:rStyle w:val="Bodytext212pt"/>
                <w:rFonts w:ascii="Sylfaen" w:hAnsi="Sylfaen"/>
                <w:sz w:val="20"/>
              </w:rPr>
              <w:t>տրի շրջանակներում ձեռք բերված՝ դրոշմավորված ապրանքների հաշվառման ընդուն</w:t>
            </w:r>
            <w:r w:rsidR="00587660" w:rsidRPr="00045A26">
              <w:rPr>
                <w:rStyle w:val="Bodytext212pt"/>
                <w:rFonts w:ascii="Sylfaen" w:hAnsi="Sylfaen"/>
                <w:sz w:val="20"/>
              </w:rPr>
              <w:t>ում</w:t>
            </w:r>
            <w:r w:rsidRPr="00045A26">
              <w:rPr>
                <w:rStyle w:val="Bodytext212pt"/>
                <w:rFonts w:ascii="Sylfaen" w:hAnsi="Sylfaen"/>
                <w:sz w:val="20"/>
              </w:rPr>
              <w:t>ը մերժելու մասին տեղեկությունների կազմում նշված՝ խմբային կամ տրանսպորտային փաթեթվածքի վրա զետեղված նույնականացման միջոցի մասին։</w:t>
            </w:r>
          </w:p>
          <w:p w:rsidR="001F7B31" w:rsidRPr="00045A26" w:rsidRDefault="001F7B31"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 xml:space="preserve">Խմբային կամ տրանսպորտային փաթեթվածքներում </w:t>
            </w:r>
            <w:r w:rsidRPr="00045A26">
              <w:rPr>
                <w:rStyle w:val="Bodytext212pt"/>
                <w:rFonts w:ascii="Sylfaen" w:hAnsi="Sylfaen"/>
                <w:sz w:val="20"/>
              </w:rPr>
              <w:lastRenderedPageBreak/>
              <w:t xml:space="preserve">ընդգրկված բոլոր ապրանքների մասին, որոնց վրա զետեղված են ներմուծողի գրանցման անդամ պետության լիազորված մարմնի կողմից ներկայացված նույնականացման միջոցները, տեղեկությունների մշակման արդյունքը կարող է ներառել </w:t>
            </w:r>
            <w:r w:rsidR="008C7AA9" w:rsidRPr="00045A26">
              <w:rPr>
                <w:rStyle w:val="Bodytext212pt"/>
                <w:rFonts w:ascii="Sylfaen" w:hAnsi="Sylfaen"/>
                <w:sz w:val="20"/>
              </w:rPr>
              <w:t>հետ</w:t>
            </w:r>
            <w:r w:rsidR="00532E15">
              <w:rPr>
                <w:rStyle w:val="Bodytext212pt"/>
                <w:rFonts w:ascii="Sylfaen" w:hAnsi="Sylfaen"/>
                <w:sz w:val="20"/>
              </w:rPr>
              <w:t>և</w:t>
            </w:r>
            <w:r w:rsidR="008C7AA9" w:rsidRPr="00045A26">
              <w:rPr>
                <w:rStyle w:val="Bodytext212pt"/>
                <w:rFonts w:ascii="Sylfaen" w:hAnsi="Sylfaen"/>
                <w:sz w:val="20"/>
              </w:rPr>
              <w:t>յալ տեսակների</w:t>
            </w:r>
            <w:r w:rsidRPr="00045A26">
              <w:rPr>
                <w:rStyle w:val="Bodytext212pt"/>
                <w:rFonts w:ascii="Sylfaen" w:hAnsi="Sylfaen"/>
                <w:sz w:val="20"/>
              </w:rPr>
              <w:t xml:space="preserve"> տեղեկություններ՝ </w:t>
            </w:r>
          </w:p>
          <w:p w:rsidR="001F7B31" w:rsidRPr="00045A26" w:rsidRDefault="001F7B31"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ա) արտահանողի գրանցման անդամ պետության ապրանքների դրոշմավորման տեղեկատվական համակարգի ազգային բաղադրիչում «10»՝ «ապրանքը շրջանառության մեջ է դրվել անդամ պետությունում» արժեքին համապատասխանող կարգավիճակներ սահմանելու մասին տեղեկություններ, որը սահմանվել է արտահանողին ապրանքները վերադարձնելու կապակցությամբ անդրսահմանային առ</w:t>
            </w:r>
            <w:r w:rsidR="00532E15">
              <w:rPr>
                <w:rStyle w:val="Bodytext212pt"/>
                <w:rFonts w:ascii="Sylfaen" w:hAnsi="Sylfaen"/>
                <w:sz w:val="20"/>
              </w:rPr>
              <w:t>և</w:t>
            </w:r>
            <w:r w:rsidRPr="00045A26">
              <w:rPr>
                <w:rStyle w:val="Bodytext212pt"/>
                <w:rFonts w:ascii="Sylfaen" w:hAnsi="Sylfaen"/>
                <w:sz w:val="20"/>
              </w:rPr>
              <w:t>տրի շրջանակներում, ապրանքների խմբային կամ տրանսպորտային փաթեթվածքներում ընդգրկված բոլոր այն ապրանքների համար, որոնց վրա զետեղված են ներմուծողի գրանցման անդամ պետության լիազորված մարմնի կողմից ներկայացված նույնականացման միջոցները։</w:t>
            </w:r>
          </w:p>
          <w:p w:rsidR="001F7B31" w:rsidRPr="00045A26" w:rsidRDefault="001F7B31"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 xml:space="preserve">բ) արտահանողի գրանցման անդամ պետության ապրանքների դրոշմավորման տեղեկատվական համակարգի ազգային բաղադրիչում «ապրանքը շրջանառության մեջ է դրվել անդամ պետությունում» արժեքին համապատասխանող կարգավիճակներ բոլոր </w:t>
            </w:r>
            <w:r w:rsidR="00E727F9" w:rsidRPr="00045A26">
              <w:rPr>
                <w:rStyle w:val="Bodytext212pt"/>
                <w:rFonts w:ascii="Sylfaen" w:hAnsi="Sylfaen"/>
                <w:sz w:val="20"/>
              </w:rPr>
              <w:t>այն</w:t>
            </w:r>
            <w:r w:rsidRPr="00045A26">
              <w:rPr>
                <w:rStyle w:val="Bodytext212pt"/>
                <w:rFonts w:ascii="Sylfaen" w:hAnsi="Sylfaen"/>
                <w:sz w:val="20"/>
              </w:rPr>
              <w:t xml:space="preserve"> դրոշմավորված ապրանքների համար սահմանելու անհնարինության մասին տեղեկություններ, որոնք ընդգրկված են ապրանքների խմբային կամ տրանսպորտային փաթեթվածքների մեջ, որոնց վրա զետեղված են ներմուծողի գրանցման անդամ պետության լիազորված մարմնի կողմից ներկայացված նույնականացման միջոցները, հետ</w:t>
            </w:r>
            <w:r w:rsidR="00532E15">
              <w:rPr>
                <w:rStyle w:val="Bodytext212pt"/>
                <w:rFonts w:ascii="Sylfaen" w:hAnsi="Sylfaen"/>
                <w:sz w:val="20"/>
              </w:rPr>
              <w:t>և</w:t>
            </w:r>
            <w:r w:rsidRPr="00045A26">
              <w:rPr>
                <w:rStyle w:val="Bodytext212pt"/>
                <w:rFonts w:ascii="Sylfaen" w:hAnsi="Sylfaen"/>
                <w:sz w:val="20"/>
              </w:rPr>
              <w:t>յալ պայմաններից մեկը կատարելու կապակցությամբ՝</w:t>
            </w:r>
          </w:p>
          <w:p w:rsidR="00DE00F2" w:rsidRPr="00045A26" w:rsidRDefault="001F7B31"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եթե արտահանողի գրանցման անդամ պետության լիազորված մարմնի կողմից անդրսահմանային առ</w:t>
            </w:r>
            <w:r w:rsidR="00532E15">
              <w:rPr>
                <w:rStyle w:val="Bodytext212pt"/>
                <w:rFonts w:ascii="Sylfaen" w:hAnsi="Sylfaen"/>
                <w:sz w:val="20"/>
              </w:rPr>
              <w:t>և</w:t>
            </w:r>
            <w:r w:rsidRPr="00045A26">
              <w:rPr>
                <w:rStyle w:val="Bodytext212pt"/>
                <w:rFonts w:ascii="Sylfaen" w:hAnsi="Sylfaen"/>
                <w:sz w:val="20"/>
              </w:rPr>
              <w:t xml:space="preserve">տրի շրջանակներում </w:t>
            </w:r>
            <w:r w:rsidR="000662BB" w:rsidRPr="00045A26">
              <w:rPr>
                <w:rStyle w:val="Bodytext212pt"/>
                <w:rFonts w:ascii="Sylfaen" w:hAnsi="Sylfaen"/>
                <w:sz w:val="20"/>
              </w:rPr>
              <w:t>ձեռք բերված</w:t>
            </w:r>
            <w:r w:rsidR="007E4D27" w:rsidRPr="00045A26">
              <w:rPr>
                <w:rStyle w:val="Bodytext212pt"/>
                <w:rFonts w:ascii="Sylfaen" w:hAnsi="Sylfaen"/>
                <w:sz w:val="20"/>
              </w:rPr>
              <w:t>՝</w:t>
            </w:r>
            <w:r w:rsidRPr="00045A26">
              <w:rPr>
                <w:rStyle w:val="Bodytext212pt"/>
                <w:rFonts w:ascii="Sylfaen" w:hAnsi="Sylfaen"/>
                <w:sz w:val="20"/>
              </w:rPr>
              <w:t xml:space="preserve"> դրոշմավորված ապրանքների հաշվառման ընդուն</w:t>
            </w:r>
            <w:r w:rsidR="00587660" w:rsidRPr="00045A26">
              <w:rPr>
                <w:rStyle w:val="Bodytext212pt"/>
                <w:rFonts w:ascii="Sylfaen" w:hAnsi="Sylfaen"/>
                <w:sz w:val="20"/>
              </w:rPr>
              <w:t>ում</w:t>
            </w:r>
            <w:r w:rsidRPr="00045A26">
              <w:rPr>
                <w:rStyle w:val="Bodytext212pt"/>
                <w:rFonts w:ascii="Sylfaen" w:hAnsi="Sylfaen"/>
                <w:sz w:val="20"/>
              </w:rPr>
              <w:t xml:space="preserve">ը մերժելու մասին տեղեկությունների ստացման պահի դրությամբ խմբային կամ տրանսպորտային փաթեթվածքում ընդգրկված բոլոր ապրանքների կամ դրանց մի մասի կարգավիճակը արտահանողի գրանցման անդամ պետության ապրանքների դրոշմավորման տեղեկատվական համակարգի ազգային բաղադրիչում չի համապատասխանում </w:t>
            </w:r>
            <w:r w:rsidR="008C7AA9" w:rsidRPr="00045A26">
              <w:rPr>
                <w:rStyle w:val="Bodytext212pt"/>
                <w:rFonts w:ascii="Sylfaen" w:hAnsi="Sylfaen"/>
                <w:sz w:val="20"/>
              </w:rPr>
              <w:t>«31»՝</w:t>
            </w:r>
            <w:r w:rsidRPr="00045A26">
              <w:rPr>
                <w:rStyle w:val="Bodytext212pt"/>
                <w:rFonts w:ascii="Sylfaen" w:hAnsi="Sylfaen"/>
                <w:sz w:val="20"/>
              </w:rPr>
              <w:t xml:space="preserve"> «ապրանք</w:t>
            </w:r>
            <w:r w:rsidR="00E727F9" w:rsidRPr="00045A26">
              <w:rPr>
                <w:rStyle w:val="Bodytext212pt"/>
                <w:rFonts w:ascii="Sylfaen" w:hAnsi="Sylfaen"/>
                <w:sz w:val="20"/>
              </w:rPr>
              <w:t>ն</w:t>
            </w:r>
            <w:r w:rsidRPr="00045A26">
              <w:rPr>
                <w:rStyle w:val="Bodytext212pt"/>
                <w:rFonts w:ascii="Sylfaen" w:hAnsi="Sylfaen"/>
                <w:sz w:val="20"/>
              </w:rPr>
              <w:t xml:space="preserve"> իրացվել է (նախատեսված է իրացման համար) անդրսահմանային առ</w:t>
            </w:r>
            <w:r w:rsidR="00532E15">
              <w:rPr>
                <w:rStyle w:val="Bodytext212pt"/>
                <w:rFonts w:ascii="Sylfaen" w:hAnsi="Sylfaen"/>
                <w:sz w:val="20"/>
              </w:rPr>
              <w:t>և</w:t>
            </w:r>
            <w:r w:rsidRPr="00045A26">
              <w:rPr>
                <w:rStyle w:val="Bodytext212pt"/>
                <w:rFonts w:ascii="Sylfaen" w:hAnsi="Sylfaen"/>
                <w:sz w:val="20"/>
              </w:rPr>
              <w:t>տրի շրջանակներում» արժեքին</w:t>
            </w:r>
            <w:r w:rsidR="0052615F">
              <w:rPr>
                <w:rStyle w:val="Bodytext212pt"/>
                <w:sz w:val="20"/>
              </w:rPr>
              <w:t>.</w:t>
            </w:r>
            <w:r w:rsidRPr="00045A26">
              <w:rPr>
                <w:rStyle w:val="Bodytext212pt"/>
                <w:rFonts w:ascii="Sylfaen" w:hAnsi="Sylfaen" w:cs="Sylfaen"/>
                <w:sz w:val="20"/>
              </w:rPr>
              <w:t xml:space="preserve"> եթե խմբային կամ տրանսպորտային փաթեթվածքում ընդգրկված բոլոր դրոշմավորված ապրանքների կամ դրանց մի</w:t>
            </w:r>
            <w:r w:rsidRPr="00045A26">
              <w:rPr>
                <w:rStyle w:val="Bodytext212pt"/>
                <w:rFonts w:ascii="Sylfaen" w:hAnsi="Sylfaen"/>
                <w:sz w:val="20"/>
              </w:rPr>
              <w:t xml:space="preserve"> մասի համար անդրսահմանային առ</w:t>
            </w:r>
            <w:r w:rsidR="00532E15">
              <w:rPr>
                <w:rStyle w:val="Bodytext212pt"/>
                <w:rFonts w:ascii="Sylfaen" w:hAnsi="Sylfaen"/>
                <w:sz w:val="20"/>
              </w:rPr>
              <w:t>և</w:t>
            </w:r>
            <w:r w:rsidRPr="00045A26">
              <w:rPr>
                <w:rStyle w:val="Bodytext212pt"/>
                <w:rFonts w:ascii="Sylfaen" w:hAnsi="Sylfaen"/>
                <w:sz w:val="20"/>
              </w:rPr>
              <w:t xml:space="preserve">տրի շրջանակներում </w:t>
            </w:r>
            <w:r w:rsidR="000662BB" w:rsidRPr="00045A26">
              <w:rPr>
                <w:rStyle w:val="Bodytext212pt"/>
                <w:rFonts w:ascii="Sylfaen" w:hAnsi="Sylfaen"/>
                <w:sz w:val="20"/>
              </w:rPr>
              <w:t>ձեռք բերված</w:t>
            </w:r>
            <w:r w:rsidRPr="00045A26">
              <w:rPr>
                <w:rStyle w:val="Bodytext212pt"/>
                <w:rFonts w:ascii="Sylfaen" w:hAnsi="Sylfaen"/>
                <w:sz w:val="20"/>
              </w:rPr>
              <w:t xml:space="preserve"> դրոշմավորված ապրանքների հաշվառման ընդուն</w:t>
            </w:r>
            <w:r w:rsidR="00587660" w:rsidRPr="00045A26">
              <w:rPr>
                <w:rStyle w:val="Bodytext212pt"/>
                <w:rFonts w:ascii="Sylfaen" w:hAnsi="Sylfaen"/>
                <w:sz w:val="20"/>
              </w:rPr>
              <w:t>ում</w:t>
            </w:r>
            <w:r w:rsidRPr="00045A26">
              <w:rPr>
                <w:rStyle w:val="Bodytext212pt"/>
                <w:rFonts w:ascii="Sylfaen" w:hAnsi="Sylfaen"/>
                <w:sz w:val="20"/>
              </w:rPr>
              <w:t xml:space="preserve">ը մերժելու մասին տեղեկությունների կազմում նշված՝ դրոշմավորված ապրանք արտահանողի (վաճառողի) </w:t>
            </w:r>
            <w:r w:rsidR="00532E15">
              <w:rPr>
                <w:rStyle w:val="Bodytext212pt"/>
                <w:rFonts w:ascii="Sylfaen" w:hAnsi="Sylfaen"/>
                <w:sz w:val="20"/>
              </w:rPr>
              <w:t>և</w:t>
            </w:r>
            <w:r w:rsidRPr="00045A26">
              <w:rPr>
                <w:rStyle w:val="Bodytext212pt"/>
                <w:rFonts w:ascii="Sylfaen" w:hAnsi="Sylfaen"/>
                <w:sz w:val="20"/>
              </w:rPr>
              <w:t xml:space="preserve"> ներմուծողի (գնորդի) մասին տեղեկությունները չեն </w:t>
            </w:r>
            <w:r w:rsidRPr="00045A26">
              <w:rPr>
                <w:rStyle w:val="Bodytext212pt"/>
                <w:rFonts w:ascii="Sylfaen" w:hAnsi="Sylfaen"/>
                <w:sz w:val="20"/>
              </w:rPr>
              <w:lastRenderedPageBreak/>
              <w:t xml:space="preserve">համապատասխանում արտահանողի գրանցման անդամ պետության ապրանքների դրոշմավորման տեղեկատվական համակարգի ազգային բաղադրիչում պահվող՝ դրոշմավորված ապրանք արտահանողի (վաճառողի) </w:t>
            </w:r>
            <w:r w:rsidR="00532E15">
              <w:rPr>
                <w:rStyle w:val="Bodytext212pt"/>
                <w:rFonts w:ascii="Sylfaen" w:hAnsi="Sylfaen"/>
                <w:sz w:val="20"/>
              </w:rPr>
              <w:t>և</w:t>
            </w:r>
            <w:r w:rsidRPr="00045A26">
              <w:rPr>
                <w:rStyle w:val="Bodytext212pt"/>
                <w:rFonts w:ascii="Sylfaen" w:hAnsi="Sylfaen"/>
                <w:sz w:val="20"/>
              </w:rPr>
              <w:t xml:space="preserve"> ներմուծողի (գնորդի) մասին տեղեկություններին</w:t>
            </w:r>
            <w:r w:rsidR="0052615F">
              <w:rPr>
                <w:rStyle w:val="Bodytext212pt"/>
                <w:sz w:val="20"/>
              </w:rPr>
              <w:t>.</w:t>
            </w:r>
            <w:r w:rsidRPr="00045A26">
              <w:rPr>
                <w:rStyle w:val="Bodytext212pt"/>
                <w:rFonts w:ascii="Sylfaen" w:hAnsi="Sylfaen" w:cs="Sylfaen"/>
                <w:sz w:val="20"/>
              </w:rPr>
              <w:t xml:space="preserve"> եթե արտահանողի գրանցման անդամ պետության ապրանքների դրոշ</w:t>
            </w:r>
            <w:r w:rsidRPr="00045A26">
              <w:rPr>
                <w:rStyle w:val="Bodytext212pt"/>
                <w:rFonts w:ascii="Sylfaen" w:hAnsi="Sylfaen"/>
                <w:sz w:val="20"/>
              </w:rPr>
              <w:t>մավորման տեղեկատվական համակարգի ազգային բաղադրիչում չեն հայտնաբերվել տեղեկություններ անդրսահմանային առ</w:t>
            </w:r>
            <w:r w:rsidR="00532E15">
              <w:rPr>
                <w:rStyle w:val="Bodytext212pt"/>
                <w:rFonts w:ascii="Sylfaen" w:hAnsi="Sylfaen"/>
                <w:sz w:val="20"/>
              </w:rPr>
              <w:t>և</w:t>
            </w:r>
            <w:r w:rsidRPr="00045A26">
              <w:rPr>
                <w:rStyle w:val="Bodytext212pt"/>
                <w:rFonts w:ascii="Sylfaen" w:hAnsi="Sylfaen"/>
                <w:sz w:val="20"/>
              </w:rPr>
              <w:t xml:space="preserve">տրի շրջանակներում </w:t>
            </w:r>
            <w:r w:rsidR="000662BB" w:rsidRPr="00045A26">
              <w:rPr>
                <w:rStyle w:val="Bodytext212pt"/>
                <w:rFonts w:ascii="Sylfaen" w:hAnsi="Sylfaen"/>
                <w:sz w:val="20"/>
              </w:rPr>
              <w:t>ձեռք բերված</w:t>
            </w:r>
            <w:r w:rsidRPr="00045A26">
              <w:rPr>
                <w:rStyle w:val="Bodytext212pt"/>
                <w:rFonts w:ascii="Sylfaen" w:hAnsi="Sylfaen"/>
                <w:sz w:val="20"/>
              </w:rPr>
              <w:t>՝ դրոշմավորված ապրանքների հաշվառման ընդուն</w:t>
            </w:r>
            <w:r w:rsidR="00587660" w:rsidRPr="00045A26">
              <w:rPr>
                <w:rStyle w:val="Bodytext212pt"/>
                <w:rFonts w:ascii="Sylfaen" w:hAnsi="Sylfaen"/>
                <w:sz w:val="20"/>
              </w:rPr>
              <w:t>ում</w:t>
            </w:r>
            <w:r w:rsidRPr="00045A26">
              <w:rPr>
                <w:rStyle w:val="Bodytext212pt"/>
                <w:rFonts w:ascii="Sylfaen" w:hAnsi="Sylfaen"/>
                <w:sz w:val="20"/>
              </w:rPr>
              <w:t>ը մերժելու մասին ապրանքների մասին տեղեկությունների կազմում նշված՝ խմբային կամ տրանսպորտային փաթեթվածքի վրա զետեղված նույնականացման միջոցի մասին</w:t>
            </w:r>
          </w:p>
        </w:tc>
      </w:tr>
      <w:tr w:rsidR="00774075" w:rsidRPr="00045A26" w:rsidTr="00B10152">
        <w:trPr>
          <w:jc w:val="center"/>
        </w:trPr>
        <w:tc>
          <w:tcPr>
            <w:tcW w:w="862" w:type="dxa"/>
            <w:tcBorders>
              <w:top w:val="single" w:sz="4" w:space="0" w:color="auto"/>
              <w:left w:val="single" w:sz="4" w:space="0" w:color="auto"/>
              <w:bottom w:val="single" w:sz="4" w:space="0" w:color="auto"/>
            </w:tcBorders>
            <w:shd w:val="clear" w:color="auto" w:fill="FFFFFF"/>
          </w:tcPr>
          <w:p w:rsidR="00774075" w:rsidRPr="00045A26" w:rsidRDefault="00774075" w:rsidP="00B10152">
            <w:pPr>
              <w:pStyle w:val="Bodytext20"/>
              <w:shd w:val="clear" w:color="auto" w:fill="auto"/>
              <w:spacing w:line="240" w:lineRule="auto"/>
              <w:ind w:right="-6"/>
              <w:rPr>
                <w:rFonts w:ascii="Sylfaen" w:hAnsi="Sylfaen"/>
                <w:sz w:val="20"/>
                <w:szCs w:val="24"/>
              </w:rPr>
            </w:pPr>
            <w:r w:rsidRPr="00045A26">
              <w:rPr>
                <w:rStyle w:val="Bodytext212pt"/>
                <w:rFonts w:ascii="Sylfaen" w:hAnsi="Sylfaen"/>
                <w:sz w:val="20"/>
              </w:rPr>
              <w:lastRenderedPageBreak/>
              <w:t>7</w:t>
            </w:r>
          </w:p>
        </w:tc>
        <w:tc>
          <w:tcPr>
            <w:tcW w:w="2685" w:type="dxa"/>
            <w:tcBorders>
              <w:top w:val="single" w:sz="4" w:space="0" w:color="auto"/>
              <w:left w:val="single" w:sz="4" w:space="0" w:color="auto"/>
              <w:bottom w:val="single" w:sz="4" w:space="0" w:color="auto"/>
            </w:tcBorders>
            <w:shd w:val="clear" w:color="auto" w:fill="FFFFFF"/>
          </w:tcPr>
          <w:p w:rsidR="00774075" w:rsidRPr="00045A26" w:rsidRDefault="00774075"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774075" w:rsidRPr="00045A26" w:rsidRDefault="00774075" w:rsidP="00B10152">
            <w:pPr>
              <w:pStyle w:val="Bodytext20"/>
              <w:shd w:val="clear" w:color="auto" w:fill="auto"/>
              <w:spacing w:line="240" w:lineRule="auto"/>
              <w:ind w:right="-6"/>
              <w:jc w:val="left"/>
              <w:rPr>
                <w:rFonts w:ascii="Sylfaen" w:hAnsi="Sylfaen"/>
                <w:sz w:val="20"/>
                <w:szCs w:val="24"/>
              </w:rPr>
            </w:pPr>
            <w:r w:rsidRPr="00045A26">
              <w:rPr>
                <w:rStyle w:val="Bodytext212pt"/>
                <w:rFonts w:ascii="Sylfaen" w:hAnsi="Sylfaen"/>
                <w:sz w:val="20"/>
              </w:rPr>
              <w:t>անդրսահմանային առ</w:t>
            </w:r>
            <w:r w:rsidR="00532E15">
              <w:rPr>
                <w:rStyle w:val="Bodytext212pt"/>
                <w:rFonts w:ascii="Sylfaen" w:hAnsi="Sylfaen"/>
                <w:sz w:val="20"/>
              </w:rPr>
              <w:t>և</w:t>
            </w:r>
            <w:r w:rsidRPr="00045A26">
              <w:rPr>
                <w:rStyle w:val="Bodytext212pt"/>
                <w:rFonts w:ascii="Sylfaen" w:hAnsi="Sylfaen"/>
                <w:sz w:val="20"/>
              </w:rPr>
              <w:t xml:space="preserve">տրի շրջանակներում </w:t>
            </w:r>
            <w:r w:rsidR="000662BB" w:rsidRPr="00045A26">
              <w:rPr>
                <w:rStyle w:val="Bodytext212pt"/>
                <w:rFonts w:ascii="Sylfaen" w:hAnsi="Sylfaen"/>
                <w:sz w:val="20"/>
              </w:rPr>
              <w:t>ձեռք բերված</w:t>
            </w:r>
            <w:r w:rsidRPr="00045A26">
              <w:rPr>
                <w:rStyle w:val="Bodytext212pt"/>
                <w:rFonts w:ascii="Sylfaen" w:hAnsi="Sylfaen"/>
                <w:sz w:val="20"/>
              </w:rPr>
              <w:t xml:space="preserve"> դրոշմավորված </w:t>
            </w:r>
            <w:r w:rsidR="00E727F9" w:rsidRPr="00045A26">
              <w:rPr>
                <w:rStyle w:val="Bodytext212pt"/>
                <w:rFonts w:ascii="Sylfaen" w:hAnsi="Sylfaen"/>
                <w:sz w:val="20"/>
              </w:rPr>
              <w:t>ապրանքների հաշվառման ընդունումը մերժելու մասին տեղեկությունները մշակվել են</w:t>
            </w:r>
            <w:r w:rsidR="0052615F">
              <w:rPr>
                <w:rStyle w:val="Bodytext212pt"/>
                <w:sz w:val="20"/>
              </w:rPr>
              <w:t>.</w:t>
            </w:r>
            <w:r w:rsidR="00E727F9" w:rsidRPr="00045A26">
              <w:rPr>
                <w:rStyle w:val="Bodytext212pt"/>
                <w:rFonts w:ascii="Sylfaen" w:hAnsi="Sylfaen" w:cs="Sylfaen"/>
                <w:sz w:val="20"/>
              </w:rPr>
              <w:t xml:space="preserve"> դրոշմավորված ապրանքների հաշվառման ընդունում</w:t>
            </w:r>
            <w:r w:rsidR="00E727F9" w:rsidRPr="00045A26">
              <w:rPr>
                <w:rStyle w:val="Bodytext212pt"/>
                <w:rFonts w:ascii="Sylfaen" w:hAnsi="Sylfaen"/>
                <w:sz w:val="20"/>
              </w:rPr>
              <w:t>ը մերժելու մասին</w:t>
            </w:r>
            <w:r w:rsidRPr="00045A26">
              <w:rPr>
                <w:rStyle w:val="Bodytext212pt"/>
                <w:rFonts w:ascii="Sylfaen" w:hAnsi="Sylfaen"/>
                <w:sz w:val="20"/>
              </w:rPr>
              <w:t xml:space="preserve"> տեղեկությունների մշակման արդյունքների վերաբերյալ ծանուցում</w:t>
            </w:r>
            <w:r w:rsidR="00587660" w:rsidRPr="00045A26">
              <w:rPr>
                <w:rStyle w:val="Bodytext212pt"/>
                <w:rFonts w:ascii="Sylfaen" w:hAnsi="Sylfaen"/>
                <w:sz w:val="20"/>
              </w:rPr>
              <w:t>ն</w:t>
            </w:r>
            <w:r w:rsidRPr="00045A26">
              <w:rPr>
                <w:rStyle w:val="Bodytext212pt"/>
                <w:rFonts w:ascii="Sylfaen" w:hAnsi="Sylfaen"/>
                <w:sz w:val="20"/>
              </w:rPr>
              <w:t xml:space="preserve"> ուղարկվել է ներմուծողի գրանցման անդամ պետության լիազորված մարմին</w:t>
            </w:r>
          </w:p>
        </w:tc>
      </w:tr>
    </w:tbl>
    <w:p w:rsidR="00B95BBB" w:rsidRPr="00F00263" w:rsidRDefault="00B95BBB" w:rsidP="00F00263">
      <w:pPr>
        <w:spacing w:after="160" w:line="360" w:lineRule="auto"/>
        <w:ind w:right="-8"/>
        <w:jc w:val="both"/>
      </w:pPr>
    </w:p>
    <w:p w:rsidR="00B95BBB" w:rsidRPr="00F00263" w:rsidRDefault="00991D03" w:rsidP="00B10152">
      <w:pPr>
        <w:pStyle w:val="Tablecaption0"/>
        <w:shd w:val="clear" w:color="auto" w:fill="auto"/>
        <w:spacing w:after="160" w:line="360" w:lineRule="auto"/>
        <w:ind w:right="-8"/>
        <w:jc w:val="right"/>
        <w:rPr>
          <w:rFonts w:ascii="Sylfaen" w:hAnsi="Sylfaen"/>
          <w:sz w:val="24"/>
          <w:szCs w:val="24"/>
        </w:rPr>
      </w:pPr>
      <w:r w:rsidRPr="00F00263">
        <w:rPr>
          <w:rFonts w:ascii="Sylfaen" w:hAnsi="Sylfaen"/>
          <w:sz w:val="24"/>
          <w:szCs w:val="24"/>
        </w:rPr>
        <w:t>Աղյուսակ 21</w:t>
      </w:r>
    </w:p>
    <w:p w:rsidR="00B95BBB" w:rsidRPr="00F00263" w:rsidRDefault="00991D03" w:rsidP="00B1015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«Դրոշմավորված ապրանքների հաշվառման ընդուն</w:t>
      </w:r>
      <w:r w:rsidR="00FA1A4E" w:rsidRPr="00F00263">
        <w:rPr>
          <w:rFonts w:ascii="Sylfaen" w:hAnsi="Sylfaen"/>
          <w:sz w:val="24"/>
          <w:szCs w:val="24"/>
        </w:rPr>
        <w:t>ում</w:t>
      </w:r>
      <w:r w:rsidRPr="00F00263">
        <w:rPr>
          <w:rFonts w:ascii="Sylfaen" w:hAnsi="Sylfaen"/>
          <w:sz w:val="24"/>
          <w:szCs w:val="24"/>
        </w:rPr>
        <w:t>ը մերժելու վերաբերյալ տեղեկությունների մշակման արդյունքի մասին ծանուցման ընդունում» գործառնության</w:t>
      </w:r>
      <w:r w:rsidR="003540E0" w:rsidRPr="00F00263">
        <w:rPr>
          <w:rFonts w:ascii="Sylfaen" w:hAnsi="Sylfaen"/>
          <w:sz w:val="24"/>
          <w:szCs w:val="24"/>
        </w:rPr>
        <w:t xml:space="preserve"> (P.LS.03.OPR.042)</w:t>
      </w:r>
      <w:r w:rsidRPr="00F00263">
        <w:rPr>
          <w:rFonts w:ascii="Sylfaen" w:hAnsi="Sylfaen"/>
          <w:sz w:val="24"/>
          <w:szCs w:val="24"/>
        </w:rPr>
        <w:t xml:space="preserve">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B95BBB" w:rsidRPr="00045A26" w:rsidTr="00B10152">
        <w:trPr>
          <w:tblHeader/>
          <w:jc w:val="center"/>
        </w:trPr>
        <w:tc>
          <w:tcPr>
            <w:tcW w:w="862" w:type="dxa"/>
            <w:tcBorders>
              <w:top w:val="single" w:sz="4" w:space="0" w:color="auto"/>
              <w:left w:val="single" w:sz="4" w:space="0" w:color="auto"/>
            </w:tcBorders>
            <w:shd w:val="clear" w:color="auto" w:fill="FFFFFF"/>
          </w:tcPr>
          <w:p w:rsidR="00B95BBB" w:rsidRPr="00045A26" w:rsidRDefault="003540E0"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 xml:space="preserve">Համարը՝ </w:t>
            </w:r>
            <w:r w:rsidR="00991D03" w:rsidRPr="00045A26">
              <w:rPr>
                <w:rStyle w:val="Bodytext212pt"/>
                <w:rFonts w:ascii="Sylfaen" w:hAnsi="Sylfaen"/>
                <w:sz w:val="20"/>
              </w:rPr>
              <w:t>ը/կ</w:t>
            </w:r>
          </w:p>
        </w:tc>
        <w:tc>
          <w:tcPr>
            <w:tcW w:w="2685"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Տարրի նշագիրը</w:t>
            </w:r>
          </w:p>
        </w:tc>
        <w:tc>
          <w:tcPr>
            <w:tcW w:w="5822" w:type="dxa"/>
            <w:tcBorders>
              <w:top w:val="single" w:sz="4" w:space="0" w:color="auto"/>
              <w:left w:val="single" w:sz="4" w:space="0" w:color="auto"/>
              <w:righ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Նկարագրությունը</w:t>
            </w:r>
          </w:p>
        </w:tc>
      </w:tr>
      <w:tr w:rsidR="00B95BBB" w:rsidRPr="00045A26" w:rsidTr="00B10152">
        <w:trPr>
          <w:tblHeader/>
          <w:jc w:val="center"/>
        </w:trPr>
        <w:tc>
          <w:tcPr>
            <w:tcW w:w="862"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2</w:t>
            </w:r>
          </w:p>
        </w:tc>
        <w:tc>
          <w:tcPr>
            <w:tcW w:w="5822" w:type="dxa"/>
            <w:tcBorders>
              <w:top w:val="single" w:sz="4" w:space="0" w:color="auto"/>
              <w:left w:val="single" w:sz="4" w:space="0" w:color="auto"/>
              <w:righ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3</w:t>
            </w:r>
          </w:p>
        </w:tc>
      </w:tr>
      <w:tr w:rsidR="00B95BBB" w:rsidRPr="00045A26" w:rsidTr="00B10152">
        <w:trPr>
          <w:jc w:val="center"/>
        </w:trPr>
        <w:tc>
          <w:tcPr>
            <w:tcW w:w="862"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P.LS.03.OPR.042</w:t>
            </w:r>
          </w:p>
        </w:tc>
      </w:tr>
      <w:tr w:rsidR="00B95BBB" w:rsidRPr="00045A26" w:rsidTr="00B10152">
        <w:trPr>
          <w:jc w:val="center"/>
        </w:trPr>
        <w:tc>
          <w:tcPr>
            <w:tcW w:w="862"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2</w:t>
            </w:r>
          </w:p>
        </w:tc>
        <w:tc>
          <w:tcPr>
            <w:tcW w:w="2685"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դրոշմավորված ապրանքների հաշվառման ընդուն</w:t>
            </w:r>
            <w:r w:rsidR="00FA1A4E" w:rsidRPr="00045A26">
              <w:rPr>
                <w:rStyle w:val="Bodytext212pt"/>
                <w:rFonts w:ascii="Sylfaen" w:hAnsi="Sylfaen"/>
                <w:sz w:val="20"/>
              </w:rPr>
              <w:t>ում</w:t>
            </w:r>
            <w:r w:rsidRPr="00045A26">
              <w:rPr>
                <w:rStyle w:val="Bodytext212pt"/>
                <w:rFonts w:ascii="Sylfaen" w:hAnsi="Sylfaen"/>
                <w:sz w:val="20"/>
              </w:rPr>
              <w:t>ը մերժելու վերաբերյալ տեղեկությունների մշակման արդյունքի մասին ծանուցման ընդունում</w:t>
            </w:r>
          </w:p>
        </w:tc>
      </w:tr>
      <w:tr w:rsidR="00B95BBB" w:rsidRPr="00045A26" w:rsidTr="00B10152">
        <w:trPr>
          <w:jc w:val="center"/>
        </w:trPr>
        <w:tc>
          <w:tcPr>
            <w:tcW w:w="862"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3</w:t>
            </w:r>
          </w:p>
        </w:tc>
        <w:tc>
          <w:tcPr>
            <w:tcW w:w="2685" w:type="dxa"/>
            <w:tcBorders>
              <w:top w:val="single" w:sz="4" w:space="0" w:color="auto"/>
              <w:lef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Կատարողը</w:t>
            </w:r>
          </w:p>
        </w:tc>
        <w:tc>
          <w:tcPr>
            <w:tcW w:w="5822" w:type="dxa"/>
            <w:tcBorders>
              <w:top w:val="single" w:sz="4" w:space="0" w:color="auto"/>
              <w:left w:val="single" w:sz="4" w:space="0" w:color="auto"/>
              <w:righ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այն անդամ պետության լիազորված մարմինը, որտեղ գրանցված է ներմուծողը</w:t>
            </w:r>
          </w:p>
        </w:tc>
      </w:tr>
      <w:tr w:rsidR="00B95BBB" w:rsidRPr="00045A26" w:rsidTr="00B10152">
        <w:trPr>
          <w:jc w:val="center"/>
        </w:trPr>
        <w:tc>
          <w:tcPr>
            <w:tcW w:w="862" w:type="dxa"/>
            <w:tcBorders>
              <w:top w:val="single" w:sz="4" w:space="0" w:color="auto"/>
              <w:left w:val="single" w:sz="4" w:space="0" w:color="auto"/>
              <w:bottom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4</w:t>
            </w:r>
          </w:p>
        </w:tc>
        <w:tc>
          <w:tcPr>
            <w:tcW w:w="2685" w:type="dxa"/>
            <w:tcBorders>
              <w:top w:val="single" w:sz="4" w:space="0" w:color="auto"/>
              <w:left w:val="single" w:sz="4" w:space="0" w:color="auto"/>
              <w:bottom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95BBB" w:rsidRPr="00045A26" w:rsidRDefault="00991D0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կատարվում են՝ դրոշմավորված ապրանքների հաշվառման ընդուն</w:t>
            </w:r>
            <w:r w:rsidR="00FA1A4E" w:rsidRPr="00045A26">
              <w:rPr>
                <w:rStyle w:val="Bodytext212pt"/>
                <w:rFonts w:ascii="Sylfaen" w:hAnsi="Sylfaen"/>
                <w:sz w:val="20"/>
              </w:rPr>
              <w:t>ում</w:t>
            </w:r>
            <w:r w:rsidRPr="00045A26">
              <w:rPr>
                <w:rStyle w:val="Bodytext212pt"/>
                <w:rFonts w:ascii="Sylfaen" w:hAnsi="Sylfaen"/>
                <w:sz w:val="20"/>
              </w:rPr>
              <w:t>ը մերժելու մասին տեղեկությունների մշակման արդյունքի վերաբերյալ ծանուցում կատարողի կողմից ստանալու դեպքում («Անդրսահմանային առ</w:t>
            </w:r>
            <w:r w:rsidR="00532E15">
              <w:rPr>
                <w:rStyle w:val="Bodytext212pt"/>
                <w:rFonts w:ascii="Sylfaen" w:hAnsi="Sylfaen"/>
                <w:sz w:val="20"/>
              </w:rPr>
              <w:t>և</w:t>
            </w:r>
            <w:r w:rsidRPr="00045A26">
              <w:rPr>
                <w:rStyle w:val="Bodytext212pt"/>
                <w:rFonts w:ascii="Sylfaen" w:hAnsi="Sylfaen"/>
                <w:sz w:val="20"/>
              </w:rPr>
              <w:t xml:space="preserve">տրի շրջանակներում ձեռք բերված դրոշմավորված ապրանքների հաշվառման </w:t>
            </w:r>
            <w:r w:rsidR="00FA1A4E" w:rsidRPr="00045A26">
              <w:rPr>
                <w:rStyle w:val="Bodytext212pt"/>
                <w:rFonts w:ascii="Sylfaen" w:hAnsi="Sylfaen"/>
                <w:sz w:val="20"/>
              </w:rPr>
              <w:t xml:space="preserve">ընդունումը մերժելու </w:t>
            </w:r>
            <w:r w:rsidRPr="00045A26">
              <w:rPr>
                <w:rStyle w:val="Bodytext212pt"/>
                <w:rFonts w:ascii="Sylfaen" w:hAnsi="Sylfaen"/>
                <w:sz w:val="20"/>
              </w:rPr>
              <w:t xml:space="preserve">մասին տեղեկությունների ընդունում </w:t>
            </w:r>
            <w:r w:rsidR="00532E15">
              <w:rPr>
                <w:rStyle w:val="Bodytext212pt"/>
                <w:rFonts w:ascii="Sylfaen" w:hAnsi="Sylfaen"/>
                <w:sz w:val="20"/>
              </w:rPr>
              <w:t>և</w:t>
            </w:r>
            <w:r w:rsidRPr="00045A26">
              <w:rPr>
                <w:rStyle w:val="Bodytext212pt"/>
                <w:rFonts w:ascii="Sylfaen" w:hAnsi="Sylfaen"/>
                <w:sz w:val="20"/>
              </w:rPr>
              <w:t xml:space="preserve"> մշակում արտահանողի գրանցման անդամ պետության լիազորված մարմնի կողմից» գործառնություն</w:t>
            </w:r>
            <w:r w:rsidR="00C0098B" w:rsidRPr="00045A26">
              <w:rPr>
                <w:rStyle w:val="Bodytext212pt"/>
                <w:rFonts w:ascii="Sylfaen" w:hAnsi="Sylfaen"/>
                <w:sz w:val="20"/>
              </w:rPr>
              <w:t xml:space="preserve"> </w:t>
            </w:r>
            <w:r w:rsidR="00AA5259" w:rsidRPr="00045A26">
              <w:rPr>
                <w:rStyle w:val="Bodytext212pt"/>
                <w:rFonts w:ascii="Sylfaen" w:hAnsi="Sylfaen"/>
                <w:sz w:val="20"/>
              </w:rPr>
              <w:lastRenderedPageBreak/>
              <w:t>(P.LS.03.OPR.041)</w:t>
            </w:r>
            <w:r w:rsidRPr="00045A26">
              <w:rPr>
                <w:rStyle w:val="Bodytext212pt"/>
                <w:rFonts w:ascii="Sylfaen" w:hAnsi="Sylfaen"/>
                <w:sz w:val="20"/>
              </w:rPr>
              <w:t>)</w:t>
            </w:r>
          </w:p>
        </w:tc>
      </w:tr>
      <w:tr w:rsidR="00E65F23" w:rsidRPr="00045A26" w:rsidTr="00B10152">
        <w:trPr>
          <w:jc w:val="center"/>
        </w:trPr>
        <w:tc>
          <w:tcPr>
            <w:tcW w:w="862" w:type="dxa"/>
            <w:tcBorders>
              <w:top w:val="single" w:sz="4" w:space="0" w:color="auto"/>
              <w:left w:val="single" w:sz="4" w:space="0" w:color="auto"/>
              <w:bottom w:val="single" w:sz="4" w:space="0" w:color="auto"/>
            </w:tcBorders>
            <w:shd w:val="clear" w:color="auto" w:fill="FFFFFF"/>
          </w:tcPr>
          <w:p w:rsidR="00E65F23" w:rsidRPr="00045A26" w:rsidRDefault="00E65F23"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5</w:t>
            </w:r>
          </w:p>
        </w:tc>
        <w:tc>
          <w:tcPr>
            <w:tcW w:w="2685" w:type="dxa"/>
            <w:tcBorders>
              <w:top w:val="single" w:sz="4" w:space="0" w:color="auto"/>
              <w:left w:val="single" w:sz="4" w:space="0" w:color="auto"/>
              <w:bottom w:val="single" w:sz="4" w:space="0" w:color="auto"/>
            </w:tcBorders>
            <w:shd w:val="clear" w:color="auto" w:fill="FFFFFF"/>
          </w:tcPr>
          <w:p w:rsidR="00E65F23" w:rsidRPr="00045A26" w:rsidRDefault="00E65F2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967988" w:rsidRPr="00045A26" w:rsidRDefault="00E65F23" w:rsidP="00B10152">
            <w:pPr>
              <w:pStyle w:val="Bodytext20"/>
              <w:shd w:val="clear" w:color="auto" w:fill="auto"/>
              <w:spacing w:after="0" w:line="240" w:lineRule="auto"/>
              <w:ind w:right="-6"/>
              <w:jc w:val="left"/>
              <w:rPr>
                <w:rStyle w:val="Bodytext212pt"/>
                <w:rFonts w:ascii="Sylfaen" w:hAnsi="Sylfaen"/>
                <w:sz w:val="20"/>
              </w:rPr>
            </w:pPr>
            <w:r w:rsidRPr="00045A26">
              <w:rPr>
                <w:rStyle w:val="Bodytext212pt"/>
                <w:rFonts w:ascii="Sylfaen" w:hAnsi="Sylfaen"/>
                <w:sz w:val="20"/>
              </w:rPr>
              <w:t>ծանուցման ձ</w:t>
            </w:r>
            <w:r w:rsidR="00532E15">
              <w:rPr>
                <w:rStyle w:val="Bodytext212pt"/>
                <w:rFonts w:ascii="Sylfaen" w:hAnsi="Sylfaen"/>
                <w:sz w:val="20"/>
              </w:rPr>
              <w:t>և</w:t>
            </w:r>
            <w:r w:rsidRPr="00045A26">
              <w:rPr>
                <w:rStyle w:val="Bodytext212pt"/>
                <w:rFonts w:ascii="Sylfaen" w:hAnsi="Sylfaen"/>
                <w:sz w:val="20"/>
              </w:rPr>
              <w:t xml:space="preserve">աչափն ու կառուցվածքը պետք է համապատասխանեն Էլեկտրոնային փաստաթղթերի </w:t>
            </w:r>
            <w:r w:rsidR="00532E15">
              <w:rPr>
                <w:rStyle w:val="Bodytext212pt"/>
                <w:rFonts w:ascii="Sylfaen" w:hAnsi="Sylfaen"/>
                <w:sz w:val="20"/>
              </w:rPr>
              <w:t>և</w:t>
            </w:r>
            <w:r w:rsidRPr="00045A26">
              <w:rPr>
                <w:rStyle w:val="Bodytext212pt"/>
                <w:rFonts w:ascii="Sylfaen" w:hAnsi="Sylfaen"/>
                <w:sz w:val="20"/>
              </w:rPr>
              <w:t xml:space="preserve"> տեղեկությունների ձ</w:t>
            </w:r>
            <w:r w:rsidR="00532E15">
              <w:rPr>
                <w:rStyle w:val="Bodytext212pt"/>
                <w:rFonts w:ascii="Sylfaen" w:hAnsi="Sylfaen"/>
                <w:sz w:val="20"/>
              </w:rPr>
              <w:t>և</w:t>
            </w:r>
            <w:r w:rsidRPr="00045A26">
              <w:rPr>
                <w:rStyle w:val="Bodytext212pt"/>
                <w:rFonts w:ascii="Sylfaen" w:hAnsi="Sylfaen"/>
                <w:sz w:val="20"/>
              </w:rPr>
              <w:t>աչափերի ու կառուցվածքների նկարագրությանը</w:t>
            </w:r>
            <w:r w:rsidR="00967988" w:rsidRPr="00045A26">
              <w:rPr>
                <w:rStyle w:val="Bodytext212pt"/>
                <w:rFonts w:ascii="Sylfaen" w:hAnsi="Sylfaen"/>
                <w:sz w:val="20"/>
              </w:rPr>
              <w:t>։</w:t>
            </w:r>
          </w:p>
          <w:p w:rsidR="00E65F23" w:rsidRPr="00045A26" w:rsidRDefault="00E65F2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Պահանջվում է ավտորիզացում, տեղեկությունները ներկայացվում են անդամ պետությունների միայն այն լիազորված մարմինների կողմից, որոնք ընդհանուր գործընթացի մասնակիցներն են: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2pt"/>
                <w:rFonts w:ascii="Sylfaen" w:hAnsi="Sylfaen"/>
                <w:sz w:val="20"/>
              </w:rPr>
              <w:t>և</w:t>
            </w:r>
            <w:r w:rsidRPr="00045A26">
              <w:rPr>
                <w:rStyle w:val="Bodytext212pt"/>
                <w:rFonts w:ascii="Sylfaen" w:hAnsi="Sylfaen"/>
                <w:sz w:val="20"/>
              </w:rPr>
              <w:t xml:space="preserve"> տեղեկատվական փոխգործակցության կանոնակարգով նախատեսված պահանջներին</w:t>
            </w:r>
          </w:p>
        </w:tc>
      </w:tr>
      <w:tr w:rsidR="00E65F23" w:rsidRPr="00045A26" w:rsidTr="00B10152">
        <w:trPr>
          <w:jc w:val="center"/>
        </w:trPr>
        <w:tc>
          <w:tcPr>
            <w:tcW w:w="862" w:type="dxa"/>
            <w:tcBorders>
              <w:top w:val="single" w:sz="4" w:space="0" w:color="auto"/>
              <w:left w:val="single" w:sz="4" w:space="0" w:color="auto"/>
              <w:bottom w:val="single" w:sz="4" w:space="0" w:color="auto"/>
            </w:tcBorders>
            <w:shd w:val="clear" w:color="auto" w:fill="FFFFFF"/>
          </w:tcPr>
          <w:p w:rsidR="00E65F23" w:rsidRPr="00045A26" w:rsidRDefault="00E65F23"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6</w:t>
            </w:r>
          </w:p>
        </w:tc>
        <w:tc>
          <w:tcPr>
            <w:tcW w:w="2685" w:type="dxa"/>
            <w:tcBorders>
              <w:top w:val="single" w:sz="4" w:space="0" w:color="auto"/>
              <w:left w:val="single" w:sz="4" w:space="0" w:color="auto"/>
              <w:bottom w:val="single" w:sz="4" w:space="0" w:color="auto"/>
            </w:tcBorders>
            <w:shd w:val="clear" w:color="auto" w:fill="FFFFFF"/>
          </w:tcPr>
          <w:p w:rsidR="00E65F23" w:rsidRPr="00045A26" w:rsidRDefault="00E65F2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E65F23" w:rsidRPr="00045A26" w:rsidRDefault="00E65F2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կատարողը կատարում է դրոշմավորված ապրանքների հաշվառման ընդուն</w:t>
            </w:r>
            <w:r w:rsidR="009E5A11" w:rsidRPr="00045A26">
              <w:rPr>
                <w:rStyle w:val="Bodytext212pt"/>
                <w:rFonts w:ascii="Sylfaen" w:hAnsi="Sylfaen"/>
                <w:sz w:val="20"/>
              </w:rPr>
              <w:t>ում</w:t>
            </w:r>
            <w:r w:rsidRPr="00045A26">
              <w:rPr>
                <w:rStyle w:val="Bodytext212pt"/>
                <w:rFonts w:ascii="Sylfaen" w:hAnsi="Sylfaen"/>
                <w:sz w:val="20"/>
              </w:rPr>
              <w:t>ը մերժելու վերաբերյալ տեղեկությունների մշակման արդյունքի մասին ստացված ծանուցման մշակում՝ անդամ պետությունների լիազորված մարմինների միջ</w:t>
            </w:r>
            <w:r w:rsidR="00532E15">
              <w:rPr>
                <w:rStyle w:val="Bodytext212pt"/>
                <w:rFonts w:ascii="Sylfaen" w:hAnsi="Sylfaen"/>
                <w:sz w:val="20"/>
              </w:rPr>
              <w:t>և</w:t>
            </w:r>
            <w:r w:rsidRPr="00045A26">
              <w:rPr>
                <w:rStyle w:val="Bodytext212pt"/>
                <w:rFonts w:ascii="Sylfaen" w:hAnsi="Sylfaen"/>
                <w:sz w:val="20"/>
              </w:rPr>
              <w:t xml:space="preserve"> տեղեկատվական փոխգործակցության կանոնակարգին համապատասխան:</w:t>
            </w:r>
          </w:p>
          <w:p w:rsidR="00E65F23" w:rsidRPr="00045A26" w:rsidRDefault="00E65F2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 xml:space="preserve"> </w:t>
            </w:r>
            <w:r w:rsidR="004359F3" w:rsidRPr="00045A26">
              <w:rPr>
                <w:rStyle w:val="Bodytext212pt"/>
                <w:rFonts w:ascii="Sylfaen" w:hAnsi="Sylfaen"/>
                <w:sz w:val="20"/>
              </w:rPr>
              <w:t>Կ</w:t>
            </w:r>
            <w:r w:rsidRPr="00045A26">
              <w:rPr>
                <w:rStyle w:val="Bodytext212pt"/>
                <w:rFonts w:ascii="Sylfaen" w:hAnsi="Sylfaen"/>
                <w:sz w:val="20"/>
              </w:rPr>
              <w:t xml:space="preserve">ատարողը </w:t>
            </w:r>
            <w:r w:rsidR="004359F3" w:rsidRPr="00045A26">
              <w:rPr>
                <w:rStyle w:val="Bodytext212pt"/>
                <w:rFonts w:ascii="Sylfaen" w:hAnsi="Sylfaen"/>
                <w:sz w:val="20"/>
              </w:rPr>
              <w:t xml:space="preserve">մշակման արդյունքներով </w:t>
            </w:r>
            <w:r w:rsidR="008C7AA9" w:rsidRPr="00045A26">
              <w:rPr>
                <w:rStyle w:val="Bodytext212pt"/>
                <w:rFonts w:ascii="Sylfaen" w:hAnsi="Sylfaen"/>
                <w:sz w:val="20"/>
              </w:rPr>
              <w:t>հաշվի է</w:t>
            </w:r>
            <w:r w:rsidR="00E727F9" w:rsidRPr="00045A26">
              <w:rPr>
                <w:rStyle w:val="Bodytext212pt"/>
                <w:rFonts w:ascii="Sylfaen" w:hAnsi="Sylfaen"/>
                <w:sz w:val="20"/>
              </w:rPr>
              <w:t xml:space="preserve"> առնում դրոշմավորված ապրանքների հաշվառման ընդունումը մերժելու մասին տեղեկությունները ներմուծողի գրանցման անդամ պետության ապրանքների դրոշմավորման տեղեկատվական համակարգի ազգային բաղադրիչի շրջանակներում՝ հաշվի առնելով դրոշմավորված ապրանքների հաշվառման ընդունումը մերժելու մասին</w:t>
            </w:r>
            <w:r w:rsidRPr="00045A26">
              <w:rPr>
                <w:rStyle w:val="Bodytext212pt"/>
                <w:rFonts w:ascii="Sylfaen" w:hAnsi="Sylfaen"/>
                <w:sz w:val="20"/>
              </w:rPr>
              <w:t xml:space="preserve"> ծանուցման մեջ նշված՝ դրոշմավորված ապրանքի կարգավիճակը </w:t>
            </w:r>
            <w:r w:rsidR="00532E15">
              <w:rPr>
                <w:rStyle w:val="Bodytext212pt"/>
                <w:rFonts w:ascii="Sylfaen" w:hAnsi="Sylfaen"/>
                <w:sz w:val="20"/>
              </w:rPr>
              <w:t>և</w:t>
            </w:r>
            <w:r w:rsidRPr="00045A26">
              <w:rPr>
                <w:rStyle w:val="Bodytext212pt"/>
                <w:rFonts w:ascii="Sylfaen" w:hAnsi="Sylfaen"/>
                <w:sz w:val="20"/>
              </w:rPr>
              <w:t xml:space="preserve"> դրա մշակման արդյունքները</w:t>
            </w:r>
            <w:r w:rsidR="004359F3" w:rsidRPr="00045A26">
              <w:rPr>
                <w:rStyle w:val="Bodytext212pt"/>
                <w:rFonts w:ascii="Sylfaen" w:hAnsi="Sylfaen"/>
                <w:sz w:val="20"/>
              </w:rPr>
              <w:t>՝</w:t>
            </w:r>
            <w:r w:rsidRPr="00045A26">
              <w:rPr>
                <w:rStyle w:val="Bodytext212pt"/>
                <w:rFonts w:ascii="Sylfaen" w:hAnsi="Sylfaen"/>
                <w:sz w:val="20"/>
              </w:rPr>
              <w:t xml:space="preserve"> հետ</w:t>
            </w:r>
            <w:r w:rsidR="00532E15">
              <w:rPr>
                <w:rStyle w:val="Bodytext212pt"/>
                <w:rFonts w:ascii="Sylfaen" w:hAnsi="Sylfaen"/>
                <w:sz w:val="20"/>
              </w:rPr>
              <w:t>և</w:t>
            </w:r>
            <w:r w:rsidRPr="00045A26">
              <w:rPr>
                <w:rStyle w:val="Bodytext212pt"/>
                <w:rFonts w:ascii="Sylfaen" w:hAnsi="Sylfaen"/>
                <w:sz w:val="20"/>
              </w:rPr>
              <w:t>յալ կանոններին համապատասխան։</w:t>
            </w:r>
          </w:p>
          <w:p w:rsidR="00967988" w:rsidRPr="00045A26" w:rsidRDefault="00E65F23" w:rsidP="00B10152">
            <w:pPr>
              <w:pStyle w:val="Bodytext20"/>
              <w:shd w:val="clear" w:color="auto" w:fill="auto"/>
              <w:spacing w:after="0" w:line="240" w:lineRule="auto"/>
              <w:ind w:right="-6"/>
              <w:jc w:val="left"/>
              <w:rPr>
                <w:rStyle w:val="Bodytext212pt"/>
                <w:rFonts w:ascii="Sylfaen" w:hAnsi="Sylfaen"/>
                <w:sz w:val="20"/>
              </w:rPr>
            </w:pPr>
            <w:r w:rsidRPr="00045A26">
              <w:rPr>
                <w:rStyle w:val="Bodytext212pt"/>
                <w:rFonts w:ascii="Sylfaen" w:hAnsi="Sylfaen"/>
                <w:sz w:val="20"/>
              </w:rPr>
              <w:t>Տեղեկությունների մշակման արդյունքները խմբային կամ տրանսպորտային փաթեթվածքում չընդգրկված, այդ թվում՝ մեկ միավոր սպառողական փաթեթվածք ունեցող ապրանքներից յուրաքանչյուրի համար հաշվի են առնվում ներմուծողի գրանցման անդամ պետության ապրանքների դրոշմավորման տեղեկատվական համակարգի ազգային բաղադրիչի շրջանակներում՝ հետ</w:t>
            </w:r>
            <w:r w:rsidR="00532E15">
              <w:rPr>
                <w:rStyle w:val="Bodytext212pt"/>
                <w:rFonts w:ascii="Sylfaen" w:hAnsi="Sylfaen"/>
                <w:sz w:val="20"/>
              </w:rPr>
              <w:t>և</w:t>
            </w:r>
            <w:r w:rsidRPr="00045A26">
              <w:rPr>
                <w:rStyle w:val="Bodytext212pt"/>
                <w:rFonts w:ascii="Sylfaen" w:hAnsi="Sylfaen"/>
                <w:sz w:val="20"/>
              </w:rPr>
              <w:t>յալ պայմաններին համապատասխան՝</w:t>
            </w:r>
          </w:p>
          <w:p w:rsidR="00E65F23" w:rsidRPr="00045A26" w:rsidRDefault="00E65F2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ա) եթե դրոշմավորված ապրանքների հաշվառման ընդուն</w:t>
            </w:r>
            <w:r w:rsidR="009E5A11" w:rsidRPr="00045A26">
              <w:rPr>
                <w:rStyle w:val="Bodytext212pt"/>
                <w:rFonts w:ascii="Sylfaen" w:hAnsi="Sylfaen"/>
                <w:sz w:val="20"/>
              </w:rPr>
              <w:t>ում</w:t>
            </w:r>
            <w:r w:rsidRPr="00045A26">
              <w:rPr>
                <w:rStyle w:val="Bodytext212pt"/>
                <w:rFonts w:ascii="Sylfaen" w:hAnsi="Sylfaen"/>
                <w:sz w:val="20"/>
              </w:rPr>
              <w:t xml:space="preserve">ը մերժելու մասին տեղեկությունների մշակման արդյունքի վերաբերյալ ծանուցման կազմում դրոշմավորված ապրանքի մասին ներկայացված տեղեկությունները պարունակում են «10»՝ «ապրանքը շրջանառության մեջ է դրվել անդամ պետությունում» </w:t>
            </w:r>
            <w:r w:rsidR="001F3427" w:rsidRPr="00045A26">
              <w:rPr>
                <w:rStyle w:val="Bodytext212pt"/>
                <w:rFonts w:ascii="Sylfaen" w:hAnsi="Sylfaen"/>
                <w:sz w:val="20"/>
              </w:rPr>
              <w:t xml:space="preserve">այն </w:t>
            </w:r>
            <w:r w:rsidRPr="00045A26">
              <w:rPr>
                <w:rStyle w:val="Bodytext212pt"/>
                <w:rFonts w:ascii="Sylfaen" w:hAnsi="Sylfaen"/>
                <w:sz w:val="20"/>
              </w:rPr>
              <w:t>արժեքին համապատասխանող ապրանքի կարգավիճակի ծածկագիր</w:t>
            </w:r>
            <w:r w:rsidR="004359F3" w:rsidRPr="00045A26">
              <w:rPr>
                <w:rStyle w:val="Bodytext212pt"/>
                <w:rFonts w:ascii="Sylfaen" w:hAnsi="Sylfaen"/>
                <w:sz w:val="20"/>
              </w:rPr>
              <w:t>ը</w:t>
            </w:r>
            <w:r w:rsidR="001F3427" w:rsidRPr="00045A26">
              <w:rPr>
                <w:rStyle w:val="Bodytext212pt"/>
                <w:rFonts w:ascii="Sylfaen" w:hAnsi="Sylfaen"/>
                <w:sz w:val="20"/>
              </w:rPr>
              <w:t>,</w:t>
            </w:r>
            <w:r w:rsidRPr="00045A26">
              <w:rPr>
                <w:rStyle w:val="Bodytext212pt"/>
                <w:rFonts w:ascii="Sylfaen" w:hAnsi="Sylfaen"/>
                <w:sz w:val="20"/>
              </w:rPr>
              <w:t xml:space="preserve"> </w:t>
            </w:r>
            <w:r w:rsidR="00967988" w:rsidRPr="00045A26">
              <w:rPr>
                <w:rStyle w:val="Bodytext212pt"/>
                <w:rFonts w:ascii="Sylfaen" w:hAnsi="Sylfaen"/>
                <w:sz w:val="20"/>
              </w:rPr>
              <w:t xml:space="preserve">որը սահմանվել է </w:t>
            </w:r>
            <w:r w:rsidRPr="00045A26">
              <w:rPr>
                <w:rStyle w:val="Bodytext212pt"/>
                <w:rFonts w:ascii="Sylfaen" w:hAnsi="Sylfaen"/>
                <w:sz w:val="20"/>
              </w:rPr>
              <w:t xml:space="preserve">արտահանողին ապրանքները վերադարձնելու կապակցությամբ </w:t>
            </w:r>
            <w:r w:rsidR="00925A5D" w:rsidRPr="00045A26">
              <w:rPr>
                <w:rStyle w:val="Bodytext212pt"/>
                <w:rFonts w:ascii="Sylfaen" w:hAnsi="Sylfaen"/>
                <w:sz w:val="20"/>
              </w:rPr>
              <w:t>անդրսահմանային</w:t>
            </w:r>
            <w:r w:rsidRPr="00045A26">
              <w:rPr>
                <w:rStyle w:val="Bodytext212pt"/>
                <w:rFonts w:ascii="Sylfaen" w:hAnsi="Sylfaen"/>
                <w:sz w:val="20"/>
              </w:rPr>
              <w:t xml:space="preserve"> առ</w:t>
            </w:r>
            <w:r w:rsidR="00532E15">
              <w:rPr>
                <w:rStyle w:val="Bodytext212pt"/>
                <w:rFonts w:ascii="Sylfaen" w:hAnsi="Sylfaen"/>
                <w:sz w:val="20"/>
              </w:rPr>
              <w:t>և</w:t>
            </w:r>
            <w:r w:rsidRPr="00045A26">
              <w:rPr>
                <w:rStyle w:val="Bodytext212pt"/>
                <w:rFonts w:ascii="Sylfaen" w:hAnsi="Sylfaen"/>
                <w:sz w:val="20"/>
              </w:rPr>
              <w:t xml:space="preserve">տրի շրջանակներում, </w:t>
            </w:r>
            <w:r w:rsidR="00532E15">
              <w:rPr>
                <w:rStyle w:val="Bodytext212pt"/>
                <w:rFonts w:ascii="Sylfaen" w:hAnsi="Sylfaen"/>
                <w:sz w:val="20"/>
              </w:rPr>
              <w:t>և</w:t>
            </w:r>
            <w:r w:rsidR="00F00263" w:rsidRPr="00045A26">
              <w:rPr>
                <w:rStyle w:val="Bodytext212pt"/>
                <w:rFonts w:ascii="Sylfaen" w:hAnsi="Sylfaen"/>
                <w:sz w:val="20"/>
              </w:rPr>
              <w:t xml:space="preserve"> </w:t>
            </w:r>
            <w:r w:rsidRPr="00045A26">
              <w:rPr>
                <w:rStyle w:val="Bodytext212pt"/>
                <w:rFonts w:ascii="Sylfaen" w:hAnsi="Sylfaen"/>
                <w:sz w:val="20"/>
              </w:rPr>
              <w:t xml:space="preserve">տեղեկությունների մշակման արդյունքի ծածկագիրը համապատասխանում է «600»՝ «տեղեկությունները մշակվել են» արժեքին, ապա դրոշմավորված ապրանքի համար ներմուծողի գրանցման անդամ պետության ապրանքների դրոշմավորման </w:t>
            </w:r>
            <w:r w:rsidRPr="00045A26">
              <w:rPr>
                <w:rStyle w:val="Bodytext212pt"/>
                <w:rFonts w:ascii="Sylfaen" w:hAnsi="Sylfaen"/>
                <w:sz w:val="20"/>
              </w:rPr>
              <w:lastRenderedPageBreak/>
              <w:t xml:space="preserve">տեղեկատվական համակարգի ազգային բաղադրիչի շրջանակներում սահմանվում է «00»՝ «վիճակը որոշված չէ» այն արժեքին համապատասխանող կարգավիճակ, որը սահմանվում է արտահանողին ապրանքները վերադարձնելու կապակցությամբ </w:t>
            </w:r>
            <w:r w:rsidR="004359F3" w:rsidRPr="00045A26">
              <w:rPr>
                <w:rStyle w:val="Bodytext212pt"/>
                <w:rFonts w:ascii="Sylfaen" w:hAnsi="Sylfaen"/>
                <w:sz w:val="20"/>
              </w:rPr>
              <w:t>անդրսահմանային</w:t>
            </w:r>
            <w:r w:rsidRPr="00045A26">
              <w:rPr>
                <w:rStyle w:val="Bodytext212pt"/>
                <w:rFonts w:ascii="Sylfaen" w:hAnsi="Sylfaen"/>
                <w:sz w:val="20"/>
              </w:rPr>
              <w:t xml:space="preserve"> առ</w:t>
            </w:r>
            <w:r w:rsidR="00532E15">
              <w:rPr>
                <w:rStyle w:val="Bodytext212pt"/>
                <w:rFonts w:ascii="Sylfaen" w:hAnsi="Sylfaen"/>
                <w:sz w:val="20"/>
              </w:rPr>
              <w:t>և</w:t>
            </w:r>
            <w:r w:rsidRPr="00045A26">
              <w:rPr>
                <w:rStyle w:val="Bodytext212pt"/>
                <w:rFonts w:ascii="Sylfaen" w:hAnsi="Sylfaen"/>
                <w:sz w:val="20"/>
              </w:rPr>
              <w:t>տրի շրջանակներում</w:t>
            </w:r>
            <w:r w:rsidR="0052615F">
              <w:rPr>
                <w:rStyle w:val="Bodytext212pt"/>
                <w:sz w:val="20"/>
              </w:rPr>
              <w:t>.</w:t>
            </w:r>
          </w:p>
          <w:p w:rsidR="00B37567" w:rsidRPr="00045A26" w:rsidRDefault="00E65F23" w:rsidP="00B10152">
            <w:pPr>
              <w:pStyle w:val="Bodytext20"/>
              <w:shd w:val="clear" w:color="auto" w:fill="auto"/>
              <w:spacing w:after="0" w:line="240" w:lineRule="auto"/>
              <w:ind w:right="-6"/>
              <w:jc w:val="left"/>
              <w:rPr>
                <w:rStyle w:val="Bodytext212pt"/>
                <w:rFonts w:ascii="Sylfaen" w:hAnsi="Sylfaen"/>
                <w:sz w:val="20"/>
              </w:rPr>
            </w:pPr>
            <w:r w:rsidRPr="00045A26">
              <w:rPr>
                <w:rStyle w:val="Bodytext212pt"/>
                <w:rFonts w:ascii="Sylfaen" w:hAnsi="Sylfaen"/>
                <w:sz w:val="20"/>
              </w:rPr>
              <w:t xml:space="preserve">բ) մյուս դեպքերում դրոշմավորված ապրանքների համար ներմուծողի գրանցման անդամ պետության ապրանքների դրոշմավորման տեղեկատվական համակարգի ազգային բաղադրիչում ապահովվում է «վիճակը որոշված չէ» արժեքին համապատասխանող կարգավիճակ սահմանելու անհնարինություն՝ այդպիսի ապրանքների շրջանառության հետագա վերլուծությունն ու վերահսկողությունն ապահովելու նպատակով։ </w:t>
            </w:r>
          </w:p>
          <w:p w:rsidR="00E65F23" w:rsidRPr="00045A26" w:rsidRDefault="00E65F2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Տեղեկությունների մշակման արդյունքը բոլոր այն ապրանքների վերաբերյալ, որոնք ընդգրկված են խմբային կամ տրանսպորտային փաթեթվածքներում, որոնց վրա զետեղված են ներմուծողի գրանցման անդամ պետության լիազորված մարմնի կողմից ներկայացված նույնականացման միջոցները, հաշվի են առնվում</w:t>
            </w:r>
            <w:r w:rsidR="00F00263" w:rsidRPr="00045A26">
              <w:rPr>
                <w:rStyle w:val="Bodytext212pt"/>
                <w:rFonts w:ascii="Sylfaen" w:hAnsi="Sylfaen"/>
                <w:sz w:val="20"/>
              </w:rPr>
              <w:t xml:space="preserve"> </w:t>
            </w:r>
            <w:r w:rsidRPr="00045A26">
              <w:rPr>
                <w:rStyle w:val="Bodytext212pt"/>
                <w:rFonts w:ascii="Sylfaen" w:hAnsi="Sylfaen"/>
                <w:sz w:val="20"/>
              </w:rPr>
              <w:t>ներմուծողի գրանցման անդամ պետության ապրանքների դրոշմավորման տեղեկատվական համակարգի ազգային բաղադրիչի շրջանակներում՝ հետ</w:t>
            </w:r>
            <w:r w:rsidR="00532E15">
              <w:rPr>
                <w:rStyle w:val="Bodytext212pt"/>
                <w:rFonts w:ascii="Sylfaen" w:hAnsi="Sylfaen"/>
                <w:sz w:val="20"/>
              </w:rPr>
              <w:t>և</w:t>
            </w:r>
            <w:r w:rsidRPr="00045A26">
              <w:rPr>
                <w:rStyle w:val="Bodytext212pt"/>
                <w:rFonts w:ascii="Sylfaen" w:hAnsi="Sylfaen"/>
                <w:sz w:val="20"/>
              </w:rPr>
              <w:t>յալ կանոններին համապատասխան՝</w:t>
            </w:r>
          </w:p>
          <w:p w:rsidR="00E65F23" w:rsidRPr="00045A26" w:rsidRDefault="00E65F2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ա) ներմուծողի գրանցման անդամ պետության ապրանքների դրոշմավորման տեղեկատվական համակարգի ազգային բաղադրիչում բոլոր այն դրոշմավորված ապրանքների համար, որոնք ընդգրկված են խմբային կամ տրանսպորտային փաթեթվածքում, սահմանվում է «00»՝ «վիճակը որոշված չէ» այն արժեքին համապատասխանող կարգավիճակ</w:t>
            </w:r>
            <w:r w:rsidR="00B37567" w:rsidRPr="00045A26">
              <w:rPr>
                <w:rStyle w:val="Bodytext212pt"/>
                <w:rFonts w:ascii="Sylfaen" w:hAnsi="Sylfaen"/>
                <w:sz w:val="20"/>
              </w:rPr>
              <w:t>,</w:t>
            </w:r>
            <w:r w:rsidRPr="00045A26">
              <w:rPr>
                <w:rStyle w:val="Bodytext212pt"/>
                <w:rFonts w:ascii="Sylfaen" w:hAnsi="Sylfaen"/>
                <w:sz w:val="20"/>
              </w:rPr>
              <w:t xml:space="preserve"> որը սահմանվում է արտահանողին ապրանքները վերադարձնելու կապակցությամբ </w:t>
            </w:r>
            <w:r w:rsidR="004359F3" w:rsidRPr="00045A26">
              <w:rPr>
                <w:rStyle w:val="Bodytext212pt"/>
                <w:rFonts w:ascii="Sylfaen" w:hAnsi="Sylfaen"/>
                <w:sz w:val="20"/>
              </w:rPr>
              <w:t>անդրսահմանային</w:t>
            </w:r>
            <w:r w:rsidRPr="00045A26">
              <w:rPr>
                <w:rStyle w:val="Bodytext212pt"/>
                <w:rFonts w:ascii="Sylfaen" w:hAnsi="Sylfaen"/>
                <w:sz w:val="20"/>
              </w:rPr>
              <w:t xml:space="preserve"> առ</w:t>
            </w:r>
            <w:r w:rsidR="00532E15">
              <w:rPr>
                <w:rStyle w:val="Bodytext212pt"/>
                <w:rFonts w:ascii="Sylfaen" w:hAnsi="Sylfaen"/>
                <w:sz w:val="20"/>
              </w:rPr>
              <w:t>և</w:t>
            </w:r>
            <w:r w:rsidRPr="00045A26">
              <w:rPr>
                <w:rStyle w:val="Bodytext212pt"/>
                <w:rFonts w:ascii="Sylfaen" w:hAnsi="Sylfaen"/>
                <w:sz w:val="20"/>
              </w:rPr>
              <w:t>տրի շրջանակներում, եթե տեղեկությունների մշակման արդյունքի ծածկագիրը խմբային կամ տրանսպորտային փաթեթվածքի համար համապատասխանում է «600»՝ «տեղեկությունները մշակվել են» արժեքին</w:t>
            </w:r>
            <w:r w:rsidR="0052615F">
              <w:rPr>
                <w:rStyle w:val="Bodytext212pt"/>
                <w:sz w:val="20"/>
              </w:rPr>
              <w:t>.</w:t>
            </w:r>
          </w:p>
          <w:p w:rsidR="00E65F23" w:rsidRPr="00045A26" w:rsidRDefault="00E65F23"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բ) մյուս դեպքերում խմբային կամ տրանսպորտային փաթեթվածքում ընդգրկված բոլոր դրոշմավորված ապրանքների համար ներմուծողի գրանցման անդամ պետության ապրանքների դրոշմավորման տեղեկատվական համակարգի ազգային բաղադրիչում ապահովվում է «00»՝ «վիճակը որոշված չէ» արժեքին համապատասխանող կարգավիճակի սահմանման անհնարինություն՝ այդպիսի ապրանքների շրջանառության հետագա վերլուծությունն ու վերահսկողությունն ապահովելու նպատակով։</w:t>
            </w:r>
          </w:p>
        </w:tc>
      </w:tr>
      <w:tr w:rsidR="008626A5" w:rsidRPr="00045A26" w:rsidTr="00B10152">
        <w:trPr>
          <w:jc w:val="center"/>
        </w:trPr>
        <w:tc>
          <w:tcPr>
            <w:tcW w:w="862" w:type="dxa"/>
            <w:tcBorders>
              <w:top w:val="single" w:sz="4" w:space="0" w:color="auto"/>
              <w:left w:val="single" w:sz="4" w:space="0" w:color="auto"/>
              <w:bottom w:val="single" w:sz="4" w:space="0" w:color="auto"/>
            </w:tcBorders>
            <w:shd w:val="clear" w:color="auto" w:fill="FFFFFF"/>
          </w:tcPr>
          <w:p w:rsidR="008626A5" w:rsidRPr="00045A26" w:rsidRDefault="008626A5" w:rsidP="00B10152">
            <w:pPr>
              <w:pStyle w:val="Bodytext20"/>
              <w:shd w:val="clear" w:color="auto" w:fill="auto"/>
              <w:spacing w:after="0" w:line="240" w:lineRule="auto"/>
              <w:ind w:right="-6"/>
              <w:rPr>
                <w:rFonts w:ascii="Sylfaen" w:hAnsi="Sylfaen"/>
                <w:sz w:val="20"/>
                <w:szCs w:val="24"/>
              </w:rPr>
            </w:pPr>
            <w:r w:rsidRPr="00045A26">
              <w:rPr>
                <w:rStyle w:val="Bodytext212pt"/>
                <w:rFonts w:ascii="Sylfaen" w:hAnsi="Sylfaen"/>
                <w:sz w:val="20"/>
              </w:rPr>
              <w:t>7</w:t>
            </w:r>
          </w:p>
        </w:tc>
        <w:tc>
          <w:tcPr>
            <w:tcW w:w="2685" w:type="dxa"/>
            <w:tcBorders>
              <w:top w:val="single" w:sz="4" w:space="0" w:color="auto"/>
              <w:left w:val="single" w:sz="4" w:space="0" w:color="auto"/>
              <w:bottom w:val="single" w:sz="4" w:space="0" w:color="auto"/>
            </w:tcBorders>
            <w:shd w:val="clear" w:color="auto" w:fill="FFFFFF"/>
          </w:tcPr>
          <w:p w:rsidR="008626A5" w:rsidRPr="00045A26" w:rsidRDefault="008626A5"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8626A5" w:rsidRPr="00045A26" w:rsidRDefault="008626A5" w:rsidP="00B10152">
            <w:pPr>
              <w:pStyle w:val="Bodytext20"/>
              <w:shd w:val="clear" w:color="auto" w:fill="auto"/>
              <w:spacing w:after="0" w:line="240" w:lineRule="auto"/>
              <w:ind w:right="-6"/>
              <w:jc w:val="left"/>
              <w:rPr>
                <w:rFonts w:ascii="Sylfaen" w:hAnsi="Sylfaen"/>
                <w:sz w:val="20"/>
                <w:szCs w:val="24"/>
              </w:rPr>
            </w:pPr>
            <w:r w:rsidRPr="00045A26">
              <w:rPr>
                <w:rStyle w:val="Bodytext212pt"/>
                <w:rFonts w:ascii="Sylfaen" w:hAnsi="Sylfaen"/>
                <w:sz w:val="20"/>
              </w:rPr>
              <w:t>անդրսահմանային առ</w:t>
            </w:r>
            <w:r w:rsidR="00532E15">
              <w:rPr>
                <w:rStyle w:val="Bodytext212pt"/>
                <w:rFonts w:ascii="Sylfaen" w:hAnsi="Sylfaen"/>
                <w:sz w:val="20"/>
              </w:rPr>
              <w:t>և</w:t>
            </w:r>
            <w:r w:rsidRPr="00045A26">
              <w:rPr>
                <w:rStyle w:val="Bodytext212pt"/>
                <w:rFonts w:ascii="Sylfaen" w:hAnsi="Sylfaen"/>
                <w:sz w:val="20"/>
              </w:rPr>
              <w:t>տրի շրջանակներում ձեռք բերված</w:t>
            </w:r>
            <w:r w:rsidR="00F00263" w:rsidRPr="00045A26">
              <w:rPr>
                <w:rStyle w:val="Bodytext212pt"/>
                <w:rFonts w:ascii="Sylfaen" w:hAnsi="Sylfaen"/>
                <w:sz w:val="20"/>
              </w:rPr>
              <w:t xml:space="preserve"> </w:t>
            </w:r>
            <w:r w:rsidRPr="00045A26">
              <w:rPr>
                <w:rStyle w:val="Bodytext212pt"/>
                <w:rFonts w:ascii="Sylfaen" w:hAnsi="Sylfaen"/>
                <w:sz w:val="20"/>
              </w:rPr>
              <w:t>դրոշմավորված ապրանքների ընդունումը մերժելու մասին տեղեկությունների մշակման արդյունքի վերաբերյալ ծանուցումը մշակվել է</w:t>
            </w:r>
          </w:p>
        </w:tc>
      </w:tr>
    </w:tbl>
    <w:p w:rsidR="00B95BBB" w:rsidRPr="00F00263" w:rsidRDefault="00991D03" w:rsidP="00B10152">
      <w:pPr>
        <w:pStyle w:val="Bodytext20"/>
        <w:shd w:val="clear" w:color="auto" w:fill="auto"/>
        <w:spacing w:after="160" w:line="360" w:lineRule="auto"/>
        <w:ind w:right="-8"/>
        <w:rPr>
          <w:rFonts w:ascii="Sylfaen" w:hAnsi="Sylfaen"/>
          <w:sz w:val="24"/>
          <w:szCs w:val="24"/>
        </w:rPr>
      </w:pP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արտահանողի (վաճառողի) կողմից </w:t>
      </w:r>
      <w:r w:rsidRPr="00F00263">
        <w:rPr>
          <w:rFonts w:ascii="Sylfaen" w:hAnsi="Sylfaen"/>
          <w:sz w:val="24"/>
          <w:szCs w:val="24"/>
        </w:rPr>
        <w:lastRenderedPageBreak/>
        <w:t>դրոշմավորված ապրանքների իրացման մասին տեղեկացում» ընթացակարգ</w:t>
      </w:r>
      <w:r w:rsidR="00B10152" w:rsidRPr="00F00263">
        <w:rPr>
          <w:rFonts w:ascii="Sylfaen" w:hAnsi="Sylfaen"/>
          <w:sz w:val="24"/>
          <w:szCs w:val="24"/>
        </w:rPr>
        <w:t xml:space="preserve"> </w:t>
      </w:r>
      <w:r w:rsidRPr="00F00263">
        <w:rPr>
          <w:rFonts w:ascii="Sylfaen" w:hAnsi="Sylfaen"/>
          <w:sz w:val="24"/>
          <w:szCs w:val="24"/>
        </w:rPr>
        <w:t>(P.LS.03.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.013)</w:t>
      </w:r>
    </w:p>
    <w:p w:rsidR="00F24796" w:rsidRPr="00F00263" w:rsidRDefault="00991D03" w:rsidP="00B10152">
      <w:pPr>
        <w:pStyle w:val="Bodytext20"/>
        <w:shd w:val="clear" w:color="auto" w:fill="auto"/>
        <w:tabs>
          <w:tab w:val="left" w:pos="1134"/>
        </w:tabs>
        <w:spacing w:after="160" w:line="360" w:lineRule="auto"/>
        <w:ind w:right="-8" w:firstLine="567"/>
        <w:jc w:val="both"/>
        <w:rPr>
          <w:rFonts w:ascii="Sylfaen" w:hAnsi="Sylfaen"/>
          <w:sz w:val="24"/>
          <w:szCs w:val="24"/>
        </w:rPr>
      </w:pPr>
      <w:r w:rsidRPr="00B10152">
        <w:rPr>
          <w:rFonts w:ascii="Sylfaen" w:hAnsi="Sylfaen"/>
          <w:spacing w:val="-6"/>
          <w:sz w:val="24"/>
          <w:szCs w:val="24"/>
        </w:rPr>
        <w:t>57.</w:t>
      </w:r>
      <w:r w:rsidR="00B10152" w:rsidRPr="00B10152">
        <w:rPr>
          <w:rFonts w:ascii="Sylfaen" w:hAnsi="Sylfaen"/>
          <w:spacing w:val="-6"/>
          <w:sz w:val="24"/>
          <w:szCs w:val="24"/>
        </w:rPr>
        <w:tab/>
      </w:r>
      <w:r w:rsidRPr="00B10152">
        <w:rPr>
          <w:rFonts w:ascii="Sylfaen" w:hAnsi="Sylfaen"/>
          <w:spacing w:val="-6"/>
          <w:sz w:val="24"/>
          <w:szCs w:val="24"/>
        </w:rPr>
        <w:t>«Անդրսահմանային առ</w:t>
      </w:r>
      <w:r w:rsidR="00532E15">
        <w:rPr>
          <w:rFonts w:ascii="Sylfaen" w:hAnsi="Sylfaen"/>
          <w:spacing w:val="-6"/>
          <w:sz w:val="24"/>
          <w:szCs w:val="24"/>
        </w:rPr>
        <w:t>և</w:t>
      </w:r>
      <w:r w:rsidRPr="00B10152">
        <w:rPr>
          <w:rFonts w:ascii="Sylfaen" w:hAnsi="Sylfaen"/>
          <w:spacing w:val="-6"/>
          <w:sz w:val="24"/>
          <w:szCs w:val="24"/>
        </w:rPr>
        <w:t>տրի շրջանակներում արտահանողի (վաճառողի) կողմից դրոշմավորված ապրանքների իրացման մասին տեղեկացում» ընթացակարգի</w:t>
      </w:r>
      <w:r w:rsidR="00B05948" w:rsidRPr="00B10152">
        <w:rPr>
          <w:rFonts w:ascii="Sylfaen" w:hAnsi="Sylfaen"/>
          <w:spacing w:val="-6"/>
          <w:sz w:val="24"/>
          <w:szCs w:val="24"/>
        </w:rPr>
        <w:t xml:space="preserve"> (P.LS.03.</w:t>
      </w:r>
      <w:smartTag w:uri="urn:schemas-microsoft-com:office:smarttags" w:element="stockticker">
        <w:r w:rsidR="00B05948" w:rsidRPr="00B10152">
          <w:rPr>
            <w:rFonts w:ascii="Sylfaen" w:hAnsi="Sylfaen"/>
            <w:spacing w:val="-6"/>
            <w:sz w:val="24"/>
            <w:szCs w:val="24"/>
          </w:rPr>
          <w:t>PRC</w:t>
        </w:r>
      </w:smartTag>
      <w:r w:rsidR="00B05948" w:rsidRPr="00B10152">
        <w:rPr>
          <w:rFonts w:ascii="Sylfaen" w:hAnsi="Sylfaen"/>
          <w:spacing w:val="-6"/>
          <w:sz w:val="24"/>
          <w:szCs w:val="24"/>
        </w:rPr>
        <w:t xml:space="preserve">.013) </w:t>
      </w:r>
      <w:r w:rsidRPr="00B10152">
        <w:rPr>
          <w:rFonts w:ascii="Sylfaen" w:hAnsi="Sylfaen"/>
          <w:spacing w:val="-6"/>
          <w:sz w:val="24"/>
          <w:szCs w:val="24"/>
        </w:rPr>
        <w:t>կատարման սխեման ներկայացված է 11-րդ</w:t>
      </w:r>
      <w:r w:rsidRPr="00F00263">
        <w:rPr>
          <w:rFonts w:ascii="Sylfaen" w:hAnsi="Sylfaen"/>
          <w:sz w:val="24"/>
          <w:szCs w:val="24"/>
        </w:rPr>
        <w:t xml:space="preserve"> նկարում։</w:t>
      </w:r>
    </w:p>
    <w:p w:rsidR="00F24796" w:rsidRPr="00F00263" w:rsidRDefault="00000000" w:rsidP="00F00263">
      <w:pPr>
        <w:spacing w:after="160" w:line="360" w:lineRule="auto"/>
        <w:jc w:val="both"/>
      </w:pPr>
      <w:r>
        <w:rPr>
          <w:noProof/>
        </w:rPr>
        <w:pict>
          <v:group id="Group 141" o:spid="_x0000_s1147" style="position:absolute;left:0;text-align:left;margin-left:13.1pt;margin-top:2.1pt;width:452.8pt;height:298.3pt;z-index:251780096" coordorigin="1680,1460" coordsize="9056,5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">
            <v:shape id="Text Box 142" o:spid="_x0000_s1148" type="#_x0000_t202" style="position:absolute;left:1680;top:1460;width:4564;height:5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" fillcolor="white [3212]" strokecolor="white [3212]">
              <v:textbox inset="0,0,0,0">
                <w:txbxContent>
                  <w:p w:rsidR="00C32F19" w:rsidRPr="00EE2697" w:rsidRDefault="00C32F19" w:rsidP="00F24796">
                    <w:pPr>
                      <w:jc w:val="center"/>
                      <w:rPr>
                        <w:b/>
                        <w:sz w:val="28"/>
                        <w:szCs w:val="20"/>
                      </w:rPr>
                    </w:pPr>
                    <w:r w:rsidRPr="00EE2697">
                      <w:rPr>
                        <w:rStyle w:val="Bodytext2Tahoma"/>
                        <w:rFonts w:ascii="Sylfaen" w:hAnsi="Sylfaen"/>
                        <w:b w:val="0"/>
                        <w:sz w:val="18"/>
                      </w:rPr>
                      <w:t>: Արտահանողի գրանցման անդամ պետության լիազորված մարմինը</w:t>
                    </w:r>
                  </w:p>
                </w:txbxContent>
              </v:textbox>
            </v:shape>
            <v:shape id="Text Box 143" o:spid="_x0000_s1149" type="#_x0000_t202" style="position:absolute;left:6559;top:1460;width:4177;height:5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" fillcolor="white [3212]" strokecolor="white [3212]">
              <v:textbox inset="0,0,0,0">
                <w:txbxContent>
                  <w:p w:rsidR="00C32F19" w:rsidRPr="00EE2697" w:rsidRDefault="00C32F19" w:rsidP="00F24796">
                    <w:pPr>
                      <w:jc w:val="center"/>
                      <w:rPr>
                        <w:b/>
                        <w:sz w:val="28"/>
                        <w:szCs w:val="20"/>
                      </w:rPr>
                    </w:pPr>
                    <w:r w:rsidRPr="00EE2697">
                      <w:rPr>
                        <w:rStyle w:val="Bodytext2Tahoma"/>
                        <w:rFonts w:ascii="Sylfaen" w:hAnsi="Sylfaen"/>
                        <w:b w:val="0"/>
                        <w:sz w:val="18"/>
                      </w:rPr>
                      <w:t>: Ներմուծողի գրանցման անդամ պետության լիազորված մարմինը</w:t>
                    </w:r>
                  </w:p>
                </w:txbxContent>
              </v:textbox>
            </v:shape>
            <v:shape id="Text Box 144" o:spid="_x0000_s1150" type="#_x0000_t202" style="position:absolute;left:1798;top:2771;width:3822;height:8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" fillcolor="white [3212]" strokecolor="white [3212]">
              <v:textbox inset="0,0,0,0">
                <w:txbxContent>
                  <w:p w:rsidR="00C32F19" w:rsidRPr="00EE2697" w:rsidRDefault="00C32F19" w:rsidP="00F24796">
                    <w:pPr>
                      <w:jc w:val="center"/>
                      <w:rPr>
                        <w:b/>
                        <w:sz w:val="16"/>
                        <w:szCs w:val="18"/>
                      </w:rPr>
                    </w:pPr>
                    <w:r w:rsidRPr="00EE2697">
                      <w:rPr>
                        <w:rStyle w:val="Bodytext2Tahoma"/>
                        <w:rFonts w:ascii="Sylfaen" w:hAnsi="Sylfaen"/>
                        <w:b w:val="0"/>
                        <w:sz w:val="16"/>
                      </w:rPr>
                      <w:t>Արտահանողից ստացվել են տեղեկություններ անդրսահմանային առևտրի շրջանակներում դրոշմավորված ապրանքների իրացման մասին</w:t>
                    </w:r>
                  </w:p>
                </w:txbxContent>
              </v:textbox>
            </v:shape>
            <v:shape id="Text Box 145" o:spid="_x0000_s1151" type="#_x0000_t202" style="position:absolute;left:1798;top:4029;width:4381;height:7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" fillcolor="white [3212]" strokecolor="white [3212]">
              <v:textbox inset="0,0,0,0">
                <w:txbxContent>
                  <w:p w:rsidR="00C32F19" w:rsidRPr="00EE2697" w:rsidRDefault="00C32F19" w:rsidP="00F24796">
                    <w:pPr>
                      <w:jc w:val="center"/>
                      <w:rPr>
                        <w:b/>
                        <w:sz w:val="16"/>
                        <w:szCs w:val="18"/>
                      </w:rPr>
                    </w:pPr>
                    <w:r w:rsidRPr="00EE2697">
                      <w:rPr>
                        <w:rStyle w:val="Bodytext2Tahoma"/>
                        <w:rFonts w:ascii="Sylfaen" w:hAnsi="Sylfaen"/>
                        <w:b w:val="0"/>
                        <w:sz w:val="16"/>
                      </w:rPr>
                      <w:t>Դրոշմավորված ապրանքներն անդրսահմանային առեւտրի շրջանակներում իրացնելու մասին տեղեկությունների ներկայացում (P.LS.03.OPR.043)</w:t>
                    </w:r>
                  </w:p>
                </w:txbxContent>
              </v:textbox>
            </v:shape>
            <v:shape id="Text Box 146" o:spid="_x0000_s1152" type="#_x0000_t202" style="position:absolute;left:1798;top:6511;width:4381;height: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" fillcolor="white [3212]" strokecolor="white [3212]">
              <v:textbox inset="0,0,0,0">
                <w:txbxContent>
                  <w:p w:rsidR="00C32F19" w:rsidRPr="00EE2697" w:rsidRDefault="00C32F19" w:rsidP="00F24796">
                    <w:pPr>
                      <w:jc w:val="center"/>
                      <w:rPr>
                        <w:b/>
                        <w:sz w:val="16"/>
                        <w:szCs w:val="18"/>
                      </w:rPr>
                    </w:pPr>
                    <w:r w:rsidRPr="00EE2697">
                      <w:rPr>
                        <w:rStyle w:val="Bodytext2Tahoma"/>
                        <w:rFonts w:ascii="Sylfaen" w:hAnsi="Sylfaen"/>
                        <w:b w:val="0"/>
                        <w:sz w:val="16"/>
                      </w:rPr>
                      <w:t>Դրոշմավորված ապրանքներն անդրսահմանային առեւտրի շրջանակներում իրացնելու մասին տեղեկությունների մշակման արդյունքների մասին ծանուցման ընդունում (P.LS.03.OPR.045)</w:t>
                    </w:r>
                  </w:p>
                </w:txbxContent>
              </v:textbox>
            </v:shape>
            <v:shape id="Text Box 147" o:spid="_x0000_s1153" type="#_x0000_t202" style="position:absolute;left:2421;top:5458;width:3113;height: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" fillcolor="white [3212]" strokecolor="white [3212]">
              <v:textbox inset="0,0,0,0">
                <w:txbxContent>
                  <w:p w:rsidR="00C32F19" w:rsidRPr="00EE2697" w:rsidRDefault="00C32F19" w:rsidP="00EE2697">
                    <w:pPr>
                      <w:pStyle w:val="Bodytext20"/>
                      <w:shd w:val="clear" w:color="auto" w:fill="auto"/>
                      <w:spacing w:line="240" w:lineRule="auto"/>
                      <w:rPr>
                        <w:rFonts w:ascii="Sylfaen" w:hAnsi="Sylfaen"/>
                        <w:b/>
                        <w:sz w:val="16"/>
                        <w:szCs w:val="18"/>
                      </w:rPr>
                    </w:pPr>
                    <w:r w:rsidRPr="00EE2697">
                      <w:rPr>
                        <w:rStyle w:val="Bodytext2Tahoma"/>
                        <w:rFonts w:ascii="Sylfaen" w:hAnsi="Sylfaen"/>
                        <w:b w:val="0"/>
                        <w:sz w:val="16"/>
                      </w:rPr>
                      <w:t>: Դրոշմավորված ապրանքի մասին տեղեկություններ [տեղեկությունները մշակվել են]</w:t>
                    </w:r>
                  </w:p>
                </w:txbxContent>
              </v:textbox>
            </v:shape>
            <v:shape id="Text Box 148" o:spid="_x0000_s1154" type="#_x0000_t202" style="position:absolute;left:7009;top:4115;width:3113;height: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" fillcolor="white [3212]" strokecolor="white [3212]">
              <v:textbox inset="0,0,0,0">
                <w:txbxContent>
                  <w:p w:rsidR="00C32F19" w:rsidRPr="00EE2697" w:rsidRDefault="00C32F19" w:rsidP="00EE2697">
                    <w:pPr>
                      <w:pStyle w:val="Bodytext20"/>
                      <w:shd w:val="clear" w:color="auto" w:fill="auto"/>
                      <w:spacing w:line="240" w:lineRule="auto"/>
                      <w:rPr>
                        <w:rFonts w:ascii="Sylfaen" w:hAnsi="Sylfaen"/>
                        <w:b/>
                        <w:sz w:val="16"/>
                        <w:szCs w:val="18"/>
                      </w:rPr>
                    </w:pPr>
                    <w:r w:rsidRPr="00EE2697">
                      <w:rPr>
                        <w:rStyle w:val="Bodytext2Tahoma"/>
                        <w:rFonts w:ascii="Sylfaen" w:hAnsi="Sylfaen"/>
                        <w:b w:val="0"/>
                        <w:sz w:val="16"/>
                      </w:rPr>
                      <w:t>: Դրոշմավորված ապրանքի մասին տեղեկություններ [տեղեկությունները ներկայացվել են]</w:t>
                    </w:r>
                  </w:p>
                </w:txbxContent>
              </v:textbox>
            </v:shape>
            <v:shape id="Text Box 149" o:spid="_x0000_s1155" type="#_x0000_t202" style="position:absolute;left:7009;top:5136;width:3113;height:1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" fillcolor="white [3212]" strokecolor="white [3212]">
              <v:textbox inset="0,0,0,0">
                <w:txbxContent>
                  <w:p w:rsidR="00C32F19" w:rsidRPr="00EE2697" w:rsidRDefault="00C32F19" w:rsidP="00EE2697">
                    <w:pPr>
                      <w:pStyle w:val="Bodytext20"/>
                      <w:shd w:val="clear" w:color="auto" w:fill="auto"/>
                      <w:spacing w:line="240" w:lineRule="auto"/>
                      <w:rPr>
                        <w:rFonts w:ascii="Sylfaen" w:hAnsi="Sylfaen"/>
                        <w:b/>
                        <w:sz w:val="14"/>
                        <w:szCs w:val="18"/>
                      </w:rPr>
                    </w:pPr>
                    <w:r w:rsidRPr="00EE2697">
                      <w:rPr>
                        <w:rStyle w:val="Bodytext2Tahoma"/>
                        <w:rFonts w:ascii="Sylfaen" w:hAnsi="Sylfaen"/>
                        <w:b w:val="0"/>
                        <w:sz w:val="14"/>
                      </w:rPr>
                      <w:t>Դրոշմավորված ապրանքներն անդրսահմանային առեւտրի շրջանակներում իրացնելու մասին տեղեկությունների ընդունում եւ մշակում</w:t>
                    </w:r>
                    <w:r w:rsidRPr="00EE2697">
                      <w:rPr>
                        <w:rStyle w:val="Bodytext2Tahoma"/>
                        <w:rFonts w:ascii="Sylfaen" w:hAnsi="Sylfaen"/>
                        <w:b w:val="0"/>
                        <w:sz w:val="14"/>
                        <w:lang w:val="en-US"/>
                      </w:rPr>
                      <w:t>`</w:t>
                    </w:r>
                    <w:r w:rsidRPr="00EE2697">
                      <w:rPr>
                        <w:rStyle w:val="Bodytext2Tahoma"/>
                        <w:rFonts w:ascii="Sylfaen" w:hAnsi="Sylfaen"/>
                        <w:b w:val="0"/>
                        <w:sz w:val="14"/>
                      </w:rPr>
                      <w:t xml:space="preserve"> ներմուծողի գրանցման անդամ պետության լիազորված մարմնի կողմից (P.LS.03.ОPR.044)</w:t>
                    </w:r>
                  </w:p>
                </w:txbxContent>
              </v:textbox>
            </v:shape>
          </v:group>
        </w:pict>
      </w:r>
      <w:r w:rsidR="00F24796" w:rsidRPr="00F00263">
        <w:rPr>
          <w:noProof/>
          <w:lang w:val="en-US" w:eastAsia="en-US" w:bidi="ar-SA"/>
        </w:rPr>
        <w:drawing>
          <wp:inline distT="0" distB="0" distL="0" distR="0">
            <wp:extent cx="5953125" cy="4267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53125" cy="4267200"/>
                    </a:xfrm>
                    <a:prstGeom prst="rect">
                      <a:avLst/>
                    </a:prstGeom>
                    <a:noFill/>
                    <a:ln>
                      <a:noFill/>
                    </a:ln>
                  </pic:spPr>
                </pic:pic>
              </a:graphicData>
            </a:graphic>
          </wp:inline>
        </w:drawing>
      </w:r>
    </w:p>
    <w:p w:rsidR="00F24796" w:rsidRPr="00045A26" w:rsidRDefault="00F24796" w:rsidP="00B10152">
      <w:pPr>
        <w:pStyle w:val="Picturecaption0"/>
        <w:shd w:val="clear" w:color="auto" w:fill="auto"/>
        <w:spacing w:after="160" w:line="336" w:lineRule="auto"/>
        <w:jc w:val="center"/>
        <w:rPr>
          <w:rFonts w:ascii="Sylfaen" w:hAnsi="Sylfaen"/>
          <w:sz w:val="20"/>
        </w:rPr>
      </w:pPr>
      <w:r w:rsidRPr="00045A26">
        <w:rPr>
          <w:rFonts w:ascii="Sylfaen" w:hAnsi="Sylfaen"/>
          <w:sz w:val="20"/>
        </w:rPr>
        <w:t>Նկ. 11. «Դրոշմավորված ապրանքներն անդրսահմանային առ</w:t>
      </w:r>
      <w:r w:rsidR="00532E15">
        <w:rPr>
          <w:rFonts w:ascii="Sylfaen" w:hAnsi="Sylfaen"/>
          <w:sz w:val="20"/>
        </w:rPr>
        <w:t>և</w:t>
      </w:r>
      <w:r w:rsidRPr="00045A26">
        <w:rPr>
          <w:rFonts w:ascii="Sylfaen" w:hAnsi="Sylfaen"/>
          <w:sz w:val="20"/>
        </w:rPr>
        <w:t>տրի շրջանակներում՝ արտահանողի (վաճառողի) կողմից իրացվելու վերաբերյալ տեղեկացում» ընթացակարգի (P.LS.03.</w:t>
      </w:r>
      <w:smartTag w:uri="urn:schemas-microsoft-com:office:smarttags" w:element="stockticker">
        <w:r w:rsidRPr="00045A26">
          <w:rPr>
            <w:rFonts w:ascii="Sylfaen" w:hAnsi="Sylfaen"/>
            <w:sz w:val="20"/>
          </w:rPr>
          <w:t>PRC</w:t>
        </w:r>
      </w:smartTag>
      <w:r w:rsidRPr="00045A26">
        <w:rPr>
          <w:rFonts w:ascii="Sylfaen" w:hAnsi="Sylfaen"/>
          <w:sz w:val="20"/>
        </w:rPr>
        <w:t>.013) կատարման սխեմա</w:t>
      </w:r>
    </w:p>
    <w:p w:rsidR="00F24796" w:rsidRPr="00F00263" w:rsidRDefault="00F24796" w:rsidP="00B10152">
      <w:pPr>
        <w:spacing w:after="160" w:line="336" w:lineRule="auto"/>
        <w:jc w:val="both"/>
      </w:pPr>
    </w:p>
    <w:p w:rsidR="00F24796" w:rsidRPr="00F00263" w:rsidRDefault="00F24796" w:rsidP="00B10152">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58.</w:t>
      </w:r>
      <w:r w:rsidR="00B10152">
        <w:rPr>
          <w:rFonts w:ascii="Sylfaen" w:hAnsi="Sylfaen"/>
          <w:sz w:val="24"/>
          <w:szCs w:val="24"/>
        </w:rPr>
        <w:tab/>
      </w: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իրացվելու մասին տեղեկացում»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.013) կատարվում է արտահանողի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իրացված ապրանքների վրա զետեղված </w:t>
      </w:r>
      <w:r w:rsidR="00532E15">
        <w:rPr>
          <w:rFonts w:ascii="Sylfaen" w:hAnsi="Sylfaen"/>
          <w:sz w:val="24"/>
          <w:szCs w:val="24"/>
        </w:rPr>
        <w:t>և</w:t>
      </w:r>
      <w:r w:rsidRPr="00F00263">
        <w:rPr>
          <w:rFonts w:ascii="Sylfaen" w:hAnsi="Sylfaen"/>
          <w:sz w:val="24"/>
          <w:szCs w:val="24"/>
        </w:rPr>
        <w:t xml:space="preserve"> (կամ) </w:t>
      </w:r>
      <w:r w:rsidRPr="00F00263">
        <w:rPr>
          <w:rFonts w:ascii="Sylfaen" w:hAnsi="Sylfaen"/>
          <w:sz w:val="24"/>
          <w:szCs w:val="24"/>
        </w:rPr>
        <w:lastRenderedPageBreak/>
        <w:t>ապրանքների եզակի սպառողական փաթեթվածքի, ապրանքների խմբային կամ տրանսպորտային փաթեթվածքների վրա զետեղված նույնականացման միջոցների մասին տեղեկություններն արտահանողից ստանալու դեպքում, եթե այդպիսի տեսակների փաթեթվածքների դրոշմավորումը նախատեսված է Միության իրավունքով:</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իրացվելու մասին տեղեկացում»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.013) կատարվում է այն դեպքում, երբ 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արտահանողի կողմից իրացվելու մասին ներմուծողի գրանցման անդամ պետության լիազորված մարմնին տեղեկացնելու համապատասխան ընթացակարգը նախատեսված է Միության իրավունքով, </w:t>
      </w:r>
      <w:r w:rsidR="00532E15">
        <w:rPr>
          <w:rFonts w:ascii="Sylfaen" w:hAnsi="Sylfaen"/>
          <w:sz w:val="24"/>
          <w:szCs w:val="24"/>
        </w:rPr>
        <w:t>և</w:t>
      </w:r>
      <w:r w:rsidRPr="00F00263">
        <w:rPr>
          <w:rFonts w:ascii="Sylfaen" w:hAnsi="Sylfaen"/>
          <w:sz w:val="24"/>
          <w:szCs w:val="24"/>
        </w:rPr>
        <w:t xml:space="preserve"> կատարվում է միաժամանակ հետ</w:t>
      </w:r>
      <w:r w:rsidR="00532E15">
        <w:rPr>
          <w:rFonts w:ascii="Sylfaen" w:hAnsi="Sylfaen"/>
          <w:sz w:val="24"/>
          <w:szCs w:val="24"/>
        </w:rPr>
        <w:t>և</w:t>
      </w:r>
      <w:r w:rsidRPr="00F00263">
        <w:rPr>
          <w:rFonts w:ascii="Sylfaen" w:hAnsi="Sylfaen"/>
          <w:sz w:val="24"/>
          <w:szCs w:val="24"/>
        </w:rPr>
        <w:t>յալ պայմանների պահպանմամբ՝</w:t>
      </w:r>
    </w:p>
    <w:p w:rsidR="00F24796" w:rsidRPr="00F00263"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 xml:space="preserve">արտահանողի կողմից ներկայացված՝ ապրանքների </w:t>
      </w:r>
      <w:r w:rsidR="00532E15">
        <w:rPr>
          <w:rFonts w:ascii="Sylfaen" w:hAnsi="Sylfaen"/>
          <w:sz w:val="24"/>
          <w:szCs w:val="24"/>
        </w:rPr>
        <w:t>և</w:t>
      </w:r>
      <w:r w:rsidRPr="00F00263">
        <w:rPr>
          <w:rFonts w:ascii="Sylfaen" w:hAnsi="Sylfaen"/>
          <w:sz w:val="24"/>
          <w:szCs w:val="24"/>
        </w:rPr>
        <w:t xml:space="preserve">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իրացված ապրանքների վրա զետեղված </w:t>
      </w:r>
      <w:r w:rsidR="00532E15">
        <w:rPr>
          <w:rFonts w:ascii="Sylfaen" w:hAnsi="Sylfaen"/>
          <w:sz w:val="24"/>
          <w:szCs w:val="24"/>
        </w:rPr>
        <w:t>և</w:t>
      </w:r>
      <w:r w:rsidRPr="00F00263">
        <w:rPr>
          <w:rFonts w:ascii="Sylfaen" w:hAnsi="Sylfaen"/>
          <w:sz w:val="24"/>
          <w:szCs w:val="24"/>
        </w:rPr>
        <w:t xml:space="preserve"> (կամ) ապրանքների եզակի սպառողական փաթեթվածքի, ապրանքների խմբային կամ տրանսպորտային փաթեթվածքների վրա զետեղված նույնականացման միջոցների մասին տեղեկություններն առկա են արտահանողի գրանցման անդամ պետության՝ ապրանքների դրոշմավորման տեղեկատվական համակարգի ազգային բաղադրիչում.</w:t>
      </w:r>
    </w:p>
    <w:p w:rsidR="00F24796" w:rsidRPr="00F00263"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արտահանողի գրանցման անդամ պետության՝ ապրանքների դրոշմավորման տեղեկատվական համակարգի ազգային բաղադրիչում այդպիսի դրոշմավորված ապրանքների ընթացիկ կարգավիճակը համապատասխանում է «ապրանքը դրվել է շրջանառության մեջ անդամ պետությունում» արժեքին:</w:t>
      </w:r>
    </w:p>
    <w:p w:rsidR="00F24796" w:rsidRPr="00F00263"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59.</w:t>
      </w:r>
      <w:r w:rsidR="00B10152">
        <w:rPr>
          <w:rFonts w:ascii="Sylfaen" w:hAnsi="Sylfaen"/>
          <w:sz w:val="24"/>
          <w:szCs w:val="24"/>
        </w:rPr>
        <w:tab/>
      </w:r>
      <w:r w:rsidRPr="00F00263">
        <w:rPr>
          <w:rFonts w:ascii="Sylfaen" w:hAnsi="Sylfaen"/>
          <w:sz w:val="24"/>
          <w:szCs w:val="24"/>
        </w:rPr>
        <w:t>Սույն կանոնների 58-րդ կետով սահմանված պայմանները պահպանելու դեպքում կատարվում է «Դրոշմավորված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մասին տեղեկությունների ներկայացում» գործառնությունը (P.LS.03.OPR.043), որի կատարման արդյունքներով </w:t>
      </w:r>
      <w:r w:rsidRPr="00F00263">
        <w:rPr>
          <w:rFonts w:ascii="Sylfaen" w:hAnsi="Sylfaen"/>
          <w:sz w:val="24"/>
          <w:szCs w:val="24"/>
        </w:rPr>
        <w:lastRenderedPageBreak/>
        <w:t xml:space="preserve">արտահանողի գրանցման անդամ պետության լիազորված մարմնի կողմից </w:t>
      </w:r>
      <w:r w:rsidRPr="00B10152">
        <w:rPr>
          <w:rFonts w:ascii="Sylfaen" w:hAnsi="Sylfaen"/>
          <w:spacing w:val="-4"/>
          <w:sz w:val="24"/>
          <w:szCs w:val="24"/>
        </w:rPr>
        <w:t>ձ</w:t>
      </w:r>
      <w:r w:rsidR="00532E15">
        <w:rPr>
          <w:rFonts w:ascii="Sylfaen" w:hAnsi="Sylfaen"/>
          <w:spacing w:val="-4"/>
          <w:sz w:val="24"/>
          <w:szCs w:val="24"/>
        </w:rPr>
        <w:t>և</w:t>
      </w:r>
      <w:r w:rsidRPr="00B10152">
        <w:rPr>
          <w:rFonts w:ascii="Sylfaen" w:hAnsi="Sylfaen"/>
          <w:spacing w:val="-4"/>
          <w:sz w:val="24"/>
          <w:szCs w:val="24"/>
        </w:rPr>
        <w:t xml:space="preserve">ավորվում </w:t>
      </w:r>
      <w:r w:rsidR="00532E15">
        <w:rPr>
          <w:rFonts w:ascii="Sylfaen" w:hAnsi="Sylfaen"/>
          <w:spacing w:val="-4"/>
          <w:sz w:val="24"/>
          <w:szCs w:val="24"/>
        </w:rPr>
        <w:t>և</w:t>
      </w:r>
      <w:r w:rsidRPr="00B10152">
        <w:rPr>
          <w:rFonts w:ascii="Sylfaen" w:hAnsi="Sylfaen"/>
          <w:spacing w:val="-4"/>
          <w:sz w:val="24"/>
          <w:szCs w:val="24"/>
        </w:rPr>
        <w:t xml:space="preserve"> ներմուծողի գրանցման անդամ պետության լիազորված մարմին</w:t>
      </w:r>
      <w:r w:rsidRPr="00F00263">
        <w:rPr>
          <w:rFonts w:ascii="Sylfaen" w:hAnsi="Sylfaen"/>
          <w:sz w:val="24"/>
          <w:szCs w:val="24"/>
        </w:rPr>
        <w:t xml:space="preserve"> են ուղարկվում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իրացված ապրանքների վրա զետեղված </w:t>
      </w:r>
      <w:r w:rsidR="00532E15">
        <w:rPr>
          <w:rFonts w:ascii="Sylfaen" w:hAnsi="Sylfaen"/>
          <w:sz w:val="24"/>
          <w:szCs w:val="24"/>
        </w:rPr>
        <w:t>և</w:t>
      </w:r>
      <w:r w:rsidRPr="00F00263">
        <w:rPr>
          <w:rFonts w:ascii="Sylfaen" w:hAnsi="Sylfaen"/>
          <w:sz w:val="24"/>
          <w:szCs w:val="24"/>
        </w:rPr>
        <w:t xml:space="preserve"> (կամ) ապրանքների եզակի սպառողական փաթեթվածքի, ապրանքների խմբային կամ տրանսպորտային փաթեթվածքի վրա զետեղված նույնականացման միջոցների մասին տեղեկություններ պարունակող՝ 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մասին տեղեկությունները:</w:t>
      </w:r>
    </w:p>
    <w:p w:rsidR="00F24796" w:rsidRPr="00F00263"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EE2697">
        <w:rPr>
          <w:rFonts w:ascii="Sylfaen" w:hAnsi="Sylfaen"/>
          <w:spacing w:val="-6"/>
          <w:sz w:val="24"/>
          <w:szCs w:val="24"/>
        </w:rPr>
        <w:t>60.</w:t>
      </w:r>
      <w:r w:rsidR="00B10152" w:rsidRPr="00EE2697">
        <w:rPr>
          <w:rFonts w:ascii="Sylfaen" w:hAnsi="Sylfaen"/>
          <w:spacing w:val="-6"/>
          <w:sz w:val="24"/>
          <w:szCs w:val="24"/>
        </w:rPr>
        <w:tab/>
      </w:r>
      <w:r w:rsidRPr="00EE2697">
        <w:rPr>
          <w:rFonts w:ascii="Sylfaen" w:hAnsi="Sylfaen"/>
          <w:spacing w:val="-6"/>
          <w:sz w:val="24"/>
          <w:szCs w:val="24"/>
        </w:rPr>
        <w:t>Դրոշմավորված ապրանքներն անդրսահմանային առ</w:t>
      </w:r>
      <w:r w:rsidR="00532E15">
        <w:rPr>
          <w:rFonts w:ascii="Sylfaen" w:hAnsi="Sylfaen"/>
          <w:spacing w:val="-6"/>
          <w:sz w:val="24"/>
          <w:szCs w:val="24"/>
        </w:rPr>
        <w:t>և</w:t>
      </w:r>
      <w:r w:rsidRPr="00EE2697">
        <w:rPr>
          <w:rFonts w:ascii="Sylfaen" w:hAnsi="Sylfaen"/>
          <w:spacing w:val="-6"/>
          <w:sz w:val="24"/>
          <w:szCs w:val="24"/>
        </w:rPr>
        <w:t>տրի շրջանակներում իրացնելու մասին տեղեկությունները ներմուծողի գրանցման անդամ պետության լիազորված մարմնի կողմից ստանալու դեպքում կատարվում է «Դրոշմավորված ապրանքներն անդրսահմանային առ</w:t>
      </w:r>
      <w:r w:rsidR="00532E15">
        <w:rPr>
          <w:rFonts w:ascii="Sylfaen" w:hAnsi="Sylfaen"/>
          <w:spacing w:val="-6"/>
          <w:sz w:val="24"/>
          <w:szCs w:val="24"/>
        </w:rPr>
        <w:t>և</w:t>
      </w:r>
      <w:r w:rsidRPr="00EE2697">
        <w:rPr>
          <w:rFonts w:ascii="Sylfaen" w:hAnsi="Sylfaen"/>
          <w:spacing w:val="-6"/>
          <w:sz w:val="24"/>
          <w:szCs w:val="24"/>
        </w:rPr>
        <w:t xml:space="preserve">տրի շրջանակներում իրացնելու մասին տեղեկությունների ընդունում </w:t>
      </w:r>
      <w:r w:rsidR="00532E15">
        <w:rPr>
          <w:rFonts w:ascii="Sylfaen" w:hAnsi="Sylfaen"/>
          <w:spacing w:val="-6"/>
          <w:sz w:val="24"/>
          <w:szCs w:val="24"/>
        </w:rPr>
        <w:t>և</w:t>
      </w:r>
      <w:r w:rsidRPr="00EE2697">
        <w:rPr>
          <w:rFonts w:ascii="Sylfaen" w:hAnsi="Sylfaen"/>
          <w:spacing w:val="-6"/>
          <w:sz w:val="24"/>
          <w:szCs w:val="24"/>
        </w:rPr>
        <w:t xml:space="preserve"> մշակում` ներմուծողի գրանցման անդամ պետության լիազորված մարմնի կողմից» գործառնությունը</w:t>
      </w:r>
      <w:r w:rsidRPr="00F00263">
        <w:rPr>
          <w:rFonts w:ascii="Sylfaen" w:hAnsi="Sylfaen"/>
          <w:sz w:val="24"/>
          <w:szCs w:val="24"/>
        </w:rPr>
        <w:t xml:space="preserve"> (P.LS.03.OPR.044):</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մասին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ներմուծողի գրանցման անդամ պետության լիազորված մարմնի կողմից» գործառնության (P.LS.03.OPR.044) կատարման արդյունքներով ներմուծողի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արտահանողի գրանցման անդամ պետության լիազորված մարմին է ուղարկում ապրանքներից յուրաքանչյուրի վերաբերյալ տեղեկությունների մշակման արդյունքը պարունակող՝ 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մասին տեղեկությունների մշակման արդյունքի վերաբերյալ ծանուցումը, այդ թվում՝ եզակի սպառողական փաթեթվածք ունեցող </w:t>
      </w:r>
      <w:r w:rsidR="00532E15">
        <w:rPr>
          <w:rFonts w:ascii="Sylfaen" w:hAnsi="Sylfaen"/>
          <w:sz w:val="24"/>
          <w:szCs w:val="24"/>
        </w:rPr>
        <w:t>և</w:t>
      </w:r>
      <w:r w:rsidRPr="00F00263">
        <w:rPr>
          <w:rFonts w:ascii="Sylfaen" w:hAnsi="Sylfaen"/>
          <w:sz w:val="24"/>
          <w:szCs w:val="24"/>
        </w:rPr>
        <w:t xml:space="preserve"> (կամ) ապրանքների խմբային կամ տրանսպորտային փաթեթվածքում ներառված այն ապրանքների մասով, որոնց վրա զետեղված են արտահանողի գրանցման անդամ պետության լիազորված մարմնի կողմից ներկայացված նույնականացման միջոցները, ծանուցումը ներառում է հետ</w:t>
      </w:r>
      <w:r w:rsidR="00532E15">
        <w:rPr>
          <w:rFonts w:ascii="Sylfaen" w:hAnsi="Sylfaen"/>
          <w:sz w:val="24"/>
          <w:szCs w:val="24"/>
        </w:rPr>
        <w:t>և</w:t>
      </w:r>
      <w:r w:rsidRPr="00F00263">
        <w:rPr>
          <w:rFonts w:ascii="Sylfaen" w:hAnsi="Sylfaen"/>
          <w:sz w:val="24"/>
          <w:szCs w:val="24"/>
        </w:rPr>
        <w:t xml:space="preserve">յալ տեսակի տեղեկությունները (առկայության դեպքում)՝ </w:t>
      </w:r>
    </w:p>
    <w:p w:rsidR="00F24796" w:rsidRPr="00F00263"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ա)</w:t>
      </w:r>
      <w:r w:rsidR="00B10152">
        <w:rPr>
          <w:rFonts w:ascii="Sylfaen" w:hAnsi="Sylfaen"/>
          <w:sz w:val="24"/>
          <w:szCs w:val="24"/>
        </w:rPr>
        <w:tab/>
      </w:r>
      <w:r w:rsidRPr="00F00263">
        <w:rPr>
          <w:rFonts w:ascii="Sylfaen" w:hAnsi="Sylfaen"/>
          <w:sz w:val="24"/>
          <w:szCs w:val="24"/>
        </w:rPr>
        <w:t>տեղեկություններ ներմուծողի գրանցման անդամ պետության՝ ապրանքների դրոշմավորման տեղեկատվական համակարգի ազգային բաղադրիչում՝ «ապրանքն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արժեքին համապատասխանող կարգավիճակներ սահմանելու մասին՝ բոլոր այն դրոշմավորված ապրանքների կամ դրանց մի մասի համար, որոնց վրա (կամ որոնց փաթեթվածքների վրա) զետեղված են արտահանողի գրանցման անդամ պետության լիազորված մարմնի կողմից ներկայացված նույնականացման միջոցները, այդ թվում՝ եզակի սպառողական փաթեթվածք ունեցող ապրանքների համար համապատասխան կարգավիճակներ սահմանելու մասին </w:t>
      </w:r>
      <w:r w:rsidR="00532E15">
        <w:rPr>
          <w:rFonts w:ascii="Sylfaen" w:hAnsi="Sylfaen"/>
          <w:sz w:val="24"/>
          <w:szCs w:val="24"/>
        </w:rPr>
        <w:t>և</w:t>
      </w:r>
      <w:r w:rsidRPr="00F00263">
        <w:rPr>
          <w:rFonts w:ascii="Sylfaen" w:hAnsi="Sylfaen"/>
          <w:sz w:val="24"/>
          <w:szCs w:val="24"/>
        </w:rPr>
        <w:t xml:space="preserve"> (կամ) ապրանքների խմբային կամ տրանսպորտային փաթեթվածքում ներառված բոլոր այն ապրանքների կամ դրանց մի մասի համար համապատասխան կարգավիճակներ սահմանելու մասին, որոնց վրա զետեղված են արտահանողի գրանցման անդամ պետության լիազորված մարմնի կողմից ներկայացված նույնականացման միջոցները.</w:t>
      </w:r>
    </w:p>
    <w:p w:rsidR="00F24796" w:rsidRPr="00F00263"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տեղեկություններ ներմուծողի գրանցման անդամ պետության՝ ապրանքների դրոշմավորման տեղեկատվական համակարգի ազգային բաղադրիչում՝ «ապրանքն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արժեքին համապատասխանող կարգավիճակ սահմանելու անհնարինության մասին՝ բոլոր այն դրոշմավորված ապրանքների կամ դրանց մի մասի համար, որոնց վրա (կամ որոնց փաթեթվածքների վրա) զետեղված են արտահանողի գրանցման անդամ պետության լիազորված մարմնի կողմից ներկայացված նույնականացման միջոցները, այդ թվում՝ եզակի սպառողական փաթեթվածք ունեցող </w:t>
      </w:r>
      <w:r w:rsidR="00532E15">
        <w:rPr>
          <w:rFonts w:ascii="Sylfaen" w:hAnsi="Sylfaen"/>
          <w:sz w:val="24"/>
          <w:szCs w:val="24"/>
        </w:rPr>
        <w:t>և</w:t>
      </w:r>
      <w:r w:rsidRPr="00F00263">
        <w:rPr>
          <w:rFonts w:ascii="Sylfaen" w:hAnsi="Sylfaen"/>
          <w:sz w:val="24"/>
          <w:szCs w:val="24"/>
        </w:rPr>
        <w:t xml:space="preserve"> (կամ) խմբային կամ տրանսպորտային փաթեթվածքում ներառված բոլոր այն ապրանքների կամ դրանց մի մասի համար համապատասխան կարգավիճակ սահմանելու անհնարինության մասին, որոնց վրա զետեղված են արտահանողի գրանցման անդամ պետության լիազորված մարմնի կողմից ներկայացված նույնականացման միջոցները՝ հետ</w:t>
      </w:r>
      <w:r w:rsidR="00532E15">
        <w:rPr>
          <w:rFonts w:ascii="Sylfaen" w:hAnsi="Sylfaen"/>
          <w:sz w:val="24"/>
          <w:szCs w:val="24"/>
        </w:rPr>
        <w:t>և</w:t>
      </w:r>
      <w:r w:rsidRPr="00F00263">
        <w:rPr>
          <w:rFonts w:ascii="Sylfaen" w:hAnsi="Sylfaen"/>
          <w:sz w:val="24"/>
          <w:szCs w:val="24"/>
        </w:rPr>
        <w:t xml:space="preserve">յալ պայմաններից մեկի կատարման առնչությամբ՝ </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lastRenderedPageBreak/>
        <w:t>եթե ներմուծողի գրանցման անդամ պետության լիազորված մարմնից՝ 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մասին տեղեկություններն ստանալու պահին ներմուծողի գրանցման անդամ պետության՝ ապրանքների դրոշմավորման տեղեկատվական համակարգի ազգային բաղադրիչում առկա են այդպիսի դրոշմավորված ապրանքների վերաբերյալ տեղեկություններ, </w:t>
      </w:r>
      <w:r w:rsidR="00532E15">
        <w:rPr>
          <w:rFonts w:ascii="Sylfaen" w:hAnsi="Sylfaen"/>
          <w:sz w:val="24"/>
          <w:szCs w:val="24"/>
        </w:rPr>
        <w:t>և</w:t>
      </w:r>
      <w:r w:rsidRPr="00F00263">
        <w:rPr>
          <w:rFonts w:ascii="Sylfaen" w:hAnsi="Sylfaen"/>
          <w:sz w:val="24"/>
          <w:szCs w:val="24"/>
        </w:rPr>
        <w:t xml:space="preserve"> այդպիսի դրոշմավորված ապրանքների կարգավիճակը չի համապատասխանում «ապրանքը դուրս է բերվել շրջանառությունից» կամ «վիճակը որոշված չէ» արժեքին. </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եթե ներմուծողի գրանցման անդամ պետության լիազորված մարմնից՝ 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մասին տեղեկություններն ստանալու պահին ներմուծողի գրանցման անդամ պետության՝ ապրանքների դրոշմավորման տեղեկատվական համակարգի ազգային բաղադրիչում առկա են «ապրանքն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կարգավիճակով այդպիսի դրոշմավորված ապրանքների վերաբերյալ տեղեկությունները </w:t>
      </w:r>
      <w:r w:rsidR="00532E15">
        <w:rPr>
          <w:rFonts w:ascii="Sylfaen" w:hAnsi="Sylfaen"/>
          <w:sz w:val="24"/>
          <w:szCs w:val="24"/>
        </w:rPr>
        <w:t>և</w:t>
      </w:r>
      <w:r w:rsidRPr="00F00263">
        <w:rPr>
          <w:rFonts w:ascii="Sylfaen" w:hAnsi="Sylfaen"/>
          <w:sz w:val="24"/>
          <w:szCs w:val="24"/>
        </w:rPr>
        <w:t xml:space="preserve"> 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մասին տեղեկությունների կազմում նշված՝ դրոշմավորված ապրանքն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տեղեկությունները չեն համապատասխանում ներմուծողի գրանցման անդամ պետության՝ ապրանքների դրոշմավորման տեղեկատվական համակարգի ազգային բաղադրիչում պահվող՝ դրոշմավորված ապրանքն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տեղեկություններին: </w:t>
      </w:r>
    </w:p>
    <w:p w:rsidR="00F24796" w:rsidRPr="00F00263"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6</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մասին տեղեկությունների մշակման արդյունքի վերաբերյալ ծանուցումն ստանալու դեպքում արտահանողի գրանցման անդամ պետության լիազորված մարմնի կողմից կատարվում է «Դրոշմավորված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մասին տեղեկությունների մշակման արդյունքի վերաբերյալ ծանուցման ընդունում» գործառնությունը (P.LS.03.OPR.045): Գործառնության կատարման արդյունքում </w:t>
      </w:r>
      <w:r w:rsidRPr="00F00263">
        <w:rPr>
          <w:rFonts w:ascii="Sylfaen" w:hAnsi="Sylfaen"/>
          <w:sz w:val="24"/>
          <w:szCs w:val="24"/>
        </w:rPr>
        <w:lastRenderedPageBreak/>
        <w:t>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մասին տեղեկությունների մշակման արդյունքի վերաբերյալ ծանուցման կազմում ստացված՝ դրոշմավորված ապրանքների </w:t>
      </w:r>
      <w:r w:rsidR="00532E15">
        <w:rPr>
          <w:rFonts w:ascii="Sylfaen" w:hAnsi="Sylfaen"/>
          <w:sz w:val="24"/>
          <w:szCs w:val="24"/>
        </w:rPr>
        <w:t>և</w:t>
      </w:r>
      <w:r w:rsidRPr="00F00263">
        <w:rPr>
          <w:rFonts w:ascii="Sylfaen" w:hAnsi="Sylfaen"/>
          <w:sz w:val="24"/>
          <w:szCs w:val="24"/>
        </w:rPr>
        <w:t xml:space="preserve"> դրանց կարգավիճակի մասին տեղեկությունները, այդ թվում՝ ներմուծողի գրանցման անդամ պետության լիազորված մարմնի կողմից ներկայացված՝ եզակի սպառողական փաթեթվածք ունեցող ապրանքների մասին տեղեկությունները </w:t>
      </w:r>
      <w:r w:rsidR="00532E15">
        <w:rPr>
          <w:rFonts w:ascii="Sylfaen" w:hAnsi="Sylfaen"/>
          <w:sz w:val="24"/>
          <w:szCs w:val="24"/>
        </w:rPr>
        <w:t>և</w:t>
      </w:r>
      <w:r w:rsidRPr="00F00263">
        <w:rPr>
          <w:rFonts w:ascii="Sylfaen" w:hAnsi="Sylfaen"/>
          <w:sz w:val="24"/>
          <w:szCs w:val="24"/>
        </w:rPr>
        <w:t xml:space="preserve"> (կամ) ապրանքների խմբային կամ տրանսպորտային փաթեթվածքներում ներառված ապրանքների մասին տեղեկությունները հաշվառվում են արտահանողի գրանցման անդամ պետության՝ ապրանքների դրոշմավորման տեղեկատվական համակարգի ազգային բաղադրիչի շրջանակներում՝ հետ</w:t>
      </w:r>
      <w:r w:rsidR="00532E15">
        <w:rPr>
          <w:rFonts w:ascii="Sylfaen" w:hAnsi="Sylfaen"/>
          <w:sz w:val="24"/>
          <w:szCs w:val="24"/>
        </w:rPr>
        <w:t>և</w:t>
      </w:r>
      <w:r w:rsidRPr="00F00263">
        <w:rPr>
          <w:rFonts w:ascii="Sylfaen" w:hAnsi="Sylfaen"/>
          <w:sz w:val="24"/>
          <w:szCs w:val="24"/>
        </w:rPr>
        <w:t xml:space="preserve">յալ կանոններին համապատասխան՝ </w:t>
      </w:r>
    </w:p>
    <w:p w:rsidR="00F24796" w:rsidRPr="00F00263" w:rsidRDefault="00F24796" w:rsidP="00B10152">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արտահանողի գրանցման անդամ պետության՝ ապրանքների դրոշմավորման տեղեկատվական համակարգի ազգային բաղադրիչում՝ դրոշմավորված ապրանքների համար (այդ թվում՝ եզակի սպառողական փաթեթվածք ունեցող կամ խմբային կամ տրանսպորտային փաթեթվածքում ներառված ապրանքների համար) սահմանվում է «ապրանքն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 համապատասխանող կարգավիճակ, եթե 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մասին տեղեկությունների մշակման արդյունքի վերաբերյալ ծանուցման կազմում ներկայացված՝ համապատասխան դրոշմավորված ապրանքների վերաբերյալ տեղեկությունները միաժամանակ համապատասխանում են հետ</w:t>
      </w:r>
      <w:r w:rsidR="00532E15">
        <w:rPr>
          <w:rFonts w:ascii="Sylfaen" w:hAnsi="Sylfaen"/>
          <w:sz w:val="24"/>
          <w:szCs w:val="24"/>
        </w:rPr>
        <w:t>և</w:t>
      </w:r>
      <w:r w:rsidRPr="00F00263">
        <w:rPr>
          <w:rFonts w:ascii="Sylfaen" w:hAnsi="Sylfaen"/>
          <w:sz w:val="24"/>
          <w:szCs w:val="24"/>
        </w:rPr>
        <w:t xml:space="preserve">յալ պայմաններին` </w:t>
      </w:r>
    </w:p>
    <w:p w:rsidR="00F24796" w:rsidRPr="00F00263" w:rsidRDefault="00F24796" w:rsidP="00B10152">
      <w:pPr>
        <w:pStyle w:val="Bodytext20"/>
        <w:shd w:val="clear" w:color="auto" w:fill="auto"/>
        <w:spacing w:after="160" w:line="336" w:lineRule="auto"/>
        <w:ind w:firstLine="567"/>
        <w:jc w:val="both"/>
        <w:rPr>
          <w:rFonts w:ascii="Sylfaen" w:hAnsi="Sylfaen"/>
          <w:sz w:val="24"/>
          <w:szCs w:val="24"/>
        </w:rPr>
      </w:pPr>
      <w:r w:rsidRPr="00F00263">
        <w:rPr>
          <w:rFonts w:ascii="Sylfaen" w:hAnsi="Sylfaen"/>
          <w:sz w:val="24"/>
          <w:szCs w:val="24"/>
        </w:rPr>
        <w:t>դրոշմավորված ապրանքների վերաբերյալ ստացված տեղեկությունները պարունակում են «ապրանքն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 համապատասխանող ապրանքների կարգավիճակի ծածկագիրը.</w:t>
      </w:r>
    </w:p>
    <w:p w:rsidR="00F24796"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դրոշմավորված ապրանքների վերաբերյալ ստացված տեղեկությունները պարունակում են «տեղեկությունները մշակվել են» արժեքին համապատասխանող տեղեկությունների մշակման արդյունքի ծածկագիրը.</w:t>
      </w:r>
    </w:p>
    <w:p w:rsidR="00EE2697" w:rsidRPr="00F00263" w:rsidRDefault="00EE2697" w:rsidP="00F00263">
      <w:pPr>
        <w:pStyle w:val="Bodytext20"/>
        <w:shd w:val="clear" w:color="auto" w:fill="auto"/>
        <w:spacing w:after="160" w:line="360" w:lineRule="auto"/>
        <w:ind w:firstLine="567"/>
        <w:jc w:val="both"/>
        <w:rPr>
          <w:rFonts w:ascii="Sylfaen" w:hAnsi="Sylfaen"/>
          <w:sz w:val="24"/>
          <w:szCs w:val="24"/>
        </w:rPr>
      </w:pPr>
    </w:p>
    <w:p w:rsidR="00F24796" w:rsidRPr="00F00263"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այն դրոշմավորված ապրանքների համար, որոնց վերաբերյալ ստացված տեղեկությունները չեն համապատասխանում սույն կետի «ա» ենթակետում բերված պայմաններին, արտահանողի գրանցման անդամ պետության՝ ապրանքների դրոշմավորման տեղեկատվական համակարգի ազգային բաղադրիչում ապահովվում է «ապրանքն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արժեքին համապատասխանող կարգավիճակ սահմանելու անհնարինությունը՝ ապրանքների շրջանառության հետագա վերլուծությունը </w:t>
      </w:r>
      <w:r w:rsidR="00532E15">
        <w:rPr>
          <w:rFonts w:ascii="Sylfaen" w:hAnsi="Sylfaen"/>
          <w:sz w:val="24"/>
          <w:szCs w:val="24"/>
        </w:rPr>
        <w:t>և</w:t>
      </w:r>
      <w:r w:rsidRPr="00F00263">
        <w:rPr>
          <w:rFonts w:ascii="Sylfaen" w:hAnsi="Sylfaen"/>
          <w:sz w:val="24"/>
          <w:szCs w:val="24"/>
        </w:rPr>
        <w:t xml:space="preserve"> հսկողությունն ապահովելու նպատակով:</w:t>
      </w:r>
    </w:p>
    <w:p w:rsidR="00F24796" w:rsidRPr="00F00263"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6</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դրոշմավորված ապրանքներն իրացնելու մասին տեղեկացում»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.013) կատարման արդյունքն է՝</w:t>
      </w:r>
    </w:p>
    <w:p w:rsidR="00F24796"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ա)</w:t>
      </w:r>
      <w:r w:rsidR="00B10152">
        <w:rPr>
          <w:rFonts w:ascii="Sylfaen" w:hAnsi="Sylfaen"/>
          <w:sz w:val="24"/>
          <w:szCs w:val="24"/>
        </w:rPr>
        <w:tab/>
      </w:r>
      <w:r w:rsidRPr="00F00263">
        <w:rPr>
          <w:rFonts w:ascii="Sylfaen" w:hAnsi="Sylfaen"/>
          <w:sz w:val="24"/>
          <w:szCs w:val="24"/>
        </w:rPr>
        <w:t>արտահանողի գրանցման անդամ պետության լիազորված մարմնի կողմից ներկայացված՝ 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մասին տեղեկությունների մշակումը ներմուծողի գրանցման անդամ պետության՝ ապրանքների դրոշմավորման տեղեկատվական համակարգի ազգային բաղադրիչում, այդ թվում՝ եզակի սպառողական փաթեթվածք ունեցող ապրանքների </w:t>
      </w:r>
      <w:r w:rsidR="00532E15">
        <w:rPr>
          <w:rFonts w:ascii="Sylfaen" w:hAnsi="Sylfaen"/>
          <w:sz w:val="24"/>
          <w:szCs w:val="24"/>
        </w:rPr>
        <w:t>և</w:t>
      </w:r>
      <w:r w:rsidRPr="00F00263">
        <w:rPr>
          <w:rFonts w:ascii="Sylfaen" w:hAnsi="Sylfaen"/>
          <w:sz w:val="24"/>
          <w:szCs w:val="24"/>
        </w:rPr>
        <w:t xml:space="preserve"> (կամ) խմբային կամ տրանսպորտային փաթեթվածքում ներառված այն ապրանքների մասին տեղեկությունների մշակումը, որոնց վրա զետեղված են նույնականացման միջոցները,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ապրանքների դրոշմավորման տեղեկատվական համակարգի ազգային բաղադրիչում այդ տեղեկությունների հաշվառումը. դրոշմավորված ապրանքների համար «ապրանքն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արժեքին համապատասխանող կարգավիճակի սահմանումը </w:t>
      </w:r>
      <w:r w:rsidR="00532E15">
        <w:rPr>
          <w:rFonts w:ascii="Sylfaen" w:hAnsi="Sylfaen"/>
          <w:sz w:val="24"/>
          <w:szCs w:val="24"/>
        </w:rPr>
        <w:t>և</w:t>
      </w:r>
      <w:r w:rsidRPr="00F00263">
        <w:rPr>
          <w:rFonts w:ascii="Sylfaen" w:hAnsi="Sylfaen"/>
          <w:sz w:val="24"/>
          <w:szCs w:val="24"/>
        </w:rPr>
        <w:t xml:space="preserve"> (կամ) այն մասին տեղեկատվության հաշվառումը, որ դրոշմավորված ապրանքի համար չի կարող սահմանվել այդպիսի կարգավիճակ՝ այդպիսի ապրանքների շրջանառության </w:t>
      </w:r>
      <w:r w:rsidRPr="00F00263">
        <w:rPr>
          <w:rFonts w:ascii="Sylfaen" w:hAnsi="Sylfaen"/>
          <w:sz w:val="24"/>
          <w:szCs w:val="24"/>
        </w:rPr>
        <w:lastRenderedPageBreak/>
        <w:t xml:space="preserve">հետագա վերլուծության </w:t>
      </w:r>
      <w:r w:rsidR="00532E15">
        <w:rPr>
          <w:rFonts w:ascii="Sylfaen" w:hAnsi="Sylfaen"/>
          <w:sz w:val="24"/>
          <w:szCs w:val="24"/>
        </w:rPr>
        <w:t>և</w:t>
      </w:r>
      <w:r w:rsidRPr="00F00263">
        <w:rPr>
          <w:rFonts w:ascii="Sylfaen" w:hAnsi="Sylfaen"/>
          <w:sz w:val="24"/>
          <w:szCs w:val="24"/>
        </w:rPr>
        <w:t xml:space="preserve"> հսկողության նպատակով. </w:t>
      </w:r>
    </w:p>
    <w:p w:rsidR="00EE2697" w:rsidRPr="00F00263" w:rsidRDefault="00EE2697" w:rsidP="00B10152">
      <w:pPr>
        <w:pStyle w:val="Bodytext20"/>
        <w:shd w:val="clear" w:color="auto" w:fill="auto"/>
        <w:tabs>
          <w:tab w:val="left" w:pos="1134"/>
        </w:tabs>
        <w:spacing w:after="160" w:line="360" w:lineRule="auto"/>
        <w:ind w:firstLine="567"/>
        <w:jc w:val="both"/>
        <w:rPr>
          <w:rFonts w:ascii="Sylfaen" w:hAnsi="Sylfaen"/>
          <w:sz w:val="24"/>
          <w:szCs w:val="24"/>
        </w:rPr>
      </w:pPr>
    </w:p>
    <w:p w:rsidR="00F24796" w:rsidRPr="00F00263"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բ)</w:t>
      </w:r>
      <w:r w:rsidR="00B10152">
        <w:rPr>
          <w:rFonts w:ascii="Sylfaen" w:hAnsi="Sylfaen"/>
          <w:sz w:val="24"/>
          <w:szCs w:val="24"/>
        </w:rPr>
        <w:tab/>
      </w:r>
      <w:r w:rsidRPr="00F00263">
        <w:rPr>
          <w:rFonts w:ascii="Sylfaen" w:hAnsi="Sylfaen"/>
          <w:sz w:val="24"/>
          <w:szCs w:val="24"/>
        </w:rPr>
        <w:t xml:space="preserve">ներմուծողի գրանցման անդամ պետության լիազորված մարմնի կողմից ներկայացված </w:t>
      </w:r>
      <w:r w:rsidR="00532E15">
        <w:rPr>
          <w:rFonts w:ascii="Sylfaen" w:hAnsi="Sylfaen"/>
          <w:sz w:val="24"/>
          <w:szCs w:val="24"/>
        </w:rPr>
        <w:t>և</w:t>
      </w:r>
      <w:r w:rsidRPr="00F00263">
        <w:rPr>
          <w:rFonts w:ascii="Sylfaen" w:hAnsi="Sylfaen"/>
          <w:sz w:val="24"/>
          <w:szCs w:val="24"/>
        </w:rPr>
        <w:t xml:space="preserve"> դրոշմավորված ապրանքների, դրանց կարգավիճակի </w:t>
      </w:r>
      <w:r w:rsidR="00532E15">
        <w:rPr>
          <w:rFonts w:ascii="Sylfaen" w:hAnsi="Sylfaen"/>
          <w:sz w:val="24"/>
          <w:szCs w:val="24"/>
        </w:rPr>
        <w:t>և</w:t>
      </w:r>
      <w:r w:rsidRPr="00F00263">
        <w:rPr>
          <w:rFonts w:ascii="Sylfaen" w:hAnsi="Sylfaen"/>
          <w:sz w:val="24"/>
          <w:szCs w:val="24"/>
        </w:rPr>
        <w:t xml:space="preserve"> մշակման արդյունքի մասին տեղեկություններ պարունակող՝ 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մասին տեղեկությունների մշակման արդյունքի վերաբերյալ ծանուցման մշակումն արտահանողի գրանցման անդամ պետության՝ ապրանքների դրոշմավորման տեղեկատվական համակարգի ազգային բաղադրիչում, այդ թվում՝ եզակի սպառողական փաթեթ</w:t>
      </w:r>
      <w:r w:rsidR="0052615F">
        <w:rPr>
          <w:rFonts w:ascii="Sylfaen" w:hAnsi="Sylfaen"/>
          <w:sz w:val="24"/>
          <w:szCs w:val="24"/>
        </w:rPr>
        <w:t>վ</w:t>
      </w:r>
      <w:r w:rsidRPr="00F00263">
        <w:rPr>
          <w:rFonts w:ascii="Sylfaen" w:hAnsi="Sylfaen"/>
          <w:sz w:val="24"/>
          <w:szCs w:val="24"/>
        </w:rPr>
        <w:t>ածք ունեցող ապրանքների մասին, ինչպես նա</w:t>
      </w:r>
      <w:r w:rsidR="00532E15">
        <w:rPr>
          <w:rFonts w:ascii="Sylfaen" w:hAnsi="Sylfaen"/>
          <w:sz w:val="24"/>
          <w:szCs w:val="24"/>
        </w:rPr>
        <w:t>և</w:t>
      </w:r>
      <w:r w:rsidRPr="00F00263">
        <w:rPr>
          <w:rFonts w:ascii="Sylfaen" w:hAnsi="Sylfaen"/>
          <w:sz w:val="24"/>
          <w:szCs w:val="24"/>
        </w:rPr>
        <w:t xml:space="preserve"> ապրանքների խմբային կամ տրանսպորտային փաթեթվածքում ներառված այն ապրանքների մասին տեղեկությունների մշակումը, որոնց վրա զետեղված են նույնականացման միջոցները, </w:t>
      </w:r>
      <w:r w:rsidR="00532E15">
        <w:rPr>
          <w:rFonts w:ascii="Sylfaen" w:hAnsi="Sylfaen"/>
          <w:sz w:val="24"/>
          <w:szCs w:val="24"/>
        </w:rPr>
        <w:t>և</w:t>
      </w:r>
      <w:r w:rsidRPr="00F00263">
        <w:rPr>
          <w:rFonts w:ascii="Sylfaen" w:hAnsi="Sylfaen"/>
          <w:sz w:val="24"/>
          <w:szCs w:val="24"/>
        </w:rPr>
        <w:t xml:space="preserve"> արտահանողի գրանցման անդամ պետության՝ ապրանքների դրոշմավորման տեղեկատվական համակարգի ազգային բաղադրիչում այդ տեղեկությունների հաշվառումը.</w:t>
      </w:r>
      <w:r w:rsidR="00F00263">
        <w:rPr>
          <w:rFonts w:ascii="Sylfaen" w:hAnsi="Sylfaen"/>
          <w:sz w:val="24"/>
          <w:szCs w:val="24"/>
        </w:rPr>
        <w:t xml:space="preserve"> </w:t>
      </w:r>
      <w:r w:rsidRPr="00F00263">
        <w:rPr>
          <w:rFonts w:ascii="Sylfaen" w:hAnsi="Sylfaen"/>
          <w:sz w:val="24"/>
          <w:szCs w:val="24"/>
        </w:rPr>
        <w:t>համապատասխան դրոշմավորված ապրանքների համար «ապրանքն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արժեքին համապատասխանող կարգավիճակի սահմանումը, </w:t>
      </w:r>
      <w:r w:rsidR="00532E15">
        <w:rPr>
          <w:rFonts w:ascii="Sylfaen" w:hAnsi="Sylfaen"/>
          <w:sz w:val="24"/>
          <w:szCs w:val="24"/>
        </w:rPr>
        <w:t>և</w:t>
      </w:r>
      <w:r w:rsidRPr="00F00263">
        <w:rPr>
          <w:rFonts w:ascii="Sylfaen" w:hAnsi="Sylfaen"/>
          <w:sz w:val="24"/>
          <w:szCs w:val="24"/>
        </w:rPr>
        <w:t xml:space="preserve"> (կամ) տեղեկատվության հաշվառումն այն մասին, որ համապատասխան ապրանքի համար չի կարող սահմանվել այդպիսի կարգավիճակ՝ այդպիսի ապրանքների շրջանառության հետագա վերլուծության </w:t>
      </w:r>
      <w:r w:rsidR="00532E15">
        <w:rPr>
          <w:rFonts w:ascii="Sylfaen" w:hAnsi="Sylfaen"/>
          <w:sz w:val="24"/>
          <w:szCs w:val="24"/>
        </w:rPr>
        <w:t>և</w:t>
      </w:r>
      <w:r w:rsidRPr="00F00263">
        <w:rPr>
          <w:rFonts w:ascii="Sylfaen" w:hAnsi="Sylfaen"/>
          <w:sz w:val="24"/>
          <w:szCs w:val="24"/>
        </w:rPr>
        <w:t xml:space="preserve"> հսկողության նպատակով:</w:t>
      </w:r>
    </w:p>
    <w:p w:rsidR="00F24796" w:rsidRPr="00F00263" w:rsidRDefault="00F24796" w:rsidP="00B1015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63.</w:t>
      </w:r>
      <w:r w:rsidR="00B10152">
        <w:rPr>
          <w:rFonts w:ascii="Sylfaen" w:hAnsi="Sylfaen"/>
          <w:sz w:val="24"/>
          <w:szCs w:val="24"/>
        </w:rPr>
        <w:tab/>
      </w: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իրացվելու մասին տեղեկացում»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.013) շրջանակներում կատարվող՝ ընդհանուր գործընթացի գործառնությունների ցանկը բերված է 22-րդ աղյուսակում։</w:t>
      </w:r>
    </w:p>
    <w:p w:rsidR="00EE2697" w:rsidRDefault="00EE2697">
      <w:r>
        <w:br w:type="page"/>
      </w:r>
    </w:p>
    <w:p w:rsidR="00F24796" w:rsidRPr="00F00263" w:rsidRDefault="00F24796" w:rsidP="00B10152">
      <w:pPr>
        <w:pStyle w:val="Bodytext2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22</w:t>
      </w:r>
    </w:p>
    <w:p w:rsidR="00F24796" w:rsidRPr="00F00263" w:rsidRDefault="00F24796" w:rsidP="00B10152">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իրացվելու մասին տեղեկացում»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.013) շրջանակներում կատարվող՝ ընդհանուր գործընթացի գործառնությունների ցանկը</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F24796" w:rsidRPr="00B10152" w:rsidTr="00B10152">
        <w:trPr>
          <w:tblHeader/>
          <w:jc w:val="center"/>
        </w:trPr>
        <w:tc>
          <w:tcPr>
            <w:tcW w:w="2410" w:type="dxa"/>
            <w:tcBorders>
              <w:top w:val="single" w:sz="4" w:space="0" w:color="auto"/>
              <w:left w:val="single" w:sz="4" w:space="0" w:color="auto"/>
            </w:tcBorders>
            <w:shd w:val="clear" w:color="auto" w:fill="FFFFFF"/>
          </w:tcPr>
          <w:p w:rsidR="00F24796" w:rsidRPr="00B10152" w:rsidRDefault="00F24796" w:rsidP="00B10152">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rsidR="00F24796" w:rsidRPr="00B10152" w:rsidRDefault="00F24796" w:rsidP="00B10152">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Անվանումը</w:t>
            </w:r>
          </w:p>
        </w:tc>
        <w:tc>
          <w:tcPr>
            <w:tcW w:w="3081" w:type="dxa"/>
            <w:tcBorders>
              <w:top w:val="single" w:sz="4" w:space="0" w:color="auto"/>
              <w:left w:val="single" w:sz="4" w:space="0" w:color="auto"/>
              <w:right w:val="single" w:sz="4" w:space="0" w:color="auto"/>
            </w:tcBorders>
            <w:shd w:val="clear" w:color="auto" w:fill="FFFFFF"/>
          </w:tcPr>
          <w:p w:rsidR="00F24796" w:rsidRPr="00B10152" w:rsidRDefault="00F24796" w:rsidP="00B10152">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Նկարագրությունը</w:t>
            </w:r>
          </w:p>
        </w:tc>
      </w:tr>
      <w:tr w:rsidR="00F24796" w:rsidRPr="00B10152" w:rsidTr="00B10152">
        <w:trPr>
          <w:tblHeader/>
          <w:jc w:val="center"/>
        </w:trPr>
        <w:tc>
          <w:tcPr>
            <w:tcW w:w="2410" w:type="dxa"/>
            <w:tcBorders>
              <w:top w:val="single" w:sz="4" w:space="0" w:color="auto"/>
              <w:left w:val="single" w:sz="4" w:space="0" w:color="auto"/>
            </w:tcBorders>
            <w:shd w:val="clear" w:color="auto" w:fill="FFFFFF"/>
          </w:tcPr>
          <w:p w:rsidR="00F24796" w:rsidRPr="00B10152" w:rsidRDefault="00F24796" w:rsidP="00B10152">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rsidR="00F24796" w:rsidRPr="00B10152" w:rsidRDefault="00F24796" w:rsidP="00B10152">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2</w:t>
            </w:r>
          </w:p>
        </w:tc>
        <w:tc>
          <w:tcPr>
            <w:tcW w:w="3081" w:type="dxa"/>
            <w:tcBorders>
              <w:top w:val="single" w:sz="4" w:space="0" w:color="auto"/>
              <w:left w:val="single" w:sz="4" w:space="0" w:color="auto"/>
              <w:right w:val="single" w:sz="4" w:space="0" w:color="auto"/>
            </w:tcBorders>
            <w:shd w:val="clear" w:color="auto" w:fill="FFFFFF"/>
          </w:tcPr>
          <w:p w:rsidR="00F24796" w:rsidRPr="00B10152" w:rsidRDefault="00F24796" w:rsidP="00B10152">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3</w:t>
            </w:r>
          </w:p>
        </w:tc>
      </w:tr>
      <w:tr w:rsidR="00F24796" w:rsidRPr="00B10152" w:rsidTr="00B10152">
        <w:trPr>
          <w:jc w:val="center"/>
        </w:trPr>
        <w:tc>
          <w:tcPr>
            <w:tcW w:w="2410" w:type="dxa"/>
            <w:tcBorders>
              <w:top w:val="single" w:sz="4" w:space="0" w:color="auto"/>
              <w:left w:val="single" w:sz="4" w:space="0" w:color="auto"/>
              <w:bottom w:val="single" w:sz="4" w:space="0" w:color="auto"/>
            </w:tcBorders>
            <w:shd w:val="clear" w:color="auto" w:fill="FFFFFF"/>
          </w:tcPr>
          <w:p w:rsidR="00F24796" w:rsidRPr="00B10152" w:rsidRDefault="00F24796" w:rsidP="00B10152">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P.LS.03.OPR.043</w:t>
            </w:r>
          </w:p>
        </w:tc>
        <w:tc>
          <w:tcPr>
            <w:tcW w:w="4018" w:type="dxa"/>
            <w:tcBorders>
              <w:top w:val="single" w:sz="4" w:space="0" w:color="auto"/>
              <w:left w:val="single" w:sz="4" w:space="0" w:color="auto"/>
              <w:bottom w:val="single" w:sz="4" w:space="0" w:color="auto"/>
            </w:tcBorders>
            <w:shd w:val="clear" w:color="auto" w:fill="FFFFFF"/>
          </w:tcPr>
          <w:p w:rsidR="00F24796" w:rsidRPr="00B10152" w:rsidRDefault="00F24796" w:rsidP="00B10152">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B10152">
              <w:rPr>
                <w:rStyle w:val="Bodytext211pt"/>
                <w:rFonts w:ascii="Sylfaen" w:hAnsi="Sylfaen"/>
                <w:sz w:val="20"/>
                <w:szCs w:val="24"/>
              </w:rPr>
              <w:t>տրի շրջանակներում իրացնելու մասին տեղեկությունների ներկայացում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B10152" w:rsidRDefault="00F24796" w:rsidP="00B10152">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բերված է սույն կանոնների 23-րդ աղյուսակում</w:t>
            </w:r>
          </w:p>
        </w:tc>
      </w:tr>
      <w:tr w:rsidR="00F24796" w:rsidRPr="00B10152" w:rsidTr="00B10152">
        <w:trPr>
          <w:jc w:val="center"/>
        </w:trPr>
        <w:tc>
          <w:tcPr>
            <w:tcW w:w="2410" w:type="dxa"/>
            <w:tcBorders>
              <w:top w:val="single" w:sz="4" w:space="0" w:color="auto"/>
              <w:left w:val="single" w:sz="4" w:space="0" w:color="auto"/>
              <w:bottom w:val="single" w:sz="4" w:space="0" w:color="auto"/>
            </w:tcBorders>
            <w:shd w:val="clear" w:color="auto" w:fill="FFFFFF"/>
          </w:tcPr>
          <w:p w:rsidR="00F24796" w:rsidRPr="00B10152" w:rsidRDefault="00F24796" w:rsidP="00B10152">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P.LS.03.OPR.044</w:t>
            </w:r>
          </w:p>
        </w:tc>
        <w:tc>
          <w:tcPr>
            <w:tcW w:w="4018" w:type="dxa"/>
            <w:tcBorders>
              <w:top w:val="single" w:sz="4" w:space="0" w:color="auto"/>
              <w:left w:val="single" w:sz="4" w:space="0" w:color="auto"/>
              <w:bottom w:val="single" w:sz="4" w:space="0" w:color="auto"/>
            </w:tcBorders>
            <w:shd w:val="clear" w:color="auto" w:fill="FFFFFF"/>
          </w:tcPr>
          <w:p w:rsidR="00F24796" w:rsidRPr="00B10152" w:rsidRDefault="00F24796" w:rsidP="00B10152">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B10152">
              <w:rPr>
                <w:rStyle w:val="Bodytext211pt"/>
                <w:rFonts w:ascii="Sylfaen" w:hAnsi="Sylfaen"/>
                <w:sz w:val="20"/>
                <w:szCs w:val="24"/>
              </w:rPr>
              <w:t xml:space="preserve">տրի շրջանակներում իրացնելու մասին տեղեկությունների ընդունում </w:t>
            </w:r>
            <w:r w:rsidR="00532E15">
              <w:rPr>
                <w:rStyle w:val="Bodytext211pt"/>
                <w:rFonts w:ascii="Sylfaen" w:hAnsi="Sylfaen"/>
                <w:sz w:val="20"/>
                <w:szCs w:val="24"/>
              </w:rPr>
              <w:t>և</w:t>
            </w:r>
            <w:r w:rsidRPr="00B10152">
              <w:rPr>
                <w:rStyle w:val="Bodytext211pt"/>
                <w:rFonts w:ascii="Sylfaen" w:hAnsi="Sylfaen"/>
                <w:sz w:val="20"/>
                <w:szCs w:val="24"/>
              </w:rPr>
              <w:t xml:space="preserve"> մշակում՝ ներմուծողի գրանցման անդամ պետության լիազորված մարմնի կողմից </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B10152" w:rsidRDefault="00F24796" w:rsidP="00B10152">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բերված է սույն կանոնների 24-րդ աղյուսակում</w:t>
            </w:r>
          </w:p>
        </w:tc>
      </w:tr>
      <w:tr w:rsidR="00F24796" w:rsidRPr="00B10152" w:rsidTr="00B10152">
        <w:trPr>
          <w:jc w:val="center"/>
        </w:trPr>
        <w:tc>
          <w:tcPr>
            <w:tcW w:w="2410" w:type="dxa"/>
            <w:tcBorders>
              <w:top w:val="single" w:sz="4" w:space="0" w:color="auto"/>
              <w:left w:val="single" w:sz="4" w:space="0" w:color="auto"/>
              <w:bottom w:val="single" w:sz="4" w:space="0" w:color="auto"/>
            </w:tcBorders>
            <w:shd w:val="clear" w:color="auto" w:fill="FFFFFF"/>
          </w:tcPr>
          <w:p w:rsidR="00F24796" w:rsidRPr="00B10152" w:rsidRDefault="00F24796" w:rsidP="00B10152">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P.LS.03.OPR.045</w:t>
            </w:r>
          </w:p>
        </w:tc>
        <w:tc>
          <w:tcPr>
            <w:tcW w:w="4018" w:type="dxa"/>
            <w:tcBorders>
              <w:top w:val="single" w:sz="4" w:space="0" w:color="auto"/>
              <w:left w:val="single" w:sz="4" w:space="0" w:color="auto"/>
              <w:bottom w:val="single" w:sz="4" w:space="0" w:color="auto"/>
            </w:tcBorders>
            <w:shd w:val="clear" w:color="auto" w:fill="FFFFFF"/>
          </w:tcPr>
          <w:p w:rsidR="00F24796" w:rsidRPr="00B10152" w:rsidRDefault="00F24796" w:rsidP="00B10152">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B10152">
              <w:rPr>
                <w:rStyle w:val="Bodytext211pt"/>
                <w:rFonts w:ascii="Sylfaen" w:hAnsi="Sylfaen"/>
                <w:sz w:val="20"/>
                <w:szCs w:val="24"/>
              </w:rPr>
              <w:t>տրի շրջանակներում իրացնելու մասին տեղեկությունների մշակման արդյունքի վերաբերյալ ծանուցման ընդունում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B10152" w:rsidRDefault="00F24796" w:rsidP="00B10152">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բերված է սույն կանոնների 25-րդ աղյուսակում</w:t>
            </w:r>
          </w:p>
        </w:tc>
      </w:tr>
    </w:tbl>
    <w:p w:rsidR="00F24796" w:rsidRPr="00F00263" w:rsidRDefault="00F24796" w:rsidP="00F00263">
      <w:pPr>
        <w:spacing w:after="160" w:line="360" w:lineRule="auto"/>
        <w:jc w:val="both"/>
      </w:pPr>
    </w:p>
    <w:p w:rsidR="00F24796" w:rsidRPr="00F00263" w:rsidRDefault="00F24796" w:rsidP="00B10152">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t>Աղյուսակ 23</w:t>
      </w:r>
    </w:p>
    <w:p w:rsidR="00F24796" w:rsidRPr="00F00263" w:rsidRDefault="00F24796" w:rsidP="00B10152">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մասին տեղեկությունների ներկայացում» գործառնության (P.LS.03.OPR.043)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543"/>
        <w:gridCol w:w="5822"/>
      </w:tblGrid>
      <w:tr w:rsidR="00F24796" w:rsidRPr="00B10152" w:rsidTr="00EF7825">
        <w:trPr>
          <w:tblHeader/>
          <w:jc w:val="center"/>
        </w:trPr>
        <w:tc>
          <w:tcPr>
            <w:tcW w:w="1004"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Համարը՝</w:t>
            </w:r>
            <w:r w:rsidR="00EF7825">
              <w:rPr>
                <w:rFonts w:ascii="Sylfaen" w:hAnsi="Sylfaen"/>
                <w:sz w:val="20"/>
                <w:szCs w:val="24"/>
              </w:rPr>
              <w:br/>
            </w:r>
            <w:r w:rsidRPr="00B10152">
              <w:rPr>
                <w:rStyle w:val="Bodytext211pt"/>
                <w:rFonts w:ascii="Sylfaen" w:hAnsi="Sylfaen"/>
                <w:sz w:val="20"/>
                <w:szCs w:val="24"/>
              </w:rPr>
              <w:t>ը/կ</w:t>
            </w:r>
          </w:p>
        </w:tc>
        <w:tc>
          <w:tcPr>
            <w:tcW w:w="2543"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Նկարագրությունը</w:t>
            </w:r>
          </w:p>
        </w:tc>
      </w:tr>
      <w:tr w:rsidR="00F24796" w:rsidRPr="00B10152" w:rsidTr="00EF7825">
        <w:trPr>
          <w:tblHeader/>
          <w:jc w:val="center"/>
        </w:trPr>
        <w:tc>
          <w:tcPr>
            <w:tcW w:w="1004"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3</w:t>
            </w:r>
          </w:p>
        </w:tc>
      </w:tr>
      <w:tr w:rsidR="00F24796" w:rsidRPr="00B10152" w:rsidTr="00EF7825">
        <w:trPr>
          <w:jc w:val="center"/>
        </w:trPr>
        <w:tc>
          <w:tcPr>
            <w:tcW w:w="1004"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P.LS.03.OPR.043</w:t>
            </w:r>
          </w:p>
        </w:tc>
      </w:tr>
      <w:tr w:rsidR="00F24796" w:rsidRPr="00B10152" w:rsidTr="00EF7825">
        <w:trPr>
          <w:jc w:val="center"/>
        </w:trPr>
        <w:tc>
          <w:tcPr>
            <w:tcW w:w="1004"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2</w:t>
            </w:r>
          </w:p>
        </w:tc>
        <w:tc>
          <w:tcPr>
            <w:tcW w:w="2543"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B10152">
              <w:rPr>
                <w:rStyle w:val="Bodytext211pt"/>
                <w:rFonts w:ascii="Sylfaen" w:hAnsi="Sylfaen"/>
                <w:sz w:val="20"/>
                <w:szCs w:val="24"/>
              </w:rPr>
              <w:t>տրի շրջանակներում իրացնելու մասին տեղեկությունների ներկայացում</w:t>
            </w:r>
          </w:p>
        </w:tc>
      </w:tr>
      <w:tr w:rsidR="00F24796" w:rsidRPr="00B10152" w:rsidTr="00EF7825">
        <w:trPr>
          <w:jc w:val="center"/>
        </w:trPr>
        <w:tc>
          <w:tcPr>
            <w:tcW w:w="1004"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3</w:t>
            </w:r>
          </w:p>
        </w:tc>
        <w:tc>
          <w:tcPr>
            <w:tcW w:w="2543"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արտահանողի գրանցման անդամ պետության լիազորված մարմինը</w:t>
            </w:r>
          </w:p>
        </w:tc>
      </w:tr>
      <w:tr w:rsidR="00F24796" w:rsidRPr="00B10152" w:rsidTr="00EF7825">
        <w:trPr>
          <w:jc w:val="center"/>
        </w:trPr>
        <w:tc>
          <w:tcPr>
            <w:tcW w:w="1004" w:type="dxa"/>
            <w:tcBorders>
              <w:top w:val="single" w:sz="4" w:space="0" w:color="auto"/>
              <w:left w:val="single" w:sz="4" w:space="0" w:color="auto"/>
              <w:bottom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lastRenderedPageBreak/>
              <w:t>4</w:t>
            </w:r>
          </w:p>
        </w:tc>
        <w:tc>
          <w:tcPr>
            <w:tcW w:w="2543" w:type="dxa"/>
            <w:tcBorders>
              <w:top w:val="single" w:sz="4" w:space="0" w:color="auto"/>
              <w:left w:val="single" w:sz="4" w:space="0" w:color="auto"/>
              <w:bottom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իրականացվում է կատարողի կողմից՝ անդրսահմանային առ</w:t>
            </w:r>
            <w:r w:rsidR="00532E15">
              <w:rPr>
                <w:rStyle w:val="Bodytext211pt"/>
                <w:rFonts w:ascii="Sylfaen" w:hAnsi="Sylfaen"/>
                <w:sz w:val="20"/>
                <w:szCs w:val="24"/>
              </w:rPr>
              <w:t>և</w:t>
            </w:r>
            <w:r w:rsidRPr="00B10152">
              <w:rPr>
                <w:rStyle w:val="Bodytext211pt"/>
                <w:rFonts w:ascii="Sylfaen" w:hAnsi="Sylfaen"/>
                <w:sz w:val="20"/>
                <w:szCs w:val="24"/>
              </w:rPr>
              <w:t xml:space="preserve">տրի շրջանակներում իրացված ապրանքների վրա զետեղված </w:t>
            </w:r>
            <w:r w:rsidR="00532E15">
              <w:rPr>
                <w:rStyle w:val="Bodytext211pt"/>
                <w:rFonts w:ascii="Sylfaen" w:hAnsi="Sylfaen"/>
                <w:sz w:val="20"/>
                <w:szCs w:val="24"/>
              </w:rPr>
              <w:t>և</w:t>
            </w:r>
            <w:r w:rsidRPr="00B10152">
              <w:rPr>
                <w:rStyle w:val="Bodytext211pt"/>
                <w:rFonts w:ascii="Sylfaen" w:hAnsi="Sylfaen"/>
                <w:sz w:val="20"/>
                <w:szCs w:val="24"/>
              </w:rPr>
              <w:t xml:space="preserve"> (կամ) ապրանքների եզակի սպառողական փաթեթվածքի, ապրանքների խմբային կամ տրանսպորտային փաթեթվածքների վրա զետեղված նույնականացման միջոցների մասին տեղեկություններն արտահանողից ստանալու դեպքում՝ հետ</w:t>
            </w:r>
            <w:r w:rsidR="00532E15">
              <w:rPr>
                <w:rStyle w:val="Bodytext211pt"/>
                <w:rFonts w:ascii="Sylfaen" w:hAnsi="Sylfaen"/>
                <w:sz w:val="20"/>
                <w:szCs w:val="24"/>
              </w:rPr>
              <w:t>և</w:t>
            </w:r>
            <w:r w:rsidRPr="00B10152">
              <w:rPr>
                <w:rStyle w:val="Bodytext211pt"/>
                <w:rFonts w:ascii="Sylfaen" w:hAnsi="Sylfaen"/>
                <w:sz w:val="20"/>
                <w:szCs w:val="24"/>
              </w:rPr>
              <w:t xml:space="preserve">յալ պայմանների պահպանմամբ՝ ա) արտահանողի կողմից ներկայացված՝ ապրանքների </w:t>
            </w:r>
            <w:r w:rsidR="00532E15">
              <w:rPr>
                <w:rStyle w:val="Bodytext211pt"/>
                <w:rFonts w:ascii="Sylfaen" w:hAnsi="Sylfaen"/>
                <w:sz w:val="20"/>
                <w:szCs w:val="24"/>
              </w:rPr>
              <w:t>և</w:t>
            </w:r>
            <w:r w:rsidRPr="00B10152">
              <w:rPr>
                <w:rStyle w:val="Bodytext211pt"/>
                <w:rFonts w:ascii="Sylfaen" w:hAnsi="Sylfaen"/>
                <w:sz w:val="20"/>
                <w:szCs w:val="24"/>
              </w:rPr>
              <w:t xml:space="preserve"> անդրսահմանային առ</w:t>
            </w:r>
            <w:r w:rsidR="00532E15">
              <w:rPr>
                <w:rStyle w:val="Bodytext211pt"/>
                <w:rFonts w:ascii="Sylfaen" w:hAnsi="Sylfaen"/>
                <w:sz w:val="20"/>
                <w:szCs w:val="24"/>
              </w:rPr>
              <w:t>և</w:t>
            </w:r>
            <w:r w:rsidRPr="00B10152">
              <w:rPr>
                <w:rStyle w:val="Bodytext211pt"/>
                <w:rFonts w:ascii="Sylfaen" w:hAnsi="Sylfaen"/>
                <w:sz w:val="20"/>
                <w:szCs w:val="24"/>
              </w:rPr>
              <w:t xml:space="preserve">տրի շրջանակներում իրացված ապրանքների վրա զետեղված </w:t>
            </w:r>
            <w:r w:rsidR="00532E15">
              <w:rPr>
                <w:rStyle w:val="Bodytext211pt"/>
                <w:rFonts w:ascii="Sylfaen" w:hAnsi="Sylfaen"/>
                <w:sz w:val="20"/>
                <w:szCs w:val="24"/>
              </w:rPr>
              <w:t>և</w:t>
            </w:r>
            <w:r w:rsidRPr="00B10152">
              <w:rPr>
                <w:rStyle w:val="Bodytext211pt"/>
                <w:rFonts w:ascii="Sylfaen" w:hAnsi="Sylfaen"/>
                <w:sz w:val="20"/>
                <w:szCs w:val="24"/>
              </w:rPr>
              <w:t xml:space="preserve"> (կամ) ապրանքների եզակի սպառողական փաթեթվածքի, ապրանքների խմբային կամ տրանսպորտային փաթեթվածքների վրա զետեղված նույնականացման միջոցների մասին տեղեկություններն առկա են արտահանողի գրանցման անդամ պետության՝ ապրանքների դրոշմավորման տեղեկատվական համակարգի ազգային բաղադրիչում. բ) արտահանողի գրանցման անդամ պետության՝ ապրանքների դրոշմավորման տեղեկատվական համակարգի ազգային բաղադրիչում այդպիսի դրոշմավորված ապրանքների ընթացիկ կարգավիճակը համապատասխանում է «10»՝ «ապրանքը դրվել է շրջանառության մեջ անդամ պետությունում» արժեքին</w:t>
            </w:r>
          </w:p>
        </w:tc>
      </w:tr>
      <w:tr w:rsidR="00F24796" w:rsidRPr="00B10152" w:rsidTr="00EF7825">
        <w:trPr>
          <w:jc w:val="center"/>
        </w:trPr>
        <w:tc>
          <w:tcPr>
            <w:tcW w:w="1004"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5</w:t>
            </w:r>
          </w:p>
        </w:tc>
        <w:tc>
          <w:tcPr>
            <w:tcW w:w="2543"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տեղեկությունների ձ</w:t>
            </w:r>
            <w:r w:rsidR="00532E15">
              <w:rPr>
                <w:rStyle w:val="Bodytext211pt"/>
                <w:rFonts w:ascii="Sylfaen" w:hAnsi="Sylfaen"/>
                <w:sz w:val="20"/>
                <w:szCs w:val="24"/>
              </w:rPr>
              <w:t>և</w:t>
            </w:r>
            <w:r w:rsidRPr="00B10152">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B10152">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B10152">
              <w:rPr>
                <w:rStyle w:val="Bodytext211pt"/>
                <w:rFonts w:ascii="Sylfaen" w:hAnsi="Sylfaen"/>
                <w:sz w:val="20"/>
                <w:szCs w:val="24"/>
              </w:rPr>
              <w:t>աչափերի ու կառուցվածքների նկարագրությանը</w:t>
            </w:r>
          </w:p>
        </w:tc>
      </w:tr>
      <w:tr w:rsidR="00F24796" w:rsidRPr="00B10152" w:rsidTr="00EF7825">
        <w:trPr>
          <w:jc w:val="center"/>
        </w:trPr>
        <w:tc>
          <w:tcPr>
            <w:tcW w:w="1004"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6</w:t>
            </w:r>
          </w:p>
        </w:tc>
        <w:tc>
          <w:tcPr>
            <w:tcW w:w="2543" w:type="dxa"/>
            <w:tcBorders>
              <w:top w:val="single" w:sz="4" w:space="0" w:color="auto"/>
              <w:lef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կատարողը ձ</w:t>
            </w:r>
            <w:r w:rsidR="00532E15">
              <w:rPr>
                <w:rStyle w:val="Bodytext211pt"/>
                <w:rFonts w:ascii="Sylfaen" w:hAnsi="Sylfaen"/>
                <w:sz w:val="20"/>
                <w:szCs w:val="24"/>
              </w:rPr>
              <w:t>և</w:t>
            </w:r>
            <w:r w:rsidRPr="00B10152">
              <w:rPr>
                <w:rStyle w:val="Bodytext211pt"/>
                <w:rFonts w:ascii="Sylfaen" w:hAnsi="Sylfaen"/>
                <w:sz w:val="20"/>
                <w:szCs w:val="24"/>
              </w:rPr>
              <w:t xml:space="preserve">ավորում </w:t>
            </w:r>
            <w:r w:rsidR="00532E15">
              <w:rPr>
                <w:rStyle w:val="Bodytext211pt"/>
                <w:rFonts w:ascii="Sylfaen" w:hAnsi="Sylfaen"/>
                <w:sz w:val="20"/>
                <w:szCs w:val="24"/>
              </w:rPr>
              <w:t>և</w:t>
            </w:r>
            <w:r w:rsidRPr="00B10152">
              <w:rPr>
                <w:rStyle w:val="Bodytext211pt"/>
                <w:rFonts w:ascii="Sylfaen" w:hAnsi="Sylfaen"/>
                <w:sz w:val="20"/>
                <w:szCs w:val="24"/>
              </w:rPr>
              <w:t xml:space="preserve"> ներմուծողի գրանցման անդամ պետության լիազորված մարմին է ուղարկում դրոշմավորված ապրանքներն անդրսահմանային առ</w:t>
            </w:r>
            <w:r w:rsidR="00532E15">
              <w:rPr>
                <w:rStyle w:val="Bodytext211pt"/>
                <w:rFonts w:ascii="Sylfaen" w:hAnsi="Sylfaen"/>
                <w:sz w:val="20"/>
                <w:szCs w:val="24"/>
              </w:rPr>
              <w:t>և</w:t>
            </w:r>
            <w:r w:rsidRPr="00B10152">
              <w:rPr>
                <w:rStyle w:val="Bodytext211pt"/>
                <w:rFonts w:ascii="Sylfaen" w:hAnsi="Sylfaen"/>
                <w:sz w:val="20"/>
                <w:szCs w:val="24"/>
              </w:rPr>
              <w:t>տրի շրջանակներում իրացնելու մասին տեղեկությունները՝ Անդամ պետությունների լիազորված մարմինների միջ</w:t>
            </w:r>
            <w:r w:rsidR="00532E15">
              <w:rPr>
                <w:rStyle w:val="Bodytext211pt"/>
                <w:rFonts w:ascii="Sylfaen" w:hAnsi="Sylfaen"/>
                <w:sz w:val="20"/>
                <w:szCs w:val="24"/>
              </w:rPr>
              <w:t>և</w:t>
            </w:r>
            <w:r w:rsidRPr="00B10152">
              <w:rPr>
                <w:rStyle w:val="Bodytext211pt"/>
                <w:rFonts w:ascii="Sylfaen" w:hAnsi="Sylfaen"/>
                <w:sz w:val="20"/>
                <w:szCs w:val="24"/>
              </w:rPr>
              <w:t xml:space="preserve"> տեղեկատվական փոխգործակցության կանոնակարգին համապատասխան</w:t>
            </w:r>
          </w:p>
        </w:tc>
      </w:tr>
      <w:tr w:rsidR="00F24796" w:rsidRPr="00B10152" w:rsidTr="00EF7825">
        <w:trPr>
          <w:jc w:val="center"/>
        </w:trPr>
        <w:tc>
          <w:tcPr>
            <w:tcW w:w="1004" w:type="dxa"/>
            <w:tcBorders>
              <w:top w:val="single" w:sz="4" w:space="0" w:color="auto"/>
              <w:left w:val="single" w:sz="4" w:space="0" w:color="auto"/>
              <w:bottom w:val="single" w:sz="4" w:space="0" w:color="auto"/>
            </w:tcBorders>
            <w:shd w:val="clear" w:color="auto" w:fill="FFFFFF"/>
          </w:tcPr>
          <w:p w:rsidR="00F24796" w:rsidRPr="00B10152" w:rsidRDefault="00F24796" w:rsidP="00EF7825">
            <w:pPr>
              <w:pStyle w:val="Bodytext20"/>
              <w:shd w:val="clear" w:color="auto" w:fill="auto"/>
              <w:spacing w:line="240" w:lineRule="auto"/>
              <w:rPr>
                <w:rFonts w:ascii="Sylfaen" w:hAnsi="Sylfaen"/>
                <w:sz w:val="20"/>
                <w:szCs w:val="24"/>
              </w:rPr>
            </w:pPr>
            <w:r w:rsidRPr="00B10152">
              <w:rPr>
                <w:rStyle w:val="Bodytext211pt"/>
                <w:rFonts w:ascii="Sylfaen" w:hAnsi="Sylfaen"/>
                <w:sz w:val="20"/>
                <w:szCs w:val="24"/>
              </w:rPr>
              <w:t>7</w:t>
            </w:r>
          </w:p>
        </w:tc>
        <w:tc>
          <w:tcPr>
            <w:tcW w:w="2543" w:type="dxa"/>
            <w:tcBorders>
              <w:top w:val="single" w:sz="4" w:space="0" w:color="auto"/>
              <w:left w:val="single" w:sz="4" w:space="0" w:color="auto"/>
              <w:bottom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B10152" w:rsidRDefault="00F24796" w:rsidP="00EF7825">
            <w:pPr>
              <w:pStyle w:val="Bodytext20"/>
              <w:shd w:val="clear" w:color="auto" w:fill="auto"/>
              <w:spacing w:line="240" w:lineRule="auto"/>
              <w:jc w:val="left"/>
              <w:rPr>
                <w:rFonts w:ascii="Sylfaen" w:hAnsi="Sylfaen"/>
                <w:sz w:val="20"/>
                <w:szCs w:val="24"/>
              </w:rPr>
            </w:pPr>
            <w:r w:rsidRPr="00B10152">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B10152">
              <w:rPr>
                <w:rStyle w:val="Bodytext211pt"/>
                <w:rFonts w:ascii="Sylfaen" w:hAnsi="Sylfaen"/>
                <w:sz w:val="20"/>
                <w:szCs w:val="24"/>
              </w:rPr>
              <w:t>տրի շրջանակներում իրացնելու մասին տեղեկություններն ուղարկվել են ներմուծողի գրանցման անդամ պետության լիազորված մարմին</w:t>
            </w:r>
          </w:p>
        </w:tc>
      </w:tr>
    </w:tbl>
    <w:p w:rsidR="00EF7825" w:rsidRDefault="00EF7825" w:rsidP="00F00263">
      <w:pPr>
        <w:spacing w:after="160" w:line="360" w:lineRule="auto"/>
        <w:jc w:val="both"/>
      </w:pPr>
    </w:p>
    <w:p w:rsidR="00EF7825" w:rsidRDefault="00EF7825">
      <w:r>
        <w:br w:type="page"/>
      </w:r>
    </w:p>
    <w:p w:rsidR="00F24796" w:rsidRPr="00F00263" w:rsidRDefault="00F24796" w:rsidP="00EF7825">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24</w:t>
      </w:r>
    </w:p>
    <w:p w:rsidR="00F24796" w:rsidRPr="00F00263" w:rsidRDefault="00F24796" w:rsidP="00EF7825">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մասին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ներմուծողի գրանցման անդամ պետության լիազորված մարմնի կողմից»</w:t>
      </w:r>
      <w:r w:rsidR="00EF7825">
        <w:rPr>
          <w:rFonts w:ascii="Sylfaen" w:hAnsi="Sylfaen"/>
          <w:sz w:val="24"/>
          <w:szCs w:val="24"/>
        </w:rPr>
        <w:br/>
      </w:r>
      <w:r w:rsidRPr="00F00263">
        <w:rPr>
          <w:rFonts w:ascii="Sylfaen" w:hAnsi="Sylfaen"/>
          <w:sz w:val="24"/>
          <w:szCs w:val="24"/>
        </w:rPr>
        <w:t>գործառնության (P.LS.03.OPR.044)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543"/>
        <w:gridCol w:w="5822"/>
      </w:tblGrid>
      <w:tr w:rsidR="00F24796" w:rsidRPr="00F00263" w:rsidTr="00EF7825">
        <w:trPr>
          <w:tblHeader/>
          <w:jc w:val="center"/>
        </w:trPr>
        <w:tc>
          <w:tcPr>
            <w:tcW w:w="1004"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Համարը՝</w:t>
            </w:r>
            <w:r w:rsidR="00EF7825">
              <w:rPr>
                <w:lang w:val="en-US"/>
              </w:rPr>
              <w:t xml:space="preserve"> </w:t>
            </w:r>
            <w:r w:rsidRPr="00EF7825">
              <w:rPr>
                <w:rStyle w:val="Bodytext211pt"/>
                <w:rFonts w:ascii="Sylfaen" w:hAnsi="Sylfaen"/>
                <w:sz w:val="20"/>
                <w:szCs w:val="24"/>
              </w:rPr>
              <w:t>ը/կ</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Նկարագրությունը</w:t>
            </w:r>
          </w:p>
        </w:tc>
      </w:tr>
      <w:tr w:rsidR="00F24796" w:rsidRPr="00F00263" w:rsidTr="00EF7825">
        <w:trPr>
          <w:tblHeader/>
          <w:jc w:val="center"/>
        </w:trPr>
        <w:tc>
          <w:tcPr>
            <w:tcW w:w="1004"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3</w:t>
            </w:r>
          </w:p>
        </w:tc>
      </w:tr>
      <w:tr w:rsidR="00F24796" w:rsidRPr="00F00263" w:rsidTr="00EF7825">
        <w:trPr>
          <w:jc w:val="center"/>
        </w:trPr>
        <w:tc>
          <w:tcPr>
            <w:tcW w:w="1004" w:type="dxa"/>
            <w:tcBorders>
              <w:top w:val="single" w:sz="4" w:space="0" w:color="auto"/>
              <w:left w:val="single" w:sz="4" w:space="0" w:color="auto"/>
            </w:tcBorders>
            <w:shd w:val="clear" w:color="auto" w:fill="FFFFFF"/>
            <w:vAlign w:val="center"/>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P.LS.03.OPR.044</w:t>
            </w:r>
          </w:p>
        </w:tc>
      </w:tr>
      <w:tr w:rsidR="00F24796" w:rsidRPr="00F00263" w:rsidTr="00EF7825">
        <w:trPr>
          <w:jc w:val="center"/>
        </w:trPr>
        <w:tc>
          <w:tcPr>
            <w:tcW w:w="1004"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2</w:t>
            </w:r>
          </w:p>
        </w:tc>
        <w:tc>
          <w:tcPr>
            <w:tcW w:w="2543"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մասին տեղեկությունների ընդունում </w:t>
            </w:r>
            <w:r w:rsidR="00532E15">
              <w:rPr>
                <w:rStyle w:val="Bodytext211pt"/>
                <w:rFonts w:ascii="Sylfaen" w:hAnsi="Sylfaen"/>
                <w:sz w:val="20"/>
                <w:szCs w:val="24"/>
              </w:rPr>
              <w:t>և</w:t>
            </w:r>
            <w:r w:rsidRPr="00EF7825">
              <w:rPr>
                <w:rStyle w:val="Bodytext211pt"/>
                <w:rFonts w:ascii="Sylfaen" w:hAnsi="Sylfaen"/>
                <w:sz w:val="20"/>
                <w:szCs w:val="24"/>
              </w:rPr>
              <w:t xml:space="preserve"> մշակում՝ ներմուծողի գրանցման անդամ պետության լիազորված մարմնի կողմից</w:t>
            </w:r>
          </w:p>
        </w:tc>
      </w:tr>
      <w:tr w:rsidR="00F24796" w:rsidRPr="00F00263" w:rsidTr="00EF7825">
        <w:trPr>
          <w:jc w:val="center"/>
        </w:trPr>
        <w:tc>
          <w:tcPr>
            <w:tcW w:w="1004"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3</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ներմուծողի գրանցման անդամ պետության լիազորված մարմինը</w:t>
            </w:r>
          </w:p>
        </w:tc>
      </w:tr>
      <w:tr w:rsidR="00F24796" w:rsidRPr="00F00263" w:rsidTr="00EF7825">
        <w:trPr>
          <w:jc w:val="center"/>
        </w:trPr>
        <w:tc>
          <w:tcPr>
            <w:tcW w:w="1004"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4</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կատարվում է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մասին տեղեկություններն ստանալու դեպքում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մասին տեղեկությունների ներկայացում» գործառնություն (P.LS.03.OPR.043))</w:t>
            </w:r>
          </w:p>
        </w:tc>
      </w:tr>
      <w:tr w:rsidR="00F24796" w:rsidRPr="00F00263" w:rsidTr="00EF7825">
        <w:trPr>
          <w:jc w:val="center"/>
        </w:trPr>
        <w:tc>
          <w:tcPr>
            <w:tcW w:w="1004"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5</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EF7825">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EF7825">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EF7825">
              <w:rPr>
                <w:rStyle w:val="Bodytext211pt"/>
                <w:rFonts w:ascii="Sylfaen" w:hAnsi="Sylfaen"/>
                <w:sz w:val="20"/>
                <w:szCs w:val="24"/>
              </w:rPr>
              <w:t>աչափերի ու կառուցվածքների նկարագրությանը։</w:t>
            </w:r>
            <w:r w:rsidR="00F00263" w:rsidRPr="00EF7825">
              <w:rPr>
                <w:rStyle w:val="Bodytext211pt"/>
                <w:rFonts w:ascii="Sylfaen" w:hAnsi="Sylfaen"/>
                <w:sz w:val="20"/>
                <w:szCs w:val="24"/>
              </w:rPr>
              <w:t xml:space="preserve"> </w:t>
            </w:r>
            <w:r w:rsidRPr="00EF7825">
              <w:rPr>
                <w:rStyle w:val="Bodytext211pt"/>
                <w:rFonts w:ascii="Sylfaen" w:hAnsi="Sylfaen"/>
                <w:sz w:val="20"/>
                <w:szCs w:val="24"/>
              </w:rPr>
              <w:t>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w:t>
            </w:r>
            <w:r w:rsidR="00F00263" w:rsidRPr="00EF7825">
              <w:rPr>
                <w:rStyle w:val="Bodytext211pt"/>
                <w:rFonts w:ascii="Sylfaen" w:hAnsi="Sylfaen"/>
                <w:sz w:val="20"/>
                <w:szCs w:val="24"/>
              </w:rPr>
              <w:t xml:space="preserve"> </w:t>
            </w:r>
            <w:r w:rsidRPr="00EF7825">
              <w:rPr>
                <w:rStyle w:val="Bodytext211pt"/>
                <w:rFonts w:ascii="Sylfaen" w:hAnsi="Sylfaen"/>
                <w:sz w:val="20"/>
                <w:szCs w:val="24"/>
              </w:rPr>
              <w:t xml:space="preserve">Հաղորդագրության </w:t>
            </w:r>
            <w:r w:rsidR="00532E15">
              <w:rPr>
                <w:rStyle w:val="Bodytext211pt"/>
                <w:rFonts w:ascii="Sylfaen" w:hAnsi="Sylfaen"/>
                <w:sz w:val="20"/>
                <w:szCs w:val="24"/>
              </w:rPr>
              <w:t>և</w:t>
            </w:r>
            <w:r w:rsidRPr="00EF7825">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EF7825">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F00263" w:rsidTr="00EF7825">
        <w:trPr>
          <w:jc w:val="center"/>
        </w:trPr>
        <w:tc>
          <w:tcPr>
            <w:tcW w:w="1004"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6</w:t>
            </w:r>
          </w:p>
        </w:tc>
        <w:tc>
          <w:tcPr>
            <w:tcW w:w="2543"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կատարողն իրականացնում է ստացված տեղեկությունների մշակումը՝ Անդամ պետությունների լիազորված մարմինների միջ</w:t>
            </w:r>
            <w:r w:rsidR="00532E15">
              <w:rPr>
                <w:rStyle w:val="Bodytext211pt"/>
                <w:rFonts w:ascii="Sylfaen" w:hAnsi="Sylfaen"/>
                <w:sz w:val="20"/>
                <w:szCs w:val="24"/>
              </w:rPr>
              <w:t>և</w:t>
            </w:r>
            <w:r w:rsidRPr="00EF7825">
              <w:rPr>
                <w:rStyle w:val="Bodytext211pt"/>
                <w:rFonts w:ascii="Sylfaen" w:hAnsi="Sylfaen"/>
                <w:sz w:val="20"/>
                <w:szCs w:val="24"/>
              </w:rPr>
              <w:t xml:space="preserve"> տեղեկատվական փոխգործակցության կանոնակարգին համապատասխան: </w:t>
            </w:r>
          </w:p>
          <w:p w:rsidR="00F24796" w:rsidRPr="00EF7825" w:rsidRDefault="00F24796" w:rsidP="00EF7825">
            <w:pPr>
              <w:pStyle w:val="Bodytext20"/>
              <w:shd w:val="clear" w:color="auto" w:fill="auto"/>
              <w:spacing w:line="240" w:lineRule="auto"/>
              <w:jc w:val="left"/>
              <w:rPr>
                <w:rStyle w:val="Bodytext211pt"/>
                <w:rFonts w:ascii="Sylfaen" w:hAnsi="Sylfaen"/>
                <w:sz w:val="20"/>
                <w:szCs w:val="24"/>
              </w:rPr>
            </w:pPr>
            <w:r w:rsidRPr="00EF7825">
              <w:rPr>
                <w:rStyle w:val="Bodytext211pt"/>
                <w:rFonts w:ascii="Sylfaen" w:hAnsi="Sylfaen"/>
                <w:sz w:val="20"/>
                <w:szCs w:val="24"/>
              </w:rPr>
              <w:t>Մշակման արդյունքներով կատարողը ձ</w:t>
            </w:r>
            <w:r w:rsidR="00532E15">
              <w:rPr>
                <w:rStyle w:val="Bodytext211pt"/>
                <w:rFonts w:ascii="Sylfaen" w:hAnsi="Sylfaen"/>
                <w:sz w:val="20"/>
                <w:szCs w:val="24"/>
              </w:rPr>
              <w:t>և</w:t>
            </w:r>
            <w:r w:rsidRPr="00EF7825">
              <w:rPr>
                <w:rStyle w:val="Bodytext211pt"/>
                <w:rFonts w:ascii="Sylfaen" w:hAnsi="Sylfaen"/>
                <w:sz w:val="20"/>
                <w:szCs w:val="24"/>
              </w:rPr>
              <w:t xml:space="preserve">ավորում </w:t>
            </w:r>
            <w:r w:rsidR="00532E15">
              <w:rPr>
                <w:rStyle w:val="Bodytext211pt"/>
                <w:rFonts w:ascii="Sylfaen" w:hAnsi="Sylfaen"/>
                <w:sz w:val="20"/>
                <w:szCs w:val="24"/>
              </w:rPr>
              <w:t>և</w:t>
            </w:r>
            <w:r w:rsidRPr="00EF7825">
              <w:rPr>
                <w:rStyle w:val="Bodytext211pt"/>
                <w:rFonts w:ascii="Sylfaen" w:hAnsi="Sylfaen"/>
                <w:sz w:val="20"/>
                <w:szCs w:val="24"/>
              </w:rPr>
              <w:t xml:space="preserve"> ուղարկում է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մասին տեղեկությունների մշակման արդյունքի վերաբերյալ ծանուցումը՝ սույն կանոնների 60-րդ կետին </w:t>
            </w:r>
            <w:r w:rsidR="00532E15">
              <w:rPr>
                <w:rStyle w:val="Bodytext211pt"/>
                <w:rFonts w:ascii="Sylfaen" w:hAnsi="Sylfaen"/>
                <w:sz w:val="20"/>
                <w:szCs w:val="24"/>
              </w:rPr>
              <w:t>և</w:t>
            </w:r>
            <w:r w:rsidRPr="00EF7825">
              <w:rPr>
                <w:rStyle w:val="Bodytext211pt"/>
                <w:rFonts w:ascii="Sylfaen" w:hAnsi="Sylfaen"/>
                <w:sz w:val="20"/>
                <w:szCs w:val="24"/>
              </w:rPr>
              <w:t xml:space="preserve"> Անդամ պետությունների լիազորված մարմինների միջ</w:t>
            </w:r>
            <w:r w:rsidR="00532E15">
              <w:rPr>
                <w:rStyle w:val="Bodytext211pt"/>
                <w:rFonts w:ascii="Sylfaen" w:hAnsi="Sylfaen"/>
                <w:sz w:val="20"/>
                <w:szCs w:val="24"/>
              </w:rPr>
              <w:t>և</w:t>
            </w:r>
            <w:r w:rsidRPr="00EF7825">
              <w:rPr>
                <w:rStyle w:val="Bodytext211pt"/>
                <w:rFonts w:ascii="Sylfaen" w:hAnsi="Sylfaen"/>
                <w:sz w:val="20"/>
                <w:szCs w:val="24"/>
              </w:rPr>
              <w:t xml:space="preserve"> տեղեկատվական </w:t>
            </w:r>
            <w:r w:rsidRPr="00EF7825">
              <w:rPr>
                <w:rStyle w:val="Bodytext211pt"/>
                <w:rFonts w:ascii="Sylfaen" w:hAnsi="Sylfaen"/>
                <w:sz w:val="20"/>
                <w:szCs w:val="24"/>
              </w:rPr>
              <w:lastRenderedPageBreak/>
              <w:t>փոխգործակցության կանոնակարգին համապատասխան։</w:t>
            </w:r>
            <w:r w:rsidR="00F00263" w:rsidRPr="00EF7825">
              <w:rPr>
                <w:rStyle w:val="Bodytext211pt"/>
                <w:rFonts w:ascii="Sylfaen" w:hAnsi="Sylfaen"/>
                <w:sz w:val="20"/>
                <w:szCs w:val="24"/>
              </w:rPr>
              <w:t xml:space="preserve"> </w:t>
            </w:r>
            <w:r w:rsidRPr="00EF7825">
              <w:rPr>
                <w:rStyle w:val="Bodytext211pt"/>
                <w:rFonts w:ascii="Sylfaen" w:hAnsi="Sylfaen"/>
                <w:sz w:val="20"/>
                <w:szCs w:val="24"/>
              </w:rPr>
              <w:t>Նշված ծանուցումը ձ</w:t>
            </w:r>
            <w:r w:rsidR="00532E15">
              <w:rPr>
                <w:rStyle w:val="Bodytext211pt"/>
                <w:rFonts w:ascii="Sylfaen" w:hAnsi="Sylfaen"/>
                <w:sz w:val="20"/>
                <w:szCs w:val="24"/>
              </w:rPr>
              <w:t>և</w:t>
            </w:r>
            <w:r w:rsidRPr="00EF7825">
              <w:rPr>
                <w:rStyle w:val="Bodytext211pt"/>
                <w:rFonts w:ascii="Sylfaen" w:hAnsi="Sylfaen"/>
                <w:sz w:val="20"/>
                <w:szCs w:val="24"/>
              </w:rPr>
              <w:t xml:space="preserve">ավորելիս ներկայացվում են ապրանքների, դրանց կարգավիճակների </w:t>
            </w:r>
            <w:r w:rsidR="00532E15">
              <w:rPr>
                <w:rStyle w:val="Bodytext211pt"/>
                <w:rFonts w:ascii="Sylfaen" w:hAnsi="Sylfaen"/>
                <w:sz w:val="20"/>
                <w:szCs w:val="24"/>
              </w:rPr>
              <w:t>և</w:t>
            </w:r>
            <w:r w:rsidRPr="00EF7825">
              <w:rPr>
                <w:rStyle w:val="Bodytext211pt"/>
                <w:rFonts w:ascii="Sylfaen" w:hAnsi="Sylfaen"/>
                <w:sz w:val="20"/>
                <w:szCs w:val="24"/>
              </w:rPr>
              <w:t xml:space="preserve"> մշակման արդյունքների մասին տեղեկությունները՝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մասին ստացված տեղեկությունների կազմում նշված նույնականացման միջոցներից յուրաքանչյուրին համապատասխան, եթե նույնականացման միջոցների մասին նշված տեղեկություններն առաջին անգամ են հաշվառվում </w:t>
            </w:r>
            <w:r w:rsidR="00532E15">
              <w:rPr>
                <w:rStyle w:val="Bodytext211pt"/>
                <w:rFonts w:ascii="Sylfaen" w:hAnsi="Sylfaen"/>
                <w:sz w:val="20"/>
                <w:szCs w:val="24"/>
              </w:rPr>
              <w:t>և</w:t>
            </w:r>
            <w:r w:rsidRPr="00EF7825">
              <w:rPr>
                <w:rStyle w:val="Bodytext211pt"/>
                <w:rFonts w:ascii="Sylfaen" w:hAnsi="Sylfaen"/>
                <w:sz w:val="20"/>
                <w:szCs w:val="24"/>
              </w:rPr>
              <w:t xml:space="preserve"> (կամ) նախկինում հաշվառված են եղել ներմուծողի գրանցման անդամ պետության՝ ապրանքների դրոշմավորման տեղեկատվական համակարգի ազգային բաղադրիչում: </w:t>
            </w:r>
          </w:p>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Ընդ որում, այն դեպքում, երբ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մասին ստացված տեղեկությունների կազմում ներառված են խմբային </w:t>
            </w:r>
            <w:r w:rsidR="00532E15">
              <w:rPr>
                <w:rStyle w:val="Bodytext211pt"/>
                <w:rFonts w:ascii="Sylfaen" w:hAnsi="Sylfaen"/>
                <w:sz w:val="20"/>
                <w:szCs w:val="24"/>
              </w:rPr>
              <w:t>և</w:t>
            </w:r>
            <w:r w:rsidRPr="00EF7825">
              <w:rPr>
                <w:rStyle w:val="Bodytext211pt"/>
                <w:rFonts w:ascii="Sylfaen" w:hAnsi="Sylfaen"/>
                <w:sz w:val="20"/>
                <w:szCs w:val="24"/>
              </w:rPr>
              <w:t xml:space="preserve"> (կամ) տրանսպորտային փաթեթվածքի վրա զետեղված նույնականացման միջոցների մասին տեղեկություններ </w:t>
            </w:r>
            <w:r w:rsidR="00532E15">
              <w:rPr>
                <w:rStyle w:val="Bodytext211pt"/>
                <w:rFonts w:ascii="Sylfaen" w:hAnsi="Sylfaen"/>
                <w:sz w:val="20"/>
                <w:szCs w:val="24"/>
              </w:rPr>
              <w:t>և</w:t>
            </w:r>
            <w:r w:rsidRPr="00EF7825">
              <w:rPr>
                <w:rStyle w:val="Bodytext211pt"/>
                <w:rFonts w:ascii="Sylfaen" w:hAnsi="Sylfaen"/>
                <w:sz w:val="20"/>
                <w:szCs w:val="24"/>
              </w:rPr>
              <w:t xml:space="preserve">, եթե նույնականացման միջոցների մասին նշված տեղեկություններն առաջին անգամ են հաշվառվում </w:t>
            </w:r>
            <w:r w:rsidR="00532E15">
              <w:rPr>
                <w:rStyle w:val="Bodytext211pt"/>
                <w:rFonts w:ascii="Sylfaen" w:hAnsi="Sylfaen"/>
                <w:sz w:val="20"/>
                <w:szCs w:val="24"/>
              </w:rPr>
              <w:t>և</w:t>
            </w:r>
            <w:r w:rsidRPr="00EF7825">
              <w:rPr>
                <w:rStyle w:val="Bodytext211pt"/>
                <w:rFonts w:ascii="Sylfaen" w:hAnsi="Sylfaen"/>
                <w:sz w:val="20"/>
                <w:szCs w:val="24"/>
              </w:rPr>
              <w:t xml:space="preserve"> (կամ) նախկինում հաշվառված են եղել ներմուծողի գրանցման անդամ պետության՝ ապրանքների դրոշմավորման տեղեկատվական համակարգի ազգային բաղադրիչում, ապա ներկայացվում են ապրանքների խմբային կամ տրանսպորտային փաթեթվածքում ներառված բոլոր ապրանքների, դրանց կարգավիճակների </w:t>
            </w:r>
            <w:r w:rsidR="00532E15">
              <w:rPr>
                <w:rStyle w:val="Bodytext211pt"/>
                <w:rFonts w:ascii="Sylfaen" w:hAnsi="Sylfaen"/>
                <w:sz w:val="20"/>
                <w:szCs w:val="24"/>
              </w:rPr>
              <w:t>և</w:t>
            </w:r>
            <w:r w:rsidRPr="00EF7825">
              <w:rPr>
                <w:rStyle w:val="Bodytext211pt"/>
                <w:rFonts w:ascii="Sylfaen" w:hAnsi="Sylfaen"/>
                <w:sz w:val="20"/>
                <w:szCs w:val="24"/>
              </w:rPr>
              <w:t xml:space="preserve"> մշակման արդյունքների մասին տեղեկությունները՝ անկախ այն փաթեթվածքների ագրեգացման մակարդակից, որոնց վրա զետեղված են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մասին ստացված տեղեկությունների կազմում նշված նույնականացման միջոցները </w:t>
            </w:r>
          </w:p>
        </w:tc>
      </w:tr>
      <w:tr w:rsidR="00F24796" w:rsidRPr="00F00263" w:rsidTr="00EF7825">
        <w:trPr>
          <w:jc w:val="center"/>
        </w:trPr>
        <w:tc>
          <w:tcPr>
            <w:tcW w:w="1004"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7</w:t>
            </w:r>
          </w:p>
        </w:tc>
        <w:tc>
          <w:tcPr>
            <w:tcW w:w="2543"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մասին տեղեկությունները մշակվել են.</w:t>
            </w:r>
            <w:r w:rsidR="00F00263" w:rsidRPr="00EF7825">
              <w:rPr>
                <w:rStyle w:val="Bodytext211pt"/>
                <w:rFonts w:ascii="Sylfaen" w:hAnsi="Sylfaen"/>
                <w:sz w:val="20"/>
                <w:szCs w:val="24"/>
              </w:rPr>
              <w:t xml:space="preserve"> </w:t>
            </w: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մասին տեղեկությունների մշակման արդյունքի վերաբերյալ ծանուցումն ուղարկվել է արտահանողի գրանցման անդամ պետության լիազորված մարմին</w:t>
            </w:r>
          </w:p>
        </w:tc>
      </w:tr>
    </w:tbl>
    <w:p w:rsidR="00EF7825" w:rsidRDefault="00EF7825" w:rsidP="00F00263">
      <w:pPr>
        <w:spacing w:after="160" w:line="360" w:lineRule="auto"/>
        <w:jc w:val="both"/>
      </w:pPr>
    </w:p>
    <w:p w:rsidR="00EF7825" w:rsidRDefault="00EF7825">
      <w:r>
        <w:br w:type="page"/>
      </w:r>
    </w:p>
    <w:p w:rsidR="00F24796" w:rsidRPr="00F00263" w:rsidRDefault="00F24796" w:rsidP="00EF7825">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25</w:t>
      </w:r>
    </w:p>
    <w:p w:rsidR="00F24796" w:rsidRPr="00F00263" w:rsidRDefault="00F24796" w:rsidP="00EF7825">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մասին տեղեկությունների մշակման արդյունքի վերաբերյալ ծանուցման ընդունում» գործառնության (P.LS.03.OPR.045)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EF7825" w:rsidTr="00EF7825">
        <w:trPr>
          <w:tblHeade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Համարը՝</w:t>
            </w:r>
            <w:r w:rsidR="00EF7825">
              <w:rPr>
                <w:lang w:val="en-US"/>
              </w:rPr>
              <w:t xml:space="preserve"> </w:t>
            </w:r>
            <w:r w:rsidRPr="00EF7825">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Նկարագրությունը</w:t>
            </w:r>
          </w:p>
        </w:tc>
      </w:tr>
      <w:tr w:rsidR="00F24796" w:rsidRPr="00EF7825" w:rsidTr="00EF7825">
        <w:trPr>
          <w:tblHeade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3</w:t>
            </w:r>
          </w:p>
        </w:tc>
      </w:tr>
      <w:tr w:rsidR="00F24796" w:rsidRPr="00EF7825"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P.LS.03.OPR.045</w:t>
            </w:r>
          </w:p>
        </w:tc>
      </w:tr>
      <w:tr w:rsidR="00F24796" w:rsidRPr="00EF7825" w:rsidTr="00EF7825">
        <w:trPr>
          <w:jc w:val="center"/>
        </w:trPr>
        <w:tc>
          <w:tcPr>
            <w:tcW w:w="862"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2</w:t>
            </w:r>
          </w:p>
        </w:tc>
        <w:tc>
          <w:tcPr>
            <w:tcW w:w="2685"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մասին տեղեկությունների մշակման արդյունքի վերաբերյալ ծանուցման ընդունում</w:t>
            </w:r>
          </w:p>
        </w:tc>
      </w:tr>
      <w:tr w:rsidR="00F24796" w:rsidRPr="00EF7825"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արտահանողի գրանցման անդամ պետության լիազորված մարմինը</w:t>
            </w:r>
          </w:p>
        </w:tc>
      </w:tr>
      <w:tr w:rsidR="00F24796" w:rsidRPr="00EF7825"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իրականացվում է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մասին տեղեկությունների մշակման արդյունքի վերաբերյալ ծանուցումը կատարողի կողմից ստանալու դեպքում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մասին տեղեկությունների ընդունում </w:t>
            </w:r>
            <w:r w:rsidR="00532E15">
              <w:rPr>
                <w:rStyle w:val="Bodytext211pt"/>
                <w:rFonts w:ascii="Sylfaen" w:hAnsi="Sylfaen"/>
                <w:sz w:val="20"/>
                <w:szCs w:val="24"/>
              </w:rPr>
              <w:t>և</w:t>
            </w:r>
            <w:r w:rsidRPr="00EF7825">
              <w:rPr>
                <w:rStyle w:val="Bodytext211pt"/>
                <w:rFonts w:ascii="Sylfaen" w:hAnsi="Sylfaen"/>
                <w:sz w:val="20"/>
                <w:szCs w:val="24"/>
              </w:rPr>
              <w:t xml:space="preserve"> մշակում՝ ներմուծողի գրանցման անդամ պետության լիազորված մարմնի կողմից» գործառնություն (P.LS.03.OPR.044))</w:t>
            </w:r>
          </w:p>
        </w:tc>
      </w:tr>
      <w:tr w:rsidR="00F24796" w:rsidRPr="00EF7825"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ծանուցման ձ</w:t>
            </w:r>
            <w:r w:rsidR="00532E15">
              <w:rPr>
                <w:rStyle w:val="Bodytext211pt"/>
                <w:rFonts w:ascii="Sylfaen" w:hAnsi="Sylfaen"/>
                <w:sz w:val="20"/>
                <w:szCs w:val="24"/>
              </w:rPr>
              <w:t>և</w:t>
            </w:r>
            <w:r w:rsidRPr="00EF7825">
              <w:rPr>
                <w:rStyle w:val="Bodytext211pt"/>
                <w:rFonts w:ascii="Sylfaen" w:hAnsi="Sylfaen"/>
                <w:sz w:val="20"/>
                <w:szCs w:val="24"/>
              </w:rPr>
              <w:t>աչափն ու կառուցվածքը պետք է համապատասխանեն Էլեկտրոնային փաստաթղթերի ու տեղեկությունների ձ</w:t>
            </w:r>
            <w:r w:rsidR="00532E15">
              <w:rPr>
                <w:rStyle w:val="Bodytext211pt"/>
                <w:rFonts w:ascii="Sylfaen" w:hAnsi="Sylfaen"/>
                <w:sz w:val="20"/>
                <w:szCs w:val="24"/>
              </w:rPr>
              <w:t>և</w:t>
            </w:r>
            <w:r w:rsidRPr="00EF7825">
              <w:rPr>
                <w:rStyle w:val="Bodytext211pt"/>
                <w:rFonts w:ascii="Sylfaen" w:hAnsi="Sylfaen"/>
                <w:sz w:val="20"/>
                <w:szCs w:val="24"/>
              </w:rPr>
              <w:t xml:space="preserve">աչափերի </w:t>
            </w:r>
            <w:r w:rsidR="00532E15">
              <w:rPr>
                <w:rStyle w:val="Bodytext211pt"/>
                <w:rFonts w:ascii="Sylfaen" w:hAnsi="Sylfaen"/>
                <w:sz w:val="20"/>
                <w:szCs w:val="24"/>
              </w:rPr>
              <w:t>և</w:t>
            </w:r>
            <w:r w:rsidRPr="00EF7825">
              <w:rPr>
                <w:rStyle w:val="Bodytext211pt"/>
                <w:rFonts w:ascii="Sylfaen" w:hAnsi="Sylfaen"/>
                <w:sz w:val="20"/>
                <w:szCs w:val="24"/>
              </w:rPr>
              <w:t xml:space="preserve"> կառուցվածքների նկարագրությանը։</w:t>
            </w:r>
            <w:r w:rsidR="00F00263" w:rsidRPr="00EF7825">
              <w:rPr>
                <w:rStyle w:val="Bodytext211pt"/>
                <w:rFonts w:ascii="Sylfaen" w:hAnsi="Sylfaen"/>
                <w:sz w:val="20"/>
                <w:szCs w:val="24"/>
              </w:rPr>
              <w:t xml:space="preserve"> </w:t>
            </w:r>
            <w:r w:rsidRPr="00EF7825">
              <w:rPr>
                <w:rStyle w:val="Bodytext211pt"/>
                <w:rFonts w:ascii="Sylfaen" w:hAnsi="Sylfaen"/>
                <w:sz w:val="20"/>
                <w:szCs w:val="24"/>
              </w:rPr>
              <w:t xml:space="preserve">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EF7825">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EF7825">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EF7825" w:rsidTr="00EF7825">
        <w:trPr>
          <w:jc w:val="center"/>
        </w:trPr>
        <w:tc>
          <w:tcPr>
            <w:tcW w:w="862"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6</w:t>
            </w:r>
          </w:p>
        </w:tc>
        <w:tc>
          <w:tcPr>
            <w:tcW w:w="2685"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կատարողն իրականացնում է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մասին տեղեկությունների մշակման արդյունքի վերաբերյալ ստացված ծանուցման մշակումը՝ Անդամ պետությունների լիազորված մարմինների միջ</w:t>
            </w:r>
            <w:r w:rsidR="00532E15">
              <w:rPr>
                <w:rStyle w:val="Bodytext211pt"/>
                <w:rFonts w:ascii="Sylfaen" w:hAnsi="Sylfaen"/>
                <w:sz w:val="20"/>
                <w:szCs w:val="24"/>
              </w:rPr>
              <w:t>և</w:t>
            </w:r>
            <w:r w:rsidRPr="00EF7825">
              <w:rPr>
                <w:rStyle w:val="Bodytext211pt"/>
                <w:rFonts w:ascii="Sylfaen" w:hAnsi="Sylfaen"/>
                <w:sz w:val="20"/>
                <w:szCs w:val="24"/>
              </w:rPr>
              <w:t xml:space="preserve"> տեղեկատվական փոխգործակցության կանոնակարգին համապատասխան:</w:t>
            </w:r>
          </w:p>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 xml:space="preserve">Կատարողը մշակման արդյունքներով հաշվառում է դրոշմավորված ապրանքներն իրացնելու մասին տեղեկություններն ապրանքների դրոշմավորման տեղեկատվական համակարգի ազգային բաղադրիչի </w:t>
            </w:r>
            <w:r w:rsidRPr="00EF7825">
              <w:rPr>
                <w:rStyle w:val="Bodytext211pt"/>
                <w:rFonts w:ascii="Sylfaen" w:hAnsi="Sylfaen"/>
                <w:sz w:val="20"/>
                <w:szCs w:val="24"/>
              </w:rPr>
              <w:lastRenderedPageBreak/>
              <w:t>շրջանակներում՝ հաշվի առնելով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մասին տեղեկությունների մշակման արդյունքի վերաբերյալ ծանուցման կազմում նշված ապրանքի կարգավիճակը </w:t>
            </w:r>
            <w:r w:rsidR="00532E15">
              <w:rPr>
                <w:rStyle w:val="Bodytext211pt"/>
                <w:rFonts w:ascii="Sylfaen" w:hAnsi="Sylfaen"/>
                <w:sz w:val="20"/>
                <w:szCs w:val="24"/>
              </w:rPr>
              <w:t>և</w:t>
            </w:r>
            <w:r w:rsidRPr="00EF7825">
              <w:rPr>
                <w:rStyle w:val="Bodytext211pt"/>
                <w:rFonts w:ascii="Sylfaen" w:hAnsi="Sylfaen"/>
                <w:sz w:val="20"/>
                <w:szCs w:val="24"/>
              </w:rPr>
              <w:t xml:space="preserve"> դրա մշակման արդյունքը՝ սույն կանոնների 61-րդ կետին համապատասխան</w:t>
            </w:r>
          </w:p>
        </w:tc>
      </w:tr>
      <w:tr w:rsidR="00F24796" w:rsidRPr="00EF7825" w:rsidTr="00EF7825">
        <w:trPr>
          <w:jc w:val="center"/>
        </w:trPr>
        <w:tc>
          <w:tcPr>
            <w:tcW w:w="862"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մասին տեղեկությունների մշակման արդյունքի վերաբերյալ ծանուցումը մշակվել է</w:t>
            </w:r>
          </w:p>
        </w:tc>
      </w:tr>
    </w:tbl>
    <w:p w:rsidR="00F24796" w:rsidRPr="00F00263" w:rsidRDefault="00F24796" w:rsidP="00F00263">
      <w:pPr>
        <w:spacing w:after="160" w:line="360" w:lineRule="auto"/>
        <w:jc w:val="both"/>
      </w:pPr>
    </w:p>
    <w:p w:rsidR="00F24796" w:rsidRPr="00F00263" w:rsidRDefault="00F24796" w:rsidP="00EF7825">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իրացվելու մասին տեղեկությունների չեղարկում»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.014) ընթացակարգ</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64.</w:t>
      </w:r>
      <w:r w:rsidR="00EF7825">
        <w:rPr>
          <w:rFonts w:ascii="Sylfaen" w:hAnsi="Sylfaen"/>
          <w:sz w:val="24"/>
          <w:szCs w:val="24"/>
        </w:rPr>
        <w:tab/>
      </w: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իրացվելու մասին տեղեկությունների չեղարկում»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.014) կատարման սխեման ներկայացված է 12-րդ նկարում։</w:t>
      </w:r>
    </w:p>
    <w:p w:rsidR="00F24796" w:rsidRPr="00F00263" w:rsidRDefault="00000000" w:rsidP="00F00263">
      <w:pPr>
        <w:spacing w:after="160" w:line="360" w:lineRule="auto"/>
        <w:jc w:val="both"/>
      </w:pPr>
      <w:r>
        <w:rPr>
          <w:noProof/>
        </w:rPr>
        <w:lastRenderedPageBreak/>
        <w:pict>
          <v:group id="Group 150" o:spid="_x0000_s1156" style="position:absolute;left:0;text-align:left;margin-left:19.05pt;margin-top:3.95pt;width:450.05pt;height:307.4pt;z-index:251781120" coordorigin="1799,7564" coordsize="9001,6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">
            <v:shape id="Text Box 151" o:spid="_x0000_s1157" type="#_x0000_t202" style="position:absolute;left:1992;top:7564;width:4198;height: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" fillcolor="white [3212]" strokecolor="white [3212]">
              <v:textbox inset="0,0,0,0">
                <w:txbxContent>
                  <w:p w:rsidR="00C32F19" w:rsidRPr="00EE2697" w:rsidRDefault="00C32F19" w:rsidP="00F24796">
                    <w:pPr>
                      <w:jc w:val="center"/>
                      <w:rPr>
                        <w:b/>
                        <w:sz w:val="18"/>
                        <w:szCs w:val="18"/>
                      </w:rPr>
                    </w:pPr>
                    <w:r w:rsidRPr="00EE2697">
                      <w:rPr>
                        <w:rStyle w:val="Bodytext2Tahoma"/>
                        <w:rFonts w:ascii="Sylfaen" w:hAnsi="Sylfaen"/>
                        <w:b w:val="0"/>
                        <w:sz w:val="18"/>
                      </w:rPr>
                      <w:t>: Արտահանողի գրանցման անդամ պետության լիազորված մարմինը</w:t>
                    </w:r>
                  </w:p>
                </w:txbxContent>
              </v:textbox>
            </v:shape>
            <v:shape id="Text Box 152" o:spid="_x0000_s1158" type="#_x0000_t202" style="position:absolute;left:6602;top:7564;width:4198;height: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" fillcolor="white [3212]" strokecolor="white [3212]">
              <v:textbox inset="0,0,0,0">
                <w:txbxContent>
                  <w:p w:rsidR="00C32F19" w:rsidRPr="00EE2697" w:rsidRDefault="00C32F19" w:rsidP="00F24796">
                    <w:pPr>
                      <w:jc w:val="center"/>
                      <w:rPr>
                        <w:b/>
                        <w:sz w:val="18"/>
                        <w:szCs w:val="18"/>
                      </w:rPr>
                    </w:pPr>
                    <w:r w:rsidRPr="00EE2697">
                      <w:rPr>
                        <w:rStyle w:val="Bodytext2Tahoma"/>
                        <w:rFonts w:ascii="Sylfaen" w:hAnsi="Sylfaen"/>
                        <w:b w:val="0"/>
                        <w:sz w:val="18"/>
                      </w:rPr>
                      <w:t>: Ներմուծողի գրանցման անդամ պետության լիազորված մարմինը</w:t>
                    </w:r>
                  </w:p>
                </w:txbxContent>
              </v:textbox>
            </v:shape>
            <v:shape id="Text Box 153" o:spid="_x0000_s1159" type="#_x0000_t202" style="position:absolute;left:1799;top:8864;width:3864;height: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" fillcolor="white [3212]" strokecolor="white [3212]">
              <v:textbox inset="0,0,0,0">
                <w:txbxContent>
                  <w:p w:rsidR="00C32F19" w:rsidRPr="00EE2697" w:rsidRDefault="00C32F19" w:rsidP="00F24796">
                    <w:pPr>
                      <w:jc w:val="center"/>
                      <w:rPr>
                        <w:b/>
                        <w:sz w:val="14"/>
                        <w:szCs w:val="18"/>
                      </w:rPr>
                    </w:pPr>
                    <w:r w:rsidRPr="00EE2697">
                      <w:rPr>
                        <w:rStyle w:val="Bodytext2Tahoma"/>
                        <w:rFonts w:ascii="Sylfaen" w:hAnsi="Sylfaen"/>
                        <w:b w:val="0"/>
                        <w:sz w:val="14"/>
                      </w:rPr>
                      <w:t xml:space="preserve">Արտահանողից ստացվել է տեղեկատվություն՝ դրոշմավորված ապրանքներն անդրսահմանային առևտրի շրջանակներում իրացնելու վերաբերյալ նախկինում ուղարկված տեղեկությունները չեղարկելու մասին </w:t>
                    </w:r>
                  </w:p>
                </w:txbxContent>
              </v:textbox>
            </v:shape>
            <v:shape id="Text Box 154" o:spid="_x0000_s1160" type="#_x0000_t202" style="position:absolute;left:1992;top:10132;width:3864;height: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" fillcolor="white [3212]" strokecolor="white [3212]">
              <v:textbox inset="0,0,0,0">
                <w:txbxContent>
                  <w:p w:rsidR="00C32F19" w:rsidRPr="00EE2697" w:rsidRDefault="00C32F19" w:rsidP="00EE2697">
                    <w:pPr>
                      <w:pStyle w:val="Bodytext20"/>
                      <w:shd w:val="clear" w:color="auto" w:fill="auto"/>
                      <w:spacing w:line="240" w:lineRule="auto"/>
                      <w:rPr>
                        <w:rFonts w:ascii="Sylfaen" w:hAnsi="Sylfaen"/>
                        <w:b/>
                        <w:sz w:val="14"/>
                        <w:szCs w:val="18"/>
                      </w:rPr>
                    </w:pPr>
                    <w:r w:rsidRPr="00EE2697">
                      <w:rPr>
                        <w:rStyle w:val="Bodytext2Tahoma"/>
                        <w:rFonts w:ascii="Sylfaen" w:hAnsi="Sylfaen"/>
                        <w:b w:val="0"/>
                        <w:sz w:val="14"/>
                      </w:rPr>
                      <w:t>Դրոշմավորված ապրանքներն անդրսահմանային առևտրի շրջանակներում իրացնելու մասին տեղեկությունները չեղարկելու վերաբերյալ տեղեկատվության ուղարկում (P.LS.03.ОPR.046)</w:t>
                    </w:r>
                  </w:p>
                </w:txbxContent>
              </v:textbox>
            </v:shape>
            <v:shape id="Text Box 155" o:spid="_x0000_s1161" type="#_x0000_t202" style="position:absolute;left:2442;top:11671;width:3126;height:6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" fillcolor="white [3212]" strokecolor="white [3212]">
              <v:textbox inset="0,0,0,0">
                <w:txbxContent>
                  <w:p w:rsidR="00C32F19" w:rsidRPr="00EE2697" w:rsidRDefault="00C32F19" w:rsidP="00EE2697">
                    <w:pPr>
                      <w:pStyle w:val="Bodytext20"/>
                      <w:shd w:val="clear" w:color="auto" w:fill="auto"/>
                      <w:spacing w:line="240" w:lineRule="auto"/>
                      <w:rPr>
                        <w:rFonts w:ascii="Sylfaen" w:hAnsi="Sylfaen"/>
                        <w:b/>
                        <w:sz w:val="14"/>
                        <w:szCs w:val="18"/>
                      </w:rPr>
                    </w:pPr>
                    <w:r w:rsidRPr="00EE2697">
                      <w:rPr>
                        <w:rStyle w:val="Bodytext2Tahoma"/>
                        <w:rFonts w:ascii="Sylfaen" w:hAnsi="Sylfaen"/>
                        <w:b w:val="0"/>
                        <w:sz w:val="14"/>
                      </w:rPr>
                      <w:t xml:space="preserve">: </w:t>
                    </w:r>
                    <w:r w:rsidRPr="00EE2697">
                      <w:rPr>
                        <w:rStyle w:val="Bodytext2Tahoma"/>
                        <w:rFonts w:ascii="Sylfaen" w:hAnsi="Sylfaen"/>
                        <w:b w:val="0"/>
                        <w:spacing w:val="-6"/>
                        <w:sz w:val="14"/>
                      </w:rPr>
                      <w:t>Դրոշմավորված ապրանքի մասին տեղեկություններ [տեղեկությունները մշակվել են</w:t>
                    </w:r>
                    <w:r w:rsidRPr="00EE2697">
                      <w:rPr>
                        <w:rStyle w:val="Bodytext2Tahoma"/>
                        <w:rFonts w:ascii="Sylfaen" w:hAnsi="Sylfaen"/>
                        <w:b w:val="0"/>
                        <w:sz w:val="14"/>
                      </w:rPr>
                      <w:t>]</w:t>
                    </w:r>
                  </w:p>
                </w:txbxContent>
              </v:textbox>
            </v:shape>
            <v:shape id="Text Box 156" o:spid="_x0000_s1162" type="#_x0000_t202" style="position:absolute;left:7074;top:10263;width:3126;height:6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" fillcolor="white [3212]" strokecolor="white [3212]">
              <v:textbox inset="0,0,0,0">
                <w:txbxContent>
                  <w:p w:rsidR="00C32F19" w:rsidRPr="00EE2697" w:rsidRDefault="00C32F19" w:rsidP="00EE2697">
                    <w:pPr>
                      <w:pStyle w:val="Bodytext20"/>
                      <w:shd w:val="clear" w:color="auto" w:fill="auto"/>
                      <w:spacing w:line="240" w:lineRule="auto"/>
                      <w:rPr>
                        <w:rFonts w:ascii="Sylfaen" w:hAnsi="Sylfaen"/>
                        <w:b/>
                        <w:sz w:val="14"/>
                        <w:szCs w:val="18"/>
                      </w:rPr>
                    </w:pPr>
                    <w:r w:rsidRPr="00EE2697">
                      <w:rPr>
                        <w:rStyle w:val="Bodytext2Tahoma"/>
                        <w:rFonts w:ascii="Sylfaen" w:hAnsi="Sylfaen"/>
                        <w:b w:val="0"/>
                        <w:sz w:val="14"/>
                      </w:rPr>
                      <w:t>: Դրոշմավորված ապրանքի մասին տեղեկություններ [տեղեկությունները ներկայացվել են]</w:t>
                    </w:r>
                  </w:p>
                </w:txbxContent>
              </v:textbox>
            </v:shape>
            <v:shape id="Text Box 157" o:spid="_x0000_s1163" type="#_x0000_t202" style="position:absolute;left:2066;top:12606;width:3790;height:11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" fillcolor="white [3212]" strokecolor="white [3212]">
              <v:textbox inset="0,0,0,0">
                <w:txbxContent>
                  <w:p w:rsidR="00C32F19" w:rsidRPr="00EE2697" w:rsidRDefault="00C32F19" w:rsidP="00EE2697">
                    <w:pPr>
                      <w:pStyle w:val="Bodytext20"/>
                      <w:shd w:val="clear" w:color="auto" w:fill="auto"/>
                      <w:spacing w:line="240" w:lineRule="auto"/>
                      <w:rPr>
                        <w:rFonts w:ascii="Sylfaen" w:hAnsi="Sylfaen"/>
                        <w:sz w:val="14"/>
                        <w:szCs w:val="20"/>
                      </w:rPr>
                    </w:pPr>
                    <w:r w:rsidRPr="00EE2697">
                      <w:rPr>
                        <w:rStyle w:val="Bodytext2Tahoma"/>
                        <w:rFonts w:ascii="Sylfaen" w:hAnsi="Sylfaen"/>
                        <w:b w:val="0"/>
                        <w:sz w:val="14"/>
                      </w:rPr>
                      <w:t>Դրոշմավորված ապրանքներն անդրսահմանային առևտրի շրջանակներում իրացնելու մասին տեղեկությունները չեղարկելու վերաբերյալ տեղեկատվության մշակման արդյունքների մասին ծանուցման ընդունում (P.LS.03.OPR.048)</w:t>
                    </w:r>
                  </w:p>
                </w:txbxContent>
              </v:textbox>
            </v:shape>
            <v:shape id="Text Box 158" o:spid="_x0000_s1164" type="#_x0000_t202" style="position:absolute;left:6891;top:11274;width:3490;height:14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" fillcolor="white [3212]" strokecolor="white [3212]">
              <v:textbox inset="0,0,0,0">
                <w:txbxContent>
                  <w:p w:rsidR="00C32F19" w:rsidRPr="00EE2697" w:rsidRDefault="00C32F19" w:rsidP="00EE2697">
                    <w:pPr>
                      <w:pStyle w:val="Bodytext20"/>
                      <w:shd w:val="clear" w:color="auto" w:fill="auto"/>
                      <w:spacing w:line="240" w:lineRule="auto"/>
                      <w:rPr>
                        <w:rFonts w:ascii="Sylfaen" w:hAnsi="Sylfaen"/>
                        <w:b/>
                        <w:sz w:val="14"/>
                        <w:szCs w:val="16"/>
                      </w:rPr>
                    </w:pPr>
                    <w:r w:rsidRPr="00EE2697">
                      <w:rPr>
                        <w:rStyle w:val="Bodytext2Tahoma"/>
                        <w:rFonts w:ascii="Sylfaen" w:hAnsi="Sylfaen"/>
                        <w:b w:val="0"/>
                        <w:sz w:val="14"/>
                      </w:rPr>
                      <w:t>Դրոշմավորված ապրանքներն անդրսահմանային առևտրի շրջանակներում իրացնելու մասին տեղեկությունները չեղարկելու վերաբերյալ տեղեկատվության ընդունում և մշակում՝ ներմուծողի գրանցման անդամ պետության լիազորված մարմնի կողմից (P.LS.03.OPR.047)</w:t>
                    </w:r>
                  </w:p>
                </w:txbxContent>
              </v:textbox>
            </v:shape>
          </v:group>
        </w:pict>
      </w:r>
      <w:r w:rsidR="00F24796" w:rsidRPr="00F00263">
        <w:rPr>
          <w:noProof/>
          <w:lang w:val="en-US" w:eastAsia="en-US" w:bidi="ar-SA"/>
        </w:rPr>
        <w:drawing>
          <wp:inline distT="0" distB="0" distL="0" distR="0">
            <wp:extent cx="6000750" cy="45053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0750" cy="4505325"/>
                    </a:xfrm>
                    <a:prstGeom prst="rect">
                      <a:avLst/>
                    </a:prstGeom>
                    <a:noFill/>
                    <a:ln>
                      <a:noFill/>
                    </a:ln>
                  </pic:spPr>
                </pic:pic>
              </a:graphicData>
            </a:graphic>
          </wp:inline>
        </w:drawing>
      </w:r>
    </w:p>
    <w:p w:rsidR="00F24796" w:rsidRPr="00EF7825" w:rsidRDefault="00F24796" w:rsidP="00EF7825">
      <w:pPr>
        <w:pStyle w:val="Picturecaption0"/>
        <w:shd w:val="clear" w:color="auto" w:fill="auto"/>
        <w:spacing w:after="160" w:line="360" w:lineRule="auto"/>
        <w:jc w:val="center"/>
        <w:rPr>
          <w:rFonts w:ascii="Sylfaen" w:hAnsi="Sylfaen"/>
          <w:sz w:val="20"/>
        </w:rPr>
      </w:pPr>
      <w:r w:rsidRPr="00EF7825">
        <w:rPr>
          <w:rFonts w:ascii="Sylfaen" w:hAnsi="Sylfaen"/>
          <w:sz w:val="20"/>
        </w:rPr>
        <w:t>Նկ. 12. «Դրոշմավորված ապրանքներն անդրսահմանային առ</w:t>
      </w:r>
      <w:r w:rsidR="00532E15">
        <w:rPr>
          <w:rFonts w:ascii="Sylfaen" w:hAnsi="Sylfaen"/>
          <w:sz w:val="20"/>
        </w:rPr>
        <w:t>և</w:t>
      </w:r>
      <w:r w:rsidRPr="00EF7825">
        <w:rPr>
          <w:rFonts w:ascii="Sylfaen" w:hAnsi="Sylfaen"/>
          <w:sz w:val="20"/>
        </w:rPr>
        <w:t>տրի շրջանակներում արտահանողի (վաճառողի) կողմից իրացվելու վերաբերյալ տեղեկությունների չեղարկում» ընթացակարգի (P.LS.03.</w:t>
      </w:r>
      <w:smartTag w:uri="urn:schemas-microsoft-com:office:smarttags" w:element="stockticker">
        <w:r w:rsidRPr="00EF7825">
          <w:rPr>
            <w:rFonts w:ascii="Sylfaen" w:hAnsi="Sylfaen"/>
            <w:sz w:val="20"/>
          </w:rPr>
          <w:t>PRC</w:t>
        </w:r>
      </w:smartTag>
      <w:r w:rsidRPr="00EF7825">
        <w:rPr>
          <w:rFonts w:ascii="Sylfaen" w:hAnsi="Sylfaen"/>
          <w:sz w:val="20"/>
        </w:rPr>
        <w:t>.014) կատարման սխեմա</w:t>
      </w:r>
    </w:p>
    <w:p w:rsidR="00F24796" w:rsidRPr="00EF7825" w:rsidRDefault="00F24796" w:rsidP="00EF7825">
      <w:pPr>
        <w:spacing w:after="160" w:line="360" w:lineRule="auto"/>
        <w:jc w:val="center"/>
        <w:rPr>
          <w:sz w:val="20"/>
        </w:rPr>
      </w:pPr>
    </w:p>
    <w:p w:rsidR="00F24796" w:rsidRPr="00EF7825" w:rsidRDefault="00F24796" w:rsidP="00EF7825">
      <w:pPr>
        <w:pStyle w:val="Bodytext20"/>
        <w:shd w:val="clear" w:color="auto" w:fill="auto"/>
        <w:tabs>
          <w:tab w:val="left" w:pos="1134"/>
        </w:tabs>
        <w:spacing w:after="160" w:line="360" w:lineRule="auto"/>
        <w:ind w:firstLine="567"/>
        <w:jc w:val="both"/>
        <w:rPr>
          <w:rFonts w:ascii="Sylfaen" w:hAnsi="Sylfaen"/>
          <w:spacing w:val="-6"/>
          <w:sz w:val="24"/>
          <w:szCs w:val="24"/>
        </w:rPr>
      </w:pPr>
      <w:r w:rsidRPr="00F00263">
        <w:rPr>
          <w:rFonts w:ascii="Sylfaen" w:hAnsi="Sylfaen"/>
          <w:sz w:val="24"/>
          <w:szCs w:val="24"/>
        </w:rPr>
        <w:t>65.</w:t>
      </w:r>
      <w:r w:rsidR="00EF7825">
        <w:rPr>
          <w:rFonts w:ascii="Sylfaen" w:hAnsi="Sylfaen"/>
          <w:sz w:val="24"/>
          <w:szCs w:val="24"/>
        </w:rPr>
        <w:tab/>
      </w:r>
      <w:r w:rsidRPr="00F00263">
        <w:rPr>
          <w:rFonts w:ascii="Sylfaen" w:hAnsi="Sylfaen"/>
          <w:sz w:val="24"/>
          <w:szCs w:val="24"/>
        </w:rPr>
        <w:t>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իրացված ապրանքների վրա զետեղված </w:t>
      </w:r>
      <w:r w:rsidR="00532E15">
        <w:rPr>
          <w:rFonts w:ascii="Sylfaen" w:hAnsi="Sylfaen"/>
          <w:sz w:val="24"/>
          <w:szCs w:val="24"/>
        </w:rPr>
        <w:t>և</w:t>
      </w:r>
      <w:r w:rsidRPr="00F00263">
        <w:rPr>
          <w:rFonts w:ascii="Sylfaen" w:hAnsi="Sylfaen"/>
          <w:sz w:val="24"/>
          <w:szCs w:val="24"/>
        </w:rPr>
        <w:t xml:space="preserve"> (կամ) ապրանքների եզակի սպառողական փաթեթվածքի, ապրանքների խմբային կամ տրանսպորտային փաթեթվածքների վրա զետեղված նույնականացման միջոցների մասին արտահանողի կողմից նախկինում ներկայացված տեղեկությունները չեղարկելու անհրաժեշտության վերաբերյալ նրանից տեղեկատվություն ստանալիս, եթե այդ տեղեկություններն արտահանողի կողմից նախկինում ներկայացվել են «Դրոշմավորված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իրացվելու վերաբերյալ տեղեկացում»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.013) իրագործման շրջանակներում, «Դրոշմավորված ապրանքներն անդրսահմանային </w:t>
      </w:r>
      <w:r w:rsidRPr="00EF7825">
        <w:rPr>
          <w:rFonts w:ascii="Sylfaen" w:hAnsi="Sylfaen"/>
          <w:spacing w:val="-6"/>
          <w:sz w:val="24"/>
          <w:szCs w:val="24"/>
        </w:rPr>
        <w:lastRenderedPageBreak/>
        <w:t>առ</w:t>
      </w:r>
      <w:r w:rsidR="00532E15">
        <w:rPr>
          <w:rFonts w:ascii="Sylfaen" w:hAnsi="Sylfaen"/>
          <w:spacing w:val="-6"/>
          <w:sz w:val="24"/>
          <w:szCs w:val="24"/>
        </w:rPr>
        <w:t>և</w:t>
      </w:r>
      <w:r w:rsidRPr="00EF7825">
        <w:rPr>
          <w:rFonts w:ascii="Sylfaen" w:hAnsi="Sylfaen"/>
          <w:spacing w:val="-6"/>
          <w:sz w:val="24"/>
          <w:szCs w:val="24"/>
        </w:rPr>
        <w:t>տրի շրջանակներում արտահանողի (վաճառողի) կողմից իրացվելու վերաբերյալ տեղեկությունների չեղարկում» ընթացակարգը (P.LS.03.</w:t>
      </w:r>
      <w:smartTag w:uri="urn:schemas-microsoft-com:office:smarttags" w:element="stockticker">
        <w:r w:rsidRPr="00EF7825">
          <w:rPr>
            <w:rFonts w:ascii="Sylfaen" w:hAnsi="Sylfaen"/>
            <w:spacing w:val="-6"/>
            <w:sz w:val="24"/>
            <w:szCs w:val="24"/>
          </w:rPr>
          <w:t>PRC</w:t>
        </w:r>
      </w:smartTag>
      <w:r w:rsidRPr="00EF7825">
        <w:rPr>
          <w:rFonts w:ascii="Sylfaen" w:hAnsi="Sylfaen"/>
          <w:spacing w:val="-6"/>
          <w:sz w:val="24"/>
          <w:szCs w:val="24"/>
        </w:rPr>
        <w:t>.014) կատարվում է արտահանողի գրանցման անդամ պետության լիազորված մարմնի կողմից։</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իրացվելու վերաբերյալ տեղեկությունների չեղարկում»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.014) կատարվում է այն դեպքում, երբ այդպիսի դրոշմավորված ապրանքների ընթացիկ կարգավիճակն արտահանողի գրանցման անդամ պետության ապրանքների դրոշմավորման տեղեկատվական </w:t>
      </w:r>
      <w:r w:rsidRPr="00EF7825">
        <w:rPr>
          <w:rFonts w:ascii="Sylfaen" w:hAnsi="Sylfaen"/>
          <w:spacing w:val="-4"/>
          <w:sz w:val="24"/>
          <w:szCs w:val="24"/>
        </w:rPr>
        <w:t>համակարգի ազգային բաղադրիչում համապատասխանում է «ապրանքն իրացվել</w:t>
      </w:r>
      <w:r w:rsidRPr="00F00263">
        <w:rPr>
          <w:rFonts w:ascii="Sylfaen" w:hAnsi="Sylfaen"/>
          <w:sz w:val="24"/>
          <w:szCs w:val="24"/>
        </w:rPr>
        <w:t xml:space="preserve">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w:t>
      </w:r>
    </w:p>
    <w:p w:rsidR="00F24796"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66.</w:t>
      </w:r>
      <w:r w:rsidR="00EF7825">
        <w:rPr>
          <w:rFonts w:ascii="Sylfaen" w:hAnsi="Sylfaen"/>
          <w:sz w:val="24"/>
          <w:szCs w:val="24"/>
        </w:rPr>
        <w:tab/>
      </w:r>
      <w:r w:rsidRPr="00F00263">
        <w:rPr>
          <w:rFonts w:ascii="Sylfaen" w:hAnsi="Sylfaen"/>
          <w:sz w:val="24"/>
          <w:szCs w:val="24"/>
        </w:rPr>
        <w:t>Սույն կանոնների 65-րդ կետով սահմանված պայմանները պահպանելու դեպքում կատարվում է «Դրոշմավորված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վերաբերյալ տեղեկությունները չեղարկելու մասին տեղեկատվության ուղարկում» գործառնությունը (P.LS.03.0PR.046), որի կատարման արդյունքներով արտահանողի գրանցման անդամ պետության լիազորված մարմնի կողմից ձ</w:t>
      </w:r>
      <w:r w:rsidR="00532E15">
        <w:rPr>
          <w:rFonts w:ascii="Sylfaen" w:hAnsi="Sylfaen"/>
          <w:sz w:val="24"/>
          <w:szCs w:val="24"/>
        </w:rPr>
        <w:t>և</w:t>
      </w:r>
      <w:r w:rsidRPr="00F00263">
        <w:rPr>
          <w:rFonts w:ascii="Sylfaen" w:hAnsi="Sylfaen"/>
          <w:sz w:val="24"/>
          <w:szCs w:val="24"/>
        </w:rPr>
        <w:t xml:space="preserve">ավորվում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լիազորված մարմին է ուղարկվում 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վերաբերյալ տեղեկությունները չեղարկելու մասին տեղեկատվություն, որը պարունակում է ներմուծողի գրանցման անդամ պետության լիազորված մարմին նախկինում ներկայացված </w:t>
      </w:r>
      <w:r w:rsidR="00532E15">
        <w:rPr>
          <w:rFonts w:ascii="Sylfaen" w:hAnsi="Sylfaen"/>
          <w:sz w:val="24"/>
          <w:szCs w:val="24"/>
        </w:rPr>
        <w:t>և</w:t>
      </w:r>
      <w:r w:rsidRPr="00F00263">
        <w:rPr>
          <w:rFonts w:ascii="Sylfaen" w:hAnsi="Sylfaen"/>
          <w:sz w:val="24"/>
          <w:szCs w:val="24"/>
        </w:rPr>
        <w:t xml:space="preserve"> արտահանողի հարցման հիման վրա չեղարկում պահանջող տեղեկություններ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իրացված այն ապրանքների մասին, որոնց վրա զետեղված են նույնականացման միջոցները, </w:t>
      </w:r>
      <w:r w:rsidR="00532E15">
        <w:rPr>
          <w:rFonts w:ascii="Sylfaen" w:hAnsi="Sylfaen"/>
          <w:sz w:val="24"/>
          <w:szCs w:val="24"/>
        </w:rPr>
        <w:t>և</w:t>
      </w:r>
      <w:r w:rsidRPr="00F00263">
        <w:rPr>
          <w:rFonts w:ascii="Sylfaen" w:hAnsi="Sylfaen"/>
          <w:sz w:val="24"/>
          <w:szCs w:val="24"/>
        </w:rPr>
        <w:t xml:space="preserve"> (կամ) ապրանքների եզակի սպառողական փաթեթվածք ունեցող կամ ապրանքների խմբային կամ տրանսպորտային փաթեթվածքում ներառված այն ապրանքների մասին, որոնց վրա զետեղված են նույնականացման միջոցները։</w:t>
      </w:r>
    </w:p>
    <w:p w:rsidR="00EF7825" w:rsidRPr="00F00263" w:rsidRDefault="00EF7825" w:rsidP="00EF7825">
      <w:pPr>
        <w:pStyle w:val="Bodytext20"/>
        <w:shd w:val="clear" w:color="auto" w:fill="auto"/>
        <w:tabs>
          <w:tab w:val="left" w:pos="1134"/>
        </w:tabs>
        <w:spacing w:after="160" w:line="360" w:lineRule="auto"/>
        <w:ind w:firstLine="567"/>
        <w:jc w:val="both"/>
        <w:rPr>
          <w:rFonts w:ascii="Sylfaen" w:hAnsi="Sylfaen"/>
          <w:sz w:val="24"/>
          <w:szCs w:val="24"/>
        </w:rPr>
      </w:pP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67.</w:t>
      </w:r>
      <w:r w:rsidR="00EF7825">
        <w:rPr>
          <w:rFonts w:ascii="Sylfaen" w:hAnsi="Sylfaen"/>
          <w:sz w:val="24"/>
          <w:szCs w:val="24"/>
        </w:rPr>
        <w:tab/>
      </w:r>
      <w:r w:rsidRPr="00F00263">
        <w:rPr>
          <w:rFonts w:ascii="Sylfaen" w:hAnsi="Sylfaen"/>
          <w:sz w:val="24"/>
          <w:szCs w:val="24"/>
        </w:rPr>
        <w:t>Ներմուծողի գրանցման անդամ պետության լիազորված մարմնի կողմից՝ 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վերաբերյալ տեղեկությունները չեղարկելու մասին տեղեկատվությունն ստանալիս կատարվում է «Դրոշմավորված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վերաբերյալ տեղեկությունները չեղարկելու մասին տեղեկատվության ընդունում </w:t>
      </w:r>
      <w:r w:rsidR="00532E15">
        <w:rPr>
          <w:rFonts w:ascii="Sylfaen" w:hAnsi="Sylfaen"/>
          <w:sz w:val="24"/>
          <w:szCs w:val="24"/>
        </w:rPr>
        <w:t>և</w:t>
      </w:r>
      <w:r w:rsidRPr="00F00263">
        <w:rPr>
          <w:rFonts w:ascii="Sylfaen" w:hAnsi="Sylfaen"/>
          <w:sz w:val="24"/>
          <w:szCs w:val="24"/>
        </w:rPr>
        <w:t xml:space="preserve"> մշակում ներմուծողի գրանցման անդամ պետության լիազորված մարմնի կողմից» գործառնությունը (P.LS.03.OPR.047): </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վերաբերյալ տեղեկությունները չեղարկելու մասին տեղեկատվության ընդունում </w:t>
      </w:r>
      <w:r w:rsidR="00532E15">
        <w:rPr>
          <w:rFonts w:ascii="Sylfaen" w:hAnsi="Sylfaen"/>
          <w:sz w:val="24"/>
          <w:szCs w:val="24"/>
        </w:rPr>
        <w:t>և</w:t>
      </w:r>
      <w:r w:rsidRPr="00F00263">
        <w:rPr>
          <w:rFonts w:ascii="Sylfaen" w:hAnsi="Sylfaen"/>
          <w:sz w:val="24"/>
          <w:szCs w:val="24"/>
        </w:rPr>
        <w:t xml:space="preserve"> մշակում ներմուծողի գրանցման անդամ պետության լիազորված մարմնի կողմից» գործառնության (P.LS.03.0PR.047) կատարման արդյունքներով ներմուծողի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արտահանողի գրանցման անդամ պետության լիազորված մարմին է ուղարկում դրոշմավորված ապրանքներն իրացնելու վերաբերյալ տեղեկությունները չեղարկելու մասին տեղեկատվության մշակման արդյունքի վերաբերյալ ծանուցում, որը պարունակում է ապրանքներից յուրաքանչյուրի մասին տեղեկությունների մշակման արդյունքը, այդ թվում՝ եզակի սպառողական փաթեթվածք ունեցող </w:t>
      </w:r>
      <w:r w:rsidR="00532E15">
        <w:rPr>
          <w:rFonts w:ascii="Sylfaen" w:hAnsi="Sylfaen"/>
          <w:sz w:val="24"/>
          <w:szCs w:val="24"/>
        </w:rPr>
        <w:t>և</w:t>
      </w:r>
      <w:r w:rsidRPr="00F00263">
        <w:rPr>
          <w:rFonts w:ascii="Sylfaen" w:hAnsi="Sylfaen"/>
          <w:sz w:val="24"/>
          <w:szCs w:val="24"/>
        </w:rPr>
        <w:t xml:space="preserve"> (կամ) ապրանքների խմբային կամ տրանսպորտային փաթեթվածքում ներառված այն ապրանքների մասին, որոնց վրա զետեղված են արտահանողի գրանցման անդամ պետության լիազորված մարմնի կողմից ներկայացված նույնականացման միջոցները. արդյունքը ներառում է տեղեկությունների հետ</w:t>
      </w:r>
      <w:r w:rsidR="00532E15">
        <w:rPr>
          <w:rFonts w:ascii="Sylfaen" w:hAnsi="Sylfaen"/>
          <w:sz w:val="24"/>
          <w:szCs w:val="24"/>
        </w:rPr>
        <w:t>և</w:t>
      </w:r>
      <w:r w:rsidRPr="00F00263">
        <w:rPr>
          <w:rFonts w:ascii="Sylfaen" w:hAnsi="Sylfaen"/>
          <w:sz w:val="24"/>
          <w:szCs w:val="24"/>
        </w:rPr>
        <w:t xml:space="preserve">յալ տեսակները (առկայության դեպքում)՝ </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ա)</w:t>
      </w:r>
      <w:r w:rsidR="00EF7825">
        <w:rPr>
          <w:rFonts w:ascii="Sylfaen" w:hAnsi="Sylfaen"/>
          <w:sz w:val="24"/>
          <w:szCs w:val="24"/>
        </w:rPr>
        <w:tab/>
      </w:r>
      <w:r w:rsidRPr="00F00263">
        <w:rPr>
          <w:rFonts w:ascii="Sylfaen" w:hAnsi="Sylfaen"/>
          <w:sz w:val="24"/>
          <w:szCs w:val="24"/>
        </w:rPr>
        <w:t>ներմուծողի գրանցման անդամ պետության ապրանքների դրոշմավորման տեղեկատվական համակարգի ազգային բաղադրիչում՝ բոլոր այն դրոշմավորված ապրանքների կամ դրանց մի մասի համար, որոնց վրա (կամ որոնց փաթեթվածքների վրա) զետեղված են արտահանողի գրանցման անդամ պետության լիազորված մարմնի կողմից ներկայացված նույնականացման միջոցները,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իրացված (իրացման </w:t>
      </w:r>
      <w:r w:rsidRPr="00F00263">
        <w:rPr>
          <w:rFonts w:ascii="Sylfaen" w:hAnsi="Sylfaen"/>
          <w:sz w:val="24"/>
          <w:szCs w:val="24"/>
        </w:rPr>
        <w:lastRenderedPageBreak/>
        <w:t xml:space="preserve">համար նախատեսված) ապրանքի մասին արտահանողի կողմից ներկայացված տեղեկատվությունը չեղարկելու հետ կապված սահմանվող՝ «վիճակը որոշված չէ» արժեքին համապատասխանող կարգավիճակների սահմանման, այդ թվում՝ եզակի սպառողական փաթեթվածք ունեցող ապրանքների համար </w:t>
      </w:r>
      <w:r w:rsidRPr="00EF7825">
        <w:rPr>
          <w:rFonts w:ascii="Sylfaen" w:hAnsi="Sylfaen"/>
          <w:spacing w:val="-4"/>
          <w:sz w:val="24"/>
          <w:szCs w:val="24"/>
        </w:rPr>
        <w:t xml:space="preserve">համապատասխան կարգավիճակներ սահմանելու </w:t>
      </w:r>
      <w:r w:rsidR="00532E15">
        <w:rPr>
          <w:rFonts w:ascii="Sylfaen" w:hAnsi="Sylfaen"/>
          <w:spacing w:val="-4"/>
          <w:sz w:val="24"/>
          <w:szCs w:val="24"/>
        </w:rPr>
        <w:t>և</w:t>
      </w:r>
      <w:r w:rsidRPr="00EF7825">
        <w:rPr>
          <w:rFonts w:ascii="Sylfaen" w:hAnsi="Sylfaen"/>
          <w:spacing w:val="-4"/>
          <w:sz w:val="24"/>
          <w:szCs w:val="24"/>
        </w:rPr>
        <w:t xml:space="preserve"> (կամ) խմբային կամ տրանսպորտային փաթեթվածքում ներառված բոլոր կամ որոշ այն ապրանքների համար համապատասխան կարգավիճակներ սահմանելու մասին տեղեկություններ, որոնց վրա զետեղված են արտահանողի գրանցման անդամ պետության լիազորված մարմնի կողմից ներկայացված նույնականացման</w:t>
      </w:r>
      <w:r w:rsidRPr="00F00263">
        <w:rPr>
          <w:rFonts w:ascii="Sylfaen" w:hAnsi="Sylfaen"/>
          <w:sz w:val="24"/>
          <w:szCs w:val="24"/>
        </w:rPr>
        <w:t xml:space="preserve"> միջոցները.</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բ)</w:t>
      </w:r>
      <w:r w:rsidR="00EF7825">
        <w:rPr>
          <w:rFonts w:ascii="Sylfaen" w:hAnsi="Sylfaen"/>
          <w:sz w:val="24"/>
          <w:szCs w:val="24"/>
        </w:rPr>
        <w:tab/>
      </w:r>
      <w:r w:rsidRPr="00F00263">
        <w:rPr>
          <w:rFonts w:ascii="Sylfaen" w:hAnsi="Sylfaen"/>
          <w:sz w:val="24"/>
          <w:szCs w:val="24"/>
        </w:rPr>
        <w:t xml:space="preserve">ներմուծողի գրանցման անդամ պետության ապրանքների դրոշմավորման տեղեկատվական համակարգի ազգային բաղադրիչում՝ բոլոր դրոշմավորված ապրանքների կամ դրանց մի մասի համար, այդ թվում՝ եզակի սպառողական փաթեթվածք ունեցող ապրանքների </w:t>
      </w:r>
      <w:r w:rsidR="00532E15">
        <w:rPr>
          <w:rFonts w:ascii="Sylfaen" w:hAnsi="Sylfaen"/>
          <w:sz w:val="24"/>
          <w:szCs w:val="24"/>
        </w:rPr>
        <w:t>և</w:t>
      </w:r>
      <w:r w:rsidRPr="00F00263">
        <w:rPr>
          <w:rFonts w:ascii="Sylfaen" w:hAnsi="Sylfaen"/>
          <w:sz w:val="24"/>
          <w:szCs w:val="24"/>
        </w:rPr>
        <w:t xml:space="preserve"> (կամ) խմբային կամ տրանսպորտային փաթեթվածքում ներառված այն ապրանքների համար, որոնց վրա զետեղված են արտահանողի գրանցման անդամ պետության լիազորված մարմնի կողմից ներկայացված նույնականացման միջոցները, անդրսահմանային առ</w:t>
      </w:r>
      <w:r w:rsidR="00532E15">
        <w:rPr>
          <w:rFonts w:ascii="Sylfaen" w:hAnsi="Sylfaen"/>
          <w:sz w:val="24"/>
          <w:szCs w:val="24"/>
        </w:rPr>
        <w:t>և</w:t>
      </w:r>
      <w:r w:rsidRPr="00F00263">
        <w:rPr>
          <w:rFonts w:ascii="Sylfaen" w:hAnsi="Sylfaen"/>
          <w:sz w:val="24"/>
          <w:szCs w:val="24"/>
        </w:rPr>
        <w:t>տրի շրջանակներում իրացված (իրացման համար նախատեսված) ապրանքի մասին՝ արտահանողի կողմից ներկայացված տեղեկատվությունը չեղարկելու հետ կապված սահմանվող «վիճակը որոշված չէ» արժեքին համապատասխանող կարգավիճակ սահմանելու անհնարինության մասին տեղեկություններ՝ կապված հետ</w:t>
      </w:r>
      <w:r w:rsidR="00532E15">
        <w:rPr>
          <w:rFonts w:ascii="Sylfaen" w:hAnsi="Sylfaen"/>
          <w:sz w:val="24"/>
          <w:szCs w:val="24"/>
        </w:rPr>
        <w:t>և</w:t>
      </w:r>
      <w:r w:rsidRPr="00F00263">
        <w:rPr>
          <w:rFonts w:ascii="Sylfaen" w:hAnsi="Sylfaen"/>
          <w:sz w:val="24"/>
          <w:szCs w:val="24"/>
        </w:rPr>
        <w:t>յալ պայմաններից մեկի կատարման հետ՝</w:t>
      </w:r>
    </w:p>
    <w:p w:rsidR="00F24796"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եթե ներմուծողի գրանցման անդամ պետության լիազորված մարմնի կողմից դրոշմավորված ապրանքներն իրացնելու վերաբերյալ տեղեկությունները չեղարկելու մասին տեղեկատվությունն ստանալու պահին ապրանքի կարգավիճակը ներմուծողի գրանցման անդամ պետության ապրանքների դրոշմավորման տեղեկատվական համակարգի ազգային բաղադրիչում չի համապատասխանում «ապրանքն իրացվել է (նախատեսված է իրացման համար) անդրսահմանային առ</w:t>
      </w:r>
      <w:r w:rsidR="00532E15">
        <w:rPr>
          <w:rFonts w:ascii="Sylfaen" w:hAnsi="Sylfaen"/>
          <w:sz w:val="24"/>
          <w:szCs w:val="24"/>
        </w:rPr>
        <w:t>և</w:t>
      </w:r>
      <w:r w:rsidRPr="00F00263">
        <w:rPr>
          <w:rFonts w:ascii="Sylfaen" w:hAnsi="Sylfaen"/>
          <w:sz w:val="24"/>
          <w:szCs w:val="24"/>
        </w:rPr>
        <w:t>տրի շրջանակներում» արժեքին.</w:t>
      </w:r>
    </w:p>
    <w:p w:rsidR="00EE2697" w:rsidRPr="00F00263" w:rsidRDefault="00EE2697" w:rsidP="00F00263">
      <w:pPr>
        <w:pStyle w:val="Bodytext20"/>
        <w:shd w:val="clear" w:color="auto" w:fill="auto"/>
        <w:spacing w:after="160" w:line="360" w:lineRule="auto"/>
        <w:ind w:firstLine="567"/>
        <w:jc w:val="both"/>
        <w:rPr>
          <w:rFonts w:ascii="Sylfaen" w:hAnsi="Sylfaen"/>
          <w:sz w:val="24"/>
          <w:szCs w:val="24"/>
        </w:rPr>
      </w:pP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 xml:space="preserve">եթե դրոշմավորված ապրանքներն իրացնելու վերաբերյալ տեղեկությունները չեղարկելու մասին տեղեկատվության կազմում նշված՝ դրոշմավորված ապրանքն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տեղեկությունները չեն համապատասխանում դրոշմավորված ապրանքն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ներմուծողի գրանցման անդամ պետության ապրանքների դրոշմավորման տեղեկատվական համակարգի ազգային բաղադրիչում պահվող տեղեկություններին.</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դրոշմավորված ապրանքներն իրացնելու վերաբերյալ տեղեկությունները չեղարկելու մասին տեղեկատվության կազմում նշված՝ նույնականացման միջոցի մասին տեղեկությունները չեն գտնվել ներմուծողի գրանցման անդամ պետության ապրանքների դրոշմավորման տեղեկատվական համակարգի ազգային բաղադրիչում։</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68.</w:t>
      </w:r>
      <w:r w:rsidR="00EF7825">
        <w:rPr>
          <w:rFonts w:ascii="Sylfaen" w:hAnsi="Sylfaen"/>
          <w:sz w:val="24"/>
          <w:szCs w:val="24"/>
        </w:rPr>
        <w:tab/>
      </w:r>
      <w:r w:rsidRPr="00F00263">
        <w:rPr>
          <w:rFonts w:ascii="Sylfaen" w:hAnsi="Sylfaen"/>
          <w:sz w:val="24"/>
          <w:szCs w:val="24"/>
        </w:rPr>
        <w:t>Արտահանողի գրանցման անդամ պետության լիազորված մարմնի կողմից՝ դրոշմավորված ապրանքներն իրացնելու վերաբերյալ տեղեկությունները չեղարկվելու մասին տեղեկատվության մշակման արդյունքի վերաբերյալ ծանուցումն ստանալիս կատարվում է «Դրոշմավորված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վերաբերյալ տեղեկությունները չեղարկելու մասին տեղեկատվության մշակման արդյունքի վերաբերյալ ծանուցման ընդունում» գործառնությունը (P.LS.03.OPR.048)։</w:t>
      </w:r>
      <w:r w:rsidR="00F00263">
        <w:rPr>
          <w:rFonts w:ascii="Sylfaen" w:hAnsi="Sylfaen"/>
          <w:sz w:val="24"/>
          <w:szCs w:val="24"/>
        </w:rPr>
        <w:t xml:space="preserve"> </w:t>
      </w:r>
      <w:r w:rsidRPr="00F00263">
        <w:rPr>
          <w:rFonts w:ascii="Sylfaen" w:hAnsi="Sylfaen"/>
          <w:sz w:val="24"/>
          <w:szCs w:val="24"/>
        </w:rPr>
        <w:t>Գործառնության կատարման արդյունքում ներմուծողի գրանցման անդամ պետության լիազորված մարմնի կողմից ներկայացված՝ դրոշմավորված ապրանքների, դրանց կարգավիճակի, մշակման արդյունքների մասին տեղեկությունները, այդ թվում՝ եզակի սպառողական փաթեթվածք ունեցող ապրանքների մասին տեղեկությունները, ինչպես նա</w:t>
      </w:r>
      <w:r w:rsidR="00532E15">
        <w:rPr>
          <w:rFonts w:ascii="Sylfaen" w:hAnsi="Sylfaen"/>
          <w:sz w:val="24"/>
          <w:szCs w:val="24"/>
        </w:rPr>
        <w:t>և</w:t>
      </w:r>
      <w:r w:rsidRPr="00F00263">
        <w:rPr>
          <w:rFonts w:ascii="Sylfaen" w:hAnsi="Sylfaen"/>
          <w:sz w:val="24"/>
          <w:szCs w:val="24"/>
        </w:rPr>
        <w:t xml:space="preserve"> ապրանքների խմբային կամ տրանսպորտային փաթեթվածքներում ներառված ապրանքների մասին տեղեկությունները հաշվառվում են արտահանողի գրանցման անդամ պետության ապրանքների դրոշմավորման տեղեկատվական համակարգի ազգային </w:t>
      </w:r>
      <w:r w:rsidRPr="00F00263">
        <w:rPr>
          <w:rFonts w:ascii="Sylfaen" w:hAnsi="Sylfaen"/>
          <w:sz w:val="24"/>
          <w:szCs w:val="24"/>
        </w:rPr>
        <w:lastRenderedPageBreak/>
        <w:t>բաղադրիչի շրջանակներում՝ հետ</w:t>
      </w:r>
      <w:r w:rsidR="00532E15">
        <w:rPr>
          <w:rFonts w:ascii="Sylfaen" w:hAnsi="Sylfaen"/>
          <w:sz w:val="24"/>
          <w:szCs w:val="24"/>
        </w:rPr>
        <w:t>և</w:t>
      </w:r>
      <w:r w:rsidRPr="00F00263">
        <w:rPr>
          <w:rFonts w:ascii="Sylfaen" w:hAnsi="Sylfaen"/>
          <w:sz w:val="24"/>
          <w:szCs w:val="24"/>
        </w:rPr>
        <w:t>յալ կանոններին համապատասխան՝</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ա)</w:t>
      </w:r>
      <w:r w:rsidR="00EF7825">
        <w:rPr>
          <w:rFonts w:ascii="Sylfaen" w:hAnsi="Sylfaen"/>
          <w:sz w:val="24"/>
          <w:szCs w:val="24"/>
        </w:rPr>
        <w:tab/>
      </w:r>
      <w:r w:rsidRPr="00F00263">
        <w:rPr>
          <w:rFonts w:ascii="Sylfaen" w:hAnsi="Sylfaen"/>
          <w:sz w:val="24"/>
          <w:szCs w:val="24"/>
        </w:rPr>
        <w:t>արտահանողի գրանցման անդամ պետության ապրանքների դրոշմավորման տեղեկատվական համակարգի ազգային բաղադրիչում սահմանվում է «ապրանքը դրվել է շրջանառության մեջ անդամ պետությունում» արժեքին համապատասխանող կարգավիճակ, որը սահմանվում է դրոշմավորված ապրանքների համար (այդ թվում՝ եզակի սպառողական փաթեթվածք ունեցող ապրանքների կամ խմբային կամ տրանսպորտային փաթեթվածքում ներառված ապրանքների համար)՝ կապված անդրսահմանային առ</w:t>
      </w:r>
      <w:r w:rsidR="00532E15">
        <w:rPr>
          <w:rFonts w:ascii="Sylfaen" w:hAnsi="Sylfaen"/>
          <w:sz w:val="24"/>
          <w:szCs w:val="24"/>
        </w:rPr>
        <w:t>և</w:t>
      </w:r>
      <w:r w:rsidRPr="00F00263">
        <w:rPr>
          <w:rFonts w:ascii="Sylfaen" w:hAnsi="Sylfaen"/>
          <w:sz w:val="24"/>
          <w:szCs w:val="24"/>
        </w:rPr>
        <w:t>տրի շրջանակներում իրացված (իրացման համար նախատեսված) ապրանքի մասին՝ արտահանողի կողմից ներկայացված տեղեկատվությունը չեղարկելու հետ, եթե դրոշմավորված ապրանքներն իրացնելու վերաբերյալ տեղեկությունները չեղարկելու մասին տեղեկատվության մշակման արդյունքի վերաբերյալ ծանուցման կազմում ներկայացված՝ համապատասխան դրոշմավորված ապրանքների մասին տեղեկությունները միաժամանակ համապատասխանում են հետ</w:t>
      </w:r>
      <w:r w:rsidR="00532E15">
        <w:rPr>
          <w:rFonts w:ascii="Sylfaen" w:hAnsi="Sylfaen"/>
          <w:sz w:val="24"/>
          <w:szCs w:val="24"/>
        </w:rPr>
        <w:t>և</w:t>
      </w:r>
      <w:r w:rsidRPr="00F00263">
        <w:rPr>
          <w:rFonts w:ascii="Sylfaen" w:hAnsi="Sylfaen"/>
          <w:sz w:val="24"/>
          <w:szCs w:val="24"/>
        </w:rPr>
        <w:t>յալ պայմաններին՝</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դրոշմավորված ապրանքների մասին ստացված տեղեկությունները պարունակում են՝ «վիճակը որոշված չէ» արժեքին համապատասխանող՝ ապրանքների կարգավիճակի ծածկագիրը, որը սահմանվել է՝ արտահանողի կողմից ներկայացված՝ անդրսահմանային առ</w:t>
      </w:r>
      <w:r w:rsidR="00532E15">
        <w:rPr>
          <w:rFonts w:ascii="Sylfaen" w:hAnsi="Sylfaen"/>
          <w:sz w:val="24"/>
          <w:szCs w:val="24"/>
        </w:rPr>
        <w:t>և</w:t>
      </w:r>
      <w:r w:rsidRPr="00F00263">
        <w:rPr>
          <w:rFonts w:ascii="Sylfaen" w:hAnsi="Sylfaen"/>
          <w:sz w:val="24"/>
          <w:szCs w:val="24"/>
        </w:rPr>
        <w:t>տրի շրջանակներում իրացված (իրացման համար նախատեսված) ապրանքի մասին</w:t>
      </w:r>
      <w:r w:rsidR="00F00263">
        <w:rPr>
          <w:rFonts w:ascii="Sylfaen" w:hAnsi="Sylfaen"/>
          <w:sz w:val="24"/>
          <w:szCs w:val="24"/>
        </w:rPr>
        <w:t xml:space="preserve"> </w:t>
      </w:r>
      <w:r w:rsidRPr="00F00263">
        <w:rPr>
          <w:rFonts w:ascii="Sylfaen" w:hAnsi="Sylfaen"/>
          <w:sz w:val="24"/>
          <w:szCs w:val="24"/>
        </w:rPr>
        <w:t>տեղեկատվությունը չեղարկելու կապակցությամբ.</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դրոշմավորված ապրանքների վերաբերյալ ստացված տեղեկությունները պարունակում են «տեղեկությունները մշակվել են» արժեքին համապատասխանող տեղեկությունների մշակման արդյունքի ծածկագիրը.</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 xml:space="preserve">դրոշմավորված ապրանքներն իրացնելու վերաբերյալ տեղեկությունները չեղարկելու մասին տեղեկատվության մշակման արդյունքի վերաբերյալ ծանուցման կազմում՝ դրոշմավորված ապրանքներն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տեղեկությունները համապատասխանում են </w:t>
      </w:r>
      <w:r w:rsidRPr="00F00263">
        <w:rPr>
          <w:rFonts w:ascii="Sylfaen" w:hAnsi="Sylfaen"/>
          <w:sz w:val="24"/>
          <w:szCs w:val="24"/>
        </w:rPr>
        <w:lastRenderedPageBreak/>
        <w:t xml:space="preserve">ներմուծողի կողմից ներկայացված </w:t>
      </w:r>
      <w:r w:rsidR="00532E15">
        <w:rPr>
          <w:rFonts w:ascii="Sylfaen" w:hAnsi="Sylfaen"/>
          <w:sz w:val="24"/>
          <w:szCs w:val="24"/>
        </w:rPr>
        <w:t>և</w:t>
      </w:r>
      <w:r w:rsidRPr="00F00263">
        <w:rPr>
          <w:rFonts w:ascii="Sylfaen" w:hAnsi="Sylfaen"/>
          <w:sz w:val="24"/>
          <w:szCs w:val="24"/>
        </w:rPr>
        <w:t xml:space="preserve"> արտահանողի գրանցման անդամ պետության ապրանքների դրոշմավորման տեղեկատվական համակարգի ազգային բաղադրիչում պահվող՝ դրոշմավորված ապրանքներն արտահանողի (վաճառողի) </w:t>
      </w:r>
      <w:r w:rsidR="00532E15">
        <w:rPr>
          <w:rFonts w:ascii="Sylfaen" w:hAnsi="Sylfaen"/>
          <w:sz w:val="24"/>
          <w:szCs w:val="24"/>
        </w:rPr>
        <w:t>և</w:t>
      </w:r>
      <w:r w:rsidRPr="00F00263">
        <w:rPr>
          <w:rFonts w:ascii="Sylfaen" w:hAnsi="Sylfaen"/>
          <w:sz w:val="24"/>
          <w:szCs w:val="24"/>
        </w:rPr>
        <w:t xml:space="preserve"> ներմուծողի (գնորդի) մասին տեղեկություններին.</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բ)</w:t>
      </w:r>
      <w:r w:rsidR="00EF7825">
        <w:rPr>
          <w:rFonts w:ascii="Sylfaen" w:hAnsi="Sylfaen"/>
          <w:sz w:val="24"/>
          <w:szCs w:val="24"/>
        </w:rPr>
        <w:tab/>
      </w:r>
      <w:r w:rsidRPr="00F00263">
        <w:rPr>
          <w:rFonts w:ascii="Sylfaen" w:hAnsi="Sylfaen"/>
          <w:sz w:val="24"/>
          <w:szCs w:val="24"/>
        </w:rPr>
        <w:t>այն դրոշմավորված ապրանքների համար, որոնց մասին ստացված տեղեկությունները չեն համապատասխանում սույն կետի «ա» ենթակետում բերված պայմաններին, արտահանողի գրանցման անդամ պետության ապրանքների դրոշմավորման տեղեկատվական համակարգի ազգային բաղադրիչում ապահովվում է «ապրանքը դրվել է շրջանառության մեջ անդամ պետությունում» արժեքին համապատասխանող կարգավիճակ սահմանելու անհնարինությունը, որը սահմանվում է կապված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իրացված (իրացման համար նախատեսված) ապրանքի մասին՝ արտահանողի կողմից ներկայացված տեղեկատվությունը չեղարկելու կապակցությամբ՝ ապրանքների շրջանառության հետագա վերլուծությունը </w:t>
      </w:r>
      <w:r w:rsidR="00532E15">
        <w:rPr>
          <w:rFonts w:ascii="Sylfaen" w:hAnsi="Sylfaen"/>
          <w:sz w:val="24"/>
          <w:szCs w:val="24"/>
        </w:rPr>
        <w:t>և</w:t>
      </w:r>
      <w:r w:rsidRPr="00F00263">
        <w:rPr>
          <w:rFonts w:ascii="Sylfaen" w:hAnsi="Sylfaen"/>
          <w:sz w:val="24"/>
          <w:szCs w:val="24"/>
        </w:rPr>
        <w:t xml:space="preserve"> հսկողությունն ապահովելու նպատակով։</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69.</w:t>
      </w:r>
      <w:r w:rsidR="00EF7825">
        <w:rPr>
          <w:rFonts w:ascii="Sylfaen" w:hAnsi="Sylfaen"/>
          <w:sz w:val="24"/>
          <w:szCs w:val="24"/>
        </w:rPr>
        <w:tab/>
      </w: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իրացվելու վերաբերյալ տեղեկությունների չեղարկում»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.014) կատարման արդյունքն է՝</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ա)</w:t>
      </w:r>
      <w:r w:rsidR="00EF7825">
        <w:rPr>
          <w:rFonts w:ascii="Sylfaen" w:hAnsi="Sylfaen"/>
          <w:sz w:val="24"/>
          <w:szCs w:val="24"/>
        </w:rPr>
        <w:tab/>
      </w:r>
      <w:r w:rsidRPr="00F00263">
        <w:rPr>
          <w:rFonts w:ascii="Sylfaen" w:hAnsi="Sylfaen"/>
          <w:sz w:val="24"/>
          <w:szCs w:val="24"/>
        </w:rPr>
        <w:t xml:space="preserve">ներմուծողի գրանցման անդամ պետության ապրանքների դրոշմավորման տեղեկատվական համակարգի ազգային բաղադրիչում արտահանողի գրանցման անդամ պետության լիազորված մարմնի կողմից ներկայացված՝ դրոշմավորված ապրանքներն իրացնելու վերաբերյալ տեղեկությունները չեղարկելու մասին տեղեկատվության, այդ թվում՝ այն եզակի սպառողական փաթեթվածք ունեցող </w:t>
      </w:r>
      <w:r w:rsidR="00532E15">
        <w:rPr>
          <w:rFonts w:ascii="Sylfaen" w:hAnsi="Sylfaen"/>
          <w:sz w:val="24"/>
          <w:szCs w:val="24"/>
        </w:rPr>
        <w:t>և</w:t>
      </w:r>
      <w:r w:rsidRPr="00F00263">
        <w:rPr>
          <w:rFonts w:ascii="Sylfaen" w:hAnsi="Sylfaen"/>
          <w:sz w:val="24"/>
          <w:szCs w:val="24"/>
        </w:rPr>
        <w:t xml:space="preserve"> (կամ) այն խմբային կամ տրանսպորտային փաթեթվածքում ներառված ապրանքներն իրացնելու վերաբերյալ տեղեկությունները չեղարկելու մասին տեղեկատվության մշակում, որոնց վրա զետեղված են նույնականացման միջոցները, </w:t>
      </w:r>
      <w:r w:rsidR="00532E15">
        <w:rPr>
          <w:rFonts w:ascii="Sylfaen" w:hAnsi="Sylfaen"/>
          <w:sz w:val="24"/>
          <w:szCs w:val="24"/>
        </w:rPr>
        <w:t>և</w:t>
      </w:r>
      <w:r w:rsidRPr="00F00263">
        <w:rPr>
          <w:rFonts w:ascii="Sylfaen" w:hAnsi="Sylfaen"/>
          <w:sz w:val="24"/>
          <w:szCs w:val="24"/>
        </w:rPr>
        <w:t xml:space="preserve"> այդպիսի տեղեկությունների </w:t>
      </w:r>
      <w:r w:rsidRPr="00F00263">
        <w:rPr>
          <w:rFonts w:ascii="Sylfaen" w:hAnsi="Sylfaen"/>
          <w:sz w:val="24"/>
          <w:szCs w:val="24"/>
        </w:rPr>
        <w:lastRenderedPageBreak/>
        <w:t>հաշվառում ներմուծողի գրանցման անդամ պետության ապրանքների դրոշմավորման տեղեկատվական համակարգի ազգային բաղադրիչում.</w:t>
      </w:r>
      <w:r w:rsidR="00F00263">
        <w:rPr>
          <w:rFonts w:ascii="Sylfaen" w:hAnsi="Sylfaen"/>
          <w:sz w:val="24"/>
          <w:szCs w:val="24"/>
        </w:rPr>
        <w:t xml:space="preserve"> </w:t>
      </w:r>
      <w:r w:rsidRPr="00F00263">
        <w:rPr>
          <w:rFonts w:ascii="Sylfaen" w:hAnsi="Sylfaen"/>
          <w:sz w:val="24"/>
          <w:szCs w:val="24"/>
        </w:rPr>
        <w:t>դրոշմավորված ապրանքների համար «վիճակը որոշված չէ» արժեքին համապատասխանող կարգավիճակի սահմանում, որը սահմանվում է՝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իրացված (իրացման համար նախատեսված) ապրանքի մասին՝ արտահանողի կողմից ներկայացված տեղեկատվությունը չեղարկելու կապակցությամբ, </w:t>
      </w:r>
      <w:r w:rsidR="00532E15">
        <w:rPr>
          <w:rFonts w:ascii="Sylfaen" w:hAnsi="Sylfaen"/>
          <w:sz w:val="24"/>
          <w:szCs w:val="24"/>
        </w:rPr>
        <w:t>և</w:t>
      </w:r>
      <w:r w:rsidRPr="00F00263">
        <w:rPr>
          <w:rFonts w:ascii="Sylfaen" w:hAnsi="Sylfaen"/>
          <w:sz w:val="24"/>
          <w:szCs w:val="24"/>
        </w:rPr>
        <w:t xml:space="preserve"> (կամ) տեղեկատվության հաշվառում այն մասին, որ դրոշմավորված ապրանքի համար չի կարող սահմանվել այդպիսի կարգավիճակ՝ այդպիսի ապրանքների շրջանառության հետագա վերլուծության </w:t>
      </w:r>
      <w:r w:rsidR="00532E15">
        <w:rPr>
          <w:rFonts w:ascii="Sylfaen" w:hAnsi="Sylfaen"/>
          <w:sz w:val="24"/>
          <w:szCs w:val="24"/>
        </w:rPr>
        <w:t>և</w:t>
      </w:r>
      <w:r w:rsidRPr="00F00263">
        <w:rPr>
          <w:rFonts w:ascii="Sylfaen" w:hAnsi="Sylfaen"/>
          <w:sz w:val="24"/>
          <w:szCs w:val="24"/>
        </w:rPr>
        <w:t xml:space="preserve"> հսկողության նպատակով.</w:t>
      </w:r>
    </w:p>
    <w:p w:rsidR="00F24796" w:rsidRPr="00F00263" w:rsidRDefault="00F24796" w:rsidP="00EF7825">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բ)</w:t>
      </w:r>
      <w:r w:rsidR="00EF7825">
        <w:rPr>
          <w:rFonts w:ascii="Sylfaen" w:hAnsi="Sylfaen"/>
          <w:sz w:val="24"/>
          <w:szCs w:val="24"/>
        </w:rPr>
        <w:tab/>
      </w:r>
      <w:r w:rsidRPr="00F00263">
        <w:rPr>
          <w:rFonts w:ascii="Sylfaen" w:hAnsi="Sylfaen"/>
          <w:sz w:val="24"/>
          <w:szCs w:val="24"/>
        </w:rPr>
        <w:t xml:space="preserve">արտահանողի գրանցման անդամ պետության ապրանքների դրոշմավորման տեղեկատվական համակարգի ազգային բաղադրիչում՝ ներմուծողի գրանցման անդամ պետության լիազորված մարմնի կողմից ներկայացված՝ դրոշմավորված ապրանքներն իրացնելու վերաբերյալ տեղեկությունները չեղարկելու մասին տեղեկատվության մշակման արդյունքի վերաբերյալ ծանուցման մշակում, որը պարունակում է տեղեկություններ դրոշմավորված ապրանքների, դրանց կարգավիճակի </w:t>
      </w:r>
      <w:r w:rsidR="00532E15">
        <w:rPr>
          <w:rFonts w:ascii="Sylfaen" w:hAnsi="Sylfaen"/>
          <w:sz w:val="24"/>
          <w:szCs w:val="24"/>
        </w:rPr>
        <w:t>և</w:t>
      </w:r>
      <w:r w:rsidRPr="00F00263">
        <w:rPr>
          <w:rFonts w:ascii="Sylfaen" w:hAnsi="Sylfaen"/>
          <w:sz w:val="24"/>
          <w:szCs w:val="24"/>
        </w:rPr>
        <w:t xml:space="preserve"> մշակման արդյունքի մասին, այդ թվում՝ եզակի սպառողական փաթեթվածք ունեցող այն ապրանքների, ինչպես նա</w:t>
      </w:r>
      <w:r w:rsidR="00532E15">
        <w:rPr>
          <w:rFonts w:ascii="Sylfaen" w:hAnsi="Sylfaen"/>
          <w:sz w:val="24"/>
          <w:szCs w:val="24"/>
        </w:rPr>
        <w:t>և</w:t>
      </w:r>
      <w:r w:rsidRPr="00F00263">
        <w:rPr>
          <w:rFonts w:ascii="Sylfaen" w:hAnsi="Sylfaen"/>
          <w:sz w:val="24"/>
          <w:szCs w:val="24"/>
        </w:rPr>
        <w:t xml:space="preserve"> խմբային կամ տրանսպորտային փաթեթվածքում ներառված այն ապրանքների մասին տեղեկություններ, որոնց վրա զետեղված են նույնականացման միջոցները, </w:t>
      </w:r>
      <w:r w:rsidR="00532E15">
        <w:rPr>
          <w:rFonts w:ascii="Sylfaen" w:hAnsi="Sylfaen"/>
          <w:sz w:val="24"/>
          <w:szCs w:val="24"/>
        </w:rPr>
        <w:t>և</w:t>
      </w:r>
      <w:r w:rsidRPr="00F00263">
        <w:rPr>
          <w:rFonts w:ascii="Sylfaen" w:hAnsi="Sylfaen"/>
          <w:sz w:val="24"/>
          <w:szCs w:val="24"/>
        </w:rPr>
        <w:t xml:space="preserve"> այդպիսի տեղեկությունների հաշվառում արտահանողի գրանցման անդամ պետության ապրանքների դրոշմավորման տեղեկատվական համակարգի ազգային բաղադրիչում.</w:t>
      </w:r>
      <w:r w:rsidR="00F00263">
        <w:rPr>
          <w:rFonts w:ascii="Sylfaen" w:hAnsi="Sylfaen"/>
          <w:sz w:val="24"/>
          <w:szCs w:val="24"/>
        </w:rPr>
        <w:t xml:space="preserve"> </w:t>
      </w:r>
      <w:r w:rsidRPr="00F00263">
        <w:rPr>
          <w:rFonts w:ascii="Sylfaen" w:hAnsi="Sylfaen"/>
          <w:sz w:val="24"/>
          <w:szCs w:val="24"/>
        </w:rPr>
        <w:t>դրոշմավորված համապատասխան ապրանքների համար «ապրանքը դրվել է շրջանառության մեջ անդամ պետությունում» արժեքին համապատասխանող կարգավիճակի սահմանում, որը սահմանվում է՝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իրացված (իրացման համար նախատեսված) ապրանքի մասին՝ արտահանողի կողմից ներկայացված տեղեկատվությունը չեղարկելու կապակցությամբ, </w:t>
      </w:r>
      <w:r w:rsidR="00532E15">
        <w:rPr>
          <w:rFonts w:ascii="Sylfaen" w:hAnsi="Sylfaen"/>
          <w:sz w:val="24"/>
          <w:szCs w:val="24"/>
        </w:rPr>
        <w:t>և</w:t>
      </w:r>
      <w:r w:rsidRPr="00F00263">
        <w:rPr>
          <w:rFonts w:ascii="Sylfaen" w:hAnsi="Sylfaen"/>
          <w:sz w:val="24"/>
          <w:szCs w:val="24"/>
        </w:rPr>
        <w:t xml:space="preserve"> (կամ) տեղեկատվության հաշվառում այն մասին, որ համապատասխան ապրանքի համար չի կարող սահմանվել այդպիսի կարգավիճակ՝ այդպիսի ապրանքների </w:t>
      </w:r>
      <w:r w:rsidRPr="00F00263">
        <w:rPr>
          <w:rFonts w:ascii="Sylfaen" w:hAnsi="Sylfaen"/>
          <w:sz w:val="24"/>
          <w:szCs w:val="24"/>
        </w:rPr>
        <w:lastRenderedPageBreak/>
        <w:t xml:space="preserve">շրջանառության հետագա վերլուծության </w:t>
      </w:r>
      <w:r w:rsidR="00532E15">
        <w:rPr>
          <w:rFonts w:ascii="Sylfaen" w:hAnsi="Sylfaen"/>
          <w:sz w:val="24"/>
          <w:szCs w:val="24"/>
        </w:rPr>
        <w:t>և</w:t>
      </w:r>
      <w:r w:rsidRPr="00F00263">
        <w:rPr>
          <w:rFonts w:ascii="Sylfaen" w:hAnsi="Sylfaen"/>
          <w:sz w:val="24"/>
          <w:szCs w:val="24"/>
        </w:rPr>
        <w:t xml:space="preserve"> հսկողության նպատակով։</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70.</w:t>
      </w:r>
      <w:r w:rsidR="00EF7825">
        <w:rPr>
          <w:rFonts w:ascii="Sylfaen" w:hAnsi="Sylfaen"/>
          <w:sz w:val="24"/>
          <w:szCs w:val="24"/>
        </w:rPr>
        <w:tab/>
      </w: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իրացվելու վերաբերյալ տեղեկությունների չեղարկում»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.014) շրջանակներում կատարվող՝ ընդհանուր գործընթացի գործառնությունների ցանկը բերված է 26-րդ աղյուսակում։</w:t>
      </w:r>
    </w:p>
    <w:p w:rsidR="00F24796" w:rsidRPr="00F00263" w:rsidRDefault="00F24796" w:rsidP="00F00263">
      <w:pPr>
        <w:spacing w:after="160" w:line="360" w:lineRule="auto"/>
        <w:jc w:val="both"/>
      </w:pPr>
    </w:p>
    <w:p w:rsidR="00F24796" w:rsidRPr="00F00263" w:rsidRDefault="00F24796" w:rsidP="00EF7825">
      <w:pPr>
        <w:pStyle w:val="Bodytext20"/>
        <w:shd w:val="clear" w:color="auto" w:fill="auto"/>
        <w:spacing w:after="160" w:line="360" w:lineRule="auto"/>
        <w:jc w:val="right"/>
        <w:rPr>
          <w:rFonts w:ascii="Sylfaen" w:hAnsi="Sylfaen"/>
          <w:sz w:val="24"/>
          <w:szCs w:val="24"/>
        </w:rPr>
      </w:pPr>
      <w:r w:rsidRPr="00F00263">
        <w:rPr>
          <w:rFonts w:ascii="Sylfaen" w:hAnsi="Sylfaen"/>
          <w:sz w:val="24"/>
          <w:szCs w:val="24"/>
        </w:rPr>
        <w:t>Աղյուսակ 26</w:t>
      </w:r>
    </w:p>
    <w:p w:rsidR="00F24796" w:rsidRPr="00F00263" w:rsidRDefault="00F24796" w:rsidP="00EF7825">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արտահանողի (վաճառողի) կողմից իրացվելու վերաբերյալ տեղեկությունների չեղարկում»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.014) շրջանակներում կատարվող ընդհանուր գործընթացի գործառնությունների ցանկը</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F24796" w:rsidRPr="00EF7825" w:rsidTr="00EF7825">
        <w:trPr>
          <w:tblHeader/>
          <w:jc w:val="center"/>
        </w:trPr>
        <w:tc>
          <w:tcPr>
            <w:tcW w:w="2410"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Անվանումը</w:t>
            </w:r>
          </w:p>
        </w:tc>
        <w:tc>
          <w:tcPr>
            <w:tcW w:w="3081"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Նկարագրությունը</w:t>
            </w:r>
          </w:p>
        </w:tc>
      </w:tr>
      <w:tr w:rsidR="00F24796" w:rsidRPr="00EF7825" w:rsidTr="00EF7825">
        <w:trPr>
          <w:tblHeader/>
          <w:jc w:val="center"/>
        </w:trPr>
        <w:tc>
          <w:tcPr>
            <w:tcW w:w="2410"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2</w:t>
            </w:r>
          </w:p>
        </w:tc>
        <w:tc>
          <w:tcPr>
            <w:tcW w:w="3081"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3</w:t>
            </w:r>
          </w:p>
        </w:tc>
      </w:tr>
      <w:tr w:rsidR="00F24796" w:rsidRPr="00EF7825" w:rsidTr="00EF7825">
        <w:trPr>
          <w:jc w:val="center"/>
        </w:trPr>
        <w:tc>
          <w:tcPr>
            <w:tcW w:w="2410"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P.LS.03.OPR.046</w:t>
            </w:r>
          </w:p>
        </w:tc>
        <w:tc>
          <w:tcPr>
            <w:tcW w:w="4018"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վերաբերյալ տեղեկությունները չեղարկելու մասին տեղեկատվության ուղարկում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բերված է սույն կանոնների 27-րդ աղյուսակում</w:t>
            </w:r>
          </w:p>
        </w:tc>
      </w:tr>
      <w:tr w:rsidR="00F24796" w:rsidRPr="00EF7825" w:rsidTr="00EF7825">
        <w:trPr>
          <w:jc w:val="center"/>
        </w:trPr>
        <w:tc>
          <w:tcPr>
            <w:tcW w:w="2410"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P.LS.03.OPR.047</w:t>
            </w:r>
          </w:p>
        </w:tc>
        <w:tc>
          <w:tcPr>
            <w:tcW w:w="4018"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վերաբերյալ տեղեկությունները չեղարկելու մասին տեղեկատվության ընդունում </w:t>
            </w:r>
            <w:r w:rsidR="00532E15">
              <w:rPr>
                <w:rStyle w:val="Bodytext211pt"/>
                <w:rFonts w:ascii="Sylfaen" w:hAnsi="Sylfaen"/>
                <w:sz w:val="20"/>
                <w:szCs w:val="24"/>
              </w:rPr>
              <w:t>և</w:t>
            </w:r>
            <w:r w:rsidRPr="00EF7825">
              <w:rPr>
                <w:rStyle w:val="Bodytext211pt"/>
                <w:rFonts w:ascii="Sylfaen" w:hAnsi="Sylfaen"/>
                <w:sz w:val="20"/>
                <w:szCs w:val="24"/>
              </w:rPr>
              <w:t xml:space="preserve"> մշակում՝ ներմուծողի գրանցման անդամ պետության լիազորված մարմնի կողմից</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բերված է սույն կանոնների 28-րդ աղյուսակում</w:t>
            </w:r>
          </w:p>
        </w:tc>
      </w:tr>
      <w:tr w:rsidR="00F24796" w:rsidRPr="00EF7825" w:rsidTr="00EF7825">
        <w:trPr>
          <w:jc w:val="center"/>
        </w:trPr>
        <w:tc>
          <w:tcPr>
            <w:tcW w:w="2410"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P.LS.03.OPR.048</w:t>
            </w:r>
          </w:p>
        </w:tc>
        <w:tc>
          <w:tcPr>
            <w:tcW w:w="4018"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վերաբերյալ տեղեկությունները չեղարկելու մասին տեղեկատվության մշակման արդյունքի վերաբերյալ ծանուցման ընդունում </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բերված է սույն կանոնների 29-րդ աղյուսակում</w:t>
            </w:r>
          </w:p>
        </w:tc>
      </w:tr>
    </w:tbl>
    <w:p w:rsidR="00EF7825" w:rsidRDefault="00EF7825" w:rsidP="00F00263">
      <w:pPr>
        <w:spacing w:after="160" w:line="360" w:lineRule="auto"/>
        <w:jc w:val="both"/>
      </w:pPr>
    </w:p>
    <w:p w:rsidR="00EF7825" w:rsidRDefault="00EF7825">
      <w:r>
        <w:br w:type="page"/>
      </w:r>
    </w:p>
    <w:p w:rsidR="00F24796" w:rsidRPr="00F00263" w:rsidRDefault="00F24796" w:rsidP="00EF7825">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27</w:t>
      </w:r>
    </w:p>
    <w:p w:rsidR="00F24796" w:rsidRPr="00F00263" w:rsidRDefault="00F24796" w:rsidP="00EF7825">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վերաբերյալ տեղեկությունները չեղարկելու մասին տեղեկատվության ուղարկում» գործառնության (P.LS.03.OPR.046)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EF7825">
        <w:trPr>
          <w:tblHeade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Համարը՝</w:t>
            </w:r>
            <w:r w:rsidR="00EF7825">
              <w:rPr>
                <w:lang w:val="en-US"/>
              </w:rPr>
              <w:t xml:space="preserve"> </w:t>
            </w:r>
            <w:r w:rsidRPr="00EF7825">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Նկարագրությունը</w:t>
            </w:r>
          </w:p>
        </w:tc>
      </w:tr>
      <w:tr w:rsidR="00F24796" w:rsidRPr="00F00263" w:rsidTr="00EF7825">
        <w:trPr>
          <w:tblHeade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3</w:t>
            </w:r>
          </w:p>
        </w:tc>
      </w:tr>
      <w:tr w:rsidR="00F24796" w:rsidRPr="00F00263"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P.LS.03.OPR.046</w:t>
            </w:r>
          </w:p>
        </w:tc>
      </w:tr>
      <w:tr w:rsidR="00F24796" w:rsidRPr="00F00263"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վերաբերյալ տեղեկությունները չեղարկելու մասին տեղեկատվության ուղարկում</w:t>
            </w:r>
          </w:p>
        </w:tc>
      </w:tr>
      <w:tr w:rsidR="00F24796" w:rsidRPr="00F00263"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արտահանողի գրանցման անդամ պետության լիազորված մարմինը</w:t>
            </w:r>
          </w:p>
        </w:tc>
      </w:tr>
      <w:tr w:rsidR="00F24796" w:rsidRPr="00F00263" w:rsidTr="00EF7825">
        <w:trPr>
          <w:jc w:val="center"/>
        </w:trPr>
        <w:tc>
          <w:tcPr>
            <w:tcW w:w="862"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4</w:t>
            </w:r>
          </w:p>
        </w:tc>
        <w:tc>
          <w:tcPr>
            <w:tcW w:w="2685"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իրականացվում է կատարողի կողմից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իրացված ապրանքների վրա զետեղված </w:t>
            </w:r>
            <w:r w:rsidR="00532E15">
              <w:rPr>
                <w:rStyle w:val="Bodytext211pt"/>
                <w:rFonts w:ascii="Sylfaen" w:hAnsi="Sylfaen"/>
                <w:sz w:val="20"/>
                <w:szCs w:val="24"/>
              </w:rPr>
              <w:t>և</w:t>
            </w:r>
            <w:r w:rsidRPr="00EF7825">
              <w:rPr>
                <w:rStyle w:val="Bodytext211pt"/>
                <w:rFonts w:ascii="Sylfaen" w:hAnsi="Sylfaen"/>
                <w:sz w:val="20"/>
                <w:szCs w:val="24"/>
              </w:rPr>
              <w:t xml:space="preserve"> (կամ) ապրանքների եզակի սպառողական փաթեթվածքի, ապրանքների խմբային կամ տրանսպորտային փաթեթվածքների վրա զետեղված նույնականացման միջոցների մասին՝ իր կողմից նախկինում ներկայացված տեղեկությունների չեղարկման անհրաժեշտության մասին տեղեկատվությունն արտահանողից ստանալու դեպքում, եթե այդպիսի տեղեկությունները նախկինում ներկայացվել են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արտահանողի (վաճառողի) կողմից իրացվելու վերաբերյալ տեղեկացում» ընթացակարգի (P.LS.03.</w:t>
            </w:r>
            <w:smartTag w:uri="urn:schemas-microsoft-com:office:smarttags" w:element="stockticker">
              <w:r w:rsidRPr="00EF7825">
                <w:rPr>
                  <w:rStyle w:val="Bodytext211pt"/>
                  <w:rFonts w:ascii="Sylfaen" w:hAnsi="Sylfaen"/>
                  <w:sz w:val="20"/>
                  <w:szCs w:val="24"/>
                </w:rPr>
                <w:t>PRC</w:t>
              </w:r>
            </w:smartTag>
            <w:r w:rsidRPr="00EF7825">
              <w:rPr>
                <w:rStyle w:val="Bodytext211pt"/>
                <w:rFonts w:ascii="Sylfaen" w:hAnsi="Sylfaen"/>
                <w:sz w:val="20"/>
                <w:szCs w:val="24"/>
              </w:rPr>
              <w:t xml:space="preserve">.013) իրագործման շրջանակներում, </w:t>
            </w:r>
            <w:r w:rsidR="00532E15">
              <w:rPr>
                <w:rStyle w:val="Bodytext211pt"/>
                <w:rFonts w:ascii="Sylfaen" w:hAnsi="Sylfaen"/>
                <w:sz w:val="20"/>
                <w:szCs w:val="24"/>
              </w:rPr>
              <w:t>և</w:t>
            </w:r>
            <w:r w:rsidRPr="00EF7825">
              <w:rPr>
                <w:rStyle w:val="Bodytext211pt"/>
                <w:rFonts w:ascii="Sylfaen" w:hAnsi="Sylfaen"/>
                <w:sz w:val="20"/>
                <w:szCs w:val="24"/>
              </w:rPr>
              <w:t xml:space="preserve"> կատարվում է հետ</w:t>
            </w:r>
            <w:r w:rsidR="00532E15">
              <w:rPr>
                <w:rStyle w:val="Bodytext211pt"/>
                <w:rFonts w:ascii="Sylfaen" w:hAnsi="Sylfaen"/>
                <w:sz w:val="20"/>
                <w:szCs w:val="24"/>
              </w:rPr>
              <w:t>և</w:t>
            </w:r>
            <w:r w:rsidRPr="00EF7825">
              <w:rPr>
                <w:rStyle w:val="Bodytext211pt"/>
                <w:rFonts w:ascii="Sylfaen" w:hAnsi="Sylfaen"/>
                <w:sz w:val="20"/>
                <w:szCs w:val="24"/>
              </w:rPr>
              <w:t>յալ պայմանը պահպանելու դեպքում՝</w:t>
            </w:r>
            <w:r w:rsidR="00F00263" w:rsidRPr="00EF7825">
              <w:rPr>
                <w:rStyle w:val="Bodytext211pt"/>
                <w:rFonts w:ascii="Sylfaen" w:hAnsi="Sylfaen"/>
                <w:sz w:val="20"/>
                <w:szCs w:val="24"/>
              </w:rPr>
              <w:t xml:space="preserve"> </w:t>
            </w:r>
            <w:r w:rsidRPr="00EF7825">
              <w:rPr>
                <w:rStyle w:val="Bodytext211pt"/>
                <w:rFonts w:ascii="Sylfaen" w:hAnsi="Sylfaen"/>
                <w:sz w:val="20"/>
                <w:szCs w:val="24"/>
              </w:rPr>
              <w:t>այդպիսի դրոշմավորված ապրանքների ընթացիկ կարգավիճակն արտահանողի գրանցման անդամ պետության ապրանքների դրոշմավորման տեղեկատվական համակարգի ազգային բաղադրիչում համապատասխանում է «31»՝ «ապրանքն իրացվել է (նախատեսված է իրացման համար)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արժեքին</w:t>
            </w:r>
          </w:p>
        </w:tc>
      </w:tr>
      <w:tr w:rsidR="00F24796" w:rsidRPr="00F00263" w:rsidTr="00EF7825">
        <w:trPr>
          <w:jc w:val="center"/>
        </w:trPr>
        <w:tc>
          <w:tcPr>
            <w:tcW w:w="862"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5</w:t>
            </w:r>
          </w:p>
        </w:tc>
        <w:tc>
          <w:tcPr>
            <w:tcW w:w="2685"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տեղեկությունների ձ</w:t>
            </w:r>
            <w:r w:rsidR="00532E15">
              <w:rPr>
                <w:rStyle w:val="Bodytext211pt"/>
                <w:rFonts w:ascii="Sylfaen" w:hAnsi="Sylfaen"/>
                <w:sz w:val="20"/>
                <w:szCs w:val="24"/>
              </w:rPr>
              <w:t>և</w:t>
            </w:r>
            <w:r w:rsidRPr="00EF7825">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EF7825">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EF7825">
              <w:rPr>
                <w:rStyle w:val="Bodytext211pt"/>
                <w:rFonts w:ascii="Sylfaen" w:hAnsi="Sylfaen"/>
                <w:sz w:val="20"/>
                <w:szCs w:val="24"/>
              </w:rPr>
              <w:t>աչափերի ու կառուցվածքների նկարագրությանը</w:t>
            </w:r>
          </w:p>
        </w:tc>
      </w:tr>
      <w:tr w:rsidR="00F24796" w:rsidRPr="00F00263" w:rsidTr="00EF7825">
        <w:trPr>
          <w:jc w:val="center"/>
        </w:trPr>
        <w:tc>
          <w:tcPr>
            <w:tcW w:w="862"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6</w:t>
            </w:r>
          </w:p>
        </w:tc>
        <w:tc>
          <w:tcPr>
            <w:tcW w:w="2685"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կատարողը ձ</w:t>
            </w:r>
            <w:r w:rsidR="00532E15">
              <w:rPr>
                <w:rStyle w:val="Bodytext211pt"/>
                <w:rFonts w:ascii="Sylfaen" w:hAnsi="Sylfaen"/>
                <w:sz w:val="20"/>
                <w:szCs w:val="24"/>
              </w:rPr>
              <w:t>և</w:t>
            </w:r>
            <w:r w:rsidRPr="00EF7825">
              <w:rPr>
                <w:rStyle w:val="Bodytext211pt"/>
                <w:rFonts w:ascii="Sylfaen" w:hAnsi="Sylfaen"/>
                <w:sz w:val="20"/>
                <w:szCs w:val="24"/>
              </w:rPr>
              <w:t xml:space="preserve">ավորում </w:t>
            </w:r>
            <w:r w:rsidR="00532E15">
              <w:rPr>
                <w:rStyle w:val="Bodytext211pt"/>
                <w:rFonts w:ascii="Sylfaen" w:hAnsi="Sylfaen"/>
                <w:sz w:val="20"/>
                <w:szCs w:val="24"/>
              </w:rPr>
              <w:t>և</w:t>
            </w:r>
            <w:r w:rsidRPr="00EF7825">
              <w:rPr>
                <w:rStyle w:val="Bodytext211pt"/>
                <w:rFonts w:ascii="Sylfaen" w:hAnsi="Sylfaen"/>
                <w:sz w:val="20"/>
                <w:szCs w:val="24"/>
              </w:rPr>
              <w:t xml:space="preserve"> ներմուծողի գրանցման անդամ պետության լիազորված մարմին է ուղարկում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վերաբերյալ տեղեկությունները չեղարկելու մասին տեղեկատվությունը՝ Անդամ պետությունների լիազորված մարմինների միջ</w:t>
            </w:r>
            <w:r w:rsidR="00532E15">
              <w:rPr>
                <w:rStyle w:val="Bodytext211pt"/>
                <w:rFonts w:ascii="Sylfaen" w:hAnsi="Sylfaen"/>
                <w:sz w:val="20"/>
                <w:szCs w:val="24"/>
              </w:rPr>
              <w:t>և</w:t>
            </w:r>
            <w:r w:rsidRPr="00EF7825">
              <w:rPr>
                <w:rStyle w:val="Bodytext211pt"/>
                <w:rFonts w:ascii="Sylfaen" w:hAnsi="Sylfaen"/>
                <w:sz w:val="20"/>
                <w:szCs w:val="24"/>
              </w:rPr>
              <w:t xml:space="preserve"> տեղեկատվական փոխգործակցության կանոնակարգին համապատասխան </w:t>
            </w:r>
          </w:p>
        </w:tc>
      </w:tr>
      <w:tr w:rsidR="00F24796" w:rsidRPr="00F00263" w:rsidTr="00EF7825">
        <w:trPr>
          <w:jc w:val="center"/>
        </w:trPr>
        <w:tc>
          <w:tcPr>
            <w:tcW w:w="862"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lastRenderedPageBreak/>
              <w:t>7</w:t>
            </w:r>
          </w:p>
        </w:tc>
        <w:tc>
          <w:tcPr>
            <w:tcW w:w="2685"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վերաբերյալ տեղեկությունները չեղարկելու մասին տեղեկատվությունն ուղարկվել է ներմուծողի գրանցման անդամ պետության լիազորված մարմին</w:t>
            </w:r>
          </w:p>
        </w:tc>
      </w:tr>
    </w:tbl>
    <w:p w:rsidR="00F24796" w:rsidRPr="00F00263" w:rsidRDefault="00F24796" w:rsidP="00F00263">
      <w:pPr>
        <w:spacing w:after="160" w:line="360" w:lineRule="auto"/>
        <w:jc w:val="both"/>
      </w:pPr>
    </w:p>
    <w:p w:rsidR="00F24796" w:rsidRPr="00F00263" w:rsidRDefault="00F24796" w:rsidP="00EF7825">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t>Աղյուսակ 28</w:t>
      </w:r>
    </w:p>
    <w:p w:rsidR="00F24796" w:rsidRPr="00F00263" w:rsidRDefault="00F24796" w:rsidP="00EF7825">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իրացնելու վերաբերյալ տեղեկությունները չեղարկելու մասին տեղեկատվության ընդունում </w:t>
      </w:r>
      <w:r w:rsidR="00532E15">
        <w:rPr>
          <w:rFonts w:ascii="Sylfaen" w:hAnsi="Sylfaen"/>
          <w:sz w:val="24"/>
          <w:szCs w:val="24"/>
        </w:rPr>
        <w:t>և</w:t>
      </w:r>
      <w:r w:rsidRPr="00F00263">
        <w:rPr>
          <w:rFonts w:ascii="Sylfaen" w:hAnsi="Sylfaen"/>
          <w:sz w:val="24"/>
          <w:szCs w:val="24"/>
        </w:rPr>
        <w:t xml:space="preserve"> մշակում՝ ներմուծողի գրանցման անդամ պետության լիազորված մարմնի կողմից» գործառնության (P.LS.03.OPR.047)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543"/>
        <w:gridCol w:w="5822"/>
      </w:tblGrid>
      <w:tr w:rsidR="00F24796" w:rsidRPr="00EF7825" w:rsidTr="00EF7825">
        <w:trPr>
          <w:tblHeader/>
          <w:jc w:val="center"/>
        </w:trPr>
        <w:tc>
          <w:tcPr>
            <w:tcW w:w="1004"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Համարը՝</w:t>
            </w:r>
            <w:r w:rsidR="00EF7825" w:rsidRPr="00EF7825">
              <w:rPr>
                <w:sz w:val="20"/>
                <w:lang w:val="en-US"/>
              </w:rPr>
              <w:t xml:space="preserve"> </w:t>
            </w:r>
            <w:r w:rsidRPr="00EF7825">
              <w:rPr>
                <w:rStyle w:val="Bodytext211pt"/>
                <w:rFonts w:ascii="Sylfaen" w:hAnsi="Sylfaen"/>
                <w:sz w:val="20"/>
                <w:szCs w:val="24"/>
              </w:rPr>
              <w:t>ը/կ</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Նկարագրությունը</w:t>
            </w:r>
          </w:p>
        </w:tc>
      </w:tr>
      <w:tr w:rsidR="00F24796" w:rsidRPr="00EF7825" w:rsidTr="00EF7825">
        <w:trPr>
          <w:tblHeader/>
          <w:jc w:val="center"/>
        </w:trPr>
        <w:tc>
          <w:tcPr>
            <w:tcW w:w="1004"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3</w:t>
            </w:r>
          </w:p>
        </w:tc>
      </w:tr>
      <w:tr w:rsidR="00F24796" w:rsidRPr="00EF7825" w:rsidTr="00EF7825">
        <w:trPr>
          <w:jc w:val="center"/>
        </w:trPr>
        <w:tc>
          <w:tcPr>
            <w:tcW w:w="1004" w:type="dxa"/>
            <w:tcBorders>
              <w:top w:val="single" w:sz="4" w:space="0" w:color="auto"/>
              <w:left w:val="single" w:sz="4" w:space="0" w:color="auto"/>
              <w:bottom w:val="single" w:sz="4" w:space="0" w:color="auto"/>
            </w:tcBorders>
            <w:shd w:val="clear" w:color="auto" w:fill="FFFFFF"/>
            <w:vAlign w:val="center"/>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1</w:t>
            </w:r>
          </w:p>
        </w:tc>
        <w:tc>
          <w:tcPr>
            <w:tcW w:w="2543"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Ծածկագրային նշագիրը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P.LS.03.OPR.047</w:t>
            </w:r>
          </w:p>
        </w:tc>
      </w:tr>
      <w:tr w:rsidR="00F24796" w:rsidRPr="00EF7825" w:rsidTr="00EF7825">
        <w:trPr>
          <w:jc w:val="center"/>
        </w:trPr>
        <w:tc>
          <w:tcPr>
            <w:tcW w:w="1004"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2</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վերաբերյալ տեղեկությունները չեղարկելու մասին տեղեկատվության ընդունում </w:t>
            </w:r>
            <w:r w:rsidR="00532E15">
              <w:rPr>
                <w:rStyle w:val="Bodytext211pt"/>
                <w:rFonts w:ascii="Sylfaen" w:hAnsi="Sylfaen"/>
                <w:sz w:val="20"/>
                <w:szCs w:val="24"/>
              </w:rPr>
              <w:t>և</w:t>
            </w:r>
            <w:r w:rsidRPr="00EF7825">
              <w:rPr>
                <w:rStyle w:val="Bodytext211pt"/>
                <w:rFonts w:ascii="Sylfaen" w:hAnsi="Sylfaen"/>
                <w:sz w:val="20"/>
                <w:szCs w:val="24"/>
              </w:rPr>
              <w:t xml:space="preserve"> մշակում՝ ներմուծողի գրանցման անդամ պետության լիազորված մարմնի կողմից</w:t>
            </w:r>
          </w:p>
        </w:tc>
      </w:tr>
      <w:tr w:rsidR="00F24796" w:rsidRPr="00EF7825" w:rsidTr="00EF7825">
        <w:trPr>
          <w:jc w:val="center"/>
        </w:trPr>
        <w:tc>
          <w:tcPr>
            <w:tcW w:w="1004"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3</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ներմուծողի գրանցման անդամ պետության լիազորված մարմինը</w:t>
            </w:r>
          </w:p>
        </w:tc>
      </w:tr>
      <w:tr w:rsidR="00F24796" w:rsidRPr="00EF7825" w:rsidTr="00EF7825">
        <w:trPr>
          <w:jc w:val="center"/>
        </w:trPr>
        <w:tc>
          <w:tcPr>
            <w:tcW w:w="1004"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4</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կատարվում է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վերաբերյալ տեղեկությունները չեղարկելու մասին տեղեկատվությունն ստանալու դեպքում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վերաբերյալ տեղեկությունները չեղարկելու մասին տեղեկատվության ուղարկում» գործառնություն (P.LS.03.OPR.046))</w:t>
            </w:r>
          </w:p>
        </w:tc>
      </w:tr>
      <w:tr w:rsidR="00F24796" w:rsidRPr="00EF7825" w:rsidTr="00EF7825">
        <w:trPr>
          <w:jc w:val="center"/>
        </w:trPr>
        <w:tc>
          <w:tcPr>
            <w:tcW w:w="1004"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5</w:t>
            </w:r>
          </w:p>
        </w:tc>
        <w:tc>
          <w:tcPr>
            <w:tcW w:w="2543"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ներկայացվող տեղեկատվության ձ</w:t>
            </w:r>
            <w:r w:rsidR="00532E15">
              <w:rPr>
                <w:rStyle w:val="Bodytext211pt"/>
                <w:rFonts w:ascii="Sylfaen" w:hAnsi="Sylfaen"/>
                <w:sz w:val="20"/>
                <w:szCs w:val="24"/>
              </w:rPr>
              <w:t>և</w:t>
            </w:r>
            <w:r w:rsidRPr="00EF7825">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EF7825">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EF7825">
              <w:rPr>
                <w:rStyle w:val="Bodytext211pt"/>
                <w:rFonts w:ascii="Sylfaen" w:hAnsi="Sylfaen"/>
                <w:sz w:val="20"/>
                <w:szCs w:val="24"/>
              </w:rPr>
              <w:t>աչափերի ու կառուցվածքների նկարագրությանը։</w:t>
            </w:r>
            <w:r w:rsidR="00F00263" w:rsidRPr="00EF7825">
              <w:rPr>
                <w:rStyle w:val="Bodytext211pt"/>
                <w:rFonts w:ascii="Sylfaen" w:hAnsi="Sylfaen"/>
                <w:sz w:val="20"/>
                <w:szCs w:val="24"/>
              </w:rPr>
              <w:t xml:space="preserve"> </w:t>
            </w:r>
            <w:r w:rsidRPr="00EF7825">
              <w:rPr>
                <w:rStyle w:val="Bodytext211pt"/>
                <w:rFonts w:ascii="Sylfaen" w:hAnsi="Sylfaen"/>
                <w:sz w:val="20"/>
                <w:szCs w:val="24"/>
              </w:rPr>
              <w:t xml:space="preserve">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EF7825">
              <w:rPr>
                <w:rStyle w:val="Bodytext211pt"/>
                <w:rFonts w:ascii="Sylfaen" w:hAnsi="Sylfaen"/>
                <w:sz w:val="20"/>
                <w:szCs w:val="24"/>
              </w:rPr>
              <w:t xml:space="preserve"> էլեկտրոնային փաստաթղթի (տեղեկությունների) վավերապայմանները պետք է համապատասխանեն Անդամ </w:t>
            </w:r>
            <w:r w:rsidRPr="00EF7825">
              <w:rPr>
                <w:rStyle w:val="Bodytext211pt"/>
                <w:rFonts w:ascii="Sylfaen" w:hAnsi="Sylfaen"/>
                <w:sz w:val="20"/>
                <w:szCs w:val="24"/>
              </w:rPr>
              <w:lastRenderedPageBreak/>
              <w:t>պետությունների լիազորված մարմինների միջ</w:t>
            </w:r>
            <w:r w:rsidR="00532E15">
              <w:rPr>
                <w:rStyle w:val="Bodytext211pt"/>
                <w:rFonts w:ascii="Sylfaen" w:hAnsi="Sylfaen"/>
                <w:sz w:val="20"/>
                <w:szCs w:val="24"/>
              </w:rPr>
              <w:t>և</w:t>
            </w:r>
            <w:r w:rsidRPr="00EF7825">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EF7825" w:rsidTr="00EF7825">
        <w:trPr>
          <w:jc w:val="center"/>
        </w:trPr>
        <w:tc>
          <w:tcPr>
            <w:tcW w:w="1004"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6</w:t>
            </w:r>
          </w:p>
        </w:tc>
        <w:tc>
          <w:tcPr>
            <w:tcW w:w="2543"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կատարողն իրականացնում է ստացված տեղեկատվության մշակումը՝ Անդամ պետությունների լիազորված մարմինների միջ</w:t>
            </w:r>
            <w:r w:rsidR="00532E15">
              <w:rPr>
                <w:rStyle w:val="Bodytext211pt"/>
                <w:rFonts w:ascii="Sylfaen" w:hAnsi="Sylfaen"/>
                <w:sz w:val="20"/>
                <w:szCs w:val="24"/>
              </w:rPr>
              <w:t>և</w:t>
            </w:r>
            <w:r w:rsidRPr="00EF7825">
              <w:rPr>
                <w:rStyle w:val="Bodytext211pt"/>
                <w:rFonts w:ascii="Sylfaen" w:hAnsi="Sylfaen"/>
                <w:sz w:val="20"/>
                <w:szCs w:val="24"/>
              </w:rPr>
              <w:t xml:space="preserve"> տեղեկատվական փոխգործակցության կանոնակարգին համապատասխան:</w:t>
            </w:r>
          </w:p>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Կատարողը մշակման արդյունքներով ձ</w:t>
            </w:r>
            <w:r w:rsidR="00532E15">
              <w:rPr>
                <w:rStyle w:val="Bodytext211pt"/>
                <w:rFonts w:ascii="Sylfaen" w:hAnsi="Sylfaen"/>
                <w:sz w:val="20"/>
                <w:szCs w:val="24"/>
              </w:rPr>
              <w:t>և</w:t>
            </w:r>
            <w:r w:rsidRPr="00EF7825">
              <w:rPr>
                <w:rStyle w:val="Bodytext211pt"/>
                <w:rFonts w:ascii="Sylfaen" w:hAnsi="Sylfaen"/>
                <w:sz w:val="20"/>
                <w:szCs w:val="24"/>
              </w:rPr>
              <w:t xml:space="preserve">ավորում </w:t>
            </w:r>
            <w:r w:rsidR="00532E15">
              <w:rPr>
                <w:rStyle w:val="Bodytext211pt"/>
                <w:rFonts w:ascii="Sylfaen" w:hAnsi="Sylfaen"/>
                <w:sz w:val="20"/>
                <w:szCs w:val="24"/>
              </w:rPr>
              <w:t>և</w:t>
            </w:r>
            <w:r w:rsidRPr="00EF7825">
              <w:rPr>
                <w:rStyle w:val="Bodytext211pt"/>
                <w:rFonts w:ascii="Sylfaen" w:hAnsi="Sylfaen"/>
                <w:sz w:val="20"/>
                <w:szCs w:val="24"/>
              </w:rPr>
              <w:t xml:space="preserve"> ուղարկում է դրոշմավորված ապրանքներն իրացնելու վերաբերյալ տեղեկությունները չեղարկելու մասին տեղեկատվության մշակման արդյունքի մասին ծանուցումը՝ սույն կանոնների 67-րդ կետին ու Անդամ պետությունների լիազորված մարմինների միջ</w:t>
            </w:r>
            <w:r w:rsidR="00532E15">
              <w:rPr>
                <w:rStyle w:val="Bodytext211pt"/>
                <w:rFonts w:ascii="Sylfaen" w:hAnsi="Sylfaen"/>
                <w:sz w:val="20"/>
                <w:szCs w:val="24"/>
              </w:rPr>
              <w:t>և</w:t>
            </w:r>
            <w:r w:rsidRPr="00EF7825">
              <w:rPr>
                <w:rStyle w:val="Bodytext211pt"/>
                <w:rFonts w:ascii="Sylfaen" w:hAnsi="Sylfaen"/>
                <w:sz w:val="20"/>
                <w:szCs w:val="24"/>
              </w:rPr>
              <w:t xml:space="preserve"> տեղեկատվական փոխգործակցության կանոնակարգին համապատասխան։</w:t>
            </w:r>
          </w:p>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Նշված ծանուցումը ձ</w:t>
            </w:r>
            <w:r w:rsidR="00532E15">
              <w:rPr>
                <w:rStyle w:val="Bodytext211pt"/>
                <w:rFonts w:ascii="Sylfaen" w:hAnsi="Sylfaen"/>
                <w:sz w:val="20"/>
                <w:szCs w:val="24"/>
              </w:rPr>
              <w:t>և</w:t>
            </w:r>
            <w:r w:rsidRPr="00EF7825">
              <w:rPr>
                <w:rStyle w:val="Bodytext211pt"/>
                <w:rFonts w:ascii="Sylfaen" w:hAnsi="Sylfaen"/>
                <w:sz w:val="20"/>
                <w:szCs w:val="24"/>
              </w:rPr>
              <w:t>ավորելիս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վերաբերյալ տեղեկությունները չեղարկելու մասին ստացված տեղեկատվության կազմում նշված նույնականացման միջոցներից յուրաքանչյուրին համապատասխան՝ ներկայացվում են ապրանքների, դրանց կարգավիճակների </w:t>
            </w:r>
            <w:r w:rsidR="00532E15">
              <w:rPr>
                <w:rStyle w:val="Bodytext211pt"/>
                <w:rFonts w:ascii="Sylfaen" w:hAnsi="Sylfaen"/>
                <w:sz w:val="20"/>
                <w:szCs w:val="24"/>
              </w:rPr>
              <w:t>և</w:t>
            </w:r>
            <w:r w:rsidRPr="00EF7825">
              <w:rPr>
                <w:rStyle w:val="Bodytext211pt"/>
                <w:rFonts w:ascii="Sylfaen" w:hAnsi="Sylfaen"/>
                <w:sz w:val="20"/>
                <w:szCs w:val="24"/>
              </w:rPr>
              <w:t xml:space="preserve"> մշակման արդյունքների մասին տեղեկությունները, եթե նույնականացման միջոցների մասին նշված տեղեկություններն առկա են ներմուծողի գրանցման անդամ պետության ապրանքների դրոշմավորման տեղեկատվական համակարգի ազգային բաղադրիչում:</w:t>
            </w:r>
          </w:p>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Ընդ որում, եթե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մասին ստացված տեղեկությունների կազմում ներառվել են խմբային </w:t>
            </w:r>
            <w:r w:rsidR="00532E15">
              <w:rPr>
                <w:rStyle w:val="Bodytext211pt"/>
                <w:rFonts w:ascii="Sylfaen" w:hAnsi="Sylfaen"/>
                <w:sz w:val="20"/>
                <w:szCs w:val="24"/>
              </w:rPr>
              <w:t>և</w:t>
            </w:r>
            <w:r w:rsidRPr="00EF7825">
              <w:rPr>
                <w:rStyle w:val="Bodytext211pt"/>
                <w:rFonts w:ascii="Sylfaen" w:hAnsi="Sylfaen"/>
                <w:sz w:val="20"/>
                <w:szCs w:val="24"/>
              </w:rPr>
              <w:t xml:space="preserve"> (կամ) տրանսպորտային փաթեթվածքի վրա զետեղված նույնականացման միջոցների մասին տեղեկություններ, </w:t>
            </w:r>
            <w:r w:rsidR="00532E15">
              <w:rPr>
                <w:rStyle w:val="Bodytext211pt"/>
                <w:rFonts w:ascii="Sylfaen" w:hAnsi="Sylfaen"/>
                <w:sz w:val="20"/>
                <w:szCs w:val="24"/>
              </w:rPr>
              <w:t>և</w:t>
            </w:r>
            <w:r w:rsidRPr="00EF7825">
              <w:rPr>
                <w:rStyle w:val="Bodytext211pt"/>
                <w:rFonts w:ascii="Sylfaen" w:hAnsi="Sylfaen"/>
                <w:sz w:val="20"/>
                <w:szCs w:val="24"/>
              </w:rPr>
              <w:t xml:space="preserve"> եթե նույնականացման միջոցների մասին նշված տեղեկություններն առկա են ներմուծողի գրանցման անդամ պետության ապրանքների դրոշմավորման տեղեկատվական համակարգի ազգային բաղադրիչում, ապա ներկայացվում են ապրանքների խմբային կամ տրանսպորտային փաթեթվածքում ներառված բոլոր ապրանքների, դրանց կարգավիճակների </w:t>
            </w:r>
            <w:r w:rsidR="00532E15">
              <w:rPr>
                <w:rStyle w:val="Bodytext211pt"/>
                <w:rFonts w:ascii="Sylfaen" w:hAnsi="Sylfaen"/>
                <w:sz w:val="20"/>
                <w:szCs w:val="24"/>
              </w:rPr>
              <w:t>և</w:t>
            </w:r>
            <w:r w:rsidRPr="00EF7825">
              <w:rPr>
                <w:rStyle w:val="Bodytext211pt"/>
                <w:rFonts w:ascii="Sylfaen" w:hAnsi="Sylfaen"/>
                <w:sz w:val="20"/>
                <w:szCs w:val="24"/>
              </w:rPr>
              <w:t xml:space="preserve"> մշակման արդյունքների մասին տեղեկությունները՝ անկախ այն փաթեթվածքների ագրեգացման մակարդակից, որոնց վրա զետեղված են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վերաբերյալ տեղեկությունները չեղարկելու մասին ստացված տեղեկատվության կազմում նշված նույնականացման միջոցները</w:t>
            </w:r>
          </w:p>
        </w:tc>
      </w:tr>
      <w:tr w:rsidR="00F24796" w:rsidRPr="00EF7825" w:rsidTr="00EF7825">
        <w:trPr>
          <w:jc w:val="center"/>
        </w:trPr>
        <w:tc>
          <w:tcPr>
            <w:tcW w:w="1004"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7</w:t>
            </w:r>
          </w:p>
        </w:tc>
        <w:tc>
          <w:tcPr>
            <w:tcW w:w="2543"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վերաբերյալ տեղեկությունները չեղարկելու մասին տեղեկատվությունը մշակվել է. </w:t>
            </w:r>
            <w:r w:rsidRPr="00EF7825">
              <w:rPr>
                <w:rStyle w:val="Bodytext211pt"/>
                <w:rFonts w:ascii="Sylfaen" w:hAnsi="Sylfaen"/>
                <w:sz w:val="20"/>
                <w:szCs w:val="24"/>
              </w:rPr>
              <w:lastRenderedPageBreak/>
              <w:t xml:space="preserve">դրոշմավորված ապրանքներն իրացնելու վերաբերյալ տեղեկությունները չեղարկելու մասին տեղեկատվության մշակման արդյունքի վերաբերյալ ծանուցումն ուղարկվել է արտահանողի գրանցման անդամ պետության լիազորված մարմին </w:t>
            </w:r>
          </w:p>
        </w:tc>
      </w:tr>
    </w:tbl>
    <w:p w:rsidR="00F24796" w:rsidRPr="00F00263" w:rsidRDefault="00F24796" w:rsidP="00F00263">
      <w:pPr>
        <w:spacing w:after="160" w:line="360" w:lineRule="auto"/>
        <w:jc w:val="both"/>
      </w:pPr>
    </w:p>
    <w:p w:rsidR="00F24796" w:rsidRPr="00F00263" w:rsidRDefault="00F24796" w:rsidP="00EF7825">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t>Աղյուսակ 29</w:t>
      </w:r>
    </w:p>
    <w:p w:rsidR="00F24796" w:rsidRPr="00F00263" w:rsidRDefault="00F24796" w:rsidP="00EF7825">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«Դրոշմավորված ապրանքներն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վերաբերյալ տեղեկությունները չեղարկելու մասին տեղեկատվության մշակման արդյունքի վերաբերյալ ծանուցման ընդունում» գործառնության (P.LS.03.OPR.048)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EF7825" w:rsidTr="00EF7825">
        <w:trPr>
          <w:tblHeade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Համարը՝</w:t>
            </w:r>
            <w:r w:rsidR="00EF7825">
              <w:rPr>
                <w:lang w:val="en-US"/>
              </w:rPr>
              <w:t xml:space="preserve"> </w:t>
            </w:r>
            <w:r w:rsidRPr="00EF7825">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Նկարագրությունը</w:t>
            </w:r>
          </w:p>
        </w:tc>
      </w:tr>
      <w:tr w:rsidR="00F24796" w:rsidRPr="00EF7825" w:rsidTr="00EF7825">
        <w:trPr>
          <w:tblHeade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3</w:t>
            </w:r>
          </w:p>
        </w:tc>
      </w:tr>
      <w:tr w:rsidR="00F24796" w:rsidRPr="00EF7825"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P.LS.03.OPR.048</w:t>
            </w:r>
          </w:p>
        </w:tc>
      </w:tr>
      <w:tr w:rsidR="00F24796" w:rsidRPr="00EF7825"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վերաբերյալ տեղեկությունները չեղարկելու մասին տեղեկատվության մշակման արդյունքի վերաբերյալ ծանուցման ընդունում</w:t>
            </w:r>
          </w:p>
        </w:tc>
      </w:tr>
      <w:tr w:rsidR="00F24796" w:rsidRPr="00EF7825"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արտահանողի գրանցման անդամ պետության լիազորված մարմինը</w:t>
            </w:r>
          </w:p>
        </w:tc>
      </w:tr>
      <w:tr w:rsidR="00F24796" w:rsidRPr="00EF7825"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իրականացվում է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տրի շրջանակներում իրացնելու վերաբերյալ տեղեկությունները չեղարկելու մասին տեղեկատվության մշակման արդյունքի վերաբերյալ ծանուցումը կատարողի կողմից ստանալու դեպքում («Դրոշմավորված ապրանքներն անդրսահմանային առ</w:t>
            </w:r>
            <w:r w:rsidR="00532E15">
              <w:rPr>
                <w:rStyle w:val="Bodytext211pt"/>
                <w:rFonts w:ascii="Sylfaen" w:hAnsi="Sylfaen"/>
                <w:sz w:val="20"/>
                <w:szCs w:val="24"/>
              </w:rPr>
              <w:t>և</w:t>
            </w:r>
            <w:r w:rsidRPr="00EF7825">
              <w:rPr>
                <w:rStyle w:val="Bodytext211pt"/>
                <w:rFonts w:ascii="Sylfaen" w:hAnsi="Sylfaen"/>
                <w:sz w:val="20"/>
                <w:szCs w:val="24"/>
              </w:rPr>
              <w:t xml:space="preserve">տրի շրջանակներում իրացնելու վերաբերյալ տեղեկությունները չեղարկելու մասին տեղեկատվության ընդունում </w:t>
            </w:r>
            <w:r w:rsidR="00532E15">
              <w:rPr>
                <w:rStyle w:val="Bodytext211pt"/>
                <w:rFonts w:ascii="Sylfaen" w:hAnsi="Sylfaen"/>
                <w:sz w:val="20"/>
                <w:szCs w:val="24"/>
              </w:rPr>
              <w:t>և</w:t>
            </w:r>
            <w:r w:rsidRPr="00EF7825">
              <w:rPr>
                <w:rStyle w:val="Bodytext211pt"/>
                <w:rFonts w:ascii="Sylfaen" w:hAnsi="Sylfaen"/>
                <w:sz w:val="20"/>
                <w:szCs w:val="24"/>
              </w:rPr>
              <w:t xml:space="preserve"> մշակում ներմուծողի գրանցման անդամ պետության լիազորված մարմնի կողմից» գործառնություն (P.LS.03.OPR.047))</w:t>
            </w:r>
          </w:p>
        </w:tc>
      </w:tr>
      <w:tr w:rsidR="00F24796" w:rsidRPr="00EF7825" w:rsidTr="00EF7825">
        <w:trPr>
          <w:jc w:val="center"/>
        </w:trPr>
        <w:tc>
          <w:tcPr>
            <w:tcW w:w="862"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rPr>
                <w:rFonts w:ascii="Sylfaen" w:hAnsi="Sylfaen"/>
                <w:sz w:val="20"/>
                <w:szCs w:val="24"/>
              </w:rPr>
            </w:pPr>
            <w:r w:rsidRPr="00EF7825">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EF7825" w:rsidRDefault="00F24796" w:rsidP="00EF7825">
            <w:pPr>
              <w:pStyle w:val="Bodytext20"/>
              <w:shd w:val="clear" w:color="auto" w:fill="auto"/>
              <w:spacing w:line="240" w:lineRule="auto"/>
              <w:jc w:val="left"/>
              <w:rPr>
                <w:rFonts w:ascii="Sylfaen" w:hAnsi="Sylfaen"/>
                <w:sz w:val="20"/>
                <w:szCs w:val="24"/>
              </w:rPr>
            </w:pPr>
            <w:r w:rsidRPr="00EF7825">
              <w:rPr>
                <w:rStyle w:val="Bodytext211pt"/>
                <w:rFonts w:ascii="Sylfaen" w:hAnsi="Sylfaen"/>
                <w:sz w:val="20"/>
                <w:szCs w:val="24"/>
              </w:rPr>
              <w:t>ծանուցման ձ</w:t>
            </w:r>
            <w:r w:rsidR="00532E15">
              <w:rPr>
                <w:rStyle w:val="Bodytext211pt"/>
                <w:rFonts w:ascii="Sylfaen" w:hAnsi="Sylfaen"/>
                <w:sz w:val="20"/>
                <w:szCs w:val="24"/>
              </w:rPr>
              <w:t>և</w:t>
            </w:r>
            <w:r w:rsidRPr="00EF7825">
              <w:rPr>
                <w:rStyle w:val="Bodytext211pt"/>
                <w:rFonts w:ascii="Sylfaen" w:hAnsi="Sylfaen"/>
                <w:sz w:val="20"/>
                <w:szCs w:val="24"/>
              </w:rPr>
              <w:t>աչափն ու կառուցվածքը պետք է համապատասխանեն Էլեկտրոնային փաստաթղթերի ու տեղեկությունների ձ</w:t>
            </w:r>
            <w:r w:rsidR="00532E15">
              <w:rPr>
                <w:rStyle w:val="Bodytext211pt"/>
                <w:rFonts w:ascii="Sylfaen" w:hAnsi="Sylfaen"/>
                <w:sz w:val="20"/>
                <w:szCs w:val="24"/>
              </w:rPr>
              <w:t>և</w:t>
            </w:r>
            <w:r w:rsidRPr="00EF7825">
              <w:rPr>
                <w:rStyle w:val="Bodytext211pt"/>
                <w:rFonts w:ascii="Sylfaen" w:hAnsi="Sylfaen"/>
                <w:sz w:val="20"/>
                <w:szCs w:val="24"/>
              </w:rPr>
              <w:t xml:space="preserve">աչափերի </w:t>
            </w:r>
            <w:r w:rsidR="00532E15">
              <w:rPr>
                <w:rStyle w:val="Bodytext211pt"/>
                <w:rFonts w:ascii="Sylfaen" w:hAnsi="Sylfaen"/>
                <w:sz w:val="20"/>
                <w:szCs w:val="24"/>
              </w:rPr>
              <w:t>և</w:t>
            </w:r>
            <w:r w:rsidRPr="00EF7825">
              <w:rPr>
                <w:rStyle w:val="Bodytext211pt"/>
                <w:rFonts w:ascii="Sylfaen" w:hAnsi="Sylfaen"/>
                <w:sz w:val="20"/>
                <w:szCs w:val="24"/>
              </w:rPr>
              <w:t xml:space="preserve"> կառուցվածքների նկարագրությանը։ 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EF7825">
              <w:rPr>
                <w:rStyle w:val="Bodytext211pt"/>
                <w:rFonts w:ascii="Sylfaen" w:hAnsi="Sylfaen"/>
                <w:sz w:val="20"/>
                <w:szCs w:val="24"/>
              </w:rPr>
              <w:t xml:space="preserve"> էլեկտրոնային փաստաթղթի (տեղեկությունների) </w:t>
            </w:r>
            <w:r w:rsidRPr="00EF7825">
              <w:rPr>
                <w:rStyle w:val="Bodytext211pt"/>
                <w:rFonts w:ascii="Sylfaen" w:hAnsi="Sylfaen"/>
                <w:sz w:val="20"/>
                <w:szCs w:val="24"/>
              </w:rPr>
              <w:lastRenderedPageBreak/>
              <w:t>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EF7825">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EF7825" w:rsidTr="00EF7825">
        <w:trPr>
          <w:jc w:val="center"/>
        </w:trPr>
        <w:tc>
          <w:tcPr>
            <w:tcW w:w="862"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after="60" w:line="240" w:lineRule="auto"/>
              <w:rPr>
                <w:rFonts w:ascii="Sylfaen" w:hAnsi="Sylfaen"/>
                <w:sz w:val="20"/>
                <w:szCs w:val="24"/>
              </w:rPr>
            </w:pPr>
            <w:r w:rsidRPr="00EF7825">
              <w:rPr>
                <w:rStyle w:val="Bodytext211pt"/>
                <w:rFonts w:ascii="Sylfaen" w:hAnsi="Sylfaen"/>
                <w:sz w:val="20"/>
                <w:szCs w:val="24"/>
              </w:rPr>
              <w:t>6</w:t>
            </w:r>
          </w:p>
        </w:tc>
        <w:tc>
          <w:tcPr>
            <w:tcW w:w="2685"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after="60" w:line="240" w:lineRule="auto"/>
              <w:jc w:val="left"/>
              <w:rPr>
                <w:rFonts w:ascii="Sylfaen" w:hAnsi="Sylfaen"/>
                <w:sz w:val="20"/>
                <w:szCs w:val="24"/>
              </w:rPr>
            </w:pPr>
            <w:r w:rsidRPr="00EF7825">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after="60" w:line="240" w:lineRule="auto"/>
              <w:jc w:val="left"/>
              <w:rPr>
                <w:rStyle w:val="Bodytext211pt"/>
                <w:rFonts w:ascii="Sylfaen" w:hAnsi="Sylfaen"/>
                <w:sz w:val="20"/>
                <w:szCs w:val="24"/>
              </w:rPr>
            </w:pPr>
            <w:r w:rsidRPr="00EF7825">
              <w:rPr>
                <w:rStyle w:val="Bodytext211pt"/>
                <w:rFonts w:ascii="Sylfaen" w:hAnsi="Sylfaen"/>
                <w:sz w:val="20"/>
                <w:szCs w:val="24"/>
              </w:rPr>
              <w:t>կատարողն իրականացնում է դրոշմավորված ապրանքներն իրացնելու վերաբերյալ տեղեկությունները չեղարկելու մասին տեղեկատվության մշակման արդյունքի մասին ստացված ծանուցման մշակումը՝ Անդամ պետությունների լիազորված մարմինների միջ</w:t>
            </w:r>
            <w:r w:rsidR="00532E15">
              <w:rPr>
                <w:rStyle w:val="Bodytext211pt"/>
                <w:rFonts w:ascii="Sylfaen" w:hAnsi="Sylfaen"/>
                <w:sz w:val="20"/>
                <w:szCs w:val="24"/>
              </w:rPr>
              <w:t>և</w:t>
            </w:r>
            <w:r w:rsidRPr="00EF7825">
              <w:rPr>
                <w:rStyle w:val="Bodytext211pt"/>
                <w:rFonts w:ascii="Sylfaen" w:hAnsi="Sylfaen"/>
                <w:sz w:val="20"/>
                <w:szCs w:val="24"/>
              </w:rPr>
              <w:t xml:space="preserve"> տեղեկատվական փոխգործակցության կանոնակարգին համապատասխան:</w:t>
            </w:r>
          </w:p>
          <w:p w:rsidR="00F24796" w:rsidRPr="00EF7825" w:rsidRDefault="00F24796" w:rsidP="00EF7825">
            <w:pPr>
              <w:pStyle w:val="Bodytext20"/>
              <w:shd w:val="clear" w:color="auto" w:fill="auto"/>
              <w:spacing w:after="60" w:line="240" w:lineRule="auto"/>
              <w:jc w:val="left"/>
              <w:rPr>
                <w:rFonts w:ascii="Sylfaen" w:hAnsi="Sylfaen"/>
                <w:sz w:val="20"/>
                <w:szCs w:val="24"/>
              </w:rPr>
            </w:pPr>
            <w:r w:rsidRPr="00EF7825">
              <w:rPr>
                <w:rStyle w:val="Bodytext211pt"/>
                <w:rFonts w:ascii="Sylfaen" w:hAnsi="Sylfaen"/>
                <w:sz w:val="20"/>
                <w:szCs w:val="24"/>
              </w:rPr>
              <w:t xml:space="preserve">Կատարողը մշակման արդյունքներով հաշվառում է արտահանողի գրանցման անդամ պետության՝ ապրանքների դրոշմավորման տեղեկատվական համակարգի ազգային բաղադրիչի շրջանակներում դրոշմավորված ապրանքներն իրացնելու վերաբերյալ տեղեկությունները չեղարկելու մասին տեղեկատվությունը՝ հաշվի առնելով դրոշմավորված ապրանքներն իրացնելու վերաբերյալ տեղեկությունները չեղարկելու մասին տեղեկատվության մշակման արդյունքի վերաբերյալ ծանուցման կազմում նշված ապրանքի կարգավիճակը </w:t>
            </w:r>
            <w:r w:rsidR="00532E15">
              <w:rPr>
                <w:rStyle w:val="Bodytext211pt"/>
                <w:rFonts w:ascii="Sylfaen" w:hAnsi="Sylfaen"/>
                <w:sz w:val="20"/>
                <w:szCs w:val="24"/>
              </w:rPr>
              <w:t>և</w:t>
            </w:r>
            <w:r w:rsidRPr="00EF7825">
              <w:rPr>
                <w:rStyle w:val="Bodytext211pt"/>
                <w:rFonts w:ascii="Sylfaen" w:hAnsi="Sylfaen"/>
                <w:sz w:val="20"/>
                <w:szCs w:val="24"/>
              </w:rPr>
              <w:t xml:space="preserve"> դրա մշակման արդյունքը՝ սույն կանոնների 68-րդ կետին համապատասխան</w:t>
            </w:r>
          </w:p>
        </w:tc>
      </w:tr>
      <w:tr w:rsidR="00F24796" w:rsidRPr="00EF7825" w:rsidTr="00EF7825">
        <w:trPr>
          <w:jc w:val="center"/>
        </w:trPr>
        <w:tc>
          <w:tcPr>
            <w:tcW w:w="862"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after="60" w:line="240" w:lineRule="auto"/>
              <w:rPr>
                <w:rFonts w:ascii="Sylfaen" w:hAnsi="Sylfaen"/>
                <w:sz w:val="20"/>
                <w:szCs w:val="24"/>
              </w:rPr>
            </w:pPr>
            <w:r w:rsidRPr="00EF7825">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EF7825" w:rsidRDefault="00F24796" w:rsidP="00EF7825">
            <w:pPr>
              <w:pStyle w:val="Bodytext20"/>
              <w:shd w:val="clear" w:color="auto" w:fill="auto"/>
              <w:spacing w:after="60" w:line="240" w:lineRule="auto"/>
              <w:jc w:val="left"/>
              <w:rPr>
                <w:rFonts w:ascii="Sylfaen" w:hAnsi="Sylfaen"/>
                <w:sz w:val="20"/>
                <w:szCs w:val="24"/>
              </w:rPr>
            </w:pPr>
            <w:r w:rsidRPr="00EF7825">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EF7825" w:rsidRDefault="00F24796" w:rsidP="00EF7825">
            <w:pPr>
              <w:pStyle w:val="Bodytext20"/>
              <w:shd w:val="clear" w:color="auto" w:fill="auto"/>
              <w:spacing w:after="60" w:line="240" w:lineRule="auto"/>
              <w:jc w:val="left"/>
              <w:rPr>
                <w:rFonts w:ascii="Sylfaen" w:hAnsi="Sylfaen"/>
                <w:sz w:val="20"/>
                <w:szCs w:val="24"/>
              </w:rPr>
            </w:pPr>
            <w:r w:rsidRPr="00EF7825">
              <w:rPr>
                <w:rStyle w:val="Bodytext211pt"/>
                <w:rFonts w:ascii="Sylfaen" w:hAnsi="Sylfaen"/>
                <w:sz w:val="20"/>
                <w:szCs w:val="24"/>
              </w:rPr>
              <w:t>դրոշմավորված ապրանքներն իրացնելու վերաբերյալ տեղեկությունները չեղարկելու մասին տեղեկատվության մշակման արդյունքի վերաբերյալ ծանուցումը մշակվել է</w:t>
            </w:r>
          </w:p>
        </w:tc>
      </w:tr>
    </w:tbl>
    <w:p w:rsidR="00F24796" w:rsidRPr="00F00263" w:rsidRDefault="00F24796" w:rsidP="00F00263">
      <w:pPr>
        <w:spacing w:after="160" w:line="360" w:lineRule="auto"/>
        <w:jc w:val="both"/>
      </w:pPr>
    </w:p>
    <w:p w:rsidR="00F24796" w:rsidRPr="00F00263" w:rsidRDefault="00916D0B" w:rsidP="00EF7825">
      <w:pPr>
        <w:pStyle w:val="Bodytext20"/>
        <w:shd w:val="clear" w:color="auto" w:fill="auto"/>
        <w:spacing w:after="160" w:line="336" w:lineRule="auto"/>
        <w:rPr>
          <w:rFonts w:ascii="Sylfaen" w:hAnsi="Sylfaen"/>
          <w:sz w:val="24"/>
          <w:szCs w:val="24"/>
        </w:rPr>
      </w:pPr>
      <w:r>
        <w:rPr>
          <w:rFonts w:ascii="Sylfaen" w:hAnsi="Sylfaen"/>
          <w:sz w:val="24"/>
          <w:szCs w:val="24"/>
        </w:rPr>
        <w:t>2.</w:t>
      </w:r>
      <w:r w:rsidR="00EF7825" w:rsidRPr="00EF7825">
        <w:rPr>
          <w:rFonts w:ascii="Sylfaen" w:hAnsi="Sylfaen"/>
          <w:sz w:val="24"/>
          <w:szCs w:val="24"/>
        </w:rPr>
        <w:t xml:space="preserve"> </w:t>
      </w:r>
      <w:r w:rsidR="00F24796" w:rsidRPr="00F00263">
        <w:rPr>
          <w:rFonts w:ascii="Sylfaen" w:hAnsi="Sylfaen"/>
          <w:sz w:val="24"/>
          <w:szCs w:val="24"/>
        </w:rPr>
        <w:t>Ապրանքների դրոշմավորման տեղեկատվական համակարգի ազգային բաղադրիչներում ապրանքների մասին տեղեկությունների սինքրոնացման ընթացակարգեր</w:t>
      </w:r>
    </w:p>
    <w:p w:rsidR="00F24796" w:rsidRPr="00F00263" w:rsidRDefault="00F24796" w:rsidP="00EF7825">
      <w:pPr>
        <w:spacing w:after="160" w:line="336" w:lineRule="auto"/>
        <w:jc w:val="both"/>
      </w:pPr>
    </w:p>
    <w:p w:rsidR="00F24796" w:rsidRPr="00F00263" w:rsidRDefault="00F24796" w:rsidP="00EF7825">
      <w:pPr>
        <w:pStyle w:val="Bodytext20"/>
        <w:shd w:val="clear" w:color="auto" w:fill="auto"/>
        <w:spacing w:after="160" w:line="336" w:lineRule="auto"/>
        <w:rPr>
          <w:rFonts w:ascii="Sylfaen" w:hAnsi="Sylfaen"/>
          <w:sz w:val="24"/>
          <w:szCs w:val="24"/>
        </w:rPr>
      </w:pPr>
      <w:r w:rsidRPr="00F00263">
        <w:rPr>
          <w:rFonts w:ascii="Sylfaen" w:hAnsi="Sylfaen"/>
          <w:sz w:val="24"/>
          <w:szCs w:val="24"/>
        </w:rPr>
        <w:t>«Ապրանքների դրոշմավորման տեղեկատվական համակարգի ազգային բաղադրիչում ներառված՝ ապրանքի մասին տեղեկությունների ներկայացում մյուս անդամ պետությունների լիազորված մարմիններ» ընթացակարգ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.015)</w:t>
      </w:r>
    </w:p>
    <w:p w:rsidR="00F24796" w:rsidRPr="00F00263" w:rsidRDefault="00F24796" w:rsidP="00EF7825">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7</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«Ապրանքների դրոշմավորման տեղեկատվական համակարգի ազգային բաղադրիչում ներառված՝ ապրանքի մասին տեղեկությունների ներկայացում մյուս անդամ պետությունների լիազորված մարմիններ»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.015) կատարման սխեման ներկայացված է 13-րդ նկարում։</w:t>
      </w:r>
    </w:p>
    <w:p w:rsidR="00F24796" w:rsidRPr="00F00263" w:rsidRDefault="00000000" w:rsidP="00F00263">
      <w:pPr>
        <w:spacing w:after="160" w:line="360" w:lineRule="auto"/>
        <w:jc w:val="both"/>
      </w:pPr>
      <w:r>
        <w:rPr>
          <w:noProof/>
        </w:rPr>
        <w:lastRenderedPageBreak/>
        <w:pict>
          <v:group id="Group 159" o:spid="_x0000_s1165" style="position:absolute;left:0;text-align:left;margin-left:16.1pt;margin-top:5.6pt;width:448.1pt;height:307.15pt;z-index:251782144" coordorigin="1741,1530" coordsize="8962,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">
            <v:shape id="Text Box 160" o:spid="_x0000_s1166" type="#_x0000_t202" style="position:absolute;left:1741;top:1530;width:4277;height: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" fillcolor="white [3212]" strokecolor="white [3212]">
              <v:textbox inset="0,0,0,0">
                <w:txbxContent>
                  <w:p w:rsidR="00C32F19" w:rsidRPr="00E819A3" w:rsidRDefault="00C32F19" w:rsidP="00F24796">
                    <w:pPr>
                      <w:jc w:val="center"/>
                      <w:rPr>
                        <w:b/>
                        <w:sz w:val="20"/>
                      </w:rPr>
                    </w:pPr>
                    <w:r w:rsidRPr="00E819A3">
                      <w:rPr>
                        <w:rStyle w:val="Bodytext2Tahoma"/>
                        <w:rFonts w:ascii="Sylfaen" w:hAnsi="Sylfaen"/>
                        <w:b w:val="0"/>
                        <w:sz w:val="14"/>
                      </w:rPr>
                      <w:t>: Արտահանողի գրանցման անդամ պետության լիազորված մարմինը</w:t>
                    </w:r>
                  </w:p>
                </w:txbxContent>
              </v:textbox>
            </v:shape>
            <v:shape id="Text Box 161" o:spid="_x0000_s1167" type="#_x0000_t202" style="position:absolute;left:6566;top:1530;width:4137;height: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" fillcolor="white [3212]" strokecolor="white [3212]">
              <v:textbox inset="0,0,0,0">
                <w:txbxContent>
                  <w:p w:rsidR="00C32F19" w:rsidRPr="00E819A3" w:rsidRDefault="00C32F19" w:rsidP="00F24796">
                    <w:pPr>
                      <w:jc w:val="center"/>
                      <w:rPr>
                        <w:b/>
                        <w:sz w:val="20"/>
                      </w:rPr>
                    </w:pPr>
                    <w:r w:rsidRPr="00E819A3">
                      <w:rPr>
                        <w:rStyle w:val="Bodytext2Tahoma"/>
                        <w:rFonts w:ascii="Sylfaen" w:hAnsi="Sylfaen"/>
                        <w:b w:val="0"/>
                        <w:sz w:val="14"/>
                      </w:rPr>
                      <w:t>: Ներմուծողի գրանցման անդամ պետության լիազորված մարմինը</w:t>
                    </w:r>
                  </w:p>
                </w:txbxContent>
              </v:textbox>
            </v:shape>
            <v:shape id="Text Box 162" o:spid="_x0000_s1168" type="#_x0000_t202" style="position:absolute;left:1827;top:2852;width:4069;height:8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" fillcolor="white [3212]" strokecolor="white [3212]">
              <v:textbox inset="0,0,0,0">
                <w:txbxContent>
                  <w:p w:rsidR="00C32F19" w:rsidRPr="00E819A3" w:rsidRDefault="00C32F19" w:rsidP="00F24796">
                    <w:pPr>
                      <w:jc w:val="center"/>
                      <w:rPr>
                        <w:b/>
                        <w:sz w:val="20"/>
                      </w:rPr>
                    </w:pPr>
                    <w:r w:rsidRPr="00E819A3">
                      <w:rPr>
                        <w:rStyle w:val="Bodytext2Tahoma"/>
                        <w:rFonts w:ascii="Sylfaen" w:hAnsi="Sylfaen"/>
                        <w:b w:val="0"/>
                        <w:sz w:val="14"/>
                      </w:rPr>
                      <w:t>Արտահանողի կողմից ապրանքի մասին տեղեկություններ են ստացվել՝ ապրանքների դրոշմավորման տեղեկատվական համակարգի ազգային բաղադրիչում ներառելու համար</w:t>
                    </w:r>
                  </w:p>
                </w:txbxContent>
              </v:textbox>
            </v:shape>
            <v:shape id="Text Box 163" o:spid="_x0000_s1169" type="#_x0000_t202" style="position:absolute;left:1902;top:4110;width:4202;height:7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" fillcolor="white [3212]" strokecolor="white [3212]">
              <v:textbox inset="0,0,0,0">
                <w:txbxContent>
                  <w:p w:rsidR="00C32F19" w:rsidRPr="00E819A3" w:rsidRDefault="00C32F19" w:rsidP="00E819A3">
                    <w:pPr>
                      <w:pStyle w:val="Bodytext20"/>
                      <w:shd w:val="clear" w:color="auto" w:fill="auto"/>
                      <w:spacing w:line="240" w:lineRule="auto"/>
                      <w:rPr>
                        <w:rFonts w:ascii="Sylfaen" w:hAnsi="Sylfaen"/>
                        <w:b/>
                        <w:sz w:val="20"/>
                      </w:rPr>
                    </w:pPr>
                    <w:r w:rsidRPr="00E819A3">
                      <w:rPr>
                        <w:rStyle w:val="Bodytext2Tahoma"/>
                        <w:rFonts w:ascii="Sylfaen" w:hAnsi="Sylfaen"/>
                        <w:b w:val="0"/>
                        <w:sz w:val="14"/>
                      </w:rPr>
                      <w:t>Ապրանքների դրոշմավորման տեղեկատվական համակարգի ազգային բաղադրիչում ընդգրկված՝ ապրանքի մասին տեղեկությունների ներկայացում (P.LS.03.OPR.049)</w:t>
                    </w:r>
                  </w:p>
                </w:txbxContent>
              </v:textbox>
            </v:shape>
            <v:shape id="Text Box 164" o:spid="_x0000_s1170" type="#_x0000_t202" style="position:absolute;left:2451;top:5410;width:3094;height:6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" fillcolor="white [3212]" strokecolor="white [3212]">
              <v:textbox inset="0,0,0,0">
                <w:txbxContent>
                  <w:p w:rsidR="00C32F19" w:rsidRPr="00C359F7" w:rsidRDefault="00C32F19" w:rsidP="00C359F7">
                    <w:pPr>
                      <w:pStyle w:val="Bodytext20"/>
                      <w:shd w:val="clear" w:color="auto" w:fill="auto"/>
                      <w:spacing w:line="240" w:lineRule="auto"/>
                      <w:rPr>
                        <w:rFonts w:ascii="Sylfaen" w:hAnsi="Sylfaen"/>
                        <w:b/>
                        <w:sz w:val="20"/>
                      </w:rPr>
                    </w:pPr>
                    <w:r w:rsidRPr="00C359F7">
                      <w:rPr>
                        <w:rStyle w:val="Bodytext2Tahoma"/>
                        <w:rFonts w:ascii="Sylfaen" w:hAnsi="Sylfaen"/>
                        <w:b w:val="0"/>
                        <w:sz w:val="14"/>
                      </w:rPr>
                      <w:t>: Ապրանքի մասին տեղեկություններ [տեղեկությունները մշակվել են]</w:t>
                    </w:r>
                  </w:p>
                </w:txbxContent>
              </v:textbox>
            </v:shape>
            <v:shape id="Text Box 165" o:spid="_x0000_s1171" type="#_x0000_t202" style="position:absolute;left:7104;top:4217;width:3094;height:6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" fillcolor="white [3212]" strokecolor="white [3212]">
              <v:textbox inset="0,0,0,0">
                <w:txbxContent>
                  <w:p w:rsidR="00C32F19" w:rsidRPr="00E819A3" w:rsidRDefault="00C32F19" w:rsidP="00E819A3">
                    <w:pPr>
                      <w:pStyle w:val="Bodytext20"/>
                      <w:shd w:val="clear" w:color="auto" w:fill="auto"/>
                      <w:spacing w:line="240" w:lineRule="auto"/>
                      <w:rPr>
                        <w:rFonts w:ascii="Sylfaen" w:hAnsi="Sylfaen"/>
                        <w:b/>
                        <w:sz w:val="20"/>
                      </w:rPr>
                    </w:pPr>
                    <w:r w:rsidRPr="00E819A3">
                      <w:rPr>
                        <w:rStyle w:val="Bodytext2Tahoma"/>
                        <w:rFonts w:ascii="Sylfaen" w:hAnsi="Sylfaen"/>
                        <w:b w:val="0"/>
                        <w:sz w:val="14"/>
                      </w:rPr>
                      <w:t>: Ապրանքի մասին տեղեկություններ [տեղեկությունները ներկայացվել են]</w:t>
                    </w:r>
                  </w:p>
                </w:txbxContent>
              </v:textbox>
            </v:shape>
            <v:shape id="Text Box 166" o:spid="_x0000_s1172" type="#_x0000_t202" style="position:absolute;left:1827;top:6560;width:4277;height:11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" fillcolor="white [3212]" strokecolor="white [3212]">
              <v:textbox inset="0,0,0,0">
                <w:txbxContent>
                  <w:p w:rsidR="00C32F19" w:rsidRPr="00C359F7" w:rsidRDefault="00C32F19" w:rsidP="00C359F7">
                    <w:pPr>
                      <w:pStyle w:val="Bodytext20"/>
                      <w:shd w:val="clear" w:color="auto" w:fill="auto"/>
                      <w:spacing w:line="240" w:lineRule="auto"/>
                      <w:rPr>
                        <w:rFonts w:ascii="Sylfaen" w:hAnsi="Sylfaen"/>
                        <w:b/>
                        <w:sz w:val="20"/>
                      </w:rPr>
                    </w:pPr>
                    <w:r w:rsidRPr="00C359F7">
                      <w:rPr>
                        <w:rStyle w:val="Bodytext2Tahoma"/>
                        <w:rFonts w:ascii="Sylfaen" w:hAnsi="Sylfaen"/>
                        <w:b w:val="0"/>
                        <w:sz w:val="14"/>
                      </w:rPr>
                      <w:t>Ապրանքների դրոշմավորման տեղեկատվական համակարգի ազգային բաղադրիչում ներառված՝ ապրանքի մասին տեղեկությունների մշակման արդյունքների վերաբերյալ ծանուցման ընդունում (P.LS.03.OPR.051)</w:t>
                    </w:r>
                  </w:p>
                </w:txbxContent>
              </v:textbox>
            </v:shape>
            <v:shape id="Text Box 167" o:spid="_x0000_s1173" type="#_x0000_t202" style="position:absolute;left:6824;top:5217;width:3600;height:1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" fillcolor="white [3212]" strokecolor="white [3212]">
              <v:textbox inset="0,0,0,0">
                <w:txbxContent>
                  <w:p w:rsidR="00C32F19" w:rsidRPr="00C359F7" w:rsidRDefault="00C32F19" w:rsidP="00F24796">
                    <w:pPr>
                      <w:jc w:val="center"/>
                      <w:rPr>
                        <w:b/>
                        <w:sz w:val="20"/>
                      </w:rPr>
                    </w:pPr>
                    <w:r w:rsidRPr="00C359F7">
                      <w:rPr>
                        <w:rStyle w:val="Bodytext2Tahoma"/>
                        <w:rFonts w:ascii="Sylfaen" w:hAnsi="Sylfaen"/>
                        <w:b w:val="0"/>
                        <w:sz w:val="14"/>
                      </w:rPr>
                      <w:t>Ապրանքների դրոշմավորման տեղեկատվական համակարգի ազգային բաղադրիչում ներառված՝ ապրանքի մասին տեղեկությունների ընդունում և մշակում (P.LS.03.OPR.050)</w:t>
                    </w:r>
                  </w:p>
                </w:txbxContent>
              </v:textbox>
            </v:shape>
          </v:group>
        </w:pict>
      </w:r>
      <w:r w:rsidR="00F24796" w:rsidRPr="00F00263">
        <w:rPr>
          <w:noProof/>
          <w:lang w:val="en-US" w:eastAsia="en-US" w:bidi="ar-SA"/>
        </w:rPr>
        <w:drawing>
          <wp:inline distT="0" distB="0" distL="0" distR="0">
            <wp:extent cx="6000750" cy="4524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0750" cy="4524375"/>
                    </a:xfrm>
                    <a:prstGeom prst="rect">
                      <a:avLst/>
                    </a:prstGeom>
                    <a:noFill/>
                    <a:ln>
                      <a:noFill/>
                    </a:ln>
                  </pic:spPr>
                </pic:pic>
              </a:graphicData>
            </a:graphic>
          </wp:inline>
        </w:drawing>
      </w:r>
    </w:p>
    <w:p w:rsidR="00F24796" w:rsidRPr="00EF7825" w:rsidRDefault="00F24796" w:rsidP="00EF7825">
      <w:pPr>
        <w:pStyle w:val="Picturecaption0"/>
        <w:shd w:val="clear" w:color="auto" w:fill="auto"/>
        <w:spacing w:after="160" w:line="360" w:lineRule="auto"/>
        <w:jc w:val="center"/>
        <w:rPr>
          <w:rFonts w:ascii="Sylfaen" w:hAnsi="Sylfaen"/>
          <w:sz w:val="20"/>
        </w:rPr>
      </w:pPr>
      <w:r w:rsidRPr="00EF7825">
        <w:rPr>
          <w:rFonts w:ascii="Sylfaen" w:hAnsi="Sylfaen"/>
          <w:sz w:val="20"/>
        </w:rPr>
        <w:t>Նկ. 13. «Ապրանքների դրոշմավորման տեղեկատվական համակարգի ազգային բաղադրիչում ներառված՝ ապրանքի մասին տեղեկությունների ներկայացում մյուս անդամ պետությունների լիազորված մարմիններ» ընթացակարգի (P.LS.03.</w:t>
      </w:r>
      <w:smartTag w:uri="urn:schemas-microsoft-com:office:smarttags" w:element="stockticker">
        <w:r w:rsidRPr="00EF7825">
          <w:rPr>
            <w:rFonts w:ascii="Sylfaen" w:hAnsi="Sylfaen"/>
            <w:sz w:val="20"/>
          </w:rPr>
          <w:t>PRC</w:t>
        </w:r>
      </w:smartTag>
      <w:r w:rsidRPr="00EF7825">
        <w:rPr>
          <w:rFonts w:ascii="Sylfaen" w:hAnsi="Sylfaen"/>
          <w:sz w:val="20"/>
        </w:rPr>
        <w:t>.015) կատարման սխեմա</w:t>
      </w:r>
    </w:p>
    <w:p w:rsidR="00F24796" w:rsidRPr="00F00263" w:rsidRDefault="00F24796" w:rsidP="00F00263">
      <w:pPr>
        <w:spacing w:after="160" w:line="360" w:lineRule="auto"/>
        <w:jc w:val="both"/>
      </w:pP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7</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«Ապրանքների դրոշմավորման տեղեկատվական համակարգի ազգային բաղադրիչում ներառված՝ ապրանքի մասին տեղեկությունների ներկայացում մյուս անդամ պետությունների լիազորված մարմիններ»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.015) արտահանողի գրանցման անդամ պետության լիազորված մարմնի կողմից կատարվում է արտահանողի գրանցման անդամ պետության ապրանքների դրոշմավորման տեղեկատվական համակարգի ազգային բաղադրիչում՝ այն ապրանքի մասին տեղեկություններն արտահանողի կողմից ստանալիս, որի դրոշմավորումն իրականացվում է ներմուծողի գրանցման անդամ պետությունում՝ Միության իրավունքին կամ ազգային օրենսդրությանը </w:t>
      </w:r>
      <w:r w:rsidRPr="00F00263">
        <w:rPr>
          <w:rFonts w:ascii="Sylfaen" w:hAnsi="Sylfaen"/>
          <w:sz w:val="24"/>
          <w:szCs w:val="24"/>
        </w:rPr>
        <w:lastRenderedPageBreak/>
        <w:t xml:space="preserve">համապատասխան, </w:t>
      </w:r>
      <w:r w:rsidR="00532E15">
        <w:rPr>
          <w:rFonts w:ascii="Sylfaen" w:hAnsi="Sylfaen"/>
          <w:sz w:val="24"/>
          <w:szCs w:val="24"/>
        </w:rPr>
        <w:t>և</w:t>
      </w:r>
      <w:r w:rsidRPr="00F00263">
        <w:rPr>
          <w:rFonts w:ascii="Sylfaen" w:hAnsi="Sylfaen"/>
          <w:sz w:val="24"/>
          <w:szCs w:val="24"/>
        </w:rPr>
        <w:t xml:space="preserve"> որը պլանավորվում է իրացնել անդրսահմանային առ</w:t>
      </w:r>
      <w:r w:rsidR="00532E15">
        <w:rPr>
          <w:rFonts w:ascii="Sylfaen" w:hAnsi="Sylfaen"/>
          <w:sz w:val="24"/>
          <w:szCs w:val="24"/>
        </w:rPr>
        <w:t>և</w:t>
      </w:r>
      <w:r w:rsidRPr="00F00263">
        <w:rPr>
          <w:rFonts w:ascii="Sylfaen" w:hAnsi="Sylfaen"/>
          <w:sz w:val="24"/>
          <w:szCs w:val="24"/>
        </w:rPr>
        <w:t>տրի շրջանակներում, որի մասին տեղեկությունները նախկինում չեն ներառվել ներմուծողի գրանցման անդամ պետության ապրանքների դրոշմավորման տեղեկատվական համակարգի ազգային բաղադրիչում։</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73.</w:t>
      </w:r>
      <w:r w:rsidR="00EF7825">
        <w:rPr>
          <w:rFonts w:ascii="Sylfaen" w:hAnsi="Sylfaen"/>
          <w:sz w:val="24"/>
          <w:szCs w:val="24"/>
        </w:rPr>
        <w:tab/>
      </w:r>
      <w:r w:rsidRPr="00F00263">
        <w:rPr>
          <w:rFonts w:ascii="Sylfaen" w:hAnsi="Sylfaen"/>
          <w:sz w:val="24"/>
          <w:szCs w:val="24"/>
        </w:rPr>
        <w:t>Սույն կանոնների 72-րդ կետով սահմանված պայմանները պահպանելու դեպքում կատարվում է «Ապրանքների դրոշմավորման տեղեկատվական համակարգի ազգային բաղադրիչում ներառված՝ ապրանքի մասին տեղեկությունների ներկայացում» գործառնությունը (P.LS.03.OPR.049), որի կատարման արդյունքներով արտահանողի գրանցման անդամ պետության լիազորված մարմինն ուղարկում է ապրանքի մասին տեղեկությունները՝ ներմուծողի գրանցման անդամ պետության՝ ապրանքների դրոշմավորման տեղեկատվական համակարգի ազգային բաղադրիչում ներառելու համար։</w:t>
      </w:r>
    </w:p>
    <w:p w:rsidR="00F24796"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74.</w:t>
      </w:r>
      <w:r w:rsidR="00EF7825">
        <w:rPr>
          <w:rFonts w:ascii="Sylfaen" w:hAnsi="Sylfaen"/>
          <w:sz w:val="24"/>
          <w:szCs w:val="24"/>
        </w:rPr>
        <w:tab/>
      </w:r>
      <w:r w:rsidRPr="00F00263">
        <w:rPr>
          <w:rFonts w:ascii="Sylfaen" w:hAnsi="Sylfaen"/>
          <w:sz w:val="24"/>
          <w:szCs w:val="24"/>
        </w:rPr>
        <w:t xml:space="preserve">Ներմուծողի գրանցման անդամ պետության ապրանքների դրոշմավորման տեղեկատվական համակարգի ազգային բաղադրիչում ներառելու համար ապրանքի մասին տեղեկությունները ներմուծողի գրանցման անդամ պետության լիազորված մարմնի կողմից ստանալիս կատարվում է «Ապրանքների դրոշմավորման տեղեկատվական համակարգի ազգային բաղադրիչում ներառված՝ ապրանքի մասին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գործառնությունը (P.LS.03.OPR.050), որի կատարման արդյունքներով ներմուծողի գրանցման անդամ պետության լիազորված մարմինն իրականացնում է ստացված տեղեկությունների </w:t>
      </w:r>
      <w:r w:rsidRPr="00C359F7">
        <w:rPr>
          <w:rFonts w:ascii="Sylfaen" w:hAnsi="Sylfaen"/>
          <w:spacing w:val="-4"/>
          <w:sz w:val="24"/>
          <w:szCs w:val="24"/>
        </w:rPr>
        <w:t xml:space="preserve">ընդունումն ու մշակումը, ապրանքի մասին ստացված տեղեկությունները ներառում </w:t>
      </w:r>
      <w:r w:rsidRPr="00F00263">
        <w:rPr>
          <w:rFonts w:ascii="Sylfaen" w:hAnsi="Sylfaen"/>
          <w:sz w:val="24"/>
          <w:szCs w:val="24"/>
        </w:rPr>
        <w:t xml:space="preserve">է ներմուծողի գրանցման անդամ պետության՝ ապրանքների դրոշմավորման տեղեկատվական համակարգի ազգային բաղադրիչում, </w:t>
      </w:r>
      <w:r w:rsidRPr="00EF7825">
        <w:rPr>
          <w:rFonts w:ascii="Sylfaen" w:hAnsi="Sylfaen"/>
          <w:spacing w:val="-4"/>
          <w:sz w:val="24"/>
          <w:szCs w:val="24"/>
        </w:rPr>
        <w:t>ձ</w:t>
      </w:r>
      <w:r w:rsidR="00532E15">
        <w:rPr>
          <w:rFonts w:ascii="Sylfaen" w:hAnsi="Sylfaen"/>
          <w:spacing w:val="-4"/>
          <w:sz w:val="24"/>
          <w:szCs w:val="24"/>
        </w:rPr>
        <w:t>և</w:t>
      </w:r>
      <w:r w:rsidRPr="00EF7825">
        <w:rPr>
          <w:rFonts w:ascii="Sylfaen" w:hAnsi="Sylfaen"/>
          <w:spacing w:val="-4"/>
          <w:sz w:val="24"/>
          <w:szCs w:val="24"/>
        </w:rPr>
        <w:t xml:space="preserve">ավորում </w:t>
      </w:r>
      <w:r w:rsidR="00532E15">
        <w:rPr>
          <w:rFonts w:ascii="Sylfaen" w:hAnsi="Sylfaen"/>
          <w:spacing w:val="-4"/>
          <w:sz w:val="24"/>
          <w:szCs w:val="24"/>
        </w:rPr>
        <w:t>և</w:t>
      </w:r>
      <w:r w:rsidRPr="00EF7825">
        <w:rPr>
          <w:rFonts w:ascii="Sylfaen" w:hAnsi="Sylfaen"/>
          <w:spacing w:val="-4"/>
          <w:sz w:val="24"/>
          <w:szCs w:val="24"/>
        </w:rPr>
        <w:t xml:space="preserve"> արտահանողի գրանցման անդամ պետության լիազորված մարմին</w:t>
      </w:r>
      <w:r w:rsidRPr="00F00263">
        <w:rPr>
          <w:rFonts w:ascii="Sylfaen" w:hAnsi="Sylfaen"/>
          <w:sz w:val="24"/>
          <w:szCs w:val="24"/>
        </w:rPr>
        <w:t xml:space="preserve"> է ուղարկում ապրանքի մասին տեղեկությունների մշակման արդյունքի վերաբերյալ ծանուցումը՝ ներմուծողի գրանցման անդամ պետության ապրանքների դրոշմավորման տեղեկատվական համակարգի ազգային բաղադրիչում ներառելու համար։</w:t>
      </w:r>
    </w:p>
    <w:p w:rsidR="00C359F7" w:rsidRPr="00F00263" w:rsidRDefault="00C359F7" w:rsidP="00EF7825">
      <w:pPr>
        <w:pStyle w:val="Bodytext20"/>
        <w:shd w:val="clear" w:color="auto" w:fill="auto"/>
        <w:tabs>
          <w:tab w:val="left" w:pos="1134"/>
        </w:tabs>
        <w:spacing w:after="160" w:line="360" w:lineRule="auto"/>
        <w:ind w:firstLine="567"/>
        <w:jc w:val="both"/>
        <w:rPr>
          <w:rFonts w:ascii="Sylfaen" w:hAnsi="Sylfaen"/>
          <w:sz w:val="24"/>
          <w:szCs w:val="24"/>
        </w:rPr>
      </w:pP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75.</w:t>
      </w:r>
      <w:r w:rsidR="00EF7825">
        <w:rPr>
          <w:rFonts w:ascii="Sylfaen" w:hAnsi="Sylfaen"/>
          <w:sz w:val="24"/>
          <w:szCs w:val="24"/>
        </w:rPr>
        <w:tab/>
      </w:r>
      <w:r w:rsidRPr="00F00263">
        <w:rPr>
          <w:rFonts w:ascii="Sylfaen" w:hAnsi="Sylfaen"/>
          <w:sz w:val="24"/>
          <w:szCs w:val="24"/>
        </w:rPr>
        <w:t>Ներմուծողի գրանցման անդամ պետության ապրանքների դրոշմավորման տեղեկատվական համակարգի ազգային բաղադրիչում ներառելու համար արտահանողի գրանցման անդամ պետության լիազորված մարմնում ապրանքի մասին տեղեկությունների մշակման արդյունքի վերաբերյալ ծանուցում ստանալիս կատարվում է «Ապրանքների դրոշմավորման տեղեկատվական համակարգի ազգային բաղադրիչում ներառված՝ ապրանքի մասին տեղեկությունների մշակման արդյունքի վերաբերյալ ծանուցման ընդունում» գործառնությունը (P.LS.03.OPR.051), որի կատարման արդյունքներով՝ արտահանողի գրանցման անդամ պետության լիազորված մարմինն իրականացնում է ստացված տեղեկությունների ընդունումն ու մշակումը։</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76.</w:t>
      </w:r>
      <w:r w:rsidR="00EF7825">
        <w:rPr>
          <w:rFonts w:ascii="Sylfaen" w:hAnsi="Sylfaen"/>
          <w:sz w:val="24"/>
          <w:szCs w:val="24"/>
        </w:rPr>
        <w:tab/>
      </w:r>
      <w:r w:rsidRPr="00F00263">
        <w:rPr>
          <w:rFonts w:ascii="Sylfaen" w:hAnsi="Sylfaen"/>
          <w:sz w:val="24"/>
          <w:szCs w:val="24"/>
        </w:rPr>
        <w:t>«Ապրանքների դրոշմավորման տեղեկատվական համակարգի ազգային բաղադրիչում ներառված՝ ապրանքի մասին տեղեկությունների ներկայացում մյուս անդամ պետությունների լիազորված մարմիններ»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.015) կատարման արդյունքը ապրանքի մասին տեղեկությունների սինքրոնացումն է արտահանողի գրանցման անդամ պետության ապրանքների դրոշմավորման տեղեկատվական համակարգի ազգային բաղադրիչում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ապրանքների դրոշմավորման տեղեկատվական համակարգի ազգային բաղադրիչում։</w:t>
      </w:r>
    </w:p>
    <w:p w:rsidR="00F24796" w:rsidRPr="00F00263" w:rsidRDefault="00F24796" w:rsidP="00EF7825">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77.</w:t>
      </w:r>
      <w:r w:rsidR="00EF7825">
        <w:rPr>
          <w:rFonts w:ascii="Sylfaen" w:hAnsi="Sylfaen"/>
          <w:sz w:val="24"/>
          <w:szCs w:val="24"/>
        </w:rPr>
        <w:tab/>
      </w:r>
      <w:r w:rsidRPr="00F00263">
        <w:rPr>
          <w:rFonts w:ascii="Sylfaen" w:hAnsi="Sylfaen"/>
          <w:sz w:val="24"/>
          <w:szCs w:val="24"/>
        </w:rPr>
        <w:t>«Ապրանքների դրոշմավորման տեղեկատվական համակարգի ազգային բաղադրիչում ներառված՝ ապրանքի մասին տեղեկությունների ներկայացում մյուս անդամ պետությունների լիազորված մարմիններ»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.015) շրջանակներում կատարվող՝ ընդհանուր գործընթացի գործառնությունների ցանկը բերված է 30-րդ աղյուսակում։</w:t>
      </w:r>
    </w:p>
    <w:p w:rsidR="00EF7825" w:rsidRDefault="00EF7825">
      <w:pPr>
        <w:rPr>
          <w:rStyle w:val="Bodytext9"/>
          <w:rFonts w:ascii="Sylfaen" w:eastAsia="Sylfaen" w:hAnsi="Sylfaen"/>
          <w:sz w:val="24"/>
          <w:szCs w:val="24"/>
        </w:rPr>
      </w:pPr>
      <w:r>
        <w:rPr>
          <w:rStyle w:val="Bodytext9"/>
          <w:rFonts w:ascii="Sylfaen" w:eastAsia="Sylfaen" w:hAnsi="Sylfaen"/>
          <w:sz w:val="24"/>
          <w:szCs w:val="24"/>
        </w:rPr>
        <w:br w:type="page"/>
      </w:r>
    </w:p>
    <w:p w:rsidR="00F24796" w:rsidRPr="00417866" w:rsidRDefault="00F24796" w:rsidP="00417866">
      <w:pPr>
        <w:pStyle w:val="Bodytext20"/>
        <w:shd w:val="clear" w:color="auto" w:fill="auto"/>
        <w:spacing w:after="160" w:line="360" w:lineRule="auto"/>
        <w:jc w:val="right"/>
        <w:rPr>
          <w:rFonts w:ascii="Sylfaen" w:hAnsi="Sylfaen"/>
          <w:sz w:val="24"/>
          <w:szCs w:val="24"/>
        </w:rPr>
      </w:pPr>
      <w:r w:rsidRPr="00417866">
        <w:rPr>
          <w:rStyle w:val="Bodytext9"/>
          <w:rFonts w:ascii="Sylfaen" w:hAnsi="Sylfaen"/>
          <w:sz w:val="24"/>
          <w:szCs w:val="24"/>
        </w:rPr>
        <w:lastRenderedPageBreak/>
        <w:t>Աղյուսակ 30</w:t>
      </w:r>
    </w:p>
    <w:p w:rsidR="00F24796" w:rsidRPr="00F00263" w:rsidRDefault="00F24796" w:rsidP="00417866">
      <w:pPr>
        <w:pStyle w:val="Bodytext20"/>
        <w:shd w:val="clear" w:color="auto" w:fill="auto"/>
        <w:spacing w:after="160" w:line="360" w:lineRule="auto"/>
        <w:rPr>
          <w:rFonts w:ascii="Sylfaen" w:hAnsi="Sylfaen"/>
          <w:sz w:val="24"/>
          <w:szCs w:val="24"/>
        </w:rPr>
      </w:pPr>
      <w:r w:rsidRPr="00417866">
        <w:rPr>
          <w:rFonts w:ascii="Sylfaen" w:hAnsi="Sylfaen"/>
          <w:sz w:val="24"/>
          <w:szCs w:val="24"/>
        </w:rPr>
        <w:t>«Ապրանքների դրոշմավորման տեղեկատվական համակարգի ազգային բաղադրիչում ներառված՝ ապրանքի մասին տեղեկությունների ներկայացում մյուս անդամ պետությունների լիազորված մարմիններ» ընթացակարգի (P.LS.03.</w:t>
      </w:r>
      <w:smartTag w:uri="urn:schemas-microsoft-com:office:smarttags" w:element="stockticker">
        <w:r w:rsidRPr="00417866">
          <w:rPr>
            <w:rFonts w:ascii="Sylfaen" w:hAnsi="Sylfaen"/>
            <w:sz w:val="24"/>
            <w:szCs w:val="24"/>
          </w:rPr>
          <w:t>PRC</w:t>
        </w:r>
      </w:smartTag>
      <w:r w:rsidRPr="00417866">
        <w:rPr>
          <w:rFonts w:ascii="Sylfaen" w:hAnsi="Sylfaen"/>
          <w:sz w:val="24"/>
          <w:szCs w:val="24"/>
        </w:rPr>
        <w:t>.015)</w:t>
      </w:r>
      <w:r w:rsidR="00F00263" w:rsidRPr="00417866">
        <w:rPr>
          <w:rFonts w:ascii="Sylfaen" w:hAnsi="Sylfaen"/>
          <w:sz w:val="24"/>
          <w:szCs w:val="24"/>
        </w:rPr>
        <w:t xml:space="preserve"> </w:t>
      </w:r>
      <w:r w:rsidRPr="00417866">
        <w:rPr>
          <w:rFonts w:ascii="Sylfaen" w:hAnsi="Sylfaen"/>
          <w:sz w:val="24"/>
          <w:szCs w:val="24"/>
        </w:rPr>
        <w:t>շրջանակներում կատարվող ընդհանուր գործընթացի գործառնությունների ցանկ</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F24796" w:rsidRPr="00417866" w:rsidTr="00417866">
        <w:trPr>
          <w:tblHeader/>
          <w:jc w:val="center"/>
        </w:trPr>
        <w:tc>
          <w:tcPr>
            <w:tcW w:w="2410"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Անվանումը</w:t>
            </w:r>
          </w:p>
        </w:tc>
        <w:tc>
          <w:tcPr>
            <w:tcW w:w="3081"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Նկարագրությունը</w:t>
            </w:r>
          </w:p>
        </w:tc>
      </w:tr>
      <w:tr w:rsidR="00F24796" w:rsidRPr="00417866" w:rsidTr="00417866">
        <w:trPr>
          <w:tblHeader/>
          <w:jc w:val="center"/>
        </w:trPr>
        <w:tc>
          <w:tcPr>
            <w:tcW w:w="2410"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2</w:t>
            </w:r>
          </w:p>
        </w:tc>
        <w:tc>
          <w:tcPr>
            <w:tcW w:w="3081"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3</w:t>
            </w:r>
          </w:p>
        </w:tc>
      </w:tr>
      <w:tr w:rsidR="00F24796" w:rsidRPr="00417866" w:rsidTr="00417866">
        <w:trPr>
          <w:jc w:val="center"/>
        </w:trPr>
        <w:tc>
          <w:tcPr>
            <w:tcW w:w="2410"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P.LS.03.OPR.049</w:t>
            </w:r>
          </w:p>
        </w:tc>
        <w:tc>
          <w:tcPr>
            <w:tcW w:w="4018"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ապրանքների դրոշմավորման տեղեկատվական համակարգի ազգային բաղադրիչում ներառված՝ ապրանքի մասին տեղեկությունների ներկայացում</w:t>
            </w:r>
          </w:p>
        </w:tc>
        <w:tc>
          <w:tcPr>
            <w:tcW w:w="3081"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բերված է սույն կանոնների 31-րդ աղյուսակում</w:t>
            </w:r>
          </w:p>
        </w:tc>
      </w:tr>
      <w:tr w:rsidR="00F24796" w:rsidRPr="00417866" w:rsidTr="00417866">
        <w:trPr>
          <w:jc w:val="center"/>
        </w:trPr>
        <w:tc>
          <w:tcPr>
            <w:tcW w:w="2410"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P.LS.03.OPR.050</w:t>
            </w:r>
          </w:p>
        </w:tc>
        <w:tc>
          <w:tcPr>
            <w:tcW w:w="4018"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 xml:space="preserve">ապրանքների դրոշմավորման տեղեկատվական համակարգի ազգային բաղադրիչում ներառված՝ ապրանքի մասին տեղեկությունների ընդունում </w:t>
            </w:r>
            <w:r w:rsidR="00532E15">
              <w:rPr>
                <w:rStyle w:val="Bodytext211pt"/>
                <w:rFonts w:ascii="Sylfaen" w:hAnsi="Sylfaen"/>
                <w:sz w:val="20"/>
                <w:szCs w:val="24"/>
              </w:rPr>
              <w:t>և</w:t>
            </w:r>
            <w:r w:rsidRPr="00417866">
              <w:rPr>
                <w:rStyle w:val="Bodytext211pt"/>
                <w:rFonts w:ascii="Sylfaen" w:hAnsi="Sylfaen"/>
                <w:sz w:val="20"/>
                <w:szCs w:val="24"/>
              </w:rPr>
              <w:t xml:space="preserve"> մշակում</w:t>
            </w:r>
          </w:p>
        </w:tc>
        <w:tc>
          <w:tcPr>
            <w:tcW w:w="3081"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բերված է սույն կանոնների 32-րդ աղյուսակում</w:t>
            </w:r>
          </w:p>
        </w:tc>
      </w:tr>
      <w:tr w:rsidR="00F24796" w:rsidRPr="00417866" w:rsidTr="00417866">
        <w:trPr>
          <w:jc w:val="center"/>
        </w:trPr>
        <w:tc>
          <w:tcPr>
            <w:tcW w:w="2410" w:type="dxa"/>
            <w:tcBorders>
              <w:top w:val="single" w:sz="4" w:space="0" w:color="auto"/>
              <w:left w:val="single" w:sz="4" w:space="0" w:color="auto"/>
              <w:bottom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P.LS.03.OPR.051</w:t>
            </w:r>
          </w:p>
        </w:tc>
        <w:tc>
          <w:tcPr>
            <w:tcW w:w="4018" w:type="dxa"/>
            <w:tcBorders>
              <w:top w:val="single" w:sz="4" w:space="0" w:color="auto"/>
              <w:left w:val="single" w:sz="4" w:space="0" w:color="auto"/>
              <w:bottom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ապրանքների դրոշմավորման տեղեկատվական համակարգի ազգային բաղադրիչում ներառված՝ ապրանքի մասին տեղեկությունների մշակման արդյունքի մասին ծանուցման ընդունում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բերված է սույն կանոնների 33-րդ աղյուսակում</w:t>
            </w:r>
          </w:p>
        </w:tc>
      </w:tr>
    </w:tbl>
    <w:p w:rsidR="00F24796" w:rsidRPr="00F00263" w:rsidRDefault="00F24796" w:rsidP="00F00263">
      <w:pPr>
        <w:spacing w:after="160" w:line="360" w:lineRule="auto"/>
        <w:jc w:val="both"/>
      </w:pPr>
    </w:p>
    <w:p w:rsidR="00F24796" w:rsidRPr="00F00263" w:rsidRDefault="00F24796" w:rsidP="00417866">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t>Աղյուսակ 31</w:t>
      </w:r>
    </w:p>
    <w:p w:rsidR="00F24796" w:rsidRPr="00F00263" w:rsidRDefault="00F24796" w:rsidP="00417866">
      <w:pPr>
        <w:pStyle w:val="Bodytext20"/>
        <w:shd w:val="clear" w:color="auto" w:fill="auto"/>
        <w:spacing w:after="160" w:line="360" w:lineRule="auto"/>
        <w:rPr>
          <w:rFonts w:ascii="Sylfaen" w:hAnsi="Sylfaen"/>
          <w:sz w:val="24"/>
          <w:szCs w:val="24"/>
        </w:rPr>
      </w:pPr>
      <w:r w:rsidRPr="00F00263">
        <w:rPr>
          <w:rFonts w:ascii="Sylfaen" w:hAnsi="Sylfaen"/>
          <w:sz w:val="24"/>
          <w:szCs w:val="24"/>
        </w:rPr>
        <w:t>«Ապրանքների դրոշմավորման տեղեկատվական համակարգի ազգային բաղադրիչում ներառված՝ ապրանքի մասին տեղեկությունների ներկայացում» գործառնության (P.LS.03.OPR.049) նկարագրություն</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543"/>
        <w:gridCol w:w="5822"/>
      </w:tblGrid>
      <w:tr w:rsidR="00F24796" w:rsidRPr="00F00263" w:rsidTr="00417866">
        <w:trPr>
          <w:tblHeade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Համարը՝</w:t>
            </w:r>
            <w:r w:rsidR="00417866" w:rsidRPr="00417866">
              <w:rPr>
                <w:sz w:val="20"/>
                <w:lang w:val="en-US"/>
              </w:rPr>
              <w:t xml:space="preserve"> </w:t>
            </w:r>
            <w:r w:rsidRPr="00417866">
              <w:rPr>
                <w:rStyle w:val="Bodytext211pt"/>
                <w:rFonts w:ascii="Sylfaen" w:hAnsi="Sylfaen"/>
                <w:sz w:val="20"/>
                <w:szCs w:val="24"/>
              </w:rPr>
              <w:t>ը/կ</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Նկարագրությունը</w:t>
            </w:r>
          </w:p>
        </w:tc>
      </w:tr>
      <w:tr w:rsidR="00F24796" w:rsidRPr="00F00263" w:rsidTr="00417866">
        <w:trPr>
          <w:tblHeade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3</w:t>
            </w:r>
          </w:p>
        </w:tc>
      </w:tr>
      <w:tr w:rsidR="00F24796" w:rsidRPr="00F00263" w:rsidTr="00417866">
        <w:trP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P.LS.03.OPR.049</w:t>
            </w:r>
          </w:p>
        </w:tc>
      </w:tr>
      <w:tr w:rsidR="00F24796" w:rsidRPr="00F00263" w:rsidTr="00417866">
        <w:trP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2</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ապրանքների դրոշմավորման տեղեկատվական համակարգի ազգային բաղադրիչում ներառված՝ ապրանքի մասին տեղեկությունների ներկայացում</w:t>
            </w:r>
          </w:p>
        </w:tc>
      </w:tr>
      <w:tr w:rsidR="00F24796" w:rsidRPr="00F00263" w:rsidTr="00417866">
        <w:trPr>
          <w:jc w:val="center"/>
        </w:trPr>
        <w:tc>
          <w:tcPr>
            <w:tcW w:w="1004" w:type="dxa"/>
            <w:tcBorders>
              <w:top w:val="single" w:sz="4" w:space="0" w:color="auto"/>
              <w:left w:val="single" w:sz="4" w:space="0" w:color="auto"/>
              <w:bottom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3</w:t>
            </w:r>
          </w:p>
        </w:tc>
        <w:tc>
          <w:tcPr>
            <w:tcW w:w="2543" w:type="dxa"/>
            <w:tcBorders>
              <w:top w:val="single" w:sz="4" w:space="0" w:color="auto"/>
              <w:left w:val="single" w:sz="4" w:space="0" w:color="auto"/>
              <w:bottom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Կատարողը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արտահանողի գրանցման անդամ պետության լիազորված մարմինը</w:t>
            </w:r>
          </w:p>
        </w:tc>
      </w:tr>
      <w:tr w:rsidR="00F24796" w:rsidRPr="00F00263" w:rsidTr="00417866">
        <w:trP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lastRenderedPageBreak/>
              <w:t>4</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 xml:space="preserve">իրականացվում է կատարողի կողմից՝ արտահանողի գրանցման անդամ պետության ապրանքների դրոշմավորման տեղեկատվական համակարգի ազգային բաղադրիչում այն ապրանքի մասին տեղեկություններն արտահանողի կողմից ստանալիս, որի դրոշմավորումն իրականացվում է ներմուծողի գրանցման անդամ պետությունում՝ Միության իրավունքին կամ ազգային օրենսդրությանը համապատասխան, </w:t>
            </w:r>
            <w:r w:rsidR="00532E15">
              <w:rPr>
                <w:rStyle w:val="Bodytext211pt"/>
                <w:rFonts w:ascii="Sylfaen" w:hAnsi="Sylfaen"/>
                <w:sz w:val="20"/>
                <w:szCs w:val="24"/>
              </w:rPr>
              <w:t>և</w:t>
            </w:r>
            <w:r w:rsidRPr="00417866">
              <w:rPr>
                <w:rStyle w:val="Bodytext211pt"/>
                <w:rFonts w:ascii="Sylfaen" w:hAnsi="Sylfaen"/>
                <w:sz w:val="20"/>
                <w:szCs w:val="24"/>
              </w:rPr>
              <w:t xml:space="preserve"> որը պլանավորվում է իրացնել անդրսահմանային առ</w:t>
            </w:r>
            <w:r w:rsidR="00532E15">
              <w:rPr>
                <w:rStyle w:val="Bodytext211pt"/>
                <w:rFonts w:ascii="Sylfaen" w:hAnsi="Sylfaen"/>
                <w:sz w:val="20"/>
                <w:szCs w:val="24"/>
              </w:rPr>
              <w:t>և</w:t>
            </w:r>
            <w:r w:rsidRPr="00417866">
              <w:rPr>
                <w:rStyle w:val="Bodytext211pt"/>
                <w:rFonts w:ascii="Sylfaen" w:hAnsi="Sylfaen"/>
                <w:sz w:val="20"/>
                <w:szCs w:val="24"/>
              </w:rPr>
              <w:t>տրի շրջանակներում, որի մասին տեղեկությունները նախկինում չեն ներառվել ներմուծողի գրանցման անդամ պետության ապրանքների դրոշմավորման տեղեկատվական համակարգի ազգային բաղադրիչում</w:t>
            </w:r>
          </w:p>
        </w:tc>
      </w:tr>
      <w:tr w:rsidR="00F24796" w:rsidRPr="00F00263" w:rsidTr="00417866">
        <w:trP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5</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տեղեկությունների ձ</w:t>
            </w:r>
            <w:r w:rsidR="00532E15">
              <w:rPr>
                <w:rStyle w:val="Bodytext211pt"/>
                <w:rFonts w:ascii="Sylfaen" w:hAnsi="Sylfaen"/>
                <w:sz w:val="20"/>
                <w:szCs w:val="24"/>
              </w:rPr>
              <w:t>և</w:t>
            </w:r>
            <w:r w:rsidRPr="00417866">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417866">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417866">
              <w:rPr>
                <w:rStyle w:val="Bodytext211pt"/>
                <w:rFonts w:ascii="Sylfaen" w:hAnsi="Sylfaen"/>
                <w:sz w:val="20"/>
                <w:szCs w:val="24"/>
              </w:rPr>
              <w:t>աչափերի ու կառուցվածքների նկարագրությանը</w:t>
            </w:r>
          </w:p>
        </w:tc>
      </w:tr>
      <w:tr w:rsidR="00F24796" w:rsidRPr="00F00263" w:rsidTr="00417866">
        <w:trP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6</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կատարողը ձ</w:t>
            </w:r>
            <w:r w:rsidR="00532E15">
              <w:rPr>
                <w:rStyle w:val="Bodytext211pt"/>
                <w:rFonts w:ascii="Sylfaen" w:hAnsi="Sylfaen"/>
                <w:sz w:val="20"/>
                <w:szCs w:val="24"/>
              </w:rPr>
              <w:t>և</w:t>
            </w:r>
            <w:r w:rsidRPr="00417866">
              <w:rPr>
                <w:rStyle w:val="Bodytext211pt"/>
                <w:rFonts w:ascii="Sylfaen" w:hAnsi="Sylfaen"/>
                <w:sz w:val="20"/>
                <w:szCs w:val="24"/>
              </w:rPr>
              <w:t xml:space="preserve">ավորում </w:t>
            </w:r>
            <w:r w:rsidR="00532E15">
              <w:rPr>
                <w:rStyle w:val="Bodytext211pt"/>
                <w:rFonts w:ascii="Sylfaen" w:hAnsi="Sylfaen"/>
                <w:sz w:val="20"/>
                <w:szCs w:val="24"/>
              </w:rPr>
              <w:t>և</w:t>
            </w:r>
            <w:r w:rsidRPr="00417866">
              <w:rPr>
                <w:rStyle w:val="Bodytext211pt"/>
                <w:rFonts w:ascii="Sylfaen" w:hAnsi="Sylfaen"/>
                <w:sz w:val="20"/>
                <w:szCs w:val="24"/>
              </w:rPr>
              <w:t xml:space="preserve"> ներմուծողի գրանցման անդամ պետության լիազորված մարմին է ուղարկում ներմուծողի գրանցման անդամ պետության ապրանքների դրոշմավորման տեղեկատվական համակարգի ազգային բաղադրիչում ներառելու համար ապրանքի մասին տեղեկությունները՝ Անդամ պետությունների լիազորված մարմինների միջ</w:t>
            </w:r>
            <w:r w:rsidR="00532E15">
              <w:rPr>
                <w:rStyle w:val="Bodytext211pt"/>
                <w:rFonts w:ascii="Sylfaen" w:hAnsi="Sylfaen"/>
                <w:sz w:val="20"/>
                <w:szCs w:val="24"/>
              </w:rPr>
              <w:t>և</w:t>
            </w:r>
            <w:r w:rsidRPr="00417866">
              <w:rPr>
                <w:rStyle w:val="Bodytext211pt"/>
                <w:rFonts w:ascii="Sylfaen" w:hAnsi="Sylfaen"/>
                <w:sz w:val="20"/>
                <w:szCs w:val="24"/>
              </w:rPr>
              <w:t xml:space="preserve"> տեղեկատվական փոխգործակցության կանոնակարգին համապատասխան</w:t>
            </w:r>
          </w:p>
        </w:tc>
      </w:tr>
      <w:tr w:rsidR="00F24796" w:rsidRPr="00F00263" w:rsidTr="00417866">
        <w:trPr>
          <w:jc w:val="center"/>
        </w:trPr>
        <w:tc>
          <w:tcPr>
            <w:tcW w:w="1004" w:type="dxa"/>
            <w:tcBorders>
              <w:top w:val="single" w:sz="4" w:space="0" w:color="auto"/>
              <w:left w:val="single" w:sz="4" w:space="0" w:color="auto"/>
              <w:bottom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7</w:t>
            </w:r>
          </w:p>
        </w:tc>
        <w:tc>
          <w:tcPr>
            <w:tcW w:w="2543" w:type="dxa"/>
            <w:tcBorders>
              <w:top w:val="single" w:sz="4" w:space="0" w:color="auto"/>
              <w:left w:val="single" w:sz="4" w:space="0" w:color="auto"/>
              <w:bottom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ներմուծողի գրանցման անդամ պետության ապրանքների դրոշմավորման տեղեկատվական համակարգի ազգային բաղադրիչում ներառելու համար ապրանքի մասին տեղեկություններն ուղարկվել են ներմուծողի գրանցման անդամ պետության լիազորված մարմին</w:t>
            </w:r>
          </w:p>
        </w:tc>
      </w:tr>
    </w:tbl>
    <w:p w:rsidR="00F24796" w:rsidRPr="00F00263" w:rsidRDefault="00F24796" w:rsidP="00F00263">
      <w:pPr>
        <w:spacing w:after="160" w:line="360" w:lineRule="auto"/>
        <w:jc w:val="both"/>
      </w:pPr>
    </w:p>
    <w:p w:rsidR="00F24796" w:rsidRPr="00F00263" w:rsidRDefault="00F24796" w:rsidP="00F00263">
      <w:pPr>
        <w:spacing w:after="160" w:line="360" w:lineRule="auto"/>
        <w:jc w:val="both"/>
        <w:rPr>
          <w:rStyle w:val="Headerorfooter2"/>
          <w:rFonts w:ascii="Sylfaen" w:eastAsia="Sylfaen" w:hAnsi="Sylfaen"/>
          <w:sz w:val="24"/>
          <w:szCs w:val="24"/>
        </w:rPr>
      </w:pPr>
      <w:r w:rsidRPr="00F00263">
        <w:br w:type="page"/>
      </w:r>
    </w:p>
    <w:p w:rsidR="00F24796" w:rsidRPr="00F00263" w:rsidRDefault="00F24796" w:rsidP="00417866">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lastRenderedPageBreak/>
        <w:t>Աղյուսակ 32</w:t>
      </w:r>
    </w:p>
    <w:p w:rsidR="00F24796" w:rsidRPr="00F00263" w:rsidRDefault="00F24796" w:rsidP="00417866">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«Ապրանքների դրոշմավորման տեղեկատվական համակարգի ազգային բաղադրիչում ներառված՝ ապրանքի մասին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գործառնության (P.LS.03.OPR.050) նկարագրություն</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543"/>
        <w:gridCol w:w="5822"/>
      </w:tblGrid>
      <w:tr w:rsidR="00F24796" w:rsidRPr="00417866" w:rsidTr="00417866">
        <w:trPr>
          <w:tblHeade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Համարը՝</w:t>
            </w:r>
            <w:r w:rsidR="00417866" w:rsidRPr="00417866">
              <w:rPr>
                <w:sz w:val="20"/>
                <w:lang w:val="en-US"/>
              </w:rPr>
              <w:t xml:space="preserve"> </w:t>
            </w:r>
            <w:r w:rsidRPr="00417866">
              <w:rPr>
                <w:rStyle w:val="Bodytext211pt"/>
                <w:rFonts w:ascii="Sylfaen" w:hAnsi="Sylfaen"/>
                <w:sz w:val="20"/>
                <w:szCs w:val="24"/>
              </w:rPr>
              <w:t>ը/կ</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Նկարագրությունը</w:t>
            </w:r>
          </w:p>
        </w:tc>
      </w:tr>
      <w:tr w:rsidR="00F24796" w:rsidRPr="00417866" w:rsidTr="00417866">
        <w:trPr>
          <w:tblHeade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3</w:t>
            </w:r>
          </w:p>
        </w:tc>
      </w:tr>
      <w:tr w:rsidR="00F24796" w:rsidRPr="00417866" w:rsidTr="00417866">
        <w:trP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P.LS.03.OPR.050</w:t>
            </w:r>
          </w:p>
        </w:tc>
      </w:tr>
      <w:tr w:rsidR="00F24796" w:rsidRPr="00417866" w:rsidTr="00417866">
        <w:trP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2</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 xml:space="preserve">ապրանքների դրոշմավորման տեղեկատվական համակարգի ազգային բաղադրիչում ներառված՝ ապրանքի մասին տեղեկությունների ընդունում </w:t>
            </w:r>
            <w:r w:rsidR="00532E15">
              <w:rPr>
                <w:rStyle w:val="Bodytext211pt"/>
                <w:rFonts w:ascii="Sylfaen" w:hAnsi="Sylfaen"/>
                <w:sz w:val="20"/>
                <w:szCs w:val="24"/>
              </w:rPr>
              <w:t>և</w:t>
            </w:r>
            <w:r w:rsidRPr="00417866">
              <w:rPr>
                <w:rStyle w:val="Bodytext211pt"/>
                <w:rFonts w:ascii="Sylfaen" w:hAnsi="Sylfaen"/>
                <w:sz w:val="20"/>
                <w:szCs w:val="24"/>
              </w:rPr>
              <w:t xml:space="preserve"> մշակում</w:t>
            </w:r>
          </w:p>
        </w:tc>
      </w:tr>
      <w:tr w:rsidR="00F24796" w:rsidRPr="00417866" w:rsidTr="00417866">
        <w:trP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3</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ներմուծողի գրանցման անդամ պետության լիազորված մարմինը</w:t>
            </w:r>
          </w:p>
        </w:tc>
      </w:tr>
      <w:tr w:rsidR="00F24796" w:rsidRPr="00417866" w:rsidTr="00417866">
        <w:trP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4</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իրականացվում է ներմուծողի գրանցման անդամ պետության ապրանքների դրոշմավորման տեղեկատվական համակարգի ազգային բաղադրիչում ներառելու համար ապրանքի մասին տեղեկությունները կատարողի կողմից ստանալիս («Ապրանքների դրոշմավորման տեղեկատվական համակարգի ազգային բաղադրիչում ներառված՝ ապրանքի մասին տեղեկությունների ներկայացում» գործառնություն (P.LS.03.OPR.049))</w:t>
            </w:r>
          </w:p>
        </w:tc>
      </w:tr>
      <w:tr w:rsidR="00F24796" w:rsidRPr="00417866" w:rsidTr="00417866">
        <w:trPr>
          <w:jc w:val="center"/>
        </w:trPr>
        <w:tc>
          <w:tcPr>
            <w:tcW w:w="1004" w:type="dxa"/>
            <w:tcBorders>
              <w:top w:val="single" w:sz="4" w:space="0" w:color="auto"/>
              <w:left w:val="single" w:sz="4" w:space="0" w:color="auto"/>
              <w:bottom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5</w:t>
            </w:r>
          </w:p>
        </w:tc>
        <w:tc>
          <w:tcPr>
            <w:tcW w:w="2543" w:type="dxa"/>
            <w:tcBorders>
              <w:top w:val="single" w:sz="4" w:space="0" w:color="auto"/>
              <w:left w:val="single" w:sz="4" w:space="0" w:color="auto"/>
              <w:bottom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417866">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417866">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417866">
              <w:rPr>
                <w:rStyle w:val="Bodytext211pt"/>
                <w:rFonts w:ascii="Sylfaen" w:hAnsi="Sylfaen"/>
                <w:sz w:val="20"/>
                <w:szCs w:val="24"/>
              </w:rPr>
              <w:t xml:space="preserve">աչափերի ու կառուցվածքների նկարագրությանը։ 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417866">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417866">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417866" w:rsidTr="00417866">
        <w:trPr>
          <w:jc w:val="center"/>
        </w:trPr>
        <w:tc>
          <w:tcPr>
            <w:tcW w:w="1004"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6</w:t>
            </w:r>
          </w:p>
        </w:tc>
        <w:tc>
          <w:tcPr>
            <w:tcW w:w="2543" w:type="dxa"/>
            <w:tcBorders>
              <w:top w:val="single" w:sz="4" w:space="0" w:color="auto"/>
              <w:lef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կատարողն իրականացնում է ներմուծողի գրանցման անդամ պետության ապրանքների դրոշմավորման տեղեկատվական համակարգի ազգային բաղադրիչում ներառելու համար ապրանքի մասին ստացված տեղեկությունների մշակումը՝ Անդամ պետությունների լիազորված մարմինների միջ</w:t>
            </w:r>
            <w:r w:rsidR="00532E15">
              <w:rPr>
                <w:rStyle w:val="Bodytext211pt"/>
                <w:rFonts w:ascii="Sylfaen" w:hAnsi="Sylfaen"/>
                <w:sz w:val="20"/>
                <w:szCs w:val="24"/>
              </w:rPr>
              <w:t>և</w:t>
            </w:r>
            <w:r w:rsidRPr="00417866">
              <w:rPr>
                <w:rStyle w:val="Bodytext211pt"/>
                <w:rFonts w:ascii="Sylfaen" w:hAnsi="Sylfaen"/>
                <w:sz w:val="20"/>
                <w:szCs w:val="24"/>
              </w:rPr>
              <w:t xml:space="preserve"> տեղեկատվական փոխգործակցության կանոնակարգին համապատասխան։</w:t>
            </w:r>
          </w:p>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Մշակման արդյունքներով</w:t>
            </w:r>
            <w:r w:rsidR="00F00263" w:rsidRPr="00417866">
              <w:rPr>
                <w:rStyle w:val="Bodytext211pt"/>
                <w:rFonts w:ascii="Sylfaen" w:hAnsi="Sylfaen"/>
                <w:sz w:val="20"/>
                <w:szCs w:val="24"/>
              </w:rPr>
              <w:t xml:space="preserve"> </w:t>
            </w:r>
            <w:r w:rsidRPr="00417866">
              <w:rPr>
                <w:rStyle w:val="Bodytext211pt"/>
                <w:rFonts w:ascii="Sylfaen" w:hAnsi="Sylfaen"/>
                <w:sz w:val="20"/>
                <w:szCs w:val="24"/>
              </w:rPr>
              <w:t xml:space="preserve">կատարողն ապրանքի մասին ստացված տեղեկությունները ներառում է ներմուծողի գրանցման անդամ պետության ապրանքների դրոշմավորման տեղեկատվական համակարգի ազգային բաղադրիչում, </w:t>
            </w:r>
            <w:r w:rsidRPr="00417866">
              <w:rPr>
                <w:rStyle w:val="Bodytext211pt"/>
                <w:rFonts w:ascii="Sylfaen" w:hAnsi="Sylfaen"/>
                <w:sz w:val="20"/>
                <w:szCs w:val="24"/>
              </w:rPr>
              <w:lastRenderedPageBreak/>
              <w:t>ձ</w:t>
            </w:r>
            <w:r w:rsidR="00532E15">
              <w:rPr>
                <w:rStyle w:val="Bodytext211pt"/>
                <w:rFonts w:ascii="Sylfaen" w:hAnsi="Sylfaen"/>
                <w:sz w:val="20"/>
                <w:szCs w:val="24"/>
              </w:rPr>
              <w:t>և</w:t>
            </w:r>
            <w:r w:rsidRPr="00417866">
              <w:rPr>
                <w:rStyle w:val="Bodytext211pt"/>
                <w:rFonts w:ascii="Sylfaen" w:hAnsi="Sylfaen"/>
                <w:sz w:val="20"/>
                <w:szCs w:val="24"/>
              </w:rPr>
              <w:t xml:space="preserve">ավորում </w:t>
            </w:r>
            <w:r w:rsidR="00532E15">
              <w:rPr>
                <w:rStyle w:val="Bodytext211pt"/>
                <w:rFonts w:ascii="Sylfaen" w:hAnsi="Sylfaen"/>
                <w:sz w:val="20"/>
                <w:szCs w:val="24"/>
              </w:rPr>
              <w:t>և</w:t>
            </w:r>
            <w:r w:rsidRPr="00417866">
              <w:rPr>
                <w:rStyle w:val="Bodytext211pt"/>
                <w:rFonts w:ascii="Sylfaen" w:hAnsi="Sylfaen"/>
                <w:sz w:val="20"/>
                <w:szCs w:val="24"/>
              </w:rPr>
              <w:t xml:space="preserve"> արտահանողի գրանցման անդամ պետության լիազորված մարմին է ուղարկում ապրանքի մասին տեղեկությունների մշակման արդյունքի վերաբերյալ ծանուցումը՝ ներմուծողի գրանցման անդամ պետության ապրանքների դրոշմավորման տեղեկատվական համակարգի ազգային բաղադրիչում ներառելու համար </w:t>
            </w:r>
          </w:p>
        </w:tc>
      </w:tr>
      <w:tr w:rsidR="00F24796" w:rsidRPr="00417866" w:rsidTr="00417866">
        <w:trPr>
          <w:jc w:val="center"/>
        </w:trPr>
        <w:tc>
          <w:tcPr>
            <w:tcW w:w="1004" w:type="dxa"/>
            <w:tcBorders>
              <w:top w:val="single" w:sz="4" w:space="0" w:color="auto"/>
              <w:left w:val="single" w:sz="4" w:space="0" w:color="auto"/>
              <w:bottom w:val="single" w:sz="4" w:space="0" w:color="auto"/>
            </w:tcBorders>
            <w:shd w:val="clear" w:color="auto" w:fill="FFFFFF"/>
          </w:tcPr>
          <w:p w:rsidR="00F24796" w:rsidRPr="00417866" w:rsidRDefault="00F24796" w:rsidP="00417866">
            <w:pPr>
              <w:pStyle w:val="Bodytext20"/>
              <w:shd w:val="clear" w:color="auto" w:fill="auto"/>
              <w:spacing w:line="240" w:lineRule="auto"/>
              <w:rPr>
                <w:rFonts w:ascii="Sylfaen" w:hAnsi="Sylfaen"/>
                <w:sz w:val="20"/>
                <w:szCs w:val="24"/>
              </w:rPr>
            </w:pPr>
            <w:r w:rsidRPr="00417866">
              <w:rPr>
                <w:rStyle w:val="Bodytext211pt"/>
                <w:rFonts w:ascii="Sylfaen" w:hAnsi="Sylfaen"/>
                <w:sz w:val="20"/>
                <w:szCs w:val="24"/>
              </w:rPr>
              <w:t>7</w:t>
            </w:r>
          </w:p>
        </w:tc>
        <w:tc>
          <w:tcPr>
            <w:tcW w:w="2543" w:type="dxa"/>
            <w:tcBorders>
              <w:top w:val="single" w:sz="4" w:space="0" w:color="auto"/>
              <w:left w:val="single" w:sz="4" w:space="0" w:color="auto"/>
              <w:bottom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417866">
            <w:pPr>
              <w:pStyle w:val="Bodytext20"/>
              <w:shd w:val="clear" w:color="auto" w:fill="auto"/>
              <w:spacing w:line="240" w:lineRule="auto"/>
              <w:jc w:val="left"/>
              <w:rPr>
                <w:rFonts w:ascii="Sylfaen" w:hAnsi="Sylfaen"/>
                <w:sz w:val="20"/>
                <w:szCs w:val="24"/>
              </w:rPr>
            </w:pPr>
            <w:r w:rsidRPr="00417866">
              <w:rPr>
                <w:rStyle w:val="Bodytext211pt"/>
                <w:rFonts w:ascii="Sylfaen" w:hAnsi="Sylfaen"/>
                <w:sz w:val="20"/>
                <w:szCs w:val="24"/>
              </w:rPr>
              <w:t>ապրանքների դրոշմավորման տեղեկատվական համակարգի ազգային բաղադրիչում ներառելու համար ապրանքի մասին տեղեկությունները մշակվել են.</w:t>
            </w:r>
            <w:r w:rsidR="00F00263" w:rsidRPr="00417866">
              <w:rPr>
                <w:rStyle w:val="Bodytext211pt"/>
                <w:rFonts w:ascii="Sylfaen" w:hAnsi="Sylfaen"/>
                <w:sz w:val="20"/>
                <w:szCs w:val="24"/>
              </w:rPr>
              <w:t xml:space="preserve"> </w:t>
            </w:r>
            <w:r w:rsidRPr="00417866">
              <w:rPr>
                <w:rStyle w:val="Bodytext211pt"/>
                <w:rFonts w:ascii="Sylfaen" w:hAnsi="Sylfaen"/>
                <w:sz w:val="20"/>
                <w:szCs w:val="24"/>
              </w:rPr>
              <w:t>ներմուծողի գրանցման անդամ պետության ապրանքների դրոշմավորման տեղեկատվական համակարգի ազգային բաղադրիչում ներառելու համար ապրանքի մասին տեղեկությունների մշակման արդյունքի վերաբերյալ ծանուցումն ուղարկվել է արտահանողի գրանցման անդամ պետության լիազորված մարմին</w:t>
            </w:r>
          </w:p>
        </w:tc>
      </w:tr>
    </w:tbl>
    <w:p w:rsidR="00F24796" w:rsidRPr="00F00263" w:rsidRDefault="00F24796" w:rsidP="00F00263">
      <w:pPr>
        <w:spacing w:after="160" w:line="360" w:lineRule="auto"/>
        <w:jc w:val="both"/>
      </w:pPr>
    </w:p>
    <w:p w:rsidR="00F24796" w:rsidRPr="00F00263" w:rsidRDefault="00F24796" w:rsidP="00417866">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t>Աղյուսակ 33</w:t>
      </w:r>
    </w:p>
    <w:p w:rsidR="00F24796" w:rsidRPr="00F00263" w:rsidRDefault="00F24796" w:rsidP="00417866">
      <w:pPr>
        <w:pStyle w:val="Bodytext20"/>
        <w:shd w:val="clear" w:color="auto" w:fill="auto"/>
        <w:spacing w:after="160" w:line="360" w:lineRule="auto"/>
        <w:rPr>
          <w:rFonts w:ascii="Sylfaen" w:hAnsi="Sylfaen"/>
          <w:sz w:val="24"/>
          <w:szCs w:val="24"/>
        </w:rPr>
      </w:pPr>
      <w:r w:rsidRPr="00417866">
        <w:rPr>
          <w:rFonts w:ascii="Sylfaen" w:hAnsi="Sylfaen"/>
          <w:spacing w:val="-6"/>
          <w:sz w:val="24"/>
          <w:szCs w:val="24"/>
        </w:rPr>
        <w:t>«Ապրանքների դրոշմավորման տեղեկատվական համակարգի ազգային բաղադրիչում ներառված՝ ապրանքի մասին տեղեկությունների մշակման արդյունքի վերաբերյալ ծանուցման ընդունում» գործառնության (P.LS.03.OPR</w:t>
      </w:r>
      <w:r w:rsidRPr="00F00263">
        <w:rPr>
          <w:rFonts w:ascii="Sylfaen" w:hAnsi="Sylfaen"/>
          <w:sz w:val="24"/>
          <w:szCs w:val="24"/>
        </w:rPr>
        <w:t>.051) նկարագրություն</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096442">
        <w:trPr>
          <w:tblHeader/>
          <w:jc w:val="center"/>
        </w:trPr>
        <w:tc>
          <w:tcPr>
            <w:tcW w:w="862"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Համարը՝</w:t>
            </w:r>
            <w:r w:rsidR="00096442">
              <w:rPr>
                <w:lang w:val="en-US"/>
              </w:rPr>
              <w:t xml:space="preserve"> </w:t>
            </w:r>
            <w:r w:rsidRPr="00096442">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Նկարագրությունը</w:t>
            </w:r>
          </w:p>
        </w:tc>
      </w:tr>
      <w:tr w:rsidR="00F24796" w:rsidRPr="00F00263" w:rsidTr="00096442">
        <w:trPr>
          <w:tblHeader/>
          <w:jc w:val="center"/>
        </w:trPr>
        <w:tc>
          <w:tcPr>
            <w:tcW w:w="862"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3</w:t>
            </w:r>
          </w:p>
        </w:tc>
      </w:tr>
      <w:tr w:rsidR="00F24796" w:rsidRPr="00F00263" w:rsidTr="00096442">
        <w:trPr>
          <w:jc w:val="center"/>
        </w:trPr>
        <w:tc>
          <w:tcPr>
            <w:tcW w:w="862"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1</w:t>
            </w:r>
          </w:p>
        </w:tc>
        <w:tc>
          <w:tcPr>
            <w:tcW w:w="2685"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Ծածկագրային նշագիրը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P.LS.03.OPR.051</w:t>
            </w:r>
          </w:p>
        </w:tc>
      </w:tr>
      <w:tr w:rsidR="00F24796" w:rsidRPr="00F00263" w:rsidTr="00096442">
        <w:trPr>
          <w:jc w:val="center"/>
        </w:trPr>
        <w:tc>
          <w:tcPr>
            <w:tcW w:w="862"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ապրանքների դրոշմավորման տեղեկատվական համակարգի ազգային բաղադրիչում ներառված՝ ապրանքի մասին տեղեկությունների մշակման արդյունքի մասին ծանուցման ընդունում</w:t>
            </w:r>
          </w:p>
        </w:tc>
      </w:tr>
      <w:tr w:rsidR="00F24796" w:rsidRPr="00F00263" w:rsidTr="00096442">
        <w:trPr>
          <w:jc w:val="center"/>
        </w:trPr>
        <w:tc>
          <w:tcPr>
            <w:tcW w:w="862"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արտահանողի գրանցման անդամ պետության լիազորված մարմինը</w:t>
            </w:r>
          </w:p>
        </w:tc>
      </w:tr>
      <w:tr w:rsidR="00F24796" w:rsidRPr="00F00263" w:rsidTr="00096442">
        <w:trPr>
          <w:jc w:val="center"/>
        </w:trPr>
        <w:tc>
          <w:tcPr>
            <w:tcW w:w="862"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Default="00F24796" w:rsidP="00096442">
            <w:pPr>
              <w:pStyle w:val="Bodytext20"/>
              <w:shd w:val="clear" w:color="auto" w:fill="auto"/>
              <w:spacing w:line="240" w:lineRule="auto"/>
              <w:jc w:val="left"/>
              <w:rPr>
                <w:rStyle w:val="Bodytext211pt"/>
                <w:rFonts w:ascii="Sylfaen" w:hAnsi="Sylfaen"/>
                <w:sz w:val="20"/>
                <w:szCs w:val="24"/>
              </w:rPr>
            </w:pPr>
            <w:r w:rsidRPr="00096442">
              <w:rPr>
                <w:rStyle w:val="Bodytext211pt"/>
                <w:rFonts w:ascii="Sylfaen" w:hAnsi="Sylfaen"/>
                <w:sz w:val="20"/>
                <w:szCs w:val="24"/>
              </w:rPr>
              <w:t xml:space="preserve">իրականացվում է ներմուծողի գրանցման անդամ պետության ապրանքների դրոշմավորման տեղեկատվական համակարգի ազգային բաղադրիչում ներառելու համար ապրանքի մասին տեղեկությունների մշակման արդյունքի վերաբերյալ ծանուցումը կատարողի կողմից ստանալիս («Ապրանքների դրոշմավորման տեղեկատվական համակարգի ազգային բաղադրիչում ներառված՝ ապրանքի մասին տեղեկությունների ընդունում </w:t>
            </w:r>
            <w:r w:rsidR="00532E15">
              <w:rPr>
                <w:rStyle w:val="Bodytext211pt"/>
                <w:rFonts w:ascii="Sylfaen" w:hAnsi="Sylfaen"/>
                <w:sz w:val="20"/>
                <w:szCs w:val="24"/>
              </w:rPr>
              <w:t>և</w:t>
            </w:r>
            <w:r w:rsidRPr="00096442">
              <w:rPr>
                <w:rStyle w:val="Bodytext211pt"/>
                <w:rFonts w:ascii="Sylfaen" w:hAnsi="Sylfaen"/>
                <w:sz w:val="20"/>
                <w:szCs w:val="24"/>
              </w:rPr>
              <w:t xml:space="preserve"> մշակում» գործառնություն (P.LS.03.OPR.050))</w:t>
            </w:r>
          </w:p>
          <w:p w:rsidR="00096442" w:rsidRPr="00096442" w:rsidRDefault="00096442" w:rsidP="00096442">
            <w:pPr>
              <w:pStyle w:val="Bodytext20"/>
              <w:shd w:val="clear" w:color="auto" w:fill="auto"/>
              <w:spacing w:line="240" w:lineRule="auto"/>
              <w:jc w:val="left"/>
              <w:rPr>
                <w:rFonts w:ascii="Sylfaen" w:hAnsi="Sylfaen"/>
                <w:sz w:val="20"/>
                <w:szCs w:val="24"/>
              </w:rPr>
            </w:pPr>
          </w:p>
        </w:tc>
      </w:tr>
      <w:tr w:rsidR="00F24796" w:rsidRPr="00F00263" w:rsidTr="00096442">
        <w:trPr>
          <w:jc w:val="center"/>
        </w:trPr>
        <w:tc>
          <w:tcPr>
            <w:tcW w:w="862"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lastRenderedPageBreak/>
              <w:t>5</w:t>
            </w:r>
          </w:p>
        </w:tc>
        <w:tc>
          <w:tcPr>
            <w:tcW w:w="2685"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ծանուցման ձ</w:t>
            </w:r>
            <w:r w:rsidR="00532E15">
              <w:rPr>
                <w:rStyle w:val="Bodytext211pt"/>
                <w:rFonts w:ascii="Sylfaen" w:hAnsi="Sylfaen"/>
                <w:sz w:val="20"/>
                <w:szCs w:val="24"/>
              </w:rPr>
              <w:t>և</w:t>
            </w:r>
            <w:r w:rsidRPr="00096442">
              <w:rPr>
                <w:rStyle w:val="Bodytext211pt"/>
                <w:rFonts w:ascii="Sylfaen" w:hAnsi="Sylfaen"/>
                <w:sz w:val="20"/>
                <w:szCs w:val="24"/>
              </w:rPr>
              <w:t>աչափն ու կառուցվածքը պետք է համապատասխանեն Էլեկտրոնային փաստաթղթերի ու տեղեկությունների ձ</w:t>
            </w:r>
            <w:r w:rsidR="00532E15">
              <w:rPr>
                <w:rStyle w:val="Bodytext211pt"/>
                <w:rFonts w:ascii="Sylfaen" w:hAnsi="Sylfaen"/>
                <w:sz w:val="20"/>
                <w:szCs w:val="24"/>
              </w:rPr>
              <w:t>և</w:t>
            </w:r>
            <w:r w:rsidRPr="00096442">
              <w:rPr>
                <w:rStyle w:val="Bodytext211pt"/>
                <w:rFonts w:ascii="Sylfaen" w:hAnsi="Sylfaen"/>
                <w:sz w:val="20"/>
                <w:szCs w:val="24"/>
              </w:rPr>
              <w:t xml:space="preserve">աչափերի </w:t>
            </w:r>
            <w:r w:rsidR="00532E15">
              <w:rPr>
                <w:rStyle w:val="Bodytext211pt"/>
                <w:rFonts w:ascii="Sylfaen" w:hAnsi="Sylfaen"/>
                <w:sz w:val="20"/>
                <w:szCs w:val="24"/>
              </w:rPr>
              <w:t>և</w:t>
            </w:r>
            <w:r w:rsidRPr="00096442">
              <w:rPr>
                <w:rStyle w:val="Bodytext211pt"/>
                <w:rFonts w:ascii="Sylfaen" w:hAnsi="Sylfaen"/>
                <w:sz w:val="20"/>
                <w:szCs w:val="24"/>
              </w:rPr>
              <w:t xml:space="preserve"> կառուցվածքների նկարագրությանը։</w:t>
            </w:r>
          </w:p>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Պահանջվում է ավտորիզացում, տեղեկությունները ներկայացվում են միայն անդամ պետությունների լիազորված մարմինների կողմից։</w:t>
            </w:r>
            <w:r w:rsidR="00F00263" w:rsidRPr="00096442">
              <w:rPr>
                <w:rStyle w:val="Bodytext211pt"/>
                <w:rFonts w:ascii="Sylfaen" w:hAnsi="Sylfaen"/>
                <w:sz w:val="20"/>
                <w:szCs w:val="24"/>
              </w:rPr>
              <w:t xml:space="preserve"> </w:t>
            </w:r>
            <w:r w:rsidRPr="00096442">
              <w:rPr>
                <w:rStyle w:val="Bodytext211pt"/>
                <w:rFonts w:ascii="Sylfaen" w:hAnsi="Sylfaen"/>
                <w:sz w:val="20"/>
                <w:szCs w:val="24"/>
              </w:rPr>
              <w:t xml:space="preserve">Հաղորդագրության </w:t>
            </w:r>
            <w:r w:rsidR="00532E15">
              <w:rPr>
                <w:rStyle w:val="Bodytext211pt"/>
                <w:rFonts w:ascii="Sylfaen" w:hAnsi="Sylfaen"/>
                <w:sz w:val="20"/>
                <w:szCs w:val="24"/>
              </w:rPr>
              <w:t>և</w:t>
            </w:r>
            <w:r w:rsidRPr="00096442">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096442">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F00263" w:rsidTr="00096442">
        <w:trPr>
          <w:jc w:val="center"/>
        </w:trPr>
        <w:tc>
          <w:tcPr>
            <w:tcW w:w="862"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կատարողն իրականացնում է ներմուծողի գրանցման անդամ պետության ապրանքների դրոշմավորման տեղեկատվական համակարգի ազգային բաղադրիչում ներառելու համար ապրանքի մասին տեղեկությունների մշակման արդյունքի վերաբերյալ ծանուցման ընդունումը՝ Անդամ պետությունների լիազորված մարմինների միջ</w:t>
            </w:r>
            <w:r w:rsidR="00532E15">
              <w:rPr>
                <w:rStyle w:val="Bodytext211pt"/>
                <w:rFonts w:ascii="Sylfaen" w:hAnsi="Sylfaen"/>
                <w:sz w:val="20"/>
                <w:szCs w:val="24"/>
              </w:rPr>
              <w:t>և</w:t>
            </w:r>
            <w:r w:rsidRPr="00096442">
              <w:rPr>
                <w:rStyle w:val="Bodytext211pt"/>
                <w:rFonts w:ascii="Sylfaen" w:hAnsi="Sylfaen"/>
                <w:sz w:val="20"/>
                <w:szCs w:val="24"/>
              </w:rPr>
              <w:t xml:space="preserve"> տեղեկատվական փոխգործակցության կանոնակարգին համապատասխան</w:t>
            </w:r>
          </w:p>
        </w:tc>
      </w:tr>
      <w:tr w:rsidR="00F24796" w:rsidRPr="00F00263" w:rsidTr="00096442">
        <w:trPr>
          <w:jc w:val="center"/>
        </w:trPr>
        <w:tc>
          <w:tcPr>
            <w:tcW w:w="862"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ներմուծողի գրանցման անդամ պետության ապրանքների դրոշմավորման տեղեկատվական համակարգի ազգային բաղադրիչում ներառելու համար ապրանքի մասին տեղեկությունների մշակման արդյունքի վերաբերյալ ծանուցումն ստացվել է</w:t>
            </w:r>
          </w:p>
        </w:tc>
      </w:tr>
    </w:tbl>
    <w:p w:rsidR="00F24796" w:rsidRPr="00F00263" w:rsidRDefault="00F24796" w:rsidP="00F00263">
      <w:pPr>
        <w:spacing w:after="160" w:line="360" w:lineRule="auto"/>
        <w:jc w:val="both"/>
      </w:pPr>
    </w:p>
    <w:p w:rsidR="00F24796" w:rsidRPr="00F00263" w:rsidRDefault="00F24796" w:rsidP="00096442">
      <w:pPr>
        <w:pStyle w:val="Bodytext20"/>
        <w:shd w:val="clear" w:color="auto" w:fill="auto"/>
        <w:spacing w:after="160" w:line="360" w:lineRule="auto"/>
        <w:rPr>
          <w:rFonts w:ascii="Sylfaen" w:hAnsi="Sylfaen"/>
          <w:sz w:val="24"/>
          <w:szCs w:val="24"/>
        </w:rPr>
      </w:pPr>
      <w:r w:rsidRPr="00F00263">
        <w:rPr>
          <w:rFonts w:ascii="Sylfaen" w:hAnsi="Sylfaen"/>
          <w:sz w:val="24"/>
          <w:szCs w:val="24"/>
        </w:rPr>
        <w:t>«Ապրանքների դրոշմավորման տեղեկատվական համակարգի ազգային բաղադրիչում ներառված՝ ապրանքի մասին փոփոխված տեղեկությունների ներկայացում»</w:t>
      </w:r>
      <w:r w:rsidR="00096442" w:rsidRPr="00F00263">
        <w:rPr>
          <w:rFonts w:ascii="Sylfaen" w:hAnsi="Sylfaen"/>
          <w:sz w:val="24"/>
          <w:szCs w:val="24"/>
        </w:rPr>
        <w:t xml:space="preserve"> </w:t>
      </w:r>
      <w:r w:rsidRPr="00F00263">
        <w:rPr>
          <w:rFonts w:ascii="Sylfaen" w:hAnsi="Sylfaen"/>
          <w:sz w:val="24"/>
          <w:szCs w:val="24"/>
        </w:rPr>
        <w:t>ընթացակարգ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.016)</w:t>
      </w:r>
    </w:p>
    <w:p w:rsidR="00F24796" w:rsidRPr="00F00263" w:rsidRDefault="00F24796" w:rsidP="0009644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78.</w:t>
      </w:r>
      <w:r w:rsidR="00096442">
        <w:rPr>
          <w:rFonts w:ascii="Sylfaen" w:hAnsi="Sylfaen"/>
          <w:sz w:val="24"/>
          <w:szCs w:val="24"/>
        </w:rPr>
        <w:tab/>
      </w:r>
      <w:r w:rsidRPr="00F00263">
        <w:rPr>
          <w:rFonts w:ascii="Sylfaen" w:hAnsi="Sylfaen"/>
          <w:sz w:val="24"/>
          <w:szCs w:val="24"/>
        </w:rPr>
        <w:t>«Ապրանքների դրոշմավորման տեղեկատվական համակարգի ազգային բաղադրիչում ներառված՝ ապրանքի մասին փոփոխված տեղեկությունների ներկայացում»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.016) կատարման սխեման ներկայացված է 14-րդ նկարում։</w:t>
      </w:r>
    </w:p>
    <w:p w:rsidR="00F24796" w:rsidRPr="00F00263" w:rsidRDefault="00F24796" w:rsidP="00F00263">
      <w:pPr>
        <w:spacing w:after="160" w:line="360" w:lineRule="auto"/>
        <w:jc w:val="both"/>
        <w:rPr>
          <w:rFonts w:eastAsia="Times New Roman" w:cs="Times New Roman"/>
        </w:rPr>
      </w:pPr>
      <w:r w:rsidRPr="00F00263">
        <w:br w:type="page"/>
      </w:r>
    </w:p>
    <w:p w:rsidR="00F24796" w:rsidRPr="00F00263" w:rsidRDefault="00000000" w:rsidP="00F00263">
      <w:pPr>
        <w:spacing w:after="160" w:line="360" w:lineRule="auto"/>
        <w:jc w:val="both"/>
      </w:pPr>
      <w:r>
        <w:rPr>
          <w:noProof/>
        </w:rPr>
        <w:lastRenderedPageBreak/>
        <w:pict>
          <v:group id="Group 168" o:spid="_x0000_s1174" style="position:absolute;left:0;text-align:left;margin-left:16.1pt;margin-top:4.1pt;width:439.85pt;height:469.1pt;z-index:251783168" coordorigin="1734,1934" coordsize="8797,9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">
            <v:shape id="Text Box 169" o:spid="_x0000_s1175" type="#_x0000_t202" style="position:absolute;left:1734;top:1934;width:4252;height:6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" fillcolor="white [3212]" strokecolor="white [3212]">
              <v:textbox inset="0,0,0,0">
                <w:txbxContent>
                  <w:p w:rsidR="00C32F19" w:rsidRPr="009155A4" w:rsidRDefault="00C32F19" w:rsidP="00F24796">
                    <w:pPr>
                      <w:jc w:val="center"/>
                    </w:pPr>
                    <w:r w:rsidRPr="009155A4">
                      <w:rPr>
                        <w:rStyle w:val="Bodytext210pt"/>
                        <w:rFonts w:ascii="Sylfaen" w:eastAsia="Sylfaen" w:hAnsi="Sylfaen"/>
                        <w:sz w:val="16"/>
                      </w:rPr>
                      <w:t>: Արտահանողի գրանցման անդամ պետության լիազորված մարմինը</w:t>
                    </w:r>
                  </w:p>
                </w:txbxContent>
              </v:textbox>
            </v:shape>
            <v:shape id="Text Box 170" o:spid="_x0000_s1176" type="#_x0000_t202" style="position:absolute;left:6279;top:1934;width:4252;height:6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" fillcolor="white [3212]" strokecolor="white [3212]">
              <v:textbox inset="0,0,0,0">
                <w:txbxContent>
                  <w:p w:rsidR="00C32F19" w:rsidRPr="009155A4" w:rsidRDefault="00C32F19" w:rsidP="00F24796">
                    <w:pPr>
                      <w:jc w:val="center"/>
                      <w:rPr>
                        <w:sz w:val="22"/>
                      </w:rPr>
                    </w:pPr>
                    <w:r w:rsidRPr="009155A4">
                      <w:rPr>
                        <w:rStyle w:val="Bodytext210pt"/>
                        <w:rFonts w:ascii="Sylfaen" w:eastAsia="Sylfaen" w:hAnsi="Sylfaen"/>
                        <w:sz w:val="14"/>
                      </w:rPr>
                      <w:t>: Ներմուծողի գրանցման անդամ պետության լիազորված մարմինը</w:t>
                    </w:r>
                  </w:p>
                </w:txbxContent>
              </v:textbox>
            </v:shape>
            <v:shape id="Text Box 171" o:spid="_x0000_s1177" type="#_x0000_t202" style="position:absolute;left:1851;top:3771;width:3783;height:14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" fillcolor="white [3212]" strokecolor="white [3212]">
              <v:textbox inset="0,0,0,0">
                <w:txbxContent>
                  <w:p w:rsidR="00C32F19" w:rsidRPr="009155A4" w:rsidRDefault="00C32F19" w:rsidP="00F24796">
                    <w:pPr>
                      <w:jc w:val="center"/>
                      <w:rPr>
                        <w:sz w:val="22"/>
                      </w:rPr>
                    </w:pPr>
                    <w:r w:rsidRPr="009155A4">
                      <w:rPr>
                        <w:rStyle w:val="Bodytext210pt"/>
                        <w:rFonts w:ascii="Sylfaen" w:eastAsia="Sylfaen" w:hAnsi="Sylfaen"/>
                        <w:sz w:val="14"/>
                      </w:rPr>
                      <w:t xml:space="preserve">Արտահանողի կողմից ստացվել են ապրանքի մասին փոփոխված տեղեկություններ՝ ապրանքների դրոշմավորման տեղեկատվական համակարգի ազգային բաղադրիչում ներառելու համար </w:t>
                    </w:r>
                  </w:p>
                </w:txbxContent>
              </v:textbox>
            </v:shape>
            <v:shape id="Text Box 172" o:spid="_x0000_s1178" type="#_x0000_t202" style="position:absolute;left:2109;top:5995;width:3436;height:1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sz w:val="22"/>
                      </w:rPr>
                    </w:pPr>
                    <w:r w:rsidRPr="009155A4">
                      <w:rPr>
                        <w:rStyle w:val="Bodytext210pt"/>
                        <w:rFonts w:ascii="Sylfaen" w:hAnsi="Sylfaen"/>
                        <w:sz w:val="14"/>
                      </w:rPr>
                      <w:t xml:space="preserve">Ապրանքների դրոշմավորման տեղեկատվական համակարգի ազգային բաղադրիչում ներառված՝ ապրանքի մասին փոփոխված տեղեկությունների ներկայացում </w:t>
                    </w:r>
                    <w:r w:rsidRPr="009155A4">
                      <w:rPr>
                        <w:rStyle w:val="Bodytext210pt"/>
                        <w:rFonts w:ascii="Sylfaen" w:eastAsia="Sylfaen" w:hAnsi="Sylfaen"/>
                        <w:sz w:val="14"/>
                      </w:rPr>
                      <w:t>(P.LS.03.OPR.052)</w:t>
                    </w:r>
                  </w:p>
                </w:txbxContent>
              </v:textbox>
            </v:shape>
            <v:shape id="Text Box 173" o:spid="_x0000_s1179" type="#_x0000_t202" style="position:absolute;left:2011;top:8297;width:3436;height:6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sz w:val="22"/>
                      </w:rPr>
                    </w:pPr>
                    <w:r w:rsidRPr="009155A4">
                      <w:rPr>
                        <w:rStyle w:val="Bodytext210pt"/>
                        <w:rFonts w:ascii="Sylfaen" w:hAnsi="Sylfaen"/>
                        <w:sz w:val="14"/>
                      </w:rPr>
                      <w:t>: Ապրանքի մասին տեղեկություններ</w:t>
                    </w:r>
                    <w:r w:rsidRPr="009155A4">
                      <w:rPr>
                        <w:rStyle w:val="Bodytext210pt"/>
                        <w:rFonts w:ascii="Sylfaen" w:eastAsia="Sylfaen" w:hAnsi="Sylfaen"/>
                        <w:sz w:val="14"/>
                      </w:rPr>
                      <w:t xml:space="preserve"> [փոփոխված տեղեկությունները մշակվել են]</w:t>
                    </w:r>
                  </w:p>
                </w:txbxContent>
              </v:textbox>
            </v:shape>
            <v:shape id="Text Box 174" o:spid="_x0000_s1180" type="#_x0000_t202" style="position:absolute;left:6708;top:6469;width:3436;height: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" fillcolor="white [3212]" strokecolor="white [3212]">
              <v:textbox inset="0,0,0,0">
                <w:txbxContent>
                  <w:p w:rsidR="00C32F19" w:rsidRPr="009155A4" w:rsidRDefault="00C32F19" w:rsidP="00F24796">
                    <w:pPr>
                      <w:jc w:val="center"/>
                      <w:rPr>
                        <w:rStyle w:val="Bodytext210pt"/>
                        <w:rFonts w:ascii="Sylfaen" w:eastAsia="Sylfaen" w:hAnsi="Sylfaen"/>
                        <w:sz w:val="14"/>
                        <w:szCs w:val="16"/>
                      </w:rPr>
                    </w:pPr>
                    <w:r w:rsidRPr="009155A4">
                      <w:rPr>
                        <w:rStyle w:val="Bodytext210pt"/>
                        <w:rFonts w:ascii="Sylfaen" w:eastAsia="Sylfaen" w:hAnsi="Sylfaen"/>
                        <w:sz w:val="14"/>
                      </w:rPr>
                      <w:t>: Ապրանքի մասին տեղեկություններ</w:t>
                    </w:r>
                  </w:p>
                  <w:p w:rsidR="00C32F19" w:rsidRPr="009155A4" w:rsidRDefault="00C32F19" w:rsidP="00F24796">
                    <w:pPr>
                      <w:jc w:val="center"/>
                      <w:rPr>
                        <w:sz w:val="22"/>
                      </w:rPr>
                    </w:pPr>
                    <w:r w:rsidRPr="009155A4">
                      <w:rPr>
                        <w:rStyle w:val="Bodytext210pt"/>
                        <w:rFonts w:ascii="Sylfaen" w:eastAsia="Sylfaen" w:hAnsi="Sylfaen"/>
                        <w:sz w:val="14"/>
                      </w:rPr>
                      <w:t>[փոփոխված տեղեկությունները ներկայացվել են]</w:t>
                    </w:r>
                  </w:p>
                </w:txbxContent>
              </v:textbox>
            </v:shape>
            <v:shape id="Text Box 175" o:spid="_x0000_s1181" type="#_x0000_t202" style="position:absolute;left:6708;top:7859;width:3512;height:1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sz w:val="22"/>
                      </w:rPr>
                    </w:pPr>
                    <w:r w:rsidRPr="009155A4">
                      <w:rPr>
                        <w:rStyle w:val="Bodytext210pt"/>
                        <w:rFonts w:ascii="Sylfaen" w:hAnsi="Sylfaen"/>
                        <w:sz w:val="14"/>
                      </w:rPr>
                      <w:t>Ապրանքների դրոշմավորման տեղեկատվական համակարգի ազգային բաղադրիչում ներառված՝ ապրանքի մասին փոփոխված տեղեկությունների ընդունում և մշակում</w:t>
                    </w:r>
                    <w:r>
                      <w:rPr>
                        <w:rFonts w:ascii="Sylfaen" w:hAnsi="Sylfaen"/>
                        <w:sz w:val="14"/>
                        <w:szCs w:val="16"/>
                      </w:rPr>
                      <w:br/>
                    </w:r>
                    <w:r w:rsidRPr="009155A4">
                      <w:rPr>
                        <w:rStyle w:val="Bodytext210pt"/>
                        <w:rFonts w:ascii="Sylfaen" w:eastAsia="Sylfaen" w:hAnsi="Sylfaen"/>
                        <w:sz w:val="14"/>
                      </w:rPr>
                      <w:t>(P.LS.03.OPR.053)</w:t>
                    </w:r>
                  </w:p>
                </w:txbxContent>
              </v:textbox>
            </v:shape>
            <v:shape id="Text Box 176" o:spid="_x0000_s1182" type="#_x0000_t202" style="position:absolute;left:2109;top:9622;width:3436;height:16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" fillcolor="white [3212]" strokecolor="white [3212]">
              <v:textbox inset="0,0,0,0">
                <w:txbxContent>
                  <w:p w:rsidR="00C32F19" w:rsidRPr="009155A4" w:rsidRDefault="00C32F19" w:rsidP="009155A4">
                    <w:pPr>
                      <w:pStyle w:val="Bodytext20"/>
                      <w:shd w:val="clear" w:color="auto" w:fill="auto"/>
                      <w:spacing w:line="240" w:lineRule="auto"/>
                      <w:ind w:firstLine="300"/>
                      <w:rPr>
                        <w:rFonts w:ascii="Sylfaen" w:hAnsi="Sylfaen"/>
                        <w:sz w:val="14"/>
                        <w:szCs w:val="18"/>
                      </w:rPr>
                    </w:pPr>
                    <w:r w:rsidRPr="009155A4">
                      <w:rPr>
                        <w:rStyle w:val="Bodytext210pt"/>
                        <w:rFonts w:ascii="Sylfaen" w:hAnsi="Sylfaen"/>
                        <w:sz w:val="14"/>
                      </w:rPr>
                      <w:t>ապրանքների դրոշմավորման տեղեկատվական համակարգի ազգային բաղադրիչում ներառված՝ ապրանքի մասին փոփոխված տեղեկությունների մշակման արդյունքի վերաբերյալ ծանուցման ընդունում</w:t>
                    </w:r>
                    <w:r w:rsidRPr="009155A4">
                      <w:rPr>
                        <w:rStyle w:val="Bodytext210pt"/>
                        <w:rFonts w:ascii="Sylfaen" w:eastAsia="Sylfaen" w:hAnsi="Sylfaen"/>
                        <w:sz w:val="14"/>
                      </w:rPr>
                      <w:t xml:space="preserve"> (P.LS.03.OPR.054)</w:t>
                    </w:r>
                  </w:p>
                </w:txbxContent>
              </v:textbox>
            </v:shape>
          </v:group>
        </w:pict>
      </w:r>
      <w:r w:rsidR="00F24796" w:rsidRPr="00F00263">
        <w:rPr>
          <w:noProof/>
          <w:lang w:val="en-US" w:eastAsia="en-US" w:bidi="ar-SA"/>
        </w:rPr>
        <w:drawing>
          <wp:inline distT="0" distB="0" distL="0" distR="0">
            <wp:extent cx="5905500" cy="6591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05500" cy="6591300"/>
                    </a:xfrm>
                    <a:prstGeom prst="rect">
                      <a:avLst/>
                    </a:prstGeom>
                    <a:noFill/>
                    <a:ln>
                      <a:noFill/>
                    </a:ln>
                  </pic:spPr>
                </pic:pic>
              </a:graphicData>
            </a:graphic>
          </wp:inline>
        </w:drawing>
      </w:r>
    </w:p>
    <w:p w:rsidR="00F24796" w:rsidRPr="00096442" w:rsidRDefault="00F24796" w:rsidP="00096442">
      <w:pPr>
        <w:pStyle w:val="Picturecaption0"/>
        <w:shd w:val="clear" w:color="auto" w:fill="auto"/>
        <w:spacing w:after="160" w:line="360" w:lineRule="auto"/>
        <w:jc w:val="center"/>
        <w:rPr>
          <w:rFonts w:ascii="Sylfaen" w:hAnsi="Sylfaen"/>
          <w:sz w:val="20"/>
        </w:rPr>
      </w:pPr>
      <w:r w:rsidRPr="00096442">
        <w:rPr>
          <w:rFonts w:ascii="Sylfaen" w:hAnsi="Sylfaen"/>
          <w:sz w:val="20"/>
        </w:rPr>
        <w:t>Նկ. 14. «Ապրանքների դրոշմավորման տեղեկատվական համակարգի ազգային բաղադրիչում ներառված՝ ապրանքի մասին փոփոխված տեղեկությունների ներկայացում» ընթացակարգի (P.LS.03.</w:t>
      </w:r>
      <w:smartTag w:uri="urn:schemas-microsoft-com:office:smarttags" w:element="stockticker">
        <w:r w:rsidRPr="00096442">
          <w:rPr>
            <w:rFonts w:ascii="Sylfaen" w:hAnsi="Sylfaen"/>
            <w:sz w:val="20"/>
          </w:rPr>
          <w:t>PRC</w:t>
        </w:r>
      </w:smartTag>
      <w:r w:rsidRPr="00096442">
        <w:rPr>
          <w:rFonts w:ascii="Sylfaen" w:hAnsi="Sylfaen"/>
          <w:sz w:val="20"/>
        </w:rPr>
        <w:t>.016) կատարման սխեմա</w:t>
      </w:r>
    </w:p>
    <w:p w:rsidR="00F24796" w:rsidRPr="00F00263" w:rsidRDefault="00F24796" w:rsidP="00F00263">
      <w:pPr>
        <w:spacing w:after="160" w:line="360" w:lineRule="auto"/>
        <w:jc w:val="both"/>
      </w:pPr>
    </w:p>
    <w:p w:rsidR="00F24796" w:rsidRPr="00F00263" w:rsidRDefault="00F24796" w:rsidP="0009644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79.</w:t>
      </w:r>
      <w:r w:rsidR="00096442">
        <w:rPr>
          <w:rFonts w:ascii="Sylfaen" w:hAnsi="Sylfaen"/>
          <w:sz w:val="24"/>
          <w:szCs w:val="24"/>
        </w:rPr>
        <w:tab/>
      </w:r>
      <w:r w:rsidRPr="00F00263">
        <w:rPr>
          <w:rFonts w:ascii="Sylfaen" w:hAnsi="Sylfaen"/>
          <w:sz w:val="24"/>
          <w:szCs w:val="24"/>
        </w:rPr>
        <w:t>«Ապրանքների դրոշմավորման տեղեկատվական համակարգի ազգային բաղադրիչում ներառված՝ ապրանքի մասին փոփոխված տեղեկությունների ներկայացում»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.016) կատարվում է արտահանողի </w:t>
      </w:r>
      <w:r w:rsidRPr="00F00263">
        <w:rPr>
          <w:rFonts w:ascii="Sylfaen" w:hAnsi="Sylfaen"/>
          <w:sz w:val="24"/>
          <w:szCs w:val="24"/>
        </w:rPr>
        <w:lastRenderedPageBreak/>
        <w:t xml:space="preserve">գրանցման անդամ պետության լիազորված մարմնի կողմից՝ արտահանողի գրանցման անդամ պետության ապրանքների դրոշմավորման տեղեկատվական համակարգի ազգային բաղադրիչում այն ապրանքի մասին փոփոխված </w:t>
      </w:r>
      <w:r w:rsidRPr="009155A4">
        <w:rPr>
          <w:rFonts w:ascii="Sylfaen" w:hAnsi="Sylfaen"/>
          <w:spacing w:val="-6"/>
          <w:sz w:val="24"/>
          <w:szCs w:val="24"/>
        </w:rPr>
        <w:t xml:space="preserve">տեղեկություններն արտահանողից ստանալիս, որի դրոշմավորումն իրականացվում է ներմուծողի գրանցման անդամ պետությունում՝ Միության իրավունքին կամ ազգային օրենսդրությանը համապատասխան, </w:t>
      </w:r>
      <w:r w:rsidR="00532E15">
        <w:rPr>
          <w:rFonts w:ascii="Sylfaen" w:hAnsi="Sylfaen"/>
          <w:spacing w:val="-6"/>
          <w:sz w:val="24"/>
          <w:szCs w:val="24"/>
        </w:rPr>
        <w:t>և</w:t>
      </w:r>
      <w:r w:rsidRPr="009155A4">
        <w:rPr>
          <w:rFonts w:ascii="Sylfaen" w:hAnsi="Sylfaen"/>
          <w:spacing w:val="-6"/>
          <w:sz w:val="24"/>
          <w:szCs w:val="24"/>
        </w:rPr>
        <w:t xml:space="preserve"> որի մասին տեղեկությունները նախկինում ներառվել են ներմուծողի գրանցման անդամ պետության ապրանքների դրոշմավորման տեղեկատվական համակարգի ազգային</w:t>
      </w:r>
      <w:r w:rsidRPr="00F00263">
        <w:rPr>
          <w:rFonts w:ascii="Sylfaen" w:hAnsi="Sylfaen"/>
          <w:sz w:val="24"/>
          <w:szCs w:val="24"/>
        </w:rPr>
        <w:t xml:space="preserve"> բաղադրիչում։</w:t>
      </w:r>
    </w:p>
    <w:p w:rsidR="00F24796" w:rsidRPr="00F00263" w:rsidRDefault="00F24796" w:rsidP="009155A4">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80.</w:t>
      </w:r>
      <w:r w:rsidR="00096442">
        <w:rPr>
          <w:rFonts w:ascii="Sylfaen" w:hAnsi="Sylfaen"/>
          <w:sz w:val="24"/>
          <w:szCs w:val="24"/>
        </w:rPr>
        <w:tab/>
      </w:r>
      <w:r w:rsidRPr="00F00263">
        <w:rPr>
          <w:rFonts w:ascii="Sylfaen" w:hAnsi="Sylfaen"/>
          <w:sz w:val="24"/>
          <w:szCs w:val="24"/>
        </w:rPr>
        <w:t xml:space="preserve">Սույն կանոնների 79-րդ կետով սահմանված պայմանները պահպանելու դեպքում կատարվում է «Ապրանքների դրոշմավորման տեղեկատվական համակարգի ազգային բաղադրիչում ներառված՝ ապրանքի մասին փոփոխված տեղեկությունների ներկայացում» գործառնությունը (P.LS.03.OPR.052), որի </w:t>
      </w:r>
      <w:r w:rsidRPr="00096442">
        <w:rPr>
          <w:rFonts w:ascii="Sylfaen" w:hAnsi="Sylfaen"/>
          <w:spacing w:val="-4"/>
          <w:sz w:val="24"/>
          <w:szCs w:val="24"/>
        </w:rPr>
        <w:t>կատարման արդյունքներով՝ արտահանողի գրանցման անդամ պետության լիազորված մարմինն ուղարկում է ապրանքի մասին փոփոխված տեղեկությունները՝ ներմուծողի գրանցման անդամ պետության ապրանքների դրոշմավորման տեղեկատվական համակարգի ազգային բաղադրիչում ներառելու</w:t>
      </w:r>
      <w:r w:rsidRPr="00F00263">
        <w:rPr>
          <w:rFonts w:ascii="Sylfaen" w:hAnsi="Sylfaen"/>
          <w:sz w:val="24"/>
          <w:szCs w:val="24"/>
        </w:rPr>
        <w:t xml:space="preserve"> համար։</w:t>
      </w:r>
    </w:p>
    <w:p w:rsidR="00F24796" w:rsidRPr="00F00263" w:rsidRDefault="00F24796" w:rsidP="009155A4">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8</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 xml:space="preserve">Ներմուծողի գրանցման անդամ պետության՝ ապրանքների դրոշմավորման տեղեկատվական համակարգի ազգային բաղադրիչում ներառելու համար ապրանքի մասին փոփոխված տեղեկությունները ներմուծողի գրանցման անդամ պետության լիազորված մարմնի կողմից ստանալիս կատարվում է «Ապրանքների դրոշմավորման տեղեկատվական համակարգի ազգային բաղադրիչում ներառված՝ ապրանքի մասին փոփոխված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գործառնությունը (P.LS.03.OPR.053), որի կատարման արդյունքներով՝ ներմուծողի գրանցման անդամ պետության լիազորված մարմինն իրականացնում է ապրանքի մասին ստացված, փոփոխված տեղեկությունների ընդունումն ու մշակումը,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արտահանողի գրանցման անդամ պետության լիազորված մարմին է ուղարկում ապրանքի մասին փոփոխված տեղեկությունների մշակման արդյունքի վերաբերյալ ծանուցումը՝ ներմուծողի գրանցման անդամ պետության՝ ապրանքների դրոշմավորման տեղեկատվական համակարգի ազգային բաղադրիչում ներառելու համար։</w:t>
      </w:r>
    </w:p>
    <w:p w:rsidR="00F24796" w:rsidRPr="00F00263" w:rsidRDefault="00F24796" w:rsidP="0009644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8</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Ներմուծողի գրանցման անդամ պետության ապրանքների դրոշմավորման տեղեկատվական համակարգի ազգային բաղադրիչում ներառելու համար արտահանողի գրանցման անդամ պետության լիազորված մարմնում ապրանքի մասին փոփոխված տեղեկությունների մշակման արդյունքի վերաբերյալ ծանուցումն ստանալիս կատարվում է «Ապրանքների դրոշմավորման տեղեկատվական համակարգի ազգային բաղադրիչում ներառված՝ ապրանքի մասին փոփոխված տեղեկությունների մշակման արդյունքի վերաբերյալ ծանուցման ընդունում» գործառնությունը (P.LS.03.OPR.054), որի կատարման արդյունքներով՝ արտահանողի գրանցման անդամ պետության լիազորված մարմինն իրականացնում է ստացված տեղեկությունների ընդունումն ու մշակումը։</w:t>
      </w:r>
    </w:p>
    <w:p w:rsidR="00F24796" w:rsidRPr="00F00263" w:rsidRDefault="00F24796" w:rsidP="0009644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83.</w:t>
      </w:r>
      <w:r w:rsidR="00096442">
        <w:rPr>
          <w:rFonts w:ascii="Sylfaen" w:hAnsi="Sylfaen"/>
          <w:sz w:val="24"/>
          <w:szCs w:val="24"/>
        </w:rPr>
        <w:tab/>
      </w:r>
      <w:r w:rsidRPr="00F00263">
        <w:rPr>
          <w:rFonts w:ascii="Sylfaen" w:hAnsi="Sylfaen"/>
          <w:sz w:val="24"/>
          <w:szCs w:val="24"/>
        </w:rPr>
        <w:t>«Ապրանքների դրոշմավորման տեղեկատվական համակարգի ազգային բաղադրիչում ներառված՝ ապրանքի մասին փոփոխված տեղեկությունների ներկայացում մյուս անդամ պետությունների լիազորված մարմիններ»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.016) կատարման արդյունքն ապրանքի մասին փոփոխված տեղեկությունների սինքրոնացումն է՝ արտահանողի գրանցման անդամ պետության ապրանքների դրոշմավորման տեղեկատվական համակարգի ազգային բաղադրիչում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ապրանքների դրոշմավորման տեղեկատվական համակարգի ազգային բաղադրիչում։</w:t>
      </w:r>
    </w:p>
    <w:p w:rsidR="00F24796" w:rsidRPr="00F00263" w:rsidRDefault="00F24796" w:rsidP="0009644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84.</w:t>
      </w:r>
      <w:r w:rsidR="00096442">
        <w:rPr>
          <w:rFonts w:ascii="Sylfaen" w:hAnsi="Sylfaen"/>
          <w:sz w:val="24"/>
          <w:szCs w:val="24"/>
        </w:rPr>
        <w:tab/>
      </w:r>
      <w:r w:rsidRPr="00F00263">
        <w:rPr>
          <w:rFonts w:ascii="Sylfaen" w:hAnsi="Sylfaen"/>
          <w:sz w:val="24"/>
          <w:szCs w:val="24"/>
        </w:rPr>
        <w:t>«Ապրանքների դրոշմավորման տեղեկատվական համակարգի ազգային բաղադրիչում ներառված՝ ապրանքի մասին փոփոխված տեղեկությունների ներկայացում մյուս անդամ պետությունների լիազորված մարմիններ»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.016) շրջանակներում կատարվող՝ ընդհանուր գործընթացի գործառնությունների ցանկը բերված է 34-րդ աղյուսակում։</w:t>
      </w:r>
    </w:p>
    <w:p w:rsidR="00F24796" w:rsidRDefault="00F24796" w:rsidP="00F00263">
      <w:pPr>
        <w:spacing w:after="160" w:line="360" w:lineRule="auto"/>
        <w:ind w:firstLine="567"/>
        <w:jc w:val="both"/>
      </w:pPr>
    </w:p>
    <w:p w:rsidR="009155A4" w:rsidRDefault="009155A4">
      <w:r>
        <w:br w:type="page"/>
      </w:r>
    </w:p>
    <w:p w:rsidR="00F24796" w:rsidRPr="00F00263" w:rsidRDefault="00F24796" w:rsidP="00096442">
      <w:pPr>
        <w:pStyle w:val="Bodytext2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34</w:t>
      </w:r>
    </w:p>
    <w:p w:rsidR="00F24796" w:rsidRPr="00F00263" w:rsidRDefault="00F24796" w:rsidP="00096442">
      <w:pPr>
        <w:pStyle w:val="Bodytext20"/>
        <w:shd w:val="clear" w:color="auto" w:fill="auto"/>
        <w:spacing w:after="160" w:line="360" w:lineRule="auto"/>
        <w:rPr>
          <w:rFonts w:ascii="Sylfaen" w:hAnsi="Sylfaen"/>
          <w:sz w:val="24"/>
          <w:szCs w:val="24"/>
        </w:rPr>
      </w:pPr>
      <w:r w:rsidRPr="00F00263">
        <w:rPr>
          <w:rFonts w:ascii="Sylfaen" w:hAnsi="Sylfaen"/>
          <w:sz w:val="24"/>
          <w:szCs w:val="24"/>
        </w:rPr>
        <w:t>«Ապրանքների դրոշմավորման տեղեկատվական համակարգի ազգային բաղադրիչում ներառված՝ ապրանքի մասին փոփոխված տեղեկությունների ներկայացում»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.016) շրջանակներում կատարվող՝ ընդհանուր գործընթացի գործառնությունների ցանկը</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F24796" w:rsidRPr="00096442" w:rsidTr="00096442">
        <w:trPr>
          <w:tblHeader/>
          <w:jc w:val="center"/>
        </w:trPr>
        <w:tc>
          <w:tcPr>
            <w:tcW w:w="2410"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Անվանումը</w:t>
            </w:r>
          </w:p>
        </w:tc>
        <w:tc>
          <w:tcPr>
            <w:tcW w:w="3081"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Նկարագրությունը</w:t>
            </w:r>
          </w:p>
        </w:tc>
      </w:tr>
      <w:tr w:rsidR="00F24796" w:rsidRPr="00096442" w:rsidTr="00096442">
        <w:trPr>
          <w:tblHeader/>
          <w:jc w:val="center"/>
        </w:trPr>
        <w:tc>
          <w:tcPr>
            <w:tcW w:w="2410"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2</w:t>
            </w:r>
          </w:p>
        </w:tc>
        <w:tc>
          <w:tcPr>
            <w:tcW w:w="3081"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3</w:t>
            </w:r>
          </w:p>
        </w:tc>
      </w:tr>
      <w:tr w:rsidR="00F24796" w:rsidRPr="00096442" w:rsidTr="00096442">
        <w:trPr>
          <w:jc w:val="center"/>
        </w:trPr>
        <w:tc>
          <w:tcPr>
            <w:tcW w:w="2410"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P.LS.03.OPR.052</w:t>
            </w:r>
          </w:p>
        </w:tc>
        <w:tc>
          <w:tcPr>
            <w:tcW w:w="4018"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ապրանքների դրոշմավորման տեղեկատվական համակարգի ազգային բաղադրիչում ներառված՝ ապրանքի մասին փոփոխված տեղեկությունների ներկայացում</w:t>
            </w:r>
          </w:p>
        </w:tc>
        <w:tc>
          <w:tcPr>
            <w:tcW w:w="3081"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բերված է սույն կանոնների 35-րդ աղյուսակում</w:t>
            </w:r>
          </w:p>
        </w:tc>
      </w:tr>
      <w:tr w:rsidR="00F24796" w:rsidRPr="00096442" w:rsidTr="00096442">
        <w:trPr>
          <w:jc w:val="center"/>
        </w:trPr>
        <w:tc>
          <w:tcPr>
            <w:tcW w:w="2410"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P.LS.03.OPR.053</w:t>
            </w:r>
          </w:p>
        </w:tc>
        <w:tc>
          <w:tcPr>
            <w:tcW w:w="4018"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 xml:space="preserve">ապրանքների դրոշմավորման տեղեկատվական համակարգի ազգային բաղադրիչում ներառված՝ ապրանքի մասին փոփոխված տեղեկությունների ընդունում </w:t>
            </w:r>
            <w:r w:rsidR="00532E15">
              <w:rPr>
                <w:rStyle w:val="Bodytext211pt"/>
                <w:rFonts w:ascii="Sylfaen" w:hAnsi="Sylfaen"/>
                <w:sz w:val="20"/>
                <w:szCs w:val="24"/>
              </w:rPr>
              <w:t>և</w:t>
            </w:r>
            <w:r w:rsidRPr="00096442">
              <w:rPr>
                <w:rStyle w:val="Bodytext211pt"/>
                <w:rFonts w:ascii="Sylfaen" w:hAnsi="Sylfaen"/>
                <w:sz w:val="20"/>
                <w:szCs w:val="24"/>
              </w:rPr>
              <w:t xml:space="preserve"> մշակում</w:t>
            </w:r>
          </w:p>
        </w:tc>
        <w:tc>
          <w:tcPr>
            <w:tcW w:w="3081"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բերված է սույն կանոնների 36-րդ աղյուսակում</w:t>
            </w:r>
          </w:p>
        </w:tc>
      </w:tr>
      <w:tr w:rsidR="00F24796" w:rsidRPr="00096442" w:rsidTr="00096442">
        <w:trPr>
          <w:jc w:val="center"/>
        </w:trPr>
        <w:tc>
          <w:tcPr>
            <w:tcW w:w="2410"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P.LS.03.OPR.054</w:t>
            </w:r>
          </w:p>
        </w:tc>
        <w:tc>
          <w:tcPr>
            <w:tcW w:w="4018"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ապրանքների դրոշմավորման տեղեկատվական համակարգի ազգային բաղադրիչում ներառված՝ ապրանքի մասին փոփոխված տեղեկությունների մշակման արդյունքի վերաբերյալ ծանուցման ընդունում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բերված է սույն կանոնների 37-րդ աղյուսակում</w:t>
            </w:r>
          </w:p>
        </w:tc>
      </w:tr>
    </w:tbl>
    <w:p w:rsidR="00F24796" w:rsidRPr="00F00263" w:rsidRDefault="00F24796" w:rsidP="00F00263">
      <w:pPr>
        <w:spacing w:after="160" w:line="360" w:lineRule="auto"/>
        <w:jc w:val="both"/>
      </w:pPr>
    </w:p>
    <w:p w:rsidR="00F24796" w:rsidRPr="00F00263" w:rsidRDefault="00F24796" w:rsidP="00096442">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t>Աղյուսակ 35</w:t>
      </w:r>
    </w:p>
    <w:p w:rsidR="00F24796" w:rsidRPr="00F00263" w:rsidRDefault="00F24796" w:rsidP="00096442">
      <w:pPr>
        <w:pStyle w:val="Bodytext20"/>
        <w:shd w:val="clear" w:color="auto" w:fill="auto"/>
        <w:spacing w:after="160" w:line="360" w:lineRule="auto"/>
        <w:rPr>
          <w:rFonts w:ascii="Sylfaen" w:hAnsi="Sylfaen"/>
          <w:sz w:val="24"/>
          <w:szCs w:val="24"/>
        </w:rPr>
      </w:pPr>
      <w:r w:rsidRPr="00F00263">
        <w:rPr>
          <w:rFonts w:ascii="Sylfaen" w:hAnsi="Sylfaen"/>
          <w:sz w:val="24"/>
          <w:szCs w:val="24"/>
        </w:rPr>
        <w:t>«Ապրանքների դրոշմավորման տեղեկատվական համակարգի ազգային բաղադրիչում ներառված՝ ապրանքի մասին փոփոխված տեղեկությունների ներկայացում» գործառնության (P.LS.03.OPR.052)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543"/>
        <w:gridCol w:w="5822"/>
      </w:tblGrid>
      <w:tr w:rsidR="00F24796" w:rsidRPr="00096442" w:rsidTr="00096442">
        <w:trPr>
          <w:tblHeader/>
          <w:jc w:val="center"/>
        </w:trPr>
        <w:tc>
          <w:tcPr>
            <w:tcW w:w="1004"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Համարը՝</w:t>
            </w:r>
            <w:r w:rsidR="00096442">
              <w:rPr>
                <w:lang w:val="en-US"/>
              </w:rPr>
              <w:t xml:space="preserve"> </w:t>
            </w:r>
            <w:r w:rsidRPr="00096442">
              <w:rPr>
                <w:rStyle w:val="Bodytext211pt"/>
                <w:rFonts w:ascii="Sylfaen" w:hAnsi="Sylfaen"/>
                <w:sz w:val="20"/>
                <w:szCs w:val="24"/>
              </w:rPr>
              <w:t>ը/կ</w:t>
            </w:r>
          </w:p>
        </w:tc>
        <w:tc>
          <w:tcPr>
            <w:tcW w:w="2543"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Նկարագրությունը</w:t>
            </w:r>
          </w:p>
        </w:tc>
      </w:tr>
      <w:tr w:rsidR="00F24796" w:rsidRPr="00096442" w:rsidTr="00096442">
        <w:trPr>
          <w:tblHeader/>
          <w:jc w:val="center"/>
        </w:trPr>
        <w:tc>
          <w:tcPr>
            <w:tcW w:w="1004"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3</w:t>
            </w:r>
          </w:p>
        </w:tc>
      </w:tr>
      <w:tr w:rsidR="00F24796" w:rsidRPr="00096442" w:rsidTr="00096442">
        <w:trPr>
          <w:jc w:val="center"/>
        </w:trPr>
        <w:tc>
          <w:tcPr>
            <w:tcW w:w="1004"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1</w:t>
            </w:r>
          </w:p>
        </w:tc>
        <w:tc>
          <w:tcPr>
            <w:tcW w:w="2543"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Ծածկագրային նշագիրը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P.LS.03.OPR.052</w:t>
            </w:r>
          </w:p>
        </w:tc>
      </w:tr>
      <w:tr w:rsidR="00F24796" w:rsidRPr="00096442" w:rsidTr="00096442">
        <w:trPr>
          <w:jc w:val="center"/>
        </w:trPr>
        <w:tc>
          <w:tcPr>
            <w:tcW w:w="1004"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2</w:t>
            </w:r>
          </w:p>
        </w:tc>
        <w:tc>
          <w:tcPr>
            <w:tcW w:w="2543"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ապրանքների դրոշմավորման տեղեկատվական համակարգի ազգային բաղադրիչում ներառված՝ ապրանքի մասին փոփոխված տեղեկությունների ներկայացում</w:t>
            </w:r>
          </w:p>
        </w:tc>
      </w:tr>
      <w:tr w:rsidR="00F24796" w:rsidRPr="00096442" w:rsidTr="00096442">
        <w:trPr>
          <w:jc w:val="center"/>
        </w:trPr>
        <w:tc>
          <w:tcPr>
            <w:tcW w:w="1004"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3</w:t>
            </w:r>
          </w:p>
        </w:tc>
        <w:tc>
          <w:tcPr>
            <w:tcW w:w="2543"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արտահանողի գրանցման անդամ պետության լիազորված մարմինը</w:t>
            </w:r>
          </w:p>
        </w:tc>
      </w:tr>
      <w:tr w:rsidR="00F24796" w:rsidRPr="00096442" w:rsidTr="00096442">
        <w:trPr>
          <w:jc w:val="center"/>
        </w:trPr>
        <w:tc>
          <w:tcPr>
            <w:tcW w:w="1004"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lastRenderedPageBreak/>
              <w:t>4</w:t>
            </w:r>
          </w:p>
        </w:tc>
        <w:tc>
          <w:tcPr>
            <w:tcW w:w="2543"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 xml:space="preserve">իրականացվում է կատարողի կողմից՝ արտահանողի գրանցման անդամ պետության ապրանքների դրոշմավորման տեղեկատվական համակարգի ազգային բաղադրիչում այն ապրանքի մասին փոփոխված տեղեկություններն արտահանողից ստանալիս, որի դրոշմավորումն իրականացվում է ներմուծողի գրանցման անդամ պետությունում՝ Միության իրավունքին կամ ազգային օրենսդրությանը համապատասխան, </w:t>
            </w:r>
            <w:r w:rsidR="00532E15">
              <w:rPr>
                <w:rStyle w:val="Bodytext211pt"/>
                <w:rFonts w:ascii="Sylfaen" w:hAnsi="Sylfaen"/>
                <w:sz w:val="20"/>
                <w:szCs w:val="24"/>
              </w:rPr>
              <w:t>և</w:t>
            </w:r>
            <w:r w:rsidRPr="00096442">
              <w:rPr>
                <w:rStyle w:val="Bodytext211pt"/>
                <w:rFonts w:ascii="Sylfaen" w:hAnsi="Sylfaen"/>
                <w:sz w:val="20"/>
                <w:szCs w:val="24"/>
              </w:rPr>
              <w:t xml:space="preserve"> որի մասին տեղեկությունները նախկինում ներառվել են ներմուծողի գրանցման անդամ պետության ապրանքների դրոշմավորման տեղեկատվական համակարգի ազգային բաղադրիչում</w:t>
            </w:r>
          </w:p>
        </w:tc>
      </w:tr>
      <w:tr w:rsidR="00F24796" w:rsidRPr="00096442" w:rsidTr="00096442">
        <w:trPr>
          <w:jc w:val="center"/>
        </w:trPr>
        <w:tc>
          <w:tcPr>
            <w:tcW w:w="1004" w:type="dxa"/>
            <w:tcBorders>
              <w:top w:val="single" w:sz="4" w:space="0" w:color="auto"/>
              <w:left w:val="single" w:sz="4" w:space="0" w:color="auto"/>
            </w:tcBorders>
            <w:shd w:val="clear" w:color="auto" w:fill="FFFFFF"/>
          </w:tcPr>
          <w:p w:rsidR="00F24796" w:rsidRPr="00096442" w:rsidRDefault="00F24796" w:rsidP="009155A4">
            <w:pPr>
              <w:pStyle w:val="Bodytext20"/>
              <w:shd w:val="clear" w:color="auto" w:fill="auto"/>
              <w:spacing w:after="60" w:line="240" w:lineRule="auto"/>
              <w:rPr>
                <w:rFonts w:ascii="Sylfaen" w:hAnsi="Sylfaen"/>
                <w:sz w:val="20"/>
                <w:szCs w:val="24"/>
              </w:rPr>
            </w:pPr>
            <w:r w:rsidRPr="00096442">
              <w:rPr>
                <w:rStyle w:val="Bodytext211pt"/>
                <w:rFonts w:ascii="Sylfaen" w:hAnsi="Sylfaen"/>
                <w:sz w:val="20"/>
                <w:szCs w:val="24"/>
              </w:rPr>
              <w:t>5</w:t>
            </w:r>
          </w:p>
        </w:tc>
        <w:tc>
          <w:tcPr>
            <w:tcW w:w="2543" w:type="dxa"/>
            <w:tcBorders>
              <w:top w:val="single" w:sz="4" w:space="0" w:color="auto"/>
              <w:left w:val="single" w:sz="4" w:space="0" w:color="auto"/>
            </w:tcBorders>
            <w:shd w:val="clear" w:color="auto" w:fill="FFFFFF"/>
          </w:tcPr>
          <w:p w:rsidR="00F24796" w:rsidRPr="00096442" w:rsidRDefault="00F24796" w:rsidP="009155A4">
            <w:pPr>
              <w:pStyle w:val="Bodytext20"/>
              <w:shd w:val="clear" w:color="auto" w:fill="auto"/>
              <w:spacing w:after="60" w:line="240" w:lineRule="auto"/>
              <w:jc w:val="left"/>
              <w:rPr>
                <w:rFonts w:ascii="Sylfaen" w:hAnsi="Sylfaen"/>
                <w:sz w:val="20"/>
                <w:szCs w:val="24"/>
              </w:rPr>
            </w:pPr>
            <w:r w:rsidRPr="00096442">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9155A4">
            <w:pPr>
              <w:pStyle w:val="Bodytext20"/>
              <w:shd w:val="clear" w:color="auto" w:fill="auto"/>
              <w:spacing w:after="60" w:line="240" w:lineRule="auto"/>
              <w:jc w:val="left"/>
              <w:rPr>
                <w:rFonts w:ascii="Sylfaen" w:hAnsi="Sylfaen"/>
                <w:sz w:val="20"/>
                <w:szCs w:val="24"/>
              </w:rPr>
            </w:pPr>
            <w:r w:rsidRPr="00096442">
              <w:rPr>
                <w:rStyle w:val="Bodytext211pt"/>
                <w:rFonts w:ascii="Sylfaen" w:hAnsi="Sylfaen"/>
                <w:sz w:val="20"/>
                <w:szCs w:val="24"/>
              </w:rPr>
              <w:t>տեղեկությունների ձ</w:t>
            </w:r>
            <w:r w:rsidR="00532E15">
              <w:rPr>
                <w:rStyle w:val="Bodytext211pt"/>
                <w:rFonts w:ascii="Sylfaen" w:hAnsi="Sylfaen"/>
                <w:sz w:val="20"/>
                <w:szCs w:val="24"/>
              </w:rPr>
              <w:t>և</w:t>
            </w:r>
            <w:r w:rsidRPr="00096442">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096442">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096442">
              <w:rPr>
                <w:rStyle w:val="Bodytext211pt"/>
                <w:rFonts w:ascii="Sylfaen" w:hAnsi="Sylfaen"/>
                <w:sz w:val="20"/>
                <w:szCs w:val="24"/>
              </w:rPr>
              <w:t>աչափերի ու կառուցվածքների նկարագրությանը</w:t>
            </w:r>
          </w:p>
        </w:tc>
      </w:tr>
      <w:tr w:rsidR="00F24796" w:rsidRPr="00096442" w:rsidTr="00096442">
        <w:trPr>
          <w:jc w:val="center"/>
        </w:trPr>
        <w:tc>
          <w:tcPr>
            <w:tcW w:w="1004" w:type="dxa"/>
            <w:tcBorders>
              <w:top w:val="single" w:sz="4" w:space="0" w:color="auto"/>
              <w:left w:val="single" w:sz="4" w:space="0" w:color="auto"/>
            </w:tcBorders>
            <w:shd w:val="clear" w:color="auto" w:fill="FFFFFF"/>
          </w:tcPr>
          <w:p w:rsidR="00F24796" w:rsidRPr="00096442" w:rsidRDefault="00F24796" w:rsidP="009155A4">
            <w:pPr>
              <w:pStyle w:val="Bodytext20"/>
              <w:shd w:val="clear" w:color="auto" w:fill="auto"/>
              <w:spacing w:after="60" w:line="240" w:lineRule="auto"/>
              <w:rPr>
                <w:rFonts w:ascii="Sylfaen" w:hAnsi="Sylfaen"/>
                <w:sz w:val="20"/>
                <w:szCs w:val="24"/>
              </w:rPr>
            </w:pPr>
            <w:r w:rsidRPr="00096442">
              <w:rPr>
                <w:rStyle w:val="Bodytext211pt"/>
                <w:rFonts w:ascii="Sylfaen" w:hAnsi="Sylfaen"/>
                <w:sz w:val="20"/>
                <w:szCs w:val="24"/>
              </w:rPr>
              <w:t>6</w:t>
            </w:r>
          </w:p>
        </w:tc>
        <w:tc>
          <w:tcPr>
            <w:tcW w:w="2543" w:type="dxa"/>
            <w:tcBorders>
              <w:top w:val="single" w:sz="4" w:space="0" w:color="auto"/>
              <w:left w:val="single" w:sz="4" w:space="0" w:color="auto"/>
            </w:tcBorders>
            <w:shd w:val="clear" w:color="auto" w:fill="FFFFFF"/>
          </w:tcPr>
          <w:p w:rsidR="00F24796" w:rsidRPr="00096442" w:rsidRDefault="00F24796" w:rsidP="009155A4">
            <w:pPr>
              <w:pStyle w:val="Bodytext20"/>
              <w:shd w:val="clear" w:color="auto" w:fill="auto"/>
              <w:spacing w:after="60" w:line="240" w:lineRule="auto"/>
              <w:jc w:val="left"/>
              <w:rPr>
                <w:rFonts w:ascii="Sylfaen" w:hAnsi="Sylfaen"/>
                <w:sz w:val="20"/>
                <w:szCs w:val="24"/>
              </w:rPr>
            </w:pPr>
            <w:r w:rsidRPr="00096442">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9155A4">
            <w:pPr>
              <w:pStyle w:val="Bodytext20"/>
              <w:shd w:val="clear" w:color="auto" w:fill="auto"/>
              <w:spacing w:after="60" w:line="240" w:lineRule="auto"/>
              <w:jc w:val="left"/>
              <w:rPr>
                <w:rFonts w:ascii="Sylfaen" w:hAnsi="Sylfaen"/>
                <w:sz w:val="20"/>
                <w:szCs w:val="24"/>
              </w:rPr>
            </w:pPr>
            <w:r w:rsidRPr="00096442">
              <w:rPr>
                <w:rStyle w:val="Bodytext211pt"/>
                <w:rFonts w:ascii="Sylfaen" w:hAnsi="Sylfaen"/>
                <w:sz w:val="20"/>
                <w:szCs w:val="24"/>
              </w:rPr>
              <w:t>կատարողը ձ</w:t>
            </w:r>
            <w:r w:rsidR="00532E15">
              <w:rPr>
                <w:rStyle w:val="Bodytext211pt"/>
                <w:rFonts w:ascii="Sylfaen" w:hAnsi="Sylfaen"/>
                <w:sz w:val="20"/>
                <w:szCs w:val="24"/>
              </w:rPr>
              <w:t>և</w:t>
            </w:r>
            <w:r w:rsidRPr="00096442">
              <w:rPr>
                <w:rStyle w:val="Bodytext211pt"/>
                <w:rFonts w:ascii="Sylfaen" w:hAnsi="Sylfaen"/>
                <w:sz w:val="20"/>
                <w:szCs w:val="24"/>
              </w:rPr>
              <w:t xml:space="preserve">ավորում </w:t>
            </w:r>
            <w:r w:rsidR="00532E15">
              <w:rPr>
                <w:rStyle w:val="Bodytext211pt"/>
                <w:rFonts w:ascii="Sylfaen" w:hAnsi="Sylfaen"/>
                <w:sz w:val="20"/>
                <w:szCs w:val="24"/>
              </w:rPr>
              <w:t>և</w:t>
            </w:r>
            <w:r w:rsidRPr="00096442">
              <w:rPr>
                <w:rStyle w:val="Bodytext211pt"/>
                <w:rFonts w:ascii="Sylfaen" w:hAnsi="Sylfaen"/>
                <w:sz w:val="20"/>
                <w:szCs w:val="24"/>
              </w:rPr>
              <w:t xml:space="preserve"> ներմուծողի գրանցման անդամ պետության լիազորված մարմին է ուղարկում ապրանքի մասին փոփոխված տեղեկությունները՝ ներմուծողի գրանցման անդամ պետության ապրանքների դրոշմավորման տեղեկատվական համակարգի ազգային բաղադրիչում ներառելու համար՝ Անդամ պետությունների լիազորված մարմինների միջ</w:t>
            </w:r>
            <w:r w:rsidR="00532E15">
              <w:rPr>
                <w:rStyle w:val="Bodytext211pt"/>
                <w:rFonts w:ascii="Sylfaen" w:hAnsi="Sylfaen"/>
                <w:sz w:val="20"/>
                <w:szCs w:val="24"/>
              </w:rPr>
              <w:t>և</w:t>
            </w:r>
            <w:r w:rsidRPr="00096442">
              <w:rPr>
                <w:rStyle w:val="Bodytext211pt"/>
                <w:rFonts w:ascii="Sylfaen" w:hAnsi="Sylfaen"/>
                <w:sz w:val="20"/>
                <w:szCs w:val="24"/>
              </w:rPr>
              <w:t xml:space="preserve"> տեղեկատվական փոխգործակցության կանոնակարգին համապատասխան</w:t>
            </w:r>
          </w:p>
        </w:tc>
      </w:tr>
      <w:tr w:rsidR="00F24796" w:rsidRPr="00096442" w:rsidTr="00096442">
        <w:trPr>
          <w:jc w:val="center"/>
        </w:trPr>
        <w:tc>
          <w:tcPr>
            <w:tcW w:w="1004" w:type="dxa"/>
            <w:tcBorders>
              <w:top w:val="single" w:sz="4" w:space="0" w:color="auto"/>
              <w:left w:val="single" w:sz="4" w:space="0" w:color="auto"/>
              <w:bottom w:val="single" w:sz="4" w:space="0" w:color="auto"/>
            </w:tcBorders>
            <w:shd w:val="clear" w:color="auto" w:fill="FFFFFF"/>
          </w:tcPr>
          <w:p w:rsidR="00F24796" w:rsidRPr="00096442" w:rsidRDefault="00F24796" w:rsidP="009155A4">
            <w:pPr>
              <w:pStyle w:val="Bodytext20"/>
              <w:shd w:val="clear" w:color="auto" w:fill="auto"/>
              <w:spacing w:after="60" w:line="240" w:lineRule="auto"/>
              <w:rPr>
                <w:rFonts w:ascii="Sylfaen" w:hAnsi="Sylfaen"/>
                <w:sz w:val="20"/>
                <w:szCs w:val="24"/>
              </w:rPr>
            </w:pPr>
            <w:r w:rsidRPr="00096442">
              <w:rPr>
                <w:rStyle w:val="Bodytext211pt"/>
                <w:rFonts w:ascii="Sylfaen" w:hAnsi="Sylfaen"/>
                <w:sz w:val="20"/>
                <w:szCs w:val="24"/>
              </w:rPr>
              <w:t>7</w:t>
            </w:r>
          </w:p>
        </w:tc>
        <w:tc>
          <w:tcPr>
            <w:tcW w:w="2543" w:type="dxa"/>
            <w:tcBorders>
              <w:top w:val="single" w:sz="4" w:space="0" w:color="auto"/>
              <w:left w:val="single" w:sz="4" w:space="0" w:color="auto"/>
              <w:bottom w:val="single" w:sz="4" w:space="0" w:color="auto"/>
            </w:tcBorders>
            <w:shd w:val="clear" w:color="auto" w:fill="FFFFFF"/>
          </w:tcPr>
          <w:p w:rsidR="00F24796" w:rsidRPr="00096442" w:rsidRDefault="00F24796" w:rsidP="009155A4">
            <w:pPr>
              <w:pStyle w:val="Bodytext20"/>
              <w:shd w:val="clear" w:color="auto" w:fill="auto"/>
              <w:spacing w:after="60" w:line="240" w:lineRule="auto"/>
              <w:jc w:val="left"/>
              <w:rPr>
                <w:rFonts w:ascii="Sylfaen" w:hAnsi="Sylfaen"/>
                <w:sz w:val="20"/>
                <w:szCs w:val="24"/>
              </w:rPr>
            </w:pPr>
            <w:r w:rsidRPr="00096442">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096442" w:rsidRDefault="00F24796" w:rsidP="009155A4">
            <w:pPr>
              <w:pStyle w:val="Bodytext20"/>
              <w:shd w:val="clear" w:color="auto" w:fill="auto"/>
              <w:spacing w:after="60" w:line="240" w:lineRule="auto"/>
              <w:jc w:val="left"/>
              <w:rPr>
                <w:rFonts w:ascii="Sylfaen" w:hAnsi="Sylfaen"/>
                <w:sz w:val="20"/>
                <w:szCs w:val="24"/>
              </w:rPr>
            </w:pPr>
            <w:r w:rsidRPr="00096442">
              <w:rPr>
                <w:rStyle w:val="Bodytext211pt"/>
                <w:rFonts w:ascii="Sylfaen" w:hAnsi="Sylfaen"/>
                <w:sz w:val="20"/>
                <w:szCs w:val="24"/>
              </w:rPr>
              <w:t>ներմուծողի գրանցման անդամ պետության ապրանքների դրոշմավորման տեղեկատվական համակարգի ազգային բաղադրիչում ներառելու համար ապրանքի մասին փոփոխված տեղեկություններն ուղարկվել են ներմուծողի գրանցման անդամ պետության լիազորված մարմին</w:t>
            </w:r>
          </w:p>
        </w:tc>
      </w:tr>
    </w:tbl>
    <w:p w:rsidR="00F24796" w:rsidRPr="00F00263" w:rsidRDefault="00F24796" w:rsidP="00F00263">
      <w:pPr>
        <w:spacing w:after="160" w:line="360" w:lineRule="auto"/>
        <w:jc w:val="both"/>
      </w:pPr>
    </w:p>
    <w:p w:rsidR="00F24796" w:rsidRPr="00F00263" w:rsidRDefault="00F24796" w:rsidP="00096442">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t>Աղյուսակ 36</w:t>
      </w:r>
    </w:p>
    <w:p w:rsidR="00F24796" w:rsidRPr="00F00263" w:rsidRDefault="00F24796" w:rsidP="00096442">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«Ապրանքների դրոշմավորման տեղեկատվական համակարգի ազգային բաղադրիչում ներառված՝ ապրանքի մասին փոփոխված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գործառնության (P.LS.03.OPR.053)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401"/>
        <w:gridCol w:w="5822"/>
      </w:tblGrid>
      <w:tr w:rsidR="00F24796" w:rsidRPr="00F00263" w:rsidTr="00096442">
        <w:trPr>
          <w:tblHeade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Համարը՝</w:t>
            </w:r>
            <w:r w:rsidR="00096442" w:rsidRPr="00096442">
              <w:rPr>
                <w:rFonts w:ascii="Sylfaen" w:hAnsi="Sylfaen"/>
                <w:sz w:val="20"/>
                <w:szCs w:val="24"/>
              </w:rPr>
              <w:br/>
            </w:r>
            <w:r w:rsidRPr="00096442">
              <w:rPr>
                <w:rStyle w:val="Bodytext211pt"/>
                <w:rFonts w:ascii="Sylfaen" w:hAnsi="Sylfaen"/>
                <w:sz w:val="20"/>
                <w:szCs w:val="24"/>
              </w:rPr>
              <w:t>ը/կ</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Նկարագրությունը</w:t>
            </w:r>
          </w:p>
        </w:tc>
      </w:tr>
      <w:tr w:rsidR="00F24796" w:rsidRPr="00F00263" w:rsidTr="00096442">
        <w:trPr>
          <w:tblHeade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1</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3</w:t>
            </w:r>
          </w:p>
        </w:tc>
      </w:tr>
      <w:tr w:rsidR="00F24796" w:rsidRPr="00F00263" w:rsidTr="00096442">
        <w:trP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1</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P.LS.03.OPR.053</w:t>
            </w:r>
          </w:p>
        </w:tc>
      </w:tr>
      <w:tr w:rsidR="00F24796" w:rsidRPr="00F00263" w:rsidTr="00096442">
        <w:trP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2</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 xml:space="preserve">ապրանքների դրոշմավորման տեղեկատվական համակարգի ազգային բաղադրիչում ներառված՝ ապրանքի մասին փոփոխված տեղեկությունների ընդունում </w:t>
            </w:r>
            <w:r w:rsidR="00532E15">
              <w:rPr>
                <w:rStyle w:val="Bodytext211pt"/>
                <w:rFonts w:ascii="Sylfaen" w:hAnsi="Sylfaen"/>
                <w:sz w:val="20"/>
                <w:szCs w:val="24"/>
              </w:rPr>
              <w:t>և</w:t>
            </w:r>
            <w:r w:rsidRPr="00096442">
              <w:rPr>
                <w:rStyle w:val="Bodytext211pt"/>
                <w:rFonts w:ascii="Sylfaen" w:hAnsi="Sylfaen"/>
                <w:sz w:val="20"/>
                <w:szCs w:val="24"/>
              </w:rPr>
              <w:t xml:space="preserve"> մշակում</w:t>
            </w:r>
          </w:p>
        </w:tc>
      </w:tr>
      <w:tr w:rsidR="00F24796" w:rsidRPr="00F00263" w:rsidTr="00096442">
        <w:trP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lastRenderedPageBreak/>
              <w:t>3</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ներմուծողի գրանցման անդամ պետության լիազորված մարմինը</w:t>
            </w:r>
          </w:p>
        </w:tc>
      </w:tr>
      <w:tr w:rsidR="00F24796" w:rsidRPr="00F00263" w:rsidTr="00096442">
        <w:trP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4</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իրականացվում է ներմուծողի գրանցման անդամ պետության ապրանքների դրոշմավորման տեղեկատվական համակարգի ազգային բաղադրիչում ներառելու համար ապրանքի մասին փոփոխված տեղեկությունները կատարողի կողմից ստանալիս («Ապրանքների դրոշմավորման տեղեկատվական համակարգի ազգային բաղադրիչում ներառված՝ ապրանքի մասին փոփոխված տեղեկությունների ներկայացում» գործառնություն (P.LS.03.OPR.052))</w:t>
            </w:r>
          </w:p>
        </w:tc>
      </w:tr>
      <w:tr w:rsidR="00F24796" w:rsidRPr="00F00263" w:rsidTr="00096442">
        <w:trPr>
          <w:jc w:val="center"/>
        </w:trPr>
        <w:tc>
          <w:tcPr>
            <w:tcW w:w="1146"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5</w:t>
            </w:r>
          </w:p>
        </w:tc>
        <w:tc>
          <w:tcPr>
            <w:tcW w:w="2401"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096442">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096442">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096442">
              <w:rPr>
                <w:rStyle w:val="Bodytext211pt"/>
                <w:rFonts w:ascii="Sylfaen" w:hAnsi="Sylfaen"/>
                <w:sz w:val="20"/>
                <w:szCs w:val="24"/>
              </w:rPr>
              <w:t xml:space="preserve">աչափերի ու կառուցվածքների նկարագրությանը։ 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096442">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096442">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F00263" w:rsidTr="00096442">
        <w:trP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6</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կատարողն իրականացնում է ապրանքի մասին ստացված փոփոխված տեղեկությունների մշակումը՝ ներմուծողի գրանցման անդամ պետության ապրանքների դրոշմավորման տեղեկատվական համակարգի ազգային բաղադրիչում ներառելու համար՝ Անդամ պետությունների լիազորված մարմինների միջ</w:t>
            </w:r>
            <w:r w:rsidR="00532E15">
              <w:rPr>
                <w:rStyle w:val="Bodytext211pt"/>
                <w:rFonts w:ascii="Sylfaen" w:hAnsi="Sylfaen"/>
                <w:sz w:val="20"/>
                <w:szCs w:val="24"/>
              </w:rPr>
              <w:t>և</w:t>
            </w:r>
            <w:r w:rsidRPr="00096442">
              <w:rPr>
                <w:rStyle w:val="Bodytext211pt"/>
                <w:rFonts w:ascii="Sylfaen" w:hAnsi="Sylfaen"/>
                <w:sz w:val="20"/>
                <w:szCs w:val="24"/>
              </w:rPr>
              <w:t xml:space="preserve"> տեղեկատվական փոխգործակցության կանոնակարգին համապատասխան։</w:t>
            </w:r>
          </w:p>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Կատարողը մշակման արդյունքներով ապրանքի մասին փոփոխված տեղեկությունները ներառում է ներմուծողի գրանցման անդամ պետության ապրանքների դրոշմավորման տեղեկատվական համակարգի ազգային բաղադրիչում, ձ</w:t>
            </w:r>
            <w:r w:rsidR="00532E15">
              <w:rPr>
                <w:rStyle w:val="Bodytext211pt"/>
                <w:rFonts w:ascii="Sylfaen" w:hAnsi="Sylfaen"/>
                <w:sz w:val="20"/>
                <w:szCs w:val="24"/>
              </w:rPr>
              <w:t>և</w:t>
            </w:r>
            <w:r w:rsidRPr="00096442">
              <w:rPr>
                <w:rStyle w:val="Bodytext211pt"/>
                <w:rFonts w:ascii="Sylfaen" w:hAnsi="Sylfaen"/>
                <w:sz w:val="20"/>
                <w:szCs w:val="24"/>
              </w:rPr>
              <w:t xml:space="preserve">ավորում </w:t>
            </w:r>
            <w:r w:rsidR="00532E15">
              <w:rPr>
                <w:rStyle w:val="Bodytext211pt"/>
                <w:rFonts w:ascii="Sylfaen" w:hAnsi="Sylfaen"/>
                <w:sz w:val="20"/>
                <w:szCs w:val="24"/>
              </w:rPr>
              <w:t>և</w:t>
            </w:r>
            <w:r w:rsidRPr="00096442">
              <w:rPr>
                <w:rStyle w:val="Bodytext211pt"/>
                <w:rFonts w:ascii="Sylfaen" w:hAnsi="Sylfaen"/>
                <w:sz w:val="20"/>
                <w:szCs w:val="24"/>
              </w:rPr>
              <w:t xml:space="preserve"> արտահանողի գրանցման անդամ պետության լիազորված մարմին է ուղարկում ապրանքի մասին փոփոխված տեղեկությունների մշակման արդյունքի վերաբերյալ ծանուցումը՝ ներմուծողի գրանցման անդամ պետության ապրանքների դրոշմավորման տեղեկատվական համակարգի ազգային բաղադրիչում ներառելու համար</w:t>
            </w:r>
          </w:p>
        </w:tc>
      </w:tr>
      <w:tr w:rsidR="00F24796" w:rsidRPr="00F00263" w:rsidTr="00096442">
        <w:trPr>
          <w:jc w:val="center"/>
        </w:trPr>
        <w:tc>
          <w:tcPr>
            <w:tcW w:w="1146"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7</w:t>
            </w:r>
          </w:p>
        </w:tc>
        <w:tc>
          <w:tcPr>
            <w:tcW w:w="2401"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ապրանքի մասին փոփոխված տեղեկությունները մշակվել են՝ ներմուծողի գրանցման անդամ պետության ապրանքների դրոշմավորման տեղեկատվական համակարգի ազգային բաղադրիչում ներառելու համար.</w:t>
            </w:r>
            <w:r w:rsidR="00F00263" w:rsidRPr="00096442">
              <w:rPr>
                <w:rStyle w:val="Bodytext211pt"/>
                <w:rFonts w:ascii="Sylfaen" w:hAnsi="Sylfaen"/>
                <w:sz w:val="20"/>
                <w:szCs w:val="24"/>
              </w:rPr>
              <w:t xml:space="preserve"> </w:t>
            </w:r>
            <w:r w:rsidRPr="00096442">
              <w:rPr>
                <w:rStyle w:val="Bodytext211pt"/>
                <w:rFonts w:ascii="Sylfaen" w:hAnsi="Sylfaen"/>
                <w:sz w:val="20"/>
                <w:szCs w:val="24"/>
              </w:rPr>
              <w:t xml:space="preserve">ներմուծողի գրանցման անդամ պետության ապրանքների դրոշմավորման տեղեկատվական համակարգի ազգային բաղադրիչում ներառելու համար ապրանքի մասին փոփոխված </w:t>
            </w:r>
            <w:r w:rsidRPr="00096442">
              <w:rPr>
                <w:rStyle w:val="Bodytext211pt"/>
                <w:rFonts w:ascii="Sylfaen" w:hAnsi="Sylfaen"/>
                <w:sz w:val="20"/>
                <w:szCs w:val="24"/>
              </w:rPr>
              <w:lastRenderedPageBreak/>
              <w:t>տեղեկությունների մշակման արդյունքի վերաբերյալ ծանուցումն ուղարկվել է արտահանողի գրանցման անդամ պետության լիազորված մարմին</w:t>
            </w:r>
          </w:p>
        </w:tc>
      </w:tr>
    </w:tbl>
    <w:p w:rsidR="00F24796" w:rsidRPr="00F00263" w:rsidRDefault="00F24796" w:rsidP="00F00263">
      <w:pPr>
        <w:spacing w:after="160" w:line="360" w:lineRule="auto"/>
        <w:jc w:val="both"/>
      </w:pPr>
    </w:p>
    <w:p w:rsidR="00F24796" w:rsidRPr="00F00263" w:rsidRDefault="00F24796" w:rsidP="00096442">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t>Աղյուսակ 37</w:t>
      </w:r>
    </w:p>
    <w:p w:rsidR="00F24796" w:rsidRPr="00F00263" w:rsidRDefault="00F24796" w:rsidP="00096442">
      <w:pPr>
        <w:pStyle w:val="Bodytext20"/>
        <w:shd w:val="clear" w:color="auto" w:fill="auto"/>
        <w:spacing w:after="160" w:line="360" w:lineRule="auto"/>
        <w:rPr>
          <w:rFonts w:ascii="Sylfaen" w:hAnsi="Sylfaen"/>
          <w:sz w:val="24"/>
          <w:szCs w:val="24"/>
        </w:rPr>
      </w:pPr>
      <w:r w:rsidRPr="00F00263">
        <w:rPr>
          <w:rFonts w:ascii="Sylfaen" w:hAnsi="Sylfaen"/>
          <w:sz w:val="24"/>
          <w:szCs w:val="24"/>
        </w:rPr>
        <w:t>«Ապրանքների դրոշմավորման տեղեկատվական համակարգի ազգային բաղադրիչում ներառված՝ ապրանքի մասին փոփոխված տեղեկությունների մշակման արդյունքի վերաբերյալ ծանուցման ընդունում» գործառնության (P.LS.03.OPR.054)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401"/>
        <w:gridCol w:w="5822"/>
      </w:tblGrid>
      <w:tr w:rsidR="00F24796" w:rsidRPr="00096442" w:rsidTr="00096442">
        <w:trPr>
          <w:tblHeade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Համարը՝</w:t>
            </w:r>
            <w:r w:rsidR="00096442">
              <w:rPr>
                <w:rFonts w:ascii="Sylfaen" w:hAnsi="Sylfaen"/>
                <w:sz w:val="20"/>
                <w:szCs w:val="24"/>
              </w:rPr>
              <w:br/>
            </w:r>
            <w:r w:rsidRPr="00096442">
              <w:rPr>
                <w:rStyle w:val="Bodytext211pt"/>
                <w:rFonts w:ascii="Sylfaen" w:hAnsi="Sylfaen"/>
                <w:sz w:val="20"/>
                <w:szCs w:val="24"/>
              </w:rPr>
              <w:t>ը/կ</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Նկարագրությունը</w:t>
            </w:r>
          </w:p>
        </w:tc>
      </w:tr>
      <w:tr w:rsidR="00F24796" w:rsidRPr="00096442" w:rsidTr="00096442">
        <w:trPr>
          <w:tblHeade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1</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3</w:t>
            </w:r>
          </w:p>
        </w:tc>
      </w:tr>
      <w:tr w:rsidR="00F24796" w:rsidRPr="00096442" w:rsidTr="00096442">
        <w:trP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1</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P.LS.03.OPR.054</w:t>
            </w:r>
          </w:p>
        </w:tc>
      </w:tr>
      <w:tr w:rsidR="00F24796" w:rsidRPr="00096442" w:rsidTr="00096442">
        <w:trP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2</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ապրանքների դրոշմավորման տեղեկատվական համակարգի ազգային բաղադրիչում ներառված՝ ապրանքի մասին փոփոխված տեղեկությունների մշակման արդյունքի վերաբերյալ ծանուցման ընդունում</w:t>
            </w:r>
          </w:p>
        </w:tc>
      </w:tr>
      <w:tr w:rsidR="00F24796" w:rsidRPr="00096442" w:rsidTr="00096442">
        <w:trP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3</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արտահանողի գրանցման անդամ պետության լիազորված մարմինը</w:t>
            </w:r>
          </w:p>
        </w:tc>
      </w:tr>
      <w:tr w:rsidR="00F24796" w:rsidRPr="00096442" w:rsidTr="00096442">
        <w:trP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4</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 xml:space="preserve">իրականացվում է ներմուծողի գրանցման անդամ պետության ապրանքների դրոշմավորման տեղեկատվական համակարգի ազգային բաղադրիչում ներառելու համար ապրանքի մասին փոփոխված տեղեկությունների մշակման արդյունքի վերաբերյալ ծանուցումը կատարողի կողմից ստանալիս («Ապրանքների դրոշմավորման տեղեկատվական համակարգի ազգային բաղադրիչում ներառված՝ ապրանքի մասին փոփոխված տեղեկությունների ընդունում </w:t>
            </w:r>
            <w:r w:rsidR="00532E15">
              <w:rPr>
                <w:rStyle w:val="Bodytext211pt"/>
                <w:rFonts w:ascii="Sylfaen" w:hAnsi="Sylfaen"/>
                <w:sz w:val="20"/>
                <w:szCs w:val="24"/>
              </w:rPr>
              <w:t>և</w:t>
            </w:r>
            <w:r w:rsidRPr="00096442">
              <w:rPr>
                <w:rStyle w:val="Bodytext211pt"/>
                <w:rFonts w:ascii="Sylfaen" w:hAnsi="Sylfaen"/>
                <w:sz w:val="20"/>
                <w:szCs w:val="24"/>
              </w:rPr>
              <w:t xml:space="preserve"> մշակում» գործառնություն (P.LS.03.OPR.053))</w:t>
            </w:r>
          </w:p>
        </w:tc>
      </w:tr>
      <w:tr w:rsidR="00F24796" w:rsidRPr="00096442" w:rsidTr="00096442">
        <w:trPr>
          <w:jc w:val="center"/>
        </w:trPr>
        <w:tc>
          <w:tcPr>
            <w:tcW w:w="1146"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5</w:t>
            </w:r>
          </w:p>
        </w:tc>
        <w:tc>
          <w:tcPr>
            <w:tcW w:w="2401"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ծանուցման ձ</w:t>
            </w:r>
            <w:r w:rsidR="00532E15">
              <w:rPr>
                <w:rStyle w:val="Bodytext211pt"/>
                <w:rFonts w:ascii="Sylfaen" w:hAnsi="Sylfaen"/>
                <w:sz w:val="20"/>
                <w:szCs w:val="24"/>
              </w:rPr>
              <w:t>և</w:t>
            </w:r>
            <w:r w:rsidRPr="00096442">
              <w:rPr>
                <w:rStyle w:val="Bodytext211pt"/>
                <w:rFonts w:ascii="Sylfaen" w:hAnsi="Sylfaen"/>
                <w:sz w:val="20"/>
                <w:szCs w:val="24"/>
              </w:rPr>
              <w:t>աչափն ու կառուցվածքը պետք է համապատասխանեն Էլեկտրոնային փաստաթղթերի ու տեղեկությունների ձ</w:t>
            </w:r>
            <w:r w:rsidR="00532E15">
              <w:rPr>
                <w:rStyle w:val="Bodytext211pt"/>
                <w:rFonts w:ascii="Sylfaen" w:hAnsi="Sylfaen"/>
                <w:sz w:val="20"/>
                <w:szCs w:val="24"/>
              </w:rPr>
              <w:t>և</w:t>
            </w:r>
            <w:r w:rsidRPr="00096442">
              <w:rPr>
                <w:rStyle w:val="Bodytext211pt"/>
                <w:rFonts w:ascii="Sylfaen" w:hAnsi="Sylfaen"/>
                <w:sz w:val="20"/>
                <w:szCs w:val="24"/>
              </w:rPr>
              <w:t xml:space="preserve">աչափերի </w:t>
            </w:r>
            <w:r w:rsidR="00532E15">
              <w:rPr>
                <w:rStyle w:val="Bodytext211pt"/>
                <w:rFonts w:ascii="Sylfaen" w:hAnsi="Sylfaen"/>
                <w:sz w:val="20"/>
                <w:szCs w:val="24"/>
              </w:rPr>
              <w:t>և</w:t>
            </w:r>
            <w:r w:rsidRPr="00096442">
              <w:rPr>
                <w:rStyle w:val="Bodytext211pt"/>
                <w:rFonts w:ascii="Sylfaen" w:hAnsi="Sylfaen"/>
                <w:sz w:val="20"/>
                <w:szCs w:val="24"/>
              </w:rPr>
              <w:t xml:space="preserve"> կառուցվածքների նկարագրությանը։</w:t>
            </w:r>
          </w:p>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 xml:space="preserve">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096442">
              <w:rPr>
                <w:rStyle w:val="Bodytext211pt"/>
                <w:rFonts w:ascii="Sylfaen" w:hAnsi="Sylfaen"/>
                <w:sz w:val="20"/>
                <w:szCs w:val="24"/>
              </w:rPr>
              <w:t xml:space="preserve"> էլեկտրոնային փաստաթղթի (տեղեկությունների) վավերապայմանները պետք է համապատասխանեն Անդամ </w:t>
            </w:r>
            <w:r w:rsidRPr="00096442">
              <w:rPr>
                <w:rStyle w:val="Bodytext211pt"/>
                <w:rFonts w:ascii="Sylfaen" w:hAnsi="Sylfaen"/>
                <w:sz w:val="20"/>
                <w:szCs w:val="24"/>
              </w:rPr>
              <w:lastRenderedPageBreak/>
              <w:t>պետությունների լիազորված մարմինների միջ</w:t>
            </w:r>
            <w:r w:rsidR="00532E15">
              <w:rPr>
                <w:rStyle w:val="Bodytext211pt"/>
                <w:rFonts w:ascii="Sylfaen" w:hAnsi="Sylfaen"/>
                <w:sz w:val="20"/>
                <w:szCs w:val="24"/>
              </w:rPr>
              <w:t>և</w:t>
            </w:r>
            <w:r w:rsidRPr="00096442">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096442" w:rsidTr="00096442">
        <w:trPr>
          <w:jc w:val="center"/>
        </w:trPr>
        <w:tc>
          <w:tcPr>
            <w:tcW w:w="1146"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6</w:t>
            </w:r>
          </w:p>
        </w:tc>
        <w:tc>
          <w:tcPr>
            <w:tcW w:w="2401" w:type="dxa"/>
            <w:tcBorders>
              <w:top w:val="single" w:sz="4" w:space="0" w:color="auto"/>
              <w:lef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կատարողն իրականացնում է ներմուծողի գրանցման անդամ պետության ապրանքների դրոշմավորման տեղեկատվական համակարգի ազգային բաղադրիչում ներառելու համար ապրանքի մասին փոփոխված տեղեկությունների մշակման արդյունքի վերաբերյալ ծանուցման ընդունում՝ Անդամ պետությունների լիազորված մարմինների միջ</w:t>
            </w:r>
            <w:r w:rsidR="00532E15">
              <w:rPr>
                <w:rStyle w:val="Bodytext211pt"/>
                <w:rFonts w:ascii="Sylfaen" w:hAnsi="Sylfaen"/>
                <w:sz w:val="20"/>
                <w:szCs w:val="24"/>
              </w:rPr>
              <w:t>և</w:t>
            </w:r>
            <w:r w:rsidRPr="00096442">
              <w:rPr>
                <w:rStyle w:val="Bodytext211pt"/>
                <w:rFonts w:ascii="Sylfaen" w:hAnsi="Sylfaen"/>
                <w:sz w:val="20"/>
                <w:szCs w:val="24"/>
              </w:rPr>
              <w:t xml:space="preserve"> տեղեկատվական փոխգործակցության կանոնակարգին համապատասխան</w:t>
            </w:r>
          </w:p>
        </w:tc>
      </w:tr>
      <w:tr w:rsidR="00F24796" w:rsidRPr="00096442" w:rsidTr="00096442">
        <w:trPr>
          <w:jc w:val="center"/>
        </w:trPr>
        <w:tc>
          <w:tcPr>
            <w:tcW w:w="1146"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rPr>
                <w:rFonts w:ascii="Sylfaen" w:hAnsi="Sylfaen"/>
                <w:sz w:val="20"/>
                <w:szCs w:val="24"/>
              </w:rPr>
            </w:pPr>
            <w:r w:rsidRPr="00096442">
              <w:rPr>
                <w:rStyle w:val="Bodytext211pt"/>
                <w:rFonts w:ascii="Sylfaen" w:hAnsi="Sylfaen"/>
                <w:sz w:val="20"/>
                <w:szCs w:val="24"/>
              </w:rPr>
              <w:t>7</w:t>
            </w:r>
          </w:p>
        </w:tc>
        <w:tc>
          <w:tcPr>
            <w:tcW w:w="2401" w:type="dxa"/>
            <w:tcBorders>
              <w:top w:val="single" w:sz="4" w:space="0" w:color="auto"/>
              <w:left w:val="single" w:sz="4" w:space="0" w:color="auto"/>
              <w:bottom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096442" w:rsidRDefault="00F24796" w:rsidP="00096442">
            <w:pPr>
              <w:pStyle w:val="Bodytext20"/>
              <w:shd w:val="clear" w:color="auto" w:fill="auto"/>
              <w:spacing w:line="240" w:lineRule="auto"/>
              <w:jc w:val="left"/>
              <w:rPr>
                <w:rFonts w:ascii="Sylfaen" w:hAnsi="Sylfaen"/>
                <w:sz w:val="20"/>
                <w:szCs w:val="24"/>
              </w:rPr>
            </w:pPr>
            <w:r w:rsidRPr="00096442">
              <w:rPr>
                <w:rStyle w:val="Bodytext211pt"/>
                <w:rFonts w:ascii="Sylfaen" w:hAnsi="Sylfaen"/>
                <w:sz w:val="20"/>
                <w:szCs w:val="24"/>
              </w:rPr>
              <w:t>ներմուծողի գրանցման անդամ պետության ապրանքների դրոշմավորման տեղեկատվական համակարգի ազգային բաղադրիչում ներառելու համար ապրանքի մասին փոփոխված տեղեկությունների մշակման արդյունքի վերաբերյալ ծանուցումն ստացվել է</w:t>
            </w:r>
          </w:p>
        </w:tc>
      </w:tr>
    </w:tbl>
    <w:p w:rsidR="00096442" w:rsidRDefault="00096442" w:rsidP="00096442">
      <w:pPr>
        <w:spacing w:after="160" w:line="360" w:lineRule="auto"/>
        <w:jc w:val="center"/>
      </w:pPr>
    </w:p>
    <w:p w:rsidR="00F24796" w:rsidRPr="00F00263" w:rsidRDefault="00F24796" w:rsidP="00096442">
      <w:pPr>
        <w:pStyle w:val="Bodytext20"/>
        <w:shd w:val="clear" w:color="auto" w:fill="auto"/>
        <w:spacing w:after="160" w:line="360" w:lineRule="auto"/>
        <w:rPr>
          <w:rFonts w:ascii="Sylfaen" w:hAnsi="Sylfaen"/>
          <w:sz w:val="24"/>
          <w:szCs w:val="24"/>
        </w:rPr>
      </w:pPr>
      <w:r w:rsidRPr="00F00263">
        <w:rPr>
          <w:rFonts w:ascii="Sylfaen" w:hAnsi="Sylfaen"/>
          <w:sz w:val="24"/>
          <w:szCs w:val="24"/>
        </w:rPr>
        <w:t>3. Դրոշմավորման ծածկագրերն ապրանքների շրջանառության մասնակիցներին ներկայացնելու ընթացակարգեր</w:t>
      </w:r>
    </w:p>
    <w:p w:rsidR="00F24796" w:rsidRPr="00F00263" w:rsidRDefault="00F24796" w:rsidP="00096442">
      <w:pPr>
        <w:spacing w:after="160" w:line="360" w:lineRule="auto"/>
        <w:jc w:val="center"/>
      </w:pPr>
    </w:p>
    <w:p w:rsidR="00F24796" w:rsidRPr="00F00263" w:rsidRDefault="00F24796" w:rsidP="00096442">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«Դրոշմավորման ծածկագրերի գեներացում պատվիրելու </w:t>
      </w:r>
      <w:r w:rsidR="00532E15">
        <w:rPr>
          <w:rFonts w:ascii="Sylfaen" w:hAnsi="Sylfaen"/>
          <w:sz w:val="24"/>
          <w:szCs w:val="24"/>
        </w:rPr>
        <w:t>և</w:t>
      </w:r>
      <w:r w:rsidRPr="00F00263">
        <w:rPr>
          <w:rFonts w:ascii="Sylfaen" w:hAnsi="Sylfaen"/>
          <w:sz w:val="24"/>
          <w:szCs w:val="24"/>
        </w:rPr>
        <w:t xml:space="preserve"> դրոշմավորման գեներացված ծածկագրերի մասին տեղեկություններ ստանալու համար տեղեկությունների ներկայացում» ընթացակարգ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.017)</w:t>
      </w:r>
    </w:p>
    <w:p w:rsidR="00F24796" w:rsidRPr="00F00263" w:rsidRDefault="00F24796" w:rsidP="00F00263">
      <w:pPr>
        <w:pStyle w:val="Bodytext20"/>
        <w:shd w:val="clear" w:color="auto" w:fill="auto"/>
        <w:spacing w:after="160" w:line="360" w:lineRule="auto"/>
        <w:jc w:val="both"/>
        <w:rPr>
          <w:rFonts w:ascii="Sylfaen" w:hAnsi="Sylfaen"/>
          <w:sz w:val="24"/>
          <w:szCs w:val="24"/>
        </w:rPr>
      </w:pPr>
    </w:p>
    <w:p w:rsidR="00F24796" w:rsidRDefault="00F24796" w:rsidP="000B10ED">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85.</w:t>
      </w:r>
      <w:r w:rsidR="000B10ED">
        <w:rPr>
          <w:rFonts w:ascii="Sylfaen" w:hAnsi="Sylfaen"/>
          <w:sz w:val="24"/>
          <w:szCs w:val="24"/>
        </w:rPr>
        <w:tab/>
      </w:r>
      <w:r w:rsidRPr="00F00263">
        <w:rPr>
          <w:rFonts w:ascii="Sylfaen" w:hAnsi="Sylfaen"/>
          <w:sz w:val="24"/>
          <w:szCs w:val="24"/>
        </w:rPr>
        <w:t xml:space="preserve">«Դրոշմավորման ծածկագրերի գեներացում պատվիրելու </w:t>
      </w:r>
      <w:r w:rsidR="00532E15">
        <w:rPr>
          <w:rFonts w:ascii="Sylfaen" w:hAnsi="Sylfaen"/>
          <w:sz w:val="24"/>
          <w:szCs w:val="24"/>
        </w:rPr>
        <w:t>և</w:t>
      </w:r>
      <w:r w:rsidRPr="00F00263">
        <w:rPr>
          <w:rFonts w:ascii="Sylfaen" w:hAnsi="Sylfaen"/>
          <w:sz w:val="24"/>
          <w:szCs w:val="24"/>
        </w:rPr>
        <w:t xml:space="preserve"> դրոշմավորման գեներացված ծածկագրերի մասին տեղեկություններ ստանալու համար տեղեկությունների ներկայացում» ընթացակարգ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.017)</w:t>
      </w:r>
    </w:p>
    <w:p w:rsidR="00F24796" w:rsidRPr="00F00263" w:rsidRDefault="00000000" w:rsidP="00F00263">
      <w:pPr>
        <w:spacing w:after="160" w:line="360" w:lineRule="auto"/>
        <w:jc w:val="both"/>
      </w:pPr>
      <w:r>
        <w:rPr>
          <w:noProof/>
        </w:rPr>
        <w:lastRenderedPageBreak/>
        <w:pict>
          <v:group id="Group 177" o:spid="_x0000_s1183" style="position:absolute;left:0;text-align:left;margin-left:13.5pt;margin-top:2.05pt;width:449.7pt;height:430.5pt;z-index:251784192" coordorigin="1688,1459" coordsize="8994,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">
            <v:shape id="Text Box 178" o:spid="_x0000_s1184" type="#_x0000_t202" style="position:absolute;left:1688;top:1459;width:4416;height:6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" fillcolor="white [3212]" strokecolor="white [3212]">
              <v:textbox inset="0,0,0,0">
                <w:txbxContent>
                  <w:p w:rsidR="00C32F19" w:rsidRPr="009155A4" w:rsidRDefault="00C32F19" w:rsidP="00F24796">
                    <w:pPr>
                      <w:jc w:val="center"/>
                      <w:rPr>
                        <w:b/>
                        <w:sz w:val="14"/>
                        <w:szCs w:val="18"/>
                      </w:rPr>
                    </w:pPr>
                    <w:r w:rsidRPr="009155A4">
                      <w:rPr>
                        <w:rStyle w:val="Bodytext2Tahoma"/>
                        <w:rFonts w:ascii="Sylfaen" w:hAnsi="Sylfaen"/>
                        <w:b w:val="0"/>
                        <w:sz w:val="14"/>
                      </w:rPr>
                      <w:t>: Արտահանողի գրանցման անդամ պետության լիազորված մարմինը</w:t>
                    </w:r>
                  </w:p>
                </w:txbxContent>
              </v:textbox>
            </v:shape>
            <v:shape id="Text Box 179" o:spid="_x0000_s1185" type="#_x0000_t202" style="position:absolute;left:6557;top:1459;width:4125;height:6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" fillcolor="white [3212]" strokecolor="white [3212]">
              <v:textbox inset="0,0,0,0">
                <w:txbxContent>
                  <w:p w:rsidR="00C32F19" w:rsidRPr="009155A4" w:rsidRDefault="00C32F19" w:rsidP="00F24796">
                    <w:pPr>
                      <w:jc w:val="center"/>
                      <w:rPr>
                        <w:b/>
                        <w:sz w:val="14"/>
                        <w:szCs w:val="18"/>
                      </w:rPr>
                    </w:pPr>
                    <w:r w:rsidRPr="009155A4">
                      <w:rPr>
                        <w:rStyle w:val="Bodytext2Tahoma"/>
                        <w:rFonts w:ascii="Sylfaen" w:hAnsi="Sylfaen"/>
                        <w:b w:val="0"/>
                        <w:sz w:val="14"/>
                      </w:rPr>
                      <w:t>: Ներմուծողի գրանցման անդամ պետության լիազորված մարմինը</w:t>
                    </w:r>
                  </w:p>
                </w:txbxContent>
              </v:textbox>
            </v:shape>
            <v:shape id="Text Box 180" o:spid="_x0000_s1186" type="#_x0000_t202" style="position:absolute;left:1742;top:2781;width:3900;height: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" fillcolor="white [3212]" strokecolor="white [3212]">
              <v:textbox inset="0,0,0,0">
                <w:txbxContent>
                  <w:p w:rsidR="00C32F19" w:rsidRPr="009155A4" w:rsidRDefault="00C32F19" w:rsidP="00F24796">
                    <w:pPr>
                      <w:jc w:val="center"/>
                      <w:rPr>
                        <w:b/>
                        <w:sz w:val="22"/>
                      </w:rPr>
                    </w:pPr>
                    <w:r w:rsidRPr="009155A4">
                      <w:rPr>
                        <w:rStyle w:val="Bodytext2Tahoma"/>
                        <w:rFonts w:ascii="Sylfaen" w:hAnsi="Sylfaen"/>
                        <w:b w:val="0"/>
                        <w:sz w:val="14"/>
                      </w:rPr>
                      <w:t xml:space="preserve">Տնտեսավարող սուբյեկտից դրոշմավորման ծածկագրերը գեներացնելու հարցում է ստացվել </w:t>
                    </w:r>
                  </w:p>
                </w:txbxContent>
              </v:textbox>
            </v:shape>
            <v:shape id="Text Box 181" o:spid="_x0000_s1187" type="#_x0000_t202" style="position:absolute;left:1871;top:3823;width:4233;height: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" fillcolor="white [3212]" strokecolor="white [3212]">
              <v:textbox inset="0,0,0,0">
                <w:txbxContent>
                  <w:p w:rsidR="00C32F19" w:rsidRPr="009155A4" w:rsidRDefault="00C32F19" w:rsidP="00F24796">
                    <w:pPr>
                      <w:jc w:val="center"/>
                      <w:rPr>
                        <w:b/>
                      </w:rPr>
                    </w:pPr>
                    <w:r w:rsidRPr="009155A4">
                      <w:rPr>
                        <w:rStyle w:val="Bodytext2Tahoma"/>
                        <w:rFonts w:ascii="Sylfaen" w:hAnsi="Sylfaen"/>
                        <w:b w:val="0"/>
                        <w:sz w:val="14"/>
                      </w:rPr>
                      <w:t>Տնտեսավարող սուբյեկտի հարցմամբ՝ դրոշմավորման ծածկագրերի գեներացում պատվիրելու համար տեղեկությունների ներկայացում (P.LS.03.OPR.055)</w:t>
                    </w:r>
                  </w:p>
                </w:txbxContent>
              </v:textbox>
            </v:shape>
            <v:shape id="Text Box 182" o:spid="_x0000_s1188" type="#_x0000_t202" style="position:absolute;left:7008;top:3802;width:3233;height: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b/>
                        <w:sz w:val="14"/>
                      </w:rPr>
                    </w:pPr>
                    <w:r w:rsidRPr="009155A4">
                      <w:rPr>
                        <w:rStyle w:val="Bodytext2Tahoma"/>
                        <w:rFonts w:ascii="Sylfaen" w:hAnsi="Sylfaen"/>
                        <w:b w:val="0"/>
                        <w:sz w:val="14"/>
                      </w:rPr>
                      <w:t>: Դրոշմավորման ծածկագրերի մասին տեղեկություններ [դրոշմավորման ծածկագրերի գեներացումը հարցվել է]</w:t>
                    </w:r>
                  </w:p>
                </w:txbxContent>
              </v:textbox>
            </v:shape>
            <v:shape id="Text Box 183" o:spid="_x0000_s1189" type="#_x0000_t202" style="position:absolute;left:7008;top:4834;width:3233;height:7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b/>
                        <w:sz w:val="24"/>
                      </w:rPr>
                    </w:pPr>
                    <w:r w:rsidRPr="009155A4">
                      <w:rPr>
                        <w:rStyle w:val="Bodytext2Tahoma"/>
                        <w:rFonts w:ascii="Sylfaen" w:hAnsi="Sylfaen"/>
                        <w:b w:val="0"/>
                        <w:sz w:val="14"/>
                      </w:rPr>
                      <w:t>Դրոշմավորման ծածկագրերի գեներացում պատվիրելու համար տեղեկությունների ընդունում և մշակում (P.LS.03.ОPR.056)</w:t>
                    </w:r>
                  </w:p>
                </w:txbxContent>
              </v:textbox>
            </v:shape>
            <v:shape id="Text Box 184" o:spid="_x0000_s1190" type="#_x0000_t202" style="position:absolute;left:2323;top:6114;width:3233;height: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b/>
                        <w:sz w:val="14"/>
                        <w:szCs w:val="18"/>
                      </w:rPr>
                    </w:pPr>
                    <w:r w:rsidRPr="009155A4">
                      <w:rPr>
                        <w:rStyle w:val="Bodytext2Tahoma"/>
                        <w:rFonts w:ascii="Sylfaen" w:hAnsi="Sylfaen"/>
                        <w:b w:val="0"/>
                        <w:sz w:val="14"/>
                      </w:rPr>
                      <w:t>: Դրոշմավորման ծածկագրերի մասին տեղեկություններ [դրոշմավորման գեներացված ծածկագրերը ներկայացվել են]</w:t>
                    </w:r>
                  </w:p>
                </w:txbxContent>
              </v:textbox>
            </v:shape>
            <v:shape id="Text Box 185" o:spid="_x0000_s1191" type="#_x0000_t202" style="position:absolute;left:6815;top:6028;width:2513;height:8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b/>
                        <w:sz w:val="24"/>
                      </w:rPr>
                    </w:pPr>
                    <w:r w:rsidRPr="009155A4">
                      <w:rPr>
                        <w:rStyle w:val="Bodytext2Tahoma"/>
                        <w:rFonts w:ascii="Sylfaen" w:hAnsi="Sylfaen"/>
                        <w:b w:val="0"/>
                        <w:sz w:val="14"/>
                      </w:rPr>
                      <w:t>Դրոշմավորման ծածկագրերի գեներացում, դրանց մասին տեղեկատվության ձևավորում և ուղարկում (P.LS.03.OPR.057)</w:t>
                    </w:r>
                  </w:p>
                </w:txbxContent>
              </v:textbox>
            </v:shape>
            <v:shape id="Text Box 186" o:spid="_x0000_s1192" type="#_x0000_t202" style="position:absolute;left:2323;top:7124;width:3233;height: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b/>
                        <w:sz w:val="24"/>
                      </w:rPr>
                    </w:pPr>
                    <w:r w:rsidRPr="009155A4">
                      <w:rPr>
                        <w:rStyle w:val="Bodytext2Tahoma"/>
                        <w:rFonts w:ascii="Sylfaen" w:hAnsi="Sylfaen"/>
                        <w:b w:val="0"/>
                        <w:sz w:val="14"/>
                      </w:rPr>
                      <w:t>Դրոշմավորման գեներացված ծածկագրերի մասին տեղեկությունների ընդունում (P.LS.03.OPR.058)</w:t>
                    </w:r>
                  </w:p>
                </w:txbxContent>
              </v:textbox>
            </v:shape>
            <v:shape id="Text Box 187" o:spid="_x0000_s1193" type="#_x0000_t202" style="position:absolute;left:2323;top:8360;width:3233;height: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b/>
                        <w:sz w:val="14"/>
                        <w:szCs w:val="18"/>
                      </w:rPr>
                    </w:pPr>
                    <w:r w:rsidRPr="009155A4">
                      <w:rPr>
                        <w:rStyle w:val="Bodytext2Tahoma"/>
                        <w:rFonts w:ascii="Sylfaen" w:hAnsi="Sylfaen"/>
                        <w:b w:val="0"/>
                        <w:sz w:val="14"/>
                      </w:rPr>
                      <w:t>: Դրոշմավորման ծածկագրերի մասին տեղեկություններ [դրոշմավորման ծածկագրերի գեներացումը մերժվել է]</w:t>
                    </w:r>
                  </w:p>
                </w:txbxContent>
              </v:textbox>
            </v:shape>
            <v:shape id="Text Box 188" o:spid="_x0000_s1194" type="#_x0000_t202" style="position:absolute;left:6761;top:8274;width:3652;height:8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" fillcolor="white [3212]" strokecolor="white [3212]">
              <v:textbox inset="0,0,0,0">
                <w:txbxContent>
                  <w:p w:rsidR="00C32F19" w:rsidRPr="009155A4" w:rsidRDefault="00C32F19" w:rsidP="009155A4">
                    <w:pPr>
                      <w:pStyle w:val="Bodytext20"/>
                      <w:shd w:val="clear" w:color="auto" w:fill="auto"/>
                      <w:spacing w:line="240" w:lineRule="auto"/>
                      <w:ind w:firstLine="160"/>
                      <w:rPr>
                        <w:rFonts w:ascii="Sylfaen" w:hAnsi="Sylfaen"/>
                        <w:b/>
                        <w:sz w:val="22"/>
                      </w:rPr>
                    </w:pPr>
                    <w:r w:rsidRPr="009155A4">
                      <w:rPr>
                        <w:rStyle w:val="Bodytext2Tahoma"/>
                        <w:rFonts w:ascii="Sylfaen" w:hAnsi="Sylfaen"/>
                        <w:b w:val="0"/>
                        <w:sz w:val="12"/>
                      </w:rPr>
                      <w:t>Դրոշմավորման ծածկագրերի գեներացումը մերժելու մասին ծանուցման ձևավորում և ներկայացում (P.LS.03.OPR.059)</w:t>
                    </w:r>
                  </w:p>
                </w:txbxContent>
              </v:textbox>
            </v:shape>
            <v:shape id="Text Box 189" o:spid="_x0000_s1195" type="#_x0000_t202" style="position:absolute;left:2248;top:9402;width:3394;height: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b/>
                        <w:sz w:val="22"/>
                      </w:rPr>
                    </w:pPr>
                    <w:r w:rsidRPr="009155A4">
                      <w:rPr>
                        <w:rStyle w:val="Bodytext2Tahoma"/>
                        <w:rFonts w:ascii="Sylfaen" w:hAnsi="Sylfaen"/>
                        <w:b w:val="0"/>
                        <w:sz w:val="12"/>
                      </w:rPr>
                      <w:t>Դրոշմավորման ծածկագրերի գեներացումը մերժելու մասին ծանուցման ընդունում և մշակում (P.LS.03.OPR .060)</w:t>
                    </w:r>
                  </w:p>
                </w:txbxContent>
              </v:textbox>
            </v:shape>
          </v:group>
        </w:pict>
      </w:r>
      <w:r w:rsidR="00F24796" w:rsidRPr="00F00263">
        <w:rPr>
          <w:noProof/>
          <w:lang w:val="en-US" w:eastAsia="en-US" w:bidi="ar-SA"/>
        </w:rPr>
        <w:drawing>
          <wp:inline distT="0" distB="0" distL="0" distR="0">
            <wp:extent cx="5953125" cy="6057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53125" cy="6057900"/>
                    </a:xfrm>
                    <a:prstGeom prst="rect">
                      <a:avLst/>
                    </a:prstGeom>
                    <a:noFill/>
                    <a:ln>
                      <a:noFill/>
                    </a:ln>
                  </pic:spPr>
                </pic:pic>
              </a:graphicData>
            </a:graphic>
          </wp:inline>
        </w:drawing>
      </w:r>
    </w:p>
    <w:p w:rsidR="00F24796" w:rsidRPr="000B10ED" w:rsidRDefault="00F24796" w:rsidP="000B10ED">
      <w:pPr>
        <w:pStyle w:val="Picturecaption0"/>
        <w:shd w:val="clear" w:color="auto" w:fill="auto"/>
        <w:spacing w:after="160" w:line="360" w:lineRule="auto"/>
        <w:jc w:val="center"/>
        <w:rPr>
          <w:rFonts w:ascii="Sylfaen" w:hAnsi="Sylfaen"/>
          <w:sz w:val="20"/>
        </w:rPr>
      </w:pPr>
      <w:r w:rsidRPr="000B10ED">
        <w:rPr>
          <w:rFonts w:ascii="Sylfaen" w:hAnsi="Sylfaen"/>
          <w:sz w:val="20"/>
        </w:rPr>
        <w:t xml:space="preserve">Նկ. 15. «Դրոշմավորման ծածկագրերի գեներացում պատվիրելու </w:t>
      </w:r>
      <w:r w:rsidR="00532E15">
        <w:rPr>
          <w:rFonts w:ascii="Sylfaen" w:hAnsi="Sylfaen"/>
          <w:sz w:val="20"/>
        </w:rPr>
        <w:t>և</w:t>
      </w:r>
      <w:r w:rsidRPr="000B10ED">
        <w:rPr>
          <w:rFonts w:ascii="Sylfaen" w:hAnsi="Sylfaen"/>
          <w:sz w:val="20"/>
        </w:rPr>
        <w:t xml:space="preserve"> դրոշմավորման գեներացված ծածկագրերի մասին տեղեկություններ ստանալու համար տեղեկությունների ներկայացում» ընթացակարգի (P.LS.03.</w:t>
      </w:r>
      <w:smartTag w:uri="urn:schemas-microsoft-com:office:smarttags" w:element="stockticker">
        <w:r w:rsidRPr="000B10ED">
          <w:rPr>
            <w:rFonts w:ascii="Sylfaen" w:hAnsi="Sylfaen"/>
            <w:sz w:val="20"/>
          </w:rPr>
          <w:t>PRC</w:t>
        </w:r>
      </w:smartTag>
      <w:r w:rsidRPr="000B10ED">
        <w:rPr>
          <w:rFonts w:ascii="Sylfaen" w:hAnsi="Sylfaen"/>
          <w:sz w:val="20"/>
        </w:rPr>
        <w:t>.017) կատարման սխեմա</w:t>
      </w:r>
    </w:p>
    <w:p w:rsidR="00F24796" w:rsidRPr="00F00263" w:rsidRDefault="00F24796" w:rsidP="00F00263">
      <w:pPr>
        <w:spacing w:after="160" w:line="360" w:lineRule="auto"/>
        <w:jc w:val="both"/>
      </w:pPr>
    </w:p>
    <w:p w:rsidR="00F24796" w:rsidRPr="00F00263" w:rsidRDefault="00F24796" w:rsidP="000B10ED">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86.</w:t>
      </w:r>
      <w:r w:rsidR="000B10ED">
        <w:rPr>
          <w:rFonts w:ascii="Sylfaen" w:hAnsi="Sylfaen"/>
          <w:sz w:val="24"/>
          <w:szCs w:val="24"/>
        </w:rPr>
        <w:tab/>
      </w:r>
      <w:r w:rsidRPr="00F00263">
        <w:rPr>
          <w:rFonts w:ascii="Sylfaen" w:hAnsi="Sylfaen"/>
          <w:sz w:val="24"/>
          <w:szCs w:val="24"/>
        </w:rPr>
        <w:t xml:space="preserve">«Դրոշմավորման ծածկագրերի գեներացում պատվիրելու </w:t>
      </w:r>
      <w:r w:rsidR="00532E15">
        <w:rPr>
          <w:rFonts w:ascii="Sylfaen" w:hAnsi="Sylfaen"/>
          <w:sz w:val="24"/>
          <w:szCs w:val="24"/>
        </w:rPr>
        <w:t>և</w:t>
      </w:r>
      <w:r w:rsidRPr="00F00263">
        <w:rPr>
          <w:rFonts w:ascii="Sylfaen" w:hAnsi="Sylfaen"/>
          <w:sz w:val="24"/>
          <w:szCs w:val="24"/>
        </w:rPr>
        <w:t xml:space="preserve"> դրոշմավորման գեներացված ծածկագրերի մասին տեղեկություններ ստանալու </w:t>
      </w:r>
      <w:r w:rsidRPr="000B10ED">
        <w:rPr>
          <w:rFonts w:ascii="Sylfaen" w:hAnsi="Sylfaen"/>
          <w:spacing w:val="-4"/>
          <w:sz w:val="24"/>
          <w:szCs w:val="24"/>
        </w:rPr>
        <w:t>համար տեղեկությունների ներկայացում» ընթացակարգը (P.LS.03.</w:t>
      </w:r>
      <w:smartTag w:uri="urn:schemas-microsoft-com:office:smarttags" w:element="stockticker">
        <w:r w:rsidRPr="000B10ED">
          <w:rPr>
            <w:rFonts w:ascii="Sylfaen" w:hAnsi="Sylfaen"/>
            <w:spacing w:val="-4"/>
            <w:sz w:val="24"/>
            <w:szCs w:val="24"/>
          </w:rPr>
          <w:t>PRC</w:t>
        </w:r>
      </w:smartTag>
      <w:r w:rsidRPr="000B10ED">
        <w:rPr>
          <w:rFonts w:ascii="Sylfaen" w:hAnsi="Sylfaen"/>
          <w:spacing w:val="-4"/>
          <w:sz w:val="24"/>
          <w:szCs w:val="24"/>
        </w:rPr>
        <w:t>.017) կարող</w:t>
      </w:r>
      <w:r w:rsidRPr="00F00263">
        <w:rPr>
          <w:rFonts w:ascii="Sylfaen" w:hAnsi="Sylfaen"/>
          <w:sz w:val="24"/>
          <w:szCs w:val="24"/>
        </w:rPr>
        <w:t xml:space="preserve"> է կատարվել արտահանողի գրանցման անդամ պետության՝ ապրանքների </w:t>
      </w:r>
      <w:r w:rsidRPr="00F00263">
        <w:rPr>
          <w:rFonts w:ascii="Sylfaen" w:hAnsi="Sylfaen"/>
          <w:sz w:val="24"/>
          <w:szCs w:val="24"/>
        </w:rPr>
        <w:lastRenderedPageBreak/>
        <w:t>դրոշմավորման տեղեկատվական համակարգի ազգային բաղադրիչում՝ տնտեսավարող սուբյեկտից դրոշմավորման ծածկագրերը գեներացնելու հարցումն ստանալիս՝ դրանց օգտագործմամբ այն ապրանքների նույնականացման միջոցները ձ</w:t>
      </w:r>
      <w:r w:rsidR="00532E15">
        <w:rPr>
          <w:rFonts w:ascii="Sylfaen" w:hAnsi="Sylfaen"/>
          <w:sz w:val="24"/>
          <w:szCs w:val="24"/>
        </w:rPr>
        <w:t>և</w:t>
      </w:r>
      <w:r w:rsidRPr="00F00263">
        <w:rPr>
          <w:rFonts w:ascii="Sylfaen" w:hAnsi="Sylfaen"/>
          <w:sz w:val="24"/>
          <w:szCs w:val="24"/>
        </w:rPr>
        <w:t>ավորելու նպատակով, որոնց իրացումը պլանավորվում է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532E15">
        <w:rPr>
          <w:rFonts w:ascii="Sylfaen" w:hAnsi="Sylfaen"/>
          <w:sz w:val="24"/>
          <w:szCs w:val="24"/>
        </w:rPr>
        <w:t>և</w:t>
      </w:r>
      <w:r w:rsidRPr="00F00263">
        <w:rPr>
          <w:rFonts w:ascii="Sylfaen" w:hAnsi="Sylfaen"/>
          <w:sz w:val="24"/>
          <w:szCs w:val="24"/>
        </w:rPr>
        <w:t xml:space="preserve"> որոնց դրոշմավորումն իրականացվում է ապրանքները ներմուծողի գրանցման անդամ պետության ազգային օրենսդրությանը համապատասխան՝ տնտեսավարող սուբյեկտի մոտ դրոշմավորման ծածկագրի ձ</w:t>
      </w:r>
      <w:r w:rsidR="00532E15">
        <w:rPr>
          <w:rFonts w:ascii="Sylfaen" w:hAnsi="Sylfaen"/>
          <w:sz w:val="24"/>
          <w:szCs w:val="24"/>
        </w:rPr>
        <w:t>և</w:t>
      </w:r>
      <w:r w:rsidRPr="00F00263">
        <w:rPr>
          <w:rFonts w:ascii="Sylfaen" w:hAnsi="Sylfaen"/>
          <w:sz w:val="24"/>
          <w:szCs w:val="24"/>
        </w:rPr>
        <w:t>ավորման համար անհրաժեշտ բոլոր տեղեկությունների բացակայության դեպքում։</w:t>
      </w:r>
    </w:p>
    <w:p w:rsidR="00F24796" w:rsidRPr="00F00263" w:rsidRDefault="00F24796" w:rsidP="000B10ED">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87.</w:t>
      </w:r>
      <w:r w:rsidR="000B10ED">
        <w:rPr>
          <w:rFonts w:ascii="Sylfaen" w:hAnsi="Sylfaen"/>
          <w:sz w:val="24"/>
          <w:szCs w:val="24"/>
        </w:rPr>
        <w:tab/>
      </w:r>
      <w:r w:rsidRPr="00F00263">
        <w:rPr>
          <w:rFonts w:ascii="Sylfaen" w:hAnsi="Sylfaen"/>
          <w:sz w:val="24"/>
          <w:szCs w:val="24"/>
        </w:rPr>
        <w:t>Սույն կանոնների 86-րդ կետով սահմանված պայմանները պահպանելու դեպքում կատարվում է «Տնտեսավարող սուբյեկտի հարցմամբ՝ դրոշմավորման ծածկագրերի գեներացում պատվիրելու համար տեղեկությունների ներկայացում» գործառնությունը (P.LS.03.OPR.055), որի կատարման արդյունքներով՝ արտահանողի գրանցման անդամ պետության լիազորված մարմնի կողմից ձ</w:t>
      </w:r>
      <w:r w:rsidR="00532E15">
        <w:rPr>
          <w:rFonts w:ascii="Sylfaen" w:hAnsi="Sylfaen"/>
          <w:sz w:val="24"/>
          <w:szCs w:val="24"/>
        </w:rPr>
        <w:t>և</w:t>
      </w:r>
      <w:r w:rsidRPr="00F00263">
        <w:rPr>
          <w:rFonts w:ascii="Sylfaen" w:hAnsi="Sylfaen"/>
          <w:sz w:val="24"/>
          <w:szCs w:val="24"/>
        </w:rPr>
        <w:t xml:space="preserve">ավորվում </w:t>
      </w:r>
      <w:r w:rsidR="00532E15">
        <w:rPr>
          <w:rFonts w:ascii="Sylfaen" w:hAnsi="Sylfaen"/>
          <w:sz w:val="24"/>
          <w:szCs w:val="24"/>
        </w:rPr>
        <w:t>և</w:t>
      </w:r>
      <w:r w:rsidRPr="00F00263">
        <w:rPr>
          <w:rFonts w:ascii="Sylfaen" w:hAnsi="Sylfaen"/>
          <w:sz w:val="24"/>
          <w:szCs w:val="24"/>
        </w:rPr>
        <w:t xml:space="preserve"> դրոշմավորման ծածկագրերը գեներացնելու համար ներմուծողի գրանցման անդամ պետության լիազորված մարմին են ուղարկվում տնտեսավարող սուբյեկտի կողմից ստացված </w:t>
      </w:r>
      <w:r w:rsidR="00532E15">
        <w:rPr>
          <w:rFonts w:ascii="Sylfaen" w:hAnsi="Sylfaen"/>
          <w:sz w:val="24"/>
          <w:szCs w:val="24"/>
        </w:rPr>
        <w:t>և</w:t>
      </w:r>
      <w:r w:rsidRPr="00F00263">
        <w:rPr>
          <w:rFonts w:ascii="Sylfaen" w:hAnsi="Sylfaen"/>
          <w:sz w:val="24"/>
          <w:szCs w:val="24"/>
        </w:rPr>
        <w:t xml:space="preserve"> ապրանքների մասին տեղեկություններ պարունակող տեղեկությունները, ինչպես նա</w:t>
      </w:r>
      <w:r w:rsidR="00532E15">
        <w:rPr>
          <w:rFonts w:ascii="Sylfaen" w:hAnsi="Sylfaen"/>
          <w:sz w:val="24"/>
          <w:szCs w:val="24"/>
        </w:rPr>
        <w:t>և</w:t>
      </w:r>
      <w:r w:rsidRPr="00F00263">
        <w:rPr>
          <w:rFonts w:ascii="Sylfaen" w:hAnsi="Sylfaen"/>
          <w:sz w:val="24"/>
          <w:szCs w:val="24"/>
        </w:rPr>
        <w:t xml:space="preserve"> դրոշմավորման այն ծածկագրերի պահանջվող քանակի մասին տեղեկությունները, որոնք անհրաժեշտ է գեներացնել։</w:t>
      </w:r>
    </w:p>
    <w:p w:rsidR="00F24796" w:rsidRPr="00F00263" w:rsidRDefault="00F24796" w:rsidP="000B10ED">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88.</w:t>
      </w:r>
      <w:r w:rsidR="000B10ED">
        <w:rPr>
          <w:rFonts w:ascii="Sylfaen" w:hAnsi="Sylfaen"/>
          <w:sz w:val="24"/>
          <w:szCs w:val="24"/>
        </w:rPr>
        <w:tab/>
      </w:r>
      <w:r w:rsidRPr="00F00263">
        <w:rPr>
          <w:rFonts w:ascii="Sylfaen" w:hAnsi="Sylfaen"/>
          <w:sz w:val="24"/>
          <w:szCs w:val="24"/>
        </w:rPr>
        <w:t xml:space="preserve">Ներմուծողի գրանցման անդամ պետության լիազորված մարմնի կողմից դրոշմավորման ծածկագրերը գեներացնելու համար տեղեկություններն ստանալիս կատարվում է «Դրոշմավորման ծածկագրերի գեներացում պատվիրելու համար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գործառնությունը (P.LS.03.OPR.056), որի կատարման արդյունքներով՝ ներմուծողի գրանցման անդամ պետության լիազորված մարմինն ընդունում </w:t>
      </w:r>
      <w:r w:rsidR="00532E15">
        <w:rPr>
          <w:rFonts w:ascii="Sylfaen" w:hAnsi="Sylfaen"/>
          <w:sz w:val="24"/>
          <w:szCs w:val="24"/>
        </w:rPr>
        <w:t>և</w:t>
      </w:r>
      <w:r w:rsidRPr="00F00263">
        <w:rPr>
          <w:rFonts w:ascii="Sylfaen" w:hAnsi="Sylfaen"/>
          <w:sz w:val="24"/>
          <w:szCs w:val="24"/>
        </w:rPr>
        <w:t xml:space="preserve"> մշակում է ստացված տեղեկությունները՝ դրոշմավորման ծածկագրերը գեներացնելու համար, </w:t>
      </w:r>
      <w:r w:rsidR="00532E15">
        <w:rPr>
          <w:rFonts w:ascii="Sylfaen" w:hAnsi="Sylfaen"/>
          <w:sz w:val="24"/>
          <w:szCs w:val="24"/>
        </w:rPr>
        <w:t>և</w:t>
      </w:r>
      <w:r w:rsidRPr="00F00263">
        <w:rPr>
          <w:rFonts w:ascii="Sylfaen" w:hAnsi="Sylfaen"/>
          <w:sz w:val="24"/>
          <w:szCs w:val="24"/>
        </w:rPr>
        <w:t xml:space="preserve"> ընդունում է որոշում դրոշմավորման ծածկագրերը գեներացնելու հնարավորության մասին՝ ստացված հարցմանը համապատասխան։</w:t>
      </w:r>
    </w:p>
    <w:p w:rsidR="00F24796" w:rsidRPr="00F00263" w:rsidRDefault="00F24796" w:rsidP="000B10ED">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89.</w:t>
      </w:r>
      <w:r w:rsidR="000B10ED">
        <w:rPr>
          <w:rFonts w:ascii="Sylfaen" w:hAnsi="Sylfaen"/>
          <w:sz w:val="24"/>
          <w:szCs w:val="24"/>
        </w:rPr>
        <w:tab/>
      </w:r>
      <w:r w:rsidRPr="00F00263">
        <w:rPr>
          <w:rFonts w:ascii="Sylfaen" w:hAnsi="Sylfaen"/>
          <w:sz w:val="24"/>
          <w:szCs w:val="24"/>
        </w:rPr>
        <w:t xml:space="preserve">Եթե «Դրոշմավորման ծածկագրերի գեներացում պատվիրելու համար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գործառնության (P.LS.03.OPR.056) կատարման արդյունքներով ներմուծողի գրանցման անդամ պետության լիազորված մարմնի կողմից որոշում է ընդունվել</w:t>
      </w:r>
      <w:r w:rsidR="00F00263">
        <w:rPr>
          <w:rFonts w:ascii="Sylfaen" w:hAnsi="Sylfaen"/>
          <w:sz w:val="24"/>
          <w:szCs w:val="24"/>
        </w:rPr>
        <w:t xml:space="preserve"> </w:t>
      </w:r>
      <w:r w:rsidRPr="00F00263">
        <w:rPr>
          <w:rFonts w:ascii="Sylfaen" w:hAnsi="Sylfaen"/>
          <w:sz w:val="24"/>
          <w:szCs w:val="24"/>
        </w:rPr>
        <w:t>դրոշմավորման ծածկագրերը՝ ստացված հարցմանը համապատասխան գեներացնելու հնարավորության մասին, ապա կատարվում է «Դրոշմավորման ծածկագրերի գեներացում, դրանց մասին տեղեկատվության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ուղարկում» գործառնությունը (P.LS.03.OPR.057), որի կատարման արդյունքներով ներմուծողի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արտահանողի գրանցման անդամ պետության լիազորված մարմին է ուղարկում դրոշմավորման գեներացված ծածկագրերի մասին տեղեկությունները։ Եթե «Դրոշմավորման ծածկագրերի գեներացում պատվիրելու համար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գործառնության (P.LS.03.OPR.056) կատարման արդյունքներով ներմուծողի գրանցման անդամ պետության լիազորված մարմնի կողմից որոշում է ընդունվել դրոշմավորման ծածկագրերի՝ ստացված հարցմանը համապատասխան գեներացումը մերժելու մասին, կատարվում է «Դրոշմավորման ծածկագրերի գեներացումը մերժելու մասին ծանուցման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ներկայացում» գործառնությունը (P.LS.03.OPR.059), որի կատարման արդյունքներով ներմուծողի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արտահանողի գրանցման անդամ պետության լիազորված մարմին է ուղարկում դրոշմավորման ծածկագրերի գեներացումը մերժելու մասին ծանուցումը։</w:t>
      </w:r>
    </w:p>
    <w:p w:rsidR="00F24796" w:rsidRPr="00F00263" w:rsidRDefault="00F24796" w:rsidP="000B10ED">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90.</w:t>
      </w:r>
      <w:r w:rsidR="000B10ED">
        <w:rPr>
          <w:rFonts w:ascii="Sylfaen" w:hAnsi="Sylfaen"/>
          <w:sz w:val="24"/>
          <w:szCs w:val="24"/>
        </w:rPr>
        <w:tab/>
      </w:r>
      <w:r w:rsidRPr="00F00263">
        <w:rPr>
          <w:rFonts w:ascii="Sylfaen" w:hAnsi="Sylfaen"/>
          <w:sz w:val="24"/>
          <w:szCs w:val="24"/>
        </w:rPr>
        <w:t>Արտահանողի գրանցման անդամ պետության լիազորված մարմնի կողմից դրոշմավորման գեներացված ծածկագրերի մասին տեղեկություններն ստանալու դեպքում կատարվում է «Դրոշմավորման գեներացված ծածկագրերի մասին տեղեկությունների ընդունում» գործառնությունը (P.LS.03.OPR.058), որի կատարման արդյունքներով արտահանողի գրանցման անդամ պետության լիազորված մարմնի կողմից իրականացվում է դրոշմավորման գեներացված ծածկագրերի մասին ստացված տեղեկությունների ընդունումն ու մշակումը։</w:t>
      </w:r>
      <w:r w:rsidR="00F00263">
        <w:rPr>
          <w:rFonts w:ascii="Sylfaen" w:hAnsi="Sylfaen"/>
          <w:sz w:val="24"/>
          <w:szCs w:val="24"/>
        </w:rPr>
        <w:t xml:space="preserve"> </w:t>
      </w:r>
      <w:r w:rsidRPr="00F00263">
        <w:rPr>
          <w:rFonts w:ascii="Sylfaen" w:hAnsi="Sylfaen"/>
          <w:sz w:val="24"/>
          <w:szCs w:val="24"/>
        </w:rPr>
        <w:t xml:space="preserve">Արտահանողի գրանցման անդամ պետության լիազորված մարմնի կողմից </w:t>
      </w:r>
      <w:r w:rsidRPr="00F00263">
        <w:rPr>
          <w:rFonts w:ascii="Sylfaen" w:hAnsi="Sylfaen"/>
          <w:sz w:val="24"/>
          <w:szCs w:val="24"/>
        </w:rPr>
        <w:lastRenderedPageBreak/>
        <w:t xml:space="preserve">դրոշմավորման ծածկագրերի գեներացումը մերժելու մասին ծանուցումն ստանալու դեպքում կատարվում է «Դրոշմավորման ծածկագրերի գեներացումը մերժելու մասին ծանուցման ընդունում </w:t>
      </w:r>
      <w:r w:rsidR="00532E15">
        <w:rPr>
          <w:rFonts w:ascii="Sylfaen" w:hAnsi="Sylfaen"/>
          <w:sz w:val="24"/>
          <w:szCs w:val="24"/>
        </w:rPr>
        <w:t>և</w:t>
      </w:r>
      <w:r w:rsidRPr="00F00263">
        <w:rPr>
          <w:rFonts w:ascii="Sylfaen" w:hAnsi="Sylfaen"/>
          <w:sz w:val="24"/>
          <w:szCs w:val="24"/>
        </w:rPr>
        <w:t xml:space="preserve"> մշակում» գործառնությունը (P.LS.03.OPR.056), որի կատարման արդյունքներով արտահանողի գրանցման անդամ պետության լիազորված մարմնի կողմից իրականացվում է դրոշմավորման ծածկագրերի գեներացումը մերժելու մասին ստացված ծանուցման ընդունումն ու մշակումը։</w:t>
      </w:r>
    </w:p>
    <w:p w:rsidR="00F24796" w:rsidRPr="00F00263" w:rsidRDefault="00F24796" w:rsidP="000B10ED">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9</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 xml:space="preserve">«Դրոշմավորման ծածկագրերի գեներացում պատվիրելու </w:t>
      </w:r>
      <w:r w:rsidR="00532E15">
        <w:rPr>
          <w:rFonts w:ascii="Sylfaen" w:hAnsi="Sylfaen"/>
          <w:sz w:val="24"/>
          <w:szCs w:val="24"/>
        </w:rPr>
        <w:t>և</w:t>
      </w:r>
      <w:r w:rsidRPr="00F00263">
        <w:rPr>
          <w:rFonts w:ascii="Sylfaen" w:hAnsi="Sylfaen"/>
          <w:sz w:val="24"/>
          <w:szCs w:val="24"/>
        </w:rPr>
        <w:t xml:space="preserve"> դրոշմավորման գեներացված ծածկագրերի մասին տեղեկություններ ստանալու համար տեղեկությունների ներկայացում»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.017) կատարման արդյունքն</w:t>
      </w:r>
      <w:r w:rsidR="00F00263">
        <w:rPr>
          <w:rFonts w:ascii="Sylfaen" w:hAnsi="Sylfaen"/>
          <w:sz w:val="24"/>
          <w:szCs w:val="24"/>
        </w:rPr>
        <w:t xml:space="preserve"> </w:t>
      </w:r>
      <w:r w:rsidRPr="00F00263">
        <w:rPr>
          <w:rFonts w:ascii="Sylfaen" w:hAnsi="Sylfaen"/>
          <w:sz w:val="24"/>
          <w:szCs w:val="24"/>
        </w:rPr>
        <w:t>արտահանողի գրանցման անդամ պետության լիազորված մարմնի կողմից դրոշմավորման գեներացված ծածկագրերի մասին տեղեկությունների կամ դրոշմավորման ծածկագրերի գեներացումը մերժելու մասին ծանուցման ստացումն է ։</w:t>
      </w:r>
    </w:p>
    <w:p w:rsidR="00F24796" w:rsidRPr="00F00263" w:rsidRDefault="00F24796" w:rsidP="000B10ED">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9</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 xml:space="preserve">«Դրոշմավորման ծածկագրերի գեներացում պատվիրելու </w:t>
      </w:r>
      <w:r w:rsidR="00532E15">
        <w:rPr>
          <w:rFonts w:ascii="Sylfaen" w:hAnsi="Sylfaen"/>
          <w:sz w:val="24"/>
          <w:szCs w:val="24"/>
        </w:rPr>
        <w:t>և</w:t>
      </w:r>
      <w:r w:rsidRPr="00F00263">
        <w:rPr>
          <w:rFonts w:ascii="Sylfaen" w:hAnsi="Sylfaen"/>
          <w:sz w:val="24"/>
          <w:szCs w:val="24"/>
        </w:rPr>
        <w:t xml:space="preserve"> դրոշմավորման գեներացված ծածկագրերի մասին տեղեկություններ ստանալու համար տեղեկությունների ներկայացում»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.017) շրջանակներում կատարվող՝ ընդհանուր գործընթացի գործառնությունների ցանկը բերված է 38-րդ աղյուսակում։</w:t>
      </w:r>
    </w:p>
    <w:p w:rsidR="00614679" w:rsidRDefault="00614679">
      <w:r>
        <w:br w:type="page"/>
      </w:r>
    </w:p>
    <w:p w:rsidR="00F24796" w:rsidRPr="00F00263" w:rsidRDefault="00F24796" w:rsidP="000B10ED">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lastRenderedPageBreak/>
        <w:t>Աղյուսակ 38</w:t>
      </w:r>
    </w:p>
    <w:p w:rsidR="00F24796" w:rsidRPr="00F00263" w:rsidRDefault="00F24796" w:rsidP="00614679">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«Դրոշմավորման ծածկագրերի գեներացում պատվիրելու </w:t>
      </w:r>
      <w:r w:rsidR="00532E15">
        <w:rPr>
          <w:rFonts w:ascii="Sylfaen" w:hAnsi="Sylfaen"/>
          <w:sz w:val="24"/>
          <w:szCs w:val="24"/>
        </w:rPr>
        <w:t>և</w:t>
      </w:r>
      <w:r w:rsidRPr="00F00263">
        <w:rPr>
          <w:rFonts w:ascii="Sylfaen" w:hAnsi="Sylfaen"/>
          <w:sz w:val="24"/>
          <w:szCs w:val="24"/>
        </w:rPr>
        <w:t xml:space="preserve"> դրոշմավորման գեներացված ծածկագրերի մասին տեղեկություններ ստանալու համար տեղեկությունների ներկայացում»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.017) շրջանակներում կատարվող՝ ընդհանուր գործընթացի գործառնությունների ցանկը</w:t>
      </w:r>
    </w:p>
    <w:tbl>
      <w:tblPr>
        <w:tblOverlap w:val="never"/>
        <w:tblW w:w="9508" w:type="dxa"/>
        <w:jc w:val="center"/>
        <w:tblLayout w:type="fixed"/>
        <w:tblCellMar>
          <w:left w:w="10" w:type="dxa"/>
          <w:right w:w="10" w:type="dxa"/>
        </w:tblCellMar>
        <w:tblLook w:val="04A0" w:firstRow="1" w:lastRow="0" w:firstColumn="1" w:lastColumn="0" w:noHBand="0" w:noVBand="1"/>
      </w:tblPr>
      <w:tblGrid>
        <w:gridCol w:w="2410"/>
        <w:gridCol w:w="4018"/>
        <w:gridCol w:w="3080"/>
      </w:tblGrid>
      <w:tr w:rsidR="00F24796" w:rsidRPr="00614679" w:rsidTr="00614679">
        <w:trPr>
          <w:tblHeader/>
          <w:jc w:val="center"/>
        </w:trPr>
        <w:tc>
          <w:tcPr>
            <w:tcW w:w="2410"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Անվանումը</w:t>
            </w:r>
          </w:p>
        </w:tc>
        <w:tc>
          <w:tcPr>
            <w:tcW w:w="3080"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Նկարագրությունը</w:t>
            </w:r>
          </w:p>
        </w:tc>
      </w:tr>
      <w:tr w:rsidR="00F24796" w:rsidRPr="00614679" w:rsidTr="00614679">
        <w:trPr>
          <w:tblHeader/>
          <w:jc w:val="center"/>
        </w:trPr>
        <w:tc>
          <w:tcPr>
            <w:tcW w:w="2410"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2</w:t>
            </w:r>
          </w:p>
        </w:tc>
        <w:tc>
          <w:tcPr>
            <w:tcW w:w="3080"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3</w:t>
            </w:r>
          </w:p>
        </w:tc>
      </w:tr>
      <w:tr w:rsidR="00F24796" w:rsidRPr="00614679" w:rsidTr="00614679">
        <w:trPr>
          <w:jc w:val="center"/>
        </w:trPr>
        <w:tc>
          <w:tcPr>
            <w:tcW w:w="2410"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P.LS.03.OPR.055</w:t>
            </w:r>
          </w:p>
        </w:tc>
        <w:tc>
          <w:tcPr>
            <w:tcW w:w="4018"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 xml:space="preserve">դրոշմավորման ծածկագրերի գեներացում պատվիրելու համար տեղեկությունների ներկայացում՝ ըստ տնտեսավարող սուբյեկտի հարցման </w:t>
            </w:r>
          </w:p>
        </w:tc>
        <w:tc>
          <w:tcPr>
            <w:tcW w:w="3080"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բերված է սույն կանոնների 39-րդ աղյուսակում</w:t>
            </w:r>
          </w:p>
        </w:tc>
      </w:tr>
      <w:tr w:rsidR="00F24796" w:rsidRPr="00614679" w:rsidTr="00614679">
        <w:trPr>
          <w:jc w:val="center"/>
        </w:trPr>
        <w:tc>
          <w:tcPr>
            <w:tcW w:w="2410"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P.LS.03.OPR.056</w:t>
            </w:r>
          </w:p>
        </w:tc>
        <w:tc>
          <w:tcPr>
            <w:tcW w:w="4018"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 xml:space="preserve">դրոշմավորման ծածկագրերի գեներացում պատվիրելու համար տեղեկությունների ընդունում </w:t>
            </w:r>
            <w:r w:rsidR="00532E15">
              <w:rPr>
                <w:rStyle w:val="Bodytext211pt"/>
                <w:rFonts w:ascii="Sylfaen" w:hAnsi="Sylfaen"/>
                <w:sz w:val="20"/>
                <w:szCs w:val="24"/>
              </w:rPr>
              <w:t>և</w:t>
            </w:r>
            <w:r w:rsidRPr="00614679">
              <w:rPr>
                <w:rStyle w:val="Bodytext211pt"/>
                <w:rFonts w:ascii="Sylfaen" w:hAnsi="Sylfaen"/>
                <w:sz w:val="20"/>
                <w:szCs w:val="24"/>
              </w:rPr>
              <w:t xml:space="preserve"> մշակում</w:t>
            </w:r>
          </w:p>
        </w:tc>
        <w:tc>
          <w:tcPr>
            <w:tcW w:w="3080"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բերված է սույն կանոնների 40-րդ աղյուսակում</w:t>
            </w:r>
          </w:p>
        </w:tc>
      </w:tr>
      <w:tr w:rsidR="00F24796" w:rsidRPr="00614679" w:rsidTr="00614679">
        <w:trPr>
          <w:jc w:val="center"/>
        </w:trPr>
        <w:tc>
          <w:tcPr>
            <w:tcW w:w="2410"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P.LS.03.OPR.057</w:t>
            </w:r>
          </w:p>
        </w:tc>
        <w:tc>
          <w:tcPr>
            <w:tcW w:w="4018"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դրոշմավորման ծածկագրերի գեներացում, դրանց մասին տեղեկատվության ձ</w:t>
            </w:r>
            <w:r w:rsidR="00532E15">
              <w:rPr>
                <w:rStyle w:val="Bodytext211pt"/>
                <w:rFonts w:ascii="Sylfaen" w:hAnsi="Sylfaen"/>
                <w:sz w:val="20"/>
                <w:szCs w:val="24"/>
              </w:rPr>
              <w:t>և</w:t>
            </w:r>
            <w:r w:rsidRPr="00614679">
              <w:rPr>
                <w:rStyle w:val="Bodytext211pt"/>
                <w:rFonts w:ascii="Sylfaen" w:hAnsi="Sylfaen"/>
                <w:sz w:val="20"/>
                <w:szCs w:val="24"/>
              </w:rPr>
              <w:t xml:space="preserve">ավորում </w:t>
            </w:r>
            <w:r w:rsidR="00532E15">
              <w:rPr>
                <w:rStyle w:val="Bodytext211pt"/>
                <w:rFonts w:ascii="Sylfaen" w:hAnsi="Sylfaen"/>
                <w:sz w:val="20"/>
                <w:szCs w:val="24"/>
              </w:rPr>
              <w:t>և</w:t>
            </w:r>
            <w:r w:rsidRPr="00614679">
              <w:rPr>
                <w:rStyle w:val="Bodytext211pt"/>
                <w:rFonts w:ascii="Sylfaen" w:hAnsi="Sylfaen"/>
                <w:sz w:val="20"/>
                <w:szCs w:val="24"/>
              </w:rPr>
              <w:t xml:space="preserve"> ուղարկում </w:t>
            </w:r>
          </w:p>
        </w:tc>
        <w:tc>
          <w:tcPr>
            <w:tcW w:w="3080"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բերված է սույն կանոնների 41-րդ աղյուսակում</w:t>
            </w:r>
          </w:p>
        </w:tc>
      </w:tr>
      <w:tr w:rsidR="00F24796" w:rsidRPr="00614679" w:rsidTr="00614679">
        <w:trPr>
          <w:jc w:val="center"/>
        </w:trPr>
        <w:tc>
          <w:tcPr>
            <w:tcW w:w="2410"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P.LS.03.OPR.058</w:t>
            </w:r>
          </w:p>
        </w:tc>
        <w:tc>
          <w:tcPr>
            <w:tcW w:w="4018"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դրոշմավորման գեներացված ծածկագրերի մասին տեղեկությունների ընդունում</w:t>
            </w:r>
          </w:p>
        </w:tc>
        <w:tc>
          <w:tcPr>
            <w:tcW w:w="3080"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բերված է սույն կանոնների 42-րդ աղյուսակում</w:t>
            </w:r>
          </w:p>
        </w:tc>
      </w:tr>
      <w:tr w:rsidR="00F24796" w:rsidRPr="00614679" w:rsidTr="00614679">
        <w:trPr>
          <w:jc w:val="center"/>
        </w:trPr>
        <w:tc>
          <w:tcPr>
            <w:tcW w:w="2410"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P.LS.03.OPR.059</w:t>
            </w:r>
          </w:p>
        </w:tc>
        <w:tc>
          <w:tcPr>
            <w:tcW w:w="4018"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դրոշմավորման ծածկագրերի գեներացումը մերժելու մասին ծանուցման ձ</w:t>
            </w:r>
            <w:r w:rsidR="00532E15">
              <w:rPr>
                <w:rStyle w:val="Bodytext211pt"/>
                <w:rFonts w:ascii="Sylfaen" w:hAnsi="Sylfaen"/>
                <w:sz w:val="20"/>
                <w:szCs w:val="24"/>
              </w:rPr>
              <w:t>և</w:t>
            </w:r>
            <w:r w:rsidRPr="00614679">
              <w:rPr>
                <w:rStyle w:val="Bodytext211pt"/>
                <w:rFonts w:ascii="Sylfaen" w:hAnsi="Sylfaen"/>
                <w:sz w:val="20"/>
                <w:szCs w:val="24"/>
              </w:rPr>
              <w:t xml:space="preserve">ավորում </w:t>
            </w:r>
            <w:r w:rsidR="00532E15">
              <w:rPr>
                <w:rStyle w:val="Bodytext211pt"/>
                <w:rFonts w:ascii="Sylfaen" w:hAnsi="Sylfaen"/>
                <w:sz w:val="20"/>
                <w:szCs w:val="24"/>
              </w:rPr>
              <w:t>և</w:t>
            </w:r>
            <w:r w:rsidRPr="00614679">
              <w:rPr>
                <w:rStyle w:val="Bodytext211pt"/>
                <w:rFonts w:ascii="Sylfaen" w:hAnsi="Sylfaen"/>
                <w:sz w:val="20"/>
                <w:szCs w:val="24"/>
              </w:rPr>
              <w:t xml:space="preserve"> ներկայացում</w:t>
            </w:r>
          </w:p>
        </w:tc>
        <w:tc>
          <w:tcPr>
            <w:tcW w:w="3080"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բերված է սույն կանոնների 43-րդ աղյուսակում</w:t>
            </w:r>
          </w:p>
        </w:tc>
      </w:tr>
      <w:tr w:rsidR="00F24796" w:rsidRPr="00614679" w:rsidTr="00614679">
        <w:trPr>
          <w:jc w:val="center"/>
        </w:trPr>
        <w:tc>
          <w:tcPr>
            <w:tcW w:w="2410"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P.LS.03.OPR.060</w:t>
            </w:r>
          </w:p>
        </w:tc>
        <w:tc>
          <w:tcPr>
            <w:tcW w:w="4018"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 xml:space="preserve">դրոշմավորման ծածկագրերի գեներացումը մերժելու մասին ծանուցման ընդունում </w:t>
            </w:r>
            <w:r w:rsidR="00532E15">
              <w:rPr>
                <w:rStyle w:val="Bodytext211pt"/>
                <w:rFonts w:ascii="Sylfaen" w:hAnsi="Sylfaen"/>
                <w:sz w:val="20"/>
                <w:szCs w:val="24"/>
              </w:rPr>
              <w:t>և</w:t>
            </w:r>
            <w:r w:rsidRPr="00614679">
              <w:rPr>
                <w:rStyle w:val="Bodytext211pt"/>
                <w:rFonts w:ascii="Sylfaen" w:hAnsi="Sylfaen"/>
                <w:sz w:val="20"/>
                <w:szCs w:val="24"/>
              </w:rPr>
              <w:t xml:space="preserve"> մշակում</w:t>
            </w:r>
          </w:p>
        </w:tc>
        <w:tc>
          <w:tcPr>
            <w:tcW w:w="3080" w:type="dxa"/>
            <w:tcBorders>
              <w:top w:val="single" w:sz="4" w:space="0" w:color="auto"/>
              <w:left w:val="single" w:sz="4" w:space="0" w:color="auto"/>
              <w:bottom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բերված է սույն կանոնների 44-րդ աղյուսակում</w:t>
            </w:r>
          </w:p>
        </w:tc>
      </w:tr>
    </w:tbl>
    <w:p w:rsidR="00614679" w:rsidRDefault="00614679" w:rsidP="00F00263">
      <w:pPr>
        <w:pStyle w:val="Tablecaption0"/>
        <w:shd w:val="clear" w:color="auto" w:fill="auto"/>
        <w:spacing w:after="160" w:line="360" w:lineRule="auto"/>
        <w:jc w:val="both"/>
        <w:rPr>
          <w:rFonts w:ascii="Sylfaen" w:hAnsi="Sylfaen"/>
          <w:sz w:val="24"/>
          <w:szCs w:val="24"/>
        </w:rPr>
      </w:pPr>
    </w:p>
    <w:p w:rsidR="00614679" w:rsidRDefault="00614679">
      <w:pPr>
        <w:rPr>
          <w:rFonts w:eastAsia="Times New Roman" w:cs="Times New Roman"/>
        </w:rPr>
      </w:pPr>
      <w:r>
        <w:br w:type="page"/>
      </w:r>
    </w:p>
    <w:p w:rsidR="00F24796" w:rsidRPr="00F00263" w:rsidRDefault="00F24796" w:rsidP="00614679">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39</w:t>
      </w:r>
    </w:p>
    <w:p w:rsidR="00F24796" w:rsidRPr="00F00263" w:rsidRDefault="00F24796" w:rsidP="00614679">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«Դրոշմավորման ծածկագրերի գեներացում պատվիրելու համար տեղեկությունների ներկայացում՝ ըստ տնտեսավարող սուբյեկտի հարցման» գործառնության (P.LS.03.OPR.055)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614679" w:rsidTr="00614679">
        <w:trPr>
          <w:tblHeade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Համարը՝</w:t>
            </w:r>
            <w:r w:rsidR="00614679">
              <w:rPr>
                <w:lang w:val="en-US"/>
              </w:rPr>
              <w:t xml:space="preserve"> </w:t>
            </w:r>
            <w:r w:rsidRPr="00614679">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Նկարագրությունը</w:t>
            </w:r>
          </w:p>
        </w:tc>
      </w:tr>
      <w:tr w:rsidR="00F24796" w:rsidRPr="00614679" w:rsidTr="00614679">
        <w:trPr>
          <w:tblHeade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3</w:t>
            </w:r>
          </w:p>
        </w:tc>
      </w:tr>
      <w:tr w:rsidR="00F24796" w:rsidRPr="00614679"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P.LS.03.OPR.055</w:t>
            </w:r>
          </w:p>
        </w:tc>
      </w:tr>
      <w:tr w:rsidR="00F24796" w:rsidRPr="00614679" w:rsidTr="00614679">
        <w:trPr>
          <w:jc w:val="center"/>
        </w:trPr>
        <w:tc>
          <w:tcPr>
            <w:tcW w:w="862"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2</w:t>
            </w:r>
          </w:p>
        </w:tc>
        <w:tc>
          <w:tcPr>
            <w:tcW w:w="2685"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դրոշմավորման ծածկագրերի գեներացում պատվիրելու համար տեղեկությունների ներկայացում՝ ըստ տնտեսավարող սուբյեկտի հարցման</w:t>
            </w:r>
          </w:p>
        </w:tc>
      </w:tr>
      <w:tr w:rsidR="00F24796" w:rsidRPr="00614679"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արտահանողի գրանցման անդամ պետության լիազորված մարմինը</w:t>
            </w:r>
          </w:p>
        </w:tc>
      </w:tr>
      <w:tr w:rsidR="00F24796" w:rsidRPr="00614679"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իրականացվում է կատարողի կողմից՝ արտահանողի գրանցման անդամ պետության ապրանքների դրոշմավորման տեղեկատվական համակարգի ազգային բաղադրիչում տնտեսավարող սուբյեկտից դրոշմավորման ծածկագրերը գեներացնելու հարցումն ստանալիս՝ դրանց օգտագործմամբ այն ապրանքների նույնականացման միջոցները ձ</w:t>
            </w:r>
            <w:r w:rsidR="00532E15">
              <w:rPr>
                <w:rStyle w:val="Bodytext211pt"/>
                <w:rFonts w:ascii="Sylfaen" w:hAnsi="Sylfaen"/>
                <w:sz w:val="20"/>
                <w:szCs w:val="24"/>
              </w:rPr>
              <w:t>և</w:t>
            </w:r>
            <w:r w:rsidRPr="00614679">
              <w:rPr>
                <w:rStyle w:val="Bodytext211pt"/>
                <w:rFonts w:ascii="Sylfaen" w:hAnsi="Sylfaen"/>
                <w:sz w:val="20"/>
                <w:szCs w:val="24"/>
              </w:rPr>
              <w:t>ավորելու նպատակով, որոնք պլանավորվում է իրացնել անդրսահմանային առ</w:t>
            </w:r>
            <w:r w:rsidR="00532E15">
              <w:rPr>
                <w:rStyle w:val="Bodytext211pt"/>
                <w:rFonts w:ascii="Sylfaen" w:hAnsi="Sylfaen"/>
                <w:sz w:val="20"/>
                <w:szCs w:val="24"/>
              </w:rPr>
              <w:t>և</w:t>
            </w:r>
            <w:r w:rsidRPr="00614679">
              <w:rPr>
                <w:rStyle w:val="Bodytext211pt"/>
                <w:rFonts w:ascii="Sylfaen" w:hAnsi="Sylfaen"/>
                <w:sz w:val="20"/>
                <w:szCs w:val="24"/>
              </w:rPr>
              <w:t xml:space="preserve">տրի շրջանակներում </w:t>
            </w:r>
            <w:r w:rsidR="00532E15">
              <w:rPr>
                <w:rStyle w:val="Bodytext211pt"/>
                <w:rFonts w:ascii="Sylfaen" w:hAnsi="Sylfaen"/>
                <w:sz w:val="20"/>
                <w:szCs w:val="24"/>
              </w:rPr>
              <w:t>և</w:t>
            </w:r>
            <w:r w:rsidRPr="00614679">
              <w:rPr>
                <w:rStyle w:val="Bodytext211pt"/>
                <w:rFonts w:ascii="Sylfaen" w:hAnsi="Sylfaen"/>
                <w:sz w:val="20"/>
                <w:szCs w:val="24"/>
              </w:rPr>
              <w:t xml:space="preserve"> որոնց դրոշմավորումն իրականացվում է ներմուծողի գրանցման անդամ պետության անդամ պետության ազգային օրենսդրությանը համապատասխան՝ տնտեսավարող սուբյեկտի մոտ դրոշմավորման ծածկագրի ձ</w:t>
            </w:r>
            <w:r w:rsidR="00532E15">
              <w:rPr>
                <w:rStyle w:val="Bodytext211pt"/>
                <w:rFonts w:ascii="Sylfaen" w:hAnsi="Sylfaen"/>
                <w:sz w:val="20"/>
                <w:szCs w:val="24"/>
              </w:rPr>
              <w:t>և</w:t>
            </w:r>
            <w:r w:rsidRPr="00614679">
              <w:rPr>
                <w:rStyle w:val="Bodytext211pt"/>
                <w:rFonts w:ascii="Sylfaen" w:hAnsi="Sylfaen"/>
                <w:sz w:val="20"/>
                <w:szCs w:val="24"/>
              </w:rPr>
              <w:t>ավորման համար անհրաժեշտ բոլոր տեղեկությունների բացակայության դեպքում</w:t>
            </w:r>
          </w:p>
        </w:tc>
      </w:tr>
      <w:tr w:rsidR="00F24796" w:rsidRPr="00614679"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614679">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614679">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614679">
              <w:rPr>
                <w:rStyle w:val="Bodytext211pt"/>
                <w:rFonts w:ascii="Sylfaen" w:hAnsi="Sylfaen"/>
                <w:sz w:val="20"/>
                <w:szCs w:val="24"/>
              </w:rPr>
              <w:t>աչափերի ու կառուցվածքների նկարագրությանը</w:t>
            </w:r>
          </w:p>
        </w:tc>
      </w:tr>
      <w:tr w:rsidR="00F24796" w:rsidRPr="00614679"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կատարողը ձ</w:t>
            </w:r>
            <w:r w:rsidR="00532E15">
              <w:rPr>
                <w:rStyle w:val="Bodytext211pt"/>
                <w:rFonts w:ascii="Sylfaen" w:hAnsi="Sylfaen"/>
                <w:sz w:val="20"/>
                <w:szCs w:val="24"/>
              </w:rPr>
              <w:t>և</w:t>
            </w:r>
            <w:r w:rsidRPr="00614679">
              <w:rPr>
                <w:rStyle w:val="Bodytext211pt"/>
                <w:rFonts w:ascii="Sylfaen" w:hAnsi="Sylfaen"/>
                <w:sz w:val="20"/>
                <w:szCs w:val="24"/>
              </w:rPr>
              <w:t xml:space="preserve">ավորում </w:t>
            </w:r>
            <w:r w:rsidR="00532E15">
              <w:rPr>
                <w:rStyle w:val="Bodytext211pt"/>
                <w:rFonts w:ascii="Sylfaen" w:hAnsi="Sylfaen"/>
                <w:sz w:val="20"/>
                <w:szCs w:val="24"/>
              </w:rPr>
              <w:t>և</w:t>
            </w:r>
            <w:r w:rsidRPr="00614679">
              <w:rPr>
                <w:rStyle w:val="Bodytext211pt"/>
                <w:rFonts w:ascii="Sylfaen" w:hAnsi="Sylfaen"/>
                <w:sz w:val="20"/>
                <w:szCs w:val="24"/>
              </w:rPr>
              <w:t xml:space="preserve"> ներմուծողի գրանցման անդամ պետության լիազորված մարմին է ուղարկում դրոշմավորման ծածկագրերը գեներացնելու համար տնտեսավարող սուբյեկտի կողմից ստացված </w:t>
            </w:r>
            <w:r w:rsidR="00532E15">
              <w:rPr>
                <w:rStyle w:val="Bodytext211pt"/>
                <w:rFonts w:ascii="Sylfaen" w:hAnsi="Sylfaen"/>
                <w:sz w:val="20"/>
                <w:szCs w:val="24"/>
              </w:rPr>
              <w:t>և</w:t>
            </w:r>
            <w:r w:rsidRPr="00614679">
              <w:rPr>
                <w:rStyle w:val="Bodytext211pt"/>
                <w:rFonts w:ascii="Sylfaen" w:hAnsi="Sylfaen"/>
                <w:sz w:val="20"/>
                <w:szCs w:val="24"/>
              </w:rPr>
              <w:t xml:space="preserve"> ապրանքների մասին տեղեկություններ պարունակող տեղեկությունները, ինչպես նա</w:t>
            </w:r>
            <w:r w:rsidR="00532E15">
              <w:rPr>
                <w:rStyle w:val="Bodytext211pt"/>
                <w:rFonts w:ascii="Sylfaen" w:hAnsi="Sylfaen"/>
                <w:sz w:val="20"/>
                <w:szCs w:val="24"/>
              </w:rPr>
              <w:t>և</w:t>
            </w:r>
            <w:r w:rsidRPr="00614679">
              <w:rPr>
                <w:rStyle w:val="Bodytext211pt"/>
                <w:rFonts w:ascii="Sylfaen" w:hAnsi="Sylfaen"/>
                <w:sz w:val="20"/>
                <w:szCs w:val="24"/>
              </w:rPr>
              <w:t xml:space="preserve"> դրոշմավորման այն ծածկագրերի պահանջվող քանակի մասին տեղեկությունները, որոնք անհրաժեշտ է գեներացնել՝ Անդամ պետությունների լիազորված մարմինների միջ</w:t>
            </w:r>
            <w:r w:rsidR="00532E15">
              <w:rPr>
                <w:rStyle w:val="Bodytext211pt"/>
                <w:rFonts w:ascii="Sylfaen" w:hAnsi="Sylfaen"/>
                <w:sz w:val="20"/>
                <w:szCs w:val="24"/>
              </w:rPr>
              <w:t>և</w:t>
            </w:r>
            <w:r w:rsidRPr="00614679">
              <w:rPr>
                <w:rStyle w:val="Bodytext211pt"/>
                <w:rFonts w:ascii="Sylfaen" w:hAnsi="Sylfaen"/>
                <w:sz w:val="20"/>
                <w:szCs w:val="24"/>
              </w:rPr>
              <w:t xml:space="preserve"> տեղեկատվական փոխգործակցության կանոնակարգին համապատասխան</w:t>
            </w:r>
          </w:p>
        </w:tc>
      </w:tr>
      <w:tr w:rsidR="00F24796" w:rsidRPr="00614679" w:rsidTr="00614679">
        <w:trPr>
          <w:jc w:val="center"/>
        </w:trPr>
        <w:tc>
          <w:tcPr>
            <w:tcW w:w="862"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դրոշմավորման ծածկագրերը գեներացնելու համար տեղեկություններն ուղարկվել են ներմուծողի գրանցման անդամ պետության լիազորված մարմին</w:t>
            </w:r>
          </w:p>
        </w:tc>
      </w:tr>
    </w:tbl>
    <w:p w:rsidR="00F24796" w:rsidRPr="00F00263" w:rsidRDefault="00F24796" w:rsidP="00614679">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lastRenderedPageBreak/>
        <w:t>Աղյուսակ 40</w:t>
      </w:r>
    </w:p>
    <w:p w:rsidR="00F24796" w:rsidRPr="00F00263" w:rsidRDefault="00F24796" w:rsidP="00614679">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«Դրոշմավորման ծածկագրերի գեներացում պատվիրելու համար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գործառնության (P.LS.03.OPR.056)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614679">
        <w:trPr>
          <w:tblHeade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Համարը՝</w:t>
            </w:r>
            <w:r w:rsidR="00614679">
              <w:rPr>
                <w:lang w:val="en-US"/>
              </w:rPr>
              <w:t xml:space="preserve"> </w:t>
            </w:r>
            <w:r w:rsidRPr="00614679">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Նկարագրությունը</w:t>
            </w:r>
          </w:p>
        </w:tc>
      </w:tr>
      <w:tr w:rsidR="00F24796" w:rsidRPr="00F00263" w:rsidTr="00614679">
        <w:trPr>
          <w:tblHeade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3</w:t>
            </w:r>
          </w:p>
        </w:tc>
      </w:tr>
      <w:tr w:rsidR="00F24796" w:rsidRPr="00F00263"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P.LS.03.OPR.056</w:t>
            </w:r>
          </w:p>
        </w:tc>
      </w:tr>
      <w:tr w:rsidR="00F24796" w:rsidRPr="00F00263"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 xml:space="preserve">դրոշմավորման ծածկագրերի գեներացում պատվիրելու համար տեղեկությունների ընդունում </w:t>
            </w:r>
            <w:r w:rsidR="00532E15">
              <w:rPr>
                <w:rStyle w:val="Bodytext211pt"/>
                <w:rFonts w:ascii="Sylfaen" w:hAnsi="Sylfaen"/>
                <w:sz w:val="20"/>
                <w:szCs w:val="24"/>
              </w:rPr>
              <w:t>և</w:t>
            </w:r>
            <w:r w:rsidRPr="00614679">
              <w:rPr>
                <w:rStyle w:val="Bodytext211pt"/>
                <w:rFonts w:ascii="Sylfaen" w:hAnsi="Sylfaen"/>
                <w:sz w:val="20"/>
                <w:szCs w:val="24"/>
              </w:rPr>
              <w:t xml:space="preserve"> մշակում</w:t>
            </w:r>
          </w:p>
        </w:tc>
      </w:tr>
      <w:tr w:rsidR="00F24796" w:rsidRPr="00F00263"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ներմուծողի գրանցման անդամ պետության լիազորված մարմինը</w:t>
            </w:r>
          </w:p>
        </w:tc>
      </w:tr>
      <w:tr w:rsidR="00F24796" w:rsidRPr="00F00263"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իրականացվում է դրոշմավորման ծածկագրերը գեներացնելու համար կատարողի կողմից տեղեկություններն ստանալիս («Դրոշմավորման ծածկագրերի գեներացում պատվիրելու համար տեղեկությունների ներկայացում՝ ըստ տնտեսավարող սուբյեկտի հարցման» գործառնություն (P.LS.03.OPR.055))</w:t>
            </w:r>
          </w:p>
        </w:tc>
      </w:tr>
      <w:tr w:rsidR="00F24796" w:rsidRPr="00F00263"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614679">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614679">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614679">
              <w:rPr>
                <w:rStyle w:val="Bodytext211pt"/>
                <w:rFonts w:ascii="Sylfaen" w:hAnsi="Sylfaen"/>
                <w:sz w:val="20"/>
                <w:szCs w:val="24"/>
              </w:rPr>
              <w:t xml:space="preserve">աչափերի ու կառուցվածքների նկարագրությանը։ 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614679">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614679">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F00263"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կատարողն իրականացնում է դրոշմավորման ծածկագրերը գեներացնելու համար ստացված տեղեկությունների մշակումը՝ Անդամ պետությունների լիազորված մարմինների միջ</w:t>
            </w:r>
            <w:r w:rsidR="00532E15">
              <w:rPr>
                <w:rStyle w:val="Bodytext211pt"/>
                <w:rFonts w:ascii="Sylfaen" w:hAnsi="Sylfaen"/>
                <w:sz w:val="20"/>
                <w:szCs w:val="24"/>
              </w:rPr>
              <w:t>և</w:t>
            </w:r>
            <w:r w:rsidRPr="00614679">
              <w:rPr>
                <w:rStyle w:val="Bodytext211pt"/>
                <w:rFonts w:ascii="Sylfaen" w:hAnsi="Sylfaen"/>
                <w:sz w:val="20"/>
                <w:szCs w:val="24"/>
              </w:rPr>
              <w:t xml:space="preserve"> տեղեկատվական փոխգործակցության կանոնակարգին համապատասխան:</w:t>
            </w:r>
          </w:p>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Մշակման արդյունքներով կատարողը որոշում է ընդունում դրոշմավորման ծածկագրերը գեներացնելու հնարավորության մասին՝ ստացված հարցմանը համապատասխան</w:t>
            </w:r>
          </w:p>
        </w:tc>
      </w:tr>
      <w:tr w:rsidR="00F24796" w:rsidRPr="00F00263" w:rsidTr="00614679">
        <w:trPr>
          <w:jc w:val="center"/>
        </w:trPr>
        <w:tc>
          <w:tcPr>
            <w:tcW w:w="862"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դրոշմավորման ծածկագրերը գեներացնելու համար տեղեկությունները մշակվել են, ընդունվել է որոշում՝ դրոշմավորման ծածկագրերը գեներացնելու հնարավորության մասին, կամ ընդունվել է որոշում՝ դրոշմավորման ծածկագրերի գեներացումը մերժելու մասին</w:t>
            </w:r>
          </w:p>
        </w:tc>
      </w:tr>
    </w:tbl>
    <w:p w:rsidR="00F24796" w:rsidRPr="00F00263" w:rsidRDefault="00F24796" w:rsidP="00F00263">
      <w:pPr>
        <w:spacing w:after="160" w:line="360" w:lineRule="auto"/>
        <w:jc w:val="both"/>
      </w:pPr>
    </w:p>
    <w:p w:rsidR="00F24796" w:rsidRPr="00F00263" w:rsidRDefault="00F24796" w:rsidP="00614679">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lastRenderedPageBreak/>
        <w:t>Աղյուսակ 41</w:t>
      </w:r>
    </w:p>
    <w:p w:rsidR="00F24796" w:rsidRPr="00F00263" w:rsidRDefault="00F24796" w:rsidP="00F00263">
      <w:pPr>
        <w:pStyle w:val="Bodytext20"/>
        <w:shd w:val="clear" w:color="auto" w:fill="auto"/>
        <w:spacing w:after="160" w:line="360" w:lineRule="auto"/>
        <w:jc w:val="both"/>
        <w:rPr>
          <w:rFonts w:ascii="Sylfaen" w:hAnsi="Sylfaen"/>
          <w:sz w:val="24"/>
          <w:szCs w:val="24"/>
        </w:rPr>
      </w:pPr>
      <w:r w:rsidRPr="00F00263">
        <w:rPr>
          <w:rFonts w:ascii="Sylfaen" w:hAnsi="Sylfaen"/>
          <w:sz w:val="24"/>
          <w:szCs w:val="24"/>
        </w:rPr>
        <w:t>«Դրոշմավորման ծածկագրերի գեներացում, դրանց մասին տեղեկատվության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ուղարկում» գործառնության (P.LS.03.OPR.057)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543"/>
        <w:gridCol w:w="5822"/>
      </w:tblGrid>
      <w:tr w:rsidR="00F24796" w:rsidRPr="00614679" w:rsidTr="00614679">
        <w:trPr>
          <w:tblHeader/>
          <w:jc w:val="center"/>
        </w:trPr>
        <w:tc>
          <w:tcPr>
            <w:tcW w:w="1004"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Համարը՝</w:t>
            </w:r>
            <w:r w:rsidR="00614679">
              <w:rPr>
                <w:lang w:val="en-US"/>
              </w:rPr>
              <w:t xml:space="preserve"> </w:t>
            </w:r>
            <w:r w:rsidRPr="00614679">
              <w:rPr>
                <w:rStyle w:val="Bodytext211pt"/>
                <w:rFonts w:ascii="Sylfaen" w:hAnsi="Sylfaen"/>
                <w:sz w:val="20"/>
                <w:szCs w:val="24"/>
              </w:rPr>
              <w:t>ը/կ</w:t>
            </w:r>
          </w:p>
        </w:tc>
        <w:tc>
          <w:tcPr>
            <w:tcW w:w="2543"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Նկարագրությունը</w:t>
            </w:r>
          </w:p>
        </w:tc>
      </w:tr>
      <w:tr w:rsidR="00F24796" w:rsidRPr="00614679" w:rsidTr="00614679">
        <w:trPr>
          <w:tblHeader/>
          <w:jc w:val="center"/>
        </w:trPr>
        <w:tc>
          <w:tcPr>
            <w:tcW w:w="1004"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3</w:t>
            </w:r>
          </w:p>
        </w:tc>
      </w:tr>
      <w:tr w:rsidR="00F24796" w:rsidRPr="00614679" w:rsidTr="00614679">
        <w:trPr>
          <w:jc w:val="center"/>
        </w:trPr>
        <w:tc>
          <w:tcPr>
            <w:tcW w:w="1004"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PLS.03.OPR.057</w:t>
            </w:r>
          </w:p>
        </w:tc>
      </w:tr>
      <w:tr w:rsidR="00F24796" w:rsidRPr="00614679" w:rsidTr="00614679">
        <w:trPr>
          <w:jc w:val="center"/>
        </w:trPr>
        <w:tc>
          <w:tcPr>
            <w:tcW w:w="1004"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2</w:t>
            </w:r>
          </w:p>
        </w:tc>
        <w:tc>
          <w:tcPr>
            <w:tcW w:w="2543"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դրոշմավորման ծածկագրերի գեներացում, դրանց մասին տեղեկատվության ձ</w:t>
            </w:r>
            <w:r w:rsidR="00532E15">
              <w:rPr>
                <w:rStyle w:val="Bodytext211pt"/>
                <w:rFonts w:ascii="Sylfaen" w:hAnsi="Sylfaen"/>
                <w:sz w:val="20"/>
                <w:szCs w:val="24"/>
              </w:rPr>
              <w:t>և</w:t>
            </w:r>
            <w:r w:rsidRPr="00614679">
              <w:rPr>
                <w:rStyle w:val="Bodytext211pt"/>
                <w:rFonts w:ascii="Sylfaen" w:hAnsi="Sylfaen"/>
                <w:sz w:val="20"/>
                <w:szCs w:val="24"/>
              </w:rPr>
              <w:t xml:space="preserve">ավորում </w:t>
            </w:r>
            <w:r w:rsidR="00532E15">
              <w:rPr>
                <w:rStyle w:val="Bodytext211pt"/>
                <w:rFonts w:ascii="Sylfaen" w:hAnsi="Sylfaen"/>
                <w:sz w:val="20"/>
                <w:szCs w:val="24"/>
              </w:rPr>
              <w:t>և</w:t>
            </w:r>
            <w:r w:rsidRPr="00614679">
              <w:rPr>
                <w:rStyle w:val="Bodytext211pt"/>
                <w:rFonts w:ascii="Sylfaen" w:hAnsi="Sylfaen"/>
                <w:sz w:val="20"/>
                <w:szCs w:val="24"/>
              </w:rPr>
              <w:t xml:space="preserve"> ուղարկում</w:t>
            </w:r>
          </w:p>
        </w:tc>
      </w:tr>
      <w:tr w:rsidR="00F24796" w:rsidRPr="00614679" w:rsidTr="00614679">
        <w:trPr>
          <w:jc w:val="center"/>
        </w:trPr>
        <w:tc>
          <w:tcPr>
            <w:tcW w:w="1004"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3</w:t>
            </w:r>
          </w:p>
        </w:tc>
        <w:tc>
          <w:tcPr>
            <w:tcW w:w="2543"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ներմուծողի գրանցման անդամ պետության լիազորված մարմինը</w:t>
            </w:r>
          </w:p>
        </w:tc>
      </w:tr>
      <w:tr w:rsidR="00F24796" w:rsidRPr="00614679" w:rsidTr="00614679">
        <w:trPr>
          <w:jc w:val="center"/>
        </w:trPr>
        <w:tc>
          <w:tcPr>
            <w:tcW w:w="1004"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4</w:t>
            </w:r>
          </w:p>
        </w:tc>
        <w:tc>
          <w:tcPr>
            <w:tcW w:w="2543"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 xml:space="preserve">կատարվում է դրոշմավորման ծածկագրերը գեներացնելու հնարավորության մասին որոշումն ընդունելու դեպքում («Դրոշմավորման ծածկագրերի գեներացում պատվիրելու համար տեղեկությունների ընդունում </w:t>
            </w:r>
            <w:r w:rsidR="00532E15">
              <w:rPr>
                <w:rStyle w:val="Bodytext211pt"/>
                <w:rFonts w:ascii="Sylfaen" w:hAnsi="Sylfaen"/>
                <w:sz w:val="20"/>
                <w:szCs w:val="24"/>
              </w:rPr>
              <w:t>և</w:t>
            </w:r>
            <w:r w:rsidRPr="00614679">
              <w:rPr>
                <w:rStyle w:val="Bodytext211pt"/>
                <w:rFonts w:ascii="Sylfaen" w:hAnsi="Sylfaen"/>
                <w:sz w:val="20"/>
                <w:szCs w:val="24"/>
              </w:rPr>
              <w:t xml:space="preserve"> մշակում» գործառնություն (P.LS.03.OPR.056))</w:t>
            </w:r>
          </w:p>
        </w:tc>
      </w:tr>
      <w:tr w:rsidR="00F24796" w:rsidRPr="00614679" w:rsidTr="00614679">
        <w:trPr>
          <w:jc w:val="center"/>
        </w:trPr>
        <w:tc>
          <w:tcPr>
            <w:tcW w:w="1004"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5</w:t>
            </w:r>
          </w:p>
        </w:tc>
        <w:tc>
          <w:tcPr>
            <w:tcW w:w="2543"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614679">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614679">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614679">
              <w:rPr>
                <w:rStyle w:val="Bodytext211pt"/>
                <w:rFonts w:ascii="Sylfaen" w:hAnsi="Sylfaen"/>
                <w:sz w:val="20"/>
                <w:szCs w:val="24"/>
              </w:rPr>
              <w:t>աչափերի ու կառուցվածքների նկարագրությանը</w:t>
            </w:r>
          </w:p>
        </w:tc>
      </w:tr>
      <w:tr w:rsidR="00F24796" w:rsidRPr="00614679" w:rsidTr="00614679">
        <w:trPr>
          <w:jc w:val="center"/>
        </w:trPr>
        <w:tc>
          <w:tcPr>
            <w:tcW w:w="1004"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6</w:t>
            </w:r>
          </w:p>
        </w:tc>
        <w:tc>
          <w:tcPr>
            <w:tcW w:w="2543"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կատարողը ձ</w:t>
            </w:r>
            <w:r w:rsidR="00532E15">
              <w:rPr>
                <w:rStyle w:val="Bodytext211pt"/>
                <w:rFonts w:ascii="Sylfaen" w:hAnsi="Sylfaen"/>
                <w:sz w:val="20"/>
                <w:szCs w:val="24"/>
              </w:rPr>
              <w:t>և</w:t>
            </w:r>
            <w:r w:rsidRPr="00614679">
              <w:rPr>
                <w:rStyle w:val="Bodytext211pt"/>
                <w:rFonts w:ascii="Sylfaen" w:hAnsi="Sylfaen"/>
                <w:sz w:val="20"/>
                <w:szCs w:val="24"/>
              </w:rPr>
              <w:t xml:space="preserve">ավորում </w:t>
            </w:r>
            <w:r w:rsidR="00532E15">
              <w:rPr>
                <w:rStyle w:val="Bodytext211pt"/>
                <w:rFonts w:ascii="Sylfaen" w:hAnsi="Sylfaen"/>
                <w:sz w:val="20"/>
                <w:szCs w:val="24"/>
              </w:rPr>
              <w:t>և</w:t>
            </w:r>
            <w:r w:rsidRPr="00614679">
              <w:rPr>
                <w:rStyle w:val="Bodytext211pt"/>
                <w:rFonts w:ascii="Sylfaen" w:hAnsi="Sylfaen"/>
                <w:sz w:val="20"/>
                <w:szCs w:val="24"/>
              </w:rPr>
              <w:t xml:space="preserve"> արտահանողի գրանցման անդամ պետության լիազորված մարմին է ուղարկում դրոշմավորման գեներացված ծածկագրերի մասին տեղեկությունները</w:t>
            </w:r>
          </w:p>
        </w:tc>
      </w:tr>
      <w:tr w:rsidR="00F24796" w:rsidRPr="00614679" w:rsidTr="00614679">
        <w:trPr>
          <w:jc w:val="center"/>
        </w:trPr>
        <w:tc>
          <w:tcPr>
            <w:tcW w:w="1004"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7</w:t>
            </w:r>
          </w:p>
        </w:tc>
        <w:tc>
          <w:tcPr>
            <w:tcW w:w="2543"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դրոշմավորման գեներացված ծածկագրերի մասին տեղեկություններն ուղարկվել են արտահանողի գրանցման անդամ պետության լիազորված մարմին</w:t>
            </w:r>
          </w:p>
        </w:tc>
      </w:tr>
    </w:tbl>
    <w:p w:rsidR="00F24796" w:rsidRPr="00F00263" w:rsidRDefault="00F24796" w:rsidP="00F00263">
      <w:pPr>
        <w:pStyle w:val="Tablecaption0"/>
        <w:shd w:val="clear" w:color="auto" w:fill="auto"/>
        <w:spacing w:after="160" w:line="360" w:lineRule="auto"/>
        <w:jc w:val="both"/>
        <w:rPr>
          <w:rFonts w:ascii="Sylfaen" w:hAnsi="Sylfaen"/>
          <w:sz w:val="24"/>
          <w:szCs w:val="24"/>
        </w:rPr>
      </w:pPr>
    </w:p>
    <w:p w:rsidR="00F24796" w:rsidRPr="00F00263" w:rsidRDefault="00F24796" w:rsidP="00614679">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t>Աղյուսակ 42</w:t>
      </w:r>
    </w:p>
    <w:p w:rsidR="00F24796" w:rsidRPr="00F00263" w:rsidRDefault="00F24796" w:rsidP="00614679">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«Դրոշմավորման գեներացված ծածկագրերի մասին տեղեկությունների ընդունում» գործառնության (P.LS.03.OPR.058)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614679">
        <w:trPr>
          <w:tblHeade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Համարը՝</w:t>
            </w:r>
            <w:r w:rsidR="00614679">
              <w:rPr>
                <w:lang w:val="en-US"/>
              </w:rPr>
              <w:t xml:space="preserve"> </w:t>
            </w:r>
            <w:r w:rsidRPr="00614679">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Նկարագրությունը</w:t>
            </w:r>
          </w:p>
        </w:tc>
      </w:tr>
      <w:tr w:rsidR="00F24796" w:rsidRPr="00F00263" w:rsidTr="00614679">
        <w:trPr>
          <w:tblHeade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3</w:t>
            </w:r>
          </w:p>
        </w:tc>
      </w:tr>
      <w:tr w:rsidR="00F24796" w:rsidRPr="00F00263"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P.LS.03.OPR.058</w:t>
            </w:r>
          </w:p>
        </w:tc>
      </w:tr>
      <w:tr w:rsidR="00F24796" w:rsidRPr="00F00263" w:rsidTr="00614679">
        <w:trPr>
          <w:jc w:val="center"/>
        </w:trPr>
        <w:tc>
          <w:tcPr>
            <w:tcW w:w="862"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2</w:t>
            </w:r>
          </w:p>
        </w:tc>
        <w:tc>
          <w:tcPr>
            <w:tcW w:w="2685"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Default="00F24796" w:rsidP="00614679">
            <w:pPr>
              <w:pStyle w:val="Bodytext20"/>
              <w:shd w:val="clear" w:color="auto" w:fill="auto"/>
              <w:spacing w:line="240" w:lineRule="auto"/>
              <w:jc w:val="left"/>
              <w:rPr>
                <w:rStyle w:val="Bodytext211pt"/>
                <w:rFonts w:ascii="Sylfaen" w:hAnsi="Sylfaen"/>
                <w:sz w:val="20"/>
                <w:szCs w:val="24"/>
              </w:rPr>
            </w:pPr>
            <w:r w:rsidRPr="00614679">
              <w:rPr>
                <w:rStyle w:val="Bodytext211pt"/>
                <w:rFonts w:ascii="Sylfaen" w:hAnsi="Sylfaen"/>
                <w:sz w:val="20"/>
                <w:szCs w:val="24"/>
              </w:rPr>
              <w:t>դրոշմավորման գեներացված ծածկագրերի մասին տեղեկությունների ընդունում</w:t>
            </w:r>
          </w:p>
          <w:p w:rsidR="00614679" w:rsidRPr="00614679" w:rsidRDefault="00614679" w:rsidP="00614679">
            <w:pPr>
              <w:pStyle w:val="Bodytext20"/>
              <w:shd w:val="clear" w:color="auto" w:fill="auto"/>
              <w:spacing w:line="240" w:lineRule="auto"/>
              <w:jc w:val="left"/>
              <w:rPr>
                <w:rFonts w:ascii="Sylfaen" w:hAnsi="Sylfaen"/>
                <w:sz w:val="20"/>
                <w:szCs w:val="24"/>
              </w:rPr>
            </w:pPr>
          </w:p>
        </w:tc>
      </w:tr>
      <w:tr w:rsidR="00F24796" w:rsidRPr="00F00263"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lastRenderedPageBreak/>
              <w:t>3</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արտահանողի գրանցման անդամ պետության լիազորված մարմինը</w:t>
            </w:r>
          </w:p>
        </w:tc>
      </w:tr>
      <w:tr w:rsidR="00F24796" w:rsidRPr="00F00263"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կատարվում է դրոշմավորման գեներացված ծածկագրերի մասին տեղեկություններն ստանալիս («Դրոշմավորման ծածկագրերի գեներացում, դրանց մասին տեղեկատվության ձ</w:t>
            </w:r>
            <w:r w:rsidR="00532E15">
              <w:rPr>
                <w:rStyle w:val="Bodytext211pt"/>
                <w:rFonts w:ascii="Sylfaen" w:hAnsi="Sylfaen"/>
                <w:sz w:val="20"/>
                <w:szCs w:val="24"/>
              </w:rPr>
              <w:t>և</w:t>
            </w:r>
            <w:r w:rsidRPr="00614679">
              <w:rPr>
                <w:rStyle w:val="Bodytext211pt"/>
                <w:rFonts w:ascii="Sylfaen" w:hAnsi="Sylfaen"/>
                <w:sz w:val="20"/>
                <w:szCs w:val="24"/>
              </w:rPr>
              <w:t xml:space="preserve">ավորում </w:t>
            </w:r>
            <w:r w:rsidR="00532E15">
              <w:rPr>
                <w:rStyle w:val="Bodytext211pt"/>
                <w:rFonts w:ascii="Sylfaen" w:hAnsi="Sylfaen"/>
                <w:sz w:val="20"/>
                <w:szCs w:val="24"/>
              </w:rPr>
              <w:t>և</w:t>
            </w:r>
            <w:r w:rsidRPr="00614679">
              <w:rPr>
                <w:rStyle w:val="Bodytext211pt"/>
                <w:rFonts w:ascii="Sylfaen" w:hAnsi="Sylfaen"/>
                <w:sz w:val="20"/>
                <w:szCs w:val="24"/>
              </w:rPr>
              <w:t xml:space="preserve"> ուղարկում» գործառնություն (P.LS.03.OPR.057)) </w:t>
            </w:r>
          </w:p>
        </w:tc>
      </w:tr>
      <w:tr w:rsidR="00F24796" w:rsidRPr="00F00263"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614679">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614679">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614679">
              <w:rPr>
                <w:rStyle w:val="Bodytext211pt"/>
                <w:rFonts w:ascii="Sylfaen" w:hAnsi="Sylfaen"/>
                <w:sz w:val="20"/>
                <w:szCs w:val="24"/>
              </w:rPr>
              <w:t xml:space="preserve">աչափերի ու կառուցվածքների նկարագրությանը։ 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614679">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614679">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F00263"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կատարողն իրականացնում է դրոշմավորման գեներացված ծածկագրերի մասին տեղեկությունների ընդունումը՝ Անդամ պետությունների լիազորված մարմինների միջ</w:t>
            </w:r>
            <w:r w:rsidR="00532E15">
              <w:rPr>
                <w:rStyle w:val="Bodytext211pt"/>
                <w:rFonts w:ascii="Sylfaen" w:hAnsi="Sylfaen"/>
                <w:sz w:val="20"/>
                <w:szCs w:val="24"/>
              </w:rPr>
              <w:t>և</w:t>
            </w:r>
            <w:r w:rsidRPr="00614679">
              <w:rPr>
                <w:rStyle w:val="Bodytext211pt"/>
                <w:rFonts w:ascii="Sylfaen" w:hAnsi="Sylfaen"/>
                <w:sz w:val="20"/>
                <w:szCs w:val="24"/>
              </w:rPr>
              <w:t xml:space="preserve"> տեղեկատվական փոխգործակցության կանոնակարգին համապատասխան</w:t>
            </w:r>
          </w:p>
        </w:tc>
      </w:tr>
      <w:tr w:rsidR="00F24796" w:rsidRPr="00F00263" w:rsidTr="00614679">
        <w:trPr>
          <w:jc w:val="center"/>
        </w:trPr>
        <w:tc>
          <w:tcPr>
            <w:tcW w:w="862"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դրոշմավորման գեներացված ծածկագրերի մասին տեղեկություններն ստացվել են</w:t>
            </w:r>
          </w:p>
        </w:tc>
      </w:tr>
    </w:tbl>
    <w:p w:rsidR="00F24796" w:rsidRPr="00F00263" w:rsidRDefault="00F24796" w:rsidP="00F00263">
      <w:pPr>
        <w:pStyle w:val="Tablecaption0"/>
        <w:shd w:val="clear" w:color="auto" w:fill="auto"/>
        <w:spacing w:after="160" w:line="360" w:lineRule="auto"/>
        <w:jc w:val="both"/>
        <w:rPr>
          <w:rFonts w:ascii="Sylfaen" w:hAnsi="Sylfaen"/>
          <w:sz w:val="24"/>
          <w:szCs w:val="24"/>
        </w:rPr>
      </w:pPr>
    </w:p>
    <w:p w:rsidR="00F24796" w:rsidRPr="00F00263" w:rsidRDefault="00F24796" w:rsidP="00614679">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t>Աղյուսակ 43</w:t>
      </w:r>
    </w:p>
    <w:p w:rsidR="00F24796" w:rsidRPr="00F00263" w:rsidRDefault="00F24796" w:rsidP="00614679">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«Դրոշմավորման ծածկագրերի գեներացումը մերժելու մասին ծանուցման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ներկայացում» գործառնության (P.LS.03.OPR.059)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614679" w:rsidTr="00614679">
        <w:trPr>
          <w:tblHeade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Համարը՝</w:t>
            </w:r>
            <w:r w:rsidR="00614679">
              <w:rPr>
                <w:lang w:val="en-US"/>
              </w:rPr>
              <w:t xml:space="preserve"> </w:t>
            </w:r>
            <w:r w:rsidRPr="00614679">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Նկարագրությունը</w:t>
            </w:r>
          </w:p>
        </w:tc>
      </w:tr>
      <w:tr w:rsidR="00F24796" w:rsidRPr="00614679" w:rsidTr="00614679">
        <w:trPr>
          <w:tblHeade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3</w:t>
            </w:r>
          </w:p>
        </w:tc>
      </w:tr>
      <w:tr w:rsidR="00F24796" w:rsidRPr="00614679"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P.LS.03.OPR.059</w:t>
            </w:r>
          </w:p>
        </w:tc>
      </w:tr>
      <w:tr w:rsidR="00F24796" w:rsidRPr="00614679" w:rsidTr="00614679">
        <w:trPr>
          <w:jc w:val="center"/>
        </w:trPr>
        <w:tc>
          <w:tcPr>
            <w:tcW w:w="862"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2</w:t>
            </w:r>
          </w:p>
        </w:tc>
        <w:tc>
          <w:tcPr>
            <w:tcW w:w="2685"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դրոշմավորման ծածկագրերի գեներացումը մերժելու մասին ծանուցման ձ</w:t>
            </w:r>
            <w:r w:rsidR="00532E15">
              <w:rPr>
                <w:rStyle w:val="Bodytext211pt"/>
                <w:rFonts w:ascii="Sylfaen" w:hAnsi="Sylfaen"/>
                <w:sz w:val="20"/>
                <w:szCs w:val="24"/>
              </w:rPr>
              <w:t>և</w:t>
            </w:r>
            <w:r w:rsidRPr="00614679">
              <w:rPr>
                <w:rStyle w:val="Bodytext211pt"/>
                <w:rFonts w:ascii="Sylfaen" w:hAnsi="Sylfaen"/>
                <w:sz w:val="20"/>
                <w:szCs w:val="24"/>
              </w:rPr>
              <w:t xml:space="preserve">ավորում </w:t>
            </w:r>
            <w:r w:rsidR="00532E15">
              <w:rPr>
                <w:rStyle w:val="Bodytext211pt"/>
                <w:rFonts w:ascii="Sylfaen" w:hAnsi="Sylfaen"/>
                <w:sz w:val="20"/>
                <w:szCs w:val="24"/>
              </w:rPr>
              <w:t>և</w:t>
            </w:r>
            <w:r w:rsidRPr="00614679">
              <w:rPr>
                <w:rStyle w:val="Bodytext211pt"/>
                <w:rFonts w:ascii="Sylfaen" w:hAnsi="Sylfaen"/>
                <w:sz w:val="20"/>
                <w:szCs w:val="24"/>
              </w:rPr>
              <w:t xml:space="preserve"> ներկայացում</w:t>
            </w:r>
          </w:p>
        </w:tc>
      </w:tr>
      <w:tr w:rsidR="00F24796" w:rsidRPr="00614679"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ներմուծողի գրանցման անդամ պետության լիազորված մարմինը</w:t>
            </w:r>
          </w:p>
        </w:tc>
      </w:tr>
      <w:tr w:rsidR="00F24796" w:rsidRPr="00614679"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 xml:space="preserve">կատարվում է դրոշմավորման ծածկագրերի գեներացումը մերժելու մասին որոշումն ընդունելու դեպքում </w:t>
            </w:r>
            <w:r w:rsidRPr="00614679">
              <w:rPr>
                <w:rStyle w:val="Bodytext211pt"/>
                <w:rFonts w:ascii="Sylfaen" w:hAnsi="Sylfaen"/>
                <w:sz w:val="20"/>
                <w:szCs w:val="24"/>
              </w:rPr>
              <w:lastRenderedPageBreak/>
              <w:t xml:space="preserve">(«Դրոշմավորման ծածկագրերի գեներացում պատվիրելու համար տեղեկությունների ընդունում </w:t>
            </w:r>
            <w:r w:rsidR="00532E15">
              <w:rPr>
                <w:rStyle w:val="Bodytext211pt"/>
                <w:rFonts w:ascii="Sylfaen" w:hAnsi="Sylfaen"/>
                <w:sz w:val="20"/>
                <w:szCs w:val="24"/>
              </w:rPr>
              <w:t>և</w:t>
            </w:r>
            <w:r w:rsidRPr="00614679">
              <w:rPr>
                <w:rStyle w:val="Bodytext211pt"/>
                <w:rFonts w:ascii="Sylfaen" w:hAnsi="Sylfaen"/>
                <w:sz w:val="20"/>
                <w:szCs w:val="24"/>
              </w:rPr>
              <w:t xml:space="preserve"> մշակում» գործառնություն (P.LS.03.OPR.056))</w:t>
            </w:r>
          </w:p>
        </w:tc>
      </w:tr>
      <w:tr w:rsidR="00F24796" w:rsidRPr="00614679"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614679">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614679">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614679">
              <w:rPr>
                <w:rStyle w:val="Bodytext211pt"/>
                <w:rFonts w:ascii="Sylfaen" w:hAnsi="Sylfaen"/>
                <w:sz w:val="20"/>
                <w:szCs w:val="24"/>
              </w:rPr>
              <w:t>աչափերի ու կառուցվածքների նկարագրությանը</w:t>
            </w:r>
          </w:p>
        </w:tc>
      </w:tr>
      <w:tr w:rsidR="00F24796" w:rsidRPr="00614679" w:rsidTr="00614679">
        <w:trPr>
          <w:jc w:val="center"/>
        </w:trPr>
        <w:tc>
          <w:tcPr>
            <w:tcW w:w="862"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կատարողը ձ</w:t>
            </w:r>
            <w:r w:rsidR="00532E15">
              <w:rPr>
                <w:rStyle w:val="Bodytext211pt"/>
                <w:rFonts w:ascii="Sylfaen" w:hAnsi="Sylfaen"/>
                <w:sz w:val="20"/>
                <w:szCs w:val="24"/>
              </w:rPr>
              <w:t>և</w:t>
            </w:r>
            <w:r w:rsidRPr="00614679">
              <w:rPr>
                <w:rStyle w:val="Bodytext211pt"/>
                <w:rFonts w:ascii="Sylfaen" w:hAnsi="Sylfaen"/>
                <w:sz w:val="20"/>
                <w:szCs w:val="24"/>
              </w:rPr>
              <w:t xml:space="preserve">ավորում </w:t>
            </w:r>
            <w:r w:rsidR="00532E15">
              <w:rPr>
                <w:rStyle w:val="Bodytext211pt"/>
                <w:rFonts w:ascii="Sylfaen" w:hAnsi="Sylfaen"/>
                <w:sz w:val="20"/>
                <w:szCs w:val="24"/>
              </w:rPr>
              <w:t>և</w:t>
            </w:r>
            <w:r w:rsidRPr="00614679">
              <w:rPr>
                <w:rStyle w:val="Bodytext211pt"/>
                <w:rFonts w:ascii="Sylfaen" w:hAnsi="Sylfaen"/>
                <w:sz w:val="20"/>
                <w:szCs w:val="24"/>
              </w:rPr>
              <w:t xml:space="preserve"> արտահանողի գրանցման անդամ պետության լիազորված մարմին է ուղարկում դրոշմավորման ծածկագրերի գեներացումը մերժելու մասին ծանուցումը</w:t>
            </w:r>
          </w:p>
        </w:tc>
      </w:tr>
      <w:tr w:rsidR="00F24796" w:rsidRPr="00614679" w:rsidTr="00614679">
        <w:trPr>
          <w:jc w:val="center"/>
        </w:trPr>
        <w:tc>
          <w:tcPr>
            <w:tcW w:w="862"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rPr>
                <w:rFonts w:ascii="Sylfaen" w:hAnsi="Sylfaen"/>
                <w:sz w:val="20"/>
                <w:szCs w:val="24"/>
              </w:rPr>
            </w:pPr>
            <w:r w:rsidRPr="00614679">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614679" w:rsidRDefault="00F24796" w:rsidP="00614679">
            <w:pPr>
              <w:pStyle w:val="Bodytext20"/>
              <w:shd w:val="clear" w:color="auto" w:fill="auto"/>
              <w:spacing w:line="240" w:lineRule="auto"/>
              <w:jc w:val="left"/>
              <w:rPr>
                <w:rFonts w:ascii="Sylfaen" w:hAnsi="Sylfaen"/>
                <w:sz w:val="20"/>
                <w:szCs w:val="24"/>
              </w:rPr>
            </w:pPr>
            <w:r w:rsidRPr="00614679">
              <w:rPr>
                <w:rStyle w:val="Bodytext211pt"/>
                <w:rFonts w:ascii="Sylfaen" w:hAnsi="Sylfaen"/>
                <w:sz w:val="20"/>
                <w:szCs w:val="24"/>
              </w:rPr>
              <w:t>դրոշմավորման ծածկագրերի գեներացումը մերժելու մասին ծանուցումն ուղարկվել է արտահանողի գրանցման անդամ պետության լիազորված մարմին</w:t>
            </w:r>
          </w:p>
        </w:tc>
      </w:tr>
    </w:tbl>
    <w:p w:rsidR="00F24796" w:rsidRPr="00F00263" w:rsidRDefault="00F24796" w:rsidP="00936C60">
      <w:pPr>
        <w:spacing w:line="360" w:lineRule="auto"/>
        <w:jc w:val="both"/>
      </w:pPr>
    </w:p>
    <w:p w:rsidR="00F24796" w:rsidRPr="00F00263" w:rsidRDefault="00F24796" w:rsidP="00936C60">
      <w:pPr>
        <w:pStyle w:val="Tablecaption0"/>
        <w:shd w:val="clear" w:color="auto" w:fill="auto"/>
        <w:spacing w:after="160" w:line="336" w:lineRule="auto"/>
        <w:jc w:val="right"/>
        <w:rPr>
          <w:rFonts w:ascii="Sylfaen" w:hAnsi="Sylfaen"/>
          <w:sz w:val="24"/>
          <w:szCs w:val="24"/>
        </w:rPr>
      </w:pPr>
      <w:r w:rsidRPr="00F00263">
        <w:rPr>
          <w:rFonts w:ascii="Sylfaen" w:hAnsi="Sylfaen"/>
          <w:sz w:val="24"/>
          <w:szCs w:val="24"/>
        </w:rPr>
        <w:t>Աղյուսակ 44</w:t>
      </w:r>
    </w:p>
    <w:p w:rsidR="00F24796" w:rsidRPr="00F00263" w:rsidRDefault="00F24796" w:rsidP="00936C60">
      <w:pPr>
        <w:pStyle w:val="Bodytext20"/>
        <w:shd w:val="clear" w:color="auto" w:fill="auto"/>
        <w:spacing w:after="160" w:line="336" w:lineRule="auto"/>
        <w:rPr>
          <w:rFonts w:ascii="Sylfaen" w:hAnsi="Sylfaen"/>
          <w:sz w:val="24"/>
          <w:szCs w:val="24"/>
        </w:rPr>
      </w:pPr>
      <w:r w:rsidRPr="00F00263">
        <w:rPr>
          <w:rFonts w:ascii="Sylfaen" w:hAnsi="Sylfaen"/>
          <w:sz w:val="24"/>
          <w:szCs w:val="24"/>
        </w:rPr>
        <w:t xml:space="preserve">«Դրոշմավորման ծածկագրերի գեներացումը մերժելու մասին ծանուցման ընդունում </w:t>
      </w:r>
      <w:r w:rsidR="00532E15">
        <w:rPr>
          <w:rFonts w:ascii="Sylfaen" w:hAnsi="Sylfaen"/>
          <w:sz w:val="24"/>
          <w:szCs w:val="24"/>
        </w:rPr>
        <w:t>և</w:t>
      </w:r>
      <w:r w:rsidRPr="00F00263">
        <w:rPr>
          <w:rFonts w:ascii="Sylfaen" w:hAnsi="Sylfaen"/>
          <w:sz w:val="24"/>
          <w:szCs w:val="24"/>
        </w:rPr>
        <w:t xml:space="preserve"> մշակում» գործառնության (P.LS.03.OPR.060)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936C60" w:rsidTr="00936C60">
        <w:trPr>
          <w:tblHeader/>
          <w:jc w:val="center"/>
        </w:trPr>
        <w:tc>
          <w:tcPr>
            <w:tcW w:w="862" w:type="dxa"/>
            <w:tcBorders>
              <w:top w:val="single" w:sz="4" w:space="0" w:color="auto"/>
              <w:left w:val="single" w:sz="4" w:space="0" w:color="auto"/>
            </w:tcBorders>
            <w:shd w:val="clear" w:color="auto" w:fill="FFFFFF"/>
            <w:vAlign w:val="center"/>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Համարը՝</w:t>
            </w:r>
            <w:r w:rsidR="00936C60">
              <w:rPr>
                <w:lang w:val="en-US"/>
              </w:rPr>
              <w:t xml:space="preserve"> </w:t>
            </w:r>
            <w:r w:rsidRPr="00936C60">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Նկարագրությունը</w:t>
            </w:r>
          </w:p>
        </w:tc>
      </w:tr>
      <w:tr w:rsidR="00F24796" w:rsidRPr="00936C60" w:rsidTr="00936C60">
        <w:trPr>
          <w:tblHeader/>
          <w:jc w:val="center"/>
        </w:trPr>
        <w:tc>
          <w:tcPr>
            <w:tcW w:w="862" w:type="dxa"/>
            <w:tcBorders>
              <w:top w:val="single" w:sz="4" w:space="0" w:color="auto"/>
              <w:left w:val="single" w:sz="4" w:space="0" w:color="auto"/>
            </w:tcBorders>
            <w:shd w:val="clear" w:color="auto" w:fill="FFFFFF"/>
            <w:vAlign w:val="center"/>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vAlign w:val="center"/>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vAlign w:val="center"/>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3</w:t>
            </w:r>
          </w:p>
        </w:tc>
      </w:tr>
      <w:tr w:rsidR="00F24796" w:rsidRPr="00936C60" w:rsidTr="00936C60">
        <w:trPr>
          <w:jc w:val="center"/>
        </w:trPr>
        <w:tc>
          <w:tcPr>
            <w:tcW w:w="862" w:type="dxa"/>
            <w:tcBorders>
              <w:top w:val="single" w:sz="4" w:space="0" w:color="auto"/>
              <w:left w:val="single" w:sz="4" w:space="0" w:color="auto"/>
            </w:tcBorders>
            <w:shd w:val="clear" w:color="auto" w:fill="FFFFFF"/>
            <w:vAlign w:val="center"/>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P.LS.03.OPR.060</w:t>
            </w:r>
          </w:p>
        </w:tc>
      </w:tr>
      <w:tr w:rsidR="00F24796" w:rsidRPr="00936C60" w:rsidTr="00936C60">
        <w:trPr>
          <w:jc w:val="center"/>
        </w:trPr>
        <w:tc>
          <w:tcPr>
            <w:tcW w:w="862" w:type="dxa"/>
            <w:tcBorders>
              <w:top w:val="single" w:sz="4" w:space="0" w:color="auto"/>
              <w:left w:val="single" w:sz="4" w:space="0" w:color="auto"/>
            </w:tcBorders>
            <w:shd w:val="clear" w:color="auto" w:fill="FFFFFF"/>
            <w:vAlign w:val="center"/>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 xml:space="preserve">դրոշմավորման ծածկագրերի գեներացումը մերժելու մասին ծանուցման ընդունում </w:t>
            </w:r>
            <w:r w:rsidR="00532E15">
              <w:rPr>
                <w:rStyle w:val="Bodytext211pt"/>
                <w:rFonts w:ascii="Sylfaen" w:hAnsi="Sylfaen"/>
                <w:sz w:val="20"/>
                <w:szCs w:val="24"/>
              </w:rPr>
              <w:t>և</w:t>
            </w:r>
            <w:r w:rsidRPr="00936C60">
              <w:rPr>
                <w:rStyle w:val="Bodytext211pt"/>
                <w:rFonts w:ascii="Sylfaen" w:hAnsi="Sylfaen"/>
                <w:sz w:val="20"/>
                <w:szCs w:val="24"/>
              </w:rPr>
              <w:t xml:space="preserve"> մշակում</w:t>
            </w:r>
          </w:p>
        </w:tc>
      </w:tr>
      <w:tr w:rsidR="00F24796" w:rsidRPr="00936C60" w:rsidTr="00936C60">
        <w:trPr>
          <w:jc w:val="center"/>
        </w:trPr>
        <w:tc>
          <w:tcPr>
            <w:tcW w:w="862"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արտահանողի գրանցման անդամ պետության լիազորված մարմինը</w:t>
            </w:r>
          </w:p>
        </w:tc>
      </w:tr>
      <w:tr w:rsidR="00F24796" w:rsidRPr="00936C60" w:rsidTr="00936C60">
        <w:trPr>
          <w:jc w:val="center"/>
        </w:trPr>
        <w:tc>
          <w:tcPr>
            <w:tcW w:w="862" w:type="dxa"/>
            <w:tcBorders>
              <w:top w:val="single" w:sz="4" w:space="0" w:color="auto"/>
              <w:left w:val="single" w:sz="4" w:space="0" w:color="auto"/>
              <w:bottom w:val="single" w:sz="4" w:space="0" w:color="auto"/>
            </w:tcBorders>
            <w:shd w:val="clear" w:color="auto" w:fill="FFFFFF"/>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4</w:t>
            </w:r>
          </w:p>
        </w:tc>
        <w:tc>
          <w:tcPr>
            <w:tcW w:w="2685" w:type="dxa"/>
            <w:tcBorders>
              <w:top w:val="single" w:sz="4" w:space="0" w:color="auto"/>
              <w:left w:val="single" w:sz="4" w:space="0" w:color="auto"/>
              <w:bottom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կատարվում է դրոշմավորման ծածկագրերի գեներացումը մերժելու մասին ծանուցումն ստանալու դեպքում («Դրոշմավորման ծածկագրերի գեներացումը մերժելու մասին ծանուցման ձ</w:t>
            </w:r>
            <w:r w:rsidR="00532E15">
              <w:rPr>
                <w:rStyle w:val="Bodytext211pt"/>
                <w:rFonts w:ascii="Sylfaen" w:hAnsi="Sylfaen"/>
                <w:sz w:val="20"/>
                <w:szCs w:val="24"/>
              </w:rPr>
              <w:t>և</w:t>
            </w:r>
            <w:r w:rsidRPr="00936C60">
              <w:rPr>
                <w:rStyle w:val="Bodytext211pt"/>
                <w:rFonts w:ascii="Sylfaen" w:hAnsi="Sylfaen"/>
                <w:sz w:val="20"/>
                <w:szCs w:val="24"/>
              </w:rPr>
              <w:t xml:space="preserve">ավորում </w:t>
            </w:r>
            <w:r w:rsidR="00532E15">
              <w:rPr>
                <w:rStyle w:val="Bodytext211pt"/>
                <w:rFonts w:ascii="Sylfaen" w:hAnsi="Sylfaen"/>
                <w:sz w:val="20"/>
                <w:szCs w:val="24"/>
              </w:rPr>
              <w:t>և</w:t>
            </w:r>
            <w:r w:rsidRPr="00936C60">
              <w:rPr>
                <w:rStyle w:val="Bodytext211pt"/>
                <w:rFonts w:ascii="Sylfaen" w:hAnsi="Sylfaen"/>
                <w:sz w:val="20"/>
                <w:szCs w:val="24"/>
              </w:rPr>
              <w:t xml:space="preserve"> ներկայացում» գործառնություն (P.LS.03.OPR.059))</w:t>
            </w:r>
          </w:p>
        </w:tc>
      </w:tr>
      <w:tr w:rsidR="00F24796" w:rsidRPr="00936C60" w:rsidTr="00936C60">
        <w:trPr>
          <w:jc w:val="center"/>
        </w:trPr>
        <w:tc>
          <w:tcPr>
            <w:tcW w:w="862"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936C60">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936C60">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936C60">
              <w:rPr>
                <w:rStyle w:val="Bodytext211pt"/>
                <w:rFonts w:ascii="Sylfaen" w:hAnsi="Sylfaen"/>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r w:rsidR="00F00263" w:rsidRPr="00936C60">
              <w:rPr>
                <w:rStyle w:val="Bodytext211pt"/>
                <w:rFonts w:ascii="Sylfaen" w:hAnsi="Sylfaen"/>
                <w:sz w:val="20"/>
                <w:szCs w:val="24"/>
              </w:rPr>
              <w:t xml:space="preserve"> </w:t>
            </w:r>
            <w:r w:rsidRPr="00936C60">
              <w:rPr>
                <w:rStyle w:val="Bodytext211pt"/>
                <w:rFonts w:ascii="Sylfaen" w:hAnsi="Sylfaen"/>
                <w:sz w:val="20"/>
                <w:szCs w:val="24"/>
              </w:rPr>
              <w:t xml:space="preserve">Հաղորդագրության </w:t>
            </w:r>
            <w:r w:rsidR="00532E15">
              <w:rPr>
                <w:rStyle w:val="Bodytext211pt"/>
                <w:rFonts w:ascii="Sylfaen" w:hAnsi="Sylfaen"/>
                <w:sz w:val="20"/>
                <w:szCs w:val="24"/>
              </w:rPr>
              <w:t>և</w:t>
            </w:r>
            <w:r w:rsidRPr="00936C60">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936C60">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936C60" w:rsidTr="00936C60">
        <w:trPr>
          <w:jc w:val="center"/>
        </w:trPr>
        <w:tc>
          <w:tcPr>
            <w:tcW w:w="862"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lastRenderedPageBreak/>
              <w:t>6</w:t>
            </w:r>
          </w:p>
        </w:tc>
        <w:tc>
          <w:tcPr>
            <w:tcW w:w="2685"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կատարողն իրականացնում է դրոշմավորման ծածկագրերի գեներացումը մերժելու մասին ծանուցման ընդունումը՝ Անդամ պետությունների լիազորված մարմինների միջ</w:t>
            </w:r>
            <w:r w:rsidR="00532E15">
              <w:rPr>
                <w:rStyle w:val="Bodytext211pt"/>
                <w:rFonts w:ascii="Sylfaen" w:hAnsi="Sylfaen"/>
                <w:sz w:val="20"/>
                <w:szCs w:val="24"/>
              </w:rPr>
              <w:t>և</w:t>
            </w:r>
            <w:r w:rsidRPr="00936C60">
              <w:rPr>
                <w:rStyle w:val="Bodytext211pt"/>
                <w:rFonts w:ascii="Sylfaen" w:hAnsi="Sylfaen"/>
                <w:sz w:val="20"/>
                <w:szCs w:val="24"/>
              </w:rPr>
              <w:t xml:space="preserve"> տեղեկատվական փոխգործակցության կանոնակարգին համապատասխան</w:t>
            </w:r>
          </w:p>
        </w:tc>
      </w:tr>
      <w:tr w:rsidR="00F24796" w:rsidRPr="00936C60" w:rsidTr="00936C60">
        <w:trPr>
          <w:jc w:val="center"/>
        </w:trPr>
        <w:tc>
          <w:tcPr>
            <w:tcW w:w="862" w:type="dxa"/>
            <w:tcBorders>
              <w:top w:val="single" w:sz="4" w:space="0" w:color="auto"/>
              <w:left w:val="single" w:sz="4" w:space="0" w:color="auto"/>
              <w:bottom w:val="single" w:sz="4" w:space="0" w:color="auto"/>
            </w:tcBorders>
            <w:shd w:val="clear" w:color="auto" w:fill="FFFFFF"/>
          </w:tcPr>
          <w:p w:rsidR="00F24796" w:rsidRPr="00936C60" w:rsidRDefault="00F24796" w:rsidP="00936C60">
            <w:pPr>
              <w:pStyle w:val="Bodytext20"/>
              <w:shd w:val="clear" w:color="auto" w:fill="auto"/>
              <w:spacing w:after="60" w:line="240" w:lineRule="auto"/>
              <w:rPr>
                <w:rFonts w:ascii="Sylfaen" w:hAnsi="Sylfaen"/>
                <w:sz w:val="20"/>
                <w:szCs w:val="24"/>
              </w:rPr>
            </w:pPr>
            <w:r w:rsidRPr="00936C60">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936C60" w:rsidRDefault="00F24796" w:rsidP="00936C60">
            <w:pPr>
              <w:pStyle w:val="Bodytext20"/>
              <w:shd w:val="clear" w:color="auto" w:fill="auto"/>
              <w:spacing w:after="60" w:line="240" w:lineRule="auto"/>
              <w:jc w:val="left"/>
              <w:rPr>
                <w:rFonts w:ascii="Sylfaen" w:hAnsi="Sylfaen"/>
                <w:sz w:val="20"/>
                <w:szCs w:val="24"/>
              </w:rPr>
            </w:pPr>
            <w:r w:rsidRPr="00936C60">
              <w:rPr>
                <w:rStyle w:val="Bodytext211pt"/>
                <w:rFonts w:ascii="Sylfaen" w:hAnsi="Sylfaen"/>
                <w:sz w:val="20"/>
                <w:szCs w:val="24"/>
              </w:rPr>
              <w:t>դրոշմավորման ծածկագրերի գեներացումը մերժելու մասին ծանուցումն ստացվել է</w:t>
            </w:r>
          </w:p>
        </w:tc>
      </w:tr>
    </w:tbl>
    <w:p w:rsidR="00F24796" w:rsidRPr="00F00263" w:rsidRDefault="00F24796" w:rsidP="00F00263">
      <w:pPr>
        <w:spacing w:after="160" w:line="360" w:lineRule="auto"/>
        <w:jc w:val="both"/>
      </w:pPr>
    </w:p>
    <w:p w:rsidR="00F24796" w:rsidRPr="00F00263" w:rsidRDefault="00F24796" w:rsidP="00936C60">
      <w:pPr>
        <w:pStyle w:val="Bodytext20"/>
        <w:shd w:val="clear" w:color="auto" w:fill="auto"/>
        <w:spacing w:after="160" w:line="336" w:lineRule="auto"/>
        <w:rPr>
          <w:rFonts w:ascii="Sylfaen" w:hAnsi="Sylfaen"/>
          <w:sz w:val="24"/>
          <w:szCs w:val="24"/>
        </w:rPr>
      </w:pPr>
      <w:r w:rsidRPr="00F00263">
        <w:rPr>
          <w:rFonts w:ascii="Sylfaen" w:hAnsi="Sylfaen"/>
          <w:sz w:val="24"/>
          <w:szCs w:val="24"/>
        </w:rPr>
        <w:t xml:space="preserve">«Դրոշմավորման ծածկագրերը գրանցելու </w:t>
      </w:r>
      <w:r w:rsidR="00532E15">
        <w:rPr>
          <w:rFonts w:ascii="Sylfaen" w:hAnsi="Sylfaen"/>
          <w:sz w:val="24"/>
          <w:szCs w:val="24"/>
        </w:rPr>
        <w:t>և</w:t>
      </w:r>
      <w:r w:rsidRPr="00F00263">
        <w:rPr>
          <w:rFonts w:ascii="Sylfaen" w:hAnsi="Sylfaen"/>
          <w:sz w:val="24"/>
          <w:szCs w:val="24"/>
        </w:rPr>
        <w:t xml:space="preserve"> դրոշմավորման գրանցված ծածկագրերի մասին տեղեկություններն ստանալու համար տեղեկությունների ներկայացում» ընթացակարգ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.018)</w:t>
      </w:r>
    </w:p>
    <w:p w:rsidR="00F24796" w:rsidRPr="00F00263" w:rsidRDefault="00F24796" w:rsidP="00936C60">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93.</w:t>
      </w:r>
      <w:r w:rsidR="00936C60">
        <w:rPr>
          <w:rFonts w:ascii="Sylfaen" w:hAnsi="Sylfaen"/>
          <w:sz w:val="24"/>
          <w:szCs w:val="24"/>
        </w:rPr>
        <w:tab/>
      </w:r>
      <w:r w:rsidRPr="00F00263">
        <w:rPr>
          <w:rFonts w:ascii="Sylfaen" w:hAnsi="Sylfaen"/>
          <w:sz w:val="24"/>
          <w:szCs w:val="24"/>
        </w:rPr>
        <w:t xml:space="preserve">«Դրոշմավորման ծածկագրերը գրանցելու </w:t>
      </w:r>
      <w:r w:rsidR="00532E15">
        <w:rPr>
          <w:rFonts w:ascii="Sylfaen" w:hAnsi="Sylfaen"/>
          <w:sz w:val="24"/>
          <w:szCs w:val="24"/>
        </w:rPr>
        <w:t>և</w:t>
      </w:r>
      <w:r w:rsidRPr="00F00263">
        <w:rPr>
          <w:rFonts w:ascii="Sylfaen" w:hAnsi="Sylfaen"/>
          <w:sz w:val="24"/>
          <w:szCs w:val="24"/>
        </w:rPr>
        <w:t xml:space="preserve"> դրոշմավորման գրանցված ծածկագրերի մասին տեղեկություններն ստանալու համար տեղեկությունների ներկայացում»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.018) կատարման սխեման ներկայացված է 16-րդ նկարում։</w:t>
      </w:r>
    </w:p>
    <w:p w:rsidR="00F24796" w:rsidRPr="00F00263" w:rsidRDefault="00000000" w:rsidP="00F00263">
      <w:pPr>
        <w:spacing w:after="160" w:line="360" w:lineRule="auto"/>
        <w:jc w:val="both"/>
      </w:pPr>
      <w:r>
        <w:rPr>
          <w:noProof/>
        </w:rPr>
        <w:pict>
          <v:group id="Group 190" o:spid="_x0000_s1196" style="position:absolute;left:0;text-align:left;margin-left:21.95pt;margin-top:2.3pt;width:430.5pt;height:253.45pt;z-index:251785216" coordorigin="1857,1464" coordsize="8610,5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">
            <v:shape id="Text Box 191" o:spid="_x0000_s1197" type="#_x0000_t202" style="position:absolute;left:1965;top:1464;width:3849;height: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" fillcolor="white [3212]" strokecolor="white [3212]">
              <v:textbox inset="0,0,0,0">
                <w:txbxContent>
                  <w:p w:rsidR="00C32F19" w:rsidRPr="009155A4" w:rsidRDefault="00C32F19" w:rsidP="00F24796">
                    <w:pPr>
                      <w:jc w:val="center"/>
                      <w:rPr>
                        <w:b/>
                        <w:sz w:val="22"/>
                      </w:rPr>
                    </w:pPr>
                    <w:r w:rsidRPr="009155A4">
                      <w:rPr>
                        <w:rStyle w:val="Bodytext2Tahoma"/>
                        <w:rFonts w:ascii="Sylfaen" w:hAnsi="Sylfaen"/>
                        <w:b w:val="0"/>
                        <w:sz w:val="14"/>
                      </w:rPr>
                      <w:t>: Արտահանողի գրանցման անդամ պետության լիազորված մարմինը</w:t>
                    </w:r>
                  </w:p>
                </w:txbxContent>
              </v:textbox>
            </v:shape>
            <v:shape id="Text Box 192" o:spid="_x0000_s1198" type="#_x0000_t202" style="position:absolute;left:6618;top:1520;width:3849;height: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" fillcolor="white [3212]" strokecolor="white [3212]">
              <v:textbox inset="0,0,0,0">
                <w:txbxContent>
                  <w:p w:rsidR="00C32F19" w:rsidRPr="009155A4" w:rsidRDefault="00C32F19" w:rsidP="00F24796">
                    <w:pPr>
                      <w:jc w:val="center"/>
                      <w:rPr>
                        <w:b/>
                        <w:sz w:val="22"/>
                      </w:rPr>
                    </w:pPr>
                    <w:r w:rsidRPr="009155A4">
                      <w:rPr>
                        <w:rStyle w:val="Bodytext2Tahoma"/>
                        <w:rFonts w:ascii="Sylfaen" w:hAnsi="Sylfaen"/>
                        <w:b w:val="0"/>
                        <w:sz w:val="14"/>
                      </w:rPr>
                      <w:t>: Ներմուծողի գրանցման անդամ պետության լիազորված մարմինը</w:t>
                    </w:r>
                  </w:p>
                </w:txbxContent>
              </v:textbox>
            </v:shape>
            <v:shape id="Text Box 193" o:spid="_x0000_s1199" type="#_x0000_t202" style="position:absolute;left:1857;top:2852;width:3849;height: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" fillcolor="white [3212]" strokecolor="white [3212]">
              <v:textbox inset="0,0,0,0">
                <w:txbxContent>
                  <w:p w:rsidR="00C32F19" w:rsidRPr="009155A4" w:rsidRDefault="00C32F19" w:rsidP="00F24796">
                    <w:pPr>
                      <w:jc w:val="center"/>
                      <w:rPr>
                        <w:b/>
                        <w:sz w:val="22"/>
                      </w:rPr>
                    </w:pPr>
                    <w:r w:rsidRPr="009155A4">
                      <w:rPr>
                        <w:rStyle w:val="Bodytext2Tahoma"/>
                        <w:rFonts w:ascii="Sylfaen" w:hAnsi="Sylfaen"/>
                        <w:b w:val="0"/>
                        <w:sz w:val="14"/>
                      </w:rPr>
                      <w:t>Տնտեսավարող սուբյեկտից ստացվել է դրոշմավորման ծածկագրերը գրանցելու մասին հարցում</w:t>
                    </w:r>
                  </w:p>
                </w:txbxContent>
              </v:textbox>
            </v:shape>
            <v:shape id="Text Box 194" o:spid="_x0000_s1200" type="#_x0000_t202" style="position:absolute;left:2039;top:3884;width:3849;height: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b/>
                        <w:sz w:val="22"/>
                      </w:rPr>
                    </w:pPr>
                    <w:r w:rsidRPr="009155A4">
                      <w:rPr>
                        <w:rStyle w:val="Bodytext2Tahoma"/>
                        <w:rFonts w:ascii="Sylfaen" w:hAnsi="Sylfaen"/>
                        <w:b w:val="0"/>
                        <w:sz w:val="14"/>
                      </w:rPr>
                      <w:t>Դրոշմավորման ծածկագրերը գրանցելու համար տեղեկությունների ներկայացում (P.LS.03.OPR.061)</w:t>
                    </w:r>
                  </w:p>
                </w:txbxContent>
              </v:textbox>
            </v:shape>
            <v:shape id="Text Box 195" o:spid="_x0000_s1201" type="#_x0000_t202" style="position:absolute;left:7005;top:3787;width:3193;height: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b/>
                        <w:sz w:val="22"/>
                      </w:rPr>
                    </w:pPr>
                    <w:r w:rsidRPr="009155A4">
                      <w:rPr>
                        <w:rStyle w:val="Bodytext2Tahoma"/>
                        <w:rFonts w:ascii="Sylfaen" w:hAnsi="Sylfaen"/>
                        <w:b w:val="0"/>
                        <w:sz w:val="14"/>
                      </w:rPr>
                      <w:t>: Դրոշմավորման ծածկագրերի մասին տեղեկություններ [դրոշմավորման ծածկագրերի գրանցումը հարցվել է]</w:t>
                    </w:r>
                  </w:p>
                </w:txbxContent>
              </v:textbox>
            </v:shape>
            <v:shape id="Text Box 196" o:spid="_x0000_s1202" type="#_x0000_t202" style="position:absolute;left:2385;top:4883;width:3193;height: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" fillcolor="white [3212]" strokecolor="white [3212]">
              <v:textbox inset="0,0,0,0">
                <w:txbxContent>
                  <w:p w:rsidR="00C32F19" w:rsidRPr="009155A4" w:rsidRDefault="00C32F19" w:rsidP="009155A4">
                    <w:pPr>
                      <w:pStyle w:val="Bodytext20"/>
                      <w:shd w:val="clear" w:color="auto" w:fill="auto"/>
                      <w:spacing w:line="240" w:lineRule="auto"/>
                      <w:rPr>
                        <w:rFonts w:ascii="Sylfaen" w:hAnsi="Sylfaen"/>
                        <w:b/>
                        <w:sz w:val="22"/>
                      </w:rPr>
                    </w:pPr>
                    <w:r w:rsidRPr="009155A4">
                      <w:rPr>
                        <w:rStyle w:val="Bodytext2Tahoma"/>
                        <w:rFonts w:ascii="Sylfaen" w:hAnsi="Sylfaen"/>
                        <w:b w:val="0"/>
                        <w:sz w:val="14"/>
                      </w:rPr>
                      <w:t>: Դրոշմավորման ծածկագրերի մասին տեղեկություններ [դրոշմավորման ծածկագրերի մասին տեղեկությունները մշակվել են]</w:t>
                    </w:r>
                  </w:p>
                </w:txbxContent>
              </v:textbox>
            </v:shape>
            <v:shape id="Text Box 197" o:spid="_x0000_s1203" type="#_x0000_t202" style="position:absolute;left:6780;top:4883;width:3687;height: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" fillcolor="white [3212]" strokecolor="white [3212]">
              <v:textbox inset="0,0,0,0">
                <w:txbxContent>
                  <w:p w:rsidR="00C32F19" w:rsidRPr="009155A4" w:rsidRDefault="00C32F19" w:rsidP="00F24796">
                    <w:pPr>
                      <w:jc w:val="center"/>
                      <w:rPr>
                        <w:rStyle w:val="Bodytext2Tahoma"/>
                        <w:rFonts w:ascii="Sylfaen" w:hAnsi="Sylfaen"/>
                        <w:b w:val="0"/>
                        <w:sz w:val="14"/>
                        <w:szCs w:val="16"/>
                      </w:rPr>
                    </w:pPr>
                    <w:r w:rsidRPr="009155A4">
                      <w:rPr>
                        <w:rStyle w:val="Bodytext2Tahoma"/>
                        <w:rFonts w:ascii="Sylfaen" w:hAnsi="Sylfaen"/>
                        <w:b w:val="0"/>
                        <w:sz w:val="14"/>
                      </w:rPr>
                      <w:t>Դրոշմավորման ծածկագրերը գրանցելու համար տեղեկությունների ընդունում և մշակում</w:t>
                    </w:r>
                  </w:p>
                  <w:p w:rsidR="00C32F19" w:rsidRPr="009155A4" w:rsidRDefault="00C32F19" w:rsidP="00F24796">
                    <w:pPr>
                      <w:jc w:val="center"/>
                      <w:rPr>
                        <w:b/>
                        <w:sz w:val="22"/>
                      </w:rPr>
                    </w:pPr>
                    <w:r w:rsidRPr="009155A4">
                      <w:rPr>
                        <w:rStyle w:val="Bodytext2Tahoma"/>
                        <w:rFonts w:ascii="Sylfaen" w:hAnsi="Sylfaen"/>
                        <w:b w:val="0"/>
                        <w:sz w:val="14"/>
                      </w:rPr>
                      <w:t>(P.LS.03.OPR.062)</w:t>
                    </w:r>
                  </w:p>
                </w:txbxContent>
              </v:textbox>
            </v:shape>
            <v:shape id="Text Box 198" o:spid="_x0000_s1204" type="#_x0000_t202" style="position:absolute;left:2385;top:5903;width:3193;height: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" fillcolor="white [3212]" strokecolor="white [3212]">
              <v:textbox inset="0,0,0,0">
                <w:txbxContent>
                  <w:p w:rsidR="00C32F19" w:rsidRPr="009155A4" w:rsidRDefault="00C32F19" w:rsidP="00F24796">
                    <w:pPr>
                      <w:jc w:val="center"/>
                      <w:rPr>
                        <w:b/>
                        <w:sz w:val="22"/>
                      </w:rPr>
                    </w:pPr>
                    <w:r w:rsidRPr="009155A4">
                      <w:rPr>
                        <w:rStyle w:val="Bodytext2Tahoma"/>
                        <w:rFonts w:ascii="Sylfaen" w:hAnsi="Sylfaen"/>
                        <w:b w:val="0"/>
                        <w:sz w:val="14"/>
                      </w:rPr>
                      <w:t>Դրոշմավորման ծածկագրերը գրանցելու համար տեղեկությունների մշակման արդյունքների մասին ծանուցման ընդունում (P.LS.03.OPR.063)</w:t>
                    </w:r>
                  </w:p>
                </w:txbxContent>
              </v:textbox>
            </v:shape>
          </v:group>
        </w:pict>
      </w:r>
      <w:r w:rsidR="00F24796" w:rsidRPr="00F00263">
        <w:rPr>
          <w:noProof/>
          <w:lang w:val="en-US" w:eastAsia="en-US" w:bidi="ar-SA"/>
        </w:rPr>
        <w:drawing>
          <wp:inline distT="0" distB="0" distL="0" distR="0">
            <wp:extent cx="5953125" cy="3667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53125" cy="3667125"/>
                    </a:xfrm>
                    <a:prstGeom prst="rect">
                      <a:avLst/>
                    </a:prstGeom>
                    <a:noFill/>
                    <a:ln>
                      <a:noFill/>
                    </a:ln>
                  </pic:spPr>
                </pic:pic>
              </a:graphicData>
            </a:graphic>
          </wp:inline>
        </w:drawing>
      </w:r>
    </w:p>
    <w:p w:rsidR="00F24796" w:rsidRPr="00F00263" w:rsidRDefault="00F24796" w:rsidP="00936C60">
      <w:pPr>
        <w:pStyle w:val="Picturecaption0"/>
        <w:shd w:val="clear" w:color="auto" w:fill="auto"/>
        <w:spacing w:after="120" w:line="240" w:lineRule="auto"/>
        <w:jc w:val="center"/>
        <w:rPr>
          <w:rFonts w:ascii="Sylfaen" w:hAnsi="Sylfaen"/>
        </w:rPr>
      </w:pPr>
      <w:r w:rsidRPr="00936C60">
        <w:rPr>
          <w:rFonts w:ascii="Sylfaen" w:hAnsi="Sylfaen"/>
          <w:sz w:val="20"/>
        </w:rPr>
        <w:t xml:space="preserve">Նկ. 16. «Դրոշմավորման ծածկագրերը գրանցելու </w:t>
      </w:r>
      <w:r w:rsidR="00532E15">
        <w:rPr>
          <w:rFonts w:ascii="Sylfaen" w:hAnsi="Sylfaen"/>
          <w:sz w:val="20"/>
        </w:rPr>
        <w:t>և</w:t>
      </w:r>
      <w:r w:rsidRPr="00936C60">
        <w:rPr>
          <w:rFonts w:ascii="Sylfaen" w:hAnsi="Sylfaen"/>
          <w:sz w:val="20"/>
        </w:rPr>
        <w:t xml:space="preserve"> դրոշմավորման գրանցված ծածկագրերի մասին տեղեկություններ ստանալու համար տեղեկությունների ներկայացում» ընթացակարգի (P.LS.03.</w:t>
      </w:r>
      <w:smartTag w:uri="urn:schemas-microsoft-com:office:smarttags" w:element="stockticker">
        <w:r w:rsidRPr="00936C60">
          <w:rPr>
            <w:rFonts w:ascii="Sylfaen" w:hAnsi="Sylfaen"/>
            <w:sz w:val="20"/>
          </w:rPr>
          <w:t>PRC</w:t>
        </w:r>
      </w:smartTag>
      <w:r w:rsidRPr="00936C60">
        <w:rPr>
          <w:rFonts w:ascii="Sylfaen" w:hAnsi="Sylfaen"/>
          <w:sz w:val="20"/>
        </w:rPr>
        <w:t>.018) կատարման սխեմա</w:t>
      </w:r>
    </w:p>
    <w:p w:rsidR="00F24796" w:rsidRPr="00F00263" w:rsidRDefault="00F24796" w:rsidP="00151781">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lastRenderedPageBreak/>
        <w:t>94.</w:t>
      </w:r>
      <w:r w:rsidR="00936C60">
        <w:rPr>
          <w:rFonts w:ascii="Sylfaen" w:hAnsi="Sylfaen"/>
          <w:sz w:val="24"/>
          <w:szCs w:val="24"/>
        </w:rPr>
        <w:tab/>
      </w:r>
      <w:r w:rsidRPr="00F00263">
        <w:rPr>
          <w:rFonts w:ascii="Sylfaen" w:hAnsi="Sylfaen"/>
          <w:sz w:val="24"/>
          <w:szCs w:val="24"/>
        </w:rPr>
        <w:t xml:space="preserve">«Դրոշմավորման ծածկագրերը գրանցելու </w:t>
      </w:r>
      <w:r w:rsidR="00532E15">
        <w:rPr>
          <w:rFonts w:ascii="Sylfaen" w:hAnsi="Sylfaen"/>
          <w:sz w:val="24"/>
          <w:szCs w:val="24"/>
        </w:rPr>
        <w:t>և</w:t>
      </w:r>
      <w:r w:rsidRPr="00F00263">
        <w:rPr>
          <w:rFonts w:ascii="Sylfaen" w:hAnsi="Sylfaen"/>
          <w:sz w:val="24"/>
          <w:szCs w:val="24"/>
        </w:rPr>
        <w:t xml:space="preserve"> դրոշմավորման գրանցված ծածկագրերի մասին տեղեկություններ ստանալու համար տեղեկությունների ներկայացում»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.018) կարող է կատարվել արտահանողի գրանցման անդամ պետության՝ ապրանքների դրոշմավորման տեղեկատվական համակարգի ազգային բաղադրիչում տնտեսավարող սուբյեկտից դրոշմավորման ծածկագրերը գրանցելու հարցումն ստանալու ժամանակ՝ դրանց օգտագործմամբ այն ապրանքների նույնականացման միջոցները ձ</w:t>
      </w:r>
      <w:r w:rsidR="00532E15">
        <w:rPr>
          <w:rFonts w:ascii="Sylfaen" w:hAnsi="Sylfaen"/>
          <w:sz w:val="24"/>
          <w:szCs w:val="24"/>
        </w:rPr>
        <w:t>և</w:t>
      </w:r>
      <w:r w:rsidRPr="00F00263">
        <w:rPr>
          <w:rFonts w:ascii="Sylfaen" w:hAnsi="Sylfaen"/>
          <w:sz w:val="24"/>
          <w:szCs w:val="24"/>
        </w:rPr>
        <w:t>ավորելու նպատակով, որոնք պլանավորվում է իրացնել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532E15">
        <w:rPr>
          <w:rFonts w:ascii="Sylfaen" w:hAnsi="Sylfaen"/>
          <w:sz w:val="24"/>
          <w:szCs w:val="24"/>
        </w:rPr>
        <w:t>և</w:t>
      </w:r>
      <w:r w:rsidRPr="00F00263">
        <w:rPr>
          <w:rFonts w:ascii="Sylfaen" w:hAnsi="Sylfaen"/>
          <w:sz w:val="24"/>
          <w:szCs w:val="24"/>
        </w:rPr>
        <w:t xml:space="preserve"> որոնց դրոշմավորումն իրականացվում է ապրանքները ներմուծողի գրանցման անդամ պետության ազգային օրենսդրությանը համապատասխան։</w:t>
      </w:r>
    </w:p>
    <w:p w:rsidR="00F24796" w:rsidRPr="00F00263" w:rsidRDefault="00F24796" w:rsidP="00151781">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95.</w:t>
      </w:r>
      <w:r w:rsidR="00936C60">
        <w:rPr>
          <w:rFonts w:ascii="Sylfaen" w:hAnsi="Sylfaen"/>
          <w:sz w:val="24"/>
          <w:szCs w:val="24"/>
        </w:rPr>
        <w:tab/>
      </w:r>
      <w:r w:rsidRPr="00F00263">
        <w:rPr>
          <w:rFonts w:ascii="Sylfaen" w:hAnsi="Sylfaen"/>
          <w:sz w:val="24"/>
          <w:szCs w:val="24"/>
        </w:rPr>
        <w:t>Սույն կանոնների 94-րդ կետով սահմանված պայմանները պահպանելու դեպքում կատարվում է «Դրոշմավորման ծածկագրերը գրանցելու համար տեղեկությունների ներկայացում» գործառնությունը (P.LS.03.OPR.061),</w:t>
      </w:r>
      <w:r w:rsidR="00F00263">
        <w:rPr>
          <w:rFonts w:ascii="Sylfaen" w:hAnsi="Sylfaen"/>
          <w:sz w:val="24"/>
          <w:szCs w:val="24"/>
        </w:rPr>
        <w:t xml:space="preserve"> </w:t>
      </w:r>
      <w:r w:rsidRPr="00F00263">
        <w:rPr>
          <w:rFonts w:ascii="Sylfaen" w:hAnsi="Sylfaen"/>
          <w:sz w:val="24"/>
          <w:szCs w:val="24"/>
        </w:rPr>
        <w:t>որի կատարման արդյունքների հիմա վրա արտահանողի գրանցման անդամ պետության լիազորված մարմնի կողմից ձ</w:t>
      </w:r>
      <w:r w:rsidR="00532E15">
        <w:rPr>
          <w:rFonts w:ascii="Sylfaen" w:hAnsi="Sylfaen"/>
          <w:sz w:val="24"/>
          <w:szCs w:val="24"/>
        </w:rPr>
        <w:t>և</w:t>
      </w:r>
      <w:r w:rsidRPr="00F00263">
        <w:rPr>
          <w:rFonts w:ascii="Sylfaen" w:hAnsi="Sylfaen"/>
          <w:sz w:val="24"/>
          <w:szCs w:val="24"/>
        </w:rPr>
        <w:t xml:space="preserve">ավորվում </w:t>
      </w:r>
      <w:r w:rsidR="00532E15">
        <w:rPr>
          <w:rFonts w:ascii="Sylfaen" w:hAnsi="Sylfaen"/>
          <w:sz w:val="24"/>
          <w:szCs w:val="24"/>
        </w:rPr>
        <w:t>և</w:t>
      </w:r>
      <w:r w:rsidRPr="00F00263">
        <w:rPr>
          <w:rFonts w:ascii="Sylfaen" w:hAnsi="Sylfaen"/>
          <w:sz w:val="24"/>
          <w:szCs w:val="24"/>
        </w:rPr>
        <w:t xml:space="preserve"> դրոշմավորման ծածկագրերը գրանցելու համար ներմուծողի գրանցման անդամ պետության լիազորված մարմին են ուղարկվում տնտեսավարող սուբյեկտից ստացված </w:t>
      </w:r>
      <w:r w:rsidR="00532E15">
        <w:rPr>
          <w:rFonts w:ascii="Sylfaen" w:hAnsi="Sylfaen"/>
          <w:sz w:val="24"/>
          <w:szCs w:val="24"/>
        </w:rPr>
        <w:t>և</w:t>
      </w:r>
      <w:r w:rsidRPr="00F00263">
        <w:rPr>
          <w:rFonts w:ascii="Sylfaen" w:hAnsi="Sylfaen"/>
          <w:sz w:val="24"/>
          <w:szCs w:val="24"/>
        </w:rPr>
        <w:t xml:space="preserve"> ապրանքների ու դրանց այն եզակի նույնականացուցիչների մասին տեղեկություններ պարունակող տեղեկությունները, որոնց անհրաժեշտ է գրանցել որպես դրոշմավորման ծածկագրեր։</w:t>
      </w:r>
    </w:p>
    <w:p w:rsidR="00F24796" w:rsidRPr="00F00263" w:rsidRDefault="00F24796" w:rsidP="00151781">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96.</w:t>
      </w:r>
      <w:r w:rsidR="00936C60">
        <w:rPr>
          <w:rFonts w:ascii="Sylfaen" w:hAnsi="Sylfaen"/>
          <w:sz w:val="24"/>
          <w:szCs w:val="24"/>
        </w:rPr>
        <w:tab/>
      </w:r>
      <w:r w:rsidRPr="00F00263">
        <w:rPr>
          <w:rFonts w:ascii="Sylfaen" w:hAnsi="Sylfaen"/>
          <w:sz w:val="24"/>
          <w:szCs w:val="24"/>
        </w:rPr>
        <w:t xml:space="preserve">Դրոշմավորման ծածկագրերը գրանցելու համար ներմուծողի գրանցման անդամ պետության լիազորված մարմնի կողմից տեղեկություններն ստանալիս կատարվում է «Դրոշմավորման ծածկագրերը գրանցելու համար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գործառնությունը (P.LS.03.OPR.062), որի կատարման արդյունքներով ներմուծողի գրանցման անդամ պետության լիազորված մարմինն ընդունում </w:t>
      </w:r>
      <w:r w:rsidR="00532E15">
        <w:rPr>
          <w:rFonts w:ascii="Sylfaen" w:hAnsi="Sylfaen"/>
          <w:sz w:val="24"/>
          <w:szCs w:val="24"/>
        </w:rPr>
        <w:t>և</w:t>
      </w:r>
      <w:r w:rsidRPr="00F00263">
        <w:rPr>
          <w:rFonts w:ascii="Sylfaen" w:hAnsi="Sylfaen"/>
          <w:sz w:val="24"/>
          <w:szCs w:val="24"/>
        </w:rPr>
        <w:t xml:space="preserve"> մշակում է դրոշմավորման ծածկագրերը գրանցելու համար ստացված տեղեկությունները,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արտահանողի գրանցման անդամ պետության լիազորված մարմին է ուղարկում դրոշմավորման ծածկագրերը գրանցելու համար տեղեկությունների մշակման արդյունքների մասին՝ դրոշմավորման ծածկագրերից յուրաքանչյուրի վերաբերյալ </w:t>
      </w:r>
      <w:r w:rsidRPr="00F00263">
        <w:rPr>
          <w:rFonts w:ascii="Sylfaen" w:hAnsi="Sylfaen"/>
          <w:sz w:val="24"/>
          <w:szCs w:val="24"/>
        </w:rPr>
        <w:lastRenderedPageBreak/>
        <w:t>տեղեկությունների մշակման արդյունքը պարունակող ծանուցումը՝</w:t>
      </w:r>
    </w:p>
    <w:p w:rsidR="00F24796" w:rsidRPr="00F00263" w:rsidRDefault="00F24796" w:rsidP="00936C6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ա)</w:t>
      </w:r>
      <w:r w:rsidR="00936C60">
        <w:rPr>
          <w:rFonts w:ascii="Sylfaen" w:hAnsi="Sylfaen"/>
          <w:sz w:val="24"/>
          <w:szCs w:val="24"/>
        </w:rPr>
        <w:tab/>
      </w:r>
      <w:r w:rsidRPr="00F00263">
        <w:rPr>
          <w:rFonts w:ascii="Sylfaen" w:hAnsi="Sylfaen"/>
          <w:sz w:val="24"/>
          <w:szCs w:val="24"/>
        </w:rPr>
        <w:t>դրոշմավորման ծածկագրերը գրանցելու մասին տեղեկատվությունը՝ ներմուծողի գրանցման անդամ պետության ապրանքների դրոշմավորման տեղեկատվական համակարգի ազգային բաղադրիչում.</w:t>
      </w:r>
    </w:p>
    <w:p w:rsidR="00F24796" w:rsidRPr="00F00263" w:rsidRDefault="00F24796" w:rsidP="00936C6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բ)</w:t>
      </w:r>
      <w:r w:rsidR="00936C60">
        <w:rPr>
          <w:rFonts w:ascii="Sylfaen" w:hAnsi="Sylfaen"/>
          <w:sz w:val="24"/>
          <w:szCs w:val="24"/>
        </w:rPr>
        <w:tab/>
      </w:r>
      <w:r w:rsidRPr="00F00263">
        <w:rPr>
          <w:rFonts w:ascii="Sylfaen" w:hAnsi="Sylfaen"/>
          <w:sz w:val="24"/>
          <w:szCs w:val="24"/>
        </w:rPr>
        <w:t>դրոշմավորման ծածկագրերը գրանցելու անհնարինության մասին տեղեկատվությունը՝ ներմուծողի գրանցման անդամ պետության ապրանքների դրոշմավորման տեղեկատվական համակարգի ազգային բաղադրիչում։</w:t>
      </w:r>
    </w:p>
    <w:p w:rsidR="00F24796" w:rsidRPr="00F00263" w:rsidRDefault="00F24796" w:rsidP="00151781">
      <w:pPr>
        <w:pStyle w:val="Bodytext20"/>
        <w:shd w:val="clear" w:color="auto" w:fill="auto"/>
        <w:tabs>
          <w:tab w:val="left" w:pos="1134"/>
        </w:tabs>
        <w:spacing w:after="160" w:line="348" w:lineRule="auto"/>
        <w:ind w:firstLine="567"/>
        <w:jc w:val="both"/>
        <w:rPr>
          <w:rFonts w:ascii="Sylfaen" w:hAnsi="Sylfaen"/>
          <w:sz w:val="24"/>
          <w:szCs w:val="24"/>
        </w:rPr>
      </w:pPr>
      <w:r w:rsidRPr="00F00263">
        <w:rPr>
          <w:rFonts w:ascii="Sylfaen" w:hAnsi="Sylfaen"/>
          <w:sz w:val="24"/>
          <w:szCs w:val="24"/>
        </w:rPr>
        <w:t>97.</w:t>
      </w:r>
      <w:r w:rsidR="00936C60">
        <w:rPr>
          <w:rFonts w:ascii="Sylfaen" w:hAnsi="Sylfaen"/>
          <w:sz w:val="24"/>
          <w:szCs w:val="24"/>
        </w:rPr>
        <w:tab/>
      </w:r>
      <w:r w:rsidRPr="00F00263">
        <w:rPr>
          <w:rFonts w:ascii="Sylfaen" w:hAnsi="Sylfaen"/>
          <w:sz w:val="24"/>
          <w:szCs w:val="24"/>
        </w:rPr>
        <w:t>Դրոշմավորման ծածկագրերը գրանցելու համար տեղեկությունների մշակման արդյունքների մասին ծանուցումն ստանալիս արտահանողի գրանցման անդամ պետության լիազորված մարմնի կողմից կատարվում է «Դրոշմավորման ծածկագրերը գրանցելու համար տեղեկությունների մշակման արդյունքների մասին ծանուցման ընդունում» գործառնությունը (P.LS.03.OPR.063)։</w:t>
      </w:r>
      <w:r w:rsidR="00F00263">
        <w:rPr>
          <w:rFonts w:ascii="Sylfaen" w:hAnsi="Sylfaen"/>
          <w:sz w:val="24"/>
          <w:szCs w:val="24"/>
        </w:rPr>
        <w:t xml:space="preserve"> </w:t>
      </w:r>
      <w:r w:rsidRPr="00F00263">
        <w:rPr>
          <w:rFonts w:ascii="Sylfaen" w:hAnsi="Sylfaen"/>
          <w:sz w:val="24"/>
          <w:szCs w:val="24"/>
        </w:rPr>
        <w:t>Գործառնության կատարման արդյունքում դրոշմավորման ծածկագրերը գրանցելու համար տեղեկությունների մշակման արդյունքների մասին ծանուցման կազմում ստացված՝ ներմուծողի գրանցման անդամ պետության ապրանքների դրոշմավորման տեղեկատվական համակարգի ազգային բաղադրիչում՝ դրոշմավորման ծածկագրերը գրանցելու համար տեղեկությունների մշակման արդյունքների մասին տեղեկատվությունը հաշվառվում է արտահանողի գրանցման անդամ պետության ապրանքների դրոշմավորման տեղեկատվական համակարգի ազգային բաղադրիչի շրջանակներում։</w:t>
      </w:r>
    </w:p>
    <w:p w:rsidR="00F24796" w:rsidRPr="00F00263" w:rsidRDefault="00F24796" w:rsidP="00151781">
      <w:pPr>
        <w:pStyle w:val="Bodytext20"/>
        <w:shd w:val="clear" w:color="auto" w:fill="auto"/>
        <w:tabs>
          <w:tab w:val="left" w:pos="1134"/>
        </w:tabs>
        <w:spacing w:after="160" w:line="348" w:lineRule="auto"/>
        <w:ind w:firstLine="567"/>
        <w:jc w:val="both"/>
        <w:rPr>
          <w:rFonts w:ascii="Sylfaen" w:hAnsi="Sylfaen"/>
          <w:sz w:val="24"/>
          <w:szCs w:val="24"/>
        </w:rPr>
      </w:pPr>
      <w:r w:rsidRPr="00F00263">
        <w:rPr>
          <w:rFonts w:ascii="Sylfaen" w:hAnsi="Sylfaen"/>
          <w:sz w:val="24"/>
          <w:szCs w:val="24"/>
        </w:rPr>
        <w:t>98.</w:t>
      </w:r>
      <w:r w:rsidR="00936C60">
        <w:rPr>
          <w:rFonts w:ascii="Sylfaen" w:hAnsi="Sylfaen"/>
          <w:sz w:val="24"/>
          <w:szCs w:val="24"/>
        </w:rPr>
        <w:tab/>
      </w:r>
      <w:r w:rsidRPr="00F00263">
        <w:rPr>
          <w:rFonts w:ascii="Sylfaen" w:hAnsi="Sylfaen"/>
          <w:sz w:val="24"/>
          <w:szCs w:val="24"/>
        </w:rPr>
        <w:t xml:space="preserve">«Դրոշմավորման ծածկագրերը գրանցելու </w:t>
      </w:r>
      <w:r w:rsidR="00532E15">
        <w:rPr>
          <w:rFonts w:ascii="Sylfaen" w:hAnsi="Sylfaen"/>
          <w:sz w:val="24"/>
          <w:szCs w:val="24"/>
        </w:rPr>
        <w:t>և</w:t>
      </w:r>
      <w:r w:rsidRPr="00F00263">
        <w:rPr>
          <w:rFonts w:ascii="Sylfaen" w:hAnsi="Sylfaen"/>
          <w:sz w:val="24"/>
          <w:szCs w:val="24"/>
        </w:rPr>
        <w:t xml:space="preserve"> դրոշմավորման գրանցված ծածկագրերի մասին տեղեկություններ ստանալու համար տեղեկությունների ներկայացում»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.018) կատարման արդյունքն արտահանողի գրանցման անդամ պետության լիազորված մարմնի կողմից ներմուծողի գրանցման անդամ պետության ապրանքների դրոշմավորման տեղեկատվական համակարգի ազգային բաղադրիչում՝ դրոշմավորման ծածկագրերը գրանցելու մասին տեղեկատվության </w:t>
      </w:r>
      <w:r w:rsidR="00532E15">
        <w:rPr>
          <w:rFonts w:ascii="Sylfaen" w:hAnsi="Sylfaen"/>
          <w:sz w:val="24"/>
          <w:szCs w:val="24"/>
        </w:rPr>
        <w:t>և</w:t>
      </w:r>
      <w:r w:rsidRPr="00F00263">
        <w:rPr>
          <w:rFonts w:ascii="Sylfaen" w:hAnsi="Sylfaen"/>
          <w:sz w:val="24"/>
          <w:szCs w:val="24"/>
        </w:rPr>
        <w:t xml:space="preserve"> (կամ) ներմուծողի գրանցման անդամ պետության ապրանքների դրոշմավորման տեղեկատվական համակարգի ազգային բաղադրիչում՝ դրոշմավորման ծածկագրերը գրանցելու </w:t>
      </w:r>
      <w:r w:rsidRPr="00F00263">
        <w:rPr>
          <w:rFonts w:ascii="Sylfaen" w:hAnsi="Sylfaen"/>
          <w:sz w:val="24"/>
          <w:szCs w:val="24"/>
        </w:rPr>
        <w:lastRenderedPageBreak/>
        <w:t>անհնարինության մասին տեղեկատվության ստացումն է։</w:t>
      </w:r>
    </w:p>
    <w:p w:rsidR="00F24796" w:rsidRPr="00F00263" w:rsidRDefault="00F24796" w:rsidP="00936C6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99.</w:t>
      </w:r>
      <w:r w:rsidR="00936C60">
        <w:rPr>
          <w:rFonts w:ascii="Sylfaen" w:hAnsi="Sylfaen"/>
          <w:sz w:val="24"/>
          <w:szCs w:val="24"/>
        </w:rPr>
        <w:tab/>
      </w:r>
      <w:r w:rsidRPr="00F00263">
        <w:rPr>
          <w:rFonts w:ascii="Sylfaen" w:hAnsi="Sylfaen"/>
          <w:sz w:val="24"/>
          <w:szCs w:val="24"/>
        </w:rPr>
        <w:t xml:space="preserve">«Դրոշմավորման ծածկագրերը գրանցելու </w:t>
      </w:r>
      <w:r w:rsidR="00532E15">
        <w:rPr>
          <w:rFonts w:ascii="Sylfaen" w:hAnsi="Sylfaen"/>
          <w:sz w:val="24"/>
          <w:szCs w:val="24"/>
        </w:rPr>
        <w:t>և</w:t>
      </w:r>
      <w:r w:rsidRPr="00F00263">
        <w:rPr>
          <w:rFonts w:ascii="Sylfaen" w:hAnsi="Sylfaen"/>
          <w:sz w:val="24"/>
          <w:szCs w:val="24"/>
        </w:rPr>
        <w:t xml:space="preserve"> դրոշմավորման գրանցված ծածկագրերի մասին տեղեկություններ ստանալու համար տեղեկությունների ներկայացում»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.018) շրջանակներում կատարվող՝ ընդհանուր գործընթացի գործառնությունների ցանկը բերված է 45-րդ աղյուսակում։</w:t>
      </w:r>
    </w:p>
    <w:p w:rsidR="00F24796" w:rsidRPr="00F00263" w:rsidRDefault="00F24796" w:rsidP="00F00263">
      <w:pPr>
        <w:pStyle w:val="Bodytext20"/>
        <w:shd w:val="clear" w:color="auto" w:fill="auto"/>
        <w:spacing w:after="160" w:line="360" w:lineRule="auto"/>
        <w:jc w:val="both"/>
        <w:rPr>
          <w:rStyle w:val="Bodytext9"/>
          <w:rFonts w:ascii="Sylfaen" w:hAnsi="Sylfaen"/>
          <w:sz w:val="24"/>
          <w:szCs w:val="24"/>
        </w:rPr>
      </w:pPr>
    </w:p>
    <w:p w:rsidR="00F24796" w:rsidRPr="00F00263" w:rsidRDefault="00F24796" w:rsidP="00936C60">
      <w:pPr>
        <w:pStyle w:val="Bodytext20"/>
        <w:shd w:val="clear" w:color="auto" w:fill="auto"/>
        <w:spacing w:after="160" w:line="360" w:lineRule="auto"/>
        <w:jc w:val="right"/>
        <w:rPr>
          <w:rFonts w:ascii="Sylfaen" w:hAnsi="Sylfaen"/>
          <w:sz w:val="24"/>
          <w:szCs w:val="24"/>
        </w:rPr>
      </w:pPr>
      <w:r w:rsidRPr="00F00263">
        <w:rPr>
          <w:rStyle w:val="Bodytext9"/>
          <w:rFonts w:ascii="Sylfaen" w:hAnsi="Sylfaen"/>
          <w:sz w:val="24"/>
          <w:szCs w:val="24"/>
        </w:rPr>
        <w:t>Աղյուսակ 45</w:t>
      </w:r>
    </w:p>
    <w:p w:rsidR="00F24796" w:rsidRPr="00F00263" w:rsidRDefault="00F24796" w:rsidP="00936C60">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«Դրոշմավորման ծածկագրերը գրանցելու </w:t>
      </w:r>
      <w:r w:rsidR="00532E15">
        <w:rPr>
          <w:rFonts w:ascii="Sylfaen" w:hAnsi="Sylfaen"/>
          <w:sz w:val="24"/>
          <w:szCs w:val="24"/>
        </w:rPr>
        <w:t>և</w:t>
      </w:r>
      <w:r w:rsidRPr="00F00263">
        <w:rPr>
          <w:rFonts w:ascii="Sylfaen" w:hAnsi="Sylfaen"/>
          <w:sz w:val="24"/>
          <w:szCs w:val="24"/>
        </w:rPr>
        <w:t xml:space="preserve"> դրոշմավորման գրանցված ծածկագրերի մասին տեղեկություններ ստանալու համար տեղեկությունների ներկայացում»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.018) շրջանակներում կատարվող՝ ընդհանուր գործընթացի գործառնությունների ցանկը</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F24796" w:rsidRPr="00936C60" w:rsidTr="00936C60">
        <w:trPr>
          <w:jc w:val="center"/>
        </w:trPr>
        <w:tc>
          <w:tcPr>
            <w:tcW w:w="2410"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Անվանումը</w:t>
            </w:r>
          </w:p>
        </w:tc>
        <w:tc>
          <w:tcPr>
            <w:tcW w:w="3081"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Նկարագրությունը</w:t>
            </w:r>
          </w:p>
        </w:tc>
      </w:tr>
      <w:tr w:rsidR="00F24796" w:rsidRPr="00936C60" w:rsidTr="00936C60">
        <w:trPr>
          <w:jc w:val="center"/>
        </w:trPr>
        <w:tc>
          <w:tcPr>
            <w:tcW w:w="2410"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2</w:t>
            </w:r>
          </w:p>
        </w:tc>
        <w:tc>
          <w:tcPr>
            <w:tcW w:w="3081"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3</w:t>
            </w:r>
          </w:p>
        </w:tc>
      </w:tr>
      <w:tr w:rsidR="00F24796" w:rsidRPr="00936C60" w:rsidTr="00936C60">
        <w:trPr>
          <w:jc w:val="center"/>
        </w:trPr>
        <w:tc>
          <w:tcPr>
            <w:tcW w:w="2410"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P.LS.03.OPR.061</w:t>
            </w:r>
          </w:p>
        </w:tc>
        <w:tc>
          <w:tcPr>
            <w:tcW w:w="4018"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 xml:space="preserve">դրոշմավորման ծածկագրերը գրանցելու համար </w:t>
            </w:r>
          </w:p>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 xml:space="preserve">տեղեկությունների ներկայացում </w:t>
            </w:r>
          </w:p>
        </w:tc>
        <w:tc>
          <w:tcPr>
            <w:tcW w:w="3081"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բերված է սույն կանոնների 46-րդ աղյուսակում</w:t>
            </w:r>
          </w:p>
        </w:tc>
      </w:tr>
      <w:tr w:rsidR="00F24796" w:rsidRPr="00936C60" w:rsidTr="00936C60">
        <w:trPr>
          <w:jc w:val="center"/>
        </w:trPr>
        <w:tc>
          <w:tcPr>
            <w:tcW w:w="2410"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P.LS.03.OPR.062</w:t>
            </w:r>
          </w:p>
        </w:tc>
        <w:tc>
          <w:tcPr>
            <w:tcW w:w="4018"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 xml:space="preserve">դրոշմավորման ծածկագրերը գրանցելու համար տեղեկությունների ընդունում </w:t>
            </w:r>
            <w:r w:rsidR="00532E15">
              <w:rPr>
                <w:rStyle w:val="Bodytext211pt"/>
                <w:rFonts w:ascii="Sylfaen" w:hAnsi="Sylfaen"/>
                <w:sz w:val="20"/>
                <w:szCs w:val="24"/>
              </w:rPr>
              <w:t>և</w:t>
            </w:r>
            <w:r w:rsidRPr="00936C60">
              <w:rPr>
                <w:rStyle w:val="Bodytext211pt"/>
                <w:rFonts w:ascii="Sylfaen" w:hAnsi="Sylfaen"/>
                <w:sz w:val="20"/>
                <w:szCs w:val="24"/>
              </w:rPr>
              <w:t xml:space="preserve"> մշակում</w:t>
            </w:r>
          </w:p>
        </w:tc>
        <w:tc>
          <w:tcPr>
            <w:tcW w:w="3081"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բերված է սույն կանոնների 47-րդ աղյուսակում</w:t>
            </w:r>
          </w:p>
        </w:tc>
      </w:tr>
      <w:tr w:rsidR="00F24796" w:rsidRPr="00936C60" w:rsidTr="00936C60">
        <w:trPr>
          <w:jc w:val="center"/>
        </w:trPr>
        <w:tc>
          <w:tcPr>
            <w:tcW w:w="2410" w:type="dxa"/>
            <w:tcBorders>
              <w:top w:val="single" w:sz="4" w:space="0" w:color="auto"/>
              <w:left w:val="single" w:sz="4" w:space="0" w:color="auto"/>
              <w:bottom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P.LS.03.OPR.063</w:t>
            </w:r>
          </w:p>
        </w:tc>
        <w:tc>
          <w:tcPr>
            <w:tcW w:w="4018" w:type="dxa"/>
            <w:tcBorders>
              <w:top w:val="single" w:sz="4" w:space="0" w:color="auto"/>
              <w:left w:val="single" w:sz="4" w:space="0" w:color="auto"/>
              <w:bottom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 xml:space="preserve">դրոշմավորման ծածկագրերը </w:t>
            </w:r>
          </w:p>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 xml:space="preserve">գրանցելու համար </w:t>
            </w:r>
          </w:p>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տեղեկությունների մշակման արդյունքների մասին ծանուցման ընդունում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բերված է սույն կանոնների 48-րդ աղյուսակում</w:t>
            </w:r>
          </w:p>
        </w:tc>
      </w:tr>
    </w:tbl>
    <w:p w:rsidR="00936C60" w:rsidRDefault="00936C60" w:rsidP="00F00263">
      <w:pPr>
        <w:spacing w:after="160" w:line="360" w:lineRule="auto"/>
        <w:jc w:val="both"/>
      </w:pPr>
    </w:p>
    <w:p w:rsidR="00936C60" w:rsidRDefault="00936C60">
      <w:r>
        <w:br w:type="page"/>
      </w:r>
    </w:p>
    <w:p w:rsidR="00F24796" w:rsidRPr="00F00263" w:rsidRDefault="00F24796" w:rsidP="00936C60">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46</w:t>
      </w:r>
    </w:p>
    <w:p w:rsidR="00F24796" w:rsidRPr="00F00263" w:rsidRDefault="00F24796" w:rsidP="00936C60">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«Դրոշմավորման ծածկագրերը գրանցելու համար տեղեկությունների ներկայացում» գործառնության (P.LS.03.OPR.061) նկարագրություն</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543"/>
        <w:gridCol w:w="5822"/>
      </w:tblGrid>
      <w:tr w:rsidR="00F24796" w:rsidRPr="00936C60" w:rsidTr="00936C60">
        <w:trPr>
          <w:tblHeader/>
          <w:jc w:val="center"/>
        </w:trPr>
        <w:tc>
          <w:tcPr>
            <w:tcW w:w="1004"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Համարը՝</w:t>
            </w:r>
            <w:r w:rsidR="00936C60">
              <w:rPr>
                <w:lang w:val="en-US"/>
              </w:rPr>
              <w:t xml:space="preserve"> </w:t>
            </w:r>
            <w:r w:rsidRPr="00936C60">
              <w:rPr>
                <w:rStyle w:val="Bodytext211pt"/>
                <w:rFonts w:ascii="Sylfaen" w:hAnsi="Sylfaen"/>
                <w:sz w:val="20"/>
                <w:szCs w:val="24"/>
              </w:rPr>
              <w:t>ը/կ</w:t>
            </w:r>
          </w:p>
        </w:tc>
        <w:tc>
          <w:tcPr>
            <w:tcW w:w="2543"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Նկարագրությունը</w:t>
            </w:r>
          </w:p>
        </w:tc>
      </w:tr>
      <w:tr w:rsidR="00F24796" w:rsidRPr="00936C60" w:rsidTr="00936C60">
        <w:trPr>
          <w:tblHeader/>
          <w:jc w:val="center"/>
        </w:trPr>
        <w:tc>
          <w:tcPr>
            <w:tcW w:w="1004"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3</w:t>
            </w:r>
          </w:p>
        </w:tc>
      </w:tr>
      <w:tr w:rsidR="00F24796" w:rsidRPr="00936C60" w:rsidTr="00936C60">
        <w:trPr>
          <w:jc w:val="center"/>
        </w:trPr>
        <w:tc>
          <w:tcPr>
            <w:tcW w:w="1004"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P.LS.03.OPR.061</w:t>
            </w:r>
          </w:p>
        </w:tc>
      </w:tr>
      <w:tr w:rsidR="00F24796" w:rsidRPr="00936C60" w:rsidTr="00936C60">
        <w:trPr>
          <w:jc w:val="center"/>
        </w:trPr>
        <w:tc>
          <w:tcPr>
            <w:tcW w:w="1004"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2</w:t>
            </w:r>
          </w:p>
        </w:tc>
        <w:tc>
          <w:tcPr>
            <w:tcW w:w="2543"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դրոշմավորման ծածկագրերը գրանցելու համար տեղեկությունների ներկայացում</w:t>
            </w:r>
          </w:p>
        </w:tc>
      </w:tr>
      <w:tr w:rsidR="00F24796" w:rsidRPr="00936C60" w:rsidTr="00936C60">
        <w:trPr>
          <w:jc w:val="center"/>
        </w:trPr>
        <w:tc>
          <w:tcPr>
            <w:tcW w:w="1004" w:type="dxa"/>
            <w:tcBorders>
              <w:top w:val="single" w:sz="4" w:space="0" w:color="auto"/>
              <w:left w:val="single" w:sz="4" w:space="0" w:color="auto"/>
              <w:bottom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3</w:t>
            </w:r>
          </w:p>
        </w:tc>
        <w:tc>
          <w:tcPr>
            <w:tcW w:w="2543" w:type="dxa"/>
            <w:tcBorders>
              <w:top w:val="single" w:sz="4" w:space="0" w:color="auto"/>
              <w:left w:val="single" w:sz="4" w:space="0" w:color="auto"/>
              <w:bottom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Կատարողը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արտահանողի գրանցման անդամ պետության լիազորված մարմինը</w:t>
            </w:r>
          </w:p>
        </w:tc>
      </w:tr>
      <w:tr w:rsidR="00F24796" w:rsidRPr="00936C60" w:rsidTr="00936C60">
        <w:trPr>
          <w:jc w:val="center"/>
        </w:trPr>
        <w:tc>
          <w:tcPr>
            <w:tcW w:w="1004"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4</w:t>
            </w:r>
          </w:p>
        </w:tc>
        <w:tc>
          <w:tcPr>
            <w:tcW w:w="2543"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կատարողի կողմից իրականացվում է արտահանողի գրանցման անդամ պետության ապրանքների դրոշմավորման տեղեկատվական համակարգի ազգային բաղադրիչում՝ դրոշմավորման ծածկագրերը գրանցելու համար տնտեսավարող սուբյեկտից տեղեկություններն ստանալու դեպքում՝ դրանց օգտագործմամբ այն ապրանքների նույնականացման միջոցները ձ</w:t>
            </w:r>
            <w:r w:rsidR="00532E15">
              <w:rPr>
                <w:rStyle w:val="Bodytext211pt"/>
                <w:rFonts w:ascii="Sylfaen" w:hAnsi="Sylfaen"/>
                <w:sz w:val="20"/>
                <w:szCs w:val="24"/>
              </w:rPr>
              <w:t>և</w:t>
            </w:r>
            <w:r w:rsidRPr="00936C60">
              <w:rPr>
                <w:rStyle w:val="Bodytext211pt"/>
                <w:rFonts w:ascii="Sylfaen" w:hAnsi="Sylfaen"/>
                <w:sz w:val="20"/>
                <w:szCs w:val="24"/>
              </w:rPr>
              <w:t>ավորելու նպատակով, որոնք պլանավորվում է իրացնել անդրսահմանային առ</w:t>
            </w:r>
            <w:r w:rsidR="00532E15">
              <w:rPr>
                <w:rStyle w:val="Bodytext211pt"/>
                <w:rFonts w:ascii="Sylfaen" w:hAnsi="Sylfaen"/>
                <w:sz w:val="20"/>
                <w:szCs w:val="24"/>
              </w:rPr>
              <w:t>և</w:t>
            </w:r>
            <w:r w:rsidRPr="00936C60">
              <w:rPr>
                <w:rStyle w:val="Bodytext211pt"/>
                <w:rFonts w:ascii="Sylfaen" w:hAnsi="Sylfaen"/>
                <w:sz w:val="20"/>
                <w:szCs w:val="24"/>
              </w:rPr>
              <w:t xml:space="preserve">տրի շրջանակներում, </w:t>
            </w:r>
            <w:r w:rsidR="00532E15">
              <w:rPr>
                <w:rStyle w:val="Bodytext211pt"/>
                <w:rFonts w:ascii="Sylfaen" w:hAnsi="Sylfaen"/>
                <w:sz w:val="20"/>
                <w:szCs w:val="24"/>
              </w:rPr>
              <w:t>և</w:t>
            </w:r>
            <w:r w:rsidRPr="00936C60">
              <w:rPr>
                <w:rStyle w:val="Bodytext211pt"/>
                <w:rFonts w:ascii="Sylfaen" w:hAnsi="Sylfaen"/>
                <w:sz w:val="20"/>
                <w:szCs w:val="24"/>
              </w:rPr>
              <w:t xml:space="preserve"> որոնց դրոշմավորումն իրականացվում է ներմուծողի գրանցման անդամ պետության ազգային օրենսդրությանը համապատասխան</w:t>
            </w:r>
          </w:p>
        </w:tc>
      </w:tr>
      <w:tr w:rsidR="00F24796" w:rsidRPr="00936C60" w:rsidTr="00936C60">
        <w:trPr>
          <w:jc w:val="center"/>
        </w:trPr>
        <w:tc>
          <w:tcPr>
            <w:tcW w:w="1004"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5</w:t>
            </w:r>
          </w:p>
        </w:tc>
        <w:tc>
          <w:tcPr>
            <w:tcW w:w="2543"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936C60">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936C60">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936C60">
              <w:rPr>
                <w:rStyle w:val="Bodytext211pt"/>
                <w:rFonts w:ascii="Sylfaen" w:hAnsi="Sylfaen"/>
                <w:sz w:val="20"/>
                <w:szCs w:val="24"/>
              </w:rPr>
              <w:t>աչափերի ու կառուցվածքների նկարագրությանը</w:t>
            </w:r>
          </w:p>
        </w:tc>
      </w:tr>
      <w:tr w:rsidR="00F24796" w:rsidRPr="00936C60" w:rsidTr="00936C60">
        <w:trPr>
          <w:jc w:val="center"/>
        </w:trPr>
        <w:tc>
          <w:tcPr>
            <w:tcW w:w="1004"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6</w:t>
            </w:r>
          </w:p>
        </w:tc>
        <w:tc>
          <w:tcPr>
            <w:tcW w:w="2543" w:type="dxa"/>
            <w:tcBorders>
              <w:top w:val="single" w:sz="4" w:space="0" w:color="auto"/>
              <w:lef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կատարողը ձ</w:t>
            </w:r>
            <w:r w:rsidR="00532E15">
              <w:rPr>
                <w:rStyle w:val="Bodytext211pt"/>
                <w:rFonts w:ascii="Sylfaen" w:hAnsi="Sylfaen"/>
                <w:sz w:val="20"/>
                <w:szCs w:val="24"/>
              </w:rPr>
              <w:t>և</w:t>
            </w:r>
            <w:r w:rsidRPr="00936C60">
              <w:rPr>
                <w:rStyle w:val="Bodytext211pt"/>
                <w:rFonts w:ascii="Sylfaen" w:hAnsi="Sylfaen"/>
                <w:sz w:val="20"/>
                <w:szCs w:val="24"/>
              </w:rPr>
              <w:t xml:space="preserve">ավորում </w:t>
            </w:r>
            <w:r w:rsidR="00532E15">
              <w:rPr>
                <w:rStyle w:val="Bodytext211pt"/>
                <w:rFonts w:ascii="Sylfaen" w:hAnsi="Sylfaen"/>
                <w:sz w:val="20"/>
                <w:szCs w:val="24"/>
              </w:rPr>
              <w:t>և</w:t>
            </w:r>
            <w:r w:rsidRPr="00936C60">
              <w:rPr>
                <w:rStyle w:val="Bodytext211pt"/>
                <w:rFonts w:ascii="Sylfaen" w:hAnsi="Sylfaen"/>
                <w:sz w:val="20"/>
                <w:szCs w:val="24"/>
              </w:rPr>
              <w:t xml:space="preserve"> ներմուծողի գրանցման անդամ պետության լիազորված մարմին է ուղարկում դրոշմավորման ծածկագրերը գրանցելու համար տնտեսավարող սուբյեկտից ստացված </w:t>
            </w:r>
            <w:r w:rsidR="00532E15">
              <w:rPr>
                <w:rStyle w:val="Bodytext211pt"/>
                <w:rFonts w:ascii="Sylfaen" w:hAnsi="Sylfaen"/>
                <w:sz w:val="20"/>
                <w:szCs w:val="24"/>
              </w:rPr>
              <w:t>և</w:t>
            </w:r>
            <w:r w:rsidRPr="00936C60">
              <w:rPr>
                <w:rStyle w:val="Bodytext211pt"/>
                <w:rFonts w:ascii="Sylfaen" w:hAnsi="Sylfaen"/>
                <w:sz w:val="20"/>
                <w:szCs w:val="24"/>
              </w:rPr>
              <w:t xml:space="preserve"> ապրանքների ու դրանց այն եզակի նույնականացուցիչների մասին տվյալներ պարունակող տեղեկությունները, որոնք անհրաժեշտ է գրանցել որպես դրոշմավորման ծածկագրեր՝ Անդամ պետությունների լիազորված մարմինների միջ</w:t>
            </w:r>
            <w:r w:rsidR="00532E15">
              <w:rPr>
                <w:rStyle w:val="Bodytext211pt"/>
                <w:rFonts w:ascii="Sylfaen" w:hAnsi="Sylfaen"/>
                <w:sz w:val="20"/>
                <w:szCs w:val="24"/>
              </w:rPr>
              <w:t>և</w:t>
            </w:r>
            <w:r w:rsidRPr="00936C60">
              <w:rPr>
                <w:rStyle w:val="Bodytext211pt"/>
                <w:rFonts w:ascii="Sylfaen" w:hAnsi="Sylfaen"/>
                <w:sz w:val="20"/>
                <w:szCs w:val="24"/>
              </w:rPr>
              <w:t xml:space="preserve"> տեղեկատվական փոխգործակցության կանոնակարգին համապատասխան</w:t>
            </w:r>
          </w:p>
        </w:tc>
      </w:tr>
      <w:tr w:rsidR="00F24796" w:rsidRPr="00936C60" w:rsidTr="00936C60">
        <w:trPr>
          <w:jc w:val="center"/>
        </w:trPr>
        <w:tc>
          <w:tcPr>
            <w:tcW w:w="1004" w:type="dxa"/>
            <w:tcBorders>
              <w:top w:val="single" w:sz="4" w:space="0" w:color="auto"/>
              <w:left w:val="single" w:sz="4" w:space="0" w:color="auto"/>
              <w:bottom w:val="single" w:sz="4" w:space="0" w:color="auto"/>
            </w:tcBorders>
            <w:shd w:val="clear" w:color="auto" w:fill="FFFFFF"/>
          </w:tcPr>
          <w:p w:rsidR="00F24796" w:rsidRPr="00936C60" w:rsidRDefault="00F24796" w:rsidP="00936C60">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7</w:t>
            </w:r>
          </w:p>
        </w:tc>
        <w:tc>
          <w:tcPr>
            <w:tcW w:w="2543" w:type="dxa"/>
            <w:tcBorders>
              <w:top w:val="single" w:sz="4" w:space="0" w:color="auto"/>
              <w:left w:val="single" w:sz="4" w:space="0" w:color="auto"/>
              <w:bottom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936C60" w:rsidRDefault="00F24796" w:rsidP="00936C60">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դրոշմավորման ծածկագրերը գրանցելու համար տեղեկություններն ուղարկվել են ներմուծողի գրանցման անդամ պետության լիազորված մարմին</w:t>
            </w:r>
          </w:p>
        </w:tc>
      </w:tr>
    </w:tbl>
    <w:p w:rsidR="00936C60" w:rsidRDefault="00936C60" w:rsidP="00F00263">
      <w:pPr>
        <w:spacing w:after="160" w:line="360" w:lineRule="auto"/>
        <w:jc w:val="both"/>
      </w:pPr>
    </w:p>
    <w:p w:rsidR="00936C60" w:rsidRDefault="00936C60">
      <w:r>
        <w:br w:type="page"/>
      </w:r>
    </w:p>
    <w:p w:rsidR="00F24796" w:rsidRPr="00F00263" w:rsidRDefault="00F24796" w:rsidP="00936C60">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lastRenderedPageBreak/>
        <w:t>Աղյուսակ 47</w:t>
      </w:r>
    </w:p>
    <w:p w:rsidR="00F24796" w:rsidRPr="00F00263" w:rsidRDefault="00F24796" w:rsidP="00936C60">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«Դրոշմավորման ծածկագրերը գրանցելու համար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գործառնության (P.LS.03.OPR.062)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83179A">
        <w:trPr>
          <w:tblHeader/>
          <w:jc w:val="center"/>
        </w:trPr>
        <w:tc>
          <w:tcPr>
            <w:tcW w:w="862"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Համարը՝</w:t>
            </w:r>
            <w:r w:rsidR="00936C60">
              <w:rPr>
                <w:lang w:val="en-US"/>
              </w:rPr>
              <w:t xml:space="preserve"> </w:t>
            </w:r>
            <w:r w:rsidRPr="00936C60">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Նկարագրությունը</w:t>
            </w:r>
          </w:p>
        </w:tc>
      </w:tr>
      <w:tr w:rsidR="00F24796" w:rsidRPr="00F00263" w:rsidTr="0083179A">
        <w:trPr>
          <w:tblHeader/>
          <w:jc w:val="center"/>
        </w:trPr>
        <w:tc>
          <w:tcPr>
            <w:tcW w:w="862"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3</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P.LS.03.OPR.062</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 xml:space="preserve">դրոշմավորման ծածկագրերը գրանցելու համար տեղեկությունների ընդունում </w:t>
            </w:r>
            <w:r w:rsidR="00532E15">
              <w:rPr>
                <w:rStyle w:val="Bodytext211pt"/>
                <w:rFonts w:ascii="Sylfaen" w:hAnsi="Sylfaen"/>
                <w:sz w:val="20"/>
                <w:szCs w:val="24"/>
              </w:rPr>
              <w:t>և</w:t>
            </w:r>
            <w:r w:rsidRPr="00936C60">
              <w:rPr>
                <w:rStyle w:val="Bodytext211pt"/>
                <w:rFonts w:ascii="Sylfaen" w:hAnsi="Sylfaen"/>
                <w:sz w:val="20"/>
                <w:szCs w:val="24"/>
              </w:rPr>
              <w:t xml:space="preserve"> մշակում</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ներմուծողի գրանցման անդամ պետության լիազորված մարմինը</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իրականացվում է դրոշմավորման ծածկագրերը գրանցելու համար կատարողի կողմից տեղեկություններն ստանալիս («Դրոշմավորման ծածկագրերը գրանցելու համար տեղեկությունների ներկայացում» գործառնություն (P.LS.03.OPR.061))</w:t>
            </w:r>
          </w:p>
        </w:tc>
      </w:tr>
      <w:tr w:rsidR="00F24796" w:rsidRPr="00F00263" w:rsidTr="0083179A">
        <w:trPr>
          <w:jc w:val="center"/>
        </w:trPr>
        <w:tc>
          <w:tcPr>
            <w:tcW w:w="862" w:type="dxa"/>
            <w:tcBorders>
              <w:top w:val="single" w:sz="4" w:space="0" w:color="auto"/>
              <w:left w:val="single" w:sz="4" w:space="0" w:color="auto"/>
              <w:bottom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5</w:t>
            </w:r>
          </w:p>
        </w:tc>
        <w:tc>
          <w:tcPr>
            <w:tcW w:w="2685" w:type="dxa"/>
            <w:tcBorders>
              <w:top w:val="single" w:sz="4" w:space="0" w:color="auto"/>
              <w:left w:val="single" w:sz="4" w:space="0" w:color="auto"/>
              <w:bottom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936C60">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936C60">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936C60">
              <w:rPr>
                <w:rStyle w:val="Bodytext211pt"/>
                <w:rFonts w:ascii="Sylfaen" w:hAnsi="Sylfaen"/>
                <w:sz w:val="20"/>
                <w:szCs w:val="24"/>
              </w:rPr>
              <w:t xml:space="preserve">աչափերի ու կառուցվածքների նկարագրությանը։ 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936C60">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936C60">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կատարողն իրականացնում է դրոշմավորման ծածկագրերը գրանցելու համար ստացված տեղեկությունների մշակումը՝ Անդամ պետությունների լիազորված մարմինների միջ</w:t>
            </w:r>
            <w:r w:rsidR="00532E15">
              <w:rPr>
                <w:rStyle w:val="Bodytext211pt"/>
                <w:rFonts w:ascii="Sylfaen" w:hAnsi="Sylfaen"/>
                <w:sz w:val="20"/>
                <w:szCs w:val="24"/>
              </w:rPr>
              <w:t>և</w:t>
            </w:r>
            <w:r w:rsidRPr="00936C60">
              <w:rPr>
                <w:rStyle w:val="Bodytext211pt"/>
                <w:rFonts w:ascii="Sylfaen" w:hAnsi="Sylfaen"/>
                <w:sz w:val="20"/>
                <w:szCs w:val="24"/>
              </w:rPr>
              <w:t xml:space="preserve"> տեղեկատվական փոխգործակցության կանոնակարգին համապատասխան:</w:t>
            </w:r>
          </w:p>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Կատարողը մշակման արդյունքներով ձ</w:t>
            </w:r>
            <w:r w:rsidR="00532E15">
              <w:rPr>
                <w:rStyle w:val="Bodytext211pt"/>
                <w:rFonts w:ascii="Sylfaen" w:hAnsi="Sylfaen"/>
                <w:sz w:val="20"/>
                <w:szCs w:val="24"/>
              </w:rPr>
              <w:t>և</w:t>
            </w:r>
            <w:r w:rsidRPr="00936C60">
              <w:rPr>
                <w:rStyle w:val="Bodytext211pt"/>
                <w:rFonts w:ascii="Sylfaen" w:hAnsi="Sylfaen"/>
                <w:sz w:val="20"/>
                <w:szCs w:val="24"/>
              </w:rPr>
              <w:t xml:space="preserve">ավորում </w:t>
            </w:r>
            <w:r w:rsidR="00532E15">
              <w:rPr>
                <w:rStyle w:val="Bodytext211pt"/>
                <w:rFonts w:ascii="Sylfaen" w:hAnsi="Sylfaen"/>
                <w:sz w:val="20"/>
                <w:szCs w:val="24"/>
              </w:rPr>
              <w:t>և</w:t>
            </w:r>
            <w:r w:rsidRPr="00936C60">
              <w:rPr>
                <w:rStyle w:val="Bodytext211pt"/>
                <w:rFonts w:ascii="Sylfaen" w:hAnsi="Sylfaen"/>
                <w:sz w:val="20"/>
                <w:szCs w:val="24"/>
              </w:rPr>
              <w:t xml:space="preserve"> ուղարկում է դրոշմավորման ծածկագրերը գրանցելու համար տեղեկությունների մշակման արդյունքների մասին ծանուցումը՝ Անդամ պետությունների լիազորված մարմինների միջ</w:t>
            </w:r>
            <w:r w:rsidR="00532E15">
              <w:rPr>
                <w:rStyle w:val="Bodytext211pt"/>
                <w:rFonts w:ascii="Sylfaen" w:hAnsi="Sylfaen"/>
                <w:sz w:val="20"/>
                <w:szCs w:val="24"/>
              </w:rPr>
              <w:t>և</w:t>
            </w:r>
            <w:r w:rsidRPr="00936C60">
              <w:rPr>
                <w:rStyle w:val="Bodytext211pt"/>
                <w:rFonts w:ascii="Sylfaen" w:hAnsi="Sylfaen"/>
                <w:sz w:val="20"/>
                <w:szCs w:val="24"/>
              </w:rPr>
              <w:t xml:space="preserve"> տեղեկատվական փոխգործակցության կանոնակարգին համապատասխան։</w:t>
            </w:r>
          </w:p>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Նշված ծանուցումը ձ</w:t>
            </w:r>
            <w:r w:rsidR="00532E15">
              <w:rPr>
                <w:rStyle w:val="Bodytext211pt"/>
                <w:rFonts w:ascii="Sylfaen" w:hAnsi="Sylfaen"/>
                <w:sz w:val="20"/>
                <w:szCs w:val="24"/>
              </w:rPr>
              <w:t>և</w:t>
            </w:r>
            <w:r w:rsidRPr="00936C60">
              <w:rPr>
                <w:rStyle w:val="Bodytext211pt"/>
                <w:rFonts w:ascii="Sylfaen" w:hAnsi="Sylfaen"/>
                <w:sz w:val="20"/>
                <w:szCs w:val="24"/>
              </w:rPr>
              <w:t xml:space="preserve">ավորելիս ներկայացվում է ներմուծողի գրանցման անդամ պետության ապրանքների դրոշմավորման տեղեկատվական համակարգի ազգային բաղադրիչում՝ դրոշմավորման ծածկագրերը գրանցելու մասին տեղեկատվությունը </w:t>
            </w:r>
            <w:r w:rsidR="00532E15">
              <w:rPr>
                <w:rStyle w:val="Bodytext211pt"/>
                <w:rFonts w:ascii="Sylfaen" w:hAnsi="Sylfaen"/>
                <w:sz w:val="20"/>
                <w:szCs w:val="24"/>
              </w:rPr>
              <w:t>և</w:t>
            </w:r>
            <w:r w:rsidRPr="00936C60">
              <w:rPr>
                <w:rStyle w:val="Bodytext211pt"/>
                <w:rFonts w:ascii="Sylfaen" w:hAnsi="Sylfaen"/>
                <w:sz w:val="20"/>
                <w:szCs w:val="24"/>
              </w:rPr>
              <w:t xml:space="preserve"> (կամ) ներմուծողի գրանցման անդամ պետության ապրանքների դրոշմավորման տեղեկատվական </w:t>
            </w:r>
            <w:r w:rsidRPr="00936C60">
              <w:rPr>
                <w:rStyle w:val="Bodytext211pt"/>
                <w:rFonts w:ascii="Sylfaen" w:hAnsi="Sylfaen"/>
                <w:sz w:val="20"/>
                <w:szCs w:val="24"/>
              </w:rPr>
              <w:lastRenderedPageBreak/>
              <w:t>համակարգի ազգային բաղադրիչում՝ դրոշմավորման ծածկագրերը գրանցելու անհնարինության մասին տեղեկատվությունը պարունակող՝ դրոշմավորման յուրաքանչյուր ծածկագրի վերաբերյալ տեղեկությունների մշակման արդյունքը</w:t>
            </w:r>
          </w:p>
        </w:tc>
      </w:tr>
      <w:tr w:rsidR="00F24796" w:rsidRPr="00F00263" w:rsidTr="0083179A">
        <w:trPr>
          <w:jc w:val="center"/>
        </w:trPr>
        <w:tc>
          <w:tcPr>
            <w:tcW w:w="862" w:type="dxa"/>
            <w:tcBorders>
              <w:top w:val="single" w:sz="4" w:space="0" w:color="auto"/>
              <w:left w:val="single" w:sz="4" w:space="0" w:color="auto"/>
              <w:bottom w:val="single" w:sz="4" w:space="0" w:color="auto"/>
            </w:tcBorders>
            <w:shd w:val="clear" w:color="auto" w:fill="FFFFFF"/>
          </w:tcPr>
          <w:p w:rsidR="00F24796" w:rsidRPr="00936C60" w:rsidRDefault="00F24796" w:rsidP="0083179A">
            <w:pPr>
              <w:pStyle w:val="Bodytext20"/>
              <w:shd w:val="clear" w:color="auto" w:fill="auto"/>
              <w:spacing w:line="240" w:lineRule="auto"/>
              <w:rPr>
                <w:rFonts w:ascii="Sylfaen" w:hAnsi="Sylfaen"/>
                <w:sz w:val="20"/>
                <w:szCs w:val="24"/>
              </w:rPr>
            </w:pPr>
            <w:r w:rsidRPr="00936C60">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936C60" w:rsidRDefault="00F24796" w:rsidP="0083179A">
            <w:pPr>
              <w:pStyle w:val="Bodytext20"/>
              <w:shd w:val="clear" w:color="auto" w:fill="auto"/>
              <w:spacing w:line="240" w:lineRule="auto"/>
              <w:jc w:val="left"/>
              <w:rPr>
                <w:rFonts w:ascii="Sylfaen" w:hAnsi="Sylfaen"/>
                <w:sz w:val="20"/>
                <w:szCs w:val="24"/>
              </w:rPr>
            </w:pPr>
            <w:r w:rsidRPr="00936C60">
              <w:rPr>
                <w:rStyle w:val="Bodytext211pt"/>
                <w:rFonts w:ascii="Sylfaen" w:hAnsi="Sylfaen"/>
                <w:sz w:val="20"/>
                <w:szCs w:val="24"/>
              </w:rPr>
              <w:t>դրոշմավորման ծածկագրերը գրանցելու համար տեղեկությունները մշակվել են.</w:t>
            </w:r>
            <w:r w:rsidR="00F00263" w:rsidRPr="00936C60">
              <w:rPr>
                <w:rStyle w:val="Bodytext211pt"/>
                <w:rFonts w:ascii="Sylfaen" w:hAnsi="Sylfaen"/>
                <w:sz w:val="20"/>
                <w:szCs w:val="24"/>
              </w:rPr>
              <w:t xml:space="preserve"> </w:t>
            </w:r>
            <w:r w:rsidRPr="00936C60">
              <w:rPr>
                <w:rStyle w:val="Bodytext211pt"/>
                <w:rFonts w:ascii="Sylfaen" w:hAnsi="Sylfaen"/>
                <w:sz w:val="20"/>
                <w:szCs w:val="24"/>
              </w:rPr>
              <w:t>դրոշմավորման ծածկագրերը գրանցելու համար տեղեկությունների մշակման արդյունքների մասին ծանուցումն ուղարկվել է արտահանողի գրանցման անդամ պետության լիազորված մարմին</w:t>
            </w:r>
          </w:p>
        </w:tc>
      </w:tr>
    </w:tbl>
    <w:p w:rsidR="00F24796" w:rsidRPr="00F00263" w:rsidRDefault="00F24796" w:rsidP="00F00263">
      <w:pPr>
        <w:spacing w:after="160" w:line="360" w:lineRule="auto"/>
        <w:jc w:val="both"/>
      </w:pPr>
    </w:p>
    <w:p w:rsidR="00F24796" w:rsidRPr="00F00263" w:rsidRDefault="00F24796" w:rsidP="0083179A">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t>Աղյուսակ 48</w:t>
      </w:r>
    </w:p>
    <w:p w:rsidR="00F24796" w:rsidRPr="00F00263" w:rsidRDefault="00F24796" w:rsidP="0083179A">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«Դրոշմավորման ծածկագրերը գրանցելու համար տեղեկությունների մշակման արդյունքների մասին ծանուցման ընդունում» գործառնության</w:t>
      </w:r>
      <w:r w:rsidR="00F00263">
        <w:rPr>
          <w:rFonts w:ascii="Sylfaen" w:hAnsi="Sylfaen"/>
          <w:sz w:val="24"/>
          <w:szCs w:val="24"/>
        </w:rPr>
        <w:t xml:space="preserve"> </w:t>
      </w:r>
      <w:r w:rsidRPr="00F00263">
        <w:rPr>
          <w:rFonts w:ascii="Sylfaen" w:hAnsi="Sylfaen"/>
          <w:sz w:val="24"/>
          <w:szCs w:val="24"/>
        </w:rPr>
        <w:br/>
        <w:t>(P.LS.03.OPR.063)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83179A">
        <w:trPr>
          <w:tblHeade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Համարը՝</w:t>
            </w:r>
            <w:r w:rsidR="0083179A">
              <w:rPr>
                <w:lang w:val="en-US"/>
              </w:rPr>
              <w:t xml:space="preserve"> </w:t>
            </w:r>
            <w:r w:rsidRPr="0083179A">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Նկարագրությունը</w:t>
            </w:r>
          </w:p>
        </w:tc>
      </w:tr>
      <w:tr w:rsidR="00F24796" w:rsidRPr="00F00263" w:rsidTr="0083179A">
        <w:trPr>
          <w:tblHeade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3</w:t>
            </w:r>
          </w:p>
        </w:tc>
      </w:tr>
      <w:tr w:rsidR="00F24796" w:rsidRPr="00F00263" w:rsidTr="0083179A">
        <w:trPr>
          <w:jc w:val="center"/>
        </w:trPr>
        <w:tc>
          <w:tcPr>
            <w:tcW w:w="862"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1</w:t>
            </w:r>
          </w:p>
        </w:tc>
        <w:tc>
          <w:tcPr>
            <w:tcW w:w="2685"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Ծածկագրային նշագիրը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P.LS.03.OPR.063</w:t>
            </w:r>
          </w:p>
        </w:tc>
      </w:tr>
      <w:tr w:rsidR="00F24796" w:rsidRPr="00F00263" w:rsidTr="0083179A">
        <w:trPr>
          <w:jc w:val="center"/>
        </w:trPr>
        <w:tc>
          <w:tcPr>
            <w:tcW w:w="862" w:type="dxa"/>
            <w:tcBorders>
              <w:top w:val="single" w:sz="4" w:space="0" w:color="auto"/>
              <w:left w:val="single" w:sz="4" w:space="0" w:color="auto"/>
            </w:tcBorders>
            <w:shd w:val="clear" w:color="auto" w:fill="FFFFFF"/>
            <w:vAlign w:val="center"/>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դրոշմավորման ծածկագրերը գրանցելու համար տեղեկությունների մշակման արդյունքների մասին ծանուցման ընդունում</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արտահանողի գրանցման անդամ պետության լիազորված մարմինը</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 xml:space="preserve">կատարվում է դրոշմավորման ծածկագրերը գրանցելու համար կատարողի կողմից տեղեկությունների մշակման արդյունքների մասին ծանուցումն ստանալիս («Դրոշմավորման ծածկագրերը գրանցելու համար տեղեկությունների ընդունում </w:t>
            </w:r>
            <w:r w:rsidR="00532E15">
              <w:rPr>
                <w:rStyle w:val="Bodytext211pt"/>
                <w:rFonts w:ascii="Sylfaen" w:hAnsi="Sylfaen"/>
                <w:sz w:val="20"/>
                <w:szCs w:val="24"/>
              </w:rPr>
              <w:t>և</w:t>
            </w:r>
            <w:r w:rsidRPr="0083179A">
              <w:rPr>
                <w:rStyle w:val="Bodytext211pt"/>
                <w:rFonts w:ascii="Sylfaen" w:hAnsi="Sylfaen"/>
                <w:sz w:val="20"/>
                <w:szCs w:val="24"/>
              </w:rPr>
              <w:t xml:space="preserve"> մշակում» գործառնություն (P.LS.03.OPR.062))</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83179A">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83179A">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83179A">
              <w:rPr>
                <w:rStyle w:val="Bodytext211pt"/>
                <w:rFonts w:ascii="Sylfaen" w:hAnsi="Sylfaen"/>
                <w:sz w:val="20"/>
                <w:szCs w:val="24"/>
              </w:rPr>
              <w:t>աչափերի ու կառուցվածքների նկարագրությանը</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կատարողն իրականացնում է դրոշմավորման ծածկագրերը գրանցելու համար տեղեկությունների մշակման արդյունքների մասին ստացված ծանուցման մշակումը՝ Անդամ պետությունների լիազորված մարմինների միջ</w:t>
            </w:r>
            <w:r w:rsidR="00532E15">
              <w:rPr>
                <w:rStyle w:val="Bodytext211pt"/>
                <w:rFonts w:ascii="Sylfaen" w:hAnsi="Sylfaen"/>
                <w:sz w:val="20"/>
                <w:szCs w:val="24"/>
              </w:rPr>
              <w:t>և</w:t>
            </w:r>
            <w:r w:rsidRPr="0083179A">
              <w:rPr>
                <w:rStyle w:val="Bodytext211pt"/>
                <w:rFonts w:ascii="Sylfaen" w:hAnsi="Sylfaen"/>
                <w:sz w:val="20"/>
                <w:szCs w:val="24"/>
              </w:rPr>
              <w:t xml:space="preserve"> տեղեկատվական փոխգործակցության կանոնակարգին համապատասխան:</w:t>
            </w:r>
          </w:p>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lastRenderedPageBreak/>
              <w:t xml:space="preserve">Կատարողը մշակման արդյունքներով արտահանողի գրանցման անդամ պետության ապրանքների դրոշմավորման տեղեկատվական համակարգի ազգային բաղադրիչում հաշվառում է ծանուցման կազմում ստացված՝ ներմուծողի գրանցման անդամ պետության ապրանքների դրոշմավորման տեղեկատվական համակարգի ազգային բաղադրիչում՝ դրոշմավորման ծածկագրերը գրանցելու մասին տեղեկատվությունը </w:t>
            </w:r>
            <w:r w:rsidR="00532E15">
              <w:rPr>
                <w:rStyle w:val="Bodytext211pt"/>
                <w:rFonts w:ascii="Sylfaen" w:hAnsi="Sylfaen"/>
                <w:sz w:val="20"/>
                <w:szCs w:val="24"/>
              </w:rPr>
              <w:t>և</w:t>
            </w:r>
            <w:r w:rsidRPr="0083179A">
              <w:rPr>
                <w:rStyle w:val="Bodytext211pt"/>
                <w:rFonts w:ascii="Sylfaen" w:hAnsi="Sylfaen"/>
                <w:sz w:val="20"/>
                <w:szCs w:val="24"/>
              </w:rPr>
              <w:t xml:space="preserve"> (կամ) ներմուծողի գրանցման անդամ պետության ապրանքների դրոշմավորման տեղեկատվական համակարգի ազգային բաղադրիչում՝ դրոշմավորման ծածկագրերը գրանցելու անհնարինության մասին տեղեկատվությունը</w:t>
            </w:r>
          </w:p>
        </w:tc>
      </w:tr>
      <w:tr w:rsidR="00F24796" w:rsidRPr="00F00263" w:rsidTr="0083179A">
        <w:trPr>
          <w:jc w:val="center"/>
        </w:trPr>
        <w:tc>
          <w:tcPr>
            <w:tcW w:w="862"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դրոշմավորման ծածկագրերը գրանցելու համար տեղեկությունների մշակման արդյունքների մասին ծանուցումը մշակվել է</w:t>
            </w:r>
          </w:p>
        </w:tc>
      </w:tr>
    </w:tbl>
    <w:p w:rsidR="00F24796" w:rsidRPr="00F00263" w:rsidRDefault="00F24796" w:rsidP="00F00263">
      <w:pPr>
        <w:spacing w:after="160" w:line="360" w:lineRule="auto"/>
        <w:jc w:val="both"/>
      </w:pPr>
    </w:p>
    <w:p w:rsidR="00F24796" w:rsidRPr="00F00263" w:rsidRDefault="00F24796" w:rsidP="0083179A">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«Դրոշմավորման ծածկագրերի օգտագործման մասին տեղեկատվության ներկայացում տնտեսավարող սուբյեկտի կողմից» ընթացակարգ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.019)</w:t>
      </w:r>
    </w:p>
    <w:p w:rsidR="00F24796" w:rsidRPr="00F00263" w:rsidRDefault="00F24796" w:rsidP="0083179A">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100.</w:t>
      </w:r>
      <w:r w:rsidR="0083179A">
        <w:rPr>
          <w:rFonts w:ascii="Sylfaen" w:hAnsi="Sylfaen"/>
          <w:sz w:val="24"/>
          <w:szCs w:val="24"/>
        </w:rPr>
        <w:tab/>
      </w:r>
      <w:r w:rsidRPr="00F00263">
        <w:rPr>
          <w:rFonts w:ascii="Sylfaen" w:hAnsi="Sylfaen"/>
          <w:sz w:val="24"/>
          <w:szCs w:val="24"/>
        </w:rPr>
        <w:t>«Դրոշմավորման ծածկագրերի օգտագործման մասին տեղեկատվության ներկայացում տնտեսավարող սուբյեկտի կողմից»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.019) կատարման սխեման ներկայացված է 17-րդ նկարում։</w:t>
      </w:r>
    </w:p>
    <w:p w:rsidR="00F24796" w:rsidRPr="00F00263" w:rsidRDefault="00000000" w:rsidP="00F00263">
      <w:pPr>
        <w:spacing w:after="160" w:line="360" w:lineRule="auto"/>
        <w:jc w:val="both"/>
      </w:pPr>
      <w:r>
        <w:rPr>
          <w:noProof/>
        </w:rPr>
        <w:lastRenderedPageBreak/>
        <w:pict>
          <v:group id="Group 199" o:spid="_x0000_s1205" style="position:absolute;left:0;text-align:left;margin-left:17.6pt;margin-top:2.6pt;width:441.65pt;height:253.75pt;z-index:251786240" coordorigin="1763,9432" coordsize="8833,5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">
            <v:shape id="Text Box 200" o:spid="_x0000_s1206" type="#_x0000_t202" style="position:absolute;left:1989;top:9432;width:3964;height:5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" fillcolor="white [3212]" strokecolor="white [3212]">
              <v:textbox inset="0,0,0,0">
                <w:txbxContent>
                  <w:p w:rsidR="00C32F19" w:rsidRPr="00C46BDE" w:rsidRDefault="00C32F19" w:rsidP="00F24796">
                    <w:pPr>
                      <w:jc w:val="center"/>
                      <w:rPr>
                        <w:b/>
                        <w:sz w:val="22"/>
                      </w:rPr>
                    </w:pPr>
                    <w:r w:rsidRPr="00C46BDE">
                      <w:rPr>
                        <w:rStyle w:val="Bodytext2Tahoma"/>
                        <w:rFonts w:ascii="Sylfaen" w:hAnsi="Sylfaen"/>
                        <w:b w:val="0"/>
                        <w:sz w:val="14"/>
                      </w:rPr>
                      <w:t>: Արտահանողի գրանցման անդամ պետության լիազորված մարմինը</w:t>
                    </w:r>
                  </w:p>
                </w:txbxContent>
              </v:textbox>
            </v:shape>
            <v:shape id="Text Box 201" o:spid="_x0000_s1207" type="#_x0000_t202" style="position:absolute;left:6632;top:9496;width:3964;height:5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" fillcolor="white [3212]" strokecolor="white [3212]">
              <v:textbox inset="0,0,0,0">
                <w:txbxContent>
                  <w:p w:rsidR="00C32F19" w:rsidRPr="00C46BDE" w:rsidRDefault="00C32F19" w:rsidP="00F24796">
                    <w:pPr>
                      <w:jc w:val="center"/>
                      <w:rPr>
                        <w:b/>
                        <w:sz w:val="22"/>
                      </w:rPr>
                    </w:pPr>
                    <w:r w:rsidRPr="00C46BDE">
                      <w:rPr>
                        <w:rStyle w:val="Bodytext2Tahoma"/>
                        <w:rFonts w:ascii="Sylfaen" w:hAnsi="Sylfaen"/>
                        <w:b w:val="0"/>
                        <w:sz w:val="14"/>
                      </w:rPr>
                      <w:t>: Ներմուծողի գրանցման անդամ պետության լիազորված մարմինը</w:t>
                    </w:r>
                  </w:p>
                </w:txbxContent>
              </v:textbox>
            </v:shape>
            <v:shape id="Text Box 202" o:spid="_x0000_s1208" type="#_x0000_t202" style="position:absolute;left:1763;top:10786;width:4080;height:5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" fillcolor="white [3212]" strokecolor="white [3212]">
              <v:textbox inset="0,0,0,0">
                <w:txbxContent>
                  <w:p w:rsidR="00C32F19" w:rsidRPr="00C46BDE" w:rsidRDefault="00C32F19" w:rsidP="00F24796">
                    <w:pPr>
                      <w:jc w:val="center"/>
                      <w:rPr>
                        <w:b/>
                        <w:sz w:val="22"/>
                      </w:rPr>
                    </w:pPr>
                    <w:r w:rsidRPr="00C46BDE">
                      <w:rPr>
                        <w:rStyle w:val="Bodytext2Tahoma"/>
                        <w:rFonts w:ascii="Sylfaen" w:hAnsi="Sylfaen"/>
                        <w:b w:val="0"/>
                        <w:sz w:val="14"/>
                      </w:rPr>
                      <w:t xml:space="preserve">Տնտեսավարող սուբյեկտի կողմից ստացվել են տեղեկություններ՝ դրոշմավորման ծածկագրերի օգտագործման մասին </w:t>
                    </w:r>
                  </w:p>
                </w:txbxContent>
              </v:textbox>
            </v:shape>
            <v:shape id="Text Box 203" o:spid="_x0000_s1209" type="#_x0000_t202" style="position:absolute;left:1871;top:11778;width:4158;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" fillcolor="white [3212]" strokecolor="white [3212]">
              <v:textbox inset="0,0,0,0">
                <w:txbxContent>
                  <w:p w:rsidR="00C32F19" w:rsidRPr="00CA23FE" w:rsidRDefault="00C32F19" w:rsidP="00CA23FE">
                    <w:pPr>
                      <w:pStyle w:val="Bodytext20"/>
                      <w:shd w:val="clear" w:color="auto" w:fill="auto"/>
                      <w:spacing w:line="240" w:lineRule="auto"/>
                      <w:rPr>
                        <w:rFonts w:ascii="Sylfaen" w:hAnsi="Sylfaen"/>
                        <w:b/>
                        <w:sz w:val="22"/>
                      </w:rPr>
                    </w:pPr>
                    <w:r w:rsidRPr="00CA23FE">
                      <w:rPr>
                        <w:rStyle w:val="Bodytext2Tahoma"/>
                        <w:rFonts w:ascii="Sylfaen" w:hAnsi="Sylfaen"/>
                        <w:b w:val="0"/>
                        <w:sz w:val="14"/>
                      </w:rPr>
                      <w:t>Դրոշմավորման ծածկագրերի օգտագործման մասին տեղեկությունների ներկայացում (P.LS.03.OPR.064)</w:t>
                    </w:r>
                  </w:p>
                </w:txbxContent>
              </v:textbox>
            </v:shape>
            <v:shape id="Text Box 204" o:spid="_x0000_s1210" type="#_x0000_t202" style="position:absolute;left:7008;top:11778;width:3276;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" fillcolor="white [3212]" strokecolor="white [3212]">
              <v:textbox inset="0,0,0,0">
                <w:txbxContent>
                  <w:p w:rsidR="00C32F19" w:rsidRPr="00CA23FE" w:rsidRDefault="00C32F19" w:rsidP="00CA23FE">
                    <w:pPr>
                      <w:pStyle w:val="Bodytext20"/>
                      <w:shd w:val="clear" w:color="auto" w:fill="auto"/>
                      <w:spacing w:line="240" w:lineRule="auto"/>
                      <w:rPr>
                        <w:rFonts w:ascii="Sylfaen" w:hAnsi="Sylfaen"/>
                        <w:b/>
                        <w:sz w:val="20"/>
                      </w:rPr>
                    </w:pPr>
                    <w:r w:rsidRPr="00CA23FE">
                      <w:rPr>
                        <w:rStyle w:val="Bodytext2Tahoma"/>
                        <w:rFonts w:ascii="Sylfaen" w:hAnsi="Sylfaen"/>
                        <w:b w:val="0"/>
                        <w:sz w:val="12"/>
                      </w:rPr>
                      <w:t xml:space="preserve">: Դրոշմավորման ծածկագրերի մասին տեղեկություններ [ներկայացվել են տեղեկություններ՝ դրոշմավորման ծածկագրերի օգտագործման մասին] </w:t>
                    </w:r>
                  </w:p>
                </w:txbxContent>
              </v:textbox>
            </v:shape>
            <v:shape id="Text Box 205" o:spid="_x0000_s1211" type="#_x0000_t202" style="position:absolute;left:2333;top:12874;width:3276;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" fillcolor="white [3212]" strokecolor="white [3212]">
              <v:textbox inset="0,0,0,0">
                <w:txbxContent>
                  <w:p w:rsidR="00C32F19" w:rsidRPr="00CA23FE" w:rsidRDefault="00C32F19" w:rsidP="00F24796">
                    <w:pPr>
                      <w:jc w:val="center"/>
                      <w:rPr>
                        <w:rStyle w:val="Bodytext2Tahoma"/>
                        <w:rFonts w:ascii="Sylfaen" w:hAnsi="Sylfaen"/>
                        <w:b w:val="0"/>
                        <w:sz w:val="12"/>
                        <w:szCs w:val="16"/>
                      </w:rPr>
                    </w:pPr>
                    <w:r w:rsidRPr="00CA23FE">
                      <w:rPr>
                        <w:rStyle w:val="Bodytext2Tahoma"/>
                        <w:rFonts w:ascii="Sylfaen" w:hAnsi="Sylfaen"/>
                        <w:b w:val="0"/>
                        <w:sz w:val="12"/>
                      </w:rPr>
                      <w:t>: Դրոշմավորման ծածկագրերի մասին տեղեկություններ</w:t>
                    </w:r>
                  </w:p>
                  <w:p w:rsidR="00C32F19" w:rsidRPr="00CA23FE" w:rsidRDefault="00C32F19" w:rsidP="00F24796">
                    <w:pPr>
                      <w:jc w:val="center"/>
                      <w:rPr>
                        <w:sz w:val="20"/>
                      </w:rPr>
                    </w:pPr>
                    <w:r w:rsidRPr="00CA23FE">
                      <w:rPr>
                        <w:rStyle w:val="Bodytext2Tahoma"/>
                        <w:rFonts w:ascii="Sylfaen" w:hAnsi="Sylfaen"/>
                        <w:b w:val="0"/>
                        <w:sz w:val="12"/>
                      </w:rPr>
                      <w:t>[դրոշմավորման ծածկագրերի օգտագործման մասին տեղեկությունները մշակվել են]</w:t>
                    </w:r>
                  </w:p>
                </w:txbxContent>
              </v:textbox>
            </v:shape>
            <v:shape id="Text Box 206" o:spid="_x0000_s1212" type="#_x0000_t202" style="position:absolute;left:6878;top:12799;width:3503;height:8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" fillcolor="white [3212]" strokecolor="white [3212]">
              <v:textbox inset="0,0,0,0">
                <w:txbxContent>
                  <w:p w:rsidR="00C32F19" w:rsidRPr="00CA23FE" w:rsidRDefault="00C32F19" w:rsidP="00CA23FE">
                    <w:pPr>
                      <w:pStyle w:val="Bodytext20"/>
                      <w:shd w:val="clear" w:color="auto" w:fill="auto"/>
                      <w:spacing w:line="240" w:lineRule="auto"/>
                      <w:rPr>
                        <w:rFonts w:ascii="Sylfaen" w:hAnsi="Sylfaen"/>
                        <w:b/>
                        <w:sz w:val="22"/>
                      </w:rPr>
                    </w:pPr>
                    <w:r w:rsidRPr="00CA23FE">
                      <w:rPr>
                        <w:rStyle w:val="Bodytext2Tahoma"/>
                        <w:rFonts w:ascii="Sylfaen" w:hAnsi="Sylfaen"/>
                        <w:b w:val="0"/>
                        <w:sz w:val="14"/>
                      </w:rPr>
                      <w:t>Դրոշմավորման ծածկագրերի օգտագործման մասին տեղեկությունների ընդունում և մշակում</w:t>
                    </w:r>
                    <w:r>
                      <w:rPr>
                        <w:rFonts w:ascii="Sylfaen" w:hAnsi="Sylfaen"/>
                        <w:b/>
                        <w:sz w:val="14"/>
                        <w:szCs w:val="16"/>
                      </w:rPr>
                      <w:br/>
                    </w:r>
                    <w:r w:rsidRPr="00CA23FE">
                      <w:rPr>
                        <w:rStyle w:val="Bodytext2Tahoma"/>
                        <w:rFonts w:ascii="Sylfaen" w:hAnsi="Sylfaen"/>
                        <w:b w:val="0"/>
                        <w:sz w:val="14"/>
                      </w:rPr>
                      <w:t xml:space="preserve"> (P.L S.03.OPR.065)</w:t>
                    </w:r>
                  </w:p>
                </w:txbxContent>
              </v:textbox>
            </v:shape>
            <v:shape id="Text Box 207" o:spid="_x0000_s1213" type="#_x0000_t202" style="position:absolute;left:2333;top:13862;width:3276;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" fillcolor="white [3212]" strokecolor="white [3212]">
              <v:textbox inset="0,0,0,0">
                <w:txbxContent>
                  <w:p w:rsidR="00C32F19" w:rsidRPr="00CA23FE" w:rsidRDefault="00C32F19" w:rsidP="00F24796">
                    <w:pPr>
                      <w:pStyle w:val="Bodytext20"/>
                      <w:shd w:val="clear" w:color="auto" w:fill="auto"/>
                      <w:spacing w:line="240" w:lineRule="auto"/>
                      <w:ind w:firstLine="140"/>
                      <w:rPr>
                        <w:rFonts w:ascii="Sylfaen" w:hAnsi="Sylfaen"/>
                        <w:b/>
                        <w:sz w:val="24"/>
                      </w:rPr>
                    </w:pPr>
                    <w:r w:rsidRPr="00CA23FE">
                      <w:rPr>
                        <w:rStyle w:val="Bodytext2Tahoma"/>
                        <w:rFonts w:ascii="Sylfaen" w:hAnsi="Sylfaen"/>
                        <w:b w:val="0"/>
                        <w:sz w:val="12"/>
                      </w:rPr>
                      <w:t>Դրոշմավորման ծածկագրերի օգտագործման մասին տեղեկությունների մշակման արդյունքների մասին ծանուցման ընդունում (P.LS.03.OPR.066)</w:t>
                    </w:r>
                  </w:p>
                </w:txbxContent>
              </v:textbox>
            </v:shape>
          </v:group>
        </w:pict>
      </w:r>
      <w:r w:rsidR="00F24796" w:rsidRPr="00F00263">
        <w:rPr>
          <w:noProof/>
          <w:lang w:val="en-US" w:eastAsia="en-US" w:bidi="ar-SA"/>
        </w:rPr>
        <w:drawing>
          <wp:inline distT="0" distB="0" distL="0" distR="0">
            <wp:extent cx="5953125" cy="3667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53125" cy="3667125"/>
                    </a:xfrm>
                    <a:prstGeom prst="rect">
                      <a:avLst/>
                    </a:prstGeom>
                    <a:noFill/>
                    <a:ln>
                      <a:noFill/>
                    </a:ln>
                  </pic:spPr>
                </pic:pic>
              </a:graphicData>
            </a:graphic>
          </wp:inline>
        </w:drawing>
      </w:r>
    </w:p>
    <w:p w:rsidR="00F24796" w:rsidRPr="0083179A" w:rsidRDefault="00F24796" w:rsidP="0083179A">
      <w:pPr>
        <w:pStyle w:val="Picturecaption0"/>
        <w:shd w:val="clear" w:color="auto" w:fill="auto"/>
        <w:spacing w:after="160" w:line="360" w:lineRule="auto"/>
        <w:jc w:val="center"/>
        <w:rPr>
          <w:rFonts w:ascii="Sylfaen" w:hAnsi="Sylfaen"/>
          <w:sz w:val="20"/>
        </w:rPr>
      </w:pPr>
      <w:r w:rsidRPr="0083179A">
        <w:rPr>
          <w:rFonts w:ascii="Sylfaen" w:hAnsi="Sylfaen"/>
          <w:sz w:val="20"/>
        </w:rPr>
        <w:t>Նկ. 17. «Դրոշմավորման ծածկագրերի օգտագործման մասին տեղեկատվության ներկայացում տնտեսավարող սուբյեկտի կողմից» ընթացակարգի (P.LS.03.</w:t>
      </w:r>
      <w:smartTag w:uri="urn:schemas-microsoft-com:office:smarttags" w:element="stockticker">
        <w:r w:rsidRPr="0083179A">
          <w:rPr>
            <w:rFonts w:ascii="Sylfaen" w:hAnsi="Sylfaen"/>
            <w:sz w:val="20"/>
          </w:rPr>
          <w:t>PRC</w:t>
        </w:r>
      </w:smartTag>
      <w:r w:rsidRPr="0083179A">
        <w:rPr>
          <w:rFonts w:ascii="Sylfaen" w:hAnsi="Sylfaen"/>
          <w:sz w:val="20"/>
        </w:rPr>
        <w:t>.019) կատարման սխեմա</w:t>
      </w:r>
    </w:p>
    <w:p w:rsidR="00F24796" w:rsidRPr="00F00263" w:rsidRDefault="00F24796" w:rsidP="00F00263">
      <w:pPr>
        <w:spacing w:after="160" w:line="360" w:lineRule="auto"/>
        <w:jc w:val="both"/>
      </w:pPr>
    </w:p>
    <w:p w:rsidR="00F24796" w:rsidRPr="00F00263" w:rsidRDefault="00F24796" w:rsidP="0083179A">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10</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«Դրոշմավորման ծածկագրերի օգտագործման մասին տեղեկատվության ներկայացում տնտեսավարող սուբյեկտի կողմից»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.019) կարող է կատարվել արտահանողի գրանցման անդամ պետության ապրանքների դրոշմավորման տեղեկատվական համակարգի ազգային բաղադրիչում՝ տնտեսավարող սուբյեկտից դրոշմավորման ծածկագրերի օգտագործման մասին տեղեկատվությունն ստանալիս՝ նույնականացման միջոցները ձ</w:t>
      </w:r>
      <w:r w:rsidR="00532E15">
        <w:rPr>
          <w:rFonts w:ascii="Sylfaen" w:hAnsi="Sylfaen"/>
          <w:sz w:val="24"/>
          <w:szCs w:val="24"/>
        </w:rPr>
        <w:t>և</w:t>
      </w:r>
      <w:r w:rsidRPr="00F00263">
        <w:rPr>
          <w:rFonts w:ascii="Sylfaen" w:hAnsi="Sylfaen"/>
          <w:sz w:val="24"/>
          <w:szCs w:val="24"/>
        </w:rPr>
        <w:t xml:space="preserve">ավորելու </w:t>
      </w:r>
      <w:r w:rsidR="00532E15">
        <w:rPr>
          <w:rFonts w:ascii="Sylfaen" w:hAnsi="Sylfaen"/>
          <w:sz w:val="24"/>
          <w:szCs w:val="24"/>
        </w:rPr>
        <w:t>և</w:t>
      </w:r>
      <w:r w:rsidRPr="00F00263">
        <w:rPr>
          <w:rFonts w:ascii="Sylfaen" w:hAnsi="Sylfaen"/>
          <w:sz w:val="24"/>
          <w:szCs w:val="24"/>
        </w:rPr>
        <w:t xml:space="preserve"> դրանք այն ապրանքների վրա զետեղելու դեպքում, որոնք պլանավորվում է իրացնել անդրսահմանային առ</w:t>
      </w:r>
      <w:r w:rsidR="00532E15">
        <w:rPr>
          <w:rFonts w:ascii="Sylfaen" w:hAnsi="Sylfaen"/>
          <w:sz w:val="24"/>
          <w:szCs w:val="24"/>
        </w:rPr>
        <w:t>և</w:t>
      </w:r>
      <w:r w:rsidRPr="00F00263">
        <w:rPr>
          <w:rFonts w:ascii="Sylfaen" w:hAnsi="Sylfaen"/>
          <w:sz w:val="24"/>
          <w:szCs w:val="24"/>
        </w:rPr>
        <w:t xml:space="preserve">տրի շրջանակներում, </w:t>
      </w:r>
      <w:r w:rsidR="00532E15">
        <w:rPr>
          <w:rFonts w:ascii="Sylfaen" w:hAnsi="Sylfaen"/>
          <w:sz w:val="24"/>
          <w:szCs w:val="24"/>
        </w:rPr>
        <w:t>և</w:t>
      </w:r>
      <w:r w:rsidRPr="00F00263">
        <w:rPr>
          <w:rFonts w:ascii="Sylfaen" w:hAnsi="Sylfaen"/>
          <w:sz w:val="24"/>
          <w:szCs w:val="24"/>
        </w:rPr>
        <w:t xml:space="preserve"> որոնց դրոշմավորումն իրականացվում է ապրանքները ներմուծողի գրանցման անդամ պետության ազգային օրենսդրությանը համապատասխան։</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«Դրոշմավորման ծածկագրերի օգտագործման մասին տեղեկատվության ներկայացում տնտեսավարող սուբյեկտի կողմից»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.019) կատարվում է հետ</w:t>
      </w:r>
      <w:r w:rsidR="00532E15">
        <w:rPr>
          <w:rFonts w:ascii="Sylfaen" w:hAnsi="Sylfaen"/>
          <w:sz w:val="24"/>
          <w:szCs w:val="24"/>
        </w:rPr>
        <w:t>և</w:t>
      </w:r>
      <w:r w:rsidRPr="00F00263">
        <w:rPr>
          <w:rFonts w:ascii="Sylfaen" w:hAnsi="Sylfaen"/>
          <w:sz w:val="24"/>
          <w:szCs w:val="24"/>
        </w:rPr>
        <w:t xml:space="preserve">յալ պայմանը պահպանելու դեպքում՝ դրոշմավորման </w:t>
      </w:r>
      <w:r w:rsidRPr="00F00263">
        <w:rPr>
          <w:rFonts w:ascii="Sylfaen" w:hAnsi="Sylfaen"/>
          <w:sz w:val="24"/>
          <w:szCs w:val="24"/>
        </w:rPr>
        <w:lastRenderedPageBreak/>
        <w:t xml:space="preserve">ծածկագրերի օգտագործման մասին տեղեկությունների կազմում՝ տնտեսավարող սուբյեկտի կողմից ներկայացված դրոշմավորման ծածկագրերը համապատասխանում են դրոշմավորման գեներացված ծածկագրերին </w:t>
      </w:r>
      <w:r w:rsidR="00532E15">
        <w:rPr>
          <w:rFonts w:ascii="Sylfaen" w:hAnsi="Sylfaen"/>
          <w:sz w:val="24"/>
          <w:szCs w:val="24"/>
        </w:rPr>
        <w:t>և</w:t>
      </w:r>
      <w:r w:rsidRPr="00F00263">
        <w:rPr>
          <w:rFonts w:ascii="Sylfaen" w:hAnsi="Sylfaen"/>
          <w:sz w:val="24"/>
          <w:szCs w:val="24"/>
        </w:rPr>
        <w:t xml:space="preserve"> (կամ) դրոշմավորման գրանցված ծածկագրերին, որոնց մասին տեղեկություններն ստացվել են «Դրոշմավորման ծածկագրերի գեներացում պատվիրելու </w:t>
      </w:r>
      <w:r w:rsidR="00532E15">
        <w:rPr>
          <w:rFonts w:ascii="Sylfaen" w:hAnsi="Sylfaen"/>
          <w:sz w:val="24"/>
          <w:szCs w:val="24"/>
        </w:rPr>
        <w:t>և</w:t>
      </w:r>
      <w:r w:rsidRPr="00F00263">
        <w:rPr>
          <w:rFonts w:ascii="Sylfaen" w:hAnsi="Sylfaen"/>
          <w:sz w:val="24"/>
          <w:szCs w:val="24"/>
        </w:rPr>
        <w:t xml:space="preserve"> դրոշմավորման գեներացված ծածկագրերի մասին տեղեկություններ ստանալու համար տեղեկությունների ներկայացում»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.017) կամ «Դրոշմավորման ծածկագրեր գրանցելու </w:t>
      </w:r>
      <w:r w:rsidR="00532E15">
        <w:rPr>
          <w:rFonts w:ascii="Sylfaen" w:hAnsi="Sylfaen"/>
          <w:sz w:val="24"/>
          <w:szCs w:val="24"/>
        </w:rPr>
        <w:t>և</w:t>
      </w:r>
      <w:r w:rsidRPr="00F00263">
        <w:rPr>
          <w:rFonts w:ascii="Sylfaen" w:hAnsi="Sylfaen"/>
          <w:sz w:val="24"/>
          <w:szCs w:val="24"/>
        </w:rPr>
        <w:t xml:space="preserve"> դրոշմավորման գրանցված ծածկագրերի մասին տեղեկություններ ստանալու համար տեղեկությունների ներկայացում»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.018) ընթացակարգերի շրջանակներում։</w:t>
      </w:r>
    </w:p>
    <w:p w:rsidR="00F24796" w:rsidRPr="00F00263" w:rsidRDefault="00F24796" w:rsidP="0083179A">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10</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Սույն կանոնների 101-րդ կետով սահմանված պայմանները պահպանելու դեպքում կատարվում է «Դրոշմավորման ծածկագրերի օգտագործման մասին տեղեկությունների ներկայացում» գործառնությունը (P.LS.03.OPR.064), որի կատարման արդյունքներով արտահանողի գրանցման անդամ պետության լիազորված մարմնի կողմից ձ</w:t>
      </w:r>
      <w:r w:rsidR="00532E15">
        <w:rPr>
          <w:rFonts w:ascii="Sylfaen" w:hAnsi="Sylfaen"/>
          <w:sz w:val="24"/>
          <w:szCs w:val="24"/>
        </w:rPr>
        <w:t>և</w:t>
      </w:r>
      <w:r w:rsidRPr="00F00263">
        <w:rPr>
          <w:rFonts w:ascii="Sylfaen" w:hAnsi="Sylfaen"/>
          <w:sz w:val="24"/>
          <w:szCs w:val="24"/>
        </w:rPr>
        <w:t xml:space="preserve">ավորվում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լիազորված մարմին են ուղարկվում տնտեսավարող սուբյեկտից ստացված </w:t>
      </w:r>
      <w:r w:rsidR="00532E15">
        <w:rPr>
          <w:rFonts w:ascii="Sylfaen" w:hAnsi="Sylfaen"/>
          <w:sz w:val="24"/>
          <w:szCs w:val="24"/>
        </w:rPr>
        <w:t>և</w:t>
      </w:r>
      <w:r w:rsidRPr="00F00263">
        <w:rPr>
          <w:rFonts w:ascii="Sylfaen" w:hAnsi="Sylfaen"/>
          <w:sz w:val="24"/>
          <w:szCs w:val="24"/>
        </w:rPr>
        <w:t xml:space="preserve"> դրոշմավորման ծածկագրերի ու դրոշմավորման ծածկագրերի օգտագործմամբ ձ</w:t>
      </w:r>
      <w:r w:rsidR="00532E15">
        <w:rPr>
          <w:rFonts w:ascii="Sylfaen" w:hAnsi="Sylfaen"/>
          <w:sz w:val="24"/>
          <w:szCs w:val="24"/>
        </w:rPr>
        <w:t>և</w:t>
      </w:r>
      <w:r w:rsidRPr="00F00263">
        <w:rPr>
          <w:rFonts w:ascii="Sylfaen" w:hAnsi="Sylfaen"/>
          <w:sz w:val="24"/>
          <w:szCs w:val="24"/>
        </w:rPr>
        <w:t xml:space="preserve">ավորված </w:t>
      </w:r>
      <w:r w:rsidR="00532E15">
        <w:rPr>
          <w:rFonts w:ascii="Sylfaen" w:hAnsi="Sylfaen"/>
          <w:sz w:val="24"/>
          <w:szCs w:val="24"/>
        </w:rPr>
        <w:t>և</w:t>
      </w:r>
      <w:r w:rsidRPr="00F00263">
        <w:rPr>
          <w:rFonts w:ascii="Sylfaen" w:hAnsi="Sylfaen"/>
          <w:sz w:val="24"/>
          <w:szCs w:val="24"/>
        </w:rPr>
        <w:t xml:space="preserve"> անդրսահմանային առ</w:t>
      </w:r>
      <w:r w:rsidR="00532E15">
        <w:rPr>
          <w:rFonts w:ascii="Sylfaen" w:hAnsi="Sylfaen"/>
          <w:sz w:val="24"/>
          <w:szCs w:val="24"/>
        </w:rPr>
        <w:t>և</w:t>
      </w:r>
      <w:r w:rsidRPr="00F00263">
        <w:rPr>
          <w:rFonts w:ascii="Sylfaen" w:hAnsi="Sylfaen"/>
          <w:sz w:val="24"/>
          <w:szCs w:val="24"/>
        </w:rPr>
        <w:t>տրի շրջանակներում իրացնելու համար նախատեսված ապրանքների վրա զետեղված նույնականացման միջոցների մասին տեղեկություններ պարունակող՝ դրոշմավորման ծածկագրերի օգտագործման մասին տեղեկությունները։</w:t>
      </w:r>
    </w:p>
    <w:p w:rsidR="00F24796" w:rsidRPr="00F00263" w:rsidRDefault="00F24796" w:rsidP="0083179A">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103.</w:t>
      </w:r>
      <w:r w:rsidR="0083179A">
        <w:rPr>
          <w:rFonts w:ascii="Sylfaen" w:hAnsi="Sylfaen"/>
          <w:sz w:val="24"/>
          <w:szCs w:val="24"/>
        </w:rPr>
        <w:tab/>
      </w:r>
      <w:r w:rsidRPr="00F00263">
        <w:rPr>
          <w:rFonts w:ascii="Sylfaen" w:hAnsi="Sylfaen"/>
          <w:sz w:val="24"/>
          <w:szCs w:val="24"/>
        </w:rPr>
        <w:t xml:space="preserve">Ներմուծողի գրանցման անդամ պետության լիազորված մարմնի կողմից դրոշմավորման ծածկագրերի օգտագործման մասին տեղեկություններն ստանալիս կատարվում է «Դրոշմավորման ծածկագրերի օգտագործման մասին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գործառնությունը (P.LS.03.OPR.065),</w:t>
      </w:r>
      <w:r w:rsidR="00F00263">
        <w:rPr>
          <w:rFonts w:ascii="Sylfaen" w:hAnsi="Sylfaen"/>
          <w:sz w:val="24"/>
          <w:szCs w:val="24"/>
        </w:rPr>
        <w:t xml:space="preserve"> </w:t>
      </w:r>
      <w:r w:rsidRPr="00F00263">
        <w:rPr>
          <w:rFonts w:ascii="Sylfaen" w:hAnsi="Sylfaen"/>
          <w:sz w:val="24"/>
          <w:szCs w:val="24"/>
        </w:rPr>
        <w:t xml:space="preserve">որի կատարման արդյունքներով ներմուծողի գրանցման անդամ պետության լիազորված մարմինն ընդունում </w:t>
      </w:r>
      <w:r w:rsidR="00532E15">
        <w:rPr>
          <w:rFonts w:ascii="Sylfaen" w:hAnsi="Sylfaen"/>
          <w:sz w:val="24"/>
          <w:szCs w:val="24"/>
        </w:rPr>
        <w:t>և</w:t>
      </w:r>
      <w:r w:rsidRPr="00F00263">
        <w:rPr>
          <w:rFonts w:ascii="Sylfaen" w:hAnsi="Sylfaen"/>
          <w:sz w:val="24"/>
          <w:szCs w:val="24"/>
        </w:rPr>
        <w:t xml:space="preserve"> մշակում է դրոշմավորման ծածկագրերի օգտագործման մասին ստացված տեղեկությունները,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արտահանողի գրանցման անդամ պետության լիազորված մարմին է ուղարկում ներմուծողի </w:t>
      </w:r>
      <w:r w:rsidRPr="00F00263">
        <w:rPr>
          <w:rFonts w:ascii="Sylfaen" w:hAnsi="Sylfaen"/>
          <w:sz w:val="24"/>
          <w:szCs w:val="24"/>
        </w:rPr>
        <w:lastRenderedPageBreak/>
        <w:t>գրանցման անդամ պետության ապրանքների դրոշմավորման տեղեկատվական համակարգի ազգային բաղադրիչում դրոշմավորման ծածկագրերից յուրաքանչյուրի վերաբերյալ տեղեկությունների մշակման արդյունքը պարունակող՝ դրոշմավորման ծածկագրերի օգտագործման մասին տեղեկությունների մշակման արդյունքների մասին ծանուցումը՝</w:t>
      </w:r>
    </w:p>
    <w:p w:rsidR="00F24796" w:rsidRPr="00F00263" w:rsidRDefault="00F24796" w:rsidP="0083179A">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ա)</w:t>
      </w:r>
      <w:r w:rsidR="0083179A">
        <w:rPr>
          <w:rFonts w:ascii="Sylfaen" w:hAnsi="Sylfaen"/>
          <w:sz w:val="24"/>
          <w:szCs w:val="24"/>
        </w:rPr>
        <w:tab/>
      </w:r>
      <w:r w:rsidRPr="00F00263">
        <w:rPr>
          <w:rFonts w:ascii="Sylfaen" w:hAnsi="Sylfaen"/>
          <w:sz w:val="24"/>
          <w:szCs w:val="24"/>
        </w:rPr>
        <w:t>ներմուծողի գրանցման անդամ պետության ապրանքների դրոշմավորման տեղեկատվական համակարգի ազգային բաղադրիչում դրոշմավորման ծածկագրերի օգտագործման մասին տեղեկությունների հաշվառման վերաբերյալ տեղեկատվությունը.</w:t>
      </w:r>
    </w:p>
    <w:p w:rsidR="00F24796" w:rsidRPr="00F00263" w:rsidRDefault="00F24796" w:rsidP="0083179A">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բ)</w:t>
      </w:r>
      <w:r w:rsidR="0083179A">
        <w:rPr>
          <w:rFonts w:ascii="Sylfaen" w:hAnsi="Sylfaen"/>
          <w:sz w:val="24"/>
          <w:szCs w:val="24"/>
        </w:rPr>
        <w:tab/>
      </w:r>
      <w:r w:rsidRPr="00F00263">
        <w:rPr>
          <w:rFonts w:ascii="Sylfaen" w:hAnsi="Sylfaen"/>
          <w:sz w:val="24"/>
          <w:szCs w:val="24"/>
        </w:rPr>
        <w:t>ներմուծողի գրանցման անդամ պետության ապրանքների դրոշմավորման տեղեկատվական համակարգի ազգային բաղադրիչում դրոշմավորման ծածկագրերի օգտագործման մասին տեղեկությունները հաշվառելու անհնարինության վերաբերյալ տեղեկատվությունը։</w:t>
      </w:r>
    </w:p>
    <w:p w:rsidR="00F24796" w:rsidRDefault="00F24796" w:rsidP="0083179A">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104.</w:t>
      </w:r>
      <w:r w:rsidR="0083179A">
        <w:rPr>
          <w:rFonts w:ascii="Sylfaen" w:hAnsi="Sylfaen"/>
          <w:sz w:val="24"/>
          <w:szCs w:val="24"/>
        </w:rPr>
        <w:tab/>
      </w:r>
      <w:r w:rsidRPr="00F00263">
        <w:rPr>
          <w:rFonts w:ascii="Sylfaen" w:hAnsi="Sylfaen"/>
          <w:sz w:val="24"/>
          <w:szCs w:val="24"/>
        </w:rPr>
        <w:t>Դրոշմավորման ծածկագրերի օգտագործման մասին տեղեկությունների մշակման արդյունքների վերաբերյալ ծանուցումն ստանալիս արտահանողի գրանցման անդամ պետության լիազորված մարմնի կողմից կատարվում է «Դրոշմավորման ծածկագրերի օգտագործման մասին տեղեկությունների մշակման արդյունքների վերաբերյալ ծանուցման ընդունում» գործառնությունը (P.LS.03.OPR.066)։</w:t>
      </w:r>
      <w:r w:rsidR="00F00263">
        <w:rPr>
          <w:rFonts w:ascii="Sylfaen" w:hAnsi="Sylfaen"/>
          <w:sz w:val="24"/>
          <w:szCs w:val="24"/>
        </w:rPr>
        <w:t xml:space="preserve"> </w:t>
      </w:r>
      <w:r w:rsidRPr="00F00263">
        <w:rPr>
          <w:rFonts w:ascii="Sylfaen" w:hAnsi="Sylfaen"/>
          <w:sz w:val="24"/>
          <w:szCs w:val="24"/>
        </w:rPr>
        <w:t>Գործառնության կատարման արդյունքում դրոշմավորման ծածկագրերի օգտագործման մասին տեղեկությունների մշակման արդյունքների վերաբերյալ ծանուցման կազմում ստացված՝ ներմուծողի գրանցման անդամ պետության ապրանքների դրոշմավորման տեղեկատվական համակարգի ազգային բաղադրիչում՝ դրոշմավորման ծածկագրերի օգտագործման մասին տեղեկությունների մշակման արդյունքների վերաբերյալ տեղեկատվությունը հաշվառվում է արտահանողի գրանցման անդամ պետության ապրանքների դրոշմավորման տեղեկատվական համակարգի ազգային բաղադրիչի շրջանակներում։</w:t>
      </w:r>
    </w:p>
    <w:p w:rsidR="0083179A" w:rsidRPr="00F00263" w:rsidRDefault="0083179A" w:rsidP="0083179A">
      <w:pPr>
        <w:pStyle w:val="Bodytext20"/>
        <w:shd w:val="clear" w:color="auto" w:fill="auto"/>
        <w:tabs>
          <w:tab w:val="left" w:pos="1134"/>
        </w:tabs>
        <w:spacing w:after="160" w:line="360" w:lineRule="auto"/>
        <w:ind w:firstLine="567"/>
        <w:jc w:val="both"/>
        <w:rPr>
          <w:rFonts w:ascii="Sylfaen" w:hAnsi="Sylfaen"/>
          <w:sz w:val="24"/>
          <w:szCs w:val="24"/>
        </w:rPr>
      </w:pPr>
    </w:p>
    <w:p w:rsidR="00F24796" w:rsidRPr="00F00263" w:rsidRDefault="00F24796" w:rsidP="0083179A">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lastRenderedPageBreak/>
        <w:t>105.</w:t>
      </w:r>
      <w:r w:rsidR="0083179A">
        <w:rPr>
          <w:rFonts w:ascii="Sylfaen" w:hAnsi="Sylfaen"/>
          <w:sz w:val="24"/>
          <w:szCs w:val="24"/>
        </w:rPr>
        <w:tab/>
      </w:r>
      <w:r w:rsidRPr="00F00263">
        <w:rPr>
          <w:rFonts w:ascii="Sylfaen" w:hAnsi="Sylfaen"/>
          <w:sz w:val="24"/>
          <w:szCs w:val="24"/>
        </w:rPr>
        <w:t>«Դրոշմավորման ծածկագրերի օգտագործման մասին տեղեկատվության ներկայացում տնտեսավարող սուբյեկտի կողմից»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.019) կատարման արդյունքը արտահանողի գրանցման անդամ պետության լիազորված մարմնի կողմից ներմուծողի գրանցման անդամ պետության ապրանքների դրոշմավորման տեղեկատվական համակարգի ազգային բաղադրիչում՝ դրոշմավորման ծածկագրերի օգտագործման մասին տեղեկությունների հաշվառման վերաբերյալ տեղեկատվության </w:t>
      </w:r>
      <w:r w:rsidR="00532E15">
        <w:rPr>
          <w:rFonts w:ascii="Sylfaen" w:hAnsi="Sylfaen"/>
          <w:sz w:val="24"/>
          <w:szCs w:val="24"/>
        </w:rPr>
        <w:t>և</w:t>
      </w:r>
      <w:r w:rsidRPr="00F00263">
        <w:rPr>
          <w:rFonts w:ascii="Sylfaen" w:hAnsi="Sylfaen"/>
          <w:sz w:val="24"/>
          <w:szCs w:val="24"/>
        </w:rPr>
        <w:t xml:space="preserve"> (կամ) ներմուծողի գրանցման անդամ պետության ապրանքների դրոշմավորման տեղեկատվական համակարգի ազգային բաղադրիչում՝ դրոշմավորման ծածկագրերի օգտագործման մասին տեղեկությունները հաշվառելու անհնարինության վերաբերյալ տեղեկատվության ստացումն է։</w:t>
      </w:r>
    </w:p>
    <w:p w:rsidR="00F24796" w:rsidRPr="00F00263" w:rsidRDefault="00F24796" w:rsidP="0083179A">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106.</w:t>
      </w:r>
      <w:r w:rsidR="0083179A">
        <w:rPr>
          <w:rFonts w:ascii="Sylfaen" w:hAnsi="Sylfaen"/>
          <w:sz w:val="24"/>
          <w:szCs w:val="24"/>
        </w:rPr>
        <w:tab/>
      </w:r>
      <w:r w:rsidRPr="00F00263">
        <w:rPr>
          <w:rFonts w:ascii="Sylfaen" w:hAnsi="Sylfaen"/>
          <w:sz w:val="24"/>
          <w:szCs w:val="24"/>
        </w:rPr>
        <w:t>«Դրոշմավորման ծածկագրերի օգտագործման մասին տեղեկատվության ներկայացում տնտեսավարող սուբյեկտի կողմից»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.019) շրջանակներում կատարվող՝ ընդհանուր գործընթացի գործառնությունների ցանկը բերված է 49-րդ աղյուսակում։</w:t>
      </w:r>
    </w:p>
    <w:p w:rsidR="00F24796" w:rsidRPr="00F00263" w:rsidRDefault="00F24796" w:rsidP="00F00263">
      <w:pPr>
        <w:spacing w:after="160" w:line="360" w:lineRule="auto"/>
        <w:ind w:firstLine="567"/>
        <w:jc w:val="both"/>
      </w:pPr>
    </w:p>
    <w:p w:rsidR="00F24796" w:rsidRPr="00F00263" w:rsidRDefault="00F24796" w:rsidP="0083179A">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t>Աղյուսակ 49</w:t>
      </w:r>
    </w:p>
    <w:p w:rsidR="00F24796" w:rsidRPr="00F00263" w:rsidRDefault="00F24796" w:rsidP="0083179A">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«Դրոշմավորման ծածկագրերի օգտագործման մասին տեղեկատվության ներկայացում տնտեսավարող սուբյեկտի կողմից»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.019) շրջանակներում կատարվող՝ ընդհանուր գործընթացի գործառնությունների ցանկ</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F24796" w:rsidRPr="0083179A" w:rsidTr="0083179A">
        <w:trPr>
          <w:tblHeader/>
          <w:jc w:val="center"/>
        </w:trPr>
        <w:tc>
          <w:tcPr>
            <w:tcW w:w="2410"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Անվանումը</w:t>
            </w:r>
          </w:p>
        </w:tc>
        <w:tc>
          <w:tcPr>
            <w:tcW w:w="3081"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Նկարագրությունը</w:t>
            </w:r>
          </w:p>
        </w:tc>
      </w:tr>
      <w:tr w:rsidR="00F24796" w:rsidRPr="0083179A" w:rsidTr="0083179A">
        <w:trPr>
          <w:tblHeader/>
          <w:jc w:val="center"/>
        </w:trPr>
        <w:tc>
          <w:tcPr>
            <w:tcW w:w="2410"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2</w:t>
            </w:r>
          </w:p>
        </w:tc>
        <w:tc>
          <w:tcPr>
            <w:tcW w:w="3081"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3</w:t>
            </w:r>
          </w:p>
        </w:tc>
      </w:tr>
      <w:tr w:rsidR="00F24796" w:rsidRPr="0083179A" w:rsidTr="0083179A">
        <w:trPr>
          <w:jc w:val="center"/>
        </w:trPr>
        <w:tc>
          <w:tcPr>
            <w:tcW w:w="2410"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P.LS.03.OPR.064</w:t>
            </w:r>
          </w:p>
        </w:tc>
        <w:tc>
          <w:tcPr>
            <w:tcW w:w="4018"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դրոշմավորման ծածկագրերի օգտագործման մասին տեղեկությունների ներկայացում</w:t>
            </w:r>
          </w:p>
        </w:tc>
        <w:tc>
          <w:tcPr>
            <w:tcW w:w="3081"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բերված է սույն կանոնների 50-րդ աղյուսակում</w:t>
            </w:r>
          </w:p>
        </w:tc>
      </w:tr>
      <w:tr w:rsidR="00F24796" w:rsidRPr="0083179A" w:rsidTr="0083179A">
        <w:trPr>
          <w:jc w:val="center"/>
        </w:trPr>
        <w:tc>
          <w:tcPr>
            <w:tcW w:w="2410"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P.LS.03.OPR.065</w:t>
            </w:r>
          </w:p>
        </w:tc>
        <w:tc>
          <w:tcPr>
            <w:tcW w:w="4018"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 xml:space="preserve">դրոշմավորման ծածկագրերի օգտագործման մասին տեղեկությունների ընդունում </w:t>
            </w:r>
            <w:r w:rsidR="00532E15">
              <w:rPr>
                <w:rStyle w:val="Bodytext211pt"/>
                <w:rFonts w:ascii="Sylfaen" w:hAnsi="Sylfaen"/>
                <w:sz w:val="20"/>
                <w:szCs w:val="24"/>
              </w:rPr>
              <w:t>և</w:t>
            </w:r>
            <w:r w:rsidRPr="0083179A">
              <w:rPr>
                <w:rStyle w:val="Bodytext211pt"/>
                <w:rFonts w:ascii="Sylfaen" w:hAnsi="Sylfaen"/>
                <w:sz w:val="20"/>
                <w:szCs w:val="24"/>
              </w:rPr>
              <w:t xml:space="preserve"> մշակում</w:t>
            </w:r>
          </w:p>
        </w:tc>
        <w:tc>
          <w:tcPr>
            <w:tcW w:w="3081"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բերված է սույն կանոնների 51-րդ աղյուսակում</w:t>
            </w:r>
          </w:p>
        </w:tc>
      </w:tr>
      <w:tr w:rsidR="00F24796" w:rsidRPr="0083179A" w:rsidTr="0083179A">
        <w:trPr>
          <w:jc w:val="center"/>
        </w:trPr>
        <w:tc>
          <w:tcPr>
            <w:tcW w:w="2410"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P.LS.03.OPR.066</w:t>
            </w:r>
          </w:p>
        </w:tc>
        <w:tc>
          <w:tcPr>
            <w:tcW w:w="4018"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դրոշմավորման ծածկագրերի օգտագործման մասին տեղեկությունների մշակման արդյունքների վերաբերյալ ծանուցման ընդունում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բերված է սույն կանոնների 52-րդ աղյուսակում</w:t>
            </w:r>
          </w:p>
        </w:tc>
      </w:tr>
    </w:tbl>
    <w:p w:rsidR="00F24796" w:rsidRPr="00F00263" w:rsidRDefault="00F24796" w:rsidP="00F00263">
      <w:pPr>
        <w:pStyle w:val="Tablecaption0"/>
        <w:shd w:val="clear" w:color="auto" w:fill="auto"/>
        <w:spacing w:after="160" w:line="360" w:lineRule="auto"/>
        <w:jc w:val="both"/>
        <w:rPr>
          <w:rFonts w:ascii="Sylfaen" w:hAnsi="Sylfaen"/>
          <w:sz w:val="24"/>
          <w:szCs w:val="24"/>
        </w:rPr>
      </w:pPr>
    </w:p>
    <w:p w:rsidR="00F24796" w:rsidRPr="00F00263" w:rsidRDefault="00F24796" w:rsidP="0083179A">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50</w:t>
      </w:r>
    </w:p>
    <w:p w:rsidR="00F24796" w:rsidRPr="00F00263" w:rsidRDefault="00F24796" w:rsidP="0083179A">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«Դրոշմավորման ծածկագրերի օգտագործման մասին տեղեկությունների ներկայացում» գործառնության (P.LS.03.OPR.064) նկարագրություն</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83179A">
        <w:trPr>
          <w:tblHeade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Համարը՝</w:t>
            </w:r>
            <w:r w:rsidR="0083179A">
              <w:rPr>
                <w:lang w:val="en-US"/>
              </w:rPr>
              <w:t xml:space="preserve"> </w:t>
            </w:r>
            <w:r w:rsidRPr="0083179A">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Նկարագրությունը</w:t>
            </w:r>
          </w:p>
        </w:tc>
      </w:tr>
      <w:tr w:rsidR="00F24796" w:rsidRPr="00F00263" w:rsidTr="0083179A">
        <w:trPr>
          <w:tblHeade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3</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P.LS.03.OPR.064</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դրոշմավորման ծածկագրերի օգտագործման մասին տեղեկությունների ներկայացում</w:t>
            </w:r>
          </w:p>
        </w:tc>
      </w:tr>
      <w:tr w:rsidR="00F24796" w:rsidRPr="00F00263" w:rsidTr="0083179A">
        <w:trPr>
          <w:jc w:val="center"/>
        </w:trPr>
        <w:tc>
          <w:tcPr>
            <w:tcW w:w="862"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3</w:t>
            </w:r>
          </w:p>
        </w:tc>
        <w:tc>
          <w:tcPr>
            <w:tcW w:w="2685"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Կատարողը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արտահանողի գրանցման անդամ պետության լիազորված մարմինը</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իրականացվում է կատարողի կողմից արտահանողի գրանցման անդամ պետության ապրանքների դրոշմավորման տեղեկատվական համակարգի ազգային բաղադրիչում՝ տնտեսավարող սուբյեկտից նույնականացման միջոցները ձ</w:t>
            </w:r>
            <w:r w:rsidR="00532E15">
              <w:rPr>
                <w:rStyle w:val="Bodytext211pt"/>
                <w:rFonts w:ascii="Sylfaen" w:hAnsi="Sylfaen"/>
                <w:sz w:val="20"/>
                <w:szCs w:val="24"/>
              </w:rPr>
              <w:t>և</w:t>
            </w:r>
            <w:r w:rsidRPr="0083179A">
              <w:rPr>
                <w:rStyle w:val="Bodytext211pt"/>
                <w:rFonts w:ascii="Sylfaen" w:hAnsi="Sylfaen"/>
                <w:sz w:val="20"/>
                <w:szCs w:val="24"/>
              </w:rPr>
              <w:t xml:space="preserve">ավորելիս </w:t>
            </w:r>
            <w:r w:rsidR="00532E15">
              <w:rPr>
                <w:rStyle w:val="Bodytext211pt"/>
                <w:rFonts w:ascii="Sylfaen" w:hAnsi="Sylfaen"/>
                <w:sz w:val="20"/>
                <w:szCs w:val="24"/>
              </w:rPr>
              <w:t>և</w:t>
            </w:r>
            <w:r w:rsidRPr="0083179A">
              <w:rPr>
                <w:rStyle w:val="Bodytext211pt"/>
                <w:rFonts w:ascii="Sylfaen" w:hAnsi="Sylfaen"/>
                <w:sz w:val="20"/>
                <w:szCs w:val="24"/>
              </w:rPr>
              <w:t xml:space="preserve"> դրանք այն ապրանքների վրա զետեղելիս դրոշմավորման ծածկագրերի օգտագործման մասին տեղեկատվությունն ստանալու դեպքում, որոնք պլանավորվում է իրացնել անդրսահմանային առ</w:t>
            </w:r>
            <w:r w:rsidR="00532E15">
              <w:rPr>
                <w:rStyle w:val="Bodytext211pt"/>
                <w:rFonts w:ascii="Sylfaen" w:hAnsi="Sylfaen"/>
                <w:sz w:val="20"/>
                <w:szCs w:val="24"/>
              </w:rPr>
              <w:t>և</w:t>
            </w:r>
            <w:r w:rsidRPr="0083179A">
              <w:rPr>
                <w:rStyle w:val="Bodytext211pt"/>
                <w:rFonts w:ascii="Sylfaen" w:hAnsi="Sylfaen"/>
                <w:sz w:val="20"/>
                <w:szCs w:val="24"/>
              </w:rPr>
              <w:t xml:space="preserve">տրի շրջանակներում, </w:t>
            </w:r>
            <w:r w:rsidR="00532E15">
              <w:rPr>
                <w:rStyle w:val="Bodytext211pt"/>
                <w:rFonts w:ascii="Sylfaen" w:hAnsi="Sylfaen"/>
                <w:sz w:val="20"/>
                <w:szCs w:val="24"/>
              </w:rPr>
              <w:t>և</w:t>
            </w:r>
            <w:r w:rsidRPr="0083179A">
              <w:rPr>
                <w:rStyle w:val="Bodytext211pt"/>
                <w:rFonts w:ascii="Sylfaen" w:hAnsi="Sylfaen"/>
                <w:sz w:val="20"/>
                <w:szCs w:val="24"/>
              </w:rPr>
              <w:t xml:space="preserve"> որոնց դրոշմավորումն իրականացվում է ապրանքները ներմուծողի գրանցման անդամ պետության ազգային օրենսդրությանը համապատասխան, </w:t>
            </w:r>
            <w:r w:rsidR="00532E15">
              <w:rPr>
                <w:rStyle w:val="Bodytext211pt"/>
                <w:rFonts w:ascii="Sylfaen" w:hAnsi="Sylfaen"/>
                <w:sz w:val="20"/>
                <w:szCs w:val="24"/>
              </w:rPr>
              <w:t>և</w:t>
            </w:r>
            <w:r w:rsidRPr="0083179A">
              <w:rPr>
                <w:rStyle w:val="Bodytext211pt"/>
                <w:rFonts w:ascii="Sylfaen" w:hAnsi="Sylfaen"/>
                <w:sz w:val="20"/>
                <w:szCs w:val="24"/>
              </w:rPr>
              <w:t xml:space="preserve"> այն դեպքում, երբ դրոշմավորման ծածկագրերի օգտագործման մասին տեղեկությունների կազմում տնտեսավարող սուբյեկտի կողմից ներկայացված դրոշմավորման ծածկագրերը համապատասխանում են դրոշմավորման գեներացված ծածկագրերին </w:t>
            </w:r>
            <w:r w:rsidR="00532E15">
              <w:rPr>
                <w:rStyle w:val="Bodytext211pt"/>
                <w:rFonts w:ascii="Sylfaen" w:hAnsi="Sylfaen"/>
                <w:sz w:val="20"/>
                <w:szCs w:val="24"/>
              </w:rPr>
              <w:t>և</w:t>
            </w:r>
            <w:r w:rsidRPr="0083179A">
              <w:rPr>
                <w:rStyle w:val="Bodytext211pt"/>
                <w:rFonts w:ascii="Sylfaen" w:hAnsi="Sylfaen"/>
                <w:sz w:val="20"/>
                <w:szCs w:val="24"/>
              </w:rPr>
              <w:t xml:space="preserve"> (կամ) դրոշմավորման գրանցված ծածկագրերին, որոնց մասին տեղեկություններն ստացվել են «Դրոշմավորման ծածկագրերի գեներացում պատվիրելու </w:t>
            </w:r>
            <w:r w:rsidR="00532E15">
              <w:rPr>
                <w:rStyle w:val="Bodytext211pt"/>
                <w:rFonts w:ascii="Sylfaen" w:hAnsi="Sylfaen"/>
                <w:sz w:val="20"/>
                <w:szCs w:val="24"/>
              </w:rPr>
              <w:t>և</w:t>
            </w:r>
            <w:r w:rsidRPr="0083179A">
              <w:rPr>
                <w:rStyle w:val="Bodytext211pt"/>
                <w:rFonts w:ascii="Sylfaen" w:hAnsi="Sylfaen"/>
                <w:sz w:val="20"/>
                <w:szCs w:val="24"/>
              </w:rPr>
              <w:t xml:space="preserve"> դրոշմավորման գեներացված ծածկագրերի մասին տեղեկություններ ստանալու համար տեղեկությունների ներկայացում» (P.LS.03.</w:t>
            </w:r>
            <w:smartTag w:uri="urn:schemas-microsoft-com:office:smarttags" w:element="stockticker">
              <w:r w:rsidRPr="0083179A">
                <w:rPr>
                  <w:rStyle w:val="Bodytext211pt"/>
                  <w:rFonts w:ascii="Sylfaen" w:hAnsi="Sylfaen"/>
                  <w:sz w:val="20"/>
                  <w:szCs w:val="24"/>
                </w:rPr>
                <w:t>PRC</w:t>
              </w:r>
            </w:smartTag>
            <w:r w:rsidRPr="0083179A">
              <w:rPr>
                <w:rStyle w:val="Bodytext211pt"/>
                <w:rFonts w:ascii="Sylfaen" w:hAnsi="Sylfaen"/>
                <w:sz w:val="20"/>
                <w:szCs w:val="24"/>
              </w:rPr>
              <w:t xml:space="preserve">.017) կամ «Դրոշմավորման ծածկագրեր գրանցելու </w:t>
            </w:r>
            <w:r w:rsidR="00532E15">
              <w:rPr>
                <w:rStyle w:val="Bodytext211pt"/>
                <w:rFonts w:ascii="Sylfaen" w:hAnsi="Sylfaen"/>
                <w:sz w:val="20"/>
                <w:szCs w:val="24"/>
              </w:rPr>
              <w:t>և</w:t>
            </w:r>
            <w:r w:rsidRPr="0083179A">
              <w:rPr>
                <w:rStyle w:val="Bodytext211pt"/>
                <w:rFonts w:ascii="Sylfaen" w:hAnsi="Sylfaen"/>
                <w:sz w:val="20"/>
                <w:szCs w:val="24"/>
              </w:rPr>
              <w:t xml:space="preserve"> դրոշմավորման գրանցված ծածկագրերի մասին տեղեկություններ ստանալու համար տեղեկությունների ներկայացում» (P.LS.03.</w:t>
            </w:r>
            <w:smartTag w:uri="urn:schemas-microsoft-com:office:smarttags" w:element="stockticker">
              <w:r w:rsidRPr="0083179A">
                <w:rPr>
                  <w:rStyle w:val="Bodytext211pt"/>
                  <w:rFonts w:ascii="Sylfaen" w:hAnsi="Sylfaen"/>
                  <w:sz w:val="20"/>
                  <w:szCs w:val="24"/>
                </w:rPr>
                <w:t>PRC</w:t>
              </w:r>
            </w:smartTag>
            <w:r w:rsidRPr="0083179A">
              <w:rPr>
                <w:rStyle w:val="Bodytext211pt"/>
                <w:rFonts w:ascii="Sylfaen" w:hAnsi="Sylfaen"/>
                <w:sz w:val="20"/>
                <w:szCs w:val="24"/>
              </w:rPr>
              <w:t>.018) ընթացակարգերի շրջանակներում</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83179A">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83179A">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83179A">
              <w:rPr>
                <w:rStyle w:val="Bodytext211pt"/>
                <w:rFonts w:ascii="Sylfaen" w:hAnsi="Sylfaen"/>
                <w:sz w:val="20"/>
                <w:szCs w:val="24"/>
              </w:rPr>
              <w:t>աչափերի ու կառուցվածքների նկարագրությանը</w:t>
            </w:r>
          </w:p>
        </w:tc>
      </w:tr>
      <w:tr w:rsidR="00F24796" w:rsidRPr="00F00263" w:rsidTr="0083179A">
        <w:trPr>
          <w:jc w:val="center"/>
        </w:trPr>
        <w:tc>
          <w:tcPr>
            <w:tcW w:w="862"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6</w:t>
            </w:r>
          </w:p>
        </w:tc>
        <w:tc>
          <w:tcPr>
            <w:tcW w:w="2685"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կատարողը ձ</w:t>
            </w:r>
            <w:r w:rsidR="00532E15">
              <w:rPr>
                <w:rStyle w:val="Bodytext211pt"/>
                <w:rFonts w:ascii="Sylfaen" w:hAnsi="Sylfaen"/>
                <w:sz w:val="20"/>
                <w:szCs w:val="24"/>
              </w:rPr>
              <w:t>և</w:t>
            </w:r>
            <w:r w:rsidRPr="0083179A">
              <w:rPr>
                <w:rStyle w:val="Bodytext211pt"/>
                <w:rFonts w:ascii="Sylfaen" w:hAnsi="Sylfaen"/>
                <w:sz w:val="20"/>
                <w:szCs w:val="24"/>
              </w:rPr>
              <w:t xml:space="preserve">ավորում </w:t>
            </w:r>
            <w:r w:rsidR="00532E15">
              <w:rPr>
                <w:rStyle w:val="Bodytext211pt"/>
                <w:rFonts w:ascii="Sylfaen" w:hAnsi="Sylfaen"/>
                <w:sz w:val="20"/>
                <w:szCs w:val="24"/>
              </w:rPr>
              <w:t>և</w:t>
            </w:r>
            <w:r w:rsidRPr="0083179A">
              <w:rPr>
                <w:rStyle w:val="Bodytext211pt"/>
                <w:rFonts w:ascii="Sylfaen" w:hAnsi="Sylfaen"/>
                <w:sz w:val="20"/>
                <w:szCs w:val="24"/>
              </w:rPr>
              <w:t xml:space="preserve"> ներմուծողի գրանցման անդամ պետության լիազորված մարմին է ուղարկում դրոշմավորման ծածկագրերի օգտագործման մասին տնտեսավարող սուբյեկտի կողմից ստացված </w:t>
            </w:r>
            <w:r w:rsidR="00532E15">
              <w:rPr>
                <w:rStyle w:val="Bodytext211pt"/>
                <w:rFonts w:ascii="Sylfaen" w:hAnsi="Sylfaen"/>
                <w:sz w:val="20"/>
                <w:szCs w:val="24"/>
              </w:rPr>
              <w:t>և</w:t>
            </w:r>
            <w:r w:rsidRPr="0083179A">
              <w:rPr>
                <w:rStyle w:val="Bodytext211pt"/>
                <w:rFonts w:ascii="Sylfaen" w:hAnsi="Sylfaen"/>
                <w:sz w:val="20"/>
                <w:szCs w:val="24"/>
              </w:rPr>
              <w:t xml:space="preserve"> դրոշմավորման ծածկագրերի ու դրոշմավորման ծածկագրերի օգտագործմամբ ձ</w:t>
            </w:r>
            <w:r w:rsidR="00532E15">
              <w:rPr>
                <w:rStyle w:val="Bodytext211pt"/>
                <w:rFonts w:ascii="Sylfaen" w:hAnsi="Sylfaen"/>
                <w:sz w:val="20"/>
                <w:szCs w:val="24"/>
              </w:rPr>
              <w:t>և</w:t>
            </w:r>
            <w:r w:rsidRPr="0083179A">
              <w:rPr>
                <w:rStyle w:val="Bodytext211pt"/>
                <w:rFonts w:ascii="Sylfaen" w:hAnsi="Sylfaen"/>
                <w:sz w:val="20"/>
                <w:szCs w:val="24"/>
              </w:rPr>
              <w:t xml:space="preserve">ավորված </w:t>
            </w:r>
            <w:r w:rsidR="00532E15">
              <w:rPr>
                <w:rStyle w:val="Bodytext211pt"/>
                <w:rFonts w:ascii="Sylfaen" w:hAnsi="Sylfaen"/>
                <w:sz w:val="20"/>
                <w:szCs w:val="24"/>
              </w:rPr>
              <w:t>և</w:t>
            </w:r>
            <w:r w:rsidRPr="0083179A">
              <w:rPr>
                <w:rStyle w:val="Bodytext211pt"/>
                <w:rFonts w:ascii="Sylfaen" w:hAnsi="Sylfaen"/>
                <w:sz w:val="20"/>
                <w:szCs w:val="24"/>
              </w:rPr>
              <w:t xml:space="preserve"> անդրսահմանային առ</w:t>
            </w:r>
            <w:r w:rsidR="00532E15">
              <w:rPr>
                <w:rStyle w:val="Bodytext211pt"/>
                <w:rFonts w:ascii="Sylfaen" w:hAnsi="Sylfaen"/>
                <w:sz w:val="20"/>
                <w:szCs w:val="24"/>
              </w:rPr>
              <w:t>և</w:t>
            </w:r>
            <w:r w:rsidRPr="0083179A">
              <w:rPr>
                <w:rStyle w:val="Bodytext211pt"/>
                <w:rFonts w:ascii="Sylfaen" w:hAnsi="Sylfaen"/>
                <w:sz w:val="20"/>
                <w:szCs w:val="24"/>
              </w:rPr>
              <w:t xml:space="preserve">տրի շրջանակներում իրացնելու </w:t>
            </w:r>
            <w:r w:rsidRPr="0083179A">
              <w:rPr>
                <w:rStyle w:val="Bodytext211pt"/>
                <w:rFonts w:ascii="Sylfaen" w:hAnsi="Sylfaen"/>
                <w:sz w:val="20"/>
                <w:szCs w:val="24"/>
              </w:rPr>
              <w:lastRenderedPageBreak/>
              <w:t>համար նախատեսված ապրանքների վրա զետեղված նույնականացման միջոցների մասին տեղեկություններ պարունակող տեղեկությունները՝ Անդամ պետությունների լիազորված մարմինների միջ</w:t>
            </w:r>
            <w:r w:rsidR="00532E15">
              <w:rPr>
                <w:rStyle w:val="Bodytext211pt"/>
                <w:rFonts w:ascii="Sylfaen" w:hAnsi="Sylfaen"/>
                <w:sz w:val="20"/>
                <w:szCs w:val="24"/>
              </w:rPr>
              <w:t>և</w:t>
            </w:r>
            <w:r w:rsidRPr="0083179A">
              <w:rPr>
                <w:rStyle w:val="Bodytext211pt"/>
                <w:rFonts w:ascii="Sylfaen" w:hAnsi="Sylfaen"/>
                <w:sz w:val="20"/>
                <w:szCs w:val="24"/>
              </w:rPr>
              <w:t xml:space="preserve"> տեղեկատվական փոխգործակցության կանոնակարգին համապատասխան</w:t>
            </w:r>
          </w:p>
        </w:tc>
      </w:tr>
      <w:tr w:rsidR="00F24796" w:rsidRPr="00F00263" w:rsidTr="0083179A">
        <w:trPr>
          <w:jc w:val="center"/>
        </w:trPr>
        <w:tc>
          <w:tcPr>
            <w:tcW w:w="862"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դրոշմավորման ծածկագրերի օգտագործման մասին տեղեկություններն ուղարկվել են ներմուծողի գրանցման անդամ պետության լիազորված մարմին</w:t>
            </w:r>
          </w:p>
        </w:tc>
      </w:tr>
    </w:tbl>
    <w:p w:rsidR="00F24796" w:rsidRPr="00F00263" w:rsidRDefault="00F24796" w:rsidP="00F00263">
      <w:pPr>
        <w:spacing w:after="160" w:line="360" w:lineRule="auto"/>
        <w:jc w:val="both"/>
      </w:pPr>
    </w:p>
    <w:p w:rsidR="00F24796" w:rsidRPr="00F00263" w:rsidRDefault="00F24796" w:rsidP="0083179A">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t>Աղյուսակ 51</w:t>
      </w:r>
    </w:p>
    <w:p w:rsidR="00F24796" w:rsidRPr="00F00263" w:rsidRDefault="00F24796" w:rsidP="0083179A">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«Դրոշմավորման ծածկագրերի օգտագործման մասին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գործառնության (P.LS.03.OPR.065) նկարագրություն</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83179A">
        <w:trPr>
          <w:tblHeade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Համարը՝</w:t>
            </w:r>
            <w:r w:rsidR="0083179A">
              <w:rPr>
                <w:lang w:val="en-US"/>
              </w:rPr>
              <w:t xml:space="preserve"> </w:t>
            </w:r>
            <w:r w:rsidRPr="0083179A">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Նկարագրությունը</w:t>
            </w:r>
          </w:p>
        </w:tc>
      </w:tr>
      <w:tr w:rsidR="00F24796" w:rsidRPr="00F00263" w:rsidTr="0083179A">
        <w:trPr>
          <w:tblHeade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3</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P.LS.03.OPR.065</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 xml:space="preserve">դրոշմավորման ծածկագրերի օգտագործման մասին տեղեկությունների ընդունում </w:t>
            </w:r>
            <w:r w:rsidR="00532E15">
              <w:rPr>
                <w:rStyle w:val="Bodytext211pt"/>
                <w:rFonts w:ascii="Sylfaen" w:hAnsi="Sylfaen"/>
                <w:sz w:val="20"/>
                <w:szCs w:val="24"/>
              </w:rPr>
              <w:t>և</w:t>
            </w:r>
            <w:r w:rsidRPr="0083179A">
              <w:rPr>
                <w:rStyle w:val="Bodytext211pt"/>
                <w:rFonts w:ascii="Sylfaen" w:hAnsi="Sylfaen"/>
                <w:sz w:val="20"/>
                <w:szCs w:val="24"/>
              </w:rPr>
              <w:t xml:space="preserve"> մշակում</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ներմուծողի գրանցման անդամ պետության լիազորված մարմինը</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իրականացվում է դրոշմավորման ծածկագրերի օգտագործման մասին տեղեկությունները կատարողի կողմից ստանալիս («Դրոշմավորման ծածկագրերի օգտագործման մասին տեղեկությունների ներկայացում» գործառնություն (P.LS.03.OPR.064))</w:t>
            </w:r>
          </w:p>
        </w:tc>
      </w:tr>
      <w:tr w:rsidR="00F24796" w:rsidRPr="00F00263" w:rsidTr="0083179A">
        <w:trPr>
          <w:jc w:val="center"/>
        </w:trPr>
        <w:tc>
          <w:tcPr>
            <w:tcW w:w="862"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5</w:t>
            </w:r>
          </w:p>
        </w:tc>
        <w:tc>
          <w:tcPr>
            <w:tcW w:w="2685"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83179A">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83179A">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83179A">
              <w:rPr>
                <w:rStyle w:val="Bodytext211pt"/>
                <w:rFonts w:ascii="Sylfaen" w:hAnsi="Sylfaen"/>
                <w:sz w:val="20"/>
                <w:szCs w:val="24"/>
              </w:rPr>
              <w:t xml:space="preserve">աչափերի ու կառուցվածքների նկարագրությանը։ 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83179A">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83179A">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F00263"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 xml:space="preserve">կատարողն իրականացնում է դրոշմավորման ծածկագրերի օգտագործման մասին ստացված տեղեկությունների մշակումը՝ </w:t>
            </w:r>
            <w:r w:rsidRPr="0083179A">
              <w:rPr>
                <w:rStyle w:val="Bodytext211pt"/>
                <w:rFonts w:ascii="Sylfaen" w:hAnsi="Sylfaen"/>
                <w:sz w:val="20"/>
                <w:szCs w:val="24"/>
              </w:rPr>
              <w:lastRenderedPageBreak/>
              <w:t>Անդամ պետությունների լիազորված մարմինների միջ</w:t>
            </w:r>
            <w:r w:rsidR="00532E15">
              <w:rPr>
                <w:rStyle w:val="Bodytext211pt"/>
                <w:rFonts w:ascii="Sylfaen" w:hAnsi="Sylfaen"/>
                <w:sz w:val="20"/>
                <w:szCs w:val="24"/>
              </w:rPr>
              <w:t>և</w:t>
            </w:r>
            <w:r w:rsidRPr="0083179A">
              <w:rPr>
                <w:rStyle w:val="Bodytext211pt"/>
                <w:rFonts w:ascii="Sylfaen" w:hAnsi="Sylfaen"/>
                <w:sz w:val="20"/>
                <w:szCs w:val="24"/>
              </w:rPr>
              <w:t xml:space="preserve"> տեղեկատվական փոխգործակցության կանոնակարգին համապատասխան:</w:t>
            </w:r>
          </w:p>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Կատարողը մշակման արդյունքներով ձ</w:t>
            </w:r>
            <w:r w:rsidR="00532E15">
              <w:rPr>
                <w:rStyle w:val="Bodytext211pt"/>
                <w:rFonts w:ascii="Sylfaen" w:hAnsi="Sylfaen"/>
                <w:sz w:val="20"/>
                <w:szCs w:val="24"/>
              </w:rPr>
              <w:t>և</w:t>
            </w:r>
            <w:r w:rsidRPr="0083179A">
              <w:rPr>
                <w:rStyle w:val="Bodytext211pt"/>
                <w:rFonts w:ascii="Sylfaen" w:hAnsi="Sylfaen"/>
                <w:sz w:val="20"/>
                <w:szCs w:val="24"/>
              </w:rPr>
              <w:t xml:space="preserve">ավորում </w:t>
            </w:r>
            <w:r w:rsidR="00532E15">
              <w:rPr>
                <w:rStyle w:val="Bodytext211pt"/>
                <w:rFonts w:ascii="Sylfaen" w:hAnsi="Sylfaen"/>
                <w:sz w:val="20"/>
                <w:szCs w:val="24"/>
              </w:rPr>
              <w:t>և</w:t>
            </w:r>
            <w:r w:rsidRPr="0083179A">
              <w:rPr>
                <w:rStyle w:val="Bodytext211pt"/>
                <w:rFonts w:ascii="Sylfaen" w:hAnsi="Sylfaen"/>
                <w:sz w:val="20"/>
                <w:szCs w:val="24"/>
              </w:rPr>
              <w:t xml:space="preserve"> ուղարկում է դրոշմավորման ծածկագրերի օգտագործման մասին տեղեկությունների մշակման արդյունքների վերաբերյալ ծանուցումը՝ Անդամ պետությունների լիազորված մարմինների միջ</w:t>
            </w:r>
            <w:r w:rsidR="00532E15">
              <w:rPr>
                <w:rStyle w:val="Bodytext211pt"/>
                <w:rFonts w:ascii="Sylfaen" w:hAnsi="Sylfaen"/>
                <w:sz w:val="20"/>
                <w:szCs w:val="24"/>
              </w:rPr>
              <w:t>և</w:t>
            </w:r>
            <w:r w:rsidRPr="0083179A">
              <w:rPr>
                <w:rStyle w:val="Bodytext211pt"/>
                <w:rFonts w:ascii="Sylfaen" w:hAnsi="Sylfaen"/>
                <w:sz w:val="20"/>
                <w:szCs w:val="24"/>
              </w:rPr>
              <w:t xml:space="preserve"> տեղեկատվական փոխգործակցության կանոնակարգին համապատասխան։</w:t>
            </w:r>
          </w:p>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Նշված ծանուցումը ձ</w:t>
            </w:r>
            <w:r w:rsidR="00532E15">
              <w:rPr>
                <w:rStyle w:val="Bodytext211pt"/>
                <w:rFonts w:ascii="Sylfaen" w:hAnsi="Sylfaen"/>
                <w:sz w:val="20"/>
                <w:szCs w:val="24"/>
              </w:rPr>
              <w:t>և</w:t>
            </w:r>
            <w:r w:rsidRPr="0083179A">
              <w:rPr>
                <w:rStyle w:val="Bodytext211pt"/>
                <w:rFonts w:ascii="Sylfaen" w:hAnsi="Sylfaen"/>
                <w:sz w:val="20"/>
                <w:szCs w:val="24"/>
              </w:rPr>
              <w:t xml:space="preserve">ավորելիս ներմուծողի գրանցման անդամ պետության ապրանքների դրոշմավորման տեղեկատվական համակարգի ազգային բաղադրիչում ներկայացվում է տեղեկատվություն՝ դրոշմավորման ծածկագրերի օգտագործման մասին տեղեկությունների հաշվառման վերաբերյալ </w:t>
            </w:r>
            <w:r w:rsidR="00532E15">
              <w:rPr>
                <w:rStyle w:val="Bodytext211pt"/>
                <w:rFonts w:ascii="Sylfaen" w:hAnsi="Sylfaen"/>
                <w:sz w:val="20"/>
                <w:szCs w:val="24"/>
              </w:rPr>
              <w:t>և</w:t>
            </w:r>
            <w:r w:rsidRPr="0083179A">
              <w:rPr>
                <w:rStyle w:val="Bodytext211pt"/>
                <w:rFonts w:ascii="Sylfaen" w:hAnsi="Sylfaen"/>
                <w:sz w:val="20"/>
                <w:szCs w:val="24"/>
              </w:rPr>
              <w:t xml:space="preserve"> (կամ) ներմուծողի գրանցման անդամ պետության ապրանքների դրոշմավորման տեղեկատվական համակարգի ազգային բաղադրիչում՝ դրոշմավորման ծածկագրերի օգտագործման մասին տեղեկությունները հաշվառելու անհնարինության մասին տեղեկատվություն պարունակող՝ դրոշմավորման ծածկագրերից յուրաքանչյուրի վերաբերյալ տեղեկությունների մշակման արդյունքը</w:t>
            </w:r>
          </w:p>
        </w:tc>
      </w:tr>
      <w:tr w:rsidR="00F24796" w:rsidRPr="00F00263" w:rsidTr="0083179A">
        <w:trPr>
          <w:jc w:val="center"/>
        </w:trPr>
        <w:tc>
          <w:tcPr>
            <w:tcW w:w="862"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rPr>
                <w:rFonts w:ascii="Sylfaen" w:hAnsi="Sylfaen"/>
                <w:sz w:val="20"/>
                <w:szCs w:val="24"/>
              </w:rPr>
            </w:pPr>
            <w:r w:rsidRPr="0083179A">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3179A" w:rsidRDefault="00F24796" w:rsidP="0083179A">
            <w:pPr>
              <w:pStyle w:val="Bodytext20"/>
              <w:shd w:val="clear" w:color="auto" w:fill="auto"/>
              <w:spacing w:line="240" w:lineRule="auto"/>
              <w:jc w:val="left"/>
              <w:rPr>
                <w:rFonts w:ascii="Sylfaen" w:hAnsi="Sylfaen"/>
                <w:sz w:val="20"/>
                <w:szCs w:val="24"/>
              </w:rPr>
            </w:pPr>
            <w:r w:rsidRPr="0083179A">
              <w:rPr>
                <w:rStyle w:val="Bodytext211pt"/>
                <w:rFonts w:ascii="Sylfaen" w:hAnsi="Sylfaen"/>
                <w:sz w:val="20"/>
                <w:szCs w:val="24"/>
              </w:rPr>
              <w:t>դրոշմավորման ծածկագրերի օգտագործման մասին տեղեկությունները մշակվել են. դրոշմավորման ծածկագրերի օգտագործման մասին տեղեկությունների մշակման արդյունքների վերաբերյալ ծանուցումն ուղարկվել է արտահանողի գրանցման անդամ պետության լիազորված մարմին</w:t>
            </w:r>
          </w:p>
        </w:tc>
      </w:tr>
    </w:tbl>
    <w:p w:rsidR="0083179A" w:rsidRDefault="0083179A" w:rsidP="00F00263">
      <w:pPr>
        <w:pStyle w:val="Tablecaption0"/>
        <w:shd w:val="clear" w:color="auto" w:fill="auto"/>
        <w:spacing w:after="160" w:line="360" w:lineRule="auto"/>
        <w:jc w:val="both"/>
        <w:rPr>
          <w:rFonts w:ascii="Sylfaen" w:hAnsi="Sylfaen"/>
          <w:sz w:val="24"/>
          <w:szCs w:val="24"/>
        </w:rPr>
      </w:pPr>
    </w:p>
    <w:p w:rsidR="0083179A" w:rsidRDefault="0083179A">
      <w:pPr>
        <w:rPr>
          <w:rFonts w:eastAsia="Times New Roman" w:cs="Times New Roman"/>
        </w:rPr>
      </w:pPr>
      <w:r>
        <w:br w:type="page"/>
      </w:r>
    </w:p>
    <w:p w:rsidR="00F24796" w:rsidRPr="00F00263" w:rsidRDefault="00F24796" w:rsidP="0083179A">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52</w:t>
      </w:r>
    </w:p>
    <w:p w:rsidR="00F24796" w:rsidRPr="00F00263" w:rsidRDefault="00F24796" w:rsidP="0083179A">
      <w:pPr>
        <w:pStyle w:val="Bodytext20"/>
        <w:shd w:val="clear" w:color="auto" w:fill="auto"/>
        <w:spacing w:after="160" w:line="360" w:lineRule="auto"/>
        <w:rPr>
          <w:rFonts w:ascii="Sylfaen" w:hAnsi="Sylfaen"/>
          <w:sz w:val="24"/>
          <w:szCs w:val="24"/>
        </w:rPr>
      </w:pPr>
      <w:r w:rsidRPr="00F00263">
        <w:rPr>
          <w:rFonts w:ascii="Sylfaen" w:hAnsi="Sylfaen"/>
          <w:sz w:val="24"/>
          <w:szCs w:val="24"/>
        </w:rPr>
        <w:t>«Դրոշմավորման ծածկագրերի օգտագործման մասին տեղեկությունների մշակման արդյունքների վերաբերյալ ծանուցման ընդունում» գործառնության (P.LS.03.OPR.066) նկարագրություն</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83179A"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Համարը՝</w:t>
            </w:r>
            <w:r w:rsidR="0083179A">
              <w:rPr>
                <w:lang w:val="en-US"/>
              </w:rPr>
              <w:t xml:space="preserve"> </w:t>
            </w:r>
            <w:r w:rsidRPr="0083179A">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Նկարագրությունը</w:t>
            </w:r>
          </w:p>
        </w:tc>
      </w:tr>
      <w:tr w:rsidR="00F24796" w:rsidRPr="0083179A"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3</w:t>
            </w:r>
          </w:p>
        </w:tc>
      </w:tr>
      <w:tr w:rsidR="00F24796" w:rsidRPr="0083179A" w:rsidTr="0083179A">
        <w:trPr>
          <w:jc w:val="center"/>
        </w:trPr>
        <w:tc>
          <w:tcPr>
            <w:tcW w:w="862"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1</w:t>
            </w:r>
          </w:p>
        </w:tc>
        <w:tc>
          <w:tcPr>
            <w:tcW w:w="2685"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Ծածկագրային նշագիրը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P.LS.03.OPR.066</w:t>
            </w:r>
          </w:p>
        </w:tc>
      </w:tr>
      <w:tr w:rsidR="00F24796" w:rsidRPr="0083179A"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դրոշմավորման ծածկագրերի օգտագործման մասին տեղեկությունների մշակման արդյունքների վերաբերյալ ծանուցման ընդունում</w:t>
            </w:r>
          </w:p>
        </w:tc>
      </w:tr>
      <w:tr w:rsidR="00F24796" w:rsidRPr="0083179A"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արտահանողի գրանցման անդամ պետության լիազորված մարմինը</w:t>
            </w:r>
          </w:p>
        </w:tc>
      </w:tr>
      <w:tr w:rsidR="00F24796" w:rsidRPr="0083179A"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 xml:space="preserve">իրականացվում է դրոշմավորման ծածկագրերի օգտագործման մասին տեղեկությունների մշակման արդյունքների վերաբերյալ ծանուցումը կատարողի կողմից ստանալիս («Դրոշմավորման ծածկագրերի օգտագործման մասին տեղեկությունների ընդունում </w:t>
            </w:r>
            <w:r w:rsidR="00532E15">
              <w:rPr>
                <w:rStyle w:val="Bodytext211pt"/>
                <w:rFonts w:ascii="Sylfaen" w:hAnsi="Sylfaen"/>
                <w:sz w:val="20"/>
                <w:szCs w:val="24"/>
              </w:rPr>
              <w:t>և</w:t>
            </w:r>
            <w:r w:rsidRPr="0083179A">
              <w:rPr>
                <w:rStyle w:val="Bodytext211pt"/>
                <w:rFonts w:ascii="Sylfaen" w:hAnsi="Sylfaen"/>
                <w:sz w:val="20"/>
                <w:szCs w:val="24"/>
              </w:rPr>
              <w:t xml:space="preserve"> մշակում» գործառնություն (P.LS.03.OPR.065))</w:t>
            </w:r>
          </w:p>
        </w:tc>
      </w:tr>
      <w:tr w:rsidR="00F24796" w:rsidRPr="0083179A"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83179A">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83179A">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83179A">
              <w:rPr>
                <w:rStyle w:val="Bodytext211pt"/>
                <w:rFonts w:ascii="Sylfaen" w:hAnsi="Sylfaen"/>
                <w:sz w:val="20"/>
                <w:szCs w:val="24"/>
              </w:rPr>
              <w:t>աչափերի ու կառուցվածքների նկարագրությանը</w:t>
            </w:r>
          </w:p>
        </w:tc>
      </w:tr>
      <w:tr w:rsidR="00F24796" w:rsidRPr="0083179A" w:rsidTr="0083179A">
        <w:trPr>
          <w:jc w:val="center"/>
        </w:trPr>
        <w:tc>
          <w:tcPr>
            <w:tcW w:w="862"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կատարողն իրականացում է դրոշմավորման ծածկագրերի օգտագործման մասին տեղեկությունների մշակման արդյունքների վերաբերյալ ստացված ծանուցման մշակումը՝ Անդամ պետությունների լիազորված մարմինների միջ</w:t>
            </w:r>
            <w:r w:rsidR="00532E15">
              <w:rPr>
                <w:rStyle w:val="Bodytext211pt"/>
                <w:rFonts w:ascii="Sylfaen" w:hAnsi="Sylfaen"/>
                <w:sz w:val="20"/>
                <w:szCs w:val="24"/>
              </w:rPr>
              <w:t>և</w:t>
            </w:r>
            <w:r w:rsidRPr="0083179A">
              <w:rPr>
                <w:rStyle w:val="Bodytext211pt"/>
                <w:rFonts w:ascii="Sylfaen" w:hAnsi="Sylfaen"/>
                <w:sz w:val="20"/>
                <w:szCs w:val="24"/>
              </w:rPr>
              <w:t xml:space="preserve"> տեղեկատվական փոխգործակցության կանոնակարգին համապատասխան:</w:t>
            </w:r>
          </w:p>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 xml:space="preserve">Կատարողը, մշակման արդյունքներով, արտահանողի գրանցման անդամ պետության ապրանքների դրոշմավորման տեղեկատվական համակարգի ազգային բաղադրիչում հաշվառում է ծանուցման կազմում ստացված՝ ներմուծողի գրանցման անդամ պետության ապրանքների դրոշմավորման տեղեկատվական համակարգի ազգային բաղադրիչում՝ դրոշմավորման ծածկագրերի օգտագործման մասին տեղեկությունների հաշվառման մասին տեղեկատվությունը </w:t>
            </w:r>
            <w:r w:rsidR="00532E15">
              <w:rPr>
                <w:rStyle w:val="Bodytext211pt"/>
                <w:rFonts w:ascii="Sylfaen" w:hAnsi="Sylfaen"/>
                <w:sz w:val="20"/>
                <w:szCs w:val="24"/>
              </w:rPr>
              <w:t>և</w:t>
            </w:r>
            <w:r w:rsidRPr="0083179A">
              <w:rPr>
                <w:rStyle w:val="Bodytext211pt"/>
                <w:rFonts w:ascii="Sylfaen" w:hAnsi="Sylfaen"/>
                <w:sz w:val="20"/>
                <w:szCs w:val="24"/>
              </w:rPr>
              <w:t xml:space="preserve"> (կամ) ներմուծողի գրանցման անդամ պետության ապրանքների դրոշմավորման տեղեկատվական համակարգի ազգային բաղադրիչում՝ դրոշմավորման ծածկագրերի օգտագործման մասին տեղեկությունները հաշվառելու անհնարինության մասին տեղեկատվությունը</w:t>
            </w:r>
          </w:p>
        </w:tc>
      </w:tr>
      <w:tr w:rsidR="00F24796" w:rsidRPr="0083179A" w:rsidTr="0083179A">
        <w:trPr>
          <w:jc w:val="center"/>
        </w:trPr>
        <w:tc>
          <w:tcPr>
            <w:tcW w:w="862"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after="60" w:line="240" w:lineRule="auto"/>
              <w:rPr>
                <w:rFonts w:ascii="Sylfaen" w:hAnsi="Sylfaen"/>
                <w:sz w:val="20"/>
                <w:szCs w:val="24"/>
              </w:rPr>
            </w:pPr>
            <w:r w:rsidRPr="0083179A">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3179A" w:rsidRDefault="00F24796" w:rsidP="0083179A">
            <w:pPr>
              <w:pStyle w:val="Bodytext20"/>
              <w:shd w:val="clear" w:color="auto" w:fill="auto"/>
              <w:spacing w:after="60" w:line="240" w:lineRule="auto"/>
              <w:jc w:val="left"/>
              <w:rPr>
                <w:rFonts w:ascii="Sylfaen" w:hAnsi="Sylfaen"/>
                <w:sz w:val="20"/>
                <w:szCs w:val="24"/>
              </w:rPr>
            </w:pPr>
            <w:r w:rsidRPr="0083179A">
              <w:rPr>
                <w:rStyle w:val="Bodytext211pt"/>
                <w:rFonts w:ascii="Sylfaen" w:hAnsi="Sylfaen"/>
                <w:sz w:val="20"/>
                <w:szCs w:val="24"/>
              </w:rPr>
              <w:t>դրոշմավորման ծածկագրերի օգտագործման մասին տեղեկությունների մշակման արդյունքների վերաբերյալ ծանուցումը մշակվել է</w:t>
            </w:r>
          </w:p>
        </w:tc>
      </w:tr>
    </w:tbl>
    <w:p w:rsidR="00F24796" w:rsidRPr="00F00263" w:rsidRDefault="00F24796" w:rsidP="00F00263">
      <w:pPr>
        <w:spacing w:after="160" w:line="360" w:lineRule="auto"/>
        <w:jc w:val="both"/>
      </w:pPr>
    </w:p>
    <w:p w:rsidR="00F24796" w:rsidRPr="00F00263" w:rsidRDefault="00F24796" w:rsidP="0083179A">
      <w:pPr>
        <w:pStyle w:val="Bodytext20"/>
        <w:shd w:val="clear" w:color="auto" w:fill="auto"/>
        <w:spacing w:after="160" w:line="360" w:lineRule="auto"/>
        <w:rPr>
          <w:rFonts w:ascii="Sylfaen" w:hAnsi="Sylfaen"/>
          <w:sz w:val="24"/>
          <w:szCs w:val="24"/>
        </w:rPr>
      </w:pPr>
      <w:r w:rsidRPr="00F00263">
        <w:rPr>
          <w:rFonts w:ascii="Sylfaen" w:hAnsi="Sylfaen"/>
          <w:sz w:val="24"/>
          <w:szCs w:val="24"/>
        </w:rPr>
        <w:lastRenderedPageBreak/>
        <w:t xml:space="preserve">4. Համաձայնագրի կատարման մշտադիտարկման </w:t>
      </w:r>
      <w:r w:rsidR="00532E15">
        <w:rPr>
          <w:rFonts w:ascii="Sylfaen" w:hAnsi="Sylfaen"/>
          <w:sz w:val="24"/>
          <w:szCs w:val="24"/>
        </w:rPr>
        <w:t>և</w:t>
      </w:r>
      <w:r w:rsidRPr="00F00263">
        <w:rPr>
          <w:rFonts w:ascii="Sylfaen" w:hAnsi="Sylfaen"/>
          <w:sz w:val="24"/>
          <w:szCs w:val="24"/>
        </w:rPr>
        <w:t xml:space="preserve"> հսկողության նպատակներով՝ դրոշմավորված ապրանքների ու դրանց նույնականացման միջոցների մասին՝ Հանձնաժողովի կողմից տեղեկությունների ստացման ընթացակարգեր</w:t>
      </w:r>
    </w:p>
    <w:p w:rsidR="00F24796" w:rsidRPr="00F00263" w:rsidRDefault="00F24796" w:rsidP="0083179A">
      <w:pPr>
        <w:spacing w:after="160" w:line="360" w:lineRule="auto"/>
        <w:jc w:val="center"/>
      </w:pPr>
    </w:p>
    <w:p w:rsidR="00F24796" w:rsidRPr="00F00263" w:rsidRDefault="00F24796" w:rsidP="0083179A">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«Համաձայնագրի կատարման մշտադիտարկման </w:t>
      </w:r>
      <w:r w:rsidR="00532E15">
        <w:rPr>
          <w:rFonts w:ascii="Sylfaen" w:hAnsi="Sylfaen"/>
          <w:sz w:val="24"/>
          <w:szCs w:val="24"/>
        </w:rPr>
        <w:t>և</w:t>
      </w:r>
      <w:r w:rsidRPr="00F00263">
        <w:rPr>
          <w:rFonts w:ascii="Sylfaen" w:hAnsi="Sylfaen"/>
          <w:sz w:val="24"/>
          <w:szCs w:val="24"/>
        </w:rPr>
        <w:t xml:space="preserve"> հսկողության նպատակներով՝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Հանձնաժողովի կողմից տեղեկությունների ստացում» ընթացակարգ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.020)</w:t>
      </w:r>
    </w:p>
    <w:p w:rsidR="00F24796" w:rsidRPr="00F00263" w:rsidRDefault="00F24796" w:rsidP="0083179A">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107.</w:t>
      </w:r>
      <w:r w:rsidR="0083179A">
        <w:rPr>
          <w:rFonts w:ascii="Sylfaen" w:hAnsi="Sylfaen"/>
          <w:sz w:val="24"/>
          <w:szCs w:val="24"/>
        </w:rPr>
        <w:tab/>
      </w:r>
      <w:r w:rsidRPr="00F00263">
        <w:rPr>
          <w:rFonts w:ascii="Sylfaen" w:hAnsi="Sylfaen"/>
          <w:sz w:val="24"/>
          <w:szCs w:val="24"/>
        </w:rPr>
        <w:t xml:space="preserve">«Համաձայնագրի կատարման մշտադիտարկման </w:t>
      </w:r>
      <w:r w:rsidR="00532E15">
        <w:rPr>
          <w:rFonts w:ascii="Sylfaen" w:hAnsi="Sylfaen"/>
          <w:sz w:val="24"/>
          <w:szCs w:val="24"/>
        </w:rPr>
        <w:t>և</w:t>
      </w:r>
      <w:r w:rsidRPr="00F00263">
        <w:rPr>
          <w:rFonts w:ascii="Sylfaen" w:hAnsi="Sylfaen"/>
          <w:sz w:val="24"/>
          <w:szCs w:val="24"/>
        </w:rPr>
        <w:t xml:space="preserve"> հսկողության նպատակներով՝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Հանձնաժողովի կողմից տեղեկությունների ստացում»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.020) կատարման սխեման ներկայացված է 18-րդ նկարում:</w:t>
      </w:r>
    </w:p>
    <w:p w:rsidR="00F24796" w:rsidRPr="00F00263" w:rsidRDefault="00000000" w:rsidP="00F00263">
      <w:pPr>
        <w:spacing w:after="160" w:line="360" w:lineRule="auto"/>
        <w:jc w:val="both"/>
      </w:pPr>
      <w:r>
        <w:rPr>
          <w:noProof/>
        </w:rPr>
        <w:lastRenderedPageBreak/>
        <w:pict>
          <v:group id="Group 208" o:spid="_x0000_s1214" style="position:absolute;left:0;text-align:left;margin-left:10.85pt;margin-top:5.6pt;width:453.2pt;height:374.85pt;z-index:251787264" coordorigin="1639,1530" coordsize="9064,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">
            <v:shape id="Text Box 209" o:spid="_x0000_s1215" type="#_x0000_t202" style="position:absolute;left:1734;top:1530;width:4434;height: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" fillcolor="white [3212]" strokecolor="white [3212]">
              <v:textbox inset="0,0,0,0">
                <w:txbxContent>
                  <w:p w:rsidR="00C32F19" w:rsidRPr="00CA23FE" w:rsidRDefault="00C32F19" w:rsidP="00F24796">
                    <w:pPr>
                      <w:jc w:val="center"/>
                      <w:rPr>
                        <w:b/>
                        <w:sz w:val="18"/>
                        <w:szCs w:val="20"/>
                      </w:rPr>
                    </w:pPr>
                    <w:r w:rsidRPr="00CA23FE">
                      <w:rPr>
                        <w:rStyle w:val="Bodytext2Tahoma"/>
                        <w:rFonts w:ascii="Sylfaen" w:hAnsi="Sylfaen"/>
                        <w:b w:val="0"/>
                        <w:sz w:val="18"/>
                      </w:rPr>
                      <w:t>: Հանձնաժողովը</w:t>
                    </w:r>
                  </w:p>
                </w:txbxContent>
              </v:textbox>
            </v:shape>
            <v:shape id="Text Box 210" o:spid="_x0000_s1216" type="#_x0000_t202" style="position:absolute;left:6366;top:1530;width:4337;height: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" fillcolor="white [3212]" strokecolor="white [3212]">
              <v:textbox inset="0,0,0,0">
                <w:txbxContent>
                  <w:p w:rsidR="00C32F19" w:rsidRPr="00CA23FE" w:rsidRDefault="00C32F19" w:rsidP="00F24796">
                    <w:pPr>
                      <w:jc w:val="center"/>
                      <w:rPr>
                        <w:b/>
                        <w:sz w:val="22"/>
                      </w:rPr>
                    </w:pPr>
                    <w:r w:rsidRPr="00CA23FE">
                      <w:rPr>
                        <w:rStyle w:val="Bodytext2Tahoma"/>
                        <w:rFonts w:ascii="Sylfaen" w:hAnsi="Sylfaen"/>
                        <w:b w:val="0"/>
                        <w:sz w:val="18"/>
                      </w:rPr>
                      <w:t>: Անդամ պետության՝ տեղեկությունները ներկայացնող լիազորված մարմինը</w:t>
                    </w:r>
                  </w:p>
                </w:txbxContent>
              </v:textbox>
            </v:shape>
            <v:shape id="Text Box 211" o:spid="_x0000_s1217" type="#_x0000_t202" style="position:absolute;left:1799;top:2959;width:3965;height:9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" fillcolor="white [3212]" strokecolor="white [3212]">
              <v:textbox inset="0,0,0,0">
                <w:txbxContent>
                  <w:p w:rsidR="00C32F19" w:rsidRPr="00CA23FE" w:rsidRDefault="00C32F19" w:rsidP="00F24796">
                    <w:pPr>
                      <w:jc w:val="center"/>
                      <w:rPr>
                        <w:b/>
                        <w:sz w:val="20"/>
                      </w:rPr>
                    </w:pPr>
                    <w:r w:rsidRPr="00CA23FE">
                      <w:rPr>
                        <w:rStyle w:val="Bodytext2Tahoma"/>
                        <w:rFonts w:ascii="Sylfaen" w:hAnsi="Sylfaen"/>
                        <w:b w:val="0"/>
                        <w:sz w:val="16"/>
                      </w:rPr>
                      <w:t xml:space="preserve">Դրոշմավորված ապրանքների և դրանց նույնականացման միջոցների մասին տեղեկություններ ստանալու անհրաժեշտության առաջացում </w:t>
                    </w:r>
                  </w:p>
                </w:txbxContent>
              </v:textbox>
            </v:shape>
            <v:shape id="Text Box 212" o:spid="_x0000_s1218" type="#_x0000_t202" style="position:absolute;left:1799;top:4410;width:4090;height:9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" fillcolor="white [3212]" strokecolor="white [3212]">
              <v:textbox inset="0,0,0,0">
                <w:txbxContent>
                  <w:p w:rsidR="00C32F19" w:rsidRPr="00CA23FE" w:rsidRDefault="00C32F19" w:rsidP="00CA23FE">
                    <w:pPr>
                      <w:pStyle w:val="Bodytext20"/>
                      <w:shd w:val="clear" w:color="auto" w:fill="auto"/>
                      <w:spacing w:line="240" w:lineRule="auto"/>
                      <w:rPr>
                        <w:rFonts w:ascii="Sylfaen" w:hAnsi="Sylfaen"/>
                        <w:b/>
                        <w:sz w:val="20"/>
                      </w:rPr>
                    </w:pPr>
                    <w:r w:rsidRPr="00CA23FE">
                      <w:rPr>
                        <w:rStyle w:val="Bodytext2Tahoma"/>
                        <w:rFonts w:ascii="Sylfaen" w:hAnsi="Sylfaen"/>
                        <w:b w:val="0"/>
                        <w:sz w:val="16"/>
                      </w:rPr>
                      <w:t xml:space="preserve">Դրոշմավորված ապրանքների և դրանց նույնականացման միջոցների մասին տեղեկությունների հարցում </w:t>
                    </w:r>
                    <w:r>
                      <w:rPr>
                        <w:rFonts w:ascii="Sylfaen" w:hAnsi="Sylfaen"/>
                        <w:b/>
                        <w:sz w:val="16"/>
                        <w:szCs w:val="20"/>
                      </w:rPr>
                      <w:br/>
                    </w:r>
                    <w:r w:rsidRPr="00CA23FE">
                      <w:rPr>
                        <w:rStyle w:val="Bodytext2Tahoma"/>
                        <w:rFonts w:ascii="Sylfaen" w:hAnsi="Sylfaen"/>
                        <w:b w:val="0"/>
                        <w:sz w:val="16"/>
                      </w:rPr>
                      <w:t>(P.LS.03.OPR.067)</w:t>
                    </w:r>
                  </w:p>
                </w:txbxContent>
              </v:textbox>
            </v:shape>
            <v:shape id="Text Box 213" o:spid="_x0000_s1219" type="#_x0000_t202" style="position:absolute;left:6743;top:4507;width:3595;height:7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" fillcolor="white [3212]" strokecolor="white [3212]">
              <v:textbox inset="0,0,0,0">
                <w:txbxContent>
                  <w:p w:rsidR="00C32F19" w:rsidRPr="00CA23FE" w:rsidRDefault="00C32F19" w:rsidP="00CA23FE">
                    <w:pPr>
                      <w:pStyle w:val="Bodytext20"/>
                      <w:shd w:val="clear" w:color="auto" w:fill="auto"/>
                      <w:spacing w:line="240" w:lineRule="auto"/>
                      <w:rPr>
                        <w:rFonts w:ascii="Sylfaen" w:hAnsi="Sylfaen"/>
                        <w:b/>
                        <w:sz w:val="20"/>
                      </w:rPr>
                    </w:pPr>
                    <w:r w:rsidRPr="00CA23FE">
                      <w:rPr>
                        <w:rStyle w:val="Bodytext2Tahoma"/>
                        <w:rFonts w:ascii="Sylfaen" w:hAnsi="Sylfaen"/>
                        <w:b w:val="0"/>
                        <w:sz w:val="16"/>
                      </w:rPr>
                      <w:t>: Դրոշմավորված ապրանքների շրջանառության մասին տեղեկություններ</w:t>
                    </w:r>
                    <w:r>
                      <w:rPr>
                        <w:rFonts w:ascii="Sylfaen" w:hAnsi="Sylfaen"/>
                        <w:b/>
                        <w:sz w:val="16"/>
                        <w:szCs w:val="20"/>
                      </w:rPr>
                      <w:br/>
                    </w:r>
                    <w:r w:rsidRPr="00CA23FE">
                      <w:rPr>
                        <w:rStyle w:val="Bodytext2Tahoma"/>
                        <w:rFonts w:ascii="Sylfaen" w:hAnsi="Sylfaen"/>
                        <w:b w:val="0"/>
                        <w:sz w:val="16"/>
                      </w:rPr>
                      <w:t>[տեղեկությունները հարցվել են]</w:t>
                    </w:r>
                  </w:p>
                </w:txbxContent>
              </v:textbox>
            </v:shape>
            <v:shape id="Text Box 214" o:spid="_x0000_s1220" type="#_x0000_t202" style="position:absolute;left:1639;top:5893;width:3595;height:7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" fillcolor="white [3212]" strokecolor="white [3212]">
              <v:textbox inset="0,0,0,0">
                <w:txbxContent>
                  <w:p w:rsidR="00C32F19" w:rsidRPr="00CA23FE" w:rsidRDefault="00C32F19" w:rsidP="00CA23FE">
                    <w:pPr>
                      <w:pStyle w:val="Bodytext20"/>
                      <w:shd w:val="clear" w:color="auto" w:fill="auto"/>
                      <w:spacing w:after="0" w:line="240" w:lineRule="auto"/>
                      <w:rPr>
                        <w:rFonts w:ascii="Sylfaen" w:hAnsi="Sylfaen"/>
                        <w:b/>
                        <w:sz w:val="16"/>
                        <w:szCs w:val="20"/>
                      </w:rPr>
                    </w:pPr>
                    <w:r w:rsidRPr="00CA23FE">
                      <w:rPr>
                        <w:rStyle w:val="Bodytext2Tahoma"/>
                        <w:rFonts w:ascii="Sylfaen" w:hAnsi="Sylfaen"/>
                        <w:b w:val="0"/>
                        <w:sz w:val="16"/>
                      </w:rPr>
                      <w:t>: Դրոշմավորված ապրանքների շրջանառության մասին տեղեկություններ</w:t>
                    </w:r>
                  </w:p>
                  <w:p w:rsidR="00C32F19" w:rsidRPr="00CA23FE" w:rsidRDefault="00C32F19" w:rsidP="00CA23FE">
                    <w:pPr>
                      <w:jc w:val="center"/>
                      <w:rPr>
                        <w:b/>
                        <w:sz w:val="20"/>
                      </w:rPr>
                    </w:pPr>
                    <w:r w:rsidRPr="00CA23FE">
                      <w:rPr>
                        <w:rStyle w:val="Bodytext2Tahoma"/>
                        <w:rFonts w:ascii="Sylfaen" w:hAnsi="Sylfaen"/>
                        <w:b w:val="0"/>
                        <w:sz w:val="16"/>
                      </w:rPr>
                      <w:t>[տեղեկությունները ներկայացվել են]</w:t>
                    </w:r>
                  </w:p>
                </w:txbxContent>
              </v:textbox>
            </v:shape>
            <v:shape id="Text Box 215" o:spid="_x0000_s1221" type="#_x0000_t202" style="position:absolute;left:6743;top:5732;width:3595;height:10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" fillcolor="white [3212]" strokecolor="white [3212]">
              <v:textbox inset="0,0,0,0">
                <w:txbxContent>
                  <w:p w:rsidR="00C32F19" w:rsidRPr="00CA23FE" w:rsidRDefault="00C32F19" w:rsidP="00CA23FE">
                    <w:pPr>
                      <w:pStyle w:val="Bodytext20"/>
                      <w:shd w:val="clear" w:color="auto" w:fill="auto"/>
                      <w:spacing w:line="240" w:lineRule="auto"/>
                      <w:rPr>
                        <w:rFonts w:ascii="Sylfaen" w:hAnsi="Sylfaen"/>
                        <w:b/>
                        <w:sz w:val="20"/>
                      </w:rPr>
                    </w:pPr>
                    <w:r w:rsidRPr="00CA23FE">
                      <w:rPr>
                        <w:rStyle w:val="Bodytext2Tahoma"/>
                        <w:rFonts w:ascii="Sylfaen" w:hAnsi="Sylfaen"/>
                        <w:b w:val="0"/>
                        <w:sz w:val="16"/>
                      </w:rPr>
                      <w:t xml:space="preserve">Դրոշմավորված ապրանքների և դրանց նույնականացման միջոցների մասին հարցման մշակում և տեղեկությունների ներկայացում </w:t>
                    </w:r>
                    <w:r>
                      <w:rPr>
                        <w:rFonts w:ascii="Sylfaen" w:hAnsi="Sylfaen"/>
                        <w:b/>
                        <w:sz w:val="16"/>
                        <w:szCs w:val="20"/>
                      </w:rPr>
                      <w:br/>
                    </w:r>
                    <w:r w:rsidRPr="00CA23FE">
                      <w:rPr>
                        <w:rStyle w:val="Bodytext2Tahoma"/>
                        <w:rFonts w:ascii="Sylfaen" w:hAnsi="Sylfaen"/>
                        <w:b w:val="0"/>
                        <w:sz w:val="16"/>
                      </w:rPr>
                      <w:t>(P.LS.03.OPR.068)</w:t>
                    </w:r>
                  </w:p>
                </w:txbxContent>
              </v:textbox>
            </v:shape>
            <v:shape id="Text Box 216" o:spid="_x0000_s1222" type="#_x0000_t202" style="position:absolute;left:2423;top:6979;width:3595;height:7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" fillcolor="white [3212]" strokecolor="white [3212]">
              <v:textbox inset="0,0,0,0">
                <w:txbxContent>
                  <w:p w:rsidR="00C32F19" w:rsidRPr="00C531AB" w:rsidRDefault="00C32F19" w:rsidP="00C531AB">
                    <w:pPr>
                      <w:pStyle w:val="Bodytext20"/>
                      <w:shd w:val="clear" w:color="auto" w:fill="auto"/>
                      <w:spacing w:after="0" w:line="240" w:lineRule="auto"/>
                      <w:ind w:firstLine="100"/>
                      <w:rPr>
                        <w:rFonts w:ascii="Sylfaen" w:hAnsi="Sylfaen"/>
                        <w:b/>
                        <w:sz w:val="16"/>
                        <w:szCs w:val="20"/>
                      </w:rPr>
                    </w:pPr>
                    <w:r w:rsidRPr="00C531AB">
                      <w:rPr>
                        <w:rStyle w:val="Bodytext2Tahoma"/>
                        <w:rFonts w:ascii="Sylfaen" w:hAnsi="Sylfaen"/>
                        <w:b w:val="0"/>
                        <w:sz w:val="16"/>
                      </w:rPr>
                      <w:t>: Դրոշմավորված ապրանքների շրջանառության մասին տեղեկություններ</w:t>
                    </w:r>
                  </w:p>
                  <w:p w:rsidR="00C32F19" w:rsidRPr="00C531AB" w:rsidRDefault="00C32F19" w:rsidP="00C531AB">
                    <w:pPr>
                      <w:jc w:val="center"/>
                      <w:rPr>
                        <w:b/>
                        <w:sz w:val="20"/>
                      </w:rPr>
                    </w:pPr>
                    <w:r w:rsidRPr="00C531AB">
                      <w:rPr>
                        <w:rStyle w:val="Bodytext2Tahoma"/>
                        <w:rFonts w:ascii="Sylfaen" w:hAnsi="Sylfaen"/>
                        <w:b w:val="0"/>
                        <w:sz w:val="16"/>
                      </w:rPr>
                      <w:t>[տեղեկությունները բացակայում են]</w:t>
                    </w:r>
                  </w:p>
                </w:txbxContent>
              </v:textbox>
            </v:shape>
            <v:shape id="Text Box 217" o:spid="_x0000_s1223" type="#_x0000_t202" style="position:absolute;left:1799;top:8193;width:4057;height:8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" fillcolor="white [3212]" strokecolor="white [3212]">
              <v:textbox inset="0,0,0,0">
                <w:txbxContent>
                  <w:p w:rsidR="00C32F19" w:rsidRPr="00C531AB" w:rsidRDefault="00C32F19" w:rsidP="00C531AB">
                    <w:pPr>
                      <w:pStyle w:val="Bodytext20"/>
                      <w:shd w:val="clear" w:color="auto" w:fill="auto"/>
                      <w:spacing w:after="0" w:line="240" w:lineRule="auto"/>
                      <w:rPr>
                        <w:rFonts w:ascii="Sylfaen" w:hAnsi="Sylfaen"/>
                        <w:b/>
                        <w:sz w:val="16"/>
                        <w:szCs w:val="20"/>
                      </w:rPr>
                    </w:pPr>
                    <w:r w:rsidRPr="00C531AB">
                      <w:rPr>
                        <w:rStyle w:val="Bodytext2Tahoma"/>
                        <w:rFonts w:ascii="Sylfaen" w:hAnsi="Sylfaen"/>
                        <w:b w:val="0"/>
                        <w:sz w:val="16"/>
                      </w:rPr>
                      <w:t>Դրոշմավորված ապրանքների և դրանց նույնականացման միջոցների մասին տեղեկությունների ստացում՝ ըստ հարցման</w:t>
                    </w:r>
                  </w:p>
                  <w:p w:rsidR="00C32F19" w:rsidRPr="00C531AB" w:rsidRDefault="00C32F19" w:rsidP="00C531AB">
                    <w:pPr>
                      <w:jc w:val="center"/>
                      <w:rPr>
                        <w:b/>
                        <w:sz w:val="20"/>
                      </w:rPr>
                    </w:pPr>
                    <w:r w:rsidRPr="00C531AB">
                      <w:rPr>
                        <w:rStyle w:val="Bodytext2Tahoma"/>
                        <w:rFonts w:ascii="Sylfaen" w:hAnsi="Sylfaen"/>
                        <w:b w:val="0"/>
                        <w:sz w:val="16"/>
                      </w:rPr>
                      <w:t>(P.LS.03.OPR.069)</w:t>
                    </w:r>
                  </w:p>
                </w:txbxContent>
              </v:textbox>
            </v:shape>
          </v:group>
        </w:pict>
      </w:r>
      <w:r w:rsidR="00F24796" w:rsidRPr="00F00263">
        <w:rPr>
          <w:noProof/>
          <w:lang w:val="en-US" w:eastAsia="en-US" w:bidi="ar-SA"/>
        </w:rPr>
        <w:drawing>
          <wp:inline distT="0" distB="0" distL="0" distR="0">
            <wp:extent cx="5953125" cy="5429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53125" cy="5429250"/>
                    </a:xfrm>
                    <a:prstGeom prst="rect">
                      <a:avLst/>
                    </a:prstGeom>
                    <a:noFill/>
                    <a:ln>
                      <a:noFill/>
                    </a:ln>
                  </pic:spPr>
                </pic:pic>
              </a:graphicData>
            </a:graphic>
          </wp:inline>
        </w:drawing>
      </w:r>
    </w:p>
    <w:p w:rsidR="00F24796" w:rsidRPr="0083179A" w:rsidRDefault="00F24796" w:rsidP="0083179A">
      <w:pPr>
        <w:pStyle w:val="Picturecaption0"/>
        <w:shd w:val="clear" w:color="auto" w:fill="auto"/>
        <w:spacing w:after="160" w:line="360" w:lineRule="auto"/>
        <w:jc w:val="center"/>
        <w:rPr>
          <w:rFonts w:ascii="Sylfaen" w:hAnsi="Sylfaen"/>
          <w:sz w:val="20"/>
        </w:rPr>
      </w:pPr>
      <w:r w:rsidRPr="0083179A">
        <w:rPr>
          <w:rFonts w:ascii="Sylfaen" w:hAnsi="Sylfaen"/>
          <w:sz w:val="20"/>
        </w:rPr>
        <w:t xml:space="preserve">Նկ. 18. «Համաձայնագրի կատարման մշտադիտարկման </w:t>
      </w:r>
      <w:r w:rsidR="00532E15">
        <w:rPr>
          <w:rFonts w:ascii="Sylfaen" w:hAnsi="Sylfaen"/>
          <w:sz w:val="20"/>
        </w:rPr>
        <w:t>և</w:t>
      </w:r>
      <w:r w:rsidRPr="0083179A">
        <w:rPr>
          <w:rFonts w:ascii="Sylfaen" w:hAnsi="Sylfaen"/>
          <w:sz w:val="20"/>
        </w:rPr>
        <w:t xml:space="preserve"> հսկողության նպատակներով՝ դրոշմավորված ապրանքների </w:t>
      </w:r>
      <w:r w:rsidR="00532E15">
        <w:rPr>
          <w:rFonts w:ascii="Sylfaen" w:hAnsi="Sylfaen"/>
          <w:sz w:val="20"/>
        </w:rPr>
        <w:t>և</w:t>
      </w:r>
      <w:r w:rsidRPr="0083179A">
        <w:rPr>
          <w:rFonts w:ascii="Sylfaen" w:hAnsi="Sylfaen"/>
          <w:sz w:val="20"/>
        </w:rPr>
        <w:t xml:space="preserve"> դրանց նույնականացման միջոցների մասին՝ Հանձնաժողովի կողմից տեղեկությունների ստացում» ընթացակարգի (P.LS.03.</w:t>
      </w:r>
      <w:smartTag w:uri="urn:schemas-microsoft-com:office:smarttags" w:element="stockticker">
        <w:r w:rsidRPr="0083179A">
          <w:rPr>
            <w:rFonts w:ascii="Sylfaen" w:hAnsi="Sylfaen"/>
            <w:sz w:val="20"/>
          </w:rPr>
          <w:t>PRC</w:t>
        </w:r>
      </w:smartTag>
      <w:r w:rsidRPr="0083179A">
        <w:rPr>
          <w:rFonts w:ascii="Sylfaen" w:hAnsi="Sylfaen"/>
          <w:sz w:val="20"/>
        </w:rPr>
        <w:t>.020) սխեմա</w:t>
      </w:r>
    </w:p>
    <w:p w:rsidR="00F24796" w:rsidRPr="00F00263" w:rsidRDefault="00F24796" w:rsidP="0083179A">
      <w:pPr>
        <w:spacing w:after="120"/>
        <w:jc w:val="both"/>
      </w:pPr>
    </w:p>
    <w:p w:rsidR="00F24796" w:rsidRPr="00F00263"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108.</w:t>
      </w:r>
      <w:r w:rsidR="008C7646">
        <w:rPr>
          <w:rFonts w:ascii="Sylfaen" w:hAnsi="Sylfaen"/>
          <w:sz w:val="24"/>
          <w:szCs w:val="24"/>
        </w:rPr>
        <w:tab/>
      </w:r>
      <w:r w:rsidRPr="00F00263">
        <w:rPr>
          <w:rFonts w:ascii="Sylfaen" w:hAnsi="Sylfaen"/>
          <w:sz w:val="24"/>
          <w:szCs w:val="24"/>
        </w:rPr>
        <w:t xml:space="preserve">«Համաձայնագրի կատարման մշտադիտարկման </w:t>
      </w:r>
      <w:r w:rsidR="00532E15">
        <w:rPr>
          <w:rFonts w:ascii="Sylfaen" w:hAnsi="Sylfaen"/>
          <w:sz w:val="24"/>
          <w:szCs w:val="24"/>
        </w:rPr>
        <w:t>և</w:t>
      </w:r>
      <w:r w:rsidRPr="00F00263">
        <w:rPr>
          <w:rFonts w:ascii="Sylfaen" w:hAnsi="Sylfaen"/>
          <w:sz w:val="24"/>
          <w:szCs w:val="24"/>
        </w:rPr>
        <w:t xml:space="preserve"> հսկողության նպատակներով՝ դրոշմավորված ապրանքների ու դրանց նույնականացման միջոցների մասին՝ Հանձնաժողովի կողմից տեղեկությունների ստացում»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.020) Հանձնաժողովի կողմից կատարվում է Համաձայնագրի կատարման մշտադիտարկման </w:t>
      </w:r>
      <w:r w:rsidR="00532E15">
        <w:rPr>
          <w:rFonts w:ascii="Sylfaen" w:hAnsi="Sylfaen"/>
          <w:sz w:val="24"/>
          <w:szCs w:val="24"/>
        </w:rPr>
        <w:t>և</w:t>
      </w:r>
      <w:r w:rsidRPr="00F00263">
        <w:rPr>
          <w:rFonts w:ascii="Sylfaen" w:hAnsi="Sylfaen"/>
          <w:sz w:val="24"/>
          <w:szCs w:val="24"/>
        </w:rPr>
        <w:t xml:space="preserve"> հսկողության նպատակներով՝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 ստանալու անհրաժեշտությունն առաջանալիս։</w:t>
      </w:r>
    </w:p>
    <w:p w:rsidR="00F24796" w:rsidRPr="00F00263"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109.</w:t>
      </w:r>
      <w:r w:rsidR="008C7646">
        <w:rPr>
          <w:rFonts w:ascii="Sylfaen" w:hAnsi="Sylfaen"/>
          <w:sz w:val="24"/>
          <w:szCs w:val="24"/>
        </w:rPr>
        <w:tab/>
      </w:r>
      <w:r w:rsidRPr="00F00263">
        <w:rPr>
          <w:rFonts w:ascii="Sylfaen" w:hAnsi="Sylfaen"/>
          <w:sz w:val="24"/>
          <w:szCs w:val="24"/>
        </w:rPr>
        <w:t xml:space="preserve">Առաջինը կատարվում է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հարցում» գործառնությունը (P.LS.03.OPR.067), որի կատարման արդյունքներով Հանձնաժողովի կողմից ձ</w:t>
      </w:r>
      <w:r w:rsidR="00532E15">
        <w:rPr>
          <w:rFonts w:ascii="Sylfaen" w:hAnsi="Sylfaen"/>
          <w:sz w:val="24"/>
          <w:szCs w:val="24"/>
        </w:rPr>
        <w:t>և</w:t>
      </w:r>
      <w:r w:rsidRPr="00F00263">
        <w:rPr>
          <w:rFonts w:ascii="Sylfaen" w:hAnsi="Sylfaen"/>
          <w:sz w:val="24"/>
          <w:szCs w:val="24"/>
        </w:rPr>
        <w:t xml:space="preserve">ավորվում </w:t>
      </w:r>
      <w:r w:rsidR="00532E15">
        <w:rPr>
          <w:rFonts w:ascii="Sylfaen" w:hAnsi="Sylfaen"/>
          <w:sz w:val="24"/>
          <w:szCs w:val="24"/>
        </w:rPr>
        <w:t>և</w:t>
      </w:r>
      <w:r w:rsidRPr="00F00263">
        <w:rPr>
          <w:rFonts w:ascii="Sylfaen" w:hAnsi="Sylfaen"/>
          <w:sz w:val="24"/>
          <w:szCs w:val="24"/>
        </w:rPr>
        <w:t xml:space="preserve"> տեղեկություններ ներկայացնող լիազորված մարմին է ուղարկվում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հարցումը։</w:t>
      </w:r>
    </w:p>
    <w:p w:rsidR="00F24796" w:rsidRPr="00F00263"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110.</w:t>
      </w:r>
      <w:r w:rsidR="008C7646">
        <w:rPr>
          <w:rFonts w:ascii="Sylfaen" w:hAnsi="Sylfaen"/>
          <w:sz w:val="24"/>
          <w:szCs w:val="24"/>
        </w:rPr>
        <w:tab/>
      </w:r>
      <w:r w:rsidRPr="00F00263">
        <w:rPr>
          <w:rFonts w:ascii="Sylfaen" w:hAnsi="Sylfaen"/>
          <w:sz w:val="24"/>
          <w:szCs w:val="24"/>
        </w:rPr>
        <w:t xml:space="preserve">Տեղեկություններ ներկայացնող լիազորված մարմնում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հարցումն ստանալիս կատարվում է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հարցման մշակում </w:t>
      </w:r>
      <w:r w:rsidR="00532E15">
        <w:rPr>
          <w:rFonts w:ascii="Sylfaen" w:hAnsi="Sylfaen"/>
          <w:sz w:val="24"/>
          <w:szCs w:val="24"/>
        </w:rPr>
        <w:t>և</w:t>
      </w:r>
      <w:r w:rsidRPr="00F00263">
        <w:rPr>
          <w:rFonts w:ascii="Sylfaen" w:hAnsi="Sylfaen"/>
          <w:sz w:val="24"/>
          <w:szCs w:val="24"/>
        </w:rPr>
        <w:t xml:space="preserve"> տեղեկությունների ներկայացում» գործառնությունը (P.LS.03.OPR.068), որի կատարման արդյունքներով Հանձնաժողով են ուղարկվում հարցված տեղեկությունները կամ ուղարկվում է հարցման պարամետրերը բավարարող՝ տեղեկությունների բացակայության մասին ծանուցումը։</w:t>
      </w:r>
    </w:p>
    <w:p w:rsidR="00F24796" w:rsidRPr="00F00263"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11</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 xml:space="preserve">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տեղեկությունները կամ հարցման պարամետրերը բավարարող՝ տեղեկությունների բացակայության մասին ծանուցումը Հանձնաժողով ստանալիս կատարվում է «Հարցման հիման վրա՝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ստացում Հանձնաժողովի կողմից» գործառնությունը (P.LS.03.OPR.069)։</w:t>
      </w:r>
    </w:p>
    <w:p w:rsidR="00F24796"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11</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 xml:space="preserve">«Համաձայնագրի կատարման մշտադիտարկման </w:t>
      </w:r>
      <w:r w:rsidR="00532E15">
        <w:rPr>
          <w:rFonts w:ascii="Sylfaen" w:hAnsi="Sylfaen"/>
          <w:sz w:val="24"/>
          <w:szCs w:val="24"/>
        </w:rPr>
        <w:t>և</w:t>
      </w:r>
      <w:r w:rsidRPr="00F00263">
        <w:rPr>
          <w:rFonts w:ascii="Sylfaen" w:hAnsi="Sylfaen"/>
          <w:sz w:val="24"/>
          <w:szCs w:val="24"/>
        </w:rPr>
        <w:t xml:space="preserve"> հսկողության նպատակներով՝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ստացում»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.020) կատարման արդյունքը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կամ հարցման պարամետրերը բավարարող՝ տեղեկությունների բացակայության մասին ծանուցման ստացումն է Հանձնաժողովի կողմից։</w:t>
      </w:r>
    </w:p>
    <w:p w:rsidR="008C7646" w:rsidRPr="00F00263" w:rsidRDefault="008C7646" w:rsidP="008C7646">
      <w:pPr>
        <w:pStyle w:val="Bodytext20"/>
        <w:shd w:val="clear" w:color="auto" w:fill="auto"/>
        <w:tabs>
          <w:tab w:val="left" w:pos="1134"/>
        </w:tabs>
        <w:spacing w:after="160" w:line="360" w:lineRule="auto"/>
        <w:ind w:firstLine="567"/>
        <w:jc w:val="both"/>
        <w:rPr>
          <w:rFonts w:ascii="Sylfaen" w:hAnsi="Sylfaen"/>
          <w:sz w:val="24"/>
          <w:szCs w:val="24"/>
        </w:rPr>
      </w:pPr>
    </w:p>
    <w:p w:rsidR="00F24796" w:rsidRPr="00F00263"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113.</w:t>
      </w:r>
      <w:r w:rsidR="008C7646">
        <w:rPr>
          <w:rFonts w:ascii="Sylfaen" w:hAnsi="Sylfaen"/>
          <w:sz w:val="24"/>
          <w:szCs w:val="24"/>
        </w:rPr>
        <w:tab/>
      </w:r>
      <w:r w:rsidRPr="00F00263">
        <w:rPr>
          <w:rFonts w:ascii="Sylfaen" w:hAnsi="Sylfaen"/>
          <w:sz w:val="24"/>
          <w:szCs w:val="24"/>
        </w:rPr>
        <w:t xml:space="preserve">«Համաձայնագրի կատարման մշտադիտարկման </w:t>
      </w:r>
      <w:r w:rsidR="00532E15">
        <w:rPr>
          <w:rFonts w:ascii="Sylfaen" w:hAnsi="Sylfaen"/>
          <w:sz w:val="24"/>
          <w:szCs w:val="24"/>
        </w:rPr>
        <w:t>և</w:t>
      </w:r>
      <w:r w:rsidRPr="00F00263">
        <w:rPr>
          <w:rFonts w:ascii="Sylfaen" w:hAnsi="Sylfaen"/>
          <w:sz w:val="24"/>
          <w:szCs w:val="24"/>
        </w:rPr>
        <w:t xml:space="preserve"> հսկողության նպատակներով՝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Հանձնաժողովի կողմից տեղեկությունների ստացում»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.020) շրջանակներում կատարվող՝ ընդհանուր գործընթացի գործառնությունների ցանկը բերված է 53-րդ աղյուսակում։</w:t>
      </w:r>
    </w:p>
    <w:p w:rsidR="00F24796" w:rsidRPr="00F00263" w:rsidRDefault="00F24796" w:rsidP="00F00263">
      <w:pPr>
        <w:spacing w:after="160" w:line="360" w:lineRule="auto"/>
        <w:ind w:firstLine="567"/>
        <w:jc w:val="both"/>
      </w:pPr>
    </w:p>
    <w:p w:rsidR="00F24796" w:rsidRPr="00F00263" w:rsidRDefault="00F24796" w:rsidP="008C7646">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t>Աղյուսակ 53</w:t>
      </w:r>
    </w:p>
    <w:p w:rsidR="00F24796" w:rsidRPr="00F00263" w:rsidRDefault="00F24796" w:rsidP="008C7646">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«Համաձայնագրի կատարման մշտադիտարկման </w:t>
      </w:r>
      <w:r w:rsidR="00532E15">
        <w:rPr>
          <w:rFonts w:ascii="Sylfaen" w:hAnsi="Sylfaen"/>
          <w:sz w:val="24"/>
          <w:szCs w:val="24"/>
        </w:rPr>
        <w:t>և</w:t>
      </w:r>
      <w:r w:rsidRPr="00F00263">
        <w:rPr>
          <w:rFonts w:ascii="Sylfaen" w:hAnsi="Sylfaen"/>
          <w:sz w:val="24"/>
          <w:szCs w:val="24"/>
        </w:rPr>
        <w:t xml:space="preserve"> հսկողության նպատակներով՝ 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Հանձնաժողովի կողմից տեղեկությունների ստացում»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.020) շրջանակներում կատարվող՝ ընդհանուր գործընթացի գործառնությունների ցանկը</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F24796" w:rsidRPr="008C7646" w:rsidTr="008C7646">
        <w:trPr>
          <w:tblHeader/>
          <w:jc w:val="center"/>
        </w:trPr>
        <w:tc>
          <w:tcPr>
            <w:tcW w:w="2410"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Անվանումը</w:t>
            </w:r>
          </w:p>
        </w:tc>
        <w:tc>
          <w:tcPr>
            <w:tcW w:w="3081"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Նկարագրությունը</w:t>
            </w:r>
          </w:p>
        </w:tc>
      </w:tr>
      <w:tr w:rsidR="00F24796" w:rsidRPr="008C7646" w:rsidTr="008C7646">
        <w:trPr>
          <w:tblHeader/>
          <w:jc w:val="center"/>
        </w:trPr>
        <w:tc>
          <w:tcPr>
            <w:tcW w:w="2410"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2</w:t>
            </w:r>
          </w:p>
        </w:tc>
        <w:tc>
          <w:tcPr>
            <w:tcW w:w="3081"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3</w:t>
            </w:r>
          </w:p>
        </w:tc>
      </w:tr>
      <w:tr w:rsidR="00F24796" w:rsidRPr="008C7646" w:rsidTr="008C7646">
        <w:trPr>
          <w:jc w:val="center"/>
        </w:trPr>
        <w:tc>
          <w:tcPr>
            <w:tcW w:w="2410"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P.LS.03.OPR.067</w:t>
            </w:r>
          </w:p>
        </w:tc>
        <w:tc>
          <w:tcPr>
            <w:tcW w:w="4018"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տեղեկությունների հարցում</w:t>
            </w:r>
          </w:p>
        </w:tc>
        <w:tc>
          <w:tcPr>
            <w:tcW w:w="3081"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բերված է սույն կանոնների 54-րդ աղյուսակում</w:t>
            </w:r>
          </w:p>
        </w:tc>
      </w:tr>
      <w:tr w:rsidR="00F24796" w:rsidRPr="008C7646" w:rsidTr="008C7646">
        <w:trPr>
          <w:jc w:val="center"/>
        </w:trPr>
        <w:tc>
          <w:tcPr>
            <w:tcW w:w="2410"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P.LS.03.OPR.068</w:t>
            </w:r>
          </w:p>
        </w:tc>
        <w:tc>
          <w:tcPr>
            <w:tcW w:w="4018"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հարցման մշակում </w:t>
            </w:r>
            <w:r w:rsidR="00532E15">
              <w:rPr>
                <w:rStyle w:val="Bodytext211pt"/>
                <w:rFonts w:ascii="Sylfaen" w:hAnsi="Sylfaen"/>
                <w:sz w:val="20"/>
                <w:szCs w:val="24"/>
              </w:rPr>
              <w:t>և</w:t>
            </w:r>
            <w:r w:rsidRPr="008C7646">
              <w:rPr>
                <w:rStyle w:val="Bodytext211pt"/>
                <w:rFonts w:ascii="Sylfaen" w:hAnsi="Sylfaen"/>
                <w:sz w:val="20"/>
                <w:szCs w:val="24"/>
              </w:rPr>
              <w:t xml:space="preserve"> տեղեկությունների ներկայացում</w:t>
            </w:r>
          </w:p>
        </w:tc>
        <w:tc>
          <w:tcPr>
            <w:tcW w:w="3081"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բերված է սույն կանոնների 55-րդ աղյուսակում</w:t>
            </w:r>
          </w:p>
        </w:tc>
      </w:tr>
      <w:tr w:rsidR="00F24796" w:rsidRPr="008C7646" w:rsidTr="008C7646">
        <w:trPr>
          <w:jc w:val="center"/>
        </w:trPr>
        <w:tc>
          <w:tcPr>
            <w:tcW w:w="2410"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P.LS.03.OPR.069</w:t>
            </w:r>
          </w:p>
        </w:tc>
        <w:tc>
          <w:tcPr>
            <w:tcW w:w="4018"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հարցման մշակում </w:t>
            </w:r>
            <w:r w:rsidR="00532E15">
              <w:rPr>
                <w:rStyle w:val="Bodytext211pt"/>
                <w:rFonts w:ascii="Sylfaen" w:hAnsi="Sylfaen"/>
                <w:sz w:val="20"/>
                <w:szCs w:val="24"/>
              </w:rPr>
              <w:t>և</w:t>
            </w:r>
            <w:r w:rsidRPr="008C7646">
              <w:rPr>
                <w:rStyle w:val="Bodytext211pt"/>
                <w:rFonts w:ascii="Sylfaen" w:hAnsi="Sylfaen"/>
                <w:sz w:val="20"/>
                <w:szCs w:val="24"/>
              </w:rPr>
              <w:t xml:space="preserve"> տեղեկությունների ստացում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բերված է սույն կանոնների 56-րդ աղյուսակում</w:t>
            </w:r>
          </w:p>
        </w:tc>
      </w:tr>
    </w:tbl>
    <w:p w:rsidR="008C7646" w:rsidRDefault="008C7646" w:rsidP="00F00263">
      <w:pPr>
        <w:pStyle w:val="Tablecaption0"/>
        <w:shd w:val="clear" w:color="auto" w:fill="auto"/>
        <w:spacing w:after="160" w:line="360" w:lineRule="auto"/>
        <w:jc w:val="both"/>
        <w:rPr>
          <w:rFonts w:ascii="Sylfaen" w:hAnsi="Sylfaen"/>
          <w:sz w:val="24"/>
          <w:szCs w:val="24"/>
        </w:rPr>
      </w:pPr>
    </w:p>
    <w:p w:rsidR="008C7646" w:rsidRDefault="008C7646">
      <w:pPr>
        <w:rPr>
          <w:rFonts w:eastAsia="Times New Roman" w:cs="Times New Roman"/>
        </w:rPr>
      </w:pPr>
      <w:r>
        <w:br w:type="page"/>
      </w:r>
    </w:p>
    <w:p w:rsidR="00F24796" w:rsidRPr="00F00263" w:rsidRDefault="00F24796" w:rsidP="008C7646">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54</w:t>
      </w:r>
    </w:p>
    <w:p w:rsidR="00F24796" w:rsidRPr="00F00263" w:rsidRDefault="00F24796" w:rsidP="008C7646">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հարցում» գործառնության (P.LS.03.OPR.067)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8C7646" w:rsidTr="008C7646">
        <w:trPr>
          <w:tblHeade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Համարը՝</w:t>
            </w:r>
            <w:r w:rsidR="008C7646">
              <w:rPr>
                <w:lang w:val="en-US"/>
              </w:rPr>
              <w:t xml:space="preserve"> </w:t>
            </w:r>
            <w:r w:rsidRPr="008C7646">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Նկարագրությունը</w:t>
            </w:r>
          </w:p>
        </w:tc>
      </w:tr>
      <w:tr w:rsidR="00F24796" w:rsidRPr="008C7646" w:rsidTr="008C7646">
        <w:trPr>
          <w:tblHeade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3</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P.LS.03.OPR.067</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տեղեկությունների հարցում</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Հանձնաժողովը</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կատարվում է 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 ստանալու անհրաժեշտություն առաջանալիս</w:t>
            </w:r>
          </w:p>
        </w:tc>
      </w:tr>
      <w:tr w:rsidR="00F24796" w:rsidRPr="008C7646" w:rsidTr="008C7646">
        <w:trPr>
          <w:jc w:val="center"/>
        </w:trPr>
        <w:tc>
          <w:tcPr>
            <w:tcW w:w="862"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5</w:t>
            </w:r>
          </w:p>
        </w:tc>
        <w:tc>
          <w:tcPr>
            <w:tcW w:w="2685"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8C7646">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8C7646">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8C7646">
              <w:rPr>
                <w:rStyle w:val="Bodytext211pt"/>
                <w:rFonts w:ascii="Sylfaen" w:hAnsi="Sylfaen"/>
                <w:sz w:val="20"/>
                <w:szCs w:val="24"/>
              </w:rPr>
              <w:t>աչափերի ու կառուցվածքների նկարագրությանը</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կատարողը ձ</w:t>
            </w:r>
            <w:r w:rsidR="00532E15">
              <w:rPr>
                <w:rStyle w:val="Bodytext211pt"/>
                <w:rFonts w:ascii="Sylfaen" w:hAnsi="Sylfaen"/>
                <w:sz w:val="20"/>
                <w:szCs w:val="24"/>
              </w:rPr>
              <w:t>և</w:t>
            </w:r>
            <w:r w:rsidRPr="008C7646">
              <w:rPr>
                <w:rStyle w:val="Bodytext211pt"/>
                <w:rFonts w:ascii="Sylfaen" w:hAnsi="Sylfaen"/>
                <w:sz w:val="20"/>
                <w:szCs w:val="24"/>
              </w:rPr>
              <w:t xml:space="preserve">ավորում է 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տեղեկությունների հարցումը՝ Անդամ պետությունների լիազորված մարմինների </w:t>
            </w:r>
            <w:r w:rsidR="00532E15">
              <w:rPr>
                <w:rStyle w:val="Bodytext211pt"/>
                <w:rFonts w:ascii="Sylfaen" w:hAnsi="Sylfaen"/>
                <w:sz w:val="20"/>
                <w:szCs w:val="24"/>
              </w:rPr>
              <w:t>և</w:t>
            </w:r>
            <w:r w:rsidRPr="008C7646">
              <w:rPr>
                <w:rStyle w:val="Bodytext211pt"/>
                <w:rFonts w:ascii="Sylfaen" w:hAnsi="Sylfaen"/>
                <w:sz w:val="20"/>
                <w:szCs w:val="24"/>
              </w:rPr>
              <w:t xml:space="preserve"> Հանձնաժողովի միջ</w:t>
            </w:r>
            <w:r w:rsidR="00532E15">
              <w:rPr>
                <w:rStyle w:val="Bodytext211pt"/>
                <w:rFonts w:ascii="Sylfaen" w:hAnsi="Sylfaen"/>
                <w:sz w:val="20"/>
                <w:szCs w:val="24"/>
              </w:rPr>
              <w:t>և</w:t>
            </w:r>
            <w:r w:rsidRPr="008C7646">
              <w:rPr>
                <w:rStyle w:val="Bodytext211pt"/>
                <w:rFonts w:ascii="Sylfaen" w:hAnsi="Sylfaen"/>
                <w:sz w:val="20"/>
                <w:szCs w:val="24"/>
              </w:rPr>
              <w:t xml:space="preserve"> տեղեկատվական փոխգործակցության կանոնակարգին համապատասխան։ Այն ժամանակահատվածի համար տեղեկություններ ստանալու անհրաժեշտության դեպքում, որի համար հարցվում են տեղեկությունները, հարցման մեջ նշվում են ժամանակահատվածի մեկնարկի </w:t>
            </w:r>
            <w:r w:rsidR="00532E15">
              <w:rPr>
                <w:rStyle w:val="Bodytext211pt"/>
                <w:rFonts w:ascii="Sylfaen" w:hAnsi="Sylfaen"/>
                <w:sz w:val="20"/>
                <w:szCs w:val="24"/>
              </w:rPr>
              <w:t>և</w:t>
            </w:r>
            <w:r w:rsidRPr="008C7646">
              <w:rPr>
                <w:rStyle w:val="Bodytext211pt"/>
                <w:rFonts w:ascii="Sylfaen" w:hAnsi="Sylfaen"/>
                <w:sz w:val="20"/>
                <w:szCs w:val="24"/>
              </w:rPr>
              <w:t xml:space="preserve"> ավարտի ամսաթվերը։ Հարցման մեջ մեկնարկի ամսաթիվը նշվելու դեպքում հարցվում են այն տեղեկությունները, որոնք ապրանքների դրոշմավորման տեղեկատվական համակարգի ազգային բաղադրիչում գրանցվել են հարցման մեջ նշված ամսաթվից ավելի ուշ ամսաթվով։</w:t>
            </w:r>
          </w:p>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Որոշակի տեսակի ապրանքի վերաբերյալ տեղեկություններ ստանալու անհրաժեշտության դեպքում նշվում է ապրանքի ծածկագիրը՝ ըստ ԵԱՏՄ ԱՏԳ ԱԱ-ի (առնվազն 4 նիշի մակարդակով)</w:t>
            </w:r>
          </w:p>
        </w:tc>
      </w:tr>
      <w:tr w:rsidR="00F24796" w:rsidRPr="008C7646" w:rsidTr="008C7646">
        <w:trPr>
          <w:jc w:val="center"/>
        </w:trPr>
        <w:tc>
          <w:tcPr>
            <w:tcW w:w="862"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տեղեկությունների հարցումն ուղարկվել է տեղեկություններ ներկայացնող լիազորված մարմին</w:t>
            </w:r>
          </w:p>
        </w:tc>
      </w:tr>
    </w:tbl>
    <w:p w:rsidR="008C7646" w:rsidRDefault="008C7646" w:rsidP="00F00263">
      <w:pPr>
        <w:spacing w:after="160" w:line="360" w:lineRule="auto"/>
        <w:jc w:val="both"/>
      </w:pPr>
    </w:p>
    <w:p w:rsidR="008C7646" w:rsidRDefault="008C7646">
      <w:r>
        <w:br w:type="page"/>
      </w:r>
    </w:p>
    <w:p w:rsidR="00F24796" w:rsidRPr="00F00263" w:rsidRDefault="00F24796" w:rsidP="008C7646">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55</w:t>
      </w:r>
    </w:p>
    <w:p w:rsidR="00F24796" w:rsidRPr="00F00263" w:rsidRDefault="00F24796" w:rsidP="008C7646">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հարցման մշակում </w:t>
      </w:r>
      <w:r w:rsidR="00532E15">
        <w:rPr>
          <w:rFonts w:ascii="Sylfaen" w:hAnsi="Sylfaen"/>
          <w:sz w:val="24"/>
          <w:szCs w:val="24"/>
        </w:rPr>
        <w:t>և</w:t>
      </w:r>
      <w:r w:rsidRPr="00F00263">
        <w:rPr>
          <w:rFonts w:ascii="Sylfaen" w:hAnsi="Sylfaen"/>
          <w:sz w:val="24"/>
          <w:szCs w:val="24"/>
        </w:rPr>
        <w:t xml:space="preserve"> տեղեկությունների ներկայացում» գործառնության (P.LS.03.OPR.068) նկարագրություն</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543"/>
        <w:gridCol w:w="5822"/>
      </w:tblGrid>
      <w:tr w:rsidR="00F24796" w:rsidRPr="00F00263" w:rsidTr="008C7646">
        <w:trPr>
          <w:tblHeader/>
          <w:jc w:val="center"/>
        </w:trPr>
        <w:tc>
          <w:tcPr>
            <w:tcW w:w="1004"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Համարը՝</w:t>
            </w:r>
            <w:r w:rsidR="008C7646">
              <w:rPr>
                <w:lang w:val="en-US"/>
              </w:rPr>
              <w:t xml:space="preserve"> </w:t>
            </w:r>
            <w:r w:rsidRPr="008C7646">
              <w:rPr>
                <w:rStyle w:val="Bodytext211pt"/>
                <w:rFonts w:ascii="Sylfaen" w:hAnsi="Sylfaen"/>
                <w:sz w:val="20"/>
                <w:szCs w:val="24"/>
              </w:rPr>
              <w:t>ը/կ</w:t>
            </w:r>
          </w:p>
        </w:tc>
        <w:tc>
          <w:tcPr>
            <w:tcW w:w="2543"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Նկարագրությունը</w:t>
            </w:r>
          </w:p>
        </w:tc>
      </w:tr>
      <w:tr w:rsidR="00F24796" w:rsidRPr="00F00263" w:rsidTr="008C7646">
        <w:trPr>
          <w:tblHeader/>
          <w:jc w:val="center"/>
        </w:trPr>
        <w:tc>
          <w:tcPr>
            <w:tcW w:w="1004"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3</w:t>
            </w:r>
          </w:p>
        </w:tc>
      </w:tr>
      <w:tr w:rsidR="00F24796" w:rsidRPr="00F00263" w:rsidTr="008C7646">
        <w:trPr>
          <w:jc w:val="center"/>
        </w:trPr>
        <w:tc>
          <w:tcPr>
            <w:tcW w:w="1004"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P.LS.03.OPR.068</w:t>
            </w:r>
          </w:p>
        </w:tc>
      </w:tr>
      <w:tr w:rsidR="00F24796" w:rsidRPr="00F00263" w:rsidTr="008C7646">
        <w:trPr>
          <w:jc w:val="center"/>
        </w:trPr>
        <w:tc>
          <w:tcPr>
            <w:tcW w:w="1004"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2</w:t>
            </w:r>
          </w:p>
        </w:tc>
        <w:tc>
          <w:tcPr>
            <w:tcW w:w="2543"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հարցման մշակում </w:t>
            </w:r>
            <w:r w:rsidR="00532E15">
              <w:rPr>
                <w:rStyle w:val="Bodytext211pt"/>
                <w:rFonts w:ascii="Sylfaen" w:hAnsi="Sylfaen"/>
                <w:sz w:val="20"/>
                <w:szCs w:val="24"/>
              </w:rPr>
              <w:t>և</w:t>
            </w:r>
            <w:r w:rsidRPr="008C7646">
              <w:rPr>
                <w:rStyle w:val="Bodytext211pt"/>
                <w:rFonts w:ascii="Sylfaen" w:hAnsi="Sylfaen"/>
                <w:sz w:val="20"/>
                <w:szCs w:val="24"/>
              </w:rPr>
              <w:t xml:space="preserve"> տեղեկությունների ներկայացում</w:t>
            </w:r>
          </w:p>
        </w:tc>
      </w:tr>
      <w:tr w:rsidR="00F24796" w:rsidRPr="00F00263" w:rsidTr="008C7646">
        <w:trPr>
          <w:jc w:val="center"/>
        </w:trPr>
        <w:tc>
          <w:tcPr>
            <w:tcW w:w="1004"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3</w:t>
            </w:r>
          </w:p>
        </w:tc>
        <w:tc>
          <w:tcPr>
            <w:tcW w:w="2543"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Կատարողը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տեղեկություններ ներկայացնող լիազորված մարմին</w:t>
            </w:r>
          </w:p>
        </w:tc>
      </w:tr>
      <w:tr w:rsidR="00F24796" w:rsidRPr="00F00263" w:rsidTr="008C7646">
        <w:trPr>
          <w:jc w:val="center"/>
        </w:trPr>
        <w:tc>
          <w:tcPr>
            <w:tcW w:w="1004"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after="60" w:line="240" w:lineRule="auto"/>
              <w:rPr>
                <w:rFonts w:ascii="Sylfaen" w:hAnsi="Sylfaen"/>
                <w:sz w:val="20"/>
                <w:szCs w:val="24"/>
              </w:rPr>
            </w:pPr>
            <w:r w:rsidRPr="008C7646">
              <w:rPr>
                <w:rStyle w:val="Bodytext211pt"/>
                <w:rFonts w:ascii="Sylfaen" w:hAnsi="Sylfaen"/>
                <w:sz w:val="20"/>
                <w:szCs w:val="24"/>
              </w:rPr>
              <w:t>4</w:t>
            </w:r>
          </w:p>
        </w:tc>
        <w:tc>
          <w:tcPr>
            <w:tcW w:w="2543"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after="60" w:line="240" w:lineRule="auto"/>
              <w:jc w:val="left"/>
              <w:rPr>
                <w:rFonts w:ascii="Sylfaen" w:hAnsi="Sylfaen"/>
                <w:sz w:val="20"/>
                <w:szCs w:val="24"/>
              </w:rPr>
            </w:pPr>
            <w:r w:rsidRPr="008C7646">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vAlign w:val="center"/>
          </w:tcPr>
          <w:p w:rsidR="00F24796" w:rsidRPr="008C7646" w:rsidRDefault="00F24796" w:rsidP="008C7646">
            <w:pPr>
              <w:pStyle w:val="Bodytext20"/>
              <w:shd w:val="clear" w:color="auto" w:fill="auto"/>
              <w:spacing w:after="60" w:line="240" w:lineRule="auto"/>
              <w:jc w:val="left"/>
              <w:rPr>
                <w:rFonts w:ascii="Sylfaen" w:hAnsi="Sylfaen"/>
                <w:sz w:val="20"/>
                <w:szCs w:val="24"/>
              </w:rPr>
            </w:pPr>
            <w:r w:rsidRPr="008C7646">
              <w:rPr>
                <w:rStyle w:val="Bodytext211pt"/>
                <w:rFonts w:ascii="Sylfaen" w:hAnsi="Sylfaen"/>
                <w:sz w:val="20"/>
                <w:szCs w:val="24"/>
              </w:rPr>
              <w:t xml:space="preserve">իրականացվում է 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տեղեկությունների հարցումը կատարողի կողմից ստանալիս («Դրոշմավորված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տեղեկությունների հարցում» գործառնություն (P.LS.03.OPR.067))</w:t>
            </w:r>
          </w:p>
        </w:tc>
      </w:tr>
      <w:tr w:rsidR="00F24796" w:rsidRPr="00F00263" w:rsidTr="008C7646">
        <w:trPr>
          <w:jc w:val="center"/>
        </w:trPr>
        <w:tc>
          <w:tcPr>
            <w:tcW w:w="1004"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after="60" w:line="240" w:lineRule="auto"/>
              <w:rPr>
                <w:rFonts w:ascii="Sylfaen" w:hAnsi="Sylfaen"/>
                <w:sz w:val="20"/>
                <w:szCs w:val="24"/>
              </w:rPr>
            </w:pPr>
            <w:r w:rsidRPr="008C7646">
              <w:rPr>
                <w:rStyle w:val="Bodytext211pt"/>
                <w:rFonts w:ascii="Sylfaen" w:hAnsi="Sylfaen"/>
                <w:sz w:val="20"/>
                <w:szCs w:val="24"/>
              </w:rPr>
              <w:t>5</w:t>
            </w:r>
          </w:p>
        </w:tc>
        <w:tc>
          <w:tcPr>
            <w:tcW w:w="2543"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after="60" w:line="240" w:lineRule="auto"/>
              <w:jc w:val="left"/>
              <w:rPr>
                <w:rFonts w:ascii="Sylfaen" w:hAnsi="Sylfaen"/>
                <w:sz w:val="20"/>
                <w:szCs w:val="24"/>
              </w:rPr>
            </w:pPr>
            <w:r w:rsidRPr="008C7646">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vAlign w:val="center"/>
          </w:tcPr>
          <w:p w:rsidR="00F24796" w:rsidRPr="008C7646" w:rsidRDefault="00F24796" w:rsidP="008C7646">
            <w:pPr>
              <w:pStyle w:val="Bodytext20"/>
              <w:shd w:val="clear" w:color="auto" w:fill="auto"/>
              <w:spacing w:after="60" w:line="240" w:lineRule="auto"/>
              <w:jc w:val="left"/>
              <w:rPr>
                <w:rFonts w:ascii="Sylfaen" w:hAnsi="Sylfaen"/>
                <w:sz w:val="20"/>
                <w:szCs w:val="24"/>
              </w:rPr>
            </w:pPr>
            <w:r w:rsidRPr="008C7646">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8C7646">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8C7646">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8C7646">
              <w:rPr>
                <w:rStyle w:val="Bodytext211pt"/>
                <w:rFonts w:ascii="Sylfaen" w:hAnsi="Sylfaen"/>
                <w:sz w:val="20"/>
                <w:szCs w:val="24"/>
              </w:rPr>
              <w:t xml:space="preserve">աչափերի ու կառուցվածքների նկարագրությանը։ Հաղորդագրության </w:t>
            </w:r>
            <w:r w:rsidR="00532E15">
              <w:rPr>
                <w:rStyle w:val="Bodytext211pt"/>
                <w:rFonts w:ascii="Sylfaen" w:hAnsi="Sylfaen"/>
                <w:sz w:val="20"/>
                <w:szCs w:val="24"/>
              </w:rPr>
              <w:t>և</w:t>
            </w:r>
            <w:r w:rsidRPr="008C7646">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w:t>
            </w:r>
            <w:r w:rsidR="00532E15">
              <w:rPr>
                <w:rStyle w:val="Bodytext211pt"/>
                <w:rFonts w:ascii="Sylfaen" w:hAnsi="Sylfaen"/>
                <w:sz w:val="20"/>
                <w:szCs w:val="24"/>
              </w:rPr>
              <w:t>և</w:t>
            </w:r>
            <w:r w:rsidRPr="008C7646">
              <w:rPr>
                <w:rStyle w:val="Bodytext211pt"/>
                <w:rFonts w:ascii="Sylfaen" w:hAnsi="Sylfaen"/>
                <w:sz w:val="20"/>
                <w:szCs w:val="24"/>
              </w:rPr>
              <w:t xml:space="preserve"> Հանձնաժողովի միջ</w:t>
            </w:r>
            <w:r w:rsidR="00532E15">
              <w:rPr>
                <w:rStyle w:val="Bodytext211pt"/>
                <w:rFonts w:ascii="Sylfaen" w:hAnsi="Sylfaen"/>
                <w:sz w:val="20"/>
                <w:szCs w:val="24"/>
              </w:rPr>
              <w:t>և</w:t>
            </w:r>
            <w:r w:rsidRPr="008C7646">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F00263" w:rsidTr="008C7646">
        <w:trPr>
          <w:jc w:val="center"/>
        </w:trPr>
        <w:tc>
          <w:tcPr>
            <w:tcW w:w="1004"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after="60" w:line="240" w:lineRule="auto"/>
              <w:rPr>
                <w:rFonts w:ascii="Sylfaen" w:hAnsi="Sylfaen"/>
                <w:sz w:val="20"/>
                <w:szCs w:val="24"/>
              </w:rPr>
            </w:pPr>
            <w:r w:rsidRPr="008C7646">
              <w:rPr>
                <w:rStyle w:val="Bodytext211pt"/>
                <w:rFonts w:ascii="Sylfaen" w:hAnsi="Sylfaen"/>
                <w:sz w:val="20"/>
                <w:szCs w:val="24"/>
              </w:rPr>
              <w:t>6</w:t>
            </w:r>
          </w:p>
        </w:tc>
        <w:tc>
          <w:tcPr>
            <w:tcW w:w="2543"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after="60" w:line="240" w:lineRule="auto"/>
              <w:jc w:val="left"/>
              <w:rPr>
                <w:rFonts w:ascii="Sylfaen" w:hAnsi="Sylfaen"/>
                <w:sz w:val="20"/>
                <w:szCs w:val="24"/>
              </w:rPr>
            </w:pPr>
            <w:r w:rsidRPr="008C7646">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vAlign w:val="center"/>
          </w:tcPr>
          <w:p w:rsidR="00F24796" w:rsidRPr="008C7646" w:rsidRDefault="00F24796" w:rsidP="008C7646">
            <w:pPr>
              <w:pStyle w:val="Bodytext20"/>
              <w:shd w:val="clear" w:color="auto" w:fill="auto"/>
              <w:spacing w:after="60" w:line="240" w:lineRule="auto"/>
              <w:jc w:val="left"/>
              <w:rPr>
                <w:rFonts w:ascii="Sylfaen" w:hAnsi="Sylfaen"/>
                <w:sz w:val="20"/>
                <w:szCs w:val="24"/>
              </w:rPr>
            </w:pPr>
            <w:r w:rsidRPr="008C7646">
              <w:rPr>
                <w:rStyle w:val="Bodytext211pt"/>
                <w:rFonts w:ascii="Sylfaen" w:hAnsi="Sylfaen"/>
                <w:sz w:val="20"/>
                <w:szCs w:val="24"/>
              </w:rPr>
              <w:t xml:space="preserve">կատարողն իրականացնում է 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տեղեկությունների հարցման մշակումը՝ Անդամ պետությունների լիազորված մարմինների </w:t>
            </w:r>
            <w:r w:rsidR="00532E15">
              <w:rPr>
                <w:rStyle w:val="Bodytext211pt"/>
                <w:rFonts w:ascii="Sylfaen" w:hAnsi="Sylfaen"/>
                <w:sz w:val="20"/>
                <w:szCs w:val="24"/>
              </w:rPr>
              <w:t>և</w:t>
            </w:r>
            <w:r w:rsidRPr="008C7646">
              <w:rPr>
                <w:rStyle w:val="Bodytext211pt"/>
                <w:rFonts w:ascii="Sylfaen" w:hAnsi="Sylfaen"/>
                <w:sz w:val="20"/>
                <w:szCs w:val="24"/>
              </w:rPr>
              <w:t xml:space="preserve"> Հանձնաժողովի միջ</w:t>
            </w:r>
            <w:r w:rsidR="00532E15">
              <w:rPr>
                <w:rStyle w:val="Bodytext211pt"/>
                <w:rFonts w:ascii="Sylfaen" w:hAnsi="Sylfaen"/>
                <w:sz w:val="20"/>
                <w:szCs w:val="24"/>
              </w:rPr>
              <w:t>և</w:t>
            </w:r>
            <w:r w:rsidRPr="008C7646">
              <w:rPr>
                <w:rStyle w:val="Bodytext211pt"/>
                <w:rFonts w:ascii="Sylfaen" w:hAnsi="Sylfaen"/>
                <w:sz w:val="20"/>
                <w:szCs w:val="24"/>
              </w:rPr>
              <w:t xml:space="preserve"> տեղեկատվական փոխգործակցության կանոնակարգին համապատասխան։</w:t>
            </w:r>
          </w:p>
          <w:p w:rsidR="00F24796" w:rsidRPr="008C7646" w:rsidRDefault="00F24796" w:rsidP="008C7646">
            <w:pPr>
              <w:pStyle w:val="Bodytext20"/>
              <w:shd w:val="clear" w:color="auto" w:fill="auto"/>
              <w:spacing w:after="60" w:line="240" w:lineRule="auto"/>
              <w:jc w:val="left"/>
              <w:rPr>
                <w:rFonts w:ascii="Sylfaen" w:hAnsi="Sylfaen"/>
                <w:sz w:val="20"/>
                <w:szCs w:val="24"/>
              </w:rPr>
            </w:pPr>
            <w:r w:rsidRPr="008C7646">
              <w:rPr>
                <w:rStyle w:val="Bodytext211pt"/>
                <w:rFonts w:ascii="Sylfaen" w:hAnsi="Sylfaen"/>
                <w:sz w:val="20"/>
                <w:szCs w:val="24"/>
              </w:rPr>
              <w:t>Մշակման արդյունքներով կատարողը ձ</w:t>
            </w:r>
            <w:r w:rsidR="00532E15">
              <w:rPr>
                <w:rStyle w:val="Bodytext211pt"/>
                <w:rFonts w:ascii="Sylfaen" w:hAnsi="Sylfaen"/>
                <w:sz w:val="20"/>
                <w:szCs w:val="24"/>
              </w:rPr>
              <w:t>և</w:t>
            </w:r>
            <w:r w:rsidRPr="008C7646">
              <w:rPr>
                <w:rStyle w:val="Bodytext211pt"/>
                <w:rFonts w:ascii="Sylfaen" w:hAnsi="Sylfaen"/>
                <w:sz w:val="20"/>
                <w:szCs w:val="24"/>
              </w:rPr>
              <w:t xml:space="preserve">ավորում </w:t>
            </w:r>
            <w:r w:rsidR="00532E15">
              <w:rPr>
                <w:rStyle w:val="Bodytext211pt"/>
                <w:rFonts w:ascii="Sylfaen" w:hAnsi="Sylfaen"/>
                <w:sz w:val="20"/>
                <w:szCs w:val="24"/>
              </w:rPr>
              <w:t>և</w:t>
            </w:r>
            <w:r w:rsidRPr="008C7646">
              <w:rPr>
                <w:rStyle w:val="Bodytext211pt"/>
                <w:rFonts w:ascii="Sylfaen" w:hAnsi="Sylfaen"/>
                <w:sz w:val="20"/>
                <w:szCs w:val="24"/>
              </w:rPr>
              <w:t xml:space="preserve"> Հանձնաժողով է ուղարկում 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տեղեկությունները կամ հարցման պարամետրերը բավարարող՝ տեղեկությունների բացակայության մասին ծանուցումը</w:t>
            </w:r>
          </w:p>
        </w:tc>
      </w:tr>
      <w:tr w:rsidR="00F24796" w:rsidRPr="00F00263" w:rsidTr="008C7646">
        <w:trPr>
          <w:jc w:val="center"/>
        </w:trPr>
        <w:tc>
          <w:tcPr>
            <w:tcW w:w="1004"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after="60" w:line="240" w:lineRule="auto"/>
              <w:rPr>
                <w:rFonts w:ascii="Sylfaen" w:hAnsi="Sylfaen"/>
                <w:sz w:val="20"/>
                <w:szCs w:val="24"/>
              </w:rPr>
            </w:pPr>
            <w:r w:rsidRPr="008C7646">
              <w:rPr>
                <w:rStyle w:val="Bodytext211pt"/>
                <w:rFonts w:ascii="Sylfaen" w:hAnsi="Sylfaen"/>
                <w:sz w:val="20"/>
                <w:szCs w:val="24"/>
              </w:rPr>
              <w:t>7</w:t>
            </w:r>
          </w:p>
        </w:tc>
        <w:tc>
          <w:tcPr>
            <w:tcW w:w="2543"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after="60" w:line="240" w:lineRule="auto"/>
              <w:jc w:val="left"/>
              <w:rPr>
                <w:rFonts w:ascii="Sylfaen" w:hAnsi="Sylfaen"/>
                <w:sz w:val="20"/>
                <w:szCs w:val="24"/>
              </w:rPr>
            </w:pPr>
            <w:r w:rsidRPr="008C7646">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vAlign w:val="center"/>
          </w:tcPr>
          <w:p w:rsidR="00F24796" w:rsidRPr="008C7646" w:rsidRDefault="00F24796" w:rsidP="008C7646">
            <w:pPr>
              <w:pStyle w:val="Bodytext20"/>
              <w:shd w:val="clear" w:color="auto" w:fill="auto"/>
              <w:spacing w:after="60"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տեղեկությունների հարցումը մշակվել է.</w:t>
            </w:r>
            <w:r w:rsidR="00F00263" w:rsidRPr="008C7646">
              <w:rPr>
                <w:rStyle w:val="Bodytext211pt"/>
                <w:rFonts w:ascii="Sylfaen" w:hAnsi="Sylfaen"/>
                <w:sz w:val="20"/>
                <w:szCs w:val="24"/>
              </w:rPr>
              <w:t xml:space="preserve"> </w:t>
            </w:r>
            <w:r w:rsidRPr="008C7646">
              <w:rPr>
                <w:rStyle w:val="Bodytext211pt"/>
                <w:rFonts w:ascii="Sylfaen" w:hAnsi="Sylfaen"/>
                <w:sz w:val="20"/>
                <w:szCs w:val="24"/>
              </w:rPr>
              <w:t xml:space="preserve">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տեղեկությունները կամ հարցման պարամետրերը բավարարող՝ տեղեկությունների բացակայության մասին ծանուցումն ուղարկվել է Հանձնաժողով</w:t>
            </w:r>
          </w:p>
        </w:tc>
      </w:tr>
    </w:tbl>
    <w:p w:rsidR="00F24796" w:rsidRPr="00F00263" w:rsidRDefault="00F24796" w:rsidP="008C7646">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lastRenderedPageBreak/>
        <w:t>Աղյուսակ 56</w:t>
      </w:r>
    </w:p>
    <w:p w:rsidR="00F24796" w:rsidRPr="00F00263" w:rsidRDefault="00F24796" w:rsidP="008C7646">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«Դրոշմավորված ապրանքների </w:t>
      </w:r>
      <w:r w:rsidR="00532E15">
        <w:rPr>
          <w:rFonts w:ascii="Sylfaen" w:hAnsi="Sylfaen"/>
          <w:sz w:val="24"/>
          <w:szCs w:val="24"/>
        </w:rPr>
        <w:t>և</w:t>
      </w:r>
      <w:r w:rsidRPr="00F00263">
        <w:rPr>
          <w:rFonts w:ascii="Sylfaen" w:hAnsi="Sylfaen"/>
          <w:sz w:val="24"/>
          <w:szCs w:val="24"/>
        </w:rPr>
        <w:t xml:space="preserve"> դրանց նույնականացման միջոցների մասին տեղեկությունների ստացում» գործառնության (P.LS.03.OPR.069)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8C7646" w:rsidTr="008C7646">
        <w:trPr>
          <w:tblHeade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Համարը՝</w:t>
            </w:r>
            <w:r w:rsidR="008C7646">
              <w:rPr>
                <w:rFonts w:ascii="Sylfaen" w:hAnsi="Sylfaen"/>
                <w:sz w:val="20"/>
                <w:szCs w:val="24"/>
                <w:lang w:val="en-US"/>
              </w:rPr>
              <w:t xml:space="preserve"> </w:t>
            </w:r>
            <w:r w:rsidRPr="008C7646">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Նկարագրությունը</w:t>
            </w:r>
          </w:p>
        </w:tc>
      </w:tr>
      <w:tr w:rsidR="00F24796" w:rsidRPr="008C7646" w:rsidTr="008C7646">
        <w:trPr>
          <w:tblHeade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3</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P.LS.03.OPR.069</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տեղեկությունների ստացում</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Հանձնաժողովը</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իրականացվում է 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տեղեկությունները կամ հարցման պարամետրերը բավարարող՝ տեղեկությունների բացակայության մասին ծանուցումը կատարողի կողմից ստանալիս («Դրոշմավորված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հարցման մշակում </w:t>
            </w:r>
            <w:r w:rsidR="00532E15">
              <w:rPr>
                <w:rStyle w:val="Bodytext211pt"/>
                <w:rFonts w:ascii="Sylfaen" w:hAnsi="Sylfaen"/>
                <w:sz w:val="20"/>
                <w:szCs w:val="24"/>
              </w:rPr>
              <w:t>և</w:t>
            </w:r>
            <w:r w:rsidRPr="008C7646">
              <w:rPr>
                <w:rStyle w:val="Bodytext211pt"/>
                <w:rFonts w:ascii="Sylfaen" w:hAnsi="Sylfaen"/>
                <w:sz w:val="20"/>
                <w:szCs w:val="24"/>
              </w:rPr>
              <w:t xml:space="preserve"> տեղեկությունների ներկայացում» գործառնություն (P.LS.03.OPR.068))</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8C7646">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8C7646">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8C7646">
              <w:rPr>
                <w:rStyle w:val="Bodytext211pt"/>
                <w:rFonts w:ascii="Sylfaen" w:hAnsi="Sylfaen"/>
                <w:sz w:val="20"/>
                <w:szCs w:val="24"/>
              </w:rPr>
              <w:t>աչափերի ու կառուցվածքների նկարագրությանը</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կատարողն իրականացնում է 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տեղեկությունների կամ հարցման պարամետրերը բավարարող՝ տեղեկությունների բացակայության մասին ծանուցման ընդունումը՝ Անդամ պետությունների լիազորված մարմինների </w:t>
            </w:r>
            <w:r w:rsidR="00532E15">
              <w:rPr>
                <w:rStyle w:val="Bodytext211pt"/>
                <w:rFonts w:ascii="Sylfaen" w:hAnsi="Sylfaen"/>
                <w:sz w:val="20"/>
                <w:szCs w:val="24"/>
              </w:rPr>
              <w:t>և</w:t>
            </w:r>
            <w:r w:rsidRPr="008C7646">
              <w:rPr>
                <w:rStyle w:val="Bodytext211pt"/>
                <w:rFonts w:ascii="Sylfaen" w:hAnsi="Sylfaen"/>
                <w:sz w:val="20"/>
                <w:szCs w:val="24"/>
              </w:rPr>
              <w:t xml:space="preserve"> Հանձնաժողովի միջ</w:t>
            </w:r>
            <w:r w:rsidR="00532E15">
              <w:rPr>
                <w:rStyle w:val="Bodytext211pt"/>
                <w:rFonts w:ascii="Sylfaen" w:hAnsi="Sylfaen"/>
                <w:sz w:val="20"/>
                <w:szCs w:val="24"/>
              </w:rPr>
              <w:t>և</w:t>
            </w:r>
            <w:r w:rsidRPr="008C7646">
              <w:rPr>
                <w:rStyle w:val="Bodytext211pt"/>
                <w:rFonts w:ascii="Sylfaen" w:hAnsi="Sylfaen"/>
                <w:sz w:val="20"/>
                <w:szCs w:val="24"/>
              </w:rPr>
              <w:t xml:space="preserve"> տեղեկատվական փոխգործակցության կանոնակարգին համապատասխան</w:t>
            </w:r>
          </w:p>
        </w:tc>
      </w:tr>
      <w:tr w:rsidR="00F24796" w:rsidRPr="008C7646" w:rsidTr="008C7646">
        <w:trPr>
          <w:jc w:val="center"/>
        </w:trPr>
        <w:tc>
          <w:tcPr>
            <w:tcW w:w="862"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ապրանքների </w:t>
            </w:r>
            <w:r w:rsidR="00532E15">
              <w:rPr>
                <w:rStyle w:val="Bodytext211pt"/>
                <w:rFonts w:ascii="Sylfaen" w:hAnsi="Sylfaen"/>
                <w:sz w:val="20"/>
                <w:szCs w:val="24"/>
              </w:rPr>
              <w:t>և</w:t>
            </w:r>
            <w:r w:rsidRPr="008C7646">
              <w:rPr>
                <w:rStyle w:val="Bodytext211pt"/>
                <w:rFonts w:ascii="Sylfaen" w:hAnsi="Sylfaen"/>
                <w:sz w:val="20"/>
                <w:szCs w:val="24"/>
              </w:rPr>
              <w:t xml:space="preserve"> դրանց նույնականացման միջոցների մասին տեղեկությունները կամ հարցման պարամետրերը բավարարող՝ տեղեկությունների բացակայության մասին ծանուցումն ստացվել է</w:t>
            </w:r>
          </w:p>
        </w:tc>
      </w:tr>
    </w:tbl>
    <w:p w:rsidR="008C7646" w:rsidRDefault="008C7646" w:rsidP="00F00263">
      <w:pPr>
        <w:spacing w:after="160" w:line="360" w:lineRule="auto"/>
        <w:jc w:val="both"/>
      </w:pPr>
    </w:p>
    <w:p w:rsidR="008C7646" w:rsidRDefault="008C7646">
      <w:r>
        <w:br w:type="page"/>
      </w:r>
    </w:p>
    <w:p w:rsidR="00F24796" w:rsidRPr="00F00263" w:rsidRDefault="00F24796" w:rsidP="008C7646">
      <w:pPr>
        <w:pStyle w:val="Bodytext20"/>
        <w:shd w:val="clear" w:color="auto" w:fill="auto"/>
        <w:spacing w:after="160" w:line="360" w:lineRule="auto"/>
        <w:rPr>
          <w:rFonts w:ascii="Sylfaen" w:hAnsi="Sylfaen"/>
          <w:sz w:val="24"/>
          <w:szCs w:val="24"/>
        </w:rPr>
      </w:pPr>
      <w:r w:rsidRPr="00F00263">
        <w:rPr>
          <w:rFonts w:ascii="Sylfaen" w:hAnsi="Sylfaen"/>
          <w:sz w:val="24"/>
          <w:szCs w:val="24"/>
        </w:rPr>
        <w:lastRenderedPageBreak/>
        <w:t xml:space="preserve">5. Շահագրգիռ անձին՝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ներկայացման ընթացակարգեր</w:t>
      </w:r>
    </w:p>
    <w:p w:rsidR="00F24796" w:rsidRPr="00F00263" w:rsidRDefault="00F24796" w:rsidP="00F00263">
      <w:pPr>
        <w:spacing w:after="160" w:line="360" w:lineRule="auto"/>
        <w:jc w:val="both"/>
      </w:pPr>
    </w:p>
    <w:p w:rsidR="00F24796" w:rsidRPr="00F00263" w:rsidRDefault="00F24796" w:rsidP="008C7646">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«Ապրանքների դրոշմավորման տեղեկատվական համակարգի ինտեգրման բաղադրիչի տեղեկատվական ծառայությունների միջոցով՝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ներկայացում» ընթացակարգ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.021)</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p>
    <w:p w:rsidR="00F24796" w:rsidRPr="00F00263"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114.</w:t>
      </w:r>
      <w:r w:rsidR="008C7646">
        <w:rPr>
          <w:rFonts w:ascii="Sylfaen" w:hAnsi="Sylfaen"/>
          <w:sz w:val="24"/>
          <w:szCs w:val="24"/>
        </w:rPr>
        <w:tab/>
      </w:r>
      <w:r w:rsidRPr="00F00263">
        <w:rPr>
          <w:rFonts w:ascii="Sylfaen" w:hAnsi="Sylfaen"/>
          <w:sz w:val="24"/>
          <w:szCs w:val="24"/>
        </w:rPr>
        <w:t xml:space="preserve">«Ապրանքների դրոշմավորման տեղեկատվական համակարգի ինտեգրման բաղադրիչի տեղեկատվական ծառայությունների միջոցով՝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ներկայացում»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.021) կատարման սխեման ներկայացված է 19-րդ նկարում։</w:t>
      </w:r>
    </w:p>
    <w:p w:rsidR="00F24796" w:rsidRPr="00F00263" w:rsidRDefault="00000000" w:rsidP="00F00263">
      <w:pPr>
        <w:spacing w:after="160" w:line="360" w:lineRule="auto"/>
        <w:jc w:val="both"/>
      </w:pPr>
      <w:r>
        <w:rPr>
          <w:noProof/>
        </w:rPr>
        <w:pict>
          <v:group id="Group 218" o:spid="_x0000_s1224" style="position:absolute;left:0;text-align:left;margin-left:4.1pt;margin-top:3.2pt;width:460.95pt;height:252.65pt;z-index:251788288" coordorigin="1495,8100" coordsize="9219,5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">
            <v:shape id="Text Box 219" o:spid="_x0000_s1225" type="#_x0000_t202" style="position:absolute;left:1495;top:8100;width:3083;height:4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" fillcolor="white [3212]" strokecolor="white [3212]">
              <v:textbox inset="0,0,0,0">
                <w:txbxContent>
                  <w:p w:rsidR="00C32F19" w:rsidRPr="00C661FA" w:rsidRDefault="00C32F19" w:rsidP="00F24796">
                    <w:pPr>
                      <w:jc w:val="center"/>
                    </w:pPr>
                    <w:r>
                      <w:rPr>
                        <w:sz w:val="14"/>
                      </w:rPr>
                      <w:t>: Շահագրգիռ անձը</w:t>
                    </w:r>
                  </w:p>
                </w:txbxContent>
              </v:textbox>
            </v:shape>
            <v:shape id="Text Box 220" o:spid="_x0000_s1226" type="#_x0000_t202" style="position:absolute;left:4697;top:8100;width:3083;height:4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" fillcolor="white [3212]" strokecolor="white [3212]">
              <v:textbox inset="0,0,0,0">
                <w:txbxContent>
                  <w:p w:rsidR="00C32F19" w:rsidRPr="00C661FA" w:rsidRDefault="00C32F19" w:rsidP="00F24796">
                    <w:pPr>
                      <w:jc w:val="center"/>
                    </w:pPr>
                    <w:r>
                      <w:rPr>
                        <w:sz w:val="14"/>
                      </w:rPr>
                      <w:t>: Հանձնաժողովը</w:t>
                    </w:r>
                  </w:p>
                </w:txbxContent>
              </v:textbox>
            </v:shape>
            <v:shape id="Text Box 221" o:spid="_x0000_s1227" type="#_x0000_t202" style="position:absolute;left:7878;top:8100;width:2836;height:4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" fillcolor="white [3212]" strokecolor="white [3212]">
              <v:textbox inset="0,0,0,0">
                <w:txbxContent>
                  <w:p w:rsidR="00C32F19" w:rsidRPr="00C531AB" w:rsidRDefault="00C32F19" w:rsidP="00F24796">
                    <w:pPr>
                      <w:jc w:val="center"/>
                    </w:pPr>
                    <w:r w:rsidRPr="00C531AB">
                      <w:rPr>
                        <w:rStyle w:val="Bodytext2SimHei"/>
                        <w:rFonts w:ascii="Sylfaen" w:hAnsi="Sylfaen"/>
                        <w:sz w:val="14"/>
                      </w:rPr>
                      <w:t>:</w:t>
                    </w:r>
                    <w:r w:rsidRPr="00C531AB">
                      <w:rPr>
                        <w:sz w:val="14"/>
                      </w:rPr>
                      <w:t xml:space="preserve"> Անդամ պետության՝ տեղեկությունները ներկայացնող լիազորված մարմինը</w:t>
                    </w:r>
                  </w:p>
                </w:txbxContent>
              </v:textbox>
            </v:shape>
            <v:shape id="Text Box 222" o:spid="_x0000_s1228" type="#_x0000_t202" style="position:absolute;left:1625;top:9035;width:2502;height:7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" fillcolor="white [3212]" strokecolor="white [3212]">
              <v:textbox inset="0,0,0,0">
                <w:txbxContent>
                  <w:p w:rsidR="00C32F19" w:rsidRPr="00C531AB" w:rsidRDefault="00C32F19" w:rsidP="00F24796">
                    <w:pPr>
                      <w:jc w:val="center"/>
                      <w:rPr>
                        <w:sz w:val="20"/>
                      </w:rPr>
                    </w:pPr>
                    <w:r w:rsidRPr="00C531AB">
                      <w:rPr>
                        <w:sz w:val="10"/>
                      </w:rPr>
                      <w:t>Դրոշմավորված ապրանքի և նույնականացման միջոցի մասին տեղեկությունների հարցման ուղարկում տեղեկատվական ծառայությունների միջոցով</w:t>
                    </w:r>
                  </w:p>
                </w:txbxContent>
              </v:textbox>
            </v:shape>
            <v:shape id="Text Box 223" o:spid="_x0000_s1229" type="#_x0000_t202" style="position:absolute;left:4935;top:8938;width:2566;height: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" fillcolor="white [3212]" strokecolor="white [3212]">
              <v:textbox inset="0,0,0,0">
                <w:txbxContent>
                  <w:p w:rsidR="00C32F19" w:rsidRPr="00C531AB" w:rsidRDefault="00C32F19" w:rsidP="00F24796">
                    <w:pPr>
                      <w:jc w:val="center"/>
                      <w:rPr>
                        <w:sz w:val="22"/>
                      </w:rPr>
                    </w:pPr>
                    <w:r w:rsidRPr="00C531AB">
                      <w:rPr>
                        <w:sz w:val="12"/>
                      </w:rPr>
                      <w:t>Տեղեկատվական ծառայությունների միջոցով՝ դրոշմավորված ապրանքի և նույնականացման միջոցի մասին տեղեկություններ ներկայացնելու հարցման ստացում (P.LS.03.OPR.070)</w:t>
                    </w:r>
                  </w:p>
                </w:txbxContent>
              </v:textbox>
            </v:shape>
            <v:shape id="Text Box 224" o:spid="_x0000_s1230" type="#_x0000_t202" style="position:absolute;left:4855;top:10141;width:2721;height: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" fillcolor="white [3212]" strokecolor="white [3212]">
              <v:textbox inset="0,0,0,0">
                <w:txbxContent>
                  <w:p w:rsidR="00C32F19" w:rsidRPr="00C531AB" w:rsidRDefault="00C32F19" w:rsidP="00C531AB">
                    <w:pPr>
                      <w:pStyle w:val="Bodytext20"/>
                      <w:shd w:val="clear" w:color="auto" w:fill="auto"/>
                      <w:spacing w:after="0" w:line="240" w:lineRule="auto"/>
                      <w:ind w:firstLine="180"/>
                      <w:rPr>
                        <w:rFonts w:ascii="Sylfaen" w:hAnsi="Sylfaen"/>
                        <w:sz w:val="12"/>
                        <w:szCs w:val="14"/>
                      </w:rPr>
                    </w:pPr>
                    <w:r w:rsidRPr="00C531AB">
                      <w:rPr>
                        <w:rFonts w:ascii="Sylfaen" w:hAnsi="Sylfaen"/>
                        <w:sz w:val="12"/>
                      </w:rPr>
                      <w:t xml:space="preserve">Տեղեկատվական ծառայությունների միջոցով շահագրգիռ անձին ներկայացնելու համար դրոշմավորված ապրանքի և նույնականացման միջոցի մասին տեղեկությունների հարցում </w:t>
                    </w:r>
                  </w:p>
                  <w:p w:rsidR="00C32F19" w:rsidRPr="00C531AB" w:rsidRDefault="00C32F19" w:rsidP="00C531AB">
                    <w:pPr>
                      <w:jc w:val="center"/>
                      <w:rPr>
                        <w:sz w:val="22"/>
                      </w:rPr>
                    </w:pPr>
                    <w:r w:rsidRPr="00C531AB">
                      <w:rPr>
                        <w:sz w:val="12"/>
                      </w:rPr>
                      <w:t>(P.LS.03.OPR.071)</w:t>
                    </w:r>
                  </w:p>
                </w:txbxContent>
              </v:textbox>
            </v:shape>
            <v:shape id="Text Box 225" o:spid="_x0000_s1231" type="#_x0000_t202" style="position:absolute;left:5052;top:11292;width:2374;height:4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" fillcolor="white [3212]" strokecolor="white [3212]">
              <v:textbox inset="0,0,0,0">
                <w:txbxContent>
                  <w:p w:rsidR="00C32F19" w:rsidRPr="003D732C" w:rsidRDefault="00C32F19" w:rsidP="00F24796">
                    <w:pPr>
                      <w:pStyle w:val="Bodytext20"/>
                      <w:shd w:val="clear" w:color="auto" w:fill="auto"/>
                      <w:spacing w:line="240" w:lineRule="auto"/>
                      <w:rPr>
                        <w:rFonts w:ascii="Sylfaen" w:hAnsi="Sylfaen"/>
                        <w:sz w:val="14"/>
                        <w:szCs w:val="14"/>
                      </w:rPr>
                    </w:pPr>
                    <w:r>
                      <w:rPr>
                        <w:rFonts w:ascii="Sylfaen" w:hAnsi="Sylfaen"/>
                        <w:sz w:val="14"/>
                      </w:rPr>
                      <w:t>: Դրոշմավորված ապրանքի մասին տեղեկություններ</w:t>
                    </w:r>
                  </w:p>
                  <w:p w:rsidR="00C32F19" w:rsidRPr="00B93E99" w:rsidRDefault="00C32F19" w:rsidP="00F24796">
                    <w:pPr>
                      <w:jc w:val="center"/>
                    </w:pPr>
                    <w:r>
                      <w:rPr>
                        <w:sz w:val="14"/>
                      </w:rPr>
                      <w:t>[տեղեկությունները հարցվել են]</w:t>
                    </w:r>
                  </w:p>
                </w:txbxContent>
              </v:textbox>
            </v:shape>
            <v:shape id="Text Box 226" o:spid="_x0000_s1232" type="#_x0000_t202" style="position:absolute;left:8115;top:10367;width:2374;height:4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" fillcolor="white [3212]" strokecolor="white [3212]">
              <v:textbox inset="0,0,0,0">
                <w:txbxContent>
                  <w:p w:rsidR="00C32F19" w:rsidRPr="003D732C" w:rsidRDefault="00C32F19" w:rsidP="00F24796">
                    <w:pPr>
                      <w:pStyle w:val="Bodytext20"/>
                      <w:shd w:val="clear" w:color="auto" w:fill="auto"/>
                      <w:spacing w:line="240" w:lineRule="auto"/>
                      <w:rPr>
                        <w:rFonts w:ascii="Sylfaen" w:hAnsi="Sylfaen"/>
                        <w:sz w:val="14"/>
                        <w:szCs w:val="14"/>
                      </w:rPr>
                    </w:pPr>
                    <w:r>
                      <w:rPr>
                        <w:rFonts w:ascii="Sylfaen" w:hAnsi="Sylfaen"/>
                        <w:sz w:val="14"/>
                      </w:rPr>
                      <w:t>: Դրոշմավորված ապրանքի մասին տեղեկություններ</w:t>
                    </w:r>
                  </w:p>
                  <w:p w:rsidR="00C32F19" w:rsidRPr="00014081" w:rsidRDefault="00C32F19" w:rsidP="00F24796">
                    <w:pPr>
                      <w:jc w:val="center"/>
                    </w:pPr>
                    <w:r>
                      <w:rPr>
                        <w:sz w:val="14"/>
                      </w:rPr>
                      <w:t>[տեղեկությունները հարցվել են]</w:t>
                    </w:r>
                  </w:p>
                </w:txbxContent>
              </v:textbox>
            </v:shape>
            <v:shape id="Text Box 227" o:spid="_x0000_s1233" type="#_x0000_t202" style="position:absolute;left:8115;top:11163;width:2374;height: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" fillcolor="white [3212]" strokecolor="white [3212]">
              <v:textbox inset="0,0,0,0">
                <w:txbxContent>
                  <w:p w:rsidR="00C32F19" w:rsidRPr="00C531AB" w:rsidRDefault="00C32F19" w:rsidP="00C531AB">
                    <w:pPr>
                      <w:pStyle w:val="Bodytext20"/>
                      <w:shd w:val="clear" w:color="auto" w:fill="auto"/>
                      <w:spacing w:line="240" w:lineRule="auto"/>
                      <w:rPr>
                        <w:rFonts w:ascii="Sylfaen" w:hAnsi="Sylfaen"/>
                        <w:color w:val="auto"/>
                        <w:sz w:val="20"/>
                      </w:rPr>
                    </w:pPr>
                    <w:r w:rsidRPr="00C531AB">
                      <w:rPr>
                        <w:rFonts w:ascii="Sylfaen" w:hAnsi="Sylfaen"/>
                        <w:sz w:val="10"/>
                      </w:rPr>
                      <w:t>Հանձնաժողովի հարցման հիման վրա՝ դրոշմավորված ապրանքի և նույնականացման միջոցի մասին տեղեկությունների ներկայացում</w:t>
                    </w:r>
                    <w:r>
                      <w:rPr>
                        <w:rFonts w:ascii="Sylfaen" w:hAnsi="Sylfaen"/>
                        <w:sz w:val="10"/>
                        <w:szCs w:val="14"/>
                      </w:rPr>
                      <w:br/>
                    </w:r>
                    <w:r w:rsidRPr="00C531AB">
                      <w:rPr>
                        <w:rFonts w:ascii="Sylfaen" w:hAnsi="Sylfaen"/>
                        <w:color w:val="auto"/>
                        <w:sz w:val="10"/>
                      </w:rPr>
                      <w:t>(P.LS.03.OPR.072)</w:t>
                    </w:r>
                  </w:p>
                  <w:p w:rsidR="00C32F19" w:rsidRPr="00C531AB" w:rsidRDefault="00C32F19" w:rsidP="00F24796">
                    <w:pPr>
                      <w:rPr>
                        <w:sz w:val="22"/>
                      </w:rPr>
                    </w:pPr>
                  </w:p>
                </w:txbxContent>
              </v:textbox>
            </v:shape>
            <v:shape id="Text Box 228" o:spid="_x0000_s1234" type="#_x0000_t202" style="position:absolute;left:4935;top:12077;width:2641;height:10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" fillcolor="white [3212]" strokecolor="white [3212]">
              <v:textbox inset="0,0,0,0">
                <w:txbxContent>
                  <w:p w:rsidR="00C32F19" w:rsidRPr="00C531AB" w:rsidRDefault="00C32F19" w:rsidP="00C531AB">
                    <w:pPr>
                      <w:pStyle w:val="Bodytext20"/>
                      <w:shd w:val="clear" w:color="auto" w:fill="auto"/>
                      <w:spacing w:line="240" w:lineRule="auto"/>
                      <w:rPr>
                        <w:rFonts w:ascii="Sylfaen" w:hAnsi="Sylfaen"/>
                        <w:color w:val="auto"/>
                        <w:sz w:val="22"/>
                      </w:rPr>
                    </w:pPr>
                    <w:r w:rsidRPr="00C531AB">
                      <w:rPr>
                        <w:rFonts w:ascii="Sylfaen" w:hAnsi="Sylfaen"/>
                        <w:sz w:val="12"/>
                      </w:rPr>
                      <w:t>Տեղեկատվական ծառայությունների միջոցով շահագրգիռ անձին ներկայացնելու համար դրոշմավորված ապրանքի և նույնականացման միջոցի մասին տեղեկությունների մշակում ու ներկայացում</w:t>
                    </w:r>
                    <w:r>
                      <w:rPr>
                        <w:rFonts w:ascii="Sylfaen" w:hAnsi="Sylfaen"/>
                        <w:sz w:val="12"/>
                        <w:szCs w:val="14"/>
                      </w:rPr>
                      <w:br/>
                    </w:r>
                    <w:r w:rsidRPr="00C531AB">
                      <w:rPr>
                        <w:rFonts w:ascii="Sylfaen" w:hAnsi="Sylfaen"/>
                        <w:color w:val="auto"/>
                        <w:sz w:val="12"/>
                      </w:rPr>
                      <w:t>(P.LS.03.OPR.073)</w:t>
                    </w:r>
                  </w:p>
                </w:txbxContent>
              </v:textbox>
            </v:shape>
            <v:shape id="Text Box 229" o:spid="_x0000_s1235" type="#_x0000_t202" style="position:absolute;left:2129;top:12313;width:1912;height:6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" fillcolor="white [3212]" strokecolor="white [3212]">
              <v:textbox inset="0,0,0,0">
                <w:txbxContent>
                  <w:p w:rsidR="00C32F19" w:rsidRPr="00C531AB" w:rsidRDefault="00C32F19" w:rsidP="00F24796">
                    <w:pPr>
                      <w:jc w:val="center"/>
                      <w:rPr>
                        <w:sz w:val="22"/>
                      </w:rPr>
                    </w:pPr>
                    <w:r w:rsidRPr="00C531AB">
                      <w:rPr>
                        <w:sz w:val="12"/>
                      </w:rPr>
                      <w:t>Դրոշմավորված ապրանքի և նույնականացման միջոցի մասին տեղեկությունների ստացում</w:t>
                    </w:r>
                  </w:p>
                </w:txbxContent>
              </v:textbox>
            </v:shape>
          </v:group>
        </w:pict>
      </w:r>
      <w:r w:rsidR="00F24796" w:rsidRPr="00F00263">
        <w:rPr>
          <w:noProof/>
          <w:lang w:val="en-US" w:eastAsia="en-US" w:bidi="ar-SA"/>
        </w:rPr>
        <w:drawing>
          <wp:inline distT="0" distB="0" distL="0" distR="0">
            <wp:extent cx="5953125" cy="3571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53125" cy="3571875"/>
                    </a:xfrm>
                    <a:prstGeom prst="rect">
                      <a:avLst/>
                    </a:prstGeom>
                    <a:noFill/>
                    <a:ln>
                      <a:noFill/>
                    </a:ln>
                  </pic:spPr>
                </pic:pic>
              </a:graphicData>
            </a:graphic>
          </wp:inline>
        </w:drawing>
      </w:r>
    </w:p>
    <w:p w:rsidR="00F24796" w:rsidRPr="008C7646" w:rsidRDefault="00F24796" w:rsidP="008C7646">
      <w:pPr>
        <w:pStyle w:val="Picturecaption0"/>
        <w:shd w:val="clear" w:color="auto" w:fill="auto"/>
        <w:spacing w:after="160" w:line="360" w:lineRule="auto"/>
        <w:jc w:val="center"/>
        <w:rPr>
          <w:rFonts w:ascii="Sylfaen" w:hAnsi="Sylfaen"/>
          <w:sz w:val="20"/>
        </w:rPr>
      </w:pPr>
      <w:r w:rsidRPr="008C7646">
        <w:rPr>
          <w:rFonts w:ascii="Sylfaen" w:hAnsi="Sylfaen"/>
          <w:sz w:val="20"/>
        </w:rPr>
        <w:t>Նկ. 19</w:t>
      </w:r>
      <w:r w:rsidRPr="008C7646">
        <w:rPr>
          <w:rFonts w:ascii="Sylfaen" w:hAnsi="Sylfaen"/>
          <w:spacing w:val="-6"/>
          <w:sz w:val="20"/>
        </w:rPr>
        <w:t xml:space="preserve">. «Ապրանքների դրոշմավորման տեղեկատվական համակարգի ինտեգրման բաղադրիչի տեղեկատվական ծառայությունների միջոցով՝ դրոշմավորված ապրանքի </w:t>
      </w:r>
      <w:r w:rsidR="00532E15">
        <w:rPr>
          <w:rFonts w:ascii="Sylfaen" w:hAnsi="Sylfaen"/>
          <w:spacing w:val="-6"/>
          <w:sz w:val="20"/>
        </w:rPr>
        <w:t>և</w:t>
      </w:r>
      <w:r w:rsidRPr="008C7646">
        <w:rPr>
          <w:rFonts w:ascii="Sylfaen" w:hAnsi="Sylfaen"/>
          <w:spacing w:val="-6"/>
          <w:sz w:val="20"/>
        </w:rPr>
        <w:t xml:space="preserve"> նույնականացման միջոցի մասին տեղեկությունների ներկայացում» ընթացակարգի (P.LS.03.</w:t>
      </w:r>
      <w:smartTag w:uri="urn:schemas-microsoft-com:office:smarttags" w:element="stockticker">
        <w:r w:rsidRPr="008C7646">
          <w:rPr>
            <w:rFonts w:ascii="Sylfaen" w:hAnsi="Sylfaen"/>
            <w:spacing w:val="-6"/>
            <w:sz w:val="20"/>
          </w:rPr>
          <w:t>PRC</w:t>
        </w:r>
      </w:smartTag>
      <w:r w:rsidRPr="008C7646">
        <w:rPr>
          <w:rFonts w:ascii="Sylfaen" w:hAnsi="Sylfaen"/>
          <w:spacing w:val="-6"/>
          <w:sz w:val="20"/>
        </w:rPr>
        <w:t>.021) կատարման</w:t>
      </w:r>
      <w:r w:rsidRPr="008C7646">
        <w:rPr>
          <w:rFonts w:ascii="Sylfaen" w:hAnsi="Sylfaen"/>
          <w:sz w:val="20"/>
        </w:rPr>
        <w:t xml:space="preserve"> սխեմա</w:t>
      </w:r>
    </w:p>
    <w:p w:rsidR="00F24796" w:rsidRPr="00F00263"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115.</w:t>
      </w:r>
      <w:r w:rsidR="008C7646">
        <w:rPr>
          <w:rFonts w:ascii="Sylfaen" w:hAnsi="Sylfaen"/>
          <w:sz w:val="24"/>
          <w:szCs w:val="24"/>
        </w:rPr>
        <w:tab/>
      </w:r>
      <w:r w:rsidRPr="00F00263">
        <w:rPr>
          <w:rFonts w:ascii="Sylfaen" w:hAnsi="Sylfaen"/>
          <w:sz w:val="24"/>
          <w:szCs w:val="24"/>
        </w:rPr>
        <w:t xml:space="preserve">«Ապրանքների դրոշմավորման տեղեկատվական համակարգի ինտեգրման բաղադրիչի տեղեկատվական ծառայությունների միջոցով՝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ներկայացում»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.021) կատարվում է Միության տեղեկատվական պորտալում տեղադրված՝ ապրանքների դրոշմավորման տեղեկատվական համակարգի ինտեգրման բաղադրիչի կազմում տեղեկատվական ծառայությունների միջոցով շահագրգիռ անձից՝ նույնականացման միջոցով դրոշմավորված ապրանքի մասին տեղեկությունները ներկայացնելու հարցումը Հանձնաժողովի կողմից ստանալիս։</w:t>
      </w:r>
    </w:p>
    <w:p w:rsidR="00F24796" w:rsidRPr="00F00263"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116.</w:t>
      </w:r>
      <w:r w:rsidR="008C7646">
        <w:rPr>
          <w:rFonts w:ascii="Sylfaen" w:hAnsi="Sylfaen"/>
          <w:sz w:val="24"/>
          <w:szCs w:val="24"/>
        </w:rPr>
        <w:tab/>
      </w:r>
      <w:r w:rsidRPr="00F00263">
        <w:rPr>
          <w:rFonts w:ascii="Sylfaen" w:hAnsi="Sylfaen"/>
          <w:sz w:val="24"/>
          <w:szCs w:val="24"/>
        </w:rPr>
        <w:t xml:space="preserve">Առաջինը կատարվում է «Տեղեկատվական ծառայությունների միջոցով՝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 ներկայացնելու հարցման ստացում» գործառնությունը (P.LS.03.OPR.070), որի կատարման արդյունքում Հանձնաժողովի կողմից իրականացվում է Միության </w:t>
      </w:r>
      <w:r w:rsidRPr="00B14571">
        <w:rPr>
          <w:rFonts w:ascii="Sylfaen" w:hAnsi="Sylfaen"/>
          <w:spacing w:val="-4"/>
          <w:sz w:val="24"/>
          <w:szCs w:val="24"/>
        </w:rPr>
        <w:t xml:space="preserve">տեղեկատվական պորտալում տեղադրված՝ ապրանքների դրոշմավորման տեղեկատվական համակարգի ինտեգրման բաղադրիչի կազմում տեղեկատվական ծառայությունների միջոցով շահագրգիռ անձից՝ դրոշմավորված ապրանքի </w:t>
      </w:r>
      <w:r w:rsidR="00532E15">
        <w:rPr>
          <w:rFonts w:ascii="Sylfaen" w:hAnsi="Sylfaen"/>
          <w:spacing w:val="-4"/>
          <w:sz w:val="24"/>
          <w:szCs w:val="24"/>
        </w:rPr>
        <w:t>և</w:t>
      </w:r>
      <w:r w:rsidRPr="00B14571">
        <w:rPr>
          <w:rFonts w:ascii="Sylfaen" w:hAnsi="Sylfaen"/>
          <w:spacing w:val="-4"/>
          <w:sz w:val="24"/>
          <w:szCs w:val="24"/>
        </w:rPr>
        <w:t xml:space="preserve"> նույնականացման միջոցի մասին տեղեկություններ ներկայացնելու</w:t>
      </w:r>
      <w:r w:rsidRPr="00F00263">
        <w:rPr>
          <w:rFonts w:ascii="Sylfaen" w:hAnsi="Sylfaen"/>
          <w:sz w:val="24"/>
          <w:szCs w:val="24"/>
        </w:rPr>
        <w:t xml:space="preserve"> հարցման ստացումը։</w:t>
      </w:r>
    </w:p>
    <w:p w:rsidR="00F24796" w:rsidRPr="00F00263"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C531AB">
        <w:rPr>
          <w:rFonts w:ascii="Sylfaen" w:hAnsi="Sylfaen"/>
          <w:spacing w:val="-4"/>
          <w:sz w:val="24"/>
          <w:szCs w:val="24"/>
        </w:rPr>
        <w:t>117.</w:t>
      </w:r>
      <w:r w:rsidR="008C7646" w:rsidRPr="00C531AB">
        <w:rPr>
          <w:rFonts w:ascii="Sylfaen" w:hAnsi="Sylfaen"/>
          <w:spacing w:val="-4"/>
          <w:sz w:val="24"/>
          <w:szCs w:val="24"/>
        </w:rPr>
        <w:tab/>
      </w:r>
      <w:r w:rsidRPr="00C531AB">
        <w:rPr>
          <w:rFonts w:ascii="Sylfaen" w:hAnsi="Sylfaen"/>
          <w:spacing w:val="-4"/>
          <w:sz w:val="24"/>
          <w:szCs w:val="24"/>
        </w:rPr>
        <w:t xml:space="preserve">Դրոշմավորված ապրանքի </w:t>
      </w:r>
      <w:r w:rsidR="00532E15">
        <w:rPr>
          <w:rFonts w:ascii="Sylfaen" w:hAnsi="Sylfaen"/>
          <w:spacing w:val="-4"/>
          <w:sz w:val="24"/>
          <w:szCs w:val="24"/>
        </w:rPr>
        <w:t>և</w:t>
      </w:r>
      <w:r w:rsidRPr="00C531AB">
        <w:rPr>
          <w:rFonts w:ascii="Sylfaen" w:hAnsi="Sylfaen"/>
          <w:spacing w:val="-4"/>
          <w:sz w:val="24"/>
          <w:szCs w:val="24"/>
        </w:rPr>
        <w:t xml:space="preserve"> նույնականացման միջոցի մասին տեղեկություններ ներկայացնելու հարցումը Հանձնաժողով ստանալիս</w:t>
      </w:r>
      <w:r w:rsidRPr="00F00263">
        <w:rPr>
          <w:rFonts w:ascii="Sylfaen" w:hAnsi="Sylfaen"/>
          <w:sz w:val="24"/>
          <w:szCs w:val="24"/>
        </w:rPr>
        <w:t xml:space="preserve"> կատարվում է «Տեղեկատվական ծառայությունների միջոցով շահագրգիռ անձին ներկայացնելու համար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հարցում» գործառնությունը (P.LS.03.OPR.071), որի կատարման արդյունքում Հանձնաժողովի կողմից յուրաքանչյուր անդամ պետության՝ տեղեկություններ ներկայացնող լիազորված մարմնից հարցվում են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տեղեկությունները։</w:t>
      </w:r>
    </w:p>
    <w:p w:rsidR="00F24796" w:rsidRPr="00F00263"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118.</w:t>
      </w:r>
      <w:r w:rsidR="008C7646">
        <w:rPr>
          <w:rFonts w:ascii="Sylfaen" w:hAnsi="Sylfaen"/>
          <w:sz w:val="24"/>
          <w:szCs w:val="24"/>
        </w:rPr>
        <w:tab/>
      </w:r>
      <w:r w:rsidRPr="00F00263">
        <w:rPr>
          <w:rFonts w:ascii="Sylfaen" w:hAnsi="Sylfaen"/>
          <w:sz w:val="24"/>
          <w:szCs w:val="24"/>
        </w:rPr>
        <w:t xml:space="preserve">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 ներկայացնելու հարցումը տեղեկություններ ներկայացնող </w:t>
      </w:r>
      <w:r w:rsidRPr="00F00263">
        <w:rPr>
          <w:rFonts w:ascii="Sylfaen" w:hAnsi="Sylfaen"/>
          <w:sz w:val="24"/>
          <w:szCs w:val="24"/>
        </w:rPr>
        <w:lastRenderedPageBreak/>
        <w:t xml:space="preserve">լիազորված մարմին ստանալիս կատարվում է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ներկայացում՝ Հանձնաժողովի հարցման հիման վրա» գործառնությունը (P.LS.03.OPR.072), որի կատարման արդյունքներով տեղեկություններ ներկայացնող լիազորված մարմնի կողմից Հանձնաժողով են ներկայացվում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տեղեկությունները՝ հարցման մեջ նշված պարամետրերին համապատասխան, կամ հարցման պարամետրերը բավարարող՝ տեղեկությունների բացակայության մասին տեղեկատվությունը։</w:t>
      </w:r>
    </w:p>
    <w:p w:rsidR="00F24796" w:rsidRPr="00F00263" w:rsidRDefault="00F24796" w:rsidP="008C7646">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119.</w:t>
      </w:r>
      <w:r w:rsidR="008C7646">
        <w:rPr>
          <w:rFonts w:ascii="Sylfaen" w:hAnsi="Sylfaen"/>
          <w:sz w:val="24"/>
          <w:szCs w:val="24"/>
        </w:rPr>
        <w:tab/>
      </w:r>
      <w:r w:rsidRPr="00F00263">
        <w:rPr>
          <w:rFonts w:ascii="Sylfaen" w:hAnsi="Sylfaen"/>
          <w:sz w:val="24"/>
          <w:szCs w:val="24"/>
        </w:rPr>
        <w:t xml:space="preserve">Շահագրգիռ անձի կողմից՝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 ներկայացնելու հարցմանն ի պատասխան կամ տեղեկություններ ներկայացնելու հարցումն ստանալու պահից 5 րոպե հետո տեղեկություններ ներկայացնող լիազորված մարմինների կողմից՝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տեղեկությունները կամ տեղեկությունների բացակայության մասին տեղեկատվությունը Հանձնաժողով ներկայացնելու փաստով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 ներկայացնելու հարցման ստացում՝ տեղեկատվական ծառայությունների միջոցով» գործառնություն (P.LS.03.OPR.070)) (պայմանավորված այն հանգամանքով, թե վերը նկարագրված իրադարձություններից որն ավելի շուտ տեղի կունենա) կատարվում է «Շահագրգիռ անձին ներկայացնելու համար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մշակում ու ներկայացում՝ տեղեկատվական ծառայությունների միջոցով» գործառնությունը (P.LS.03.OPR.073)։</w:t>
      </w:r>
    </w:p>
    <w:p w:rsidR="00F24796" w:rsidRPr="00F00263" w:rsidRDefault="00F24796" w:rsidP="008C7646">
      <w:pPr>
        <w:pStyle w:val="Bodytext20"/>
        <w:shd w:val="clear" w:color="auto" w:fill="auto"/>
        <w:tabs>
          <w:tab w:val="left" w:pos="1134"/>
        </w:tabs>
        <w:spacing w:after="160" w:line="336" w:lineRule="auto"/>
        <w:ind w:firstLine="567"/>
        <w:jc w:val="both"/>
        <w:rPr>
          <w:rFonts w:ascii="Sylfaen" w:hAnsi="Sylfaen"/>
          <w:sz w:val="24"/>
          <w:szCs w:val="24"/>
        </w:rPr>
      </w:pPr>
      <w:r w:rsidRPr="00F00263">
        <w:rPr>
          <w:rFonts w:ascii="Sylfaen" w:hAnsi="Sylfaen"/>
          <w:sz w:val="24"/>
          <w:szCs w:val="24"/>
        </w:rPr>
        <w:t>120.</w:t>
      </w:r>
      <w:r w:rsidR="008C7646">
        <w:rPr>
          <w:rFonts w:ascii="Sylfaen" w:hAnsi="Sylfaen"/>
          <w:sz w:val="24"/>
          <w:szCs w:val="24"/>
        </w:rPr>
        <w:tab/>
      </w:r>
      <w:r w:rsidRPr="00F00263">
        <w:rPr>
          <w:rFonts w:ascii="Sylfaen" w:hAnsi="Sylfaen"/>
          <w:sz w:val="24"/>
          <w:szCs w:val="24"/>
        </w:rPr>
        <w:t xml:space="preserve">«Ապրանքների դրոշմավորման տեղեկատվական համակարգի ինտեգրման բաղադրիչի տեղեկատվական ծառայությունների միջոցով՝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w:t>
      </w:r>
      <w:r w:rsidRPr="008C7646">
        <w:rPr>
          <w:rFonts w:ascii="Sylfaen" w:hAnsi="Sylfaen"/>
          <w:spacing w:val="-6"/>
          <w:sz w:val="24"/>
          <w:szCs w:val="24"/>
        </w:rPr>
        <w:t>ներկայացում» ընթացակարգի (P.LS.03.</w:t>
      </w:r>
      <w:smartTag w:uri="urn:schemas-microsoft-com:office:smarttags" w:element="stockticker">
        <w:r w:rsidRPr="008C7646">
          <w:rPr>
            <w:rFonts w:ascii="Sylfaen" w:hAnsi="Sylfaen"/>
            <w:spacing w:val="-6"/>
            <w:sz w:val="24"/>
            <w:szCs w:val="24"/>
          </w:rPr>
          <w:t>PRC</w:t>
        </w:r>
      </w:smartTag>
      <w:r w:rsidRPr="008C7646">
        <w:rPr>
          <w:rFonts w:ascii="Sylfaen" w:hAnsi="Sylfaen"/>
          <w:spacing w:val="-6"/>
          <w:sz w:val="24"/>
          <w:szCs w:val="24"/>
        </w:rPr>
        <w:t xml:space="preserve">.021) կատարման արդյունքը Միության տեղեկատվական պորտալում տեղադրված՝ ապրանքների դրոշմավորման տեղեկատվական համակարգի ինտեգրման բաղադրիչի կազմում տեղեկատվական ծառայությունների միջոցով շահագրգիռ անձին դրոշմավորված ապրանքի </w:t>
      </w:r>
      <w:r w:rsidR="00532E15">
        <w:rPr>
          <w:rFonts w:ascii="Sylfaen" w:hAnsi="Sylfaen"/>
          <w:spacing w:val="-6"/>
          <w:sz w:val="24"/>
          <w:szCs w:val="24"/>
        </w:rPr>
        <w:t>և</w:t>
      </w:r>
      <w:r w:rsidRPr="008C7646">
        <w:rPr>
          <w:rFonts w:ascii="Sylfaen" w:hAnsi="Sylfaen"/>
          <w:spacing w:val="-6"/>
          <w:sz w:val="24"/>
          <w:szCs w:val="24"/>
        </w:rPr>
        <w:t xml:space="preserve"> նույնականացման միջոցի մասին տեղեկությունները ներկայացնելն</w:t>
      </w:r>
      <w:r w:rsidRPr="00F00263">
        <w:rPr>
          <w:rFonts w:ascii="Sylfaen" w:hAnsi="Sylfaen"/>
          <w:sz w:val="24"/>
          <w:szCs w:val="24"/>
        </w:rPr>
        <w:t xml:space="preserve"> է։</w:t>
      </w:r>
    </w:p>
    <w:p w:rsidR="00F24796" w:rsidRPr="00F00263" w:rsidRDefault="00F24796" w:rsidP="008C764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12</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 xml:space="preserve">«Դրոշմավորված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ներկայացում՝ ապրանքների դրոշմավորման տեղեկատվական համակարգի ինտեգրման բաղադրիչի տեղեկատվական ծառայությունների միջոցով»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.021) շրջանակներում կատարվող՝ ընդհանուր գործընթացի գործառնությունների ցանկը բերված է 57-րդ աղյուսակում։</w:t>
      </w:r>
    </w:p>
    <w:p w:rsidR="00F24796" w:rsidRPr="00F00263" w:rsidRDefault="00F24796" w:rsidP="00F00263">
      <w:pPr>
        <w:spacing w:after="160" w:line="360" w:lineRule="auto"/>
        <w:ind w:firstLine="567"/>
        <w:jc w:val="both"/>
      </w:pPr>
    </w:p>
    <w:p w:rsidR="00F24796" w:rsidRPr="00F00263" w:rsidRDefault="00F24796" w:rsidP="008C7646">
      <w:pPr>
        <w:pStyle w:val="Bodytext20"/>
        <w:shd w:val="clear" w:color="auto" w:fill="auto"/>
        <w:spacing w:after="160" w:line="360" w:lineRule="auto"/>
        <w:jc w:val="right"/>
        <w:rPr>
          <w:rFonts w:ascii="Sylfaen" w:hAnsi="Sylfaen"/>
          <w:sz w:val="24"/>
          <w:szCs w:val="24"/>
        </w:rPr>
      </w:pPr>
      <w:r w:rsidRPr="00F00263">
        <w:rPr>
          <w:rFonts w:ascii="Sylfaen" w:hAnsi="Sylfaen"/>
          <w:sz w:val="24"/>
          <w:szCs w:val="24"/>
        </w:rPr>
        <w:t>Աղյուսակ 57</w:t>
      </w:r>
    </w:p>
    <w:p w:rsidR="00F24796" w:rsidRPr="00F00263" w:rsidRDefault="00F24796" w:rsidP="008C7646">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ներկայացում՝ ապրանքների դրոշմավորման տեղեկատվական համակարգի ինտեգրման բաղադրիչի տեղեկատվական ծառայությունների միջոցով»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.021) շրջանակներում կատարվող՝ ընդհանուր գործընթացի գործառնությունների ցանկը</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F24796" w:rsidRPr="008C7646" w:rsidTr="008C7646">
        <w:trPr>
          <w:tblHeader/>
          <w:jc w:val="center"/>
        </w:trPr>
        <w:tc>
          <w:tcPr>
            <w:tcW w:w="2410"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Անվանումը</w:t>
            </w:r>
          </w:p>
        </w:tc>
        <w:tc>
          <w:tcPr>
            <w:tcW w:w="3081"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Նկարագրությունը</w:t>
            </w:r>
          </w:p>
        </w:tc>
      </w:tr>
      <w:tr w:rsidR="00F24796" w:rsidRPr="008C7646" w:rsidTr="008C7646">
        <w:trPr>
          <w:tblHeader/>
          <w:jc w:val="center"/>
        </w:trPr>
        <w:tc>
          <w:tcPr>
            <w:tcW w:w="2410"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2</w:t>
            </w:r>
          </w:p>
        </w:tc>
        <w:tc>
          <w:tcPr>
            <w:tcW w:w="3081"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3</w:t>
            </w:r>
          </w:p>
        </w:tc>
      </w:tr>
      <w:tr w:rsidR="00F24796" w:rsidRPr="008C7646" w:rsidTr="008C7646">
        <w:trPr>
          <w:jc w:val="center"/>
        </w:trPr>
        <w:tc>
          <w:tcPr>
            <w:tcW w:w="2410"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P.LS.03.OPR.070</w:t>
            </w:r>
          </w:p>
        </w:tc>
        <w:tc>
          <w:tcPr>
            <w:tcW w:w="4018"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ապրանքի </w:t>
            </w:r>
            <w:r w:rsidR="00532E15">
              <w:rPr>
                <w:rStyle w:val="Bodytext211pt"/>
                <w:rFonts w:ascii="Sylfaen" w:hAnsi="Sylfaen"/>
                <w:sz w:val="20"/>
                <w:szCs w:val="24"/>
              </w:rPr>
              <w:t>և</w:t>
            </w:r>
            <w:r w:rsidRPr="008C7646">
              <w:rPr>
                <w:rStyle w:val="Bodytext211pt"/>
                <w:rFonts w:ascii="Sylfaen" w:hAnsi="Sylfaen"/>
                <w:sz w:val="20"/>
                <w:szCs w:val="24"/>
              </w:rPr>
              <w:t xml:space="preserve"> նույնականացման միջոցի մասին տեղեկություններ ներկայացնելու հարցման ստացում՝ տեղեկատվական ծառայությունների միջոցով</w:t>
            </w:r>
          </w:p>
        </w:tc>
        <w:tc>
          <w:tcPr>
            <w:tcW w:w="3081"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բերված է սույն կանոնների 58-րդ աղյուսակում</w:t>
            </w:r>
          </w:p>
        </w:tc>
      </w:tr>
      <w:tr w:rsidR="00F24796" w:rsidRPr="008C7646" w:rsidTr="008C7646">
        <w:trPr>
          <w:jc w:val="center"/>
        </w:trPr>
        <w:tc>
          <w:tcPr>
            <w:tcW w:w="2410"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P.LS.03.OPR.071</w:t>
            </w:r>
          </w:p>
        </w:tc>
        <w:tc>
          <w:tcPr>
            <w:tcW w:w="4018"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շահագրգիռ անձին ներկայացնելու համար դրոշմավորված ապրանքի </w:t>
            </w:r>
            <w:r w:rsidR="00532E15">
              <w:rPr>
                <w:rStyle w:val="Bodytext211pt"/>
                <w:rFonts w:ascii="Sylfaen" w:hAnsi="Sylfaen"/>
                <w:sz w:val="20"/>
                <w:szCs w:val="24"/>
              </w:rPr>
              <w:t>և</w:t>
            </w:r>
            <w:r w:rsidRPr="008C7646">
              <w:rPr>
                <w:rStyle w:val="Bodytext211pt"/>
                <w:rFonts w:ascii="Sylfaen" w:hAnsi="Sylfaen"/>
                <w:sz w:val="20"/>
                <w:szCs w:val="24"/>
              </w:rPr>
              <w:t xml:space="preserve"> նույնականացման միջոցի մասին տեղեկությունների հարցում՝ տեղեկատվական ծառայությունների միջոցով</w:t>
            </w:r>
          </w:p>
        </w:tc>
        <w:tc>
          <w:tcPr>
            <w:tcW w:w="3081"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բերված է սույն կանոնների 59-րդ աղյուսակում</w:t>
            </w:r>
          </w:p>
        </w:tc>
      </w:tr>
      <w:tr w:rsidR="00F24796" w:rsidRPr="008C7646" w:rsidTr="008C7646">
        <w:trPr>
          <w:jc w:val="center"/>
        </w:trPr>
        <w:tc>
          <w:tcPr>
            <w:tcW w:w="2410"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P.LS.03.OPR.072</w:t>
            </w:r>
          </w:p>
        </w:tc>
        <w:tc>
          <w:tcPr>
            <w:tcW w:w="4018"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ապրանքի </w:t>
            </w:r>
            <w:r w:rsidR="00532E15">
              <w:rPr>
                <w:rStyle w:val="Bodytext211pt"/>
                <w:rFonts w:ascii="Sylfaen" w:hAnsi="Sylfaen"/>
                <w:sz w:val="20"/>
                <w:szCs w:val="24"/>
              </w:rPr>
              <w:t>և</w:t>
            </w:r>
            <w:r w:rsidRPr="008C7646">
              <w:rPr>
                <w:rStyle w:val="Bodytext211pt"/>
                <w:rFonts w:ascii="Sylfaen" w:hAnsi="Sylfaen"/>
                <w:sz w:val="20"/>
                <w:szCs w:val="24"/>
              </w:rPr>
              <w:t xml:space="preserve"> նույնականացման միջոցի մասին տեղեկությունների ներկայացում՝ Հանձնաժողովի հարցման հիման վրա </w:t>
            </w:r>
          </w:p>
        </w:tc>
        <w:tc>
          <w:tcPr>
            <w:tcW w:w="3081"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բերված է սույն կանոնների 60-րդ աղյուսակում</w:t>
            </w:r>
          </w:p>
        </w:tc>
      </w:tr>
      <w:tr w:rsidR="00F24796" w:rsidRPr="008C7646" w:rsidTr="008C7646">
        <w:trPr>
          <w:jc w:val="center"/>
        </w:trPr>
        <w:tc>
          <w:tcPr>
            <w:tcW w:w="2410"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P.LS.03.OPR.073</w:t>
            </w:r>
          </w:p>
        </w:tc>
        <w:tc>
          <w:tcPr>
            <w:tcW w:w="4018"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շահագրգիռ անձին ներկայացնելու համար դրոշմավորված ապրանքի </w:t>
            </w:r>
            <w:r w:rsidR="00532E15">
              <w:rPr>
                <w:rStyle w:val="Bodytext211pt"/>
                <w:rFonts w:ascii="Sylfaen" w:hAnsi="Sylfaen"/>
                <w:sz w:val="20"/>
                <w:szCs w:val="24"/>
              </w:rPr>
              <w:t>և</w:t>
            </w:r>
            <w:r w:rsidRPr="008C7646">
              <w:rPr>
                <w:rStyle w:val="Bodytext211pt"/>
                <w:rFonts w:ascii="Sylfaen" w:hAnsi="Sylfaen"/>
                <w:sz w:val="20"/>
                <w:szCs w:val="24"/>
              </w:rPr>
              <w:t xml:space="preserve"> նույնականացման միջոցի մասին տեղեկությունների մշակում ու ներկայացում՝ տեղեկատվական ծառայությունների միջոցով</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բերված է սույն կանոնների 61-րդ աղյուսակում</w:t>
            </w:r>
          </w:p>
        </w:tc>
      </w:tr>
    </w:tbl>
    <w:p w:rsidR="00F24796" w:rsidRPr="00F00263" w:rsidRDefault="00F24796" w:rsidP="00F00263">
      <w:pPr>
        <w:spacing w:after="160" w:line="360" w:lineRule="auto"/>
        <w:jc w:val="both"/>
      </w:pPr>
    </w:p>
    <w:p w:rsidR="00F24796" w:rsidRPr="00F00263" w:rsidRDefault="00F24796" w:rsidP="008C7646">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lastRenderedPageBreak/>
        <w:t>Աղյուսակ 58</w:t>
      </w:r>
    </w:p>
    <w:p w:rsidR="00F24796" w:rsidRPr="00F00263" w:rsidRDefault="00F24796" w:rsidP="008C7646">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 ներկայացնելու հարցման ստացում՝ տեղեկատվական ծառայությունների միջոցով» գործառնության (P.LS.03.OPR.070)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8C7646" w:rsidTr="008C7646">
        <w:trPr>
          <w:tblHeade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Համարը՝</w:t>
            </w:r>
            <w:r w:rsidR="008C7646">
              <w:rPr>
                <w:lang w:val="en-US"/>
              </w:rPr>
              <w:t xml:space="preserve"> </w:t>
            </w:r>
            <w:r w:rsidRPr="008C7646">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Նկարագրությունը</w:t>
            </w:r>
          </w:p>
        </w:tc>
      </w:tr>
      <w:tr w:rsidR="00F24796" w:rsidRPr="008C7646" w:rsidTr="008C7646">
        <w:trPr>
          <w:tblHeade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3</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P.LS.03.OPR.070</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դրոշմավորված ապրանքի </w:t>
            </w:r>
            <w:r w:rsidR="00532E15">
              <w:rPr>
                <w:rStyle w:val="Bodytext211pt"/>
                <w:rFonts w:ascii="Sylfaen" w:hAnsi="Sylfaen"/>
                <w:sz w:val="20"/>
                <w:szCs w:val="24"/>
              </w:rPr>
              <w:t>և</w:t>
            </w:r>
            <w:r w:rsidRPr="008C7646">
              <w:rPr>
                <w:rStyle w:val="Bodytext211pt"/>
                <w:rFonts w:ascii="Sylfaen" w:hAnsi="Sylfaen"/>
                <w:sz w:val="20"/>
                <w:szCs w:val="24"/>
              </w:rPr>
              <w:t xml:space="preserve"> նույնականացման միջոցի մասին տեղեկություններ ներկայացնելու հարցման ստացում՝ տեղեկատվական ծառայությունների միջոցով</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Հանձնաժողովը</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իրականացվում է դրոշմավորված ապրանքի </w:t>
            </w:r>
            <w:r w:rsidR="00532E15">
              <w:rPr>
                <w:rStyle w:val="Bodytext211pt"/>
                <w:rFonts w:ascii="Sylfaen" w:hAnsi="Sylfaen"/>
                <w:sz w:val="20"/>
                <w:szCs w:val="24"/>
              </w:rPr>
              <w:t>և</w:t>
            </w:r>
            <w:r w:rsidRPr="008C7646">
              <w:rPr>
                <w:rStyle w:val="Bodytext211pt"/>
                <w:rFonts w:ascii="Sylfaen" w:hAnsi="Sylfaen"/>
                <w:sz w:val="20"/>
                <w:szCs w:val="24"/>
              </w:rPr>
              <w:t xml:space="preserve"> նույնականացման միջոցի մասին տեղեկություններ ներկայացնելու հարցումը շահագրգիռ անձից տեղեկատվական ծառայությունների միջոցով՝ կատարողի կողմից ստանալիս</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պահանջվում է շահագրգիռ անձի ավտորիզացում՝ Միության տեղեկատվական պորտալում տեղադրված՝ ապրանքների դրոշմավորման տեղեկատվական համակարգի ինտեգրման բաղադրիչի կազմում տեղեկատվական ծառայություններից օգտվելու համար։</w:t>
            </w:r>
          </w:p>
        </w:tc>
      </w:tr>
      <w:tr w:rsidR="00F24796" w:rsidRPr="008C7646" w:rsidTr="008C7646">
        <w:trPr>
          <w:jc w:val="center"/>
        </w:trPr>
        <w:tc>
          <w:tcPr>
            <w:tcW w:w="862"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կատարողը շահագրգիռ անձից ստանում է դրոշմավորված ապրանքի </w:t>
            </w:r>
            <w:r w:rsidR="00532E15">
              <w:rPr>
                <w:rStyle w:val="Bodytext211pt"/>
                <w:rFonts w:ascii="Sylfaen" w:hAnsi="Sylfaen"/>
                <w:sz w:val="20"/>
                <w:szCs w:val="24"/>
              </w:rPr>
              <w:t>և</w:t>
            </w:r>
            <w:r w:rsidRPr="008C7646">
              <w:rPr>
                <w:rStyle w:val="Bodytext211pt"/>
                <w:rFonts w:ascii="Sylfaen" w:hAnsi="Sylfaen"/>
                <w:sz w:val="20"/>
                <w:szCs w:val="24"/>
              </w:rPr>
              <w:t xml:space="preserve"> նույնականացման միջոցի մասին տեղեկություններ ներկայացնելու հարցումը, որը ձ</w:t>
            </w:r>
            <w:r w:rsidR="00532E15">
              <w:rPr>
                <w:rStyle w:val="Bodytext211pt"/>
                <w:rFonts w:ascii="Sylfaen" w:hAnsi="Sylfaen"/>
                <w:sz w:val="20"/>
                <w:szCs w:val="24"/>
              </w:rPr>
              <w:t>և</w:t>
            </w:r>
            <w:r w:rsidRPr="008C7646">
              <w:rPr>
                <w:rStyle w:val="Bodytext211pt"/>
                <w:rFonts w:ascii="Sylfaen" w:hAnsi="Sylfaen"/>
                <w:sz w:val="20"/>
                <w:szCs w:val="24"/>
              </w:rPr>
              <w:t>ավորվել է Միության տեղեկատվական պորտալում տեղադրված ապրանքների դրոշմավորման տեղեկատվական համակարգի ինտեգրման բաղադրիչի կազմում՝ տեղեկատվական ծառայությունների միջոցով։</w:t>
            </w:r>
          </w:p>
        </w:tc>
      </w:tr>
      <w:tr w:rsidR="00F24796" w:rsidRPr="008C7646" w:rsidTr="008C7646">
        <w:trPr>
          <w:jc w:val="center"/>
        </w:trPr>
        <w:tc>
          <w:tcPr>
            <w:tcW w:w="862"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rPr>
                <w:rFonts w:ascii="Sylfaen" w:hAnsi="Sylfaen"/>
                <w:sz w:val="20"/>
                <w:szCs w:val="24"/>
              </w:rPr>
            </w:pPr>
            <w:r w:rsidRPr="008C7646">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8C7646" w:rsidRDefault="00F24796" w:rsidP="008C7646">
            <w:pPr>
              <w:pStyle w:val="Bodytext20"/>
              <w:shd w:val="clear" w:color="auto" w:fill="auto"/>
              <w:spacing w:line="240" w:lineRule="auto"/>
              <w:jc w:val="left"/>
              <w:rPr>
                <w:rFonts w:ascii="Sylfaen" w:hAnsi="Sylfaen"/>
                <w:sz w:val="20"/>
                <w:szCs w:val="24"/>
              </w:rPr>
            </w:pPr>
            <w:r w:rsidRPr="008C7646">
              <w:rPr>
                <w:rStyle w:val="Bodytext211pt"/>
                <w:rFonts w:ascii="Sylfaen" w:hAnsi="Sylfaen"/>
                <w:sz w:val="20"/>
                <w:szCs w:val="24"/>
              </w:rPr>
              <w:t xml:space="preserve">շահագրգիռ անձից ստացվել է դրոշմավորված ապրանքի </w:t>
            </w:r>
            <w:r w:rsidR="00532E15">
              <w:rPr>
                <w:rStyle w:val="Bodytext211pt"/>
                <w:rFonts w:ascii="Sylfaen" w:hAnsi="Sylfaen"/>
                <w:sz w:val="20"/>
                <w:szCs w:val="24"/>
              </w:rPr>
              <w:t>և</w:t>
            </w:r>
            <w:r w:rsidRPr="008C7646">
              <w:rPr>
                <w:rStyle w:val="Bodytext211pt"/>
                <w:rFonts w:ascii="Sylfaen" w:hAnsi="Sylfaen"/>
                <w:sz w:val="20"/>
                <w:szCs w:val="24"/>
              </w:rPr>
              <w:t xml:space="preserve"> նույնականացման միջոցի մասին տեղեկություններ ներկայացնելու հարցումը</w:t>
            </w:r>
          </w:p>
        </w:tc>
      </w:tr>
    </w:tbl>
    <w:p w:rsidR="008C7646" w:rsidRDefault="008C7646" w:rsidP="00F00263">
      <w:pPr>
        <w:spacing w:after="160" w:line="360" w:lineRule="auto"/>
        <w:jc w:val="both"/>
      </w:pPr>
    </w:p>
    <w:p w:rsidR="008C7646" w:rsidRDefault="008C7646">
      <w:r>
        <w:br w:type="page"/>
      </w:r>
    </w:p>
    <w:p w:rsidR="00F24796" w:rsidRPr="00F00263" w:rsidRDefault="00F24796" w:rsidP="008C7646">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lastRenderedPageBreak/>
        <w:t>Աղյուսակ 59</w:t>
      </w:r>
    </w:p>
    <w:p w:rsidR="00F24796" w:rsidRPr="00F00263" w:rsidRDefault="00F24796" w:rsidP="008C7646">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«Շահագրգիռ անձին ներկայացնելու համար 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հարցում՝ տեղեկատվական ծառայությունների միջոցով» գործառնության (P.LS.03.0PR.071)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424A02" w:rsidTr="00424A02">
        <w:trPr>
          <w:tblHeade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Համարը՝</w:t>
            </w:r>
            <w:r w:rsidR="00424A02">
              <w:rPr>
                <w:lang w:val="en-US"/>
              </w:rPr>
              <w:t xml:space="preserve"> </w:t>
            </w:r>
            <w:r w:rsidRPr="00424A02">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Նկարագրությունը</w:t>
            </w:r>
          </w:p>
        </w:tc>
      </w:tr>
      <w:tr w:rsidR="00F24796" w:rsidRPr="00424A02" w:rsidTr="00424A02">
        <w:trPr>
          <w:tblHeade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3</w:t>
            </w:r>
          </w:p>
        </w:tc>
      </w:tr>
      <w:tr w:rsidR="00F24796" w:rsidRPr="00424A02"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P.LS.03.OPR.071</w:t>
            </w:r>
          </w:p>
        </w:tc>
      </w:tr>
      <w:tr w:rsidR="00F24796" w:rsidRPr="00424A02"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 xml:space="preserve">շահագրգիռ անձին ներկայացնելու համար դրոշմավորված ապրանքի </w:t>
            </w:r>
            <w:r w:rsidR="00532E15">
              <w:rPr>
                <w:rStyle w:val="Bodytext211pt"/>
                <w:rFonts w:ascii="Sylfaen" w:hAnsi="Sylfaen"/>
                <w:sz w:val="20"/>
                <w:szCs w:val="24"/>
              </w:rPr>
              <w:t>և</w:t>
            </w:r>
            <w:r w:rsidRPr="00424A02">
              <w:rPr>
                <w:rStyle w:val="Bodytext211pt"/>
                <w:rFonts w:ascii="Sylfaen" w:hAnsi="Sylfaen"/>
                <w:sz w:val="20"/>
                <w:szCs w:val="24"/>
              </w:rPr>
              <w:t xml:space="preserve"> նույնականացման միջոցի մասին տեղեկությունների հարցում՝ տեղեկատվական ծառայությունների միջոցով</w:t>
            </w:r>
          </w:p>
        </w:tc>
      </w:tr>
      <w:tr w:rsidR="00F24796" w:rsidRPr="00424A02"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Հանձնաժողովը</w:t>
            </w:r>
          </w:p>
        </w:tc>
      </w:tr>
      <w:tr w:rsidR="00F24796" w:rsidRPr="00424A02"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 xml:space="preserve">կատարվում է շահագրգիռ անձից դրոշմավորված ապրանքի </w:t>
            </w:r>
            <w:r w:rsidR="00532E15">
              <w:rPr>
                <w:rStyle w:val="Bodytext211pt"/>
                <w:rFonts w:ascii="Sylfaen" w:hAnsi="Sylfaen"/>
                <w:sz w:val="20"/>
                <w:szCs w:val="24"/>
              </w:rPr>
              <w:t>և</w:t>
            </w:r>
            <w:r w:rsidRPr="00424A02">
              <w:rPr>
                <w:rStyle w:val="Bodytext211pt"/>
                <w:rFonts w:ascii="Sylfaen" w:hAnsi="Sylfaen"/>
                <w:sz w:val="20"/>
                <w:szCs w:val="24"/>
              </w:rPr>
              <w:t xml:space="preserve"> նույնականացման միջոցի մասին տեղեկություններ ներկայացնելու հարցումն ստանալիս («Դրոշմավորված ապրանքի </w:t>
            </w:r>
            <w:r w:rsidR="00532E15">
              <w:rPr>
                <w:rStyle w:val="Bodytext211pt"/>
                <w:rFonts w:ascii="Sylfaen" w:hAnsi="Sylfaen"/>
                <w:sz w:val="20"/>
                <w:szCs w:val="24"/>
              </w:rPr>
              <w:t>և</w:t>
            </w:r>
            <w:r w:rsidRPr="00424A02">
              <w:rPr>
                <w:rStyle w:val="Bodytext211pt"/>
                <w:rFonts w:ascii="Sylfaen" w:hAnsi="Sylfaen"/>
                <w:sz w:val="20"/>
                <w:szCs w:val="24"/>
              </w:rPr>
              <w:t xml:space="preserve"> նույնականացման միջոցի մասին տեղեկություններ ներկայացնելու հարցման ստացում՝ տեղեկատվական ծառայությունների միջոցով» գործառնություն (P.LS.03.OPR.070))</w:t>
            </w:r>
          </w:p>
        </w:tc>
      </w:tr>
      <w:tr w:rsidR="00F24796" w:rsidRPr="00424A02"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հարցման ձ</w:t>
            </w:r>
            <w:r w:rsidR="00532E15">
              <w:rPr>
                <w:rStyle w:val="Bodytext211pt"/>
                <w:rFonts w:ascii="Sylfaen" w:hAnsi="Sylfaen"/>
                <w:sz w:val="20"/>
                <w:szCs w:val="24"/>
              </w:rPr>
              <w:t>և</w:t>
            </w:r>
            <w:r w:rsidRPr="00424A02">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424A02">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424A02">
              <w:rPr>
                <w:rStyle w:val="Bodytext211pt"/>
                <w:rFonts w:ascii="Sylfaen" w:hAnsi="Sylfaen"/>
                <w:sz w:val="20"/>
                <w:szCs w:val="24"/>
              </w:rPr>
              <w:t>աչափերի ու կառուցվածքների նկարագրությանը</w:t>
            </w:r>
          </w:p>
        </w:tc>
      </w:tr>
      <w:tr w:rsidR="00F24796" w:rsidRPr="00424A02"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կատարողը ձ</w:t>
            </w:r>
            <w:r w:rsidR="00532E15">
              <w:rPr>
                <w:rStyle w:val="Bodytext211pt"/>
                <w:rFonts w:ascii="Sylfaen" w:hAnsi="Sylfaen"/>
                <w:sz w:val="20"/>
                <w:szCs w:val="24"/>
              </w:rPr>
              <w:t>և</w:t>
            </w:r>
            <w:r w:rsidRPr="00424A02">
              <w:rPr>
                <w:rStyle w:val="Bodytext211pt"/>
                <w:rFonts w:ascii="Sylfaen" w:hAnsi="Sylfaen"/>
                <w:sz w:val="20"/>
                <w:szCs w:val="24"/>
              </w:rPr>
              <w:t xml:space="preserve">ավորում </w:t>
            </w:r>
            <w:r w:rsidR="00532E15">
              <w:rPr>
                <w:rStyle w:val="Bodytext211pt"/>
                <w:rFonts w:ascii="Sylfaen" w:hAnsi="Sylfaen"/>
                <w:sz w:val="20"/>
                <w:szCs w:val="24"/>
              </w:rPr>
              <w:t>և</w:t>
            </w:r>
            <w:r w:rsidRPr="00424A02">
              <w:rPr>
                <w:rStyle w:val="Bodytext211pt"/>
                <w:rFonts w:ascii="Sylfaen" w:hAnsi="Sylfaen"/>
                <w:sz w:val="20"/>
                <w:szCs w:val="24"/>
              </w:rPr>
              <w:t xml:space="preserve"> տեղեկությունները ներկայացնող լիազորված մարմին է ուղարկում դրոշմավորված ապրանքի </w:t>
            </w:r>
            <w:r w:rsidR="00532E15">
              <w:rPr>
                <w:rStyle w:val="Bodytext211pt"/>
                <w:rFonts w:ascii="Sylfaen" w:hAnsi="Sylfaen"/>
                <w:sz w:val="20"/>
                <w:szCs w:val="24"/>
              </w:rPr>
              <w:t>և</w:t>
            </w:r>
            <w:r w:rsidRPr="00424A02">
              <w:rPr>
                <w:rStyle w:val="Bodytext211pt"/>
                <w:rFonts w:ascii="Sylfaen" w:hAnsi="Sylfaen"/>
                <w:sz w:val="20"/>
                <w:szCs w:val="24"/>
              </w:rPr>
              <w:t xml:space="preserve"> նույնականացման միջոցի մասին տեղեկություններ ներկայացնելու հարցումը՝ Անդամ պետությունների լիազորված մարմինների </w:t>
            </w:r>
            <w:r w:rsidR="00532E15">
              <w:rPr>
                <w:rStyle w:val="Bodytext211pt"/>
                <w:rFonts w:ascii="Sylfaen" w:hAnsi="Sylfaen"/>
                <w:sz w:val="20"/>
                <w:szCs w:val="24"/>
              </w:rPr>
              <w:t>և</w:t>
            </w:r>
            <w:r w:rsidRPr="00424A02">
              <w:rPr>
                <w:rStyle w:val="Bodytext211pt"/>
                <w:rFonts w:ascii="Sylfaen" w:hAnsi="Sylfaen"/>
                <w:sz w:val="20"/>
                <w:szCs w:val="24"/>
              </w:rPr>
              <w:t xml:space="preserve"> Հանձնաժողովի միջ</w:t>
            </w:r>
            <w:r w:rsidR="00532E15">
              <w:rPr>
                <w:rStyle w:val="Bodytext211pt"/>
                <w:rFonts w:ascii="Sylfaen" w:hAnsi="Sylfaen"/>
                <w:sz w:val="20"/>
                <w:szCs w:val="24"/>
              </w:rPr>
              <w:t>և</w:t>
            </w:r>
            <w:r w:rsidRPr="00424A02">
              <w:rPr>
                <w:rStyle w:val="Bodytext211pt"/>
                <w:rFonts w:ascii="Sylfaen" w:hAnsi="Sylfaen"/>
                <w:sz w:val="20"/>
                <w:szCs w:val="24"/>
              </w:rPr>
              <w:t xml:space="preserve"> տեղեկատվական փոխգործակցության կանոնակարգին համապատասխան</w:t>
            </w:r>
          </w:p>
        </w:tc>
      </w:tr>
      <w:tr w:rsidR="00F24796" w:rsidRPr="00424A02" w:rsidTr="00424A02">
        <w:trPr>
          <w:jc w:val="center"/>
        </w:trPr>
        <w:tc>
          <w:tcPr>
            <w:tcW w:w="862" w:type="dxa"/>
            <w:tcBorders>
              <w:top w:val="single" w:sz="4" w:space="0" w:color="auto"/>
              <w:left w:val="single" w:sz="4" w:space="0" w:color="auto"/>
              <w:bottom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 xml:space="preserve">դրոշմավորված ապրանքի </w:t>
            </w:r>
            <w:r w:rsidR="00532E15">
              <w:rPr>
                <w:rStyle w:val="Bodytext211pt"/>
                <w:rFonts w:ascii="Sylfaen" w:hAnsi="Sylfaen"/>
                <w:sz w:val="20"/>
                <w:szCs w:val="24"/>
              </w:rPr>
              <w:t>և</w:t>
            </w:r>
            <w:r w:rsidRPr="00424A02">
              <w:rPr>
                <w:rStyle w:val="Bodytext211pt"/>
                <w:rFonts w:ascii="Sylfaen" w:hAnsi="Sylfaen"/>
                <w:sz w:val="20"/>
                <w:szCs w:val="24"/>
              </w:rPr>
              <w:t xml:space="preserve"> նույնականացման միջոցի մասին տեղեկություններ ներկայացնելու հարցումն ուղարկվել է տեղեկություններ ներկայացնող լիազորված մարմին</w:t>
            </w:r>
          </w:p>
        </w:tc>
      </w:tr>
    </w:tbl>
    <w:p w:rsidR="00424A02" w:rsidRDefault="00424A02" w:rsidP="00F00263">
      <w:pPr>
        <w:spacing w:after="160" w:line="360" w:lineRule="auto"/>
        <w:jc w:val="both"/>
      </w:pPr>
    </w:p>
    <w:p w:rsidR="00424A02" w:rsidRDefault="00424A02">
      <w:r>
        <w:br w:type="page"/>
      </w:r>
    </w:p>
    <w:p w:rsidR="00F24796" w:rsidRPr="00F00263" w:rsidRDefault="00F24796" w:rsidP="00424A02">
      <w:pPr>
        <w:pStyle w:val="Bodytext20"/>
        <w:shd w:val="clear" w:color="auto" w:fill="auto"/>
        <w:spacing w:after="160" w:line="336" w:lineRule="auto"/>
        <w:jc w:val="right"/>
        <w:rPr>
          <w:rFonts w:ascii="Sylfaen" w:hAnsi="Sylfaen"/>
          <w:sz w:val="24"/>
          <w:szCs w:val="24"/>
        </w:rPr>
      </w:pPr>
      <w:r w:rsidRPr="00F00263">
        <w:rPr>
          <w:rStyle w:val="Headerorfooter2"/>
          <w:rFonts w:ascii="Sylfaen" w:eastAsia="Tahoma" w:hAnsi="Sylfaen"/>
          <w:sz w:val="24"/>
          <w:szCs w:val="24"/>
        </w:rPr>
        <w:lastRenderedPageBreak/>
        <w:t>Աղյուսակ 60</w:t>
      </w:r>
    </w:p>
    <w:p w:rsidR="00F24796" w:rsidRPr="00F00263" w:rsidRDefault="00F24796" w:rsidP="00424A02">
      <w:pPr>
        <w:pStyle w:val="Bodytext20"/>
        <w:shd w:val="clear" w:color="auto" w:fill="auto"/>
        <w:spacing w:after="160" w:line="336" w:lineRule="auto"/>
        <w:rPr>
          <w:rFonts w:ascii="Sylfaen" w:hAnsi="Sylfaen"/>
          <w:sz w:val="24"/>
          <w:szCs w:val="24"/>
        </w:rPr>
      </w:pPr>
      <w:r w:rsidRPr="00F00263">
        <w:rPr>
          <w:rFonts w:ascii="Sylfaen" w:hAnsi="Sylfaen"/>
          <w:sz w:val="24"/>
          <w:szCs w:val="24"/>
        </w:rPr>
        <w:t xml:space="preserve">«Դրոշմավորված ապրանքի </w:t>
      </w:r>
      <w:r w:rsidR="00532E15">
        <w:rPr>
          <w:rFonts w:ascii="Sylfaen" w:hAnsi="Sylfaen"/>
          <w:sz w:val="24"/>
          <w:szCs w:val="24"/>
        </w:rPr>
        <w:t>և</w:t>
      </w:r>
      <w:r w:rsidRPr="00F00263">
        <w:rPr>
          <w:rFonts w:ascii="Sylfaen" w:hAnsi="Sylfaen"/>
          <w:sz w:val="24"/>
          <w:szCs w:val="24"/>
        </w:rPr>
        <w:t xml:space="preserve"> նույնականացման միջոցի մասին տեղեկությունների ներկայացում՝ Հանձնաժողովի հարցման հիման վրա» գործառնության (P.LS.03.OPR.072)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Համարը՝</w:t>
            </w:r>
            <w:r w:rsidR="00424A02">
              <w:rPr>
                <w:lang w:val="en-US"/>
              </w:rPr>
              <w:t xml:space="preserve"> </w:t>
            </w:r>
            <w:r w:rsidRPr="00424A02">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Նկարագրությունը</w:t>
            </w:r>
          </w:p>
        </w:tc>
      </w:tr>
      <w:tr w:rsidR="00F24796" w:rsidRPr="00F00263"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3</w:t>
            </w:r>
          </w:p>
        </w:tc>
      </w:tr>
      <w:tr w:rsidR="00F24796" w:rsidRPr="00F00263"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P.LS.03.OPR.072</w:t>
            </w:r>
          </w:p>
        </w:tc>
      </w:tr>
      <w:tr w:rsidR="00F24796" w:rsidRPr="00F00263"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 xml:space="preserve">դրոշմավորված ապրանքի </w:t>
            </w:r>
            <w:r w:rsidR="00532E15">
              <w:rPr>
                <w:rStyle w:val="Bodytext211pt"/>
                <w:rFonts w:ascii="Sylfaen" w:hAnsi="Sylfaen"/>
                <w:sz w:val="20"/>
                <w:szCs w:val="24"/>
              </w:rPr>
              <w:t>և</w:t>
            </w:r>
            <w:r w:rsidRPr="00424A02">
              <w:rPr>
                <w:rStyle w:val="Bodytext211pt"/>
                <w:rFonts w:ascii="Sylfaen" w:hAnsi="Sylfaen"/>
                <w:sz w:val="20"/>
                <w:szCs w:val="24"/>
              </w:rPr>
              <w:t xml:space="preserve"> նույնականացման միջոցի մասին տեղեկությունների ներկայացում՝ Հանձնաժողովի հարցման հիման վրա</w:t>
            </w:r>
          </w:p>
        </w:tc>
      </w:tr>
      <w:tr w:rsidR="00F24796" w:rsidRPr="00F00263"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տեղեկություններ ներկայացնող լիազորված մարմին</w:t>
            </w:r>
          </w:p>
        </w:tc>
      </w:tr>
      <w:tr w:rsidR="00F24796" w:rsidRPr="00F00263"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 xml:space="preserve">իրականացվում է շահագրգիռ անձից դրոշմավորված ապրանքի </w:t>
            </w:r>
            <w:r w:rsidR="00532E15">
              <w:rPr>
                <w:rStyle w:val="Bodytext211pt"/>
                <w:rFonts w:ascii="Sylfaen" w:hAnsi="Sylfaen"/>
                <w:sz w:val="20"/>
                <w:szCs w:val="24"/>
              </w:rPr>
              <w:t>և</w:t>
            </w:r>
            <w:r w:rsidRPr="00424A02">
              <w:rPr>
                <w:rStyle w:val="Bodytext211pt"/>
                <w:rFonts w:ascii="Sylfaen" w:hAnsi="Sylfaen"/>
                <w:sz w:val="20"/>
                <w:szCs w:val="24"/>
              </w:rPr>
              <w:t xml:space="preserve"> նույնականացման միջոցի մասին տեղեկություններ ներկայացնելու հարցումը կատարողի կողմից ստանալիս («Շահագրգիռ անձին ներկայացնելու համար դրոշմավորված ապրանքի </w:t>
            </w:r>
            <w:r w:rsidR="00532E15">
              <w:rPr>
                <w:rStyle w:val="Bodytext211pt"/>
                <w:rFonts w:ascii="Sylfaen" w:hAnsi="Sylfaen"/>
                <w:sz w:val="20"/>
                <w:szCs w:val="24"/>
              </w:rPr>
              <w:t>և</w:t>
            </w:r>
            <w:r w:rsidRPr="00424A02">
              <w:rPr>
                <w:rStyle w:val="Bodytext211pt"/>
                <w:rFonts w:ascii="Sylfaen" w:hAnsi="Sylfaen"/>
                <w:sz w:val="20"/>
                <w:szCs w:val="24"/>
              </w:rPr>
              <w:t xml:space="preserve"> նույնականացման միջոցի մասին տեղեկությունների հարցում՝ տեղեկատվական ծառայությունների միջոցով» գործառնություն (P.LS.03.OPR.071))</w:t>
            </w:r>
          </w:p>
        </w:tc>
      </w:tr>
      <w:tr w:rsidR="00F24796" w:rsidRPr="00F00263" w:rsidTr="00424A02">
        <w:trPr>
          <w:jc w:val="center"/>
        </w:trPr>
        <w:tc>
          <w:tcPr>
            <w:tcW w:w="862"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after="60" w:line="240" w:lineRule="auto"/>
              <w:rPr>
                <w:rFonts w:ascii="Sylfaen" w:hAnsi="Sylfaen"/>
                <w:sz w:val="20"/>
                <w:szCs w:val="24"/>
              </w:rPr>
            </w:pPr>
            <w:r w:rsidRPr="00424A02">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424A02" w:rsidRDefault="00F24796" w:rsidP="00424A02">
            <w:pPr>
              <w:pStyle w:val="Bodytext20"/>
              <w:shd w:val="clear" w:color="auto" w:fill="auto"/>
              <w:spacing w:after="60" w:line="240" w:lineRule="auto"/>
              <w:jc w:val="left"/>
              <w:rPr>
                <w:rFonts w:ascii="Sylfaen" w:hAnsi="Sylfaen"/>
                <w:sz w:val="20"/>
                <w:szCs w:val="24"/>
              </w:rPr>
            </w:pPr>
            <w:r w:rsidRPr="00424A02">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424A02" w:rsidRDefault="00F24796" w:rsidP="00424A02">
            <w:pPr>
              <w:pStyle w:val="Bodytext20"/>
              <w:shd w:val="clear" w:color="auto" w:fill="auto"/>
              <w:spacing w:after="60" w:line="240" w:lineRule="auto"/>
              <w:jc w:val="left"/>
              <w:rPr>
                <w:rFonts w:ascii="Sylfaen" w:hAnsi="Sylfaen"/>
                <w:sz w:val="20"/>
                <w:szCs w:val="24"/>
              </w:rPr>
            </w:pPr>
            <w:r w:rsidRPr="00424A02">
              <w:rPr>
                <w:rStyle w:val="Bodytext211pt"/>
                <w:rFonts w:ascii="Sylfaen" w:hAnsi="Sylfaen"/>
                <w:sz w:val="20"/>
                <w:szCs w:val="24"/>
              </w:rPr>
              <w:t>հարցման ձ</w:t>
            </w:r>
            <w:r w:rsidR="00532E15">
              <w:rPr>
                <w:rStyle w:val="Bodytext211pt"/>
                <w:rFonts w:ascii="Sylfaen" w:hAnsi="Sylfaen"/>
                <w:sz w:val="20"/>
                <w:szCs w:val="24"/>
              </w:rPr>
              <w:t>և</w:t>
            </w:r>
            <w:r w:rsidRPr="00424A02">
              <w:rPr>
                <w:rStyle w:val="Bodytext211pt"/>
                <w:rFonts w:ascii="Sylfaen" w:hAnsi="Sylfaen"/>
                <w:sz w:val="20"/>
                <w:szCs w:val="24"/>
              </w:rPr>
              <w:t xml:space="preserve">աչափը </w:t>
            </w:r>
            <w:r w:rsidR="00532E15">
              <w:rPr>
                <w:rStyle w:val="Bodytext211pt"/>
                <w:rFonts w:ascii="Sylfaen" w:hAnsi="Sylfaen"/>
                <w:sz w:val="20"/>
                <w:szCs w:val="24"/>
              </w:rPr>
              <w:t>և</w:t>
            </w:r>
            <w:r w:rsidRPr="00424A02">
              <w:rPr>
                <w:rStyle w:val="Bodytext211pt"/>
                <w:rFonts w:ascii="Sylfaen" w:hAnsi="Sylfaen"/>
                <w:sz w:val="20"/>
                <w:szCs w:val="24"/>
              </w:rPr>
              <w:t xml:space="preserve"> կառուցվածքը պետք է համապատասխանեն Էլեկտրոնային փաստաթղթերի </w:t>
            </w:r>
            <w:r w:rsidR="00532E15">
              <w:rPr>
                <w:rStyle w:val="Bodytext211pt"/>
                <w:rFonts w:ascii="Sylfaen" w:hAnsi="Sylfaen"/>
                <w:sz w:val="20"/>
                <w:szCs w:val="24"/>
              </w:rPr>
              <w:t>և</w:t>
            </w:r>
            <w:r w:rsidRPr="00424A02">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424A02">
              <w:rPr>
                <w:rStyle w:val="Bodytext211pt"/>
                <w:rFonts w:ascii="Sylfaen" w:hAnsi="Sylfaen"/>
                <w:sz w:val="20"/>
                <w:szCs w:val="24"/>
              </w:rPr>
              <w:t>աչափերի ու կառուցվածքների նկարագրությանը։</w:t>
            </w:r>
            <w:r w:rsidR="00F00263" w:rsidRPr="00424A02">
              <w:rPr>
                <w:rStyle w:val="Bodytext211pt"/>
                <w:rFonts w:ascii="Sylfaen" w:hAnsi="Sylfaen"/>
                <w:sz w:val="20"/>
                <w:szCs w:val="24"/>
              </w:rPr>
              <w:t xml:space="preserve"> </w:t>
            </w:r>
            <w:r w:rsidRPr="00424A02">
              <w:rPr>
                <w:rStyle w:val="Bodytext211pt"/>
                <w:rFonts w:ascii="Sylfaen" w:hAnsi="Sylfaen"/>
                <w:sz w:val="20"/>
                <w:szCs w:val="24"/>
              </w:rPr>
              <w:t xml:space="preserve">Պահանջվում է ավտորիզացում, տեղեկությունները հարցվում են միայն Հանձնաժողովի կողմից։ Հաղորդագրության </w:t>
            </w:r>
            <w:r w:rsidR="00532E15">
              <w:rPr>
                <w:rStyle w:val="Bodytext211pt"/>
                <w:rFonts w:ascii="Sylfaen" w:hAnsi="Sylfaen"/>
                <w:sz w:val="20"/>
                <w:szCs w:val="24"/>
              </w:rPr>
              <w:t>և</w:t>
            </w:r>
            <w:r w:rsidRPr="00424A02">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w:t>
            </w:r>
            <w:r w:rsidR="00532E15">
              <w:rPr>
                <w:rStyle w:val="Bodytext211pt"/>
                <w:rFonts w:ascii="Sylfaen" w:hAnsi="Sylfaen"/>
                <w:sz w:val="20"/>
                <w:szCs w:val="24"/>
              </w:rPr>
              <w:t>և</w:t>
            </w:r>
            <w:r w:rsidRPr="00424A02">
              <w:rPr>
                <w:rStyle w:val="Bodytext211pt"/>
                <w:rFonts w:ascii="Sylfaen" w:hAnsi="Sylfaen"/>
                <w:sz w:val="20"/>
                <w:szCs w:val="24"/>
              </w:rPr>
              <w:t xml:space="preserve"> Հանձնաժողովի միջ</w:t>
            </w:r>
            <w:r w:rsidR="00532E15">
              <w:rPr>
                <w:rStyle w:val="Bodytext211pt"/>
                <w:rFonts w:ascii="Sylfaen" w:hAnsi="Sylfaen"/>
                <w:sz w:val="20"/>
                <w:szCs w:val="24"/>
              </w:rPr>
              <w:t>և</w:t>
            </w:r>
            <w:r w:rsidRPr="00424A02">
              <w:rPr>
                <w:rStyle w:val="Bodytext211pt"/>
                <w:rFonts w:ascii="Sylfaen" w:hAnsi="Sylfaen"/>
                <w:sz w:val="20"/>
                <w:szCs w:val="24"/>
              </w:rPr>
              <w:t xml:space="preserve"> տեղեկատվական փոխգործակցության կանոնակարգով նախատեսված պահանջներին։</w:t>
            </w:r>
            <w:r w:rsidR="00F00263" w:rsidRPr="00424A02">
              <w:rPr>
                <w:rStyle w:val="Bodytext211pt"/>
                <w:rFonts w:ascii="Sylfaen" w:hAnsi="Sylfaen"/>
                <w:sz w:val="20"/>
                <w:szCs w:val="24"/>
              </w:rPr>
              <w:t xml:space="preserve"> </w:t>
            </w:r>
            <w:r w:rsidRPr="00424A02">
              <w:rPr>
                <w:rStyle w:val="Bodytext211pt"/>
                <w:rFonts w:ascii="Sylfaen" w:hAnsi="Sylfaen"/>
                <w:sz w:val="20"/>
                <w:szCs w:val="24"/>
              </w:rPr>
              <w:t>Դրոշմավորված ապրանքի մասին տեղեկություններ ներկայացնելիս ներկայացվում են միայն տեղեկություններ ներկայացնող լիազորված մարմնի՝ ապրանքների դրոշմավորման տեղեկատվական համակարգի ազգային բաղադրիչում պահվող՝ դրոշմավորված ապրանքի մասին վերջին տեղեկությունները՝ ըստ դրանց ստացման ժամի</w:t>
            </w:r>
          </w:p>
        </w:tc>
      </w:tr>
      <w:tr w:rsidR="00F24796" w:rsidRPr="00F00263" w:rsidTr="00424A02">
        <w:trPr>
          <w:jc w:val="center"/>
        </w:trPr>
        <w:tc>
          <w:tcPr>
            <w:tcW w:w="862" w:type="dxa"/>
            <w:tcBorders>
              <w:top w:val="single" w:sz="4" w:space="0" w:color="auto"/>
              <w:left w:val="single" w:sz="4" w:space="0" w:color="auto"/>
              <w:bottom w:val="single" w:sz="4" w:space="0" w:color="auto"/>
            </w:tcBorders>
            <w:shd w:val="clear" w:color="auto" w:fill="FFFFFF"/>
          </w:tcPr>
          <w:p w:rsidR="00F24796" w:rsidRPr="00424A02" w:rsidRDefault="00F24796" w:rsidP="00424A02">
            <w:pPr>
              <w:pStyle w:val="Bodytext20"/>
              <w:shd w:val="clear" w:color="auto" w:fill="auto"/>
              <w:spacing w:after="60" w:line="240" w:lineRule="auto"/>
              <w:rPr>
                <w:rFonts w:ascii="Sylfaen" w:hAnsi="Sylfaen"/>
                <w:sz w:val="20"/>
                <w:szCs w:val="24"/>
              </w:rPr>
            </w:pPr>
            <w:r w:rsidRPr="00424A02">
              <w:rPr>
                <w:rStyle w:val="Bodytext211pt"/>
                <w:rFonts w:ascii="Sylfaen" w:hAnsi="Sylfaen"/>
                <w:sz w:val="20"/>
                <w:szCs w:val="24"/>
              </w:rPr>
              <w:t>6</w:t>
            </w:r>
          </w:p>
        </w:tc>
        <w:tc>
          <w:tcPr>
            <w:tcW w:w="2685" w:type="dxa"/>
            <w:tcBorders>
              <w:top w:val="single" w:sz="4" w:space="0" w:color="auto"/>
              <w:left w:val="single" w:sz="4" w:space="0" w:color="auto"/>
              <w:bottom w:val="single" w:sz="4" w:space="0" w:color="auto"/>
            </w:tcBorders>
            <w:shd w:val="clear" w:color="auto" w:fill="FFFFFF"/>
          </w:tcPr>
          <w:p w:rsidR="00F24796" w:rsidRPr="00424A02" w:rsidRDefault="00F24796" w:rsidP="00424A02">
            <w:pPr>
              <w:pStyle w:val="Bodytext20"/>
              <w:shd w:val="clear" w:color="auto" w:fill="auto"/>
              <w:spacing w:after="60" w:line="240" w:lineRule="auto"/>
              <w:jc w:val="left"/>
              <w:rPr>
                <w:rFonts w:ascii="Sylfaen" w:hAnsi="Sylfaen"/>
                <w:sz w:val="20"/>
                <w:szCs w:val="24"/>
              </w:rPr>
            </w:pPr>
            <w:r w:rsidRPr="00424A02">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424A02" w:rsidRDefault="00F24796" w:rsidP="00424A02">
            <w:pPr>
              <w:pStyle w:val="Bodytext20"/>
              <w:shd w:val="clear" w:color="auto" w:fill="auto"/>
              <w:spacing w:after="60" w:line="240" w:lineRule="auto"/>
              <w:jc w:val="left"/>
              <w:rPr>
                <w:rFonts w:ascii="Sylfaen" w:hAnsi="Sylfaen"/>
                <w:sz w:val="20"/>
                <w:szCs w:val="24"/>
              </w:rPr>
            </w:pPr>
            <w:r w:rsidRPr="00424A02">
              <w:rPr>
                <w:rStyle w:val="Bodytext211pt"/>
                <w:rFonts w:ascii="Sylfaen" w:hAnsi="Sylfaen"/>
                <w:sz w:val="20"/>
                <w:szCs w:val="24"/>
              </w:rPr>
              <w:t xml:space="preserve">կատարողն իրականացնում է ստացված հարցման մշակումը՝ Անդամ պետությունների լիազորված մարմինների </w:t>
            </w:r>
            <w:r w:rsidR="00532E15">
              <w:rPr>
                <w:rStyle w:val="Bodytext211pt"/>
                <w:rFonts w:ascii="Sylfaen" w:hAnsi="Sylfaen"/>
                <w:sz w:val="20"/>
                <w:szCs w:val="24"/>
              </w:rPr>
              <w:t>և</w:t>
            </w:r>
            <w:r w:rsidRPr="00424A02">
              <w:rPr>
                <w:rStyle w:val="Bodytext211pt"/>
                <w:rFonts w:ascii="Sylfaen" w:hAnsi="Sylfaen"/>
                <w:sz w:val="20"/>
                <w:szCs w:val="24"/>
              </w:rPr>
              <w:t xml:space="preserve"> Հանձնաժողովի միջ</w:t>
            </w:r>
            <w:r w:rsidR="00532E15">
              <w:rPr>
                <w:rStyle w:val="Bodytext211pt"/>
                <w:rFonts w:ascii="Sylfaen" w:hAnsi="Sylfaen"/>
                <w:sz w:val="20"/>
                <w:szCs w:val="24"/>
              </w:rPr>
              <w:t>և</w:t>
            </w:r>
            <w:r w:rsidRPr="00424A02">
              <w:rPr>
                <w:rStyle w:val="Bodytext211pt"/>
                <w:rFonts w:ascii="Sylfaen" w:hAnsi="Sylfaen"/>
                <w:sz w:val="20"/>
                <w:szCs w:val="24"/>
              </w:rPr>
              <w:t xml:space="preserve"> տեղեկատվական փոխգործակցության կանոնակարգին համապատասխան:</w:t>
            </w:r>
          </w:p>
          <w:p w:rsidR="00F24796" w:rsidRPr="00424A02" w:rsidRDefault="00F24796" w:rsidP="00424A02">
            <w:pPr>
              <w:pStyle w:val="Bodytext20"/>
              <w:shd w:val="clear" w:color="auto" w:fill="auto"/>
              <w:spacing w:after="60" w:line="240" w:lineRule="auto"/>
              <w:jc w:val="left"/>
              <w:rPr>
                <w:rFonts w:ascii="Sylfaen" w:hAnsi="Sylfaen"/>
                <w:sz w:val="20"/>
                <w:szCs w:val="24"/>
              </w:rPr>
            </w:pPr>
            <w:r w:rsidRPr="00424A02">
              <w:rPr>
                <w:rStyle w:val="Bodytext211pt"/>
                <w:rFonts w:ascii="Sylfaen" w:hAnsi="Sylfaen"/>
                <w:sz w:val="20"/>
                <w:szCs w:val="24"/>
              </w:rPr>
              <w:t>Կատարողը, մշակման արդյունքներով, ձ</w:t>
            </w:r>
            <w:r w:rsidR="00532E15">
              <w:rPr>
                <w:rStyle w:val="Bodytext211pt"/>
                <w:rFonts w:ascii="Sylfaen" w:hAnsi="Sylfaen"/>
                <w:sz w:val="20"/>
                <w:szCs w:val="24"/>
              </w:rPr>
              <w:t>և</w:t>
            </w:r>
            <w:r w:rsidRPr="00424A02">
              <w:rPr>
                <w:rStyle w:val="Bodytext211pt"/>
                <w:rFonts w:ascii="Sylfaen" w:hAnsi="Sylfaen"/>
                <w:sz w:val="20"/>
                <w:szCs w:val="24"/>
              </w:rPr>
              <w:t xml:space="preserve">ավորում </w:t>
            </w:r>
            <w:r w:rsidR="00532E15">
              <w:rPr>
                <w:rStyle w:val="Bodytext211pt"/>
                <w:rFonts w:ascii="Sylfaen" w:hAnsi="Sylfaen"/>
                <w:sz w:val="20"/>
                <w:szCs w:val="24"/>
              </w:rPr>
              <w:t>և</w:t>
            </w:r>
            <w:r w:rsidRPr="00424A02">
              <w:rPr>
                <w:rStyle w:val="Bodytext211pt"/>
                <w:rFonts w:ascii="Sylfaen" w:hAnsi="Sylfaen"/>
                <w:sz w:val="20"/>
                <w:szCs w:val="24"/>
              </w:rPr>
              <w:t xml:space="preserve"> Հանձնաժողով է ուղարկում դրոշմավորված ապրանքի </w:t>
            </w:r>
            <w:r w:rsidR="00532E15">
              <w:rPr>
                <w:rStyle w:val="Bodytext211pt"/>
                <w:rFonts w:ascii="Sylfaen" w:hAnsi="Sylfaen"/>
                <w:sz w:val="20"/>
                <w:szCs w:val="24"/>
              </w:rPr>
              <w:t>և</w:t>
            </w:r>
            <w:r w:rsidRPr="00424A02">
              <w:rPr>
                <w:rStyle w:val="Bodytext211pt"/>
                <w:rFonts w:ascii="Sylfaen" w:hAnsi="Sylfaen"/>
                <w:sz w:val="20"/>
                <w:szCs w:val="24"/>
              </w:rPr>
              <w:t xml:space="preserve"> նույնականացման միջոցի մասին տեղեկություններ պարունակող՝ մշակման արդյունքի մասին ծանուցումը կամ հարցման պարամետրերը բավարարող՝ տեղեկությունների բացակայության մասին ծանուցումը</w:t>
            </w:r>
          </w:p>
        </w:tc>
      </w:tr>
      <w:tr w:rsidR="00F24796" w:rsidRPr="00F00263" w:rsidTr="00424A02">
        <w:trPr>
          <w:jc w:val="center"/>
        </w:trPr>
        <w:tc>
          <w:tcPr>
            <w:tcW w:w="862" w:type="dxa"/>
            <w:tcBorders>
              <w:top w:val="single" w:sz="4" w:space="0" w:color="auto"/>
              <w:left w:val="single" w:sz="4" w:space="0" w:color="auto"/>
              <w:bottom w:val="single" w:sz="4" w:space="0" w:color="auto"/>
            </w:tcBorders>
            <w:shd w:val="clear" w:color="auto" w:fill="FFFFFF"/>
          </w:tcPr>
          <w:p w:rsidR="00F24796" w:rsidRPr="00424A02" w:rsidRDefault="00F24796" w:rsidP="00424A02">
            <w:pPr>
              <w:pStyle w:val="Bodytext20"/>
              <w:shd w:val="clear" w:color="auto" w:fill="auto"/>
              <w:spacing w:line="240" w:lineRule="auto"/>
              <w:rPr>
                <w:rFonts w:ascii="Sylfaen" w:hAnsi="Sylfaen"/>
                <w:sz w:val="20"/>
                <w:szCs w:val="24"/>
              </w:rPr>
            </w:pPr>
            <w:r w:rsidRPr="00424A02">
              <w:rPr>
                <w:rStyle w:val="Bodytext211pt"/>
                <w:rFonts w:ascii="Sylfaen" w:hAnsi="Sylfaen"/>
                <w:sz w:val="20"/>
                <w:szCs w:val="24"/>
              </w:rPr>
              <w:lastRenderedPageBreak/>
              <w:t>7</w:t>
            </w:r>
          </w:p>
        </w:tc>
        <w:tc>
          <w:tcPr>
            <w:tcW w:w="2685" w:type="dxa"/>
            <w:tcBorders>
              <w:top w:val="single" w:sz="4" w:space="0" w:color="auto"/>
              <w:left w:val="single" w:sz="4" w:space="0" w:color="auto"/>
              <w:bottom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424A02" w:rsidRDefault="00F24796" w:rsidP="00424A02">
            <w:pPr>
              <w:pStyle w:val="Bodytext20"/>
              <w:shd w:val="clear" w:color="auto" w:fill="auto"/>
              <w:spacing w:line="240" w:lineRule="auto"/>
              <w:jc w:val="left"/>
              <w:rPr>
                <w:rFonts w:ascii="Sylfaen" w:hAnsi="Sylfaen"/>
                <w:sz w:val="20"/>
                <w:szCs w:val="24"/>
              </w:rPr>
            </w:pPr>
            <w:r w:rsidRPr="00424A02">
              <w:rPr>
                <w:rStyle w:val="Bodytext211pt"/>
                <w:rFonts w:ascii="Sylfaen" w:hAnsi="Sylfaen"/>
                <w:sz w:val="20"/>
                <w:szCs w:val="24"/>
              </w:rPr>
              <w:t xml:space="preserve">դրոշմավորված ապրանքի </w:t>
            </w:r>
            <w:r w:rsidR="00532E15">
              <w:rPr>
                <w:rStyle w:val="Bodytext211pt"/>
                <w:rFonts w:ascii="Sylfaen" w:hAnsi="Sylfaen"/>
                <w:sz w:val="20"/>
                <w:szCs w:val="24"/>
              </w:rPr>
              <w:t>և</w:t>
            </w:r>
            <w:r w:rsidRPr="00424A02">
              <w:rPr>
                <w:rStyle w:val="Bodytext211pt"/>
                <w:rFonts w:ascii="Sylfaen" w:hAnsi="Sylfaen"/>
                <w:sz w:val="20"/>
                <w:szCs w:val="24"/>
              </w:rPr>
              <w:t xml:space="preserve"> նույնականացման միջոցի մասին տեղեկություններ ներկայացնելու հարցման մշակման արդյունքի վերաբերյալ ծանուցումը կամ հարցման պարամետրերը բավարարող տեղեկությունների բացակայության մասին ծանուցումն ուղարկվել է Հանձնաժողով</w:t>
            </w:r>
          </w:p>
        </w:tc>
      </w:tr>
    </w:tbl>
    <w:p w:rsidR="00F24796" w:rsidRPr="00F00263" w:rsidRDefault="00F24796" w:rsidP="00F00263">
      <w:pPr>
        <w:spacing w:after="160" w:line="360" w:lineRule="auto"/>
        <w:jc w:val="both"/>
      </w:pPr>
    </w:p>
    <w:p w:rsidR="00F24796" w:rsidRPr="005C6630" w:rsidRDefault="00F24796" w:rsidP="00424A02">
      <w:pPr>
        <w:pStyle w:val="Tablecaption0"/>
        <w:shd w:val="clear" w:color="auto" w:fill="auto"/>
        <w:spacing w:after="160" w:line="360" w:lineRule="auto"/>
        <w:jc w:val="right"/>
        <w:rPr>
          <w:rFonts w:ascii="Sylfaen" w:hAnsi="Sylfaen"/>
          <w:sz w:val="24"/>
          <w:szCs w:val="24"/>
        </w:rPr>
      </w:pPr>
      <w:r w:rsidRPr="005C6630">
        <w:rPr>
          <w:rFonts w:ascii="Sylfaen" w:hAnsi="Sylfaen"/>
          <w:sz w:val="24"/>
          <w:szCs w:val="24"/>
        </w:rPr>
        <w:t>Աղյուսակ 61</w:t>
      </w:r>
    </w:p>
    <w:p w:rsidR="00F24796" w:rsidRPr="00F00263" w:rsidRDefault="00F24796" w:rsidP="00424A02">
      <w:pPr>
        <w:pStyle w:val="Bodytext20"/>
        <w:shd w:val="clear" w:color="auto" w:fill="auto"/>
        <w:spacing w:after="160" w:line="360" w:lineRule="auto"/>
        <w:rPr>
          <w:rFonts w:ascii="Sylfaen" w:hAnsi="Sylfaen"/>
          <w:sz w:val="24"/>
          <w:szCs w:val="24"/>
        </w:rPr>
      </w:pPr>
      <w:r w:rsidRPr="005C6630">
        <w:rPr>
          <w:rFonts w:ascii="Sylfaen" w:hAnsi="Sylfaen"/>
          <w:sz w:val="24"/>
          <w:szCs w:val="24"/>
        </w:rPr>
        <w:t xml:space="preserve">«Շահագրգիռ անձին ներկայացնելու համար դրոշմավորված ապրանքի </w:t>
      </w:r>
      <w:r w:rsidR="00532E15">
        <w:rPr>
          <w:rFonts w:ascii="Sylfaen" w:hAnsi="Sylfaen"/>
          <w:sz w:val="24"/>
          <w:szCs w:val="24"/>
        </w:rPr>
        <w:t>և</w:t>
      </w:r>
      <w:r w:rsidRPr="005C6630">
        <w:rPr>
          <w:rFonts w:ascii="Sylfaen" w:hAnsi="Sylfaen"/>
          <w:sz w:val="24"/>
          <w:szCs w:val="24"/>
        </w:rPr>
        <w:t xml:space="preserve"> նույնականացման միջոցի մասին տեղեկությունների մշակում ու ներկայացում՝ տեղեկատվական ծառայությունների միջոցով» գործառնության (P.LS.03.OPR.073)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5C6630">
        <w:trPr>
          <w:tblHeade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Համարը՝</w:t>
            </w:r>
            <w:r w:rsidR="005C6630">
              <w:rPr>
                <w:lang w:val="en-US"/>
              </w:rPr>
              <w:t xml:space="preserve"> </w:t>
            </w:r>
            <w:r w:rsidRPr="005C6630">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Նկարագրությունը</w:t>
            </w:r>
          </w:p>
        </w:tc>
      </w:tr>
      <w:tr w:rsidR="00F24796" w:rsidRPr="00F00263" w:rsidTr="005C6630">
        <w:trPr>
          <w:tblHeade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P.LS.03.OPR.073</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դրոշմավորված ապրանքի </w:t>
            </w:r>
            <w:r w:rsidR="00532E15">
              <w:rPr>
                <w:rStyle w:val="Bodytext211pt"/>
                <w:rFonts w:ascii="Sylfaen" w:hAnsi="Sylfaen"/>
                <w:sz w:val="20"/>
                <w:szCs w:val="24"/>
              </w:rPr>
              <w:t>և</w:t>
            </w:r>
            <w:r w:rsidRPr="005C6630">
              <w:rPr>
                <w:rStyle w:val="Bodytext211pt"/>
                <w:rFonts w:ascii="Sylfaen" w:hAnsi="Sylfaen"/>
                <w:sz w:val="20"/>
                <w:szCs w:val="24"/>
              </w:rPr>
              <w:t xml:space="preserve"> նույնականացման միջոցի մասին տեղեկությունների մշակում ու ներկայացում՝ Միության տեղեկատվական պորտալում տեղադրված՝ ապրանքների դրոշմավորման տեղեկատվական համակարգի ինտեգրման բաղադրիչի կազմում տեղեկատվական ծառայությունների միջոցով շահագրգիռ անձին ներկայացնելու համար</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Հանձնաժողովը</w:t>
            </w:r>
          </w:p>
        </w:tc>
      </w:tr>
      <w:tr w:rsidR="00F24796" w:rsidRPr="00F00263" w:rsidTr="005C6630">
        <w:trPr>
          <w:jc w:val="center"/>
        </w:trPr>
        <w:tc>
          <w:tcPr>
            <w:tcW w:w="862"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4</w:t>
            </w:r>
          </w:p>
        </w:tc>
        <w:tc>
          <w:tcPr>
            <w:tcW w:w="2685"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կատարվում է դրոշմավորված ապրանքի </w:t>
            </w:r>
            <w:r w:rsidR="00532E15">
              <w:rPr>
                <w:rStyle w:val="Bodytext211pt"/>
                <w:rFonts w:ascii="Sylfaen" w:hAnsi="Sylfaen"/>
                <w:sz w:val="20"/>
                <w:szCs w:val="24"/>
              </w:rPr>
              <w:t>և</w:t>
            </w:r>
            <w:r w:rsidRPr="005C6630">
              <w:rPr>
                <w:rStyle w:val="Bodytext211pt"/>
                <w:rFonts w:ascii="Sylfaen" w:hAnsi="Sylfaen"/>
                <w:sz w:val="20"/>
                <w:szCs w:val="24"/>
              </w:rPr>
              <w:t xml:space="preserve"> նույնականացման միջոցի մասին տեղեկությունները լիազորված մարմինների կողմից Հանձնաժողով ներկայացվելու փաստով՝ տեղեկությունները ներկայացնելու հարցմանն ի պատասխան կամ շահագրգիռ անձից դրոշմավորման ապրանքի </w:t>
            </w:r>
            <w:r w:rsidR="00532E15">
              <w:rPr>
                <w:rStyle w:val="Bodytext211pt"/>
                <w:rFonts w:ascii="Sylfaen" w:hAnsi="Sylfaen"/>
                <w:sz w:val="20"/>
                <w:szCs w:val="24"/>
              </w:rPr>
              <w:t>և</w:t>
            </w:r>
            <w:r w:rsidRPr="005C6630">
              <w:rPr>
                <w:rStyle w:val="Bodytext211pt"/>
                <w:rFonts w:ascii="Sylfaen" w:hAnsi="Sylfaen"/>
                <w:sz w:val="20"/>
                <w:szCs w:val="24"/>
              </w:rPr>
              <w:t xml:space="preserve"> նույնականացման միջոցի մասին տեղեկությունները ներկայացնելու հարցումն ստանալու պահից 5 րոպե հետո («Դրոշմավորված ապրանքի </w:t>
            </w:r>
            <w:r w:rsidR="00532E15">
              <w:rPr>
                <w:rStyle w:val="Bodytext211pt"/>
                <w:rFonts w:ascii="Sylfaen" w:hAnsi="Sylfaen"/>
                <w:sz w:val="20"/>
                <w:szCs w:val="24"/>
              </w:rPr>
              <w:t>և</w:t>
            </w:r>
            <w:r w:rsidRPr="005C6630">
              <w:rPr>
                <w:rStyle w:val="Bodytext211pt"/>
                <w:rFonts w:ascii="Sylfaen" w:hAnsi="Sylfaen"/>
                <w:sz w:val="20"/>
                <w:szCs w:val="24"/>
              </w:rPr>
              <w:t xml:space="preserve"> նույնականացման միջոցի մասին տեղեկություններ ներկայացնելու հարցման ստացում՝ տեղեկատվական ծառայությունների միջոցով» գործառնություն (P.LS.03.OPR.070)) (պայմանավորված այն հանգամանքով, թե իրադարձություններից որն ավելի շուտ տեղի կունենա)</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w:t>
            </w:r>
          </w:p>
        </w:tc>
      </w:tr>
      <w:tr w:rsidR="00F24796" w:rsidRPr="00F00263" w:rsidTr="005C6630">
        <w:trPr>
          <w:jc w:val="center"/>
        </w:trPr>
        <w:tc>
          <w:tcPr>
            <w:tcW w:w="862"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6</w:t>
            </w:r>
          </w:p>
        </w:tc>
        <w:tc>
          <w:tcPr>
            <w:tcW w:w="2685"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տեղեկություններ ներկայացնող լիազորված մարմիններից ստացված տեղեկությունների մշակման արդյունքի մասին ծանուցման մեջ պարունակվող տեղեկությունները հաշվի առնելով («Դրոշմավորված ապրանքի </w:t>
            </w:r>
            <w:r w:rsidR="00532E15">
              <w:rPr>
                <w:rStyle w:val="Bodytext211pt"/>
                <w:rFonts w:ascii="Sylfaen" w:hAnsi="Sylfaen"/>
                <w:sz w:val="20"/>
                <w:szCs w:val="24"/>
              </w:rPr>
              <w:t>և</w:t>
            </w:r>
            <w:r w:rsidRPr="005C6630">
              <w:rPr>
                <w:rStyle w:val="Bodytext211pt"/>
                <w:rFonts w:ascii="Sylfaen" w:hAnsi="Sylfaen"/>
                <w:sz w:val="20"/>
                <w:szCs w:val="24"/>
              </w:rPr>
              <w:t xml:space="preserve"> նույնականացման միջոցի մասին տեղեկությունների ներկայացում Հանձնաժողովի հարցման հիման վրա» գործառնություն </w:t>
            </w:r>
            <w:r w:rsidRPr="005C6630">
              <w:rPr>
                <w:rStyle w:val="Bodytext211pt"/>
                <w:rFonts w:ascii="Sylfaen" w:hAnsi="Sylfaen"/>
                <w:sz w:val="20"/>
                <w:szCs w:val="24"/>
              </w:rPr>
              <w:lastRenderedPageBreak/>
              <w:t>(P.RS.01.ОPR.072))՝ կատարողը ձ</w:t>
            </w:r>
            <w:r w:rsidR="00532E15">
              <w:rPr>
                <w:rStyle w:val="Bodytext211pt"/>
                <w:rFonts w:ascii="Sylfaen" w:hAnsi="Sylfaen"/>
                <w:sz w:val="20"/>
                <w:szCs w:val="24"/>
              </w:rPr>
              <w:t>և</w:t>
            </w:r>
            <w:r w:rsidRPr="005C6630">
              <w:rPr>
                <w:rStyle w:val="Bodytext211pt"/>
                <w:rFonts w:ascii="Sylfaen" w:hAnsi="Sylfaen"/>
                <w:sz w:val="20"/>
                <w:szCs w:val="24"/>
              </w:rPr>
              <w:t xml:space="preserve">ավորում </w:t>
            </w:r>
            <w:r w:rsidR="00532E15">
              <w:rPr>
                <w:rStyle w:val="Bodytext211pt"/>
                <w:rFonts w:ascii="Sylfaen" w:hAnsi="Sylfaen"/>
                <w:sz w:val="20"/>
                <w:szCs w:val="24"/>
              </w:rPr>
              <w:t>և</w:t>
            </w:r>
            <w:r w:rsidRPr="005C6630">
              <w:rPr>
                <w:rStyle w:val="Bodytext211pt"/>
                <w:rFonts w:ascii="Sylfaen" w:hAnsi="Sylfaen"/>
                <w:sz w:val="20"/>
                <w:szCs w:val="24"/>
              </w:rPr>
              <w:t xml:space="preserve"> ստացված տեղեկությունները շահագրգիռ անձին է ներկայացնում Միության տեղեկատվական պորտալում տեղադրված՝ ապրանքների դրոշմավորման տեղեկատվական համակարգի ինտեգրման բաղադրիչի կազմում տեղեկատվական ծառայությունների միջոցով։</w:t>
            </w:r>
          </w:p>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Եթե գործառնության սահմանափակումներով սահմանված ժամանակը լրանալուց հետո դրոշմավորված ապրանքի մասին տեղեկություններն ստացվել են տեղեկություններ ներկայացնող ոչ բոլոր լիազորված մարմիններից, ապա կատարողն այդ մասին շահագրգիռ անձին ծանուցում է Միության տեղեկատվական պորտալում տեղադրված՝ ապրանքների դրոշմավորման տեղեկատվական համակարգի ինտեգրման բաղադրիչի կազմում առկա տեղեկատվական ծառայությունների միջոցով</w:t>
            </w:r>
          </w:p>
        </w:tc>
      </w:tr>
      <w:tr w:rsidR="00F24796" w:rsidRPr="00F00263" w:rsidTr="005C6630">
        <w:trPr>
          <w:jc w:val="center"/>
        </w:trPr>
        <w:tc>
          <w:tcPr>
            <w:tcW w:w="862"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դրոշմավորված ապրանքի </w:t>
            </w:r>
            <w:r w:rsidR="00532E15">
              <w:rPr>
                <w:rStyle w:val="Bodytext211pt"/>
                <w:rFonts w:ascii="Sylfaen" w:hAnsi="Sylfaen"/>
                <w:sz w:val="20"/>
                <w:szCs w:val="24"/>
              </w:rPr>
              <w:t>և</w:t>
            </w:r>
            <w:r w:rsidRPr="005C6630">
              <w:rPr>
                <w:rStyle w:val="Bodytext211pt"/>
                <w:rFonts w:ascii="Sylfaen" w:hAnsi="Sylfaen"/>
                <w:sz w:val="20"/>
                <w:szCs w:val="24"/>
              </w:rPr>
              <w:t xml:space="preserve"> նույնականացման միջոցի մասին տեղեկությունները ներկայացվել են շահագրգիռ անձին</w:t>
            </w:r>
          </w:p>
        </w:tc>
      </w:tr>
    </w:tbl>
    <w:p w:rsidR="00F24796" w:rsidRPr="00F00263" w:rsidRDefault="00F24796" w:rsidP="00F00263">
      <w:pPr>
        <w:spacing w:after="160" w:line="360" w:lineRule="auto"/>
        <w:jc w:val="both"/>
      </w:pPr>
    </w:p>
    <w:p w:rsidR="00F24796" w:rsidRPr="00F00263" w:rsidRDefault="00F24796" w:rsidP="005C6630">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6. 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իսկությունը հաստատելու ընթացակարգերը</w:t>
      </w:r>
    </w:p>
    <w:p w:rsidR="00F24796" w:rsidRPr="00F00263" w:rsidRDefault="00F24796" w:rsidP="005C6630">
      <w:pPr>
        <w:spacing w:after="160" w:line="360" w:lineRule="auto"/>
        <w:jc w:val="center"/>
      </w:pPr>
    </w:p>
    <w:p w:rsidR="00F24796" w:rsidRPr="00F00263" w:rsidRDefault="00F24796" w:rsidP="005C6630">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«Նույնականացման միջոցների թողարկման </w:t>
      </w:r>
      <w:r w:rsidR="00532E15">
        <w:rPr>
          <w:rFonts w:ascii="Sylfaen" w:hAnsi="Sylfaen"/>
          <w:sz w:val="24"/>
          <w:szCs w:val="24"/>
        </w:rPr>
        <w:t>և</w:t>
      </w:r>
      <w:r w:rsidRPr="00F00263">
        <w:rPr>
          <w:rFonts w:ascii="Sylfaen" w:hAnsi="Sylfaen"/>
          <w:sz w:val="24"/>
          <w:szCs w:val="24"/>
        </w:rPr>
        <w:t xml:space="preserve"> երրորդ երկրներից ներմուծվող ապրանքները շրջանառության մեջ դնելու հնարավորության հաստատում» ընթացակարգ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.022)</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12</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 xml:space="preserve">«Նույնականացման միջոցների թողարկման </w:t>
      </w:r>
      <w:r w:rsidR="00532E15">
        <w:rPr>
          <w:rFonts w:ascii="Sylfaen" w:hAnsi="Sylfaen"/>
          <w:sz w:val="24"/>
          <w:szCs w:val="24"/>
        </w:rPr>
        <w:t>և</w:t>
      </w:r>
      <w:r w:rsidRPr="00F00263">
        <w:rPr>
          <w:rFonts w:ascii="Sylfaen" w:hAnsi="Sylfaen"/>
          <w:sz w:val="24"/>
          <w:szCs w:val="24"/>
        </w:rPr>
        <w:t xml:space="preserve"> երրորդ երկրներից ներմուծվող ապրանքների շրջանառության մեջ դնելու հնարավորության հ</w:t>
      </w:r>
      <w:r w:rsidRPr="005C6630">
        <w:rPr>
          <w:rFonts w:ascii="Sylfaen" w:hAnsi="Sylfaen"/>
          <w:spacing w:val="-4"/>
          <w:sz w:val="24"/>
          <w:szCs w:val="24"/>
        </w:rPr>
        <w:t>աստատում» ընթացակարգի (P.LS.03.</w:t>
      </w:r>
      <w:smartTag w:uri="urn:schemas-microsoft-com:office:smarttags" w:element="stockticker">
        <w:r w:rsidRPr="005C6630">
          <w:rPr>
            <w:rFonts w:ascii="Sylfaen" w:hAnsi="Sylfaen"/>
            <w:spacing w:val="-4"/>
            <w:sz w:val="24"/>
            <w:szCs w:val="24"/>
          </w:rPr>
          <w:t>PRC</w:t>
        </w:r>
      </w:smartTag>
      <w:r w:rsidRPr="005C6630">
        <w:rPr>
          <w:rFonts w:ascii="Sylfaen" w:hAnsi="Sylfaen"/>
          <w:spacing w:val="-4"/>
          <w:sz w:val="24"/>
          <w:szCs w:val="24"/>
        </w:rPr>
        <w:t>.022) կատարման սխեման բերված է 20-</w:t>
      </w:r>
      <w:r w:rsidRPr="00F00263">
        <w:rPr>
          <w:rFonts w:ascii="Sylfaen" w:hAnsi="Sylfaen"/>
          <w:sz w:val="24"/>
          <w:szCs w:val="24"/>
        </w:rPr>
        <w:t>րդ նկարում:</w:t>
      </w:r>
    </w:p>
    <w:p w:rsidR="00F24796" w:rsidRPr="00F00263" w:rsidRDefault="00000000" w:rsidP="00F00263">
      <w:pPr>
        <w:spacing w:after="160" w:line="360" w:lineRule="auto"/>
        <w:jc w:val="both"/>
      </w:pPr>
      <w:r>
        <w:rPr>
          <w:noProof/>
        </w:rPr>
        <w:lastRenderedPageBreak/>
        <w:pict>
          <v:group id="Group 230" o:spid="_x0000_s1236" style="position:absolute;left:0;text-align:left;margin-left:12.35pt;margin-top:3.35pt;width:447.5pt;height:472.3pt;z-index:251789312" coordorigin="1667,1483" coordsize="8950,9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">
            <v:shape id="Text Box 231" o:spid="_x0000_s1237" type="#_x0000_t202" style="position:absolute;left:1667;top:1483;width:4340;height: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" fillcolor="white [3212]" strokecolor="white [3212]">
              <v:textbox inset="0,0,0,0">
                <w:txbxContent>
                  <w:p w:rsidR="00C32F19" w:rsidRPr="00C531AB" w:rsidRDefault="00C32F19" w:rsidP="00F24796">
                    <w:pPr>
                      <w:jc w:val="center"/>
                      <w:rPr>
                        <w:b/>
                        <w:sz w:val="16"/>
                        <w:szCs w:val="20"/>
                      </w:rPr>
                    </w:pPr>
                    <w:r w:rsidRPr="00C531AB">
                      <w:rPr>
                        <w:rStyle w:val="Bodytext2Tahoma"/>
                        <w:rFonts w:ascii="Sylfaen" w:hAnsi="Sylfaen"/>
                        <w:b w:val="0"/>
                        <w:sz w:val="16"/>
                      </w:rPr>
                      <w:t>: Արտաքին առևտրի մասնակցի (ներմուծողի) գրանցման անդամ պետության լիազորված մարմինը</w:t>
                    </w:r>
                  </w:p>
                </w:txbxContent>
              </v:textbox>
            </v:shape>
            <v:shape id="Text Box 232" o:spid="_x0000_s1238" type="#_x0000_t202" style="position:absolute;left:6277;top:1483;width:4340;height: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" fillcolor="white [3212]" strokecolor="white [3212]">
              <v:textbox inset="0,0,0,0">
                <w:txbxContent>
                  <w:p w:rsidR="00C32F19" w:rsidRPr="00C531AB" w:rsidRDefault="00C32F19" w:rsidP="00F24796">
                    <w:pPr>
                      <w:jc w:val="center"/>
                      <w:rPr>
                        <w:b/>
                        <w:sz w:val="16"/>
                        <w:szCs w:val="18"/>
                      </w:rPr>
                    </w:pPr>
                    <w:r w:rsidRPr="00C531AB">
                      <w:rPr>
                        <w:rStyle w:val="Bodytext2Tahoma"/>
                        <w:rFonts w:ascii="Sylfaen" w:hAnsi="Sylfaen"/>
                        <w:b w:val="0"/>
                        <w:sz w:val="16"/>
                      </w:rPr>
                      <w:t>: Թողարկողի գրանցման անդամ պետության լիազորված մարմինը</w:t>
                    </w:r>
                  </w:p>
                </w:txbxContent>
              </v:textbox>
            </v:shape>
            <v:shape id="Text Box 233" o:spid="_x0000_s1239" type="#_x0000_t202" style="position:absolute;left:2053;top:2901;width:3829;height:2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" fillcolor="white [3212]" strokecolor="white [3212]">
              <v:textbox inset="0,0,0,0">
                <w:txbxContent>
                  <w:p w:rsidR="00C32F19" w:rsidRPr="00C531AB" w:rsidRDefault="00C32F19" w:rsidP="00F24796">
                    <w:pPr>
                      <w:jc w:val="center"/>
                      <w:rPr>
                        <w:b/>
                        <w:sz w:val="22"/>
                      </w:rPr>
                    </w:pPr>
                    <w:r w:rsidRPr="00C531AB">
                      <w:rPr>
                        <w:rStyle w:val="Bodytext2Tahoma"/>
                        <w:rFonts w:ascii="Sylfaen" w:hAnsi="Sylfaen"/>
                        <w:b w:val="0"/>
                        <w:sz w:val="14"/>
                      </w:rPr>
                      <w:t>Ստացվել են տեղեկություններ երրորդ երկրից ներմուծվող և այլ անդամ պետությունում թողարկված նույնականացման միջոցներով դրոշմավորված ապրանքների վրա զետեղված եւ (կամ) ապրանքների եզակի սպառողական փաթեթվածքի, ապրանքների խմբային կամ տրանսպորտային փաթեթվածքների վրա զետեղված նույնականացման միջոցների մասին:</w:t>
                    </w:r>
                  </w:p>
                </w:txbxContent>
              </v:textbox>
            </v:shape>
            <v:shape id="Text Box 234" o:spid="_x0000_s1240" type="#_x0000_t202" style="position:absolute;left:2139;top:5673;width:3471;height:1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" fillcolor="white [3212]" strokecolor="white [3212]">
              <v:textbox inset="0,0,0,0">
                <w:txbxContent>
                  <w:p w:rsidR="00C32F19" w:rsidRPr="00C531AB" w:rsidRDefault="00C32F19" w:rsidP="00C531AB">
                    <w:pPr>
                      <w:pStyle w:val="Bodytext20"/>
                      <w:shd w:val="clear" w:color="auto" w:fill="auto"/>
                      <w:spacing w:line="240" w:lineRule="auto"/>
                      <w:rPr>
                        <w:rFonts w:ascii="Sylfaen" w:hAnsi="Sylfaen"/>
                        <w:b/>
                        <w:sz w:val="16"/>
                        <w:szCs w:val="18"/>
                      </w:rPr>
                    </w:pPr>
                    <w:r w:rsidRPr="00C531AB">
                      <w:rPr>
                        <w:rStyle w:val="Bodytext2Tahoma"/>
                        <w:rFonts w:ascii="Sylfaen" w:hAnsi="Sylfaen"/>
                        <w:b w:val="0"/>
                        <w:sz w:val="16"/>
                      </w:rPr>
                      <w:t xml:space="preserve">Նույնականացման միջոցների թողարկումը եւ ապրանքները շրջանառության մեջ դնելու հնարավորությունը հաստատելու հարցման ձեւավորում եւ ուղարկում </w:t>
                    </w:r>
                    <w:r>
                      <w:rPr>
                        <w:rFonts w:ascii="Sylfaen" w:hAnsi="Sylfaen"/>
                        <w:b/>
                        <w:sz w:val="16"/>
                        <w:szCs w:val="18"/>
                      </w:rPr>
                      <w:br/>
                    </w:r>
                    <w:r w:rsidRPr="00C531AB">
                      <w:rPr>
                        <w:rStyle w:val="Bodytext2Tahoma"/>
                        <w:rFonts w:ascii="Sylfaen" w:hAnsi="Sylfaen"/>
                        <w:b w:val="0"/>
                        <w:sz w:val="16"/>
                      </w:rPr>
                      <w:t>(P.LS.03.OPR.074)</w:t>
                    </w:r>
                  </w:p>
                </w:txbxContent>
              </v:textbox>
            </v:shape>
            <v:shape id="Text Box 235" o:spid="_x0000_s1241" type="#_x0000_t202" style="position:absolute;left:6642;top:5920;width:3760;height:7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" fillcolor="white [3212]" strokecolor="white [3212]">
              <v:textbox inset="0,0,0,0">
                <w:txbxContent>
                  <w:p w:rsidR="00C32F19" w:rsidRPr="00C531AB" w:rsidRDefault="00C32F19" w:rsidP="00C531AB">
                    <w:pPr>
                      <w:pStyle w:val="Bodytext20"/>
                      <w:shd w:val="clear" w:color="auto" w:fill="auto"/>
                      <w:spacing w:after="0" w:line="240" w:lineRule="auto"/>
                      <w:rPr>
                        <w:rFonts w:ascii="Sylfaen" w:hAnsi="Sylfaen"/>
                        <w:b/>
                        <w:sz w:val="14"/>
                        <w:szCs w:val="18"/>
                      </w:rPr>
                    </w:pPr>
                    <w:r w:rsidRPr="00C531AB">
                      <w:rPr>
                        <w:rStyle w:val="Bodytext2Tahoma"/>
                        <w:rFonts w:ascii="Sylfaen" w:hAnsi="Sylfaen"/>
                        <w:b w:val="0"/>
                        <w:sz w:val="14"/>
                        <w:szCs w:val="18"/>
                      </w:rPr>
                      <w:t>: Նույնականացման միջոցների մասին տեղեկություններ</w:t>
                    </w:r>
                  </w:p>
                  <w:p w:rsidR="00C32F19" w:rsidRPr="00C531AB" w:rsidRDefault="00C32F19" w:rsidP="00C531AB">
                    <w:pPr>
                      <w:jc w:val="center"/>
                      <w:rPr>
                        <w:b/>
                        <w:sz w:val="14"/>
                        <w:szCs w:val="18"/>
                      </w:rPr>
                    </w:pPr>
                    <w:r w:rsidRPr="00C531AB">
                      <w:rPr>
                        <w:rStyle w:val="Bodytext2Tahoma"/>
                        <w:rFonts w:ascii="Sylfaen" w:hAnsi="Sylfaen"/>
                        <w:b w:val="0"/>
                        <w:sz w:val="14"/>
                        <w:szCs w:val="18"/>
                      </w:rPr>
                      <w:t>[տեղեկությունները հարցվել են]</w:t>
                    </w:r>
                  </w:p>
                </w:txbxContent>
              </v:textbox>
            </v:shape>
            <v:shape id="Text Box 236" o:spid="_x0000_s1242" type="#_x0000_t202" style="position:absolute;left:1999;top:7725;width:3740;height:7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" fillcolor="white [3212]" strokecolor="white [3212]">
              <v:textbox inset="0,0,0,0">
                <w:txbxContent>
                  <w:p w:rsidR="00C32F19" w:rsidRPr="00C531AB" w:rsidRDefault="00C32F19" w:rsidP="00C531AB">
                    <w:pPr>
                      <w:pStyle w:val="Bodytext20"/>
                      <w:shd w:val="clear" w:color="auto" w:fill="auto"/>
                      <w:spacing w:after="0" w:line="240" w:lineRule="auto"/>
                      <w:rPr>
                        <w:rFonts w:ascii="Sylfaen" w:hAnsi="Sylfaen"/>
                        <w:b/>
                        <w:sz w:val="14"/>
                        <w:szCs w:val="18"/>
                      </w:rPr>
                    </w:pPr>
                    <w:r w:rsidRPr="00C531AB">
                      <w:rPr>
                        <w:rStyle w:val="Bodytext2Tahoma"/>
                        <w:rFonts w:ascii="Sylfaen" w:hAnsi="Sylfaen"/>
                        <w:b w:val="0"/>
                        <w:sz w:val="14"/>
                      </w:rPr>
                      <w:t>: Նույնականացման միջոցների մասին տեղեկություններ</w:t>
                    </w:r>
                  </w:p>
                  <w:p w:rsidR="00C32F19" w:rsidRPr="00C531AB" w:rsidRDefault="00C32F19" w:rsidP="00C531AB">
                    <w:pPr>
                      <w:jc w:val="center"/>
                      <w:rPr>
                        <w:b/>
                        <w:sz w:val="14"/>
                        <w:szCs w:val="18"/>
                      </w:rPr>
                    </w:pPr>
                    <w:r w:rsidRPr="00C531AB">
                      <w:rPr>
                        <w:rStyle w:val="Bodytext2Tahoma"/>
                        <w:rFonts w:ascii="Sylfaen" w:hAnsi="Sylfaen"/>
                        <w:b w:val="0"/>
                        <w:sz w:val="14"/>
                      </w:rPr>
                      <w:t>[տեղեկությունները ներկայացվել են]</w:t>
                    </w:r>
                  </w:p>
                </w:txbxContent>
              </v:textbox>
            </v:shape>
            <v:shape id="Text Box 237" o:spid="_x0000_s1243" type="#_x0000_t202" style="position:absolute;left:6738;top:7242;width:3492;height:17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" fillcolor="white [3212]" strokecolor="white [3212]">
              <v:textbox inset="0,0,0,0">
                <w:txbxContent>
                  <w:p w:rsidR="00C32F19" w:rsidRPr="00C531AB" w:rsidRDefault="00C32F19" w:rsidP="00F24796">
                    <w:pPr>
                      <w:jc w:val="center"/>
                      <w:rPr>
                        <w:b/>
                        <w:sz w:val="14"/>
                        <w:szCs w:val="18"/>
                      </w:rPr>
                    </w:pPr>
                    <w:r w:rsidRPr="00C531AB">
                      <w:rPr>
                        <w:rStyle w:val="Bodytext2Tahoma"/>
                        <w:rFonts w:ascii="Sylfaen" w:hAnsi="Sylfaen"/>
                        <w:b w:val="0"/>
                        <w:sz w:val="14"/>
                        <w:szCs w:val="18"/>
                      </w:rPr>
                      <w:t>Նույնականացման միջոցների թողարկումը և ապրանքները շրջանառության մեջ դնելու հնարավորությունը հաստատելու հարցման ընդունում և մշակում՝ թողարկողի գրանցման անդամ պետության լիազորված մարմնի կողմից (P.LS.03.OPR.075)</w:t>
                    </w:r>
                  </w:p>
                </w:txbxContent>
              </v:textbox>
            </v:shape>
            <v:shape id="Text Box 238" o:spid="_x0000_s1244" type="#_x0000_t202" style="position:absolute;left:2139;top:9498;width:3471;height:1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" fillcolor="white [3212]" strokecolor="white [3212]">
              <v:textbox inset="0,0,0,0">
                <w:txbxContent>
                  <w:p w:rsidR="00C32F19" w:rsidRPr="00C531AB" w:rsidRDefault="00C32F19" w:rsidP="00C531AB">
                    <w:pPr>
                      <w:pStyle w:val="Bodytext20"/>
                      <w:shd w:val="clear" w:color="auto" w:fill="auto"/>
                      <w:spacing w:line="240" w:lineRule="auto"/>
                      <w:rPr>
                        <w:rFonts w:ascii="Sylfaen" w:hAnsi="Sylfaen"/>
                        <w:b/>
                        <w:sz w:val="14"/>
                        <w:szCs w:val="20"/>
                      </w:rPr>
                    </w:pPr>
                    <w:r w:rsidRPr="00C531AB">
                      <w:rPr>
                        <w:rStyle w:val="Bodytext2Tahoma"/>
                        <w:rFonts w:ascii="Sylfaen" w:hAnsi="Sylfaen"/>
                        <w:b w:val="0"/>
                        <w:sz w:val="14"/>
                      </w:rPr>
                      <w:t>Նույնականացման միջոցների թողարկումը և ապրանքները շրջանառության մեջ դնելու հնարավորությունը հաստատելու հարցումը մշակելու արդյունքի վերաբերյալ տեղեկությունների ընդունում և մշակում (P.LS.03.OPR.076)</w:t>
                    </w:r>
                  </w:p>
                </w:txbxContent>
              </v:textbox>
            </v:shape>
          </v:group>
        </w:pict>
      </w:r>
      <w:r w:rsidR="00F24796" w:rsidRPr="00F00263">
        <w:rPr>
          <w:noProof/>
          <w:lang w:val="en-US" w:eastAsia="en-US" w:bidi="ar-SA"/>
        </w:rPr>
        <w:drawing>
          <wp:inline distT="0" distB="0" distL="0" distR="0">
            <wp:extent cx="5934075" cy="6629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6629400"/>
                    </a:xfrm>
                    <a:prstGeom prst="rect">
                      <a:avLst/>
                    </a:prstGeom>
                    <a:noFill/>
                    <a:ln>
                      <a:noFill/>
                    </a:ln>
                  </pic:spPr>
                </pic:pic>
              </a:graphicData>
            </a:graphic>
          </wp:inline>
        </w:drawing>
      </w:r>
    </w:p>
    <w:p w:rsidR="00F24796" w:rsidRPr="005C6630" w:rsidRDefault="00F24796" w:rsidP="005C6630">
      <w:pPr>
        <w:pStyle w:val="Picturecaption0"/>
        <w:shd w:val="clear" w:color="auto" w:fill="auto"/>
        <w:spacing w:after="160" w:line="360" w:lineRule="auto"/>
        <w:jc w:val="center"/>
        <w:rPr>
          <w:rFonts w:ascii="Sylfaen" w:hAnsi="Sylfaen"/>
          <w:sz w:val="20"/>
        </w:rPr>
      </w:pPr>
      <w:r w:rsidRPr="005C6630">
        <w:rPr>
          <w:rFonts w:ascii="Sylfaen" w:hAnsi="Sylfaen"/>
          <w:sz w:val="20"/>
        </w:rPr>
        <w:t xml:space="preserve">Նկ. 20. «Նույնականացման միջոցների թողարկման </w:t>
      </w:r>
      <w:r w:rsidR="00532E15">
        <w:rPr>
          <w:rFonts w:ascii="Sylfaen" w:hAnsi="Sylfaen"/>
          <w:sz w:val="20"/>
        </w:rPr>
        <w:t>և</w:t>
      </w:r>
      <w:r w:rsidRPr="005C6630">
        <w:rPr>
          <w:rFonts w:ascii="Sylfaen" w:hAnsi="Sylfaen"/>
          <w:sz w:val="20"/>
        </w:rPr>
        <w:t xml:space="preserve"> երրորդ երկրներից ներմուծվող ապրանքները շրջանառության մեջ դնելու հնարավորության հաստատում» ընթացակարգի (P.LS.03.</w:t>
      </w:r>
      <w:smartTag w:uri="urn:schemas-microsoft-com:office:smarttags" w:element="stockticker">
        <w:r w:rsidRPr="005C6630">
          <w:rPr>
            <w:rFonts w:ascii="Sylfaen" w:hAnsi="Sylfaen"/>
            <w:sz w:val="20"/>
          </w:rPr>
          <w:t>PRC</w:t>
        </w:r>
      </w:smartTag>
      <w:r w:rsidRPr="005C6630">
        <w:rPr>
          <w:rFonts w:ascii="Sylfaen" w:hAnsi="Sylfaen"/>
          <w:sz w:val="20"/>
        </w:rPr>
        <w:t>.022) կատարման սխեմա</w:t>
      </w:r>
    </w:p>
    <w:p w:rsidR="00F24796" w:rsidRPr="00F00263" w:rsidRDefault="00F24796" w:rsidP="00F00263">
      <w:pPr>
        <w:tabs>
          <w:tab w:val="left" w:pos="6840"/>
        </w:tabs>
        <w:spacing w:after="160" w:line="360" w:lineRule="auto"/>
        <w:jc w:val="both"/>
      </w:pP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123.</w:t>
      </w:r>
      <w:r w:rsidR="005C6630">
        <w:rPr>
          <w:rFonts w:ascii="Sylfaen" w:hAnsi="Sylfaen"/>
          <w:sz w:val="24"/>
          <w:szCs w:val="24"/>
        </w:rPr>
        <w:tab/>
      </w:r>
      <w:r w:rsidRPr="00F00263">
        <w:rPr>
          <w:rFonts w:ascii="Sylfaen" w:hAnsi="Sylfaen"/>
          <w:sz w:val="24"/>
          <w:szCs w:val="24"/>
        </w:rPr>
        <w:t xml:space="preserve">«Նույնականացման միջոցների թողարկման </w:t>
      </w:r>
      <w:r w:rsidR="00532E15">
        <w:rPr>
          <w:rFonts w:ascii="Sylfaen" w:hAnsi="Sylfaen"/>
          <w:sz w:val="24"/>
          <w:szCs w:val="24"/>
        </w:rPr>
        <w:t>և</w:t>
      </w:r>
      <w:r w:rsidRPr="00F00263">
        <w:rPr>
          <w:rFonts w:ascii="Sylfaen" w:hAnsi="Sylfaen"/>
          <w:sz w:val="24"/>
          <w:szCs w:val="24"/>
        </w:rPr>
        <w:t xml:space="preserve"> երրորդ երկրներից ներմուծվող ապրանքները շրջանառության մեջ դնելու հնարավորության հաստատում»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.022) կատարվում է արտաքին առ</w:t>
      </w:r>
      <w:r w:rsidR="00532E15">
        <w:rPr>
          <w:rFonts w:ascii="Sylfaen" w:hAnsi="Sylfaen"/>
          <w:sz w:val="24"/>
          <w:szCs w:val="24"/>
        </w:rPr>
        <w:t>և</w:t>
      </w:r>
      <w:r w:rsidRPr="00F00263">
        <w:rPr>
          <w:rFonts w:ascii="Sylfaen" w:hAnsi="Sylfaen"/>
          <w:sz w:val="24"/>
          <w:szCs w:val="24"/>
        </w:rPr>
        <w:t xml:space="preserve">տրի </w:t>
      </w:r>
      <w:r w:rsidRPr="00F00263">
        <w:rPr>
          <w:rFonts w:ascii="Sylfaen" w:hAnsi="Sylfaen"/>
          <w:sz w:val="24"/>
          <w:szCs w:val="24"/>
        </w:rPr>
        <w:lastRenderedPageBreak/>
        <w:t xml:space="preserve">մասնակցի (ներմուծողի) գրանցման անդամ պետության լիազորված մարմնի կողմից՝ երրորդ երկրներից ներմուծվող </w:t>
      </w:r>
      <w:r w:rsidR="00532E15">
        <w:rPr>
          <w:rFonts w:ascii="Sylfaen" w:hAnsi="Sylfaen"/>
          <w:sz w:val="24"/>
          <w:szCs w:val="24"/>
        </w:rPr>
        <w:t>և</w:t>
      </w:r>
      <w:r w:rsidRPr="00F00263">
        <w:rPr>
          <w:rFonts w:ascii="Sylfaen" w:hAnsi="Sylfaen"/>
          <w:sz w:val="24"/>
          <w:szCs w:val="24"/>
        </w:rPr>
        <w:t xml:space="preserve"> այլ անդամ պետությունում թողարկված նույնականացման միջոցներով դրոշմավորված ապրանքների վրա զետեղված </w:t>
      </w:r>
      <w:r w:rsidR="00532E15">
        <w:rPr>
          <w:rFonts w:ascii="Sylfaen" w:hAnsi="Sylfaen"/>
          <w:sz w:val="24"/>
          <w:szCs w:val="24"/>
        </w:rPr>
        <w:t>և</w:t>
      </w:r>
      <w:r w:rsidRPr="00F00263">
        <w:rPr>
          <w:rFonts w:ascii="Sylfaen" w:hAnsi="Sylfaen"/>
          <w:sz w:val="24"/>
          <w:szCs w:val="24"/>
        </w:rPr>
        <w:t xml:space="preserve"> (կամ) ապրանքների եզակի սպառողական փաթեթվածքի, ապրանքների խմբային կամ տրանսպորտային փաթեթվածքի վրա զետեղված նույնականացման միջոցների մասին տեղեկություններ ստանալիս։</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124.</w:t>
      </w:r>
      <w:r w:rsidR="005C6630">
        <w:rPr>
          <w:rFonts w:ascii="Sylfaen" w:hAnsi="Sylfaen"/>
          <w:sz w:val="24"/>
          <w:szCs w:val="24"/>
        </w:rPr>
        <w:tab/>
      </w:r>
      <w:r w:rsidRPr="00F00263">
        <w:rPr>
          <w:rFonts w:ascii="Sylfaen" w:hAnsi="Sylfaen"/>
          <w:sz w:val="24"/>
          <w:szCs w:val="24"/>
        </w:rPr>
        <w:t xml:space="preserve">Առաջինը կատարվում է «Նույնականացման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հարցման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ուղարկում» գործառնությունը (P.LS.03.OPR.074), որի կատարման արդյունքներով արտաքին առ</w:t>
      </w:r>
      <w:r w:rsidR="00532E15">
        <w:rPr>
          <w:rFonts w:ascii="Sylfaen" w:hAnsi="Sylfaen"/>
          <w:sz w:val="24"/>
          <w:szCs w:val="24"/>
        </w:rPr>
        <w:t>և</w:t>
      </w:r>
      <w:r w:rsidRPr="00F00263">
        <w:rPr>
          <w:rFonts w:ascii="Sylfaen" w:hAnsi="Sylfaen"/>
          <w:sz w:val="24"/>
          <w:szCs w:val="24"/>
        </w:rPr>
        <w:t>տրի մասնակցի (ներմուծողի) գրանցման անդամ պետության լիազորված մարմնի կողմից</w:t>
      </w:r>
      <w:r w:rsidR="00F00263">
        <w:rPr>
          <w:rFonts w:ascii="Sylfaen" w:hAnsi="Sylfaen"/>
          <w:sz w:val="24"/>
          <w:szCs w:val="24"/>
        </w:rPr>
        <w:t xml:space="preserve"> </w:t>
      </w:r>
      <w:r w:rsidRPr="00F00263">
        <w:rPr>
          <w:rFonts w:ascii="Sylfaen" w:hAnsi="Sylfaen"/>
          <w:sz w:val="24"/>
          <w:szCs w:val="24"/>
        </w:rPr>
        <w:t>ձ</w:t>
      </w:r>
      <w:r w:rsidR="00532E15">
        <w:rPr>
          <w:rFonts w:ascii="Sylfaen" w:hAnsi="Sylfaen"/>
          <w:sz w:val="24"/>
          <w:szCs w:val="24"/>
        </w:rPr>
        <w:t>և</w:t>
      </w:r>
      <w:r w:rsidRPr="00F00263">
        <w:rPr>
          <w:rFonts w:ascii="Sylfaen" w:hAnsi="Sylfaen"/>
          <w:sz w:val="24"/>
          <w:szCs w:val="24"/>
        </w:rPr>
        <w:t xml:space="preserve">ավորվում </w:t>
      </w:r>
      <w:r w:rsidR="00532E15">
        <w:rPr>
          <w:rFonts w:ascii="Sylfaen" w:hAnsi="Sylfaen"/>
          <w:sz w:val="24"/>
          <w:szCs w:val="24"/>
        </w:rPr>
        <w:t>և</w:t>
      </w:r>
      <w:r w:rsidRPr="00F00263">
        <w:rPr>
          <w:rFonts w:ascii="Sylfaen" w:hAnsi="Sylfaen"/>
          <w:sz w:val="24"/>
          <w:szCs w:val="24"/>
        </w:rPr>
        <w:t xml:space="preserve"> թողարկողի գրանցման անդամ պետության լիազորված մարմին է ուղարկվում 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հարցումը։</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125.</w:t>
      </w:r>
      <w:r w:rsidR="005C6630">
        <w:rPr>
          <w:rFonts w:ascii="Sylfaen" w:hAnsi="Sylfaen"/>
          <w:sz w:val="24"/>
          <w:szCs w:val="24"/>
        </w:rPr>
        <w:tab/>
      </w:r>
      <w:r w:rsidRPr="00F00263">
        <w:rPr>
          <w:rFonts w:ascii="Sylfaen" w:hAnsi="Sylfaen"/>
          <w:sz w:val="24"/>
          <w:szCs w:val="24"/>
        </w:rPr>
        <w:t xml:space="preserve">Թողարկողի գրանցման անդամ պետության լիազորված մարմնի կողմից 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հարցումն ստանալու դեպքում կատարվում է «Նույնականացման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հարցման ընդունում </w:t>
      </w:r>
      <w:r w:rsidR="00532E15">
        <w:rPr>
          <w:rFonts w:ascii="Sylfaen" w:hAnsi="Sylfaen"/>
          <w:sz w:val="24"/>
          <w:szCs w:val="24"/>
        </w:rPr>
        <w:t>և</w:t>
      </w:r>
      <w:r w:rsidRPr="00F00263">
        <w:rPr>
          <w:rFonts w:ascii="Sylfaen" w:hAnsi="Sylfaen"/>
          <w:sz w:val="24"/>
          <w:szCs w:val="24"/>
        </w:rPr>
        <w:t xml:space="preserve"> մշակում՝ թողարկողի գրանցման անդամ պետության լիազորված մարմնի կողմից» գործառնությունը (P.LS.03.OPR.075)։ </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 xml:space="preserve">«Նույնականացման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հարցման ընդունում </w:t>
      </w:r>
      <w:r w:rsidR="00532E15">
        <w:rPr>
          <w:rFonts w:ascii="Sylfaen" w:hAnsi="Sylfaen"/>
          <w:sz w:val="24"/>
          <w:szCs w:val="24"/>
        </w:rPr>
        <w:t>և</w:t>
      </w:r>
      <w:r w:rsidRPr="00F00263">
        <w:rPr>
          <w:rFonts w:ascii="Sylfaen" w:hAnsi="Sylfaen"/>
          <w:sz w:val="24"/>
          <w:szCs w:val="24"/>
        </w:rPr>
        <w:t xml:space="preserve"> մշակում՝ թողարկողի գրանցման անդամ պետության լիազորված մարմնի կողմից» գործառնության (P.LS.03.OPR.075) կատարման արդյունքներով՝ թողարկողի գրանցման անդամ պետության լիազորված մարմինն ապահովում է 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հարցման հաշվառումը </w:t>
      </w:r>
      <w:r w:rsidR="00532E15">
        <w:rPr>
          <w:rFonts w:ascii="Sylfaen" w:hAnsi="Sylfaen"/>
          <w:sz w:val="24"/>
          <w:szCs w:val="24"/>
        </w:rPr>
        <w:t>և</w:t>
      </w:r>
      <w:r w:rsidRPr="00F00263">
        <w:rPr>
          <w:rFonts w:ascii="Sylfaen" w:hAnsi="Sylfaen"/>
          <w:sz w:val="24"/>
          <w:szCs w:val="24"/>
        </w:rPr>
        <w:t xml:space="preserve"> մշակումը՝ </w:t>
      </w:r>
      <w:r w:rsidRPr="00F00263">
        <w:rPr>
          <w:rFonts w:ascii="Sylfaen" w:hAnsi="Sylfaen"/>
          <w:sz w:val="24"/>
          <w:szCs w:val="24"/>
        </w:rPr>
        <w:lastRenderedPageBreak/>
        <w:t>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կանոնակարգով սահմանված կանոններին համապատասխան,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արտաքին առ</w:t>
      </w:r>
      <w:r w:rsidR="00532E15">
        <w:rPr>
          <w:rFonts w:ascii="Sylfaen" w:hAnsi="Sylfaen"/>
          <w:sz w:val="24"/>
          <w:szCs w:val="24"/>
        </w:rPr>
        <w:t>և</w:t>
      </w:r>
      <w:r w:rsidRPr="00F00263">
        <w:rPr>
          <w:rFonts w:ascii="Sylfaen" w:hAnsi="Sylfaen"/>
          <w:sz w:val="24"/>
          <w:szCs w:val="24"/>
        </w:rPr>
        <w:t>տրի մասնակցի (ներմուծողի) գրանցման անդամ պետության լիազորված մարմին է ուղարկում նշված հարցումը մշակելու արդյունքների վերաբերյալ ծանուցումը։</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126.</w:t>
      </w:r>
      <w:r w:rsidR="005C6630">
        <w:rPr>
          <w:rFonts w:ascii="Sylfaen" w:hAnsi="Sylfaen"/>
          <w:sz w:val="24"/>
          <w:szCs w:val="24"/>
        </w:rPr>
        <w:tab/>
      </w:r>
      <w:r w:rsidRPr="00F00263">
        <w:rPr>
          <w:rFonts w:ascii="Sylfaen" w:hAnsi="Sylfaen"/>
          <w:sz w:val="24"/>
          <w:szCs w:val="24"/>
        </w:rPr>
        <w:t>Արտաքին առ</w:t>
      </w:r>
      <w:r w:rsidR="00532E15">
        <w:rPr>
          <w:rFonts w:ascii="Sylfaen" w:hAnsi="Sylfaen"/>
          <w:sz w:val="24"/>
          <w:szCs w:val="24"/>
        </w:rPr>
        <w:t>և</w:t>
      </w:r>
      <w:r w:rsidRPr="00F00263">
        <w:rPr>
          <w:rFonts w:ascii="Sylfaen" w:hAnsi="Sylfaen"/>
          <w:sz w:val="24"/>
          <w:szCs w:val="24"/>
        </w:rPr>
        <w:t xml:space="preserve">տրի մասնակցի (ներմուծողի) գրանցման անդամ պետության լիազորված մարմնի կողմից՝ 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հարցումը մշակելու արդյունքների վերաբերյալ ծանուցումն ստանալու դեպքում կատարվում է «Նույնականացման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հարցումը մշակելու արդյունքի վերաբերյալ տեղեկությունների ընդունում </w:t>
      </w:r>
      <w:r w:rsidR="00532E15">
        <w:rPr>
          <w:rFonts w:ascii="Sylfaen" w:hAnsi="Sylfaen"/>
          <w:sz w:val="24"/>
          <w:szCs w:val="24"/>
        </w:rPr>
        <w:t>և</w:t>
      </w:r>
      <w:r w:rsidRPr="00F00263">
        <w:rPr>
          <w:rFonts w:ascii="Sylfaen" w:hAnsi="Sylfaen"/>
          <w:sz w:val="24"/>
          <w:szCs w:val="24"/>
        </w:rPr>
        <w:t xml:space="preserve"> մշակում» գործառնությունը (P.LS.03.OPR.076)։ Գործառնության կատարման արդյունքում թողարկողի գրանցման անդամ պետության լիազորված մարմնի կողմից ներկայացված տեղեկությունները մշակվում </w:t>
      </w:r>
      <w:r w:rsidR="00532E15">
        <w:rPr>
          <w:rFonts w:ascii="Sylfaen" w:hAnsi="Sylfaen"/>
          <w:sz w:val="24"/>
          <w:szCs w:val="24"/>
        </w:rPr>
        <w:t>և</w:t>
      </w:r>
      <w:r w:rsidRPr="00F00263">
        <w:rPr>
          <w:rFonts w:ascii="Sylfaen" w:hAnsi="Sylfaen"/>
          <w:sz w:val="24"/>
          <w:szCs w:val="24"/>
        </w:rPr>
        <w:t xml:space="preserve"> հաշվառվում են արտաքին առ</w:t>
      </w:r>
      <w:r w:rsidR="00532E15">
        <w:rPr>
          <w:rFonts w:ascii="Sylfaen" w:hAnsi="Sylfaen"/>
          <w:sz w:val="24"/>
          <w:szCs w:val="24"/>
        </w:rPr>
        <w:t>և</w:t>
      </w:r>
      <w:r w:rsidRPr="00F00263">
        <w:rPr>
          <w:rFonts w:ascii="Sylfaen" w:hAnsi="Sylfaen"/>
          <w:sz w:val="24"/>
          <w:szCs w:val="24"/>
        </w:rPr>
        <w:t>տրի մասնակցի (ներմուծողի) գրանցման անդամ պետության՝ ապրանքների դրոշմավորման տեղեկատվական համակարգի ազգային բաղադրիչի շրջանակներում՝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կանոնակարգով սահմանված կանոններին համապատասխան։</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127.</w:t>
      </w:r>
      <w:r w:rsidR="005C6630">
        <w:rPr>
          <w:rFonts w:ascii="Sylfaen" w:hAnsi="Sylfaen"/>
          <w:sz w:val="24"/>
          <w:szCs w:val="24"/>
        </w:rPr>
        <w:tab/>
      </w:r>
      <w:r w:rsidRPr="00F00263">
        <w:rPr>
          <w:rFonts w:ascii="Sylfaen" w:hAnsi="Sylfaen"/>
          <w:sz w:val="24"/>
          <w:szCs w:val="24"/>
        </w:rPr>
        <w:t xml:space="preserve">«Նույնականացման միջոցների թողարկման </w:t>
      </w:r>
      <w:r w:rsidR="00532E15">
        <w:rPr>
          <w:rFonts w:ascii="Sylfaen" w:hAnsi="Sylfaen"/>
          <w:sz w:val="24"/>
          <w:szCs w:val="24"/>
        </w:rPr>
        <w:t>և</w:t>
      </w:r>
      <w:r w:rsidRPr="00F00263">
        <w:rPr>
          <w:rFonts w:ascii="Sylfaen" w:hAnsi="Sylfaen"/>
          <w:sz w:val="24"/>
          <w:szCs w:val="24"/>
        </w:rPr>
        <w:t xml:space="preserve"> երրորդ երկրներից ներմուծվող ապրանքները շրջանառության մեջ դնելու հնարավորության հաստատում»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.022) կատարման արդյունքը թողարկողի գրանցման անդամ պետության լիազորված մարմինների կողմից ներկայացված՝ 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հարցումը մշակելու արդյունքի վերաբերյալ տեղեկություններն արտաքին առ</w:t>
      </w:r>
      <w:r w:rsidR="00532E15">
        <w:rPr>
          <w:rFonts w:ascii="Sylfaen" w:hAnsi="Sylfaen"/>
          <w:sz w:val="24"/>
          <w:szCs w:val="24"/>
        </w:rPr>
        <w:t>և</w:t>
      </w:r>
      <w:r w:rsidRPr="00F00263">
        <w:rPr>
          <w:rFonts w:ascii="Sylfaen" w:hAnsi="Sylfaen"/>
          <w:sz w:val="24"/>
          <w:szCs w:val="24"/>
        </w:rPr>
        <w:t xml:space="preserve">տրի մասնակցի (ներմուծողի) գրանցման անդամ պետության՝ ապրանքների դրոշմավորման տեղեկատվական համակարգի ազգային բաղադրիչում հաշվառելը </w:t>
      </w:r>
      <w:r w:rsidR="00532E15">
        <w:rPr>
          <w:rFonts w:ascii="Sylfaen" w:hAnsi="Sylfaen"/>
          <w:sz w:val="24"/>
          <w:szCs w:val="24"/>
        </w:rPr>
        <w:t>և</w:t>
      </w:r>
      <w:r w:rsidRPr="00F00263">
        <w:rPr>
          <w:rFonts w:ascii="Sylfaen" w:hAnsi="Sylfaen"/>
          <w:sz w:val="24"/>
          <w:szCs w:val="24"/>
        </w:rPr>
        <w:t xml:space="preserve"> մշակելն է։</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128.</w:t>
      </w:r>
      <w:r w:rsidR="005C6630">
        <w:rPr>
          <w:rFonts w:ascii="Sylfaen" w:hAnsi="Sylfaen"/>
          <w:sz w:val="24"/>
          <w:szCs w:val="24"/>
        </w:rPr>
        <w:tab/>
      </w:r>
      <w:r w:rsidRPr="00F00263">
        <w:rPr>
          <w:rFonts w:ascii="Sylfaen" w:hAnsi="Sylfaen"/>
          <w:sz w:val="24"/>
          <w:szCs w:val="24"/>
        </w:rPr>
        <w:t xml:space="preserve">«Նույնականացման միջոցների թողարկման </w:t>
      </w:r>
      <w:r w:rsidR="00532E15">
        <w:rPr>
          <w:rFonts w:ascii="Sylfaen" w:hAnsi="Sylfaen"/>
          <w:sz w:val="24"/>
          <w:szCs w:val="24"/>
        </w:rPr>
        <w:t>և</w:t>
      </w:r>
      <w:r w:rsidRPr="00F00263">
        <w:rPr>
          <w:rFonts w:ascii="Sylfaen" w:hAnsi="Sylfaen"/>
          <w:sz w:val="24"/>
          <w:szCs w:val="24"/>
        </w:rPr>
        <w:t xml:space="preserve"> երրորդ երկրներից ներմուծվող ապրանքները շրջանառության մեջ դնելու հնարավորության հաստատում»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.022) շրջանակներում կատարվող՝ ընդհանուր գործընթացի գործառնությունների ցանկը բերված է 62-րդ աղյուսակում։</w:t>
      </w:r>
    </w:p>
    <w:p w:rsidR="00F24796" w:rsidRPr="00F00263" w:rsidRDefault="00F24796" w:rsidP="00F00263">
      <w:pPr>
        <w:spacing w:after="160" w:line="360" w:lineRule="auto"/>
        <w:jc w:val="both"/>
      </w:pPr>
    </w:p>
    <w:p w:rsidR="00F24796" w:rsidRPr="00F00263" w:rsidRDefault="00F24796" w:rsidP="005C6630">
      <w:pPr>
        <w:pStyle w:val="Bodytext20"/>
        <w:shd w:val="clear" w:color="auto" w:fill="auto"/>
        <w:spacing w:after="160" w:line="360" w:lineRule="auto"/>
        <w:jc w:val="right"/>
        <w:rPr>
          <w:rFonts w:ascii="Sylfaen" w:hAnsi="Sylfaen"/>
          <w:sz w:val="24"/>
          <w:szCs w:val="24"/>
        </w:rPr>
      </w:pPr>
      <w:r w:rsidRPr="00F00263">
        <w:rPr>
          <w:rFonts w:ascii="Sylfaen" w:hAnsi="Sylfaen"/>
          <w:sz w:val="24"/>
          <w:szCs w:val="24"/>
        </w:rPr>
        <w:t>Աղյուսակ 62</w:t>
      </w:r>
    </w:p>
    <w:p w:rsidR="00F24796" w:rsidRPr="00F00263" w:rsidRDefault="00F24796" w:rsidP="005C6630">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«Նույնականացման միջոցների թողարկման </w:t>
      </w:r>
      <w:r w:rsidR="00532E15">
        <w:rPr>
          <w:rFonts w:ascii="Sylfaen" w:hAnsi="Sylfaen"/>
          <w:sz w:val="24"/>
          <w:szCs w:val="24"/>
        </w:rPr>
        <w:t>և</w:t>
      </w:r>
      <w:r w:rsidRPr="00F00263">
        <w:rPr>
          <w:rFonts w:ascii="Sylfaen" w:hAnsi="Sylfaen"/>
          <w:sz w:val="24"/>
          <w:szCs w:val="24"/>
        </w:rPr>
        <w:t xml:space="preserve"> երրորդ երկրներից ներմուծվող ապրանքները շրջանառության մեջ դնելու հնարավորության հաստատում»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.022) շրջանակներում կատարվող՝ ընդհանուր գործընթացի գործառնությունների ցանկը</w:t>
      </w:r>
    </w:p>
    <w:tbl>
      <w:tblPr>
        <w:tblOverlap w:val="never"/>
        <w:tblW w:w="9508" w:type="dxa"/>
        <w:jc w:val="center"/>
        <w:tblLayout w:type="fixed"/>
        <w:tblCellMar>
          <w:left w:w="10" w:type="dxa"/>
          <w:right w:w="10" w:type="dxa"/>
        </w:tblCellMar>
        <w:tblLook w:val="04A0" w:firstRow="1" w:lastRow="0" w:firstColumn="1" w:lastColumn="0" w:noHBand="0" w:noVBand="1"/>
      </w:tblPr>
      <w:tblGrid>
        <w:gridCol w:w="2410"/>
        <w:gridCol w:w="4018"/>
        <w:gridCol w:w="3080"/>
      </w:tblGrid>
      <w:tr w:rsidR="00F24796" w:rsidRPr="005C6630" w:rsidTr="005C6630">
        <w:trPr>
          <w:tblHeader/>
          <w:jc w:val="center"/>
        </w:trPr>
        <w:tc>
          <w:tcPr>
            <w:tcW w:w="2410"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Ծածկագրային</w:t>
            </w:r>
            <w:r w:rsidR="005C6630">
              <w:rPr>
                <w:lang w:val="en-US"/>
              </w:rPr>
              <w:t xml:space="preserve"> </w:t>
            </w:r>
            <w:r w:rsidRPr="005C6630">
              <w:rPr>
                <w:rStyle w:val="Bodytext211pt"/>
                <w:rFonts w:ascii="Sylfaen" w:hAnsi="Sylfaen"/>
                <w:sz w:val="20"/>
                <w:szCs w:val="24"/>
              </w:rPr>
              <w:t>նշագիրը</w:t>
            </w:r>
          </w:p>
        </w:tc>
        <w:tc>
          <w:tcPr>
            <w:tcW w:w="4018"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Անվանումը</w:t>
            </w:r>
          </w:p>
        </w:tc>
        <w:tc>
          <w:tcPr>
            <w:tcW w:w="3080"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Նկարագրությունը</w:t>
            </w:r>
          </w:p>
        </w:tc>
      </w:tr>
      <w:tr w:rsidR="00F24796" w:rsidRPr="005C6630" w:rsidTr="005C6630">
        <w:trPr>
          <w:tblHeader/>
          <w:jc w:val="center"/>
        </w:trPr>
        <w:tc>
          <w:tcPr>
            <w:tcW w:w="2410"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3080"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r>
      <w:tr w:rsidR="00F24796" w:rsidRPr="005C6630" w:rsidTr="005C6630">
        <w:trPr>
          <w:jc w:val="center"/>
        </w:trPr>
        <w:tc>
          <w:tcPr>
            <w:tcW w:w="2410"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P.LS.03.OPR.074</w:t>
            </w:r>
          </w:p>
        </w:tc>
        <w:tc>
          <w:tcPr>
            <w:tcW w:w="4018"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հարցման ձ</w:t>
            </w:r>
            <w:r w:rsidR="00532E15">
              <w:rPr>
                <w:rStyle w:val="Bodytext211pt"/>
                <w:rFonts w:ascii="Sylfaen" w:hAnsi="Sylfaen"/>
                <w:sz w:val="20"/>
                <w:szCs w:val="24"/>
              </w:rPr>
              <w:t>և</w:t>
            </w:r>
            <w:r w:rsidRPr="005C6630">
              <w:rPr>
                <w:rStyle w:val="Bodytext211pt"/>
                <w:rFonts w:ascii="Sylfaen" w:hAnsi="Sylfaen"/>
                <w:sz w:val="20"/>
                <w:szCs w:val="24"/>
              </w:rPr>
              <w:t xml:space="preserve">ավորում </w:t>
            </w:r>
            <w:r w:rsidR="00532E15">
              <w:rPr>
                <w:rStyle w:val="Bodytext211pt"/>
                <w:rFonts w:ascii="Sylfaen" w:hAnsi="Sylfaen"/>
                <w:sz w:val="20"/>
                <w:szCs w:val="24"/>
              </w:rPr>
              <w:t>և</w:t>
            </w:r>
            <w:r w:rsidRPr="005C6630">
              <w:rPr>
                <w:rStyle w:val="Bodytext211pt"/>
                <w:rFonts w:ascii="Sylfaen" w:hAnsi="Sylfaen"/>
                <w:sz w:val="20"/>
                <w:szCs w:val="24"/>
              </w:rPr>
              <w:t xml:space="preserve"> ուղարկում</w:t>
            </w:r>
          </w:p>
        </w:tc>
        <w:tc>
          <w:tcPr>
            <w:tcW w:w="3080"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բերված է սույն կանոնների 63-րդ աղյուսակում</w:t>
            </w:r>
          </w:p>
        </w:tc>
      </w:tr>
      <w:tr w:rsidR="00F24796" w:rsidRPr="005C6630" w:rsidTr="005C6630">
        <w:trPr>
          <w:jc w:val="center"/>
        </w:trPr>
        <w:tc>
          <w:tcPr>
            <w:tcW w:w="2410"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P.LS.03.OPR.075</w:t>
            </w:r>
          </w:p>
        </w:tc>
        <w:tc>
          <w:tcPr>
            <w:tcW w:w="4018"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հարցման ընդունում </w:t>
            </w:r>
            <w:r w:rsidR="00532E15">
              <w:rPr>
                <w:rStyle w:val="Bodytext211pt"/>
                <w:rFonts w:ascii="Sylfaen" w:hAnsi="Sylfaen"/>
                <w:sz w:val="20"/>
                <w:szCs w:val="24"/>
              </w:rPr>
              <w:t>և</w:t>
            </w:r>
            <w:r w:rsidRPr="005C6630">
              <w:rPr>
                <w:rStyle w:val="Bodytext211pt"/>
                <w:rFonts w:ascii="Sylfaen" w:hAnsi="Sylfaen"/>
                <w:sz w:val="20"/>
                <w:szCs w:val="24"/>
              </w:rPr>
              <w:t xml:space="preserve"> մշակում՝ թողարկողի գրանցման անդամ պետության լիազորված մարմնի կողմից</w:t>
            </w:r>
          </w:p>
        </w:tc>
        <w:tc>
          <w:tcPr>
            <w:tcW w:w="3080"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բերված է սույն կանոնների 64-րդ աղյուսակում</w:t>
            </w:r>
          </w:p>
        </w:tc>
      </w:tr>
      <w:tr w:rsidR="00F24796" w:rsidRPr="005C6630" w:rsidTr="005C6630">
        <w:trPr>
          <w:jc w:val="center"/>
        </w:trPr>
        <w:tc>
          <w:tcPr>
            <w:tcW w:w="2410"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P.LS.03.OPR.076</w:t>
            </w:r>
          </w:p>
        </w:tc>
        <w:tc>
          <w:tcPr>
            <w:tcW w:w="4018"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հարցումը մշակելու արդյունքի վերաբերյալ տեղեկությունների ընդունում </w:t>
            </w:r>
            <w:r w:rsidR="00532E15">
              <w:rPr>
                <w:rStyle w:val="Bodytext211pt"/>
                <w:rFonts w:ascii="Sylfaen" w:hAnsi="Sylfaen"/>
                <w:sz w:val="20"/>
                <w:szCs w:val="24"/>
              </w:rPr>
              <w:t>և</w:t>
            </w:r>
            <w:r w:rsidRPr="005C6630">
              <w:rPr>
                <w:rStyle w:val="Bodytext211pt"/>
                <w:rFonts w:ascii="Sylfaen" w:hAnsi="Sylfaen"/>
                <w:sz w:val="20"/>
                <w:szCs w:val="24"/>
              </w:rPr>
              <w:t xml:space="preserve"> մշակում</w:t>
            </w:r>
          </w:p>
        </w:tc>
        <w:tc>
          <w:tcPr>
            <w:tcW w:w="3080"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բերված է սույն կանոնների 65-րդ աղյուսակում</w:t>
            </w:r>
          </w:p>
        </w:tc>
      </w:tr>
    </w:tbl>
    <w:p w:rsidR="005C6630" w:rsidRDefault="005C6630" w:rsidP="00F00263">
      <w:pPr>
        <w:spacing w:after="160" w:line="360" w:lineRule="auto"/>
        <w:jc w:val="both"/>
      </w:pPr>
    </w:p>
    <w:p w:rsidR="005C6630" w:rsidRDefault="005C6630">
      <w:r>
        <w:br w:type="page"/>
      </w:r>
    </w:p>
    <w:p w:rsidR="00F24796" w:rsidRPr="00F00263" w:rsidRDefault="00F24796" w:rsidP="005C6630">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lastRenderedPageBreak/>
        <w:t>Աղյուսակ 63</w:t>
      </w:r>
    </w:p>
    <w:p w:rsidR="00F24796" w:rsidRPr="00F00263" w:rsidRDefault="00F24796" w:rsidP="005C6630">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հարցման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ուղարկում» գործառնության (P.LS.03.OPR.074)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543"/>
        <w:gridCol w:w="5822"/>
      </w:tblGrid>
      <w:tr w:rsidR="00F24796" w:rsidRPr="005C6630" w:rsidTr="005C6630">
        <w:trPr>
          <w:tblHeader/>
          <w:jc w:val="center"/>
        </w:trPr>
        <w:tc>
          <w:tcPr>
            <w:tcW w:w="1004"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Համարը՝</w:t>
            </w:r>
            <w:r w:rsidR="005C6630">
              <w:rPr>
                <w:lang w:val="en-US"/>
              </w:rPr>
              <w:t xml:space="preserve"> </w:t>
            </w:r>
            <w:r w:rsidRPr="005C6630">
              <w:rPr>
                <w:rStyle w:val="Bodytext211pt"/>
                <w:rFonts w:ascii="Sylfaen" w:hAnsi="Sylfaen"/>
                <w:sz w:val="20"/>
                <w:szCs w:val="24"/>
              </w:rPr>
              <w:t>ը/կ</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Նկարագրությունը</w:t>
            </w:r>
          </w:p>
        </w:tc>
      </w:tr>
      <w:tr w:rsidR="00F24796" w:rsidRPr="005C6630" w:rsidTr="005C6630">
        <w:trPr>
          <w:tblHeader/>
          <w:jc w:val="center"/>
        </w:trPr>
        <w:tc>
          <w:tcPr>
            <w:tcW w:w="1004"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r>
      <w:tr w:rsidR="00F24796" w:rsidRPr="005C6630" w:rsidTr="005C6630">
        <w:trPr>
          <w:jc w:val="center"/>
        </w:trPr>
        <w:tc>
          <w:tcPr>
            <w:tcW w:w="1004"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P.LS.03.OPR.074</w:t>
            </w:r>
          </w:p>
        </w:tc>
      </w:tr>
      <w:tr w:rsidR="00F24796" w:rsidRPr="005C6630" w:rsidTr="005C6630">
        <w:trPr>
          <w:jc w:val="center"/>
        </w:trPr>
        <w:tc>
          <w:tcPr>
            <w:tcW w:w="1004"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հարցման ձ</w:t>
            </w:r>
            <w:r w:rsidR="00532E15">
              <w:rPr>
                <w:rStyle w:val="Bodytext211pt"/>
                <w:rFonts w:ascii="Sylfaen" w:hAnsi="Sylfaen"/>
                <w:sz w:val="20"/>
                <w:szCs w:val="24"/>
              </w:rPr>
              <w:t>և</w:t>
            </w:r>
            <w:r w:rsidRPr="005C6630">
              <w:rPr>
                <w:rStyle w:val="Bodytext211pt"/>
                <w:rFonts w:ascii="Sylfaen" w:hAnsi="Sylfaen"/>
                <w:sz w:val="20"/>
                <w:szCs w:val="24"/>
              </w:rPr>
              <w:t xml:space="preserve">ավորում </w:t>
            </w:r>
            <w:r w:rsidR="00532E15">
              <w:rPr>
                <w:rStyle w:val="Bodytext211pt"/>
                <w:rFonts w:ascii="Sylfaen" w:hAnsi="Sylfaen"/>
                <w:sz w:val="20"/>
                <w:szCs w:val="24"/>
              </w:rPr>
              <w:t>և</w:t>
            </w:r>
            <w:r w:rsidRPr="005C6630">
              <w:rPr>
                <w:rStyle w:val="Bodytext211pt"/>
                <w:rFonts w:ascii="Sylfaen" w:hAnsi="Sylfaen"/>
                <w:sz w:val="20"/>
                <w:szCs w:val="24"/>
              </w:rPr>
              <w:t xml:space="preserve"> ուղարկում</w:t>
            </w:r>
          </w:p>
        </w:tc>
      </w:tr>
      <w:tr w:rsidR="00F24796" w:rsidRPr="005C6630" w:rsidTr="005C6630">
        <w:trPr>
          <w:jc w:val="center"/>
        </w:trPr>
        <w:tc>
          <w:tcPr>
            <w:tcW w:w="1004"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արտաքին առ</w:t>
            </w:r>
            <w:r w:rsidR="00532E15">
              <w:rPr>
                <w:rStyle w:val="Bodytext211pt"/>
                <w:rFonts w:ascii="Sylfaen" w:hAnsi="Sylfaen"/>
                <w:sz w:val="20"/>
                <w:szCs w:val="24"/>
              </w:rPr>
              <w:t>և</w:t>
            </w:r>
            <w:r w:rsidRPr="005C6630">
              <w:rPr>
                <w:rStyle w:val="Bodytext211pt"/>
                <w:rFonts w:ascii="Sylfaen" w:hAnsi="Sylfaen"/>
                <w:sz w:val="20"/>
                <w:szCs w:val="24"/>
              </w:rPr>
              <w:t>տրի մասնակցի (ներմուծողի) գրանցման անդամ պետության լիազորված մարմին</w:t>
            </w:r>
          </w:p>
        </w:tc>
      </w:tr>
      <w:tr w:rsidR="00F24796" w:rsidRPr="005C6630" w:rsidTr="005C6630">
        <w:trPr>
          <w:jc w:val="center"/>
        </w:trPr>
        <w:tc>
          <w:tcPr>
            <w:tcW w:w="1004"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4</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2615F">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իրականացվում է կատարողի կողմից՝ երրորդ երկրներից ներմուծվող </w:t>
            </w:r>
            <w:r w:rsidR="00532E15">
              <w:rPr>
                <w:rStyle w:val="Bodytext211pt"/>
                <w:rFonts w:ascii="Sylfaen" w:hAnsi="Sylfaen"/>
                <w:sz w:val="20"/>
                <w:szCs w:val="24"/>
              </w:rPr>
              <w:t>և</w:t>
            </w:r>
            <w:r w:rsidRPr="005C6630">
              <w:rPr>
                <w:rStyle w:val="Bodytext211pt"/>
                <w:rFonts w:ascii="Sylfaen" w:hAnsi="Sylfaen"/>
                <w:sz w:val="20"/>
                <w:szCs w:val="24"/>
              </w:rPr>
              <w:t xml:space="preserve"> այլ անդամ պետությունում թողարկված նույնականացման միջոցներով դրոշմավորված ապրանքների վրա զետեղված </w:t>
            </w:r>
            <w:r w:rsidR="00532E15">
              <w:rPr>
                <w:rStyle w:val="Bodytext211pt"/>
                <w:rFonts w:ascii="Sylfaen" w:hAnsi="Sylfaen"/>
                <w:sz w:val="20"/>
                <w:szCs w:val="24"/>
              </w:rPr>
              <w:t>և</w:t>
            </w:r>
            <w:r w:rsidRPr="005C6630">
              <w:rPr>
                <w:rStyle w:val="Bodytext211pt"/>
                <w:rFonts w:ascii="Sylfaen" w:hAnsi="Sylfaen"/>
                <w:sz w:val="20"/>
                <w:szCs w:val="24"/>
              </w:rPr>
              <w:t xml:space="preserve"> (կամ) ապրանքների եզակի սպառողական փաթեթվածքի, ապրանքների խմբային կամ տրանսպորտային փաթեթվածքի վրա զետեղված նույնականացման միջոցների մասին տեղեկություններն ստանալիս</w:t>
            </w:r>
          </w:p>
        </w:tc>
      </w:tr>
      <w:tr w:rsidR="00F24796" w:rsidRPr="005C6630" w:rsidTr="005C6630">
        <w:trPr>
          <w:jc w:val="center"/>
        </w:trPr>
        <w:tc>
          <w:tcPr>
            <w:tcW w:w="1004"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5</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5C6630">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5C6630">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5C6630">
              <w:rPr>
                <w:rStyle w:val="Bodytext211pt"/>
                <w:rFonts w:ascii="Sylfaen" w:hAnsi="Sylfaen"/>
                <w:sz w:val="20"/>
                <w:szCs w:val="24"/>
              </w:rPr>
              <w:t xml:space="preserve">աչափերի ու կառուցվածքների նկարագրությանը։ 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հարցումը կարող է</w:t>
            </w:r>
            <w:r w:rsidR="00F00263" w:rsidRPr="005C6630">
              <w:rPr>
                <w:rStyle w:val="Bodytext211pt"/>
                <w:rFonts w:ascii="Sylfaen" w:hAnsi="Sylfaen"/>
                <w:sz w:val="20"/>
                <w:szCs w:val="24"/>
              </w:rPr>
              <w:t xml:space="preserve"> </w:t>
            </w:r>
            <w:r w:rsidRPr="005C6630">
              <w:rPr>
                <w:rStyle w:val="Bodytext211pt"/>
                <w:rFonts w:ascii="Sylfaen" w:hAnsi="Sylfaen"/>
                <w:sz w:val="20"/>
                <w:szCs w:val="24"/>
              </w:rPr>
              <w:t>պարունակել նույնականացման միջոցների՝ 1000-ից ոչ ավելի օրինակ</w:t>
            </w:r>
          </w:p>
        </w:tc>
      </w:tr>
      <w:tr w:rsidR="00F24796" w:rsidRPr="005C6630" w:rsidTr="005C6630">
        <w:trPr>
          <w:jc w:val="center"/>
        </w:trPr>
        <w:tc>
          <w:tcPr>
            <w:tcW w:w="1004"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6</w:t>
            </w:r>
          </w:p>
        </w:tc>
        <w:tc>
          <w:tcPr>
            <w:tcW w:w="2543"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կատարողը ձ</w:t>
            </w:r>
            <w:r w:rsidR="00532E15">
              <w:rPr>
                <w:rStyle w:val="Bodytext211pt"/>
                <w:rFonts w:ascii="Sylfaen" w:hAnsi="Sylfaen"/>
                <w:sz w:val="20"/>
                <w:szCs w:val="24"/>
              </w:rPr>
              <w:t>և</w:t>
            </w:r>
            <w:r w:rsidRPr="005C6630">
              <w:rPr>
                <w:rStyle w:val="Bodytext211pt"/>
                <w:rFonts w:ascii="Sylfaen" w:hAnsi="Sylfaen"/>
                <w:sz w:val="20"/>
                <w:szCs w:val="24"/>
              </w:rPr>
              <w:t xml:space="preserve">ավորում </w:t>
            </w:r>
            <w:r w:rsidR="00532E15">
              <w:rPr>
                <w:rStyle w:val="Bodytext211pt"/>
                <w:rFonts w:ascii="Sylfaen" w:hAnsi="Sylfaen"/>
                <w:sz w:val="20"/>
                <w:szCs w:val="24"/>
              </w:rPr>
              <w:t>և</w:t>
            </w:r>
            <w:r w:rsidRPr="005C6630">
              <w:rPr>
                <w:rStyle w:val="Bodytext211pt"/>
                <w:rFonts w:ascii="Sylfaen" w:hAnsi="Sylfaen"/>
                <w:sz w:val="20"/>
                <w:szCs w:val="24"/>
              </w:rPr>
              <w:t xml:space="preserve"> թողարկողի գրանցման անդամ պետության լիազորված մարմին է ուղարկում 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հարցումը՝ Անդամ պետությունների լիազորված մարմինների միջ</w:t>
            </w:r>
            <w:r w:rsidR="00532E15">
              <w:rPr>
                <w:rStyle w:val="Bodytext211pt"/>
                <w:rFonts w:ascii="Sylfaen" w:hAnsi="Sylfaen"/>
                <w:sz w:val="20"/>
                <w:szCs w:val="24"/>
              </w:rPr>
              <w:t>և</w:t>
            </w:r>
            <w:r w:rsidRPr="005C6630">
              <w:rPr>
                <w:rStyle w:val="Bodytext211pt"/>
                <w:rFonts w:ascii="Sylfaen" w:hAnsi="Sylfaen"/>
                <w:sz w:val="20"/>
                <w:szCs w:val="24"/>
              </w:rPr>
              <w:t xml:space="preserve"> տեղեկատվական փոխգործակցության կանոնակարգին համապատասխան</w:t>
            </w:r>
          </w:p>
        </w:tc>
      </w:tr>
      <w:tr w:rsidR="00F24796" w:rsidRPr="005C6630" w:rsidTr="005C6630">
        <w:trPr>
          <w:jc w:val="center"/>
        </w:trPr>
        <w:tc>
          <w:tcPr>
            <w:tcW w:w="1004"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7</w:t>
            </w:r>
          </w:p>
        </w:tc>
        <w:tc>
          <w:tcPr>
            <w:tcW w:w="2543"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հարցումն ուղարկվել է թողարկողի գրանցման անդամ պետության լիազորված մարմին</w:t>
            </w:r>
          </w:p>
        </w:tc>
      </w:tr>
    </w:tbl>
    <w:p w:rsidR="005C6630" w:rsidRDefault="005C6630" w:rsidP="00F00263">
      <w:pPr>
        <w:spacing w:after="160" w:line="360" w:lineRule="auto"/>
        <w:jc w:val="both"/>
      </w:pPr>
    </w:p>
    <w:p w:rsidR="005C6630" w:rsidRDefault="005C6630">
      <w:r>
        <w:br w:type="page"/>
      </w:r>
    </w:p>
    <w:p w:rsidR="00F24796" w:rsidRPr="00F00263" w:rsidRDefault="00F24796" w:rsidP="005C6630">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64</w:t>
      </w:r>
    </w:p>
    <w:p w:rsidR="00F24796" w:rsidRPr="00F00263" w:rsidRDefault="00F24796" w:rsidP="005C6630">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հարցման ընդունում </w:t>
      </w:r>
      <w:r w:rsidR="00532E15">
        <w:rPr>
          <w:rFonts w:ascii="Sylfaen" w:hAnsi="Sylfaen"/>
          <w:sz w:val="24"/>
          <w:szCs w:val="24"/>
        </w:rPr>
        <w:t>և</w:t>
      </w:r>
      <w:r w:rsidRPr="00F00263">
        <w:rPr>
          <w:rFonts w:ascii="Sylfaen" w:hAnsi="Sylfaen"/>
          <w:sz w:val="24"/>
          <w:szCs w:val="24"/>
        </w:rPr>
        <w:t xml:space="preserve"> մշակում՝ թողարկողի գրանցման անդամ պետության լիազորված մարմնի կողմից» գործառնության (P.LS.03.OPR.075)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5C6630">
        <w:trPr>
          <w:tblHeader/>
          <w:jc w:val="center"/>
        </w:trPr>
        <w:tc>
          <w:tcPr>
            <w:tcW w:w="862" w:type="dxa"/>
            <w:tcBorders>
              <w:top w:val="single" w:sz="4" w:space="0" w:color="auto"/>
              <w:left w:val="single" w:sz="4" w:space="0" w:color="auto"/>
            </w:tcBorders>
            <w:shd w:val="clear" w:color="auto" w:fill="FFFFFF"/>
            <w:vAlign w:val="center"/>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Համարը՝</w:t>
            </w:r>
            <w:r w:rsidR="005C6630">
              <w:rPr>
                <w:lang w:val="en-US"/>
              </w:rPr>
              <w:t xml:space="preserve"> </w:t>
            </w:r>
            <w:r w:rsidRPr="005C6630">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Նկարագրությունը</w:t>
            </w:r>
          </w:p>
        </w:tc>
      </w:tr>
      <w:tr w:rsidR="00F24796" w:rsidRPr="00F00263" w:rsidTr="005C6630">
        <w:trPr>
          <w:tblHeader/>
          <w:jc w:val="center"/>
        </w:trPr>
        <w:tc>
          <w:tcPr>
            <w:tcW w:w="862" w:type="dxa"/>
            <w:tcBorders>
              <w:top w:val="single" w:sz="4" w:space="0" w:color="auto"/>
              <w:left w:val="single" w:sz="4" w:space="0" w:color="auto"/>
            </w:tcBorders>
            <w:shd w:val="clear" w:color="auto" w:fill="FFFFFF"/>
            <w:vAlign w:val="center"/>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vAlign w:val="center"/>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vAlign w:val="center"/>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r>
      <w:tr w:rsidR="00F24796" w:rsidRPr="00F00263" w:rsidTr="005C6630">
        <w:trPr>
          <w:jc w:val="center"/>
        </w:trPr>
        <w:tc>
          <w:tcPr>
            <w:tcW w:w="862" w:type="dxa"/>
            <w:tcBorders>
              <w:top w:val="single" w:sz="4" w:space="0" w:color="auto"/>
              <w:left w:val="single" w:sz="4" w:space="0" w:color="auto"/>
            </w:tcBorders>
            <w:shd w:val="clear" w:color="auto" w:fill="FFFFFF"/>
            <w:vAlign w:val="center"/>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P.LS.03.OPR.075</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հարցման ընդունում </w:t>
            </w:r>
            <w:r w:rsidR="00532E15">
              <w:rPr>
                <w:rStyle w:val="Bodytext211pt"/>
                <w:rFonts w:ascii="Sylfaen" w:hAnsi="Sylfaen"/>
                <w:sz w:val="20"/>
                <w:szCs w:val="24"/>
              </w:rPr>
              <w:t>և</w:t>
            </w:r>
            <w:r w:rsidRPr="005C6630">
              <w:rPr>
                <w:rStyle w:val="Bodytext211pt"/>
                <w:rFonts w:ascii="Sylfaen" w:hAnsi="Sylfaen"/>
                <w:sz w:val="20"/>
                <w:szCs w:val="24"/>
              </w:rPr>
              <w:t xml:space="preserve"> մշակում՝ թողարկողի գրանցման անդամ պետության լիազորված մարմնի կողմից</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թողարկողի գրանցման անդամ պետության լիազորված մարմին</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կատարվում է 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հարցումն ստանալու դեպքում («Նույնականացման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հարցման ձ</w:t>
            </w:r>
            <w:r w:rsidR="00532E15">
              <w:rPr>
                <w:rStyle w:val="Bodytext211pt"/>
                <w:rFonts w:ascii="Sylfaen" w:hAnsi="Sylfaen"/>
                <w:sz w:val="20"/>
                <w:szCs w:val="24"/>
              </w:rPr>
              <w:t>և</w:t>
            </w:r>
            <w:r w:rsidRPr="005C6630">
              <w:rPr>
                <w:rStyle w:val="Bodytext211pt"/>
                <w:rFonts w:ascii="Sylfaen" w:hAnsi="Sylfaen"/>
                <w:sz w:val="20"/>
                <w:szCs w:val="24"/>
              </w:rPr>
              <w:t xml:space="preserve">ավորում </w:t>
            </w:r>
            <w:r w:rsidR="00532E15">
              <w:rPr>
                <w:rStyle w:val="Bodytext211pt"/>
                <w:rFonts w:ascii="Sylfaen" w:hAnsi="Sylfaen"/>
                <w:sz w:val="20"/>
                <w:szCs w:val="24"/>
              </w:rPr>
              <w:t>և</w:t>
            </w:r>
            <w:r w:rsidRPr="005C6630">
              <w:rPr>
                <w:rStyle w:val="Bodytext211pt"/>
                <w:rFonts w:ascii="Sylfaen" w:hAnsi="Sylfaen"/>
                <w:sz w:val="20"/>
                <w:szCs w:val="24"/>
              </w:rPr>
              <w:t xml:space="preserve"> ուղարկում» գործառնություն (P.LS.03.OPR.074))</w:t>
            </w:r>
          </w:p>
        </w:tc>
      </w:tr>
      <w:tr w:rsidR="00F24796" w:rsidRPr="00F00263" w:rsidTr="005C6630">
        <w:trPr>
          <w:jc w:val="center"/>
        </w:trPr>
        <w:tc>
          <w:tcPr>
            <w:tcW w:w="862"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5</w:t>
            </w:r>
          </w:p>
        </w:tc>
        <w:tc>
          <w:tcPr>
            <w:tcW w:w="2685"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Սահմանափակումները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5C6630">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5C6630">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5C6630">
              <w:rPr>
                <w:rStyle w:val="Bodytext211pt"/>
                <w:rFonts w:ascii="Sylfaen" w:hAnsi="Sylfaen"/>
                <w:sz w:val="20"/>
                <w:szCs w:val="24"/>
              </w:rPr>
              <w:t xml:space="preserve">աչափերի ու կառուցվածքների նկարագրությանը։ 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5C6630">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5C6630">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կատարողն իրականացնում է ստացված տեղեկությունների մշակումը, ձ</w:t>
            </w:r>
            <w:r w:rsidR="00532E15">
              <w:rPr>
                <w:rStyle w:val="Bodytext211pt"/>
                <w:rFonts w:ascii="Sylfaen" w:hAnsi="Sylfaen"/>
                <w:sz w:val="20"/>
                <w:szCs w:val="24"/>
              </w:rPr>
              <w:t>և</w:t>
            </w:r>
            <w:r w:rsidRPr="005C6630">
              <w:rPr>
                <w:rStyle w:val="Bodytext211pt"/>
                <w:rFonts w:ascii="Sylfaen" w:hAnsi="Sylfaen"/>
                <w:sz w:val="20"/>
                <w:szCs w:val="24"/>
              </w:rPr>
              <w:t xml:space="preserve">ավորում </w:t>
            </w:r>
            <w:r w:rsidR="00532E15">
              <w:rPr>
                <w:rStyle w:val="Bodytext211pt"/>
                <w:rFonts w:ascii="Sylfaen" w:hAnsi="Sylfaen"/>
                <w:sz w:val="20"/>
                <w:szCs w:val="24"/>
              </w:rPr>
              <w:t>և</w:t>
            </w:r>
            <w:r w:rsidRPr="005C6630">
              <w:rPr>
                <w:rStyle w:val="Bodytext211pt"/>
                <w:rFonts w:ascii="Sylfaen" w:hAnsi="Sylfaen"/>
                <w:sz w:val="20"/>
                <w:szCs w:val="24"/>
              </w:rPr>
              <w:t xml:space="preserve"> ուղարկում է 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հարցումը մշակելու արդյունքի վերաբերյալ ծանուցումը՝ Անդամ պետությունների լիազորված մարմինների միջ</w:t>
            </w:r>
            <w:r w:rsidR="00532E15">
              <w:rPr>
                <w:rStyle w:val="Bodytext211pt"/>
                <w:rFonts w:ascii="Sylfaen" w:hAnsi="Sylfaen"/>
                <w:sz w:val="20"/>
                <w:szCs w:val="24"/>
              </w:rPr>
              <w:t>և</w:t>
            </w:r>
            <w:r w:rsidRPr="005C6630">
              <w:rPr>
                <w:rStyle w:val="Bodytext211pt"/>
                <w:rFonts w:ascii="Sylfaen" w:hAnsi="Sylfaen"/>
                <w:sz w:val="20"/>
                <w:szCs w:val="24"/>
              </w:rPr>
              <w:t xml:space="preserve"> տեղեկատվական փոխգործակցության կանոնակարգին համապատասխան</w:t>
            </w:r>
          </w:p>
        </w:tc>
      </w:tr>
      <w:tr w:rsidR="00F24796" w:rsidRPr="00F00263" w:rsidTr="005C6630">
        <w:trPr>
          <w:jc w:val="center"/>
        </w:trPr>
        <w:tc>
          <w:tcPr>
            <w:tcW w:w="862"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w:t>
            </w:r>
            <w:r w:rsidRPr="005C6630">
              <w:rPr>
                <w:rStyle w:val="Bodytext211pt"/>
                <w:rFonts w:ascii="Sylfaen" w:hAnsi="Sylfaen"/>
                <w:sz w:val="20"/>
                <w:szCs w:val="24"/>
              </w:rPr>
              <w:lastRenderedPageBreak/>
              <w:t xml:space="preserve">հարցումը մշակվել է: 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հարցումը մշակելու արդյունքի վերաբերյալ ծանուցումն ուղարկվել է թողարկողի արտաքին առ</w:t>
            </w:r>
            <w:r w:rsidR="00532E15">
              <w:rPr>
                <w:rStyle w:val="Bodytext211pt"/>
                <w:rFonts w:ascii="Sylfaen" w:hAnsi="Sylfaen"/>
                <w:sz w:val="20"/>
                <w:szCs w:val="24"/>
              </w:rPr>
              <w:t>և</w:t>
            </w:r>
            <w:r w:rsidRPr="005C6630">
              <w:rPr>
                <w:rStyle w:val="Bodytext211pt"/>
                <w:rFonts w:ascii="Sylfaen" w:hAnsi="Sylfaen"/>
                <w:sz w:val="20"/>
                <w:szCs w:val="24"/>
              </w:rPr>
              <w:t>տրի մասնակցի (ներմուծողի) գրանցման անդամ պետության լիազորված մարմին</w:t>
            </w:r>
          </w:p>
        </w:tc>
      </w:tr>
    </w:tbl>
    <w:p w:rsidR="00F24796" w:rsidRPr="00F00263" w:rsidRDefault="00F24796" w:rsidP="00F00263">
      <w:pPr>
        <w:spacing w:after="160" w:line="360" w:lineRule="auto"/>
        <w:jc w:val="both"/>
      </w:pPr>
    </w:p>
    <w:p w:rsidR="00F24796" w:rsidRPr="00F00263" w:rsidRDefault="00F24796" w:rsidP="005C6630">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t>Աղյուսակ 65</w:t>
      </w:r>
    </w:p>
    <w:p w:rsidR="00F24796" w:rsidRPr="00F00263" w:rsidRDefault="00F24796" w:rsidP="005C6630">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«Նույնականացման միջոցների թողարկումը </w:t>
      </w:r>
      <w:r w:rsidR="00532E15">
        <w:rPr>
          <w:rFonts w:ascii="Sylfaen" w:hAnsi="Sylfaen"/>
          <w:sz w:val="24"/>
          <w:szCs w:val="24"/>
        </w:rPr>
        <w:t>և</w:t>
      </w:r>
      <w:r w:rsidRPr="00F00263">
        <w:rPr>
          <w:rFonts w:ascii="Sylfaen" w:hAnsi="Sylfaen"/>
          <w:sz w:val="24"/>
          <w:szCs w:val="24"/>
        </w:rPr>
        <w:t xml:space="preserve"> ապրանքները շրջանառության մեջ դնելու հնարավորությունը հաստատելու հարցումը մշակելու արդյունքի վերաբերյալ տեղեկությունների ընդունում» գործառնության (P.LS.03.OPR.076)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F00263" w:rsidTr="005C6630">
        <w:trPr>
          <w:tblHeade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Համարը՝</w:t>
            </w:r>
            <w:r w:rsidR="005C6630">
              <w:rPr>
                <w:lang w:val="en-US"/>
              </w:rPr>
              <w:t xml:space="preserve"> </w:t>
            </w:r>
            <w:r w:rsidRPr="005C6630">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Նկարագրությունը</w:t>
            </w:r>
          </w:p>
        </w:tc>
      </w:tr>
      <w:tr w:rsidR="00F24796" w:rsidRPr="00F00263" w:rsidTr="005C6630">
        <w:trPr>
          <w:tblHeade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P.LS.03.OPR.076</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հարցումը մշակելու արդյունքի վերաբերյալ տեղեկությունների ընդունում</w:t>
            </w:r>
          </w:p>
        </w:tc>
      </w:tr>
      <w:tr w:rsidR="00F24796" w:rsidRPr="00F00263" w:rsidTr="005C6630">
        <w:trPr>
          <w:jc w:val="center"/>
        </w:trPr>
        <w:tc>
          <w:tcPr>
            <w:tcW w:w="862"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c>
          <w:tcPr>
            <w:tcW w:w="2685"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արտաքին առ</w:t>
            </w:r>
            <w:r w:rsidR="00532E15">
              <w:rPr>
                <w:rStyle w:val="Bodytext211pt"/>
                <w:rFonts w:ascii="Sylfaen" w:hAnsi="Sylfaen"/>
                <w:sz w:val="20"/>
                <w:szCs w:val="24"/>
              </w:rPr>
              <w:t>և</w:t>
            </w:r>
            <w:r w:rsidRPr="005C6630">
              <w:rPr>
                <w:rStyle w:val="Bodytext211pt"/>
                <w:rFonts w:ascii="Sylfaen" w:hAnsi="Sylfaen"/>
                <w:sz w:val="20"/>
                <w:szCs w:val="24"/>
              </w:rPr>
              <w:t>տրի մասնակցի (ներմուծողի) գրանցման անդամ պետության լիազորված մարմին</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իրականացվում է 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հարցումը մշակելու արդյունքի վերաբերյալ ծանուցումը կատարողի կողմից ստանալու դեպքում («Նույնականացման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հարցման ընդունում </w:t>
            </w:r>
            <w:r w:rsidR="00532E15">
              <w:rPr>
                <w:rStyle w:val="Bodytext211pt"/>
                <w:rFonts w:ascii="Sylfaen" w:hAnsi="Sylfaen"/>
                <w:sz w:val="20"/>
                <w:szCs w:val="24"/>
              </w:rPr>
              <w:t>և</w:t>
            </w:r>
            <w:r w:rsidRPr="005C6630">
              <w:rPr>
                <w:rStyle w:val="Bodytext211pt"/>
                <w:rFonts w:ascii="Sylfaen" w:hAnsi="Sylfaen"/>
                <w:sz w:val="20"/>
                <w:szCs w:val="24"/>
              </w:rPr>
              <w:t xml:space="preserve"> մշակում՝ թողարկողի գրանցման անդամ պետության լիազորված մարմնի կողմից» գործառնություն (P.LS.03.OPR.075))</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ծանուցման ձ</w:t>
            </w:r>
            <w:r w:rsidR="00532E15">
              <w:rPr>
                <w:rStyle w:val="Bodytext211pt"/>
                <w:rFonts w:ascii="Sylfaen" w:hAnsi="Sylfaen"/>
                <w:sz w:val="20"/>
                <w:szCs w:val="24"/>
              </w:rPr>
              <w:t>և</w:t>
            </w:r>
            <w:r w:rsidRPr="005C6630">
              <w:rPr>
                <w:rStyle w:val="Bodytext211pt"/>
                <w:rFonts w:ascii="Sylfaen" w:hAnsi="Sylfaen"/>
                <w:sz w:val="20"/>
                <w:szCs w:val="24"/>
              </w:rPr>
              <w:t>աչափն ու կառուցվածքը պետք է համապատասխանեն Էլեկտրոնային փաստաթղթերի ու տեղեկությունների ձ</w:t>
            </w:r>
            <w:r w:rsidR="00532E15">
              <w:rPr>
                <w:rStyle w:val="Bodytext211pt"/>
                <w:rFonts w:ascii="Sylfaen" w:hAnsi="Sylfaen"/>
                <w:sz w:val="20"/>
                <w:szCs w:val="24"/>
              </w:rPr>
              <w:t>և</w:t>
            </w:r>
            <w:r w:rsidRPr="005C6630">
              <w:rPr>
                <w:rStyle w:val="Bodytext211pt"/>
                <w:rFonts w:ascii="Sylfaen" w:hAnsi="Sylfaen"/>
                <w:sz w:val="20"/>
                <w:szCs w:val="24"/>
              </w:rPr>
              <w:t xml:space="preserve">աչափերի </w:t>
            </w:r>
            <w:r w:rsidR="00532E15">
              <w:rPr>
                <w:rStyle w:val="Bodytext211pt"/>
                <w:rFonts w:ascii="Sylfaen" w:hAnsi="Sylfaen"/>
                <w:sz w:val="20"/>
                <w:szCs w:val="24"/>
              </w:rPr>
              <w:t>և</w:t>
            </w:r>
            <w:r w:rsidRPr="005C6630">
              <w:rPr>
                <w:rStyle w:val="Bodytext211pt"/>
                <w:rFonts w:ascii="Sylfaen" w:hAnsi="Sylfaen"/>
                <w:sz w:val="20"/>
                <w:szCs w:val="24"/>
              </w:rPr>
              <w:t xml:space="preserve"> կառուցվածքների նկարագրությանը։ 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5C6630">
              <w:rPr>
                <w:rStyle w:val="Bodytext211pt"/>
                <w:rFonts w:ascii="Sylfaen" w:hAnsi="Sylfaen"/>
                <w:sz w:val="20"/>
                <w:szCs w:val="24"/>
              </w:rPr>
              <w:t xml:space="preserve"> էլեկտրոնային փաստաթղթի (տեղեկությունների) </w:t>
            </w:r>
            <w:r w:rsidRPr="005C6630">
              <w:rPr>
                <w:rStyle w:val="Bodytext211pt"/>
                <w:rFonts w:ascii="Sylfaen" w:hAnsi="Sylfaen"/>
                <w:sz w:val="20"/>
                <w:szCs w:val="24"/>
              </w:rPr>
              <w:lastRenderedPageBreak/>
              <w:t>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5C6630">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F00263"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կատարողն իրականացնում է 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հարցումը մշակելու արդյունքի վերաբերյալ ստացված ծանուցման հաշվառում </w:t>
            </w:r>
            <w:r w:rsidR="00532E15">
              <w:rPr>
                <w:rStyle w:val="Bodytext211pt"/>
                <w:rFonts w:ascii="Sylfaen" w:hAnsi="Sylfaen"/>
                <w:sz w:val="20"/>
                <w:szCs w:val="24"/>
              </w:rPr>
              <w:t>և</w:t>
            </w:r>
            <w:r w:rsidRPr="005C6630">
              <w:rPr>
                <w:rStyle w:val="Bodytext211pt"/>
                <w:rFonts w:ascii="Sylfaen" w:hAnsi="Sylfaen"/>
                <w:sz w:val="20"/>
                <w:szCs w:val="24"/>
              </w:rPr>
              <w:t xml:space="preserve"> մշակում՝ Անդամ պետությունների լիազորված մարմինների միջ</w:t>
            </w:r>
            <w:r w:rsidR="00532E15">
              <w:rPr>
                <w:rStyle w:val="Bodytext211pt"/>
                <w:rFonts w:ascii="Sylfaen" w:hAnsi="Sylfaen"/>
                <w:sz w:val="20"/>
                <w:szCs w:val="24"/>
              </w:rPr>
              <w:t>և</w:t>
            </w:r>
            <w:r w:rsidRPr="005C6630">
              <w:rPr>
                <w:rStyle w:val="Bodytext211pt"/>
                <w:rFonts w:ascii="Sylfaen" w:hAnsi="Sylfaen"/>
                <w:sz w:val="20"/>
                <w:szCs w:val="24"/>
              </w:rPr>
              <w:t xml:space="preserve"> տեղեկատվական փոխգործակցության կանոնակարգին համապատասխան</w:t>
            </w:r>
          </w:p>
        </w:tc>
      </w:tr>
      <w:tr w:rsidR="00F24796" w:rsidRPr="00F00263" w:rsidTr="005C6630">
        <w:trPr>
          <w:jc w:val="center"/>
        </w:trPr>
        <w:tc>
          <w:tcPr>
            <w:tcW w:w="862"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նույնականացման միջոցների թողարկումը </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ապրանքները շրջանառության մեջ դնելու հնարավորությունը հաստատելու հարցումը մշակելու արդյունքի վերաբերյալ ծանուցումը մշակվել է</w:t>
            </w:r>
          </w:p>
        </w:tc>
      </w:tr>
    </w:tbl>
    <w:p w:rsidR="00F24796" w:rsidRPr="00F00263" w:rsidRDefault="00F24796" w:rsidP="00F00263">
      <w:pPr>
        <w:spacing w:after="160" w:line="360" w:lineRule="auto"/>
        <w:jc w:val="both"/>
      </w:pPr>
    </w:p>
    <w:p w:rsidR="00F24796" w:rsidRPr="00F00263" w:rsidRDefault="00F24796" w:rsidP="005C6630">
      <w:pPr>
        <w:pStyle w:val="Bodytext20"/>
        <w:shd w:val="clear" w:color="auto" w:fill="auto"/>
        <w:tabs>
          <w:tab w:val="left" w:pos="7740"/>
        </w:tabs>
        <w:spacing w:after="160" w:line="360" w:lineRule="auto"/>
        <w:rPr>
          <w:rFonts w:ascii="Sylfaen" w:hAnsi="Sylfaen"/>
          <w:sz w:val="24"/>
          <w:szCs w:val="24"/>
        </w:rPr>
      </w:pPr>
      <w:r w:rsidRPr="00F00263">
        <w:rPr>
          <w:rFonts w:ascii="Sylfaen" w:hAnsi="Sylfaen"/>
          <w:sz w:val="24"/>
          <w:szCs w:val="24"/>
        </w:rPr>
        <w:t>«Նույնականացման միջոցների իսկության հաստատում» ընթացակարգ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.023)</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129.</w:t>
      </w:r>
      <w:r w:rsidR="005C6630">
        <w:rPr>
          <w:rFonts w:ascii="Sylfaen" w:hAnsi="Sylfaen"/>
          <w:sz w:val="24"/>
          <w:szCs w:val="24"/>
        </w:rPr>
        <w:tab/>
      </w:r>
      <w:r w:rsidRPr="00F00263">
        <w:rPr>
          <w:rFonts w:ascii="Sylfaen" w:hAnsi="Sylfaen"/>
          <w:sz w:val="24"/>
          <w:szCs w:val="24"/>
        </w:rPr>
        <w:t>«Նույնականացման միջոցների իսկության հաստատում»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.023) կատարման սխեման ներկայացված է 21-րդ նկարում:</w:t>
      </w:r>
    </w:p>
    <w:p w:rsidR="00F24796" w:rsidRPr="00F00263" w:rsidRDefault="00000000" w:rsidP="00F00263">
      <w:pPr>
        <w:spacing w:after="160" w:line="360" w:lineRule="auto"/>
        <w:jc w:val="both"/>
      </w:pPr>
      <w:r>
        <w:rPr>
          <w:noProof/>
        </w:rPr>
        <w:lastRenderedPageBreak/>
        <w:pict>
          <v:group id="Group 239" o:spid="_x0000_s1245" style="position:absolute;left:0;text-align:left;margin-left:13.85pt;margin-top:1.85pt;width:446.5pt;height:384.75pt;z-index:251790336" coordorigin="1698,1461" coordsize="8930,7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">
            <v:shape id="Text Box 240" o:spid="_x0000_s1246" type="#_x0000_t202" style="position:absolute;left:1698;top:1461;width:4266;height:5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" fillcolor="white [3212]" strokecolor="white [3212]">
              <v:textbox inset="0,0,0,0">
                <w:txbxContent>
                  <w:p w:rsidR="00C32F19" w:rsidRPr="00C531AB" w:rsidRDefault="00C32F19" w:rsidP="00F24796">
                    <w:pPr>
                      <w:jc w:val="center"/>
                      <w:rPr>
                        <w:b/>
                        <w:sz w:val="22"/>
                      </w:rPr>
                    </w:pPr>
                    <w:r w:rsidRPr="00C531AB">
                      <w:rPr>
                        <w:rStyle w:val="Bodytext2Tahoma"/>
                        <w:rFonts w:ascii="Sylfaen" w:hAnsi="Sylfaen"/>
                        <w:b w:val="0"/>
                        <w:sz w:val="16"/>
                      </w:rPr>
                      <w:t>: Ներմուծողի գրանցման անդամ պետության լիազորված մարմինը</w:t>
                    </w:r>
                  </w:p>
                </w:txbxContent>
              </v:textbox>
            </v:shape>
            <v:shape id="Text Box 241" o:spid="_x0000_s1247" type="#_x0000_t202" style="position:absolute;left:6362;top:1461;width:4266;height:5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" fillcolor="white [3212]" strokecolor="white [3212]">
              <v:textbox inset="0,0,0,0">
                <w:txbxContent>
                  <w:p w:rsidR="00C32F19" w:rsidRPr="00C531AB" w:rsidRDefault="00C32F19" w:rsidP="00F24796">
                    <w:pPr>
                      <w:jc w:val="center"/>
                      <w:rPr>
                        <w:b/>
                        <w:sz w:val="22"/>
                      </w:rPr>
                    </w:pPr>
                    <w:r w:rsidRPr="00C531AB">
                      <w:rPr>
                        <w:rStyle w:val="Bodytext2Tahoma"/>
                        <w:rFonts w:ascii="Sylfaen" w:hAnsi="Sylfaen"/>
                        <w:b w:val="0"/>
                        <w:sz w:val="16"/>
                      </w:rPr>
                      <w:t>: Թողարկողի գրանցման անդամ պետության լիազորված մարմինը</w:t>
                    </w:r>
                  </w:p>
                </w:txbxContent>
              </v:textbox>
            </v:shape>
            <v:shape id="Text Box 242" o:spid="_x0000_s1248" type="#_x0000_t202" style="position:absolute;left:2042;top:2934;width:3922;height:10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" fillcolor="white [3212]" strokecolor="white [3212]">
              <v:textbox inset="0,0,0,0">
                <w:txbxContent>
                  <w:p w:rsidR="00C32F19" w:rsidRPr="00C531AB" w:rsidRDefault="00C32F19" w:rsidP="00F24796">
                    <w:pPr>
                      <w:jc w:val="center"/>
                      <w:rPr>
                        <w:b/>
                        <w:sz w:val="22"/>
                      </w:rPr>
                    </w:pPr>
                    <w:r w:rsidRPr="00C531AB">
                      <w:rPr>
                        <w:rStyle w:val="Bodytext2Tahoma"/>
                        <w:rFonts w:ascii="Sylfaen" w:hAnsi="Sylfaen"/>
                        <w:b w:val="0"/>
                        <w:sz w:val="16"/>
                      </w:rPr>
                      <w:t>Դրոշմավորված ապրանքների նույնականացման միջոցների իսկությունների ստուգում իրականացնելու անհրաժեշտության առաջացում</w:t>
                    </w:r>
                  </w:p>
                </w:txbxContent>
              </v:textbox>
            </v:shape>
            <v:shape id="Text Box 243" o:spid="_x0000_s1249" type="#_x0000_t202" style="position:absolute;left:2149;top:4514;width:3524;height:10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" fillcolor="white [3212]" strokecolor="white [3212]">
              <v:textbox inset="0,0,0,0">
                <w:txbxContent>
                  <w:p w:rsidR="00C32F19" w:rsidRPr="00C531AB" w:rsidRDefault="00C32F19" w:rsidP="00C531AB">
                    <w:pPr>
                      <w:pStyle w:val="Bodytext20"/>
                      <w:shd w:val="clear" w:color="auto" w:fill="auto"/>
                      <w:spacing w:line="240" w:lineRule="auto"/>
                      <w:rPr>
                        <w:rFonts w:ascii="Sylfaen" w:hAnsi="Sylfaen"/>
                        <w:b/>
                        <w:sz w:val="22"/>
                      </w:rPr>
                    </w:pPr>
                    <w:r w:rsidRPr="00C531AB">
                      <w:rPr>
                        <w:rStyle w:val="Bodytext2Tahoma"/>
                        <w:rFonts w:ascii="Sylfaen" w:hAnsi="Sylfaen"/>
                        <w:b w:val="0"/>
                        <w:sz w:val="16"/>
                      </w:rPr>
                      <w:t>Նույնականացման միջոցների իսկությունը հաստատելու հարցման ձեւավորում եւ ուղարկում (P.LS.03.OPR.077)</w:t>
                    </w:r>
                  </w:p>
                </w:txbxContent>
              </v:textbox>
            </v:shape>
            <v:shape id="Text Box 244" o:spid="_x0000_s1250" type="#_x0000_t202" style="position:absolute;left:6577;top:4632;width:3815;height: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" fillcolor="white [3212]" strokecolor="white [3212]">
              <v:textbox inset="0,0,0,0">
                <w:txbxContent>
                  <w:p w:rsidR="00C32F19" w:rsidRPr="00C531AB" w:rsidRDefault="00C32F19" w:rsidP="00C531AB">
                    <w:pPr>
                      <w:pStyle w:val="Bodytext20"/>
                      <w:shd w:val="clear" w:color="auto" w:fill="auto"/>
                      <w:spacing w:after="0" w:line="240" w:lineRule="auto"/>
                      <w:rPr>
                        <w:rFonts w:ascii="Sylfaen" w:hAnsi="Sylfaen"/>
                        <w:b/>
                        <w:sz w:val="16"/>
                        <w:szCs w:val="18"/>
                      </w:rPr>
                    </w:pPr>
                    <w:r w:rsidRPr="00C531AB">
                      <w:rPr>
                        <w:rStyle w:val="Bodytext2Tahoma"/>
                        <w:rFonts w:ascii="Sylfaen" w:hAnsi="Sylfaen"/>
                        <w:b w:val="0"/>
                        <w:sz w:val="16"/>
                      </w:rPr>
                      <w:t>: Նույնականացման միջոցների մասին տեղեկություններ</w:t>
                    </w:r>
                  </w:p>
                  <w:p w:rsidR="00C32F19" w:rsidRPr="00C531AB" w:rsidRDefault="00C32F19" w:rsidP="00C531AB">
                    <w:pPr>
                      <w:jc w:val="center"/>
                      <w:rPr>
                        <w:b/>
                        <w:sz w:val="22"/>
                      </w:rPr>
                    </w:pPr>
                    <w:r w:rsidRPr="00C531AB">
                      <w:rPr>
                        <w:rStyle w:val="Bodytext2Tahoma"/>
                        <w:rFonts w:ascii="Sylfaen" w:hAnsi="Sylfaen"/>
                        <w:b w:val="0"/>
                        <w:sz w:val="16"/>
                      </w:rPr>
                      <w:t>[տեղեկությունները հարցվել են]</w:t>
                    </w:r>
                  </w:p>
                </w:txbxContent>
              </v:textbox>
            </v:shape>
            <v:shape id="Text Box 245" o:spid="_x0000_s1251" type="#_x0000_t202" style="position:absolute;left:1967;top:6373;width:3782;height: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" fillcolor="white [3212]" strokecolor="white [3212]">
              <v:textbox inset="0,0,0,0">
                <w:txbxContent>
                  <w:p w:rsidR="00C32F19" w:rsidRPr="00C531AB" w:rsidRDefault="00C32F19" w:rsidP="00C531AB">
                    <w:pPr>
                      <w:pStyle w:val="Bodytext20"/>
                      <w:shd w:val="clear" w:color="auto" w:fill="auto"/>
                      <w:spacing w:after="0" w:line="240" w:lineRule="auto"/>
                      <w:rPr>
                        <w:rFonts w:ascii="Sylfaen" w:hAnsi="Sylfaen"/>
                        <w:b/>
                        <w:sz w:val="16"/>
                        <w:szCs w:val="18"/>
                      </w:rPr>
                    </w:pPr>
                    <w:r w:rsidRPr="00C531AB">
                      <w:rPr>
                        <w:rStyle w:val="Bodytext2Tahoma"/>
                        <w:rFonts w:ascii="Sylfaen" w:hAnsi="Sylfaen"/>
                        <w:b w:val="0"/>
                        <w:sz w:val="16"/>
                      </w:rPr>
                      <w:t>: Նույնականացման միջոցների մասին տեղեկություններ</w:t>
                    </w:r>
                  </w:p>
                  <w:p w:rsidR="00C32F19" w:rsidRPr="00C531AB" w:rsidRDefault="00C32F19" w:rsidP="00C531AB">
                    <w:pPr>
                      <w:jc w:val="center"/>
                      <w:rPr>
                        <w:b/>
                        <w:sz w:val="22"/>
                      </w:rPr>
                    </w:pPr>
                    <w:r w:rsidRPr="00C531AB">
                      <w:rPr>
                        <w:rStyle w:val="Bodytext2Tahoma"/>
                        <w:rFonts w:ascii="Sylfaen" w:hAnsi="Sylfaen"/>
                        <w:b w:val="0"/>
                        <w:sz w:val="16"/>
                      </w:rPr>
                      <w:t>[տեղեկությունները ներկայացվել են]</w:t>
                    </w:r>
                  </w:p>
                </w:txbxContent>
              </v:textbox>
            </v:shape>
            <v:shape id="Text Box 246" o:spid="_x0000_s1252" type="#_x0000_t202" style="position:absolute;left:6728;top:5996;width:3565;height:15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" fillcolor="white [3212]" strokecolor="white [3212]">
              <v:textbox inset="0,0,0,0">
                <w:txbxContent>
                  <w:p w:rsidR="00C32F19" w:rsidRPr="00C531AB" w:rsidRDefault="00C32F19" w:rsidP="00C531AB">
                    <w:pPr>
                      <w:pStyle w:val="Bodytext20"/>
                      <w:shd w:val="clear" w:color="auto" w:fill="auto"/>
                      <w:spacing w:after="0" w:line="240" w:lineRule="auto"/>
                      <w:rPr>
                        <w:rFonts w:ascii="Sylfaen" w:hAnsi="Sylfaen"/>
                        <w:b/>
                        <w:sz w:val="16"/>
                        <w:szCs w:val="18"/>
                      </w:rPr>
                    </w:pPr>
                    <w:r w:rsidRPr="00C531AB">
                      <w:rPr>
                        <w:rStyle w:val="Bodytext2Tahoma"/>
                        <w:rFonts w:ascii="Sylfaen" w:hAnsi="Sylfaen"/>
                        <w:b w:val="0"/>
                        <w:sz w:val="16"/>
                      </w:rPr>
                      <w:t>Նույնականացման միջոցների իսկությունը հաստատելու հարցման ընդունում եւ մշակում՝ թողարկողի գրանցման անդամ պետության լիազորված մարմնի կողմից</w:t>
                    </w:r>
                  </w:p>
                  <w:p w:rsidR="00C32F19" w:rsidRPr="00C531AB" w:rsidRDefault="00C32F19" w:rsidP="00C531AB">
                    <w:pPr>
                      <w:jc w:val="center"/>
                      <w:rPr>
                        <w:b/>
                        <w:sz w:val="22"/>
                      </w:rPr>
                    </w:pPr>
                    <w:r w:rsidRPr="00C531AB">
                      <w:rPr>
                        <w:rStyle w:val="Bodytext2Tahoma"/>
                        <w:rFonts w:ascii="Sylfaen" w:hAnsi="Sylfaen"/>
                        <w:b w:val="0"/>
                        <w:sz w:val="16"/>
                      </w:rPr>
                      <w:t>(P.LS.03.OPR.078)</w:t>
                    </w:r>
                  </w:p>
                </w:txbxContent>
              </v:textbox>
            </v:shape>
            <v:shape id="Text Box 247" o:spid="_x0000_s1253" type="#_x0000_t202" style="position:absolute;left:2149;top:7984;width:3428;height:1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" fillcolor="white [3212]" strokecolor="white [3212]">
              <v:textbox inset="0,0,0,0">
                <w:txbxContent>
                  <w:p w:rsidR="00C32F19" w:rsidRPr="00C531AB" w:rsidRDefault="00C32F19" w:rsidP="00C531AB">
                    <w:pPr>
                      <w:pStyle w:val="Bodytext20"/>
                      <w:shd w:val="clear" w:color="auto" w:fill="auto"/>
                      <w:spacing w:after="0" w:line="240" w:lineRule="auto"/>
                      <w:rPr>
                        <w:rFonts w:ascii="Sylfaen" w:hAnsi="Sylfaen"/>
                        <w:b/>
                        <w:sz w:val="16"/>
                        <w:szCs w:val="18"/>
                      </w:rPr>
                    </w:pPr>
                    <w:r w:rsidRPr="00C531AB">
                      <w:rPr>
                        <w:rStyle w:val="Bodytext2Tahoma"/>
                        <w:rFonts w:ascii="Sylfaen" w:hAnsi="Sylfaen"/>
                        <w:b w:val="0"/>
                        <w:sz w:val="16"/>
                      </w:rPr>
                      <w:t>Նույնականացման միջոցների իսկությունը հաստատելու հարցումը մշակելու արդյունքի վերաբերյալ տեղեկությունների ընդունում</w:t>
                    </w:r>
                  </w:p>
                  <w:p w:rsidR="00C32F19" w:rsidRPr="00C531AB" w:rsidRDefault="00C32F19" w:rsidP="00C531AB">
                    <w:pPr>
                      <w:jc w:val="center"/>
                      <w:rPr>
                        <w:b/>
                        <w:sz w:val="22"/>
                      </w:rPr>
                    </w:pPr>
                    <w:r w:rsidRPr="00C531AB">
                      <w:rPr>
                        <w:rStyle w:val="Bodytext2Tahoma"/>
                        <w:rFonts w:ascii="Sylfaen" w:hAnsi="Sylfaen"/>
                        <w:b w:val="0"/>
                        <w:sz w:val="16"/>
                      </w:rPr>
                      <w:t>(P.LS.03.OPR.079)</w:t>
                    </w:r>
                  </w:p>
                </w:txbxContent>
              </v:textbox>
            </v:shape>
          </v:group>
        </w:pict>
      </w:r>
      <w:r w:rsidR="00F24796" w:rsidRPr="00F00263">
        <w:rPr>
          <w:noProof/>
          <w:lang w:val="en-US" w:eastAsia="en-US" w:bidi="ar-SA"/>
        </w:rPr>
        <w:drawing>
          <wp:inline distT="0" distB="0" distL="0" distR="0">
            <wp:extent cx="5953125" cy="5610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53125" cy="5610225"/>
                    </a:xfrm>
                    <a:prstGeom prst="rect">
                      <a:avLst/>
                    </a:prstGeom>
                    <a:noFill/>
                    <a:ln>
                      <a:noFill/>
                    </a:ln>
                  </pic:spPr>
                </pic:pic>
              </a:graphicData>
            </a:graphic>
          </wp:inline>
        </w:drawing>
      </w:r>
    </w:p>
    <w:p w:rsidR="00F24796" w:rsidRPr="005C6630" w:rsidRDefault="00F24796" w:rsidP="005C6630">
      <w:pPr>
        <w:pStyle w:val="Picturecaption0"/>
        <w:shd w:val="clear" w:color="auto" w:fill="auto"/>
        <w:spacing w:after="160" w:line="360" w:lineRule="auto"/>
        <w:jc w:val="center"/>
        <w:rPr>
          <w:rFonts w:ascii="Sylfaen" w:hAnsi="Sylfaen"/>
          <w:sz w:val="20"/>
        </w:rPr>
      </w:pPr>
      <w:r w:rsidRPr="005C6630">
        <w:rPr>
          <w:rFonts w:ascii="Sylfaen" w:hAnsi="Sylfaen"/>
          <w:sz w:val="20"/>
        </w:rPr>
        <w:t>Նկ. 21. «Նույնականացման միջոցների իսկության հաստատում» ընթացակարգի (P.LS.03.</w:t>
      </w:r>
      <w:smartTag w:uri="urn:schemas-microsoft-com:office:smarttags" w:element="stockticker">
        <w:r w:rsidRPr="005C6630">
          <w:rPr>
            <w:rFonts w:ascii="Sylfaen" w:hAnsi="Sylfaen"/>
            <w:sz w:val="20"/>
          </w:rPr>
          <w:t>PRC</w:t>
        </w:r>
      </w:smartTag>
      <w:r w:rsidRPr="005C6630">
        <w:rPr>
          <w:rFonts w:ascii="Sylfaen" w:hAnsi="Sylfaen"/>
          <w:sz w:val="20"/>
        </w:rPr>
        <w:t>.023) կատարման սխեմա</w:t>
      </w:r>
    </w:p>
    <w:p w:rsidR="00F24796" w:rsidRPr="00F00263" w:rsidRDefault="00F24796" w:rsidP="005C6630">
      <w:pPr>
        <w:spacing w:after="120"/>
        <w:jc w:val="both"/>
      </w:pPr>
    </w:p>
    <w:p w:rsidR="00F24796" w:rsidRPr="00F00263" w:rsidRDefault="00F24796" w:rsidP="005C6630">
      <w:pPr>
        <w:pStyle w:val="Bodytext20"/>
        <w:shd w:val="clear" w:color="auto" w:fill="auto"/>
        <w:tabs>
          <w:tab w:val="left" w:pos="1134"/>
          <w:tab w:val="left" w:pos="3690"/>
        </w:tabs>
        <w:spacing w:after="160" w:line="336" w:lineRule="auto"/>
        <w:ind w:firstLine="567"/>
        <w:jc w:val="both"/>
        <w:rPr>
          <w:rFonts w:ascii="Sylfaen" w:hAnsi="Sylfaen"/>
          <w:sz w:val="24"/>
          <w:szCs w:val="24"/>
        </w:rPr>
      </w:pPr>
      <w:r w:rsidRPr="00F00263">
        <w:rPr>
          <w:rFonts w:ascii="Sylfaen" w:hAnsi="Sylfaen"/>
          <w:sz w:val="24"/>
          <w:szCs w:val="24"/>
        </w:rPr>
        <w:t>130.</w:t>
      </w:r>
      <w:r w:rsidR="005C6630">
        <w:rPr>
          <w:rFonts w:ascii="Sylfaen" w:hAnsi="Sylfaen"/>
          <w:sz w:val="24"/>
          <w:szCs w:val="24"/>
        </w:rPr>
        <w:tab/>
      </w:r>
      <w:r w:rsidRPr="00F00263">
        <w:rPr>
          <w:rFonts w:ascii="Sylfaen" w:hAnsi="Sylfaen"/>
          <w:sz w:val="24"/>
          <w:szCs w:val="24"/>
        </w:rPr>
        <w:t>«Նույնականացման միջոցների իսկության հաստատում» ընթացակարգը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.023) կատարվում է ներմուծողի գրանցման անդամ պետության լիազորված մարմնի կողմից՝ անդրսահմանային առ</w:t>
      </w:r>
      <w:r w:rsidR="00532E15">
        <w:rPr>
          <w:rFonts w:ascii="Sylfaen" w:hAnsi="Sylfaen"/>
          <w:sz w:val="24"/>
          <w:szCs w:val="24"/>
        </w:rPr>
        <w:t>և</w:t>
      </w:r>
      <w:r w:rsidRPr="00F00263">
        <w:rPr>
          <w:rFonts w:ascii="Sylfaen" w:hAnsi="Sylfaen"/>
          <w:sz w:val="24"/>
          <w:szCs w:val="24"/>
        </w:rPr>
        <w:t>տրի շրջանակներում իրացված դրոշմավորված ապրանքների նույնականացման միջոցների իսկության ստուգում իրականացնելու անհրաժեշտություն առաջանալիս՝ իսկորոշման կոդը որպես նույնականացման միջոցի թվային պաշտպանություն օգտագործելու դեպքում, ինչպես նա</w:t>
      </w:r>
      <w:r w:rsidR="00532E15">
        <w:rPr>
          <w:rFonts w:ascii="Sylfaen" w:hAnsi="Sylfaen"/>
          <w:sz w:val="24"/>
          <w:szCs w:val="24"/>
        </w:rPr>
        <w:t>և</w:t>
      </w:r>
      <w:r w:rsidRPr="00F00263">
        <w:rPr>
          <w:rFonts w:ascii="Sylfaen" w:hAnsi="Sylfaen"/>
          <w:sz w:val="24"/>
          <w:szCs w:val="24"/>
        </w:rPr>
        <w:t xml:space="preserve"> Ապրանքների դրոշմավորման համակարգի բազային մոդելի 33-րդ կետի երկրորդ պարբերությամբ սահմանված դեպքում:</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13</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Առաջինը կատարվում է «Նույնականացման միջոցների իսկությունը հաստատելու հարցման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ուղարկում» գործառնությունը (P.LS.03.OPR.077), որի կատարման արդյունքներով ներմուծողի գրանցման անդամ պետության լիազորված մարմնի կողմից</w:t>
      </w:r>
      <w:r w:rsidR="00F00263">
        <w:rPr>
          <w:rFonts w:ascii="Sylfaen" w:hAnsi="Sylfaen"/>
          <w:sz w:val="24"/>
          <w:szCs w:val="24"/>
        </w:rPr>
        <w:t xml:space="preserve"> </w:t>
      </w:r>
      <w:r w:rsidRPr="00F00263">
        <w:rPr>
          <w:rFonts w:ascii="Sylfaen" w:hAnsi="Sylfaen"/>
          <w:sz w:val="24"/>
          <w:szCs w:val="24"/>
        </w:rPr>
        <w:t>ձ</w:t>
      </w:r>
      <w:r w:rsidR="00532E15">
        <w:rPr>
          <w:rFonts w:ascii="Sylfaen" w:hAnsi="Sylfaen"/>
          <w:sz w:val="24"/>
          <w:szCs w:val="24"/>
        </w:rPr>
        <w:t>և</w:t>
      </w:r>
      <w:r w:rsidRPr="00F00263">
        <w:rPr>
          <w:rFonts w:ascii="Sylfaen" w:hAnsi="Sylfaen"/>
          <w:sz w:val="24"/>
          <w:szCs w:val="24"/>
        </w:rPr>
        <w:t xml:space="preserve">ավորվում </w:t>
      </w:r>
      <w:r w:rsidR="00532E15">
        <w:rPr>
          <w:rFonts w:ascii="Sylfaen" w:hAnsi="Sylfaen"/>
          <w:sz w:val="24"/>
          <w:szCs w:val="24"/>
        </w:rPr>
        <w:t>և</w:t>
      </w:r>
      <w:r w:rsidRPr="00F00263">
        <w:rPr>
          <w:rFonts w:ascii="Sylfaen" w:hAnsi="Sylfaen"/>
          <w:sz w:val="24"/>
          <w:szCs w:val="24"/>
        </w:rPr>
        <w:t xml:space="preserve"> թողարկողի գրանցման անդամ պետության լիազորված մարմին է ուղարկվում նույնականացման միջոցների իսկությունը հաստատելու հարցումը։</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13</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 xml:space="preserve">Թողարկողի գրանցման անդամ պետության լիազորված մարմնի կողմից նույնականացման միջոցների իսկությունը հաստատելու հարցումն ստանալու դեպքում կատարվում է «Նույնականացման միջոցների իսկությունը հաստատելու հարցման ընդունում </w:t>
      </w:r>
      <w:r w:rsidR="00532E15">
        <w:rPr>
          <w:rFonts w:ascii="Sylfaen" w:hAnsi="Sylfaen"/>
          <w:sz w:val="24"/>
          <w:szCs w:val="24"/>
        </w:rPr>
        <w:t>և</w:t>
      </w:r>
      <w:r w:rsidRPr="00F00263">
        <w:rPr>
          <w:rFonts w:ascii="Sylfaen" w:hAnsi="Sylfaen"/>
          <w:sz w:val="24"/>
          <w:szCs w:val="24"/>
        </w:rPr>
        <w:t xml:space="preserve"> մշակում՝ թողարկողի գրանցման անդամ պետության լիազորված մարմնի կողմից» գործառնությունը (P.LS.03.OPR.078)։</w:t>
      </w:r>
    </w:p>
    <w:p w:rsidR="00F24796" w:rsidRPr="00F00263"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 xml:space="preserve">«Նույնականացման միջոցների իսկությունը հաստատելու հարցման ընդունում </w:t>
      </w:r>
      <w:r w:rsidR="00532E15">
        <w:rPr>
          <w:rFonts w:ascii="Sylfaen" w:hAnsi="Sylfaen"/>
          <w:sz w:val="24"/>
          <w:szCs w:val="24"/>
        </w:rPr>
        <w:t>և</w:t>
      </w:r>
      <w:r w:rsidRPr="00F00263">
        <w:rPr>
          <w:rFonts w:ascii="Sylfaen" w:hAnsi="Sylfaen"/>
          <w:sz w:val="24"/>
          <w:szCs w:val="24"/>
        </w:rPr>
        <w:t xml:space="preserve"> մշակում՝ թողարկողի գրանցման անդամ պետության լիազորված մարմնի կողմից» գործառնության (P.LS.03.OPR.078) կատարման արդյունքներով՝ թողարկողի գրանցման անդամ պետության լիազորված մարմինը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ներմուծողի գրանցման անդամ պետության լիազորված մարմին է ուղարկում նույնականացման միջոցների իսկությունը հաստատելու հարցումը մշակելու արդյունքի վերաբերյալ ծանուցումը: Նույնականացման միջոցների իսկությունը հաստատելու հարցումը մշակելու արդյունքի վերաբերյալ ծանուցումը պարունակում է հարցման մեջ նշված՝ նույնականացման յուրաքանչյուր միջոցի վերաբերյալ մշակման արդյունքները:</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133.</w:t>
      </w:r>
      <w:r w:rsidR="005C6630">
        <w:rPr>
          <w:rFonts w:ascii="Sylfaen" w:hAnsi="Sylfaen"/>
          <w:sz w:val="24"/>
          <w:szCs w:val="24"/>
        </w:rPr>
        <w:tab/>
      </w:r>
      <w:r w:rsidRPr="00F00263">
        <w:rPr>
          <w:rFonts w:ascii="Sylfaen" w:hAnsi="Sylfaen"/>
          <w:sz w:val="24"/>
          <w:szCs w:val="24"/>
        </w:rPr>
        <w:t xml:space="preserve">Ներմուծողի գրանցման անդամ պետության լիազորված մարմնի կողմից նույնականացման միջոցների իսկությունը հաստատելու հարցումը մշակելու արդյունքի վերաբերյալ ծանուցումն ստանալիս կատարվում է «Նույնականացման միջոցների իսկությունը հաստատելու հարցումը մշակելու արդյունքի վերաբերյալ տեղեկությունների ընդունում» գործառնությունը (P.LS.03.OPR.079), որի կատարման արդյունքում թողարկողի գրանցման անդամ պետության լիազորված մարմնի կողմից ներկայացված տեղեկությունները մշակվում </w:t>
      </w:r>
      <w:r w:rsidR="00532E15">
        <w:rPr>
          <w:rFonts w:ascii="Sylfaen" w:hAnsi="Sylfaen"/>
          <w:sz w:val="24"/>
          <w:szCs w:val="24"/>
        </w:rPr>
        <w:t>և</w:t>
      </w:r>
      <w:r w:rsidRPr="00F00263">
        <w:rPr>
          <w:rFonts w:ascii="Sylfaen" w:hAnsi="Sylfaen"/>
          <w:sz w:val="24"/>
          <w:szCs w:val="24"/>
        </w:rPr>
        <w:t xml:space="preserve"> հաշվառվում են </w:t>
      </w:r>
      <w:r w:rsidRPr="00F00263">
        <w:rPr>
          <w:rFonts w:ascii="Sylfaen" w:hAnsi="Sylfaen"/>
          <w:sz w:val="24"/>
          <w:szCs w:val="24"/>
        </w:rPr>
        <w:lastRenderedPageBreak/>
        <w:t>ներմուծողի գրանցման անդամ պետության ապրանքների դրոշմավորման տեղեկատվական համակարգի ազգային բաղադրիչի շրջանակներում:</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134.</w:t>
      </w:r>
      <w:r w:rsidR="005C6630">
        <w:rPr>
          <w:rFonts w:ascii="Sylfaen" w:hAnsi="Sylfaen"/>
          <w:sz w:val="24"/>
          <w:szCs w:val="24"/>
        </w:rPr>
        <w:tab/>
      </w:r>
      <w:r w:rsidRPr="00F00263">
        <w:rPr>
          <w:rFonts w:ascii="Sylfaen" w:hAnsi="Sylfaen"/>
          <w:sz w:val="24"/>
          <w:szCs w:val="24"/>
        </w:rPr>
        <w:t>«Նույնականացման միջոցների իսկության հաստատում»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 xml:space="preserve">.023) կատարման արդյունքը թողարկողի գրանցման անդամ պետության լիազորված մարմինների կողմից ներկայացված՝ նույնականացման միջոցների իսկության հարցումը մշակելու արդյունքի վերաբերյալ տեղեկությունները ներմուծողի գրանցման անդամ պետության՝ ապրանքների դրոշմավորման տեղեկատվական համակարգի ազգային բաղադրիչում հաշվառելը </w:t>
      </w:r>
      <w:r w:rsidR="00532E15">
        <w:rPr>
          <w:rFonts w:ascii="Sylfaen" w:hAnsi="Sylfaen"/>
          <w:sz w:val="24"/>
          <w:szCs w:val="24"/>
        </w:rPr>
        <w:t>և</w:t>
      </w:r>
      <w:r w:rsidRPr="00F00263">
        <w:rPr>
          <w:rFonts w:ascii="Sylfaen" w:hAnsi="Sylfaen"/>
          <w:sz w:val="24"/>
          <w:szCs w:val="24"/>
        </w:rPr>
        <w:t xml:space="preserve"> մշակելն է։</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135.</w:t>
      </w:r>
      <w:r w:rsidR="005C6630">
        <w:rPr>
          <w:rFonts w:ascii="Sylfaen" w:hAnsi="Sylfaen"/>
          <w:sz w:val="24"/>
          <w:szCs w:val="24"/>
        </w:rPr>
        <w:tab/>
      </w:r>
      <w:r w:rsidRPr="00F00263">
        <w:rPr>
          <w:rFonts w:ascii="Sylfaen" w:hAnsi="Sylfaen"/>
          <w:sz w:val="24"/>
          <w:szCs w:val="24"/>
        </w:rPr>
        <w:t>«Նույնականացման միջոցների իսկության հաստատում»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.023) շրջանակներում կատարվող՝ ընդհանուր գործընթացի գործառնությունների ցանկը բերված է 66-րդ աղյուսակում։</w:t>
      </w:r>
    </w:p>
    <w:p w:rsidR="00F24796" w:rsidRPr="00F00263" w:rsidRDefault="00F24796" w:rsidP="00F00263">
      <w:pPr>
        <w:spacing w:after="160" w:line="360" w:lineRule="auto"/>
        <w:ind w:firstLine="567"/>
        <w:jc w:val="both"/>
      </w:pPr>
    </w:p>
    <w:p w:rsidR="00F24796" w:rsidRPr="00F00263" w:rsidRDefault="00F24796" w:rsidP="005C6630">
      <w:pPr>
        <w:pStyle w:val="Bodytext20"/>
        <w:shd w:val="clear" w:color="auto" w:fill="auto"/>
        <w:spacing w:after="160" w:line="360" w:lineRule="auto"/>
        <w:jc w:val="right"/>
        <w:rPr>
          <w:rFonts w:ascii="Sylfaen" w:hAnsi="Sylfaen"/>
          <w:sz w:val="24"/>
          <w:szCs w:val="24"/>
        </w:rPr>
      </w:pPr>
      <w:r w:rsidRPr="00F00263">
        <w:rPr>
          <w:rFonts w:ascii="Sylfaen" w:hAnsi="Sylfaen"/>
          <w:sz w:val="24"/>
          <w:szCs w:val="24"/>
        </w:rPr>
        <w:t>Աղյուսակ 66</w:t>
      </w:r>
    </w:p>
    <w:p w:rsidR="00F24796" w:rsidRPr="00F00263" w:rsidRDefault="00F24796" w:rsidP="005C6630">
      <w:pPr>
        <w:pStyle w:val="Bodytext20"/>
        <w:shd w:val="clear" w:color="auto" w:fill="auto"/>
        <w:spacing w:after="160" w:line="360" w:lineRule="auto"/>
        <w:rPr>
          <w:rFonts w:ascii="Sylfaen" w:hAnsi="Sylfaen"/>
          <w:sz w:val="24"/>
          <w:szCs w:val="24"/>
        </w:rPr>
      </w:pPr>
      <w:r w:rsidRPr="00F00263">
        <w:rPr>
          <w:rFonts w:ascii="Sylfaen" w:hAnsi="Sylfaen"/>
          <w:sz w:val="24"/>
          <w:szCs w:val="24"/>
        </w:rPr>
        <w:t>«Նույնականացման միջոցների իսկության հաստատում» ընթացակարգի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.023) շրջանակներում կատարվող՝ ընդհանուր գործընթացի գործառնությունների ցանկը (P.LS.03.</w:t>
      </w:r>
      <w:smartTag w:uri="urn:schemas-microsoft-com:office:smarttags" w:element="stockticker">
        <w:r w:rsidRPr="00F00263">
          <w:rPr>
            <w:rFonts w:ascii="Sylfaen" w:hAnsi="Sylfaen"/>
            <w:sz w:val="24"/>
            <w:szCs w:val="24"/>
          </w:rPr>
          <w:t>PRC</w:t>
        </w:r>
      </w:smartTag>
      <w:r w:rsidRPr="00F00263">
        <w:rPr>
          <w:rFonts w:ascii="Sylfaen" w:hAnsi="Sylfaen"/>
          <w:sz w:val="24"/>
          <w:szCs w:val="24"/>
        </w:rPr>
        <w:t>.023)</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2410"/>
        <w:gridCol w:w="4018"/>
        <w:gridCol w:w="3081"/>
      </w:tblGrid>
      <w:tr w:rsidR="00F24796" w:rsidRPr="005C6630" w:rsidTr="005C6630">
        <w:trPr>
          <w:jc w:val="center"/>
        </w:trPr>
        <w:tc>
          <w:tcPr>
            <w:tcW w:w="2410"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Անվանումը</w:t>
            </w:r>
          </w:p>
        </w:tc>
        <w:tc>
          <w:tcPr>
            <w:tcW w:w="3081"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Նկարագրությունը</w:t>
            </w:r>
          </w:p>
        </w:tc>
      </w:tr>
      <w:tr w:rsidR="00F24796" w:rsidRPr="005C6630" w:rsidTr="005C6630">
        <w:trPr>
          <w:jc w:val="center"/>
        </w:trPr>
        <w:tc>
          <w:tcPr>
            <w:tcW w:w="2410"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3081"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r>
      <w:tr w:rsidR="00F24796" w:rsidRPr="005C6630" w:rsidTr="005C6630">
        <w:trPr>
          <w:jc w:val="center"/>
        </w:trPr>
        <w:tc>
          <w:tcPr>
            <w:tcW w:w="2410"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P.LS.03.OPR.077</w:t>
            </w:r>
          </w:p>
        </w:tc>
        <w:tc>
          <w:tcPr>
            <w:tcW w:w="4018"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նույնականացման միջոցների իսկությունը հաստատելու հարցման ձ</w:t>
            </w:r>
            <w:r w:rsidR="00532E15">
              <w:rPr>
                <w:rStyle w:val="Bodytext211pt"/>
                <w:rFonts w:ascii="Sylfaen" w:hAnsi="Sylfaen"/>
                <w:sz w:val="20"/>
                <w:szCs w:val="24"/>
              </w:rPr>
              <w:t>և</w:t>
            </w:r>
            <w:r w:rsidRPr="005C6630">
              <w:rPr>
                <w:rStyle w:val="Bodytext211pt"/>
                <w:rFonts w:ascii="Sylfaen" w:hAnsi="Sylfaen"/>
                <w:sz w:val="20"/>
                <w:szCs w:val="24"/>
              </w:rPr>
              <w:t xml:space="preserve">ավորում </w:t>
            </w:r>
            <w:r w:rsidR="00532E15">
              <w:rPr>
                <w:rStyle w:val="Bodytext211pt"/>
                <w:rFonts w:ascii="Sylfaen" w:hAnsi="Sylfaen"/>
                <w:sz w:val="20"/>
                <w:szCs w:val="24"/>
              </w:rPr>
              <w:t>և</w:t>
            </w:r>
            <w:r w:rsidRPr="005C6630">
              <w:rPr>
                <w:rStyle w:val="Bodytext211pt"/>
                <w:rFonts w:ascii="Sylfaen" w:hAnsi="Sylfaen"/>
                <w:sz w:val="20"/>
                <w:szCs w:val="24"/>
              </w:rPr>
              <w:t xml:space="preserve"> ուղարկում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բերված է սույն կանոնների 67-րդ աղյուսակում</w:t>
            </w:r>
          </w:p>
        </w:tc>
      </w:tr>
      <w:tr w:rsidR="00F24796" w:rsidRPr="005C6630" w:rsidTr="005C6630">
        <w:trPr>
          <w:jc w:val="center"/>
        </w:trPr>
        <w:tc>
          <w:tcPr>
            <w:tcW w:w="2410"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P.LS.03.OPR.078</w:t>
            </w:r>
          </w:p>
        </w:tc>
        <w:tc>
          <w:tcPr>
            <w:tcW w:w="4018"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նույնականացման միջոցների իսկությունը հաստատելու հարցման ընդունում </w:t>
            </w:r>
            <w:r w:rsidR="00532E15">
              <w:rPr>
                <w:rStyle w:val="Bodytext211pt"/>
                <w:rFonts w:ascii="Sylfaen" w:hAnsi="Sylfaen"/>
                <w:sz w:val="20"/>
                <w:szCs w:val="24"/>
              </w:rPr>
              <w:t>և</w:t>
            </w:r>
            <w:r w:rsidRPr="005C6630">
              <w:rPr>
                <w:rStyle w:val="Bodytext211pt"/>
                <w:rFonts w:ascii="Sylfaen" w:hAnsi="Sylfaen"/>
                <w:sz w:val="20"/>
                <w:szCs w:val="24"/>
              </w:rPr>
              <w:t xml:space="preserve"> մշակում՝ թողարկողի գրանցման անդամ պետության լիազորված մարմնի կողմից</w:t>
            </w:r>
          </w:p>
        </w:tc>
        <w:tc>
          <w:tcPr>
            <w:tcW w:w="3081"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բերված է սույն կանոնների 68-րդ աղյուսակում</w:t>
            </w:r>
          </w:p>
        </w:tc>
      </w:tr>
      <w:tr w:rsidR="00F24796" w:rsidRPr="005C6630" w:rsidTr="005C6630">
        <w:trPr>
          <w:jc w:val="center"/>
        </w:trPr>
        <w:tc>
          <w:tcPr>
            <w:tcW w:w="2410"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P.LS.03.OPR.079</w:t>
            </w:r>
          </w:p>
        </w:tc>
        <w:tc>
          <w:tcPr>
            <w:tcW w:w="4018"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նույնականացման միջոցների իսկությունը հաստատելու հարցումը մշակելու արդյունքի վերաբերյալ տեղեկությունների ընդունում</w:t>
            </w:r>
          </w:p>
        </w:tc>
        <w:tc>
          <w:tcPr>
            <w:tcW w:w="3081"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բերված է սույն կանոնների 69-րդ աղյուսակում</w:t>
            </w:r>
          </w:p>
        </w:tc>
      </w:tr>
    </w:tbl>
    <w:p w:rsidR="00F24796" w:rsidRPr="00F00263" w:rsidRDefault="00F24796" w:rsidP="00F00263">
      <w:pPr>
        <w:spacing w:after="160" w:line="360" w:lineRule="auto"/>
        <w:jc w:val="both"/>
      </w:pPr>
    </w:p>
    <w:p w:rsidR="00F24796" w:rsidRPr="00F00263" w:rsidRDefault="00F24796" w:rsidP="005C6630">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67</w:t>
      </w:r>
    </w:p>
    <w:p w:rsidR="00F24796" w:rsidRPr="00F00263" w:rsidRDefault="00F24796" w:rsidP="005C6630">
      <w:pPr>
        <w:pStyle w:val="Bodytext20"/>
        <w:shd w:val="clear" w:color="auto" w:fill="auto"/>
        <w:spacing w:after="160" w:line="360" w:lineRule="auto"/>
        <w:rPr>
          <w:rFonts w:ascii="Sylfaen" w:hAnsi="Sylfaen"/>
          <w:sz w:val="24"/>
          <w:szCs w:val="24"/>
        </w:rPr>
      </w:pPr>
      <w:r w:rsidRPr="00F00263">
        <w:rPr>
          <w:rFonts w:ascii="Sylfaen" w:hAnsi="Sylfaen"/>
          <w:sz w:val="24"/>
          <w:szCs w:val="24"/>
        </w:rPr>
        <w:t>«Նույնականացման միջոցների իսկությունը հաստատելու հարցման ձ</w:t>
      </w:r>
      <w:r w:rsidR="00532E15">
        <w:rPr>
          <w:rFonts w:ascii="Sylfaen" w:hAnsi="Sylfaen"/>
          <w:sz w:val="24"/>
          <w:szCs w:val="24"/>
        </w:rPr>
        <w:t>և</w:t>
      </w:r>
      <w:r w:rsidRPr="00F00263">
        <w:rPr>
          <w:rFonts w:ascii="Sylfaen" w:hAnsi="Sylfaen"/>
          <w:sz w:val="24"/>
          <w:szCs w:val="24"/>
        </w:rPr>
        <w:t xml:space="preserve">ավորում </w:t>
      </w:r>
      <w:r w:rsidR="00532E15">
        <w:rPr>
          <w:rFonts w:ascii="Sylfaen" w:hAnsi="Sylfaen"/>
          <w:sz w:val="24"/>
          <w:szCs w:val="24"/>
        </w:rPr>
        <w:t>և</w:t>
      </w:r>
      <w:r w:rsidRPr="00F00263">
        <w:rPr>
          <w:rFonts w:ascii="Sylfaen" w:hAnsi="Sylfaen"/>
          <w:sz w:val="24"/>
          <w:szCs w:val="24"/>
        </w:rPr>
        <w:t xml:space="preserve"> ուղարկում» գործառնության (P.LS.03.OPR.077)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Համարը՝</w:t>
            </w:r>
            <w:r w:rsidR="005C6630">
              <w:rPr>
                <w:lang w:val="en-US"/>
              </w:rPr>
              <w:t xml:space="preserve"> </w:t>
            </w:r>
            <w:r w:rsidRPr="005C6630">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Նկարագրությունը</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P.LS.03.OPR.077</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նույնականացման միջոցների իսկությունը հաստատելու հարցման ձ</w:t>
            </w:r>
            <w:r w:rsidR="00532E15">
              <w:rPr>
                <w:rStyle w:val="Bodytext211pt"/>
                <w:rFonts w:ascii="Sylfaen" w:hAnsi="Sylfaen"/>
                <w:sz w:val="20"/>
                <w:szCs w:val="24"/>
              </w:rPr>
              <w:t>և</w:t>
            </w:r>
            <w:r w:rsidRPr="005C6630">
              <w:rPr>
                <w:rStyle w:val="Bodytext211pt"/>
                <w:rFonts w:ascii="Sylfaen" w:hAnsi="Sylfaen"/>
                <w:sz w:val="20"/>
                <w:szCs w:val="24"/>
              </w:rPr>
              <w:t xml:space="preserve">ավորում </w:t>
            </w:r>
            <w:r w:rsidR="00532E15">
              <w:rPr>
                <w:rStyle w:val="Bodytext211pt"/>
                <w:rFonts w:ascii="Sylfaen" w:hAnsi="Sylfaen"/>
                <w:sz w:val="20"/>
                <w:szCs w:val="24"/>
              </w:rPr>
              <w:t>և</w:t>
            </w:r>
            <w:r w:rsidRPr="005C6630">
              <w:rPr>
                <w:rStyle w:val="Bodytext211pt"/>
                <w:rFonts w:ascii="Sylfaen" w:hAnsi="Sylfaen"/>
                <w:sz w:val="20"/>
                <w:szCs w:val="24"/>
              </w:rPr>
              <w:t xml:space="preserve"> ուղարկում</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tabs>
                <w:tab w:val="left" w:pos="3330"/>
              </w:tabs>
              <w:spacing w:line="240" w:lineRule="auto"/>
              <w:jc w:val="left"/>
              <w:rPr>
                <w:rFonts w:ascii="Sylfaen" w:hAnsi="Sylfaen"/>
                <w:sz w:val="20"/>
                <w:szCs w:val="24"/>
              </w:rPr>
            </w:pPr>
            <w:r w:rsidRPr="005C6630">
              <w:rPr>
                <w:rStyle w:val="Bodytext211pt"/>
                <w:rFonts w:ascii="Sylfaen" w:hAnsi="Sylfaen"/>
                <w:sz w:val="20"/>
                <w:szCs w:val="24"/>
              </w:rPr>
              <w:t>ներմուծողի գրանցման անդամ պետության լիազորված մարմինը</w:t>
            </w:r>
          </w:p>
        </w:tc>
      </w:tr>
      <w:tr w:rsidR="00F24796" w:rsidRPr="005C6630" w:rsidTr="005C6630">
        <w:trPr>
          <w:jc w:val="center"/>
        </w:trPr>
        <w:tc>
          <w:tcPr>
            <w:tcW w:w="862"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4</w:t>
            </w:r>
          </w:p>
        </w:tc>
        <w:tc>
          <w:tcPr>
            <w:tcW w:w="2685"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կատարվում է անդրսահմանային առ</w:t>
            </w:r>
            <w:r w:rsidR="00532E15">
              <w:rPr>
                <w:rStyle w:val="Bodytext211pt"/>
                <w:rFonts w:ascii="Sylfaen" w:hAnsi="Sylfaen"/>
                <w:sz w:val="20"/>
                <w:szCs w:val="24"/>
              </w:rPr>
              <w:t>և</w:t>
            </w:r>
            <w:r w:rsidRPr="005C6630">
              <w:rPr>
                <w:rStyle w:val="Bodytext211pt"/>
                <w:rFonts w:ascii="Sylfaen" w:hAnsi="Sylfaen"/>
                <w:sz w:val="20"/>
                <w:szCs w:val="24"/>
              </w:rPr>
              <w:t>տրի շրջանակներում իրացված դրոշմավորված ապրանքների նույնականացման միջոցների իսկության ստուգում իրականացնելու անհրաժեշտություն առաջանալիս՝ իսկորոշման կոդը որպես նույնականացման միջոցի թվային պաշտպանություն օգտագործելու դեպքում, ինչպես նա</w:t>
            </w:r>
            <w:r w:rsidR="00532E15">
              <w:rPr>
                <w:rStyle w:val="Bodytext211pt"/>
                <w:rFonts w:ascii="Sylfaen" w:hAnsi="Sylfaen"/>
                <w:sz w:val="20"/>
                <w:szCs w:val="24"/>
              </w:rPr>
              <w:t>և</w:t>
            </w:r>
            <w:r w:rsidRPr="005C6630">
              <w:rPr>
                <w:rStyle w:val="Bodytext211pt"/>
                <w:rFonts w:ascii="Sylfaen" w:hAnsi="Sylfaen"/>
                <w:sz w:val="20"/>
                <w:szCs w:val="24"/>
              </w:rPr>
              <w:t xml:space="preserve"> Ապրանքների դրոշմավորման համակարգի բազային մոդելի 33-րդ կետի երկրորդ պարբերությամբ սահմանված դեպքում:</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5C6630">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5C6630">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5C6630">
              <w:rPr>
                <w:rStyle w:val="Bodytext211pt"/>
                <w:rFonts w:ascii="Sylfaen" w:hAnsi="Sylfaen"/>
                <w:sz w:val="20"/>
                <w:szCs w:val="24"/>
              </w:rPr>
              <w:t>աչափերի ու կառուցվածքների նկարագրությանը։ Նույնականացման միջոցների իսկությունը հաստատելու հարցումը կարող է պարունակել նույնականացման միջոցների՝ 1000-ից ոչ ավելի օրինակ</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կատարողը ձ</w:t>
            </w:r>
            <w:r w:rsidR="00532E15">
              <w:rPr>
                <w:rStyle w:val="Bodytext211pt"/>
                <w:rFonts w:ascii="Sylfaen" w:hAnsi="Sylfaen"/>
                <w:sz w:val="20"/>
                <w:szCs w:val="24"/>
              </w:rPr>
              <w:t>և</w:t>
            </w:r>
            <w:r w:rsidRPr="005C6630">
              <w:rPr>
                <w:rStyle w:val="Bodytext211pt"/>
                <w:rFonts w:ascii="Sylfaen" w:hAnsi="Sylfaen"/>
                <w:sz w:val="20"/>
                <w:szCs w:val="24"/>
              </w:rPr>
              <w:t xml:space="preserve">ավորում </w:t>
            </w:r>
            <w:r w:rsidR="00532E15">
              <w:rPr>
                <w:rStyle w:val="Bodytext211pt"/>
                <w:rFonts w:ascii="Sylfaen" w:hAnsi="Sylfaen"/>
                <w:sz w:val="20"/>
                <w:szCs w:val="24"/>
              </w:rPr>
              <w:t>և</w:t>
            </w:r>
            <w:r w:rsidRPr="005C6630">
              <w:rPr>
                <w:rStyle w:val="Bodytext211pt"/>
                <w:rFonts w:ascii="Sylfaen" w:hAnsi="Sylfaen"/>
                <w:sz w:val="20"/>
                <w:szCs w:val="24"/>
              </w:rPr>
              <w:t xml:space="preserve"> թողարկողի գրանցման անդամ պետության լիազորված մարմին է ուղարկում նույնականացման միջոցների իսկությունը հաստատելու հարցումը՝ Անդամ պետությունների լիազորված մարմինների միջ</w:t>
            </w:r>
            <w:r w:rsidR="00532E15">
              <w:rPr>
                <w:rStyle w:val="Bodytext211pt"/>
                <w:rFonts w:ascii="Sylfaen" w:hAnsi="Sylfaen"/>
                <w:sz w:val="20"/>
                <w:szCs w:val="24"/>
              </w:rPr>
              <w:t>և</w:t>
            </w:r>
            <w:r w:rsidRPr="005C6630">
              <w:rPr>
                <w:rStyle w:val="Bodytext211pt"/>
                <w:rFonts w:ascii="Sylfaen" w:hAnsi="Sylfaen"/>
                <w:sz w:val="20"/>
                <w:szCs w:val="24"/>
              </w:rPr>
              <w:t xml:space="preserve"> տեղեկատվական փոխգործակցության կանոնակարգին համապատասխան</w:t>
            </w:r>
          </w:p>
        </w:tc>
      </w:tr>
      <w:tr w:rsidR="00F24796" w:rsidRPr="005C6630" w:rsidTr="005C6630">
        <w:trPr>
          <w:jc w:val="center"/>
        </w:trPr>
        <w:tc>
          <w:tcPr>
            <w:tcW w:w="862"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նույնականացման միջոցների իսկությունը հաստատելու հարցումն ուղարկվել է թողարկողի գրանցման անդամ պետության լիազորված մարմին</w:t>
            </w:r>
          </w:p>
        </w:tc>
      </w:tr>
    </w:tbl>
    <w:p w:rsidR="005C6630" w:rsidRDefault="005C6630" w:rsidP="00F00263">
      <w:pPr>
        <w:spacing w:after="160" w:line="360" w:lineRule="auto"/>
        <w:jc w:val="both"/>
      </w:pPr>
    </w:p>
    <w:p w:rsidR="005C6630" w:rsidRDefault="005C6630">
      <w:r>
        <w:br w:type="page"/>
      </w:r>
    </w:p>
    <w:p w:rsidR="00F24796" w:rsidRPr="00F00263" w:rsidRDefault="00F24796" w:rsidP="005C6630">
      <w:pPr>
        <w:pStyle w:val="Tablecaption0"/>
        <w:shd w:val="clear" w:color="auto" w:fill="auto"/>
        <w:spacing w:after="160" w:line="360" w:lineRule="auto"/>
        <w:jc w:val="right"/>
        <w:rPr>
          <w:rFonts w:ascii="Sylfaen" w:hAnsi="Sylfaen"/>
          <w:sz w:val="24"/>
          <w:szCs w:val="24"/>
        </w:rPr>
      </w:pPr>
      <w:r w:rsidRPr="00F00263">
        <w:rPr>
          <w:rFonts w:ascii="Sylfaen" w:hAnsi="Sylfaen"/>
          <w:sz w:val="24"/>
          <w:szCs w:val="24"/>
        </w:rPr>
        <w:lastRenderedPageBreak/>
        <w:t>Աղյուսակ 68</w:t>
      </w:r>
    </w:p>
    <w:p w:rsidR="00F24796" w:rsidRPr="00F00263" w:rsidRDefault="00F24796" w:rsidP="005C6630">
      <w:pPr>
        <w:pStyle w:val="Bodytext20"/>
        <w:shd w:val="clear" w:color="auto" w:fill="auto"/>
        <w:spacing w:after="160" w:line="360" w:lineRule="auto"/>
        <w:rPr>
          <w:rFonts w:ascii="Sylfaen" w:hAnsi="Sylfaen"/>
          <w:sz w:val="24"/>
          <w:szCs w:val="24"/>
        </w:rPr>
      </w:pPr>
      <w:r w:rsidRPr="00F00263">
        <w:rPr>
          <w:rFonts w:ascii="Sylfaen" w:hAnsi="Sylfaen"/>
          <w:sz w:val="24"/>
          <w:szCs w:val="24"/>
        </w:rPr>
        <w:t xml:space="preserve">«Նույնականացման միջոցների իսկությունը հաստատելու հարցման ընդունում </w:t>
      </w:r>
      <w:r w:rsidR="00532E15">
        <w:rPr>
          <w:rFonts w:ascii="Sylfaen" w:hAnsi="Sylfaen"/>
          <w:sz w:val="24"/>
          <w:szCs w:val="24"/>
        </w:rPr>
        <w:t>և</w:t>
      </w:r>
      <w:r w:rsidRPr="00F00263">
        <w:rPr>
          <w:rFonts w:ascii="Sylfaen" w:hAnsi="Sylfaen"/>
          <w:sz w:val="24"/>
          <w:szCs w:val="24"/>
        </w:rPr>
        <w:t xml:space="preserve"> մշակում՝ թողարկողի գրանցման անդամ պետության լիազորված մարմնի կողմից» գործառնության (P.LS.03.OPR.078)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543"/>
        <w:gridCol w:w="5822"/>
      </w:tblGrid>
      <w:tr w:rsidR="00F24796" w:rsidRPr="005C6630" w:rsidTr="005C6630">
        <w:trPr>
          <w:tblHeader/>
          <w:jc w:val="center"/>
        </w:trPr>
        <w:tc>
          <w:tcPr>
            <w:tcW w:w="1004" w:type="dxa"/>
            <w:tcBorders>
              <w:top w:val="single" w:sz="4" w:space="0" w:color="auto"/>
              <w:left w:val="single" w:sz="4" w:space="0" w:color="auto"/>
            </w:tcBorders>
            <w:shd w:val="clear" w:color="auto" w:fill="FFFFFF"/>
            <w:vAlign w:val="center"/>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Համարը՝</w:t>
            </w:r>
            <w:r w:rsidR="005C6630">
              <w:rPr>
                <w:lang w:val="en-US"/>
              </w:rPr>
              <w:t xml:space="preserve"> </w:t>
            </w:r>
            <w:r w:rsidRPr="005C6630">
              <w:rPr>
                <w:rStyle w:val="Bodytext211pt"/>
                <w:rFonts w:ascii="Sylfaen" w:hAnsi="Sylfaen"/>
                <w:sz w:val="20"/>
                <w:szCs w:val="24"/>
              </w:rPr>
              <w:t>ը/կ</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Նկարագրությունը</w:t>
            </w:r>
          </w:p>
        </w:tc>
      </w:tr>
      <w:tr w:rsidR="00F24796" w:rsidRPr="005C6630" w:rsidTr="005C6630">
        <w:trPr>
          <w:tblHeader/>
          <w:jc w:val="center"/>
        </w:trPr>
        <w:tc>
          <w:tcPr>
            <w:tcW w:w="1004" w:type="dxa"/>
            <w:tcBorders>
              <w:top w:val="single" w:sz="4" w:space="0" w:color="auto"/>
              <w:left w:val="single" w:sz="4" w:space="0" w:color="auto"/>
            </w:tcBorders>
            <w:shd w:val="clear" w:color="auto" w:fill="FFFFFF"/>
            <w:vAlign w:val="center"/>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vAlign w:val="center"/>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vAlign w:val="center"/>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r>
      <w:tr w:rsidR="00F24796" w:rsidRPr="005C6630" w:rsidTr="005C6630">
        <w:trPr>
          <w:jc w:val="center"/>
        </w:trPr>
        <w:tc>
          <w:tcPr>
            <w:tcW w:w="1004" w:type="dxa"/>
            <w:tcBorders>
              <w:top w:val="single" w:sz="4" w:space="0" w:color="auto"/>
              <w:left w:val="single" w:sz="4" w:space="0" w:color="auto"/>
            </w:tcBorders>
            <w:shd w:val="clear" w:color="auto" w:fill="FFFFFF"/>
            <w:vAlign w:val="center"/>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P.LS.03.OPR.078</w:t>
            </w:r>
          </w:p>
        </w:tc>
      </w:tr>
      <w:tr w:rsidR="00F24796" w:rsidRPr="005C6630" w:rsidTr="005C6630">
        <w:trPr>
          <w:jc w:val="center"/>
        </w:trPr>
        <w:tc>
          <w:tcPr>
            <w:tcW w:w="1004"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նույնականացման միջոցների իսկությունը հաստատելու հարցման ընդունում </w:t>
            </w:r>
            <w:r w:rsidR="00532E15">
              <w:rPr>
                <w:rStyle w:val="Bodytext211pt"/>
                <w:rFonts w:ascii="Sylfaen" w:hAnsi="Sylfaen"/>
                <w:sz w:val="20"/>
                <w:szCs w:val="24"/>
              </w:rPr>
              <w:t>և</w:t>
            </w:r>
            <w:r w:rsidRPr="005C6630">
              <w:rPr>
                <w:rStyle w:val="Bodytext211pt"/>
                <w:rFonts w:ascii="Sylfaen" w:hAnsi="Sylfaen"/>
                <w:sz w:val="20"/>
                <w:szCs w:val="24"/>
              </w:rPr>
              <w:t xml:space="preserve"> մշակում՝ թողարկողի գրանցման անդամ պետության լիազորված մարմնի կողմից</w:t>
            </w:r>
          </w:p>
        </w:tc>
      </w:tr>
      <w:tr w:rsidR="00F24796" w:rsidRPr="005C6630" w:rsidTr="005C6630">
        <w:trPr>
          <w:jc w:val="center"/>
        </w:trPr>
        <w:tc>
          <w:tcPr>
            <w:tcW w:w="1004"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c>
          <w:tcPr>
            <w:tcW w:w="2543"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թողարկողի գրանցման անդամ պետության լիազորված մարմին</w:t>
            </w:r>
          </w:p>
        </w:tc>
      </w:tr>
      <w:tr w:rsidR="00F24796" w:rsidRPr="005C6630" w:rsidTr="005C6630">
        <w:trPr>
          <w:jc w:val="center"/>
        </w:trPr>
        <w:tc>
          <w:tcPr>
            <w:tcW w:w="1004"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4</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կատարվում է նույնականացման միջոցների իսկությունը հաստատելու հարցումն ստանալիս («Նույնականացման միջոցների իսկությունը հաստատելու հարցման ձ</w:t>
            </w:r>
            <w:r w:rsidR="00532E15">
              <w:rPr>
                <w:rStyle w:val="Bodytext211pt"/>
                <w:rFonts w:ascii="Sylfaen" w:hAnsi="Sylfaen"/>
                <w:sz w:val="20"/>
                <w:szCs w:val="24"/>
              </w:rPr>
              <w:t>և</w:t>
            </w:r>
            <w:r w:rsidRPr="005C6630">
              <w:rPr>
                <w:rStyle w:val="Bodytext211pt"/>
                <w:rFonts w:ascii="Sylfaen" w:hAnsi="Sylfaen"/>
                <w:sz w:val="20"/>
                <w:szCs w:val="24"/>
              </w:rPr>
              <w:t xml:space="preserve">ավորում </w:t>
            </w:r>
            <w:r w:rsidR="00532E15">
              <w:rPr>
                <w:rStyle w:val="Bodytext211pt"/>
                <w:rFonts w:ascii="Sylfaen" w:hAnsi="Sylfaen"/>
                <w:sz w:val="20"/>
                <w:szCs w:val="24"/>
              </w:rPr>
              <w:t>և</w:t>
            </w:r>
            <w:r w:rsidRPr="005C6630">
              <w:rPr>
                <w:rStyle w:val="Bodytext211pt"/>
                <w:rFonts w:ascii="Sylfaen" w:hAnsi="Sylfaen"/>
                <w:sz w:val="20"/>
                <w:szCs w:val="24"/>
              </w:rPr>
              <w:t xml:space="preserve"> ուղարկում» գործառնություն (P.LS.03.OPR.077))</w:t>
            </w:r>
          </w:p>
        </w:tc>
      </w:tr>
      <w:tr w:rsidR="00F24796" w:rsidRPr="005C6630" w:rsidTr="005C6630">
        <w:trPr>
          <w:jc w:val="center"/>
        </w:trPr>
        <w:tc>
          <w:tcPr>
            <w:tcW w:w="1004"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5</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ներկայացվող տեղեկությունների ձ</w:t>
            </w:r>
            <w:r w:rsidR="00532E15">
              <w:rPr>
                <w:rStyle w:val="Bodytext211pt"/>
                <w:rFonts w:ascii="Sylfaen" w:hAnsi="Sylfaen"/>
                <w:sz w:val="20"/>
                <w:szCs w:val="24"/>
              </w:rPr>
              <w:t>և</w:t>
            </w:r>
            <w:r w:rsidRPr="005C6630">
              <w:rPr>
                <w:rStyle w:val="Bodytext211pt"/>
                <w:rFonts w:ascii="Sylfaen" w:hAnsi="Sylfaen"/>
                <w:sz w:val="20"/>
                <w:szCs w:val="24"/>
              </w:rPr>
              <w:t xml:space="preserve">աչափն ու կառուցվածքը պետք է համապատասխանեն Էլեկտրոնային փաստաթղթերի </w:t>
            </w:r>
            <w:r w:rsidR="00532E15">
              <w:rPr>
                <w:rStyle w:val="Bodytext211pt"/>
                <w:rFonts w:ascii="Sylfaen" w:hAnsi="Sylfaen"/>
                <w:sz w:val="20"/>
                <w:szCs w:val="24"/>
              </w:rPr>
              <w:t>և</w:t>
            </w:r>
            <w:r w:rsidRPr="005C6630">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5C6630">
              <w:rPr>
                <w:rStyle w:val="Bodytext211pt"/>
                <w:rFonts w:ascii="Sylfaen" w:hAnsi="Sylfaen"/>
                <w:sz w:val="20"/>
                <w:szCs w:val="24"/>
              </w:rPr>
              <w:t xml:space="preserve">աչափերի ու կառուցվածքների նկարագրությանը։ 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5C6630">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5C6630">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5C6630" w:rsidTr="005C6630">
        <w:trPr>
          <w:jc w:val="center"/>
        </w:trPr>
        <w:tc>
          <w:tcPr>
            <w:tcW w:w="1004"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6</w:t>
            </w:r>
          </w:p>
        </w:tc>
        <w:tc>
          <w:tcPr>
            <w:tcW w:w="2543"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կատարողն իրականացնում է ստացված տեղեկությունների մշակումը, ձ</w:t>
            </w:r>
            <w:r w:rsidR="00532E15">
              <w:rPr>
                <w:rStyle w:val="Bodytext211pt"/>
                <w:rFonts w:ascii="Sylfaen" w:hAnsi="Sylfaen"/>
                <w:sz w:val="20"/>
                <w:szCs w:val="24"/>
              </w:rPr>
              <w:t>և</w:t>
            </w:r>
            <w:r w:rsidRPr="005C6630">
              <w:rPr>
                <w:rStyle w:val="Bodytext211pt"/>
                <w:rFonts w:ascii="Sylfaen" w:hAnsi="Sylfaen"/>
                <w:sz w:val="20"/>
                <w:szCs w:val="24"/>
              </w:rPr>
              <w:t xml:space="preserve">ավորում </w:t>
            </w:r>
            <w:r w:rsidR="00532E15">
              <w:rPr>
                <w:rStyle w:val="Bodytext211pt"/>
                <w:rFonts w:ascii="Sylfaen" w:hAnsi="Sylfaen"/>
                <w:sz w:val="20"/>
                <w:szCs w:val="24"/>
              </w:rPr>
              <w:t>և</w:t>
            </w:r>
            <w:r w:rsidRPr="005C6630">
              <w:rPr>
                <w:rStyle w:val="Bodytext211pt"/>
                <w:rFonts w:ascii="Sylfaen" w:hAnsi="Sylfaen"/>
                <w:sz w:val="20"/>
                <w:szCs w:val="24"/>
              </w:rPr>
              <w:t xml:space="preserve"> ուղարկում է նույնականացման միջոցների իսկությունը հաստատելու հարցումը մշակելու արդյունքի վերաբերյալ ծանուցումը՝ Անդամ պետությունների լիազորված մարմինների միջ</w:t>
            </w:r>
            <w:r w:rsidR="00532E15">
              <w:rPr>
                <w:rStyle w:val="Bodytext211pt"/>
                <w:rFonts w:ascii="Sylfaen" w:hAnsi="Sylfaen"/>
                <w:sz w:val="20"/>
                <w:szCs w:val="24"/>
              </w:rPr>
              <w:t>և</w:t>
            </w:r>
            <w:r w:rsidRPr="005C6630">
              <w:rPr>
                <w:rStyle w:val="Bodytext211pt"/>
                <w:rFonts w:ascii="Sylfaen" w:hAnsi="Sylfaen"/>
                <w:sz w:val="20"/>
                <w:szCs w:val="24"/>
              </w:rPr>
              <w:t xml:space="preserve"> տեղեկատվական փոխգործակցության կանոնակարգին համապատասխան</w:t>
            </w:r>
          </w:p>
        </w:tc>
      </w:tr>
      <w:tr w:rsidR="00F24796" w:rsidRPr="005C6630" w:rsidTr="005C6630">
        <w:trPr>
          <w:jc w:val="center"/>
        </w:trPr>
        <w:tc>
          <w:tcPr>
            <w:tcW w:w="1004"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7</w:t>
            </w:r>
          </w:p>
        </w:tc>
        <w:tc>
          <w:tcPr>
            <w:tcW w:w="2543"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նույնականացման միջոցների իսկությունը հաստատելու հարցումը մշակվել է: Նույնականացման միջոցների իսկությունը հաստատելու հարցումը մշակելու արդյունքի վերաբերյալ ծանուցումն ուղարկվել է ներմուծողի գրանցման անդամ պետության լիազորված մարմին</w:t>
            </w:r>
          </w:p>
        </w:tc>
      </w:tr>
    </w:tbl>
    <w:p w:rsidR="005C6630" w:rsidRDefault="005C6630" w:rsidP="00F00263">
      <w:pPr>
        <w:spacing w:after="160" w:line="360" w:lineRule="auto"/>
        <w:jc w:val="both"/>
      </w:pPr>
    </w:p>
    <w:p w:rsidR="005C6630" w:rsidRDefault="005C6630">
      <w:r>
        <w:br w:type="page"/>
      </w:r>
    </w:p>
    <w:p w:rsidR="00F24796" w:rsidRPr="00F00263" w:rsidRDefault="00F24796" w:rsidP="005C6630">
      <w:pPr>
        <w:pStyle w:val="Bodytext20"/>
        <w:shd w:val="clear" w:color="auto" w:fill="auto"/>
        <w:spacing w:after="160" w:line="360" w:lineRule="auto"/>
        <w:jc w:val="right"/>
        <w:rPr>
          <w:rFonts w:ascii="Sylfaen" w:hAnsi="Sylfaen"/>
          <w:sz w:val="24"/>
          <w:szCs w:val="24"/>
        </w:rPr>
      </w:pPr>
      <w:r w:rsidRPr="00F00263">
        <w:rPr>
          <w:rStyle w:val="Headerorfooter2"/>
          <w:rFonts w:ascii="Sylfaen" w:eastAsia="Tahoma" w:hAnsi="Sylfaen"/>
          <w:sz w:val="24"/>
          <w:szCs w:val="24"/>
        </w:rPr>
        <w:lastRenderedPageBreak/>
        <w:t>Աղյուսակ 69</w:t>
      </w:r>
    </w:p>
    <w:p w:rsidR="00F24796" w:rsidRPr="00F00263" w:rsidRDefault="00F24796" w:rsidP="005C6630">
      <w:pPr>
        <w:pStyle w:val="Bodytext20"/>
        <w:shd w:val="clear" w:color="auto" w:fill="auto"/>
        <w:spacing w:after="160" w:line="360" w:lineRule="auto"/>
        <w:rPr>
          <w:rFonts w:ascii="Sylfaen" w:hAnsi="Sylfaen"/>
          <w:sz w:val="24"/>
          <w:szCs w:val="24"/>
        </w:rPr>
      </w:pPr>
      <w:r w:rsidRPr="00F00263">
        <w:rPr>
          <w:rFonts w:ascii="Sylfaen" w:hAnsi="Sylfaen"/>
          <w:sz w:val="24"/>
          <w:szCs w:val="24"/>
        </w:rPr>
        <w:t>«Նույնականացման միջոցների իսկությունը հաստատելու հարցումը մշակելու արդյունքի վերաբերյալ տեղեկությունների ընդունում» գործառնության (P.LS.03.OPR.079)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5"/>
        <w:gridCol w:w="5822"/>
      </w:tblGrid>
      <w:tr w:rsidR="00F24796" w:rsidRPr="005C6630" w:rsidTr="005C6630">
        <w:trPr>
          <w:tblHeade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Համարը՝</w:t>
            </w:r>
            <w:r w:rsidR="005C6630">
              <w:rPr>
                <w:lang w:val="en-US"/>
              </w:rPr>
              <w:t xml:space="preserve"> </w:t>
            </w:r>
            <w:r w:rsidRPr="005C6630">
              <w:rPr>
                <w:rStyle w:val="Bodytext211pt"/>
                <w:rFonts w:ascii="Sylfaen" w:hAnsi="Sylfaen"/>
                <w:sz w:val="20"/>
                <w:szCs w:val="24"/>
              </w:rPr>
              <w:t>ը/կ</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Տարրի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Նկարագրությունը</w:t>
            </w:r>
          </w:p>
        </w:tc>
      </w:tr>
      <w:tr w:rsidR="00F24796" w:rsidRPr="005C6630" w:rsidTr="005C6630">
        <w:trPr>
          <w:tblHeade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1</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P.LS.03.OPR.079</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2</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նույնականացման միջոցների իսկությունը հաստատելու հարցումը մշակելու արդյունքի վերաբերյալ տեղեկությունների ընդունում</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3</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ներմուծողի գրանցման անդամ պետության լիազորված մարմինը</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4</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Կատարման պայմանները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 xml:space="preserve">կատարվում է նույնականացման միջոցների իսկությունը հաստատելու հարցումը մշակելու արդյունքի վերաբերյալ ծանուցումը կատարողի կողմից ստանալու դեպքում («Նույնականացման միջոցների իսկությունը հաստատելու հարցման ընդունում </w:t>
            </w:r>
            <w:r w:rsidR="00532E15">
              <w:rPr>
                <w:rStyle w:val="Bodytext211pt"/>
                <w:rFonts w:ascii="Sylfaen" w:hAnsi="Sylfaen"/>
                <w:sz w:val="20"/>
                <w:szCs w:val="24"/>
              </w:rPr>
              <w:t>և</w:t>
            </w:r>
            <w:r w:rsidRPr="005C6630">
              <w:rPr>
                <w:rStyle w:val="Bodytext211pt"/>
                <w:rFonts w:ascii="Sylfaen" w:hAnsi="Sylfaen"/>
                <w:sz w:val="20"/>
                <w:szCs w:val="24"/>
              </w:rPr>
              <w:t xml:space="preserve"> մշակում՝ թողարկողի գրանցման անդամ պետության լիազորված մարմնի կողմից» գործառնություն (P.LS.03.OPR.078))</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5</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ծանուցման ձ</w:t>
            </w:r>
            <w:r w:rsidR="00532E15">
              <w:rPr>
                <w:rStyle w:val="Bodytext211pt"/>
                <w:rFonts w:ascii="Sylfaen" w:hAnsi="Sylfaen"/>
                <w:sz w:val="20"/>
                <w:szCs w:val="24"/>
              </w:rPr>
              <w:t>և</w:t>
            </w:r>
            <w:r w:rsidRPr="005C6630">
              <w:rPr>
                <w:rStyle w:val="Bodytext211pt"/>
                <w:rFonts w:ascii="Sylfaen" w:hAnsi="Sylfaen"/>
                <w:sz w:val="20"/>
                <w:szCs w:val="24"/>
              </w:rPr>
              <w:t>աչափն ու կառուցվածքը պետք է համապատասխանեն Էլեկտրոնային փաստաթղթերի ու տեղեկությունների ձ</w:t>
            </w:r>
            <w:r w:rsidR="00532E15">
              <w:rPr>
                <w:rStyle w:val="Bodytext211pt"/>
                <w:rFonts w:ascii="Sylfaen" w:hAnsi="Sylfaen"/>
                <w:sz w:val="20"/>
                <w:szCs w:val="24"/>
              </w:rPr>
              <w:t>և</w:t>
            </w:r>
            <w:r w:rsidRPr="005C6630">
              <w:rPr>
                <w:rStyle w:val="Bodytext211pt"/>
                <w:rFonts w:ascii="Sylfaen" w:hAnsi="Sylfaen"/>
                <w:sz w:val="20"/>
                <w:szCs w:val="24"/>
              </w:rPr>
              <w:t xml:space="preserve">աչափերի </w:t>
            </w:r>
            <w:r w:rsidR="00532E15">
              <w:rPr>
                <w:rStyle w:val="Bodytext211pt"/>
                <w:rFonts w:ascii="Sylfaen" w:hAnsi="Sylfaen"/>
                <w:sz w:val="20"/>
                <w:szCs w:val="24"/>
              </w:rPr>
              <w:t>և</w:t>
            </w:r>
            <w:r w:rsidRPr="005C6630">
              <w:rPr>
                <w:rStyle w:val="Bodytext211pt"/>
                <w:rFonts w:ascii="Sylfaen" w:hAnsi="Sylfaen"/>
                <w:sz w:val="20"/>
                <w:szCs w:val="24"/>
              </w:rPr>
              <w:t xml:space="preserve"> կառուցվածքների նկարագրությանը։ Պահանջվում է ավտորիզացում, տեղեկությունները ներկայացվում են միայն այն անդամ պետությունների լիազորված մարմինների կողմից, որոնք ընդհանուր գործընթացի մասնակիցներ են: Հաղորդագրության </w:t>
            </w:r>
            <w:r w:rsidR="00532E15">
              <w:rPr>
                <w:rStyle w:val="Bodytext211pt"/>
                <w:rFonts w:ascii="Sylfaen" w:hAnsi="Sylfaen"/>
                <w:sz w:val="20"/>
                <w:szCs w:val="24"/>
              </w:rPr>
              <w:t>և</w:t>
            </w:r>
            <w:r w:rsidRPr="005C6630">
              <w:rPr>
                <w:rStyle w:val="Bodytext211pt"/>
                <w:rFonts w:ascii="Sylfaen" w:hAnsi="Sylfaen"/>
                <w:sz w:val="20"/>
                <w:szCs w:val="24"/>
              </w:rPr>
              <w:t xml:space="preserve"> էլեկտրոնային փաստաթղթի (տեղեկությունների) վավերապայմանները պետք է համապատասխանեն Անդամ պետությունների լիազորված մարմինների միջ</w:t>
            </w:r>
            <w:r w:rsidR="00532E15">
              <w:rPr>
                <w:rStyle w:val="Bodytext211pt"/>
                <w:rFonts w:ascii="Sylfaen" w:hAnsi="Sylfaen"/>
                <w:sz w:val="20"/>
                <w:szCs w:val="24"/>
              </w:rPr>
              <w:t>և</w:t>
            </w:r>
            <w:r w:rsidRPr="005C6630">
              <w:rPr>
                <w:rStyle w:val="Bodytext211pt"/>
                <w:rFonts w:ascii="Sylfaen" w:hAnsi="Sylfaen"/>
                <w:sz w:val="20"/>
                <w:szCs w:val="24"/>
              </w:rPr>
              <w:t xml:space="preserve"> տեղեկատվական փոխգործակցության կանոնակարգով նախատեսված պահանջներին</w:t>
            </w:r>
          </w:p>
        </w:tc>
      </w:tr>
      <w:tr w:rsidR="00F24796" w:rsidRPr="005C6630" w:rsidTr="005C6630">
        <w:trPr>
          <w:jc w:val="center"/>
        </w:trPr>
        <w:tc>
          <w:tcPr>
            <w:tcW w:w="862"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6</w:t>
            </w:r>
          </w:p>
        </w:tc>
        <w:tc>
          <w:tcPr>
            <w:tcW w:w="2685" w:type="dxa"/>
            <w:tcBorders>
              <w:top w:val="single" w:sz="4" w:space="0" w:color="auto"/>
              <w:lef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կատարողն իրականացնում է նույնականացման միջոցների իսկությունը հաստատելու հարցումը մշակելու արդյունքի վերաբերյալ ստացված ծանուցման մշակումը՝ Անդամ պետությունների լիազորված մարմինների միջ</w:t>
            </w:r>
            <w:r w:rsidR="00532E15">
              <w:rPr>
                <w:rStyle w:val="Bodytext211pt"/>
                <w:rFonts w:ascii="Sylfaen" w:hAnsi="Sylfaen"/>
                <w:sz w:val="20"/>
                <w:szCs w:val="24"/>
              </w:rPr>
              <w:t>և</w:t>
            </w:r>
            <w:r w:rsidRPr="005C6630">
              <w:rPr>
                <w:rStyle w:val="Bodytext211pt"/>
                <w:rFonts w:ascii="Sylfaen" w:hAnsi="Sylfaen"/>
                <w:sz w:val="20"/>
                <w:szCs w:val="24"/>
              </w:rPr>
              <w:t xml:space="preserve"> տեղեկատվական փոխգործակցության կանոնակարգին համապատասխան</w:t>
            </w:r>
          </w:p>
        </w:tc>
      </w:tr>
      <w:tr w:rsidR="00F24796" w:rsidRPr="005C6630" w:rsidTr="005C6630">
        <w:trPr>
          <w:jc w:val="center"/>
        </w:trPr>
        <w:tc>
          <w:tcPr>
            <w:tcW w:w="862"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rPr>
                <w:rFonts w:ascii="Sylfaen" w:hAnsi="Sylfaen"/>
                <w:sz w:val="20"/>
                <w:szCs w:val="24"/>
              </w:rPr>
            </w:pPr>
            <w:r w:rsidRPr="005C6630">
              <w:rPr>
                <w:rStyle w:val="Bodytext211pt"/>
                <w:rFonts w:ascii="Sylfaen" w:hAnsi="Sylfaen"/>
                <w:sz w:val="20"/>
                <w:szCs w:val="24"/>
              </w:rPr>
              <w:t>7</w:t>
            </w:r>
          </w:p>
        </w:tc>
        <w:tc>
          <w:tcPr>
            <w:tcW w:w="2685" w:type="dxa"/>
            <w:tcBorders>
              <w:top w:val="single" w:sz="4" w:space="0" w:color="auto"/>
              <w:left w:val="single" w:sz="4" w:space="0" w:color="auto"/>
              <w:bottom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F24796" w:rsidRPr="005C6630" w:rsidRDefault="00F24796" w:rsidP="005C6630">
            <w:pPr>
              <w:pStyle w:val="Bodytext20"/>
              <w:shd w:val="clear" w:color="auto" w:fill="auto"/>
              <w:spacing w:line="240" w:lineRule="auto"/>
              <w:jc w:val="left"/>
              <w:rPr>
                <w:rFonts w:ascii="Sylfaen" w:hAnsi="Sylfaen"/>
                <w:sz w:val="20"/>
                <w:szCs w:val="24"/>
              </w:rPr>
            </w:pPr>
            <w:r w:rsidRPr="005C6630">
              <w:rPr>
                <w:rStyle w:val="Bodytext211pt"/>
                <w:rFonts w:ascii="Sylfaen" w:hAnsi="Sylfaen"/>
                <w:sz w:val="20"/>
                <w:szCs w:val="24"/>
              </w:rPr>
              <w:t>նույնականացման միջոցների իսկությունը հաստատելու հարցումը մշակելու արդյունքի վերաբերյալ ծանուցումը մշակվել է</w:t>
            </w:r>
          </w:p>
        </w:tc>
      </w:tr>
    </w:tbl>
    <w:p w:rsidR="00F24796" w:rsidRPr="00F00263" w:rsidRDefault="00F24796" w:rsidP="00F00263">
      <w:pPr>
        <w:spacing w:after="160" w:line="360" w:lineRule="auto"/>
        <w:jc w:val="both"/>
      </w:pPr>
    </w:p>
    <w:p w:rsidR="00F24796" w:rsidRPr="00F00263" w:rsidRDefault="00F24796" w:rsidP="005C6630">
      <w:pPr>
        <w:pStyle w:val="Bodytext20"/>
        <w:shd w:val="clear" w:color="auto" w:fill="auto"/>
        <w:spacing w:after="160" w:line="360" w:lineRule="auto"/>
        <w:rPr>
          <w:rFonts w:ascii="Sylfaen" w:hAnsi="Sylfaen"/>
          <w:sz w:val="24"/>
          <w:szCs w:val="24"/>
        </w:rPr>
      </w:pPr>
      <w:r w:rsidRPr="00F00263">
        <w:rPr>
          <w:rFonts w:ascii="Sylfaen" w:hAnsi="Sylfaen"/>
          <w:sz w:val="24"/>
          <w:szCs w:val="24"/>
        </w:rPr>
        <w:lastRenderedPageBreak/>
        <w:t>IX. Արտակարգ իրավիճակներում գործողությունների հերթականությունը</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136.</w:t>
      </w:r>
      <w:r w:rsidR="005C6630">
        <w:rPr>
          <w:rFonts w:ascii="Sylfaen" w:hAnsi="Sylfaen"/>
          <w:sz w:val="24"/>
          <w:szCs w:val="24"/>
        </w:rPr>
        <w:tab/>
      </w:r>
      <w:r w:rsidRPr="00F00263">
        <w:rPr>
          <w:rFonts w:ascii="Sylfaen" w:hAnsi="Sylfaen"/>
          <w:sz w:val="24"/>
          <w:szCs w:val="24"/>
        </w:rPr>
        <w:t xml:space="preserve">Ընդհանուր գործընթացի ընթացակարգերը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532E15">
        <w:rPr>
          <w:rFonts w:ascii="Sylfaen" w:hAnsi="Sylfaen"/>
          <w:sz w:val="24"/>
          <w:szCs w:val="24"/>
        </w:rPr>
        <w:t>և</w:t>
      </w:r>
      <w:r w:rsidRPr="00F00263">
        <w:rPr>
          <w:rFonts w:ascii="Sylfaen" w:hAnsi="Sylfaen"/>
          <w:sz w:val="24"/>
          <w:szCs w:val="24"/>
        </w:rPr>
        <w:t xml:space="preserve"> տրամաբանական հսկողության սխալների առաջացման </w:t>
      </w:r>
      <w:r w:rsidR="00532E15">
        <w:rPr>
          <w:rFonts w:ascii="Sylfaen" w:hAnsi="Sylfaen"/>
          <w:sz w:val="24"/>
          <w:szCs w:val="24"/>
        </w:rPr>
        <w:t>և</w:t>
      </w:r>
      <w:r w:rsidRPr="00F00263">
        <w:rPr>
          <w:rFonts w:ascii="Sylfaen" w:hAnsi="Sylfaen"/>
          <w:sz w:val="24"/>
          <w:szCs w:val="24"/>
        </w:rPr>
        <w:t xml:space="preserve"> այլ դեպքերում:</w:t>
      </w:r>
    </w:p>
    <w:p w:rsidR="00F24796" w:rsidRPr="00F00263"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5C6630">
        <w:rPr>
          <w:rFonts w:ascii="Sylfaen" w:hAnsi="Sylfaen"/>
          <w:spacing w:val="-4"/>
          <w:sz w:val="24"/>
          <w:szCs w:val="24"/>
        </w:rPr>
        <w:t>137.</w:t>
      </w:r>
      <w:r w:rsidR="005C6630" w:rsidRPr="005C6630">
        <w:rPr>
          <w:rFonts w:ascii="Sylfaen" w:hAnsi="Sylfaen"/>
          <w:spacing w:val="-4"/>
          <w:sz w:val="24"/>
          <w:szCs w:val="24"/>
        </w:rPr>
        <w:tab/>
      </w:r>
      <w:r w:rsidRPr="005C6630">
        <w:rPr>
          <w:rFonts w:ascii="Sylfaen" w:hAnsi="Sylfaen"/>
          <w:spacing w:val="-4"/>
          <w:sz w:val="24"/>
          <w:szCs w:val="24"/>
        </w:rPr>
        <w:t xml:space="preserve">Կառուցվածքային </w:t>
      </w:r>
      <w:r w:rsidR="00532E15">
        <w:rPr>
          <w:rFonts w:ascii="Sylfaen" w:hAnsi="Sylfaen"/>
          <w:spacing w:val="-4"/>
          <w:sz w:val="24"/>
          <w:szCs w:val="24"/>
        </w:rPr>
        <w:t>և</w:t>
      </w:r>
      <w:r w:rsidRPr="005C6630">
        <w:rPr>
          <w:rFonts w:ascii="Sylfaen" w:hAnsi="Sylfaen"/>
          <w:spacing w:val="-4"/>
          <w:sz w:val="24"/>
          <w:szCs w:val="24"/>
        </w:rPr>
        <w:t xml:space="preserve"> տրամաբանական հսկողության սխալների առաջացման դեպքում անդամ պետության լիազորված մարմինն իրականացնում</w:t>
      </w:r>
      <w:r w:rsidRPr="00F00263">
        <w:rPr>
          <w:rFonts w:ascii="Sylfaen" w:hAnsi="Sylfaen"/>
          <w:sz w:val="24"/>
          <w:szCs w:val="24"/>
        </w:rPr>
        <w:t xml:space="preserve"> է,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կանոնակարգին </w:t>
      </w:r>
      <w:r w:rsidR="00532E15">
        <w:rPr>
          <w:rFonts w:ascii="Sylfaen" w:hAnsi="Sylfaen"/>
          <w:sz w:val="24"/>
          <w:szCs w:val="24"/>
        </w:rPr>
        <w:t>և</w:t>
      </w:r>
      <w:r w:rsidRPr="00F00263">
        <w:rPr>
          <w:rFonts w:ascii="Sylfaen" w:hAnsi="Sylfaen"/>
          <w:sz w:val="24"/>
          <w:szCs w:val="24"/>
        </w:rPr>
        <w:t xml:space="preserve"> Անդամ պետությունների լիազորված մարմինների </w:t>
      </w:r>
      <w:r w:rsidR="00532E15">
        <w:rPr>
          <w:rFonts w:ascii="Sylfaen" w:hAnsi="Sylfaen"/>
          <w:sz w:val="24"/>
          <w:szCs w:val="24"/>
        </w:rPr>
        <w:t>և</w:t>
      </w:r>
      <w:r w:rsidRPr="00F00263">
        <w:rPr>
          <w:rFonts w:ascii="Sylfaen" w:hAnsi="Sylfaen"/>
          <w:sz w:val="24"/>
          <w:szCs w:val="24"/>
        </w:rPr>
        <w:t xml:space="preserve"> Հանձնաժողովի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կանոնակարգին համապատասխան,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ձ</w:t>
      </w:r>
      <w:r w:rsidR="00532E15">
        <w:rPr>
          <w:rFonts w:ascii="Sylfaen" w:hAnsi="Sylfaen"/>
          <w:sz w:val="24"/>
          <w:szCs w:val="24"/>
        </w:rPr>
        <w:t>և</w:t>
      </w:r>
      <w:r w:rsidRPr="00F00263">
        <w:rPr>
          <w:rFonts w:ascii="Sylfaen" w:hAnsi="Sylfaen"/>
          <w:sz w:val="24"/>
          <w:szCs w:val="24"/>
        </w:rPr>
        <w:t xml:space="preserve">աչափերի ու կառուցվածքների նկարագրությանը </w:t>
      </w:r>
      <w:r w:rsidR="00532E15">
        <w:rPr>
          <w:rFonts w:ascii="Sylfaen" w:hAnsi="Sylfaen"/>
          <w:sz w:val="24"/>
          <w:szCs w:val="24"/>
        </w:rPr>
        <w:t>և</w:t>
      </w:r>
      <w:r w:rsidRPr="00F00263">
        <w:rPr>
          <w:rFonts w:ascii="Sylfaen" w:hAnsi="Sylfaen"/>
          <w:sz w:val="24"/>
          <w:szCs w:val="24"/>
        </w:rPr>
        <w:t xml:space="preserve">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լրացմանը ներկայացվող պահանջներին այն հաղորդագրության համապատասխանության ստուգումը, որի մասով ստացվել է սխալի մասին ծանուցումը։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կարգին համապատասխան վերացնելու համար։</w:t>
      </w:r>
    </w:p>
    <w:p w:rsidR="00F24796" w:rsidRDefault="00F24796" w:rsidP="005C6630">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138.</w:t>
      </w:r>
      <w:r w:rsidR="005C6630">
        <w:rPr>
          <w:rFonts w:ascii="Sylfaen" w:hAnsi="Sylfaen"/>
          <w:sz w:val="24"/>
          <w:szCs w:val="24"/>
        </w:rPr>
        <w:tab/>
      </w:r>
      <w:r w:rsidRPr="00F00263">
        <w:rPr>
          <w:rFonts w:ascii="Sylfaen" w:hAnsi="Sylfaen"/>
          <w:sz w:val="24"/>
          <w:szCs w:val="24"/>
        </w:rPr>
        <w:t xml:space="preserve">Արտակարգ իրավիճակների կարգավորման նպատակներով՝ անդամ պետությունները միմյանց </w:t>
      </w:r>
      <w:r w:rsidR="00532E15">
        <w:rPr>
          <w:rFonts w:ascii="Sylfaen" w:hAnsi="Sylfaen"/>
          <w:sz w:val="24"/>
          <w:szCs w:val="24"/>
        </w:rPr>
        <w:t>և</w:t>
      </w:r>
      <w:r w:rsidRPr="00F00263">
        <w:rPr>
          <w:rFonts w:ascii="Sylfaen" w:hAnsi="Sylfaen"/>
          <w:sz w:val="24"/>
          <w:szCs w:val="24"/>
        </w:rPr>
        <w:t xml:space="preserve"> Հանձնաժողովին տեղեկացնում են անդամ պետությունների այն լիազորված մարմինների մասին, որոնց իրավասությանն է վերապահված սույն կանոններով նախատեսված պահանջների կատարումը, ինչպես նա</w:t>
      </w:r>
      <w:r w:rsidR="00532E15">
        <w:rPr>
          <w:rFonts w:ascii="Sylfaen" w:hAnsi="Sylfaen"/>
          <w:sz w:val="24"/>
          <w:szCs w:val="24"/>
        </w:rPr>
        <w:t>և</w:t>
      </w:r>
      <w:r w:rsidRPr="00F00263">
        <w:rPr>
          <w:rFonts w:ascii="Sylfaen" w:hAnsi="Sylfaen"/>
          <w:sz w:val="24"/>
          <w:szCs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p>
    <w:p w:rsidR="00CE5EE7" w:rsidRDefault="00CE5EE7" w:rsidP="005C6630">
      <w:pPr>
        <w:pStyle w:val="Heading10"/>
        <w:shd w:val="clear" w:color="auto" w:fill="auto"/>
        <w:spacing w:before="0" w:after="160" w:line="360" w:lineRule="auto"/>
        <w:ind w:left="5103"/>
        <w:outlineLvl w:val="9"/>
        <w:rPr>
          <w:rStyle w:val="Bodytext213pt"/>
          <w:rFonts w:ascii="Sylfaen" w:hAnsi="Sylfaen"/>
          <w:sz w:val="24"/>
          <w:szCs w:val="24"/>
        </w:rPr>
        <w:sectPr w:rsidR="00CE5EE7" w:rsidSect="008C6AF5">
          <w:footerReference w:type="default" r:id="rId28"/>
          <w:pgSz w:w="11900" w:h="16840" w:code="9"/>
          <w:pgMar w:top="1418" w:right="1418" w:bottom="1418" w:left="1418" w:header="0" w:footer="567" w:gutter="0"/>
          <w:pgNumType w:start="1"/>
          <w:cols w:space="720"/>
          <w:noEndnote/>
          <w:titlePg/>
          <w:docGrid w:linePitch="360"/>
        </w:sectPr>
      </w:pPr>
    </w:p>
    <w:p w:rsidR="00F24796" w:rsidRPr="00F00263" w:rsidRDefault="00F24796" w:rsidP="005C6630">
      <w:pPr>
        <w:pStyle w:val="Heading10"/>
        <w:shd w:val="clear" w:color="auto" w:fill="auto"/>
        <w:spacing w:before="0" w:after="160" w:line="360" w:lineRule="auto"/>
        <w:ind w:left="5103"/>
        <w:outlineLvl w:val="9"/>
        <w:rPr>
          <w:rStyle w:val="Bodytext213pt"/>
          <w:rFonts w:ascii="Sylfaen" w:hAnsi="Sylfaen" w:cs="Sylfaen"/>
          <w:b/>
          <w:sz w:val="24"/>
          <w:szCs w:val="24"/>
        </w:rPr>
      </w:pPr>
      <w:r w:rsidRPr="00F00263">
        <w:rPr>
          <w:rStyle w:val="Bodytext213pt"/>
          <w:rFonts w:ascii="Sylfaen" w:hAnsi="Sylfaen"/>
          <w:sz w:val="24"/>
          <w:szCs w:val="24"/>
        </w:rPr>
        <w:lastRenderedPageBreak/>
        <w:t>Հաստատված է</w:t>
      </w:r>
    </w:p>
    <w:p w:rsidR="00F24796" w:rsidRPr="00F00263" w:rsidRDefault="00F24796" w:rsidP="005C6630">
      <w:pPr>
        <w:pStyle w:val="Heading10"/>
        <w:shd w:val="clear" w:color="auto" w:fill="auto"/>
        <w:spacing w:before="0" w:after="160" w:line="360" w:lineRule="auto"/>
        <w:ind w:left="5103"/>
        <w:outlineLvl w:val="9"/>
        <w:rPr>
          <w:rStyle w:val="Bodytext213pt"/>
          <w:rFonts w:ascii="Sylfaen" w:hAnsi="Sylfaen" w:cs="Sylfaen"/>
          <w:b/>
          <w:sz w:val="24"/>
          <w:szCs w:val="24"/>
        </w:rPr>
      </w:pPr>
      <w:r w:rsidRPr="00F00263">
        <w:rPr>
          <w:rStyle w:val="Bodytext213pt"/>
          <w:rFonts w:ascii="Sylfaen" w:hAnsi="Sylfaen"/>
          <w:sz w:val="24"/>
          <w:szCs w:val="24"/>
        </w:rPr>
        <w:t>Եվրասիական տնտեսական հանձնաժողովի կոլեգիայի</w:t>
      </w:r>
      <w:r w:rsidR="005C6630">
        <w:rPr>
          <w:rStyle w:val="Bodytext213pt"/>
          <w:rFonts w:ascii="Sylfaen" w:hAnsi="Sylfaen" w:cs="Sylfaen"/>
          <w:b/>
          <w:sz w:val="24"/>
          <w:szCs w:val="24"/>
        </w:rPr>
        <w:br/>
      </w:r>
      <w:r w:rsidRPr="00F00263">
        <w:rPr>
          <w:rStyle w:val="Bodytext213pt"/>
          <w:rFonts w:ascii="Sylfaen" w:hAnsi="Sylfaen"/>
          <w:sz w:val="24"/>
          <w:szCs w:val="24"/>
        </w:rPr>
        <w:t xml:space="preserve">2022 թվականի հուլիսի 13-ի </w:t>
      </w:r>
      <w:r w:rsidR="00086AD1">
        <w:rPr>
          <w:rStyle w:val="Bodytext213pt"/>
          <w:rFonts w:ascii="Sylfaen" w:hAnsi="Sylfaen"/>
          <w:sz w:val="24"/>
          <w:szCs w:val="24"/>
        </w:rPr>
        <w:br/>
      </w:r>
      <w:r w:rsidRPr="00F00263">
        <w:rPr>
          <w:rStyle w:val="Bodytext213pt"/>
          <w:rFonts w:ascii="Sylfaen" w:hAnsi="Sylfaen"/>
          <w:sz w:val="24"/>
          <w:szCs w:val="24"/>
        </w:rPr>
        <w:t>թիվ 100 որոշմամբ</w:t>
      </w:r>
    </w:p>
    <w:p w:rsidR="00F24796" w:rsidRPr="00F00263" w:rsidRDefault="00F24796" w:rsidP="00F00263">
      <w:pPr>
        <w:pStyle w:val="Heading10"/>
        <w:shd w:val="clear" w:color="auto" w:fill="auto"/>
        <w:spacing w:before="0" w:after="160" w:line="360" w:lineRule="auto"/>
        <w:ind w:left="5103"/>
        <w:jc w:val="both"/>
        <w:outlineLvl w:val="9"/>
        <w:rPr>
          <w:rStyle w:val="Bodytext213pt"/>
          <w:rFonts w:ascii="Sylfaen" w:hAnsi="Sylfaen" w:cs="Sylfaen"/>
          <w:b/>
          <w:sz w:val="24"/>
          <w:szCs w:val="24"/>
        </w:rPr>
      </w:pPr>
    </w:p>
    <w:p w:rsidR="00F24796" w:rsidRPr="00086AD1" w:rsidRDefault="00F24796" w:rsidP="00086AD1">
      <w:pPr>
        <w:pStyle w:val="Heading10"/>
        <w:shd w:val="clear" w:color="auto" w:fill="auto"/>
        <w:spacing w:before="0" w:after="160" w:line="360" w:lineRule="auto"/>
        <w:ind w:left="20"/>
        <w:outlineLvl w:val="9"/>
        <w:rPr>
          <w:rFonts w:ascii="Sylfaen" w:hAnsi="Sylfaen" w:cs="Sylfaen"/>
          <w:b w:val="0"/>
          <w:sz w:val="24"/>
          <w:szCs w:val="24"/>
        </w:rPr>
      </w:pPr>
      <w:r w:rsidRPr="00086AD1">
        <w:rPr>
          <w:rStyle w:val="Bodytext213pt"/>
          <w:rFonts w:ascii="Sylfaen" w:hAnsi="Sylfaen"/>
          <w:b/>
          <w:sz w:val="24"/>
          <w:szCs w:val="24"/>
        </w:rPr>
        <w:t>ՆԿԱՐԱԳՐՈՒԹՅՈՒՆ</w:t>
      </w:r>
    </w:p>
    <w:p w:rsidR="00F24796" w:rsidRDefault="00F24796" w:rsidP="00086AD1">
      <w:pPr>
        <w:pStyle w:val="Bodytext20"/>
        <w:shd w:val="clear" w:color="auto" w:fill="auto"/>
        <w:spacing w:after="160" w:line="360" w:lineRule="auto"/>
        <w:ind w:left="20"/>
        <w:rPr>
          <w:rFonts w:ascii="Sylfaen" w:hAnsi="Sylfaen"/>
          <w:b/>
          <w:sz w:val="24"/>
          <w:szCs w:val="24"/>
        </w:rPr>
      </w:pPr>
      <w:r w:rsidRPr="00086AD1">
        <w:rPr>
          <w:rFonts w:ascii="Sylfaen" w:hAnsi="Sylfaen"/>
          <w:b/>
          <w:sz w:val="24"/>
          <w:szCs w:val="24"/>
        </w:rPr>
        <w:t xml:space="preserve">«Եվրասիական տնտեսական միության մաքսային տարածքում արտադրված կամ այդ տարածք ներմուծված՝ նույնականացման միջոցներով դրոշմավորման ենթակա ապրանքների մասին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գործընթացը նույնականացման միջոցներով դրոշմավորման ենթակա </w:t>
      </w:r>
      <w:r w:rsidR="00532E15">
        <w:rPr>
          <w:rFonts w:ascii="Sylfaen" w:hAnsi="Sylfaen"/>
          <w:b/>
          <w:sz w:val="24"/>
          <w:szCs w:val="24"/>
        </w:rPr>
        <w:t>և</w:t>
      </w:r>
      <w:r w:rsidRPr="00086AD1">
        <w:rPr>
          <w:rFonts w:ascii="Sylfaen" w:hAnsi="Sylfaen"/>
          <w:b/>
          <w:sz w:val="24"/>
          <w:szCs w:val="24"/>
        </w:rPr>
        <w:t xml:space="preserve"> «Հագուստի առարկաներ, հագուստի պարագաներ </w:t>
      </w:r>
      <w:r w:rsidR="00532E15">
        <w:rPr>
          <w:rFonts w:ascii="Sylfaen" w:hAnsi="Sylfaen"/>
          <w:b/>
          <w:sz w:val="24"/>
          <w:szCs w:val="24"/>
        </w:rPr>
        <w:t>և</w:t>
      </w:r>
      <w:r w:rsidRPr="00086AD1">
        <w:rPr>
          <w:rFonts w:ascii="Sylfaen" w:hAnsi="Sylfaen"/>
          <w:b/>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ինտեգրված տեղեկատվական համակարգի միջոցներով իրագործելու համար օգտագործվող էլեկտրոնային փաստաթղթերի </w:t>
      </w:r>
      <w:r w:rsidR="00532E15">
        <w:rPr>
          <w:rFonts w:ascii="Sylfaen" w:hAnsi="Sylfaen"/>
          <w:b/>
          <w:sz w:val="24"/>
          <w:szCs w:val="24"/>
        </w:rPr>
        <w:t>և</w:t>
      </w:r>
      <w:r w:rsidRPr="00086AD1">
        <w:rPr>
          <w:rFonts w:ascii="Sylfaen" w:hAnsi="Sylfaen"/>
          <w:b/>
          <w:sz w:val="24"/>
          <w:szCs w:val="24"/>
        </w:rPr>
        <w:t xml:space="preserve"> տեղեկությունների ձ</w:t>
      </w:r>
      <w:r w:rsidR="00532E15">
        <w:rPr>
          <w:rFonts w:ascii="Sylfaen" w:hAnsi="Sylfaen"/>
          <w:b/>
          <w:sz w:val="24"/>
          <w:szCs w:val="24"/>
        </w:rPr>
        <w:t>և</w:t>
      </w:r>
      <w:r w:rsidRPr="00086AD1">
        <w:rPr>
          <w:rFonts w:ascii="Sylfaen" w:hAnsi="Sylfaen"/>
          <w:b/>
          <w:sz w:val="24"/>
          <w:szCs w:val="24"/>
        </w:rPr>
        <w:t>աչափերի ու կառուցվածքների</w:t>
      </w:r>
    </w:p>
    <w:p w:rsidR="00C45C4B" w:rsidRPr="00086AD1" w:rsidRDefault="00C45C4B" w:rsidP="00086AD1">
      <w:pPr>
        <w:pStyle w:val="Bodytext20"/>
        <w:shd w:val="clear" w:color="auto" w:fill="auto"/>
        <w:spacing w:after="160" w:line="360" w:lineRule="auto"/>
        <w:ind w:left="20"/>
        <w:rPr>
          <w:rFonts w:ascii="Sylfaen" w:hAnsi="Sylfaen" w:cs="Sylfaen"/>
          <w:b/>
          <w:sz w:val="24"/>
          <w:szCs w:val="24"/>
        </w:rPr>
      </w:pPr>
    </w:p>
    <w:p w:rsidR="00F24796" w:rsidRDefault="00F24796" w:rsidP="00086AD1">
      <w:pPr>
        <w:pStyle w:val="Bodytext30"/>
        <w:shd w:val="clear" w:color="auto" w:fill="auto"/>
        <w:spacing w:after="160" w:line="360" w:lineRule="auto"/>
        <w:rPr>
          <w:rFonts w:ascii="Sylfaen" w:hAnsi="Sylfaen"/>
          <w:sz w:val="24"/>
          <w:szCs w:val="24"/>
        </w:rPr>
      </w:pPr>
      <w:r w:rsidRPr="00F00263">
        <w:rPr>
          <w:rFonts w:ascii="Sylfaen" w:hAnsi="Sylfaen"/>
          <w:sz w:val="24"/>
          <w:szCs w:val="24"/>
        </w:rPr>
        <w:t>I. Ընդհանուր դրույթներ</w:t>
      </w:r>
    </w:p>
    <w:p w:rsidR="00086AD1" w:rsidRPr="00F00263" w:rsidRDefault="00086AD1" w:rsidP="00F00263">
      <w:pPr>
        <w:pStyle w:val="Bodytext30"/>
        <w:shd w:val="clear" w:color="auto" w:fill="auto"/>
        <w:spacing w:after="160" w:line="360" w:lineRule="auto"/>
        <w:ind w:left="3400"/>
        <w:jc w:val="both"/>
        <w:rPr>
          <w:rFonts w:ascii="Sylfaen" w:hAnsi="Sylfaen" w:cs="Sylfaen"/>
          <w:sz w:val="24"/>
          <w:szCs w:val="24"/>
        </w:rPr>
      </w:pPr>
    </w:p>
    <w:p w:rsidR="00F24796" w:rsidRPr="00F00263" w:rsidRDefault="00916D0B" w:rsidP="00086AD1">
      <w:pPr>
        <w:pStyle w:val="Bodytext3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1.</w:t>
      </w:r>
      <w:r>
        <w:rPr>
          <w:rFonts w:ascii="Sylfaen" w:hAnsi="Sylfaen"/>
          <w:sz w:val="24"/>
          <w:szCs w:val="24"/>
        </w:rPr>
        <w:tab/>
      </w:r>
      <w:r w:rsidR="00F24796" w:rsidRPr="00F00263">
        <w:rPr>
          <w:rFonts w:ascii="Sylfaen" w:hAnsi="Sylfaen"/>
          <w:sz w:val="24"/>
          <w:szCs w:val="24"/>
        </w:rPr>
        <w:t>Սույն նկարագրությունը մշակվել է Եվրասիական տնտեսական միության իրավունքի կազմում ընդգրկվող հետ</w:t>
      </w:r>
      <w:r w:rsidR="00532E15">
        <w:rPr>
          <w:rFonts w:ascii="Sylfaen" w:hAnsi="Sylfaen"/>
          <w:sz w:val="24"/>
          <w:szCs w:val="24"/>
        </w:rPr>
        <w:t>և</w:t>
      </w:r>
      <w:r w:rsidR="00F24796" w:rsidRPr="00F00263">
        <w:rPr>
          <w:rFonts w:ascii="Sylfaen" w:hAnsi="Sylfaen"/>
          <w:sz w:val="24"/>
          <w:szCs w:val="24"/>
        </w:rPr>
        <w:t>յալ ակտերին համապատասխան՝</w:t>
      </w:r>
    </w:p>
    <w:p w:rsidR="00F24796" w:rsidRDefault="00F24796" w:rsidP="00F00263">
      <w:pPr>
        <w:pStyle w:val="Bodytext30"/>
        <w:shd w:val="clear" w:color="auto" w:fill="auto"/>
        <w:spacing w:after="160" w:line="360" w:lineRule="auto"/>
        <w:ind w:firstLine="567"/>
        <w:jc w:val="both"/>
        <w:rPr>
          <w:rFonts w:ascii="Sylfaen" w:hAnsi="Sylfaen"/>
          <w:sz w:val="24"/>
          <w:szCs w:val="24"/>
        </w:rPr>
      </w:pPr>
      <w:r w:rsidRPr="00F00263">
        <w:rPr>
          <w:rFonts w:ascii="Sylfaen" w:hAnsi="Sylfaen"/>
          <w:sz w:val="24"/>
          <w:szCs w:val="24"/>
        </w:rPr>
        <w:t xml:space="preserve">«Եվրասիական տնտեսական միության մասին» 2014 թվականի մայիսի 29-ի պայմանագիր. </w:t>
      </w:r>
    </w:p>
    <w:p w:rsidR="00F24796" w:rsidRPr="00F00263" w:rsidRDefault="00F24796" w:rsidP="00F00263">
      <w:pPr>
        <w:pStyle w:val="Bodytext30"/>
        <w:shd w:val="clear" w:color="auto" w:fill="auto"/>
        <w:spacing w:after="160" w:line="360" w:lineRule="auto"/>
        <w:ind w:firstLine="567"/>
        <w:jc w:val="both"/>
        <w:rPr>
          <w:rFonts w:ascii="Sylfaen" w:hAnsi="Sylfaen" w:cs="Sylfaen"/>
          <w:sz w:val="24"/>
          <w:szCs w:val="24"/>
        </w:rPr>
      </w:pPr>
      <w:r w:rsidRPr="00F00263">
        <w:rPr>
          <w:rFonts w:ascii="Sylfaen" w:hAnsi="Sylfaen"/>
          <w:sz w:val="24"/>
          <w:szCs w:val="24"/>
        </w:rPr>
        <w:lastRenderedPageBreak/>
        <w:t>«Եվրասիական տնտեսական միությունում նույնականացման միջոցներով ապրանքների դրոշմավորման մասին» 2018 թվականի փետրվարի 2-ի համաձայնագիր.</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 «Նույնականացման միջոցներով կոշկեղենի դրոշմավորում սահմանելու մասին» Եվրասիական տնտեսական հանձնաժողովի խորհրդի 2019 թվականի օգոստոսի 8-ի թիվ 72 որոշում. </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«Նույնականացման միջոցներով թեթ</w:t>
      </w:r>
      <w:r w:rsidR="00532E15">
        <w:rPr>
          <w:rFonts w:ascii="Sylfaen" w:hAnsi="Sylfaen"/>
          <w:sz w:val="24"/>
          <w:szCs w:val="24"/>
        </w:rPr>
        <w:t>և</w:t>
      </w:r>
      <w:r w:rsidRPr="00F00263">
        <w:rPr>
          <w:rFonts w:ascii="Sylfaen" w:hAnsi="Sylfaen"/>
          <w:sz w:val="24"/>
          <w:szCs w:val="24"/>
        </w:rPr>
        <w:t xml:space="preserve"> արդյունաբերության ապրանքների դրոշմավորում սահմանելու մասին» Եվրասիական տնտեսական հանձնաժողովի խորհրդի 2019 թվականի նոյեմբերի 18-ի թիվ 127 որոշում.</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«Նույնականացման միջոցներով оծանելիքի </w:t>
      </w:r>
      <w:r w:rsidR="00532E15">
        <w:rPr>
          <w:rFonts w:ascii="Sylfaen" w:hAnsi="Sylfaen"/>
          <w:sz w:val="24"/>
          <w:szCs w:val="24"/>
        </w:rPr>
        <w:t>և</w:t>
      </w:r>
      <w:r w:rsidRPr="00F00263">
        <w:rPr>
          <w:rFonts w:ascii="Sylfaen" w:hAnsi="Sylfaen"/>
          <w:sz w:val="24"/>
          <w:szCs w:val="24"/>
        </w:rPr>
        <w:t xml:space="preserve"> հարդաջրի դրոշմավորում սահմանելու մասին» Եվրասիական տնտեսական հանձնաժողովի խորհրդի 2019</w:t>
      </w:r>
      <w:r w:rsidR="00086AD1" w:rsidRPr="00086AD1">
        <w:rPr>
          <w:rFonts w:ascii="Sylfaen" w:hAnsi="Sylfaen"/>
          <w:sz w:val="24"/>
          <w:szCs w:val="24"/>
        </w:rPr>
        <w:t> </w:t>
      </w:r>
      <w:r w:rsidRPr="00F00263">
        <w:rPr>
          <w:rFonts w:ascii="Sylfaen" w:hAnsi="Sylfaen"/>
          <w:sz w:val="24"/>
          <w:szCs w:val="24"/>
        </w:rPr>
        <w:t>թվականի նոյեմբերի 18-ի թիվ 128 որոշում.</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«Նույնականացման միջոցներով օդաճնշական ռետինե նոր դողերի </w:t>
      </w:r>
      <w:r w:rsidR="00532E15">
        <w:rPr>
          <w:rFonts w:ascii="Sylfaen" w:hAnsi="Sylfaen"/>
          <w:sz w:val="24"/>
          <w:szCs w:val="24"/>
        </w:rPr>
        <w:t>և</w:t>
      </w:r>
      <w:r w:rsidRPr="00F00263">
        <w:rPr>
          <w:rFonts w:ascii="Sylfaen" w:hAnsi="Sylfaen"/>
          <w:sz w:val="24"/>
          <w:szCs w:val="24"/>
        </w:rPr>
        <w:t xml:space="preserve"> դողածածկերի դրոշմավորում սահմանելու մասին» Եվրասիական տնտեսական հանձնաժողովի խորհրդի 2019 թվականի նոյեմբերի 18-ի թիվ 129 որոշում.</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«Նույնականացման միջոցներով ֆոտոխցիկների (բացի կինոխցիկներից), ֆոտոբռնկիչների </w:t>
      </w:r>
      <w:r w:rsidR="00532E15">
        <w:rPr>
          <w:rFonts w:ascii="Sylfaen" w:hAnsi="Sylfaen"/>
          <w:sz w:val="24"/>
          <w:szCs w:val="24"/>
        </w:rPr>
        <w:t>և</w:t>
      </w:r>
      <w:r w:rsidRPr="00F00263">
        <w:rPr>
          <w:rFonts w:ascii="Sylfaen" w:hAnsi="Sylfaen"/>
          <w:sz w:val="24"/>
          <w:szCs w:val="24"/>
        </w:rPr>
        <w:t xml:space="preserve"> լամպ-բռնկիչների դրոշմավորում սահմանելու մասին» Եվրասիական տնտեսական հանձնաժողովի խորհրդի 2019 թվականի նոյեմբերի</w:t>
      </w:r>
      <w:r w:rsidR="00086AD1" w:rsidRPr="00086AD1">
        <w:rPr>
          <w:rFonts w:ascii="Sylfaen" w:hAnsi="Sylfaen"/>
          <w:sz w:val="24"/>
          <w:szCs w:val="24"/>
        </w:rPr>
        <w:t> </w:t>
      </w:r>
      <w:r w:rsidRPr="00F00263">
        <w:rPr>
          <w:rFonts w:ascii="Sylfaen" w:hAnsi="Sylfaen"/>
          <w:sz w:val="24"/>
          <w:szCs w:val="24"/>
        </w:rPr>
        <w:t>18-ի թիվ 130 որոշում.</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«Նույնականացման միջոցներով կաթնամթերքի առանձին տեսակների դրոշմավորում սահմանելու մասին» Եվրասիական տնտեսական հանձնաժողովի խորհրդի 2020 թվականի դեկտեմբերի 23-ի թիվ 129 որոշում.</w:t>
      </w:r>
    </w:p>
    <w:p w:rsidR="00F24796"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«Եվրասիական տնտեսական միությունում նույնականացման միջոցներով ապրանքների դրոշմավորման համակարգի բազային տեխնոլոգիական կազմակերպչական մոդելի մասին» Եվրասիական տնտեսական հանձնաժողովի խորհրդի 2021 թվականի մարտի 5-ի թիվ 19 որոշում.</w:t>
      </w:r>
    </w:p>
    <w:p w:rsidR="00086AD1" w:rsidRPr="00F00263" w:rsidRDefault="00086AD1" w:rsidP="00F00263">
      <w:pPr>
        <w:pStyle w:val="Bodytext20"/>
        <w:shd w:val="clear" w:color="auto" w:fill="auto"/>
        <w:spacing w:after="160" w:line="360" w:lineRule="auto"/>
        <w:ind w:firstLine="567"/>
        <w:jc w:val="both"/>
        <w:rPr>
          <w:rFonts w:ascii="Sylfaen" w:hAnsi="Sylfaen" w:cs="Sylfaen"/>
          <w:b/>
          <w:sz w:val="24"/>
          <w:szCs w:val="24"/>
        </w:rPr>
      </w:pPr>
    </w:p>
    <w:p w:rsidR="00F24796" w:rsidRPr="00F00263" w:rsidRDefault="00F24796" w:rsidP="00F00263">
      <w:pPr>
        <w:pStyle w:val="Bodytext20"/>
        <w:shd w:val="clear" w:color="auto" w:fill="auto"/>
        <w:spacing w:after="160" w:line="360" w:lineRule="auto"/>
        <w:ind w:firstLine="567"/>
        <w:jc w:val="both"/>
        <w:rPr>
          <w:rFonts w:ascii="Sylfaen" w:hAnsi="Sylfaen"/>
          <w:b/>
          <w:sz w:val="24"/>
          <w:szCs w:val="24"/>
        </w:rPr>
      </w:pPr>
      <w:r w:rsidRPr="00F00263">
        <w:rPr>
          <w:rFonts w:ascii="Sylfaen" w:hAnsi="Sylfaen"/>
          <w:sz w:val="24"/>
          <w:szCs w:val="24"/>
        </w:rPr>
        <w:lastRenderedPageBreak/>
        <w:t xml:space="preserve">«Ընդհանուր գործընթացներն արտաքին </w:t>
      </w:r>
      <w:r w:rsidR="00532E15">
        <w:rPr>
          <w:rFonts w:ascii="Sylfaen" w:hAnsi="Sylfaen"/>
          <w:sz w:val="24"/>
          <w:szCs w:val="24"/>
        </w:rPr>
        <w:t>և</w:t>
      </w:r>
      <w:r w:rsidRPr="00F00263">
        <w:rPr>
          <w:rFonts w:ascii="Sylfaen" w:hAnsi="Sylfaen"/>
          <w:sz w:val="24"/>
          <w:szCs w:val="24"/>
        </w:rPr>
        <w:t xml:space="preserve"> փոխադարձ առ</w:t>
      </w:r>
      <w:r w:rsidR="00532E15">
        <w:rPr>
          <w:rFonts w:ascii="Sylfaen" w:hAnsi="Sylfaen"/>
          <w:sz w:val="24"/>
          <w:szCs w:val="24"/>
        </w:rPr>
        <w:t>և</w:t>
      </w:r>
      <w:r w:rsidRPr="00F00263">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086AD1" w:rsidRPr="00086AD1">
        <w:rPr>
          <w:rFonts w:ascii="Sylfaen" w:hAnsi="Sylfaen"/>
          <w:sz w:val="24"/>
          <w:szCs w:val="24"/>
        </w:rPr>
        <w:t> </w:t>
      </w:r>
      <w:r w:rsidRPr="00F00263">
        <w:rPr>
          <w:rFonts w:ascii="Sylfaen" w:hAnsi="Sylfaen"/>
          <w:sz w:val="24"/>
          <w:szCs w:val="24"/>
        </w:rPr>
        <w:t>6-ի թիվ 200 որոշում.</w:t>
      </w:r>
    </w:p>
    <w:p w:rsidR="00F24796" w:rsidRPr="00F00263" w:rsidRDefault="00F24796" w:rsidP="00F00263">
      <w:pPr>
        <w:pStyle w:val="Bodytext20"/>
        <w:shd w:val="clear" w:color="auto" w:fill="auto"/>
        <w:spacing w:after="160" w:line="360" w:lineRule="auto"/>
        <w:ind w:firstLine="567"/>
        <w:jc w:val="both"/>
        <w:rPr>
          <w:rFonts w:ascii="Sylfaen" w:hAnsi="Sylfaen"/>
          <w:b/>
          <w:sz w:val="24"/>
          <w:szCs w:val="24"/>
        </w:rPr>
      </w:pPr>
      <w:r w:rsidRPr="00F00263">
        <w:rPr>
          <w:rFonts w:ascii="Sylfaen" w:hAnsi="Sylfaen"/>
          <w:sz w:val="24"/>
          <w:szCs w:val="24"/>
        </w:rPr>
        <w:t xml:space="preserve">«Արտաքին </w:t>
      </w:r>
      <w:r w:rsidR="00532E15">
        <w:rPr>
          <w:rFonts w:ascii="Sylfaen" w:hAnsi="Sylfaen"/>
          <w:sz w:val="24"/>
          <w:szCs w:val="24"/>
        </w:rPr>
        <w:t>և</w:t>
      </w:r>
      <w:r w:rsidRPr="00F00263">
        <w:rPr>
          <w:rFonts w:ascii="Sylfaen" w:hAnsi="Sylfaen"/>
          <w:sz w:val="24"/>
          <w:szCs w:val="24"/>
        </w:rPr>
        <w:t xml:space="preserve"> փոխադարձ առ</w:t>
      </w:r>
      <w:r w:rsidR="00532E15">
        <w:rPr>
          <w:rFonts w:ascii="Sylfaen" w:hAnsi="Sylfaen"/>
          <w:sz w:val="24"/>
          <w:szCs w:val="24"/>
        </w:rPr>
        <w:t>և</w:t>
      </w:r>
      <w:r w:rsidRPr="00F00263">
        <w:rPr>
          <w:rFonts w:ascii="Sylfaen" w:hAnsi="Sylfaen"/>
          <w:sz w:val="24"/>
          <w:szCs w:val="24"/>
        </w:rPr>
        <w:t>տրի ինտեգրված տեղեկատվական համակարգում տվյալների էլեկտրոնային փոխանակման կանոնների հաստատման մասին» Եվրասիական տնտեսական հանձնաժողովի կոլեգիայի 2015</w:t>
      </w:r>
      <w:r w:rsidR="00086AD1" w:rsidRPr="00086AD1">
        <w:rPr>
          <w:rFonts w:ascii="Sylfaen" w:hAnsi="Sylfaen"/>
          <w:sz w:val="24"/>
          <w:szCs w:val="24"/>
        </w:rPr>
        <w:t> </w:t>
      </w:r>
      <w:r w:rsidRPr="00F00263">
        <w:rPr>
          <w:rFonts w:ascii="Sylfaen" w:hAnsi="Sylfaen"/>
          <w:sz w:val="24"/>
          <w:szCs w:val="24"/>
        </w:rPr>
        <w:t xml:space="preserve">թվականի հունվարի 27-ի թիվ 5 որոշում. </w:t>
      </w:r>
    </w:p>
    <w:p w:rsidR="00F24796" w:rsidRPr="00F00263" w:rsidRDefault="00F24796" w:rsidP="00F00263">
      <w:pPr>
        <w:pStyle w:val="Bodytext20"/>
        <w:shd w:val="clear" w:color="auto" w:fill="auto"/>
        <w:spacing w:after="160" w:line="360" w:lineRule="auto"/>
        <w:ind w:firstLine="567"/>
        <w:jc w:val="both"/>
        <w:rPr>
          <w:rFonts w:ascii="Sylfaen" w:hAnsi="Sylfaen"/>
          <w:b/>
          <w:sz w:val="24"/>
          <w:szCs w:val="24"/>
        </w:rPr>
      </w:pPr>
      <w:r w:rsidRPr="00F00263">
        <w:rPr>
          <w:rFonts w:ascii="Sylfaen" w:hAnsi="Sylfaen"/>
          <w:sz w:val="24"/>
          <w:szCs w:val="24"/>
        </w:rPr>
        <w:t xml:space="preserve">«Եվրասիական տնտեսական միության շրջանակներում ընդհանուր գործընթացների ցանկի մասին </w:t>
      </w:r>
      <w:r w:rsidR="00532E15">
        <w:rPr>
          <w:rFonts w:ascii="Sylfaen" w:hAnsi="Sylfaen"/>
          <w:sz w:val="24"/>
          <w:szCs w:val="24"/>
        </w:rPr>
        <w:t>և</w:t>
      </w:r>
      <w:r w:rsidRPr="00F0026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532E15">
        <w:rPr>
          <w:rFonts w:ascii="Sylfaen" w:hAnsi="Sylfaen"/>
          <w:sz w:val="24"/>
          <w:szCs w:val="24"/>
        </w:rPr>
        <w:t>և</w:t>
      </w:r>
      <w:r w:rsidRPr="00F00263">
        <w:rPr>
          <w:rFonts w:ascii="Sylfaen" w:hAnsi="Sylfaen"/>
          <w:sz w:val="24"/>
          <w:szCs w:val="24"/>
        </w:rPr>
        <w:t xml:space="preserve"> նկարագրության մեթոդիկայի մասին» Եվրասիական տնտեսական հանձնաժողովի կոլեգիայի 2015 թվականի հունիսի 9-ի թիվ 63 որոշում։</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p>
    <w:p w:rsidR="00F24796" w:rsidRPr="00F00263" w:rsidRDefault="00F24796" w:rsidP="00086AD1">
      <w:pPr>
        <w:pStyle w:val="Bodytext20"/>
        <w:shd w:val="clear" w:color="auto" w:fill="auto"/>
        <w:spacing w:after="160" w:line="360" w:lineRule="auto"/>
        <w:rPr>
          <w:rFonts w:ascii="Sylfaen" w:hAnsi="Sylfaen" w:cs="Sylfaen"/>
          <w:b/>
          <w:sz w:val="24"/>
          <w:szCs w:val="24"/>
        </w:rPr>
      </w:pPr>
      <w:r w:rsidRPr="00F00263">
        <w:rPr>
          <w:rFonts w:ascii="Sylfaen" w:hAnsi="Sylfaen"/>
          <w:sz w:val="24"/>
          <w:szCs w:val="24"/>
        </w:rPr>
        <w:t>II. Կիրառման ոլորտը</w:t>
      </w:r>
    </w:p>
    <w:p w:rsidR="00F24796" w:rsidRPr="00F00263" w:rsidRDefault="00916D0B" w:rsidP="00086AD1">
      <w:pPr>
        <w:pStyle w:val="Bodytext20"/>
        <w:shd w:val="clear" w:color="auto" w:fill="auto"/>
        <w:tabs>
          <w:tab w:val="left" w:pos="1134"/>
        </w:tabs>
        <w:spacing w:after="160" w:line="360" w:lineRule="auto"/>
        <w:ind w:firstLine="567"/>
        <w:jc w:val="both"/>
        <w:rPr>
          <w:rFonts w:ascii="Sylfaen" w:hAnsi="Sylfaen" w:cs="Sylfaen"/>
          <w:b/>
          <w:sz w:val="24"/>
          <w:szCs w:val="24"/>
        </w:rPr>
      </w:pPr>
      <w:r>
        <w:rPr>
          <w:rFonts w:ascii="Sylfaen" w:hAnsi="Sylfaen"/>
          <w:sz w:val="24"/>
          <w:szCs w:val="24"/>
        </w:rPr>
        <w:t>2.</w:t>
      </w:r>
      <w:r>
        <w:rPr>
          <w:rFonts w:ascii="Sylfaen" w:hAnsi="Sylfaen"/>
          <w:sz w:val="24"/>
          <w:szCs w:val="24"/>
        </w:rPr>
        <w:tab/>
      </w:r>
      <w:r w:rsidR="00F24796" w:rsidRPr="00F00263">
        <w:rPr>
          <w:rFonts w:ascii="Sylfaen" w:hAnsi="Sylfaen"/>
          <w:sz w:val="24"/>
          <w:szCs w:val="24"/>
        </w:rPr>
        <w:t xml:space="preserve">Սույն նկարագրությամբ սահմանվում են Նույնականացման միջոցներով դրոշմավորման ենթակա </w:t>
      </w:r>
      <w:r w:rsidR="00532E15">
        <w:rPr>
          <w:rFonts w:ascii="Sylfaen" w:hAnsi="Sylfaen"/>
          <w:sz w:val="24"/>
          <w:szCs w:val="24"/>
        </w:rPr>
        <w:t>և</w:t>
      </w:r>
      <w:r w:rsidR="00F24796" w:rsidRPr="00F00263">
        <w:rPr>
          <w:rFonts w:ascii="Sylfaen" w:hAnsi="Sylfaen"/>
          <w:sz w:val="24"/>
          <w:szCs w:val="24"/>
        </w:rPr>
        <w:t xml:space="preserve"> «Հագուստի առարկաներ, հագուստի պարագաներ </w:t>
      </w:r>
      <w:r w:rsidR="00532E15">
        <w:rPr>
          <w:rFonts w:ascii="Sylfaen" w:hAnsi="Sylfaen"/>
          <w:sz w:val="24"/>
          <w:szCs w:val="24"/>
        </w:rPr>
        <w:t>և</w:t>
      </w:r>
      <w:r w:rsidR="00F24796" w:rsidRPr="00F00263">
        <w:rPr>
          <w:rFonts w:ascii="Sylfaen" w:hAnsi="Sylfaen"/>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w:t>
      </w:r>
      <w:r w:rsidR="00F24796" w:rsidRPr="00F00263">
        <w:rPr>
          <w:rFonts w:ascii="Sylfaen" w:hAnsi="Sylfaen"/>
          <w:sz w:val="24"/>
          <w:szCs w:val="24"/>
        </w:rPr>
        <w:lastRenderedPageBreak/>
        <w:t xml:space="preserve">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532E15">
        <w:rPr>
          <w:rFonts w:ascii="Sylfaen" w:hAnsi="Sylfaen"/>
          <w:sz w:val="24"/>
          <w:szCs w:val="24"/>
        </w:rPr>
        <w:t>և</w:t>
      </w:r>
      <w:r w:rsidR="00F24796" w:rsidRPr="00F00263">
        <w:rPr>
          <w:rFonts w:ascii="Sylfaen" w:hAnsi="Sylfaen"/>
          <w:sz w:val="24"/>
          <w:szCs w:val="24"/>
        </w:rPr>
        <w:t xml:space="preserve"> տեղեկությունների ձ</w:t>
      </w:r>
      <w:r w:rsidR="00532E15">
        <w:rPr>
          <w:rFonts w:ascii="Sylfaen" w:hAnsi="Sylfaen"/>
          <w:sz w:val="24"/>
          <w:szCs w:val="24"/>
        </w:rPr>
        <w:t>և</w:t>
      </w:r>
      <w:r w:rsidR="00F24796" w:rsidRPr="00F00263">
        <w:rPr>
          <w:rFonts w:ascii="Sylfaen" w:hAnsi="Sylfaen"/>
          <w:sz w:val="24"/>
          <w:szCs w:val="24"/>
        </w:rPr>
        <w:t>աչափերին ու կառուցվածքներին ներկայացվող պահանջները։</w:t>
      </w:r>
    </w:p>
    <w:p w:rsidR="00F24796" w:rsidRPr="00F00263" w:rsidRDefault="00F24796" w:rsidP="00086AD1">
      <w:pPr>
        <w:pStyle w:val="Bodytext20"/>
        <w:shd w:val="clear" w:color="auto" w:fill="auto"/>
        <w:tabs>
          <w:tab w:val="left" w:pos="1134"/>
        </w:tabs>
        <w:spacing w:after="160" w:line="360" w:lineRule="auto"/>
        <w:ind w:firstLine="567"/>
        <w:jc w:val="both"/>
        <w:rPr>
          <w:rFonts w:ascii="Sylfaen" w:hAnsi="Sylfaen" w:cs="Sylfaen"/>
          <w:b/>
          <w:sz w:val="24"/>
          <w:szCs w:val="24"/>
        </w:rPr>
      </w:pPr>
      <w:r w:rsidRPr="00F00263">
        <w:rPr>
          <w:rFonts w:ascii="Sylfaen" w:hAnsi="Sylfaen"/>
          <w:sz w:val="24"/>
          <w:szCs w:val="24"/>
        </w:rPr>
        <w:t>3.</w:t>
      </w:r>
      <w:r w:rsidR="00086AD1">
        <w:rPr>
          <w:rFonts w:ascii="Sylfaen" w:hAnsi="Sylfaen"/>
          <w:sz w:val="24"/>
          <w:szCs w:val="24"/>
        </w:rPr>
        <w:tab/>
      </w:r>
      <w:r w:rsidRPr="00F00263">
        <w:rPr>
          <w:rFonts w:ascii="Sylfaen" w:hAnsi="Sylfaen"/>
          <w:sz w:val="24"/>
          <w:szCs w:val="24"/>
        </w:rPr>
        <w:t>Սույն նկարագրությունը կիրառվում է Եվրասիական տնտեսական միության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(այսուհետ համապատասխանաբար՝ Միություն, անդամ պետություններ, լիազորված մարմիններ) </w:t>
      </w:r>
      <w:r w:rsidR="00532E15">
        <w:rPr>
          <w:rFonts w:ascii="Sylfaen" w:hAnsi="Sylfaen"/>
          <w:sz w:val="24"/>
          <w:szCs w:val="24"/>
        </w:rPr>
        <w:t>և</w:t>
      </w:r>
      <w:r w:rsidRPr="00F00263">
        <w:rPr>
          <w:rFonts w:ascii="Sylfaen" w:hAnsi="Sylfaen"/>
          <w:sz w:val="24"/>
          <w:szCs w:val="24"/>
        </w:rPr>
        <w:t xml:space="preserve"> լիազորված մարմինների </w:t>
      </w:r>
      <w:r w:rsidR="00532E15">
        <w:rPr>
          <w:rFonts w:ascii="Sylfaen" w:hAnsi="Sylfaen"/>
          <w:sz w:val="24"/>
          <w:szCs w:val="24"/>
        </w:rPr>
        <w:t>և</w:t>
      </w:r>
      <w:r w:rsidRPr="00F00263">
        <w:rPr>
          <w:rFonts w:ascii="Sylfaen" w:hAnsi="Sylfaen"/>
          <w:sz w:val="24"/>
          <w:szCs w:val="24"/>
        </w:rPr>
        <w:t xml:space="preserve"> Եվրասիական տնտեսական հանձնաժողովի (այսուհետ՝ Հանձնաժողով) միջ</w:t>
      </w:r>
      <w:r w:rsidR="00532E15">
        <w:rPr>
          <w:rFonts w:ascii="Sylfaen" w:hAnsi="Sylfaen"/>
          <w:sz w:val="24"/>
          <w:szCs w:val="24"/>
        </w:rPr>
        <w:t>և</w:t>
      </w:r>
      <w:r w:rsidRPr="00F00263">
        <w:rPr>
          <w:rFonts w:ascii="Sylfaen" w:hAnsi="Sylfaen"/>
          <w:sz w:val="24"/>
          <w:szCs w:val="24"/>
        </w:rPr>
        <w:t xml:space="preserve"> փոխգործակցության մասով ինտեգրված տեղեկատվական համակարգի միջոցներով ընդհանուր գործընթացի ընթացակարգերն իրագործելիս տեղեկատվական համակարգերի բաղադրիչների նախագծման, մշակման </w:t>
      </w:r>
      <w:r w:rsidR="00532E15">
        <w:rPr>
          <w:rFonts w:ascii="Sylfaen" w:hAnsi="Sylfaen"/>
          <w:sz w:val="24"/>
          <w:szCs w:val="24"/>
        </w:rPr>
        <w:t>և</w:t>
      </w:r>
      <w:r w:rsidRPr="00F00263">
        <w:rPr>
          <w:rFonts w:ascii="Sylfaen" w:hAnsi="Sylfaen"/>
          <w:sz w:val="24"/>
          <w:szCs w:val="24"/>
        </w:rPr>
        <w:t xml:space="preserve"> լրամշակման ժամանակ։</w:t>
      </w:r>
    </w:p>
    <w:p w:rsidR="00F24796" w:rsidRPr="00F00263" w:rsidRDefault="00F24796" w:rsidP="00086AD1">
      <w:pPr>
        <w:pStyle w:val="Bodytext20"/>
        <w:shd w:val="clear" w:color="auto" w:fill="auto"/>
        <w:tabs>
          <w:tab w:val="left" w:pos="1134"/>
        </w:tabs>
        <w:spacing w:after="160" w:line="360" w:lineRule="auto"/>
        <w:ind w:firstLine="567"/>
        <w:jc w:val="both"/>
        <w:rPr>
          <w:rFonts w:ascii="Sylfaen" w:hAnsi="Sylfaen" w:cs="Sylfaen"/>
          <w:b/>
          <w:sz w:val="24"/>
          <w:szCs w:val="24"/>
        </w:rPr>
      </w:pPr>
      <w:r w:rsidRPr="00F00263">
        <w:rPr>
          <w:rFonts w:ascii="Sylfaen" w:hAnsi="Sylfaen"/>
          <w:sz w:val="24"/>
          <w:szCs w:val="24"/>
        </w:rPr>
        <w:t>4.</w:t>
      </w:r>
      <w:r w:rsidR="00086AD1">
        <w:rPr>
          <w:rFonts w:ascii="Sylfaen" w:hAnsi="Sylfaen"/>
          <w:sz w:val="24"/>
          <w:szCs w:val="24"/>
        </w:rPr>
        <w:tab/>
      </w:r>
      <w:r w:rsidRPr="00F00263">
        <w:rPr>
          <w:rFonts w:ascii="Sylfaen" w:hAnsi="Sylfaen"/>
          <w:sz w:val="24"/>
          <w:szCs w:val="24"/>
        </w:rPr>
        <w:t xml:space="preserve">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ձ</w:t>
      </w:r>
      <w:r w:rsidR="00532E15">
        <w:rPr>
          <w:rFonts w:ascii="Sylfaen" w:hAnsi="Sylfaen"/>
          <w:sz w:val="24"/>
          <w:szCs w:val="24"/>
        </w:rPr>
        <w:t>և</w:t>
      </w:r>
      <w:r w:rsidRPr="00F00263">
        <w:rPr>
          <w:rFonts w:ascii="Sylfaen" w:hAnsi="Sylfaen"/>
          <w:sz w:val="24"/>
          <w:szCs w:val="24"/>
        </w:rPr>
        <w:t>աչափերի ու կառուցվածքների նկարագրությունը բերվում է աղյուսակի ձ</w:t>
      </w:r>
      <w:r w:rsidR="00532E15">
        <w:rPr>
          <w:rFonts w:ascii="Sylfaen" w:hAnsi="Sylfaen"/>
          <w:sz w:val="24"/>
          <w:szCs w:val="24"/>
        </w:rPr>
        <w:t>և</w:t>
      </w:r>
      <w:r w:rsidRPr="00F00263">
        <w:rPr>
          <w:rFonts w:ascii="Sylfaen" w:hAnsi="Sylfaen"/>
          <w:sz w:val="24"/>
          <w:szCs w:val="24"/>
        </w:rPr>
        <w:t>ով՝ նշելով վավերապայմանների ամբողջական կազմը՝ հաշվի առնելով ստորակարգության մակարդակներն ընդհուպ մինչ</w:t>
      </w:r>
      <w:r w:rsidR="00532E15">
        <w:rPr>
          <w:rFonts w:ascii="Sylfaen" w:hAnsi="Sylfaen"/>
          <w:sz w:val="24"/>
          <w:szCs w:val="24"/>
        </w:rPr>
        <w:t>և</w:t>
      </w:r>
      <w:r w:rsidRPr="00F00263">
        <w:rPr>
          <w:rFonts w:ascii="Sylfaen" w:hAnsi="Sylfaen"/>
          <w:sz w:val="24"/>
          <w:szCs w:val="24"/>
        </w:rPr>
        <w:t xml:space="preserve"> պարզ (անտրոհելի) վավերապայմանները:</w:t>
      </w:r>
    </w:p>
    <w:p w:rsidR="00F24796" w:rsidRPr="00F00263" w:rsidRDefault="00F24796" w:rsidP="00086AD1">
      <w:pPr>
        <w:pStyle w:val="Bodytext20"/>
        <w:shd w:val="clear" w:color="auto" w:fill="auto"/>
        <w:tabs>
          <w:tab w:val="left" w:pos="1134"/>
        </w:tabs>
        <w:spacing w:after="160" w:line="360" w:lineRule="auto"/>
        <w:ind w:firstLine="567"/>
        <w:jc w:val="both"/>
        <w:rPr>
          <w:rFonts w:ascii="Sylfaen" w:hAnsi="Sylfaen" w:cs="Sylfaen"/>
          <w:b/>
          <w:sz w:val="24"/>
          <w:szCs w:val="24"/>
        </w:rPr>
      </w:pPr>
      <w:r w:rsidRPr="00F00263">
        <w:rPr>
          <w:rFonts w:ascii="Sylfaen" w:hAnsi="Sylfaen"/>
          <w:sz w:val="24"/>
          <w:szCs w:val="24"/>
        </w:rPr>
        <w:t>5.</w:t>
      </w:r>
      <w:r w:rsidR="00086AD1">
        <w:rPr>
          <w:rFonts w:ascii="Sylfaen" w:hAnsi="Sylfaen"/>
          <w:sz w:val="24"/>
          <w:szCs w:val="24"/>
        </w:rPr>
        <w:tab/>
      </w:r>
      <w:r w:rsidRPr="00F00263">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532E15">
        <w:rPr>
          <w:rFonts w:ascii="Sylfaen" w:hAnsi="Sylfaen"/>
          <w:sz w:val="24"/>
          <w:szCs w:val="24"/>
        </w:rPr>
        <w:t>և</w:t>
      </w:r>
      <w:r w:rsidRPr="00F00263">
        <w:rPr>
          <w:rFonts w:ascii="Sylfaen" w:hAnsi="Sylfaen"/>
          <w:sz w:val="24"/>
          <w:szCs w:val="24"/>
        </w:rPr>
        <w:t xml:space="preserve"> տվյալների մոդելի տարրերի միանշանակ համապատասխանությունը:</w:t>
      </w:r>
    </w:p>
    <w:p w:rsidR="00F24796" w:rsidRPr="00F00263" w:rsidRDefault="00F24796" w:rsidP="00086AD1">
      <w:pPr>
        <w:pStyle w:val="Bodytext20"/>
        <w:shd w:val="clear" w:color="auto" w:fill="auto"/>
        <w:tabs>
          <w:tab w:val="left" w:pos="1134"/>
        </w:tabs>
        <w:spacing w:after="160" w:line="360" w:lineRule="auto"/>
        <w:ind w:firstLine="567"/>
        <w:jc w:val="both"/>
        <w:rPr>
          <w:rFonts w:ascii="Sylfaen" w:hAnsi="Sylfaen" w:cs="Sylfaen"/>
          <w:b/>
          <w:sz w:val="24"/>
          <w:szCs w:val="24"/>
        </w:rPr>
      </w:pPr>
      <w:r w:rsidRPr="00F00263">
        <w:rPr>
          <w:rFonts w:ascii="Sylfaen" w:hAnsi="Sylfaen"/>
          <w:sz w:val="24"/>
          <w:szCs w:val="24"/>
        </w:rPr>
        <w:t>6.</w:t>
      </w:r>
      <w:r w:rsidR="00086AD1">
        <w:rPr>
          <w:rFonts w:ascii="Sylfaen" w:hAnsi="Sylfaen"/>
          <w:sz w:val="24"/>
          <w:szCs w:val="24"/>
        </w:rPr>
        <w:tab/>
      </w:r>
      <w:r w:rsidRPr="00F00263">
        <w:rPr>
          <w:rFonts w:ascii="Sylfaen" w:hAnsi="Sylfaen"/>
          <w:sz w:val="24"/>
          <w:szCs w:val="24"/>
        </w:rPr>
        <w:t>Աղյուսակում ձ</w:t>
      </w:r>
      <w:r w:rsidR="00532E15">
        <w:rPr>
          <w:rFonts w:ascii="Sylfaen" w:hAnsi="Sylfaen"/>
          <w:sz w:val="24"/>
          <w:szCs w:val="24"/>
        </w:rPr>
        <w:t>և</w:t>
      </w:r>
      <w:r w:rsidRPr="00F00263">
        <w:rPr>
          <w:rFonts w:ascii="Sylfaen" w:hAnsi="Sylfaen"/>
          <w:sz w:val="24"/>
          <w:szCs w:val="24"/>
        </w:rPr>
        <w:t>ավորվում են հետ</w:t>
      </w:r>
      <w:r w:rsidR="00532E15">
        <w:rPr>
          <w:rFonts w:ascii="Sylfaen" w:hAnsi="Sylfaen"/>
          <w:sz w:val="24"/>
          <w:szCs w:val="24"/>
        </w:rPr>
        <w:t>և</w:t>
      </w:r>
      <w:r w:rsidRPr="00F00263">
        <w:rPr>
          <w:rFonts w:ascii="Sylfaen" w:hAnsi="Sylfaen"/>
          <w:sz w:val="24"/>
          <w:szCs w:val="24"/>
        </w:rPr>
        <w:t>յալ դաշտերը (վանդակները)՝</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ստորակարգային համար՝ վավերապայմանի հերթական համարը.</w:t>
      </w:r>
    </w:p>
    <w:p w:rsidR="00F24796" w:rsidRDefault="00F24796" w:rsidP="00F00263">
      <w:pPr>
        <w:pStyle w:val="Bodytext20"/>
        <w:shd w:val="clear" w:color="auto" w:fill="auto"/>
        <w:spacing w:after="160" w:line="360" w:lineRule="auto"/>
        <w:ind w:firstLine="567"/>
        <w:jc w:val="both"/>
        <w:rPr>
          <w:rFonts w:ascii="Sylfaen" w:hAnsi="Sylfaen"/>
          <w:sz w:val="24"/>
          <w:szCs w:val="24"/>
        </w:rPr>
      </w:pPr>
      <w:r w:rsidRPr="00F00263">
        <w:rPr>
          <w:rFonts w:ascii="Sylfaen" w:hAnsi="Sylfaen"/>
          <w:sz w:val="24"/>
          <w:szCs w:val="24"/>
        </w:rPr>
        <w:t>վավերապայմանի անվանումը՝ վավերապայմանի հաստատունացած կամ պաշտոնական բառային նշագիրը.</w:t>
      </w:r>
    </w:p>
    <w:p w:rsidR="00086AD1" w:rsidRPr="00F00263" w:rsidRDefault="00086AD1" w:rsidP="00F00263">
      <w:pPr>
        <w:pStyle w:val="Bodytext20"/>
        <w:shd w:val="clear" w:color="auto" w:fill="auto"/>
        <w:spacing w:after="160" w:line="360" w:lineRule="auto"/>
        <w:ind w:firstLine="567"/>
        <w:jc w:val="both"/>
        <w:rPr>
          <w:rFonts w:ascii="Sylfaen" w:hAnsi="Sylfaen" w:cs="Sylfaen"/>
          <w:b/>
          <w:sz w:val="24"/>
          <w:szCs w:val="24"/>
        </w:rPr>
      </w:pP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lastRenderedPageBreak/>
        <w:t>վավերապայմանի նկարագրություն՝ վավերապայմանի իմաստը (իմաստաբանությունը) պարզաբանող տեքստը.</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նույնականացուցիչ՝ վավերապայմանին համապատասխանող՝ տվյալների մոդելում տվյալների տարրի նույնականացուցիչը.</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արժեքների տիրույթ՝ վավերապայմանի հնարավոր արժեքների բառային նկարագրությունը.</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բազմ.՝ վավերապայմանների բազմաքանակությունը (վավերապայմանի պարտադիր (կամընտրական) լինելը </w:t>
      </w:r>
      <w:r w:rsidR="00532E15">
        <w:rPr>
          <w:rFonts w:ascii="Sylfaen" w:hAnsi="Sylfaen"/>
          <w:sz w:val="24"/>
          <w:szCs w:val="24"/>
        </w:rPr>
        <w:t>և</w:t>
      </w:r>
      <w:r w:rsidRPr="00F00263">
        <w:rPr>
          <w:rFonts w:ascii="Sylfaen" w:hAnsi="Sylfaen"/>
          <w:sz w:val="24"/>
          <w:szCs w:val="24"/>
        </w:rPr>
        <w:t xml:space="preserve"> հնարավոր կրկնությունների քանակը):</w:t>
      </w:r>
    </w:p>
    <w:p w:rsidR="00F24796" w:rsidRPr="00F00263" w:rsidRDefault="00F24796" w:rsidP="00086AD1">
      <w:pPr>
        <w:pStyle w:val="Bodytext20"/>
        <w:shd w:val="clear" w:color="auto" w:fill="auto"/>
        <w:tabs>
          <w:tab w:val="left" w:pos="1134"/>
        </w:tabs>
        <w:spacing w:after="160" w:line="360" w:lineRule="auto"/>
        <w:ind w:firstLine="567"/>
        <w:jc w:val="both"/>
        <w:rPr>
          <w:rFonts w:ascii="Sylfaen" w:hAnsi="Sylfaen" w:cs="Sylfaen"/>
          <w:b/>
          <w:sz w:val="24"/>
          <w:szCs w:val="24"/>
        </w:rPr>
      </w:pPr>
      <w:r w:rsidRPr="00F00263">
        <w:rPr>
          <w:rFonts w:ascii="Sylfaen" w:hAnsi="Sylfaen"/>
          <w:sz w:val="24"/>
          <w:szCs w:val="24"/>
        </w:rPr>
        <w:t>7.</w:t>
      </w:r>
      <w:r w:rsidR="00086AD1">
        <w:rPr>
          <w:rFonts w:ascii="Sylfaen" w:hAnsi="Sylfaen"/>
          <w:sz w:val="24"/>
          <w:szCs w:val="24"/>
        </w:rPr>
        <w:tab/>
      </w:r>
      <w:r w:rsidRPr="00F00263">
        <w:rPr>
          <w:rFonts w:ascii="Sylfaen" w:hAnsi="Sylfaen"/>
          <w:sz w:val="24"/>
          <w:szCs w:val="24"/>
        </w:rPr>
        <w:t>Վավերապայմանների բազմաքանակությունը նշելու համար օգտագործվում են հետ</w:t>
      </w:r>
      <w:r w:rsidR="00532E15">
        <w:rPr>
          <w:rFonts w:ascii="Sylfaen" w:hAnsi="Sylfaen"/>
          <w:sz w:val="24"/>
          <w:szCs w:val="24"/>
        </w:rPr>
        <w:t>և</w:t>
      </w:r>
      <w:r w:rsidRPr="00F00263">
        <w:rPr>
          <w:rFonts w:ascii="Sylfaen" w:hAnsi="Sylfaen"/>
          <w:sz w:val="24"/>
          <w:szCs w:val="24"/>
        </w:rPr>
        <w:t>յալ նշագրերը՝</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1՝ վավերապայմանը պարտադիր է, կրկնություններ չեն թույլատրվում.</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n՝ վավերապայմանը պարտադիր է, պետք է կրկնվի n անգամ (n &gt; 1).</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1..*՝ վավերապայմանը պարտադիր է, կարող է կրկնվել առանց սահմանափակումների.</w:t>
      </w:r>
    </w:p>
    <w:p w:rsidR="00F24796" w:rsidRPr="00F00263" w:rsidRDefault="00F24796" w:rsidP="00F00263">
      <w:pPr>
        <w:spacing w:after="160" w:line="360" w:lineRule="auto"/>
        <w:ind w:firstLine="567"/>
        <w:jc w:val="both"/>
        <w:rPr>
          <w:rFonts w:eastAsia="Times New Roman" w:cs="Times New Roman"/>
          <w:color w:val="auto"/>
        </w:rPr>
      </w:pPr>
      <w:r w:rsidRPr="00F00263">
        <w:t>n..*՝ վավերապայմանը պարտադիր է, պետք է կրկնվի ոչ պակաս, քան n անգամ (n &gt; 1).</w:t>
      </w:r>
    </w:p>
    <w:p w:rsidR="00F24796" w:rsidRPr="00F00263" w:rsidRDefault="00F24796" w:rsidP="00F00263">
      <w:pPr>
        <w:spacing w:after="160" w:line="360" w:lineRule="auto"/>
        <w:ind w:firstLine="567"/>
        <w:jc w:val="both"/>
        <w:rPr>
          <w:rFonts w:eastAsia="Times New Roman" w:cs="Times New Roman"/>
          <w:color w:val="auto"/>
        </w:rPr>
      </w:pPr>
      <w:r w:rsidRPr="00F00263">
        <w:t xml:space="preserve">n..m՝ վավերապայմանը պարտադիր է, պետք է կրկնվի ոչ պակաս, քան n անգամ, </w:t>
      </w:r>
      <w:r w:rsidR="00532E15">
        <w:t>և</w:t>
      </w:r>
      <w:r w:rsidRPr="00F00263">
        <w:t xml:space="preserve"> ոչ ավելի, քան m անգամ (n &gt; 1, m &gt; n).</w:t>
      </w:r>
    </w:p>
    <w:p w:rsidR="00F24796" w:rsidRPr="00F00263" w:rsidRDefault="00F24796" w:rsidP="00F00263">
      <w:pPr>
        <w:spacing w:after="160" w:line="360" w:lineRule="auto"/>
        <w:ind w:firstLine="567"/>
        <w:jc w:val="both"/>
        <w:rPr>
          <w:rFonts w:eastAsia="Times New Roman" w:cs="Times New Roman"/>
          <w:color w:val="auto"/>
        </w:rPr>
      </w:pPr>
      <w:r w:rsidRPr="00F00263">
        <w:t>0..1՝ վավերապայմանը կամընտրական է, կրկնություններ չեն թույլատրվում.</w:t>
      </w:r>
    </w:p>
    <w:p w:rsidR="00F24796" w:rsidRPr="00F00263" w:rsidRDefault="00F24796" w:rsidP="00F00263">
      <w:pPr>
        <w:spacing w:after="160" w:line="360" w:lineRule="auto"/>
        <w:ind w:firstLine="567"/>
        <w:jc w:val="both"/>
        <w:rPr>
          <w:rFonts w:eastAsia="Times New Roman" w:cs="Times New Roman"/>
          <w:color w:val="auto"/>
        </w:rPr>
      </w:pPr>
      <w:r w:rsidRPr="00F00263">
        <w:t>0..*՝ վավերապայմանը կամընտրական է, կարող է կրկնվել առանց սահմանափակումների.</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0..m՝ վավերապայմանը կամընտրական է, կարող է կրկնվել ոչ ավելի, քան m անգամ (m &gt; 1):</w:t>
      </w:r>
    </w:p>
    <w:p w:rsidR="00F24796" w:rsidRDefault="00F24796" w:rsidP="00F00263">
      <w:pPr>
        <w:pStyle w:val="Bodytext20"/>
        <w:shd w:val="clear" w:color="auto" w:fill="auto"/>
        <w:spacing w:after="160" w:line="360" w:lineRule="auto"/>
        <w:ind w:firstLine="740"/>
        <w:jc w:val="both"/>
        <w:rPr>
          <w:rFonts w:ascii="Sylfaen" w:hAnsi="Sylfaen" w:cs="Sylfaen"/>
          <w:b/>
          <w:sz w:val="24"/>
          <w:szCs w:val="24"/>
        </w:rPr>
      </w:pPr>
    </w:p>
    <w:p w:rsidR="00086AD1" w:rsidRPr="00F00263" w:rsidRDefault="00086AD1" w:rsidP="00F00263">
      <w:pPr>
        <w:pStyle w:val="Bodytext20"/>
        <w:shd w:val="clear" w:color="auto" w:fill="auto"/>
        <w:spacing w:after="160" w:line="360" w:lineRule="auto"/>
        <w:ind w:firstLine="740"/>
        <w:jc w:val="both"/>
        <w:rPr>
          <w:rFonts w:ascii="Sylfaen" w:hAnsi="Sylfaen" w:cs="Sylfaen"/>
          <w:b/>
          <w:sz w:val="24"/>
          <w:szCs w:val="24"/>
        </w:rPr>
      </w:pPr>
    </w:p>
    <w:p w:rsidR="00F24796" w:rsidRPr="00F00263" w:rsidRDefault="00F24796" w:rsidP="00086AD1">
      <w:pPr>
        <w:pStyle w:val="Bodytext20"/>
        <w:shd w:val="clear" w:color="auto" w:fill="auto"/>
        <w:spacing w:after="160" w:line="360" w:lineRule="auto"/>
        <w:rPr>
          <w:rFonts w:ascii="Sylfaen" w:hAnsi="Sylfaen" w:cs="Sylfaen"/>
          <w:b/>
          <w:sz w:val="24"/>
          <w:szCs w:val="24"/>
        </w:rPr>
      </w:pPr>
      <w:r w:rsidRPr="00F00263">
        <w:rPr>
          <w:rFonts w:ascii="Sylfaen" w:hAnsi="Sylfaen"/>
          <w:sz w:val="24"/>
          <w:szCs w:val="24"/>
        </w:rPr>
        <w:lastRenderedPageBreak/>
        <w:t>III. Հիմնական հասկացությունները</w:t>
      </w:r>
    </w:p>
    <w:p w:rsidR="00F24796" w:rsidRPr="00F00263" w:rsidRDefault="00F24796" w:rsidP="00086AD1">
      <w:pPr>
        <w:pStyle w:val="Bodytext20"/>
        <w:shd w:val="clear" w:color="auto" w:fill="auto"/>
        <w:tabs>
          <w:tab w:val="left" w:pos="1134"/>
        </w:tabs>
        <w:spacing w:after="160" w:line="360" w:lineRule="auto"/>
        <w:ind w:firstLine="567"/>
        <w:jc w:val="both"/>
        <w:rPr>
          <w:rFonts w:ascii="Sylfaen" w:hAnsi="Sylfaen" w:cs="Sylfaen"/>
          <w:b/>
          <w:sz w:val="24"/>
          <w:szCs w:val="24"/>
        </w:rPr>
      </w:pPr>
      <w:r w:rsidRPr="00F00263">
        <w:rPr>
          <w:rFonts w:ascii="Sylfaen" w:hAnsi="Sylfaen"/>
          <w:sz w:val="24"/>
          <w:szCs w:val="24"/>
        </w:rPr>
        <w:t>8.</w:t>
      </w:r>
      <w:r w:rsidR="00086AD1">
        <w:rPr>
          <w:rFonts w:ascii="Sylfaen" w:hAnsi="Sylfaen"/>
          <w:sz w:val="24"/>
          <w:szCs w:val="24"/>
        </w:rPr>
        <w:tab/>
      </w:r>
      <w:r w:rsidRPr="00F00263">
        <w:rPr>
          <w:rFonts w:ascii="Sylfaen" w:hAnsi="Sylfaen"/>
          <w:sz w:val="24"/>
          <w:szCs w:val="24"/>
        </w:rPr>
        <w:t>Սույն նկարագրության նպատակներով օգտագործվում են հասկացություններ, որոնք ունեն հետ</w:t>
      </w:r>
      <w:r w:rsidR="00532E15">
        <w:rPr>
          <w:rFonts w:ascii="Sylfaen" w:hAnsi="Sylfaen"/>
          <w:sz w:val="24"/>
          <w:szCs w:val="24"/>
        </w:rPr>
        <w:t>և</w:t>
      </w:r>
      <w:r w:rsidRPr="00F00263">
        <w:rPr>
          <w:rFonts w:ascii="Sylfaen" w:hAnsi="Sylfaen"/>
          <w:sz w:val="24"/>
          <w:szCs w:val="24"/>
        </w:rPr>
        <w:t>յալ իմաստը՝</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անտրոհելի.</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GLN՝ Global Location Number՝ տեղադիրքի գլոբալ համար։</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Սույն նկարագրության մեջ օգտագործվող «տվյալների բազիսային մոդել», «տվյալների մոդել», «առարկայական ոլորտի տվյալների մոդել», «առարկայական ոլորտ» </w:t>
      </w:r>
      <w:r w:rsidR="00532E15">
        <w:rPr>
          <w:rFonts w:ascii="Sylfaen" w:hAnsi="Sylfaen"/>
          <w:sz w:val="24"/>
          <w:szCs w:val="24"/>
        </w:rPr>
        <w:t>և</w:t>
      </w:r>
      <w:r w:rsidRPr="00F00263">
        <w:rPr>
          <w:rFonts w:ascii="Sylfaen" w:hAnsi="Sylfaen"/>
          <w:sz w:val="24"/>
          <w:szCs w:val="24"/>
        </w:rPr>
        <w:t xml:space="preserve">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32E15">
        <w:rPr>
          <w:rFonts w:ascii="Sylfaen" w:hAnsi="Sylfaen"/>
          <w:sz w:val="24"/>
          <w:szCs w:val="24"/>
        </w:rPr>
        <w:t>և</w:t>
      </w:r>
      <w:r w:rsidRPr="00F00263">
        <w:rPr>
          <w:rFonts w:ascii="Sylfaen" w:hAnsi="Sylfaen"/>
          <w:sz w:val="24"/>
          <w:szCs w:val="24"/>
        </w:rPr>
        <w:t xml:space="preserve"> նկարագրության մեթոդիկայով սահմանված իմաստներով։</w:t>
      </w:r>
    </w:p>
    <w:p w:rsidR="00F24796" w:rsidRPr="00F00263" w:rsidRDefault="00F24796" w:rsidP="00086AD1">
      <w:pPr>
        <w:pStyle w:val="Bodytext20"/>
        <w:shd w:val="clear" w:color="auto" w:fill="auto"/>
        <w:spacing w:after="160" w:line="336" w:lineRule="auto"/>
        <w:ind w:firstLine="567"/>
        <w:jc w:val="both"/>
        <w:rPr>
          <w:rFonts w:ascii="Sylfaen" w:hAnsi="Sylfaen" w:cs="Sylfaen"/>
          <w:b/>
          <w:sz w:val="24"/>
          <w:szCs w:val="24"/>
        </w:rPr>
      </w:pPr>
      <w:r w:rsidRPr="00F00263">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2022</w:t>
      </w:r>
      <w:r w:rsidR="00086AD1" w:rsidRPr="00086AD1">
        <w:rPr>
          <w:rFonts w:ascii="Sylfaen" w:hAnsi="Sylfaen"/>
          <w:sz w:val="24"/>
          <w:szCs w:val="24"/>
        </w:rPr>
        <w:t> </w:t>
      </w:r>
      <w:r w:rsidRPr="00F00263">
        <w:rPr>
          <w:rFonts w:ascii="Sylfaen" w:hAnsi="Sylfaen"/>
          <w:sz w:val="24"/>
          <w:szCs w:val="24"/>
        </w:rPr>
        <w:t xml:space="preserve">թվականի հուլիսի 13-ի թիվ 100 որոշմամբ հաստատված՝ Նույնականացման միջոցներով դրոշմավորման ենթակա </w:t>
      </w:r>
      <w:r w:rsidR="00532E15">
        <w:rPr>
          <w:rFonts w:ascii="Sylfaen" w:hAnsi="Sylfaen"/>
          <w:sz w:val="24"/>
          <w:szCs w:val="24"/>
        </w:rPr>
        <w:t>և</w:t>
      </w:r>
      <w:r w:rsidRPr="00F00263">
        <w:rPr>
          <w:rFonts w:ascii="Sylfaen" w:hAnsi="Sylfaen"/>
          <w:sz w:val="24"/>
          <w:szCs w:val="24"/>
        </w:rPr>
        <w:t xml:space="preserve"> «Հագուստի առարկաներ, հագուստի պարագաներ </w:t>
      </w:r>
      <w:r w:rsidR="00532E15">
        <w:rPr>
          <w:rFonts w:ascii="Sylfaen" w:hAnsi="Sylfaen"/>
          <w:sz w:val="24"/>
          <w:szCs w:val="24"/>
        </w:rPr>
        <w:t>և</w:t>
      </w:r>
      <w:r w:rsidRPr="00F00263">
        <w:rPr>
          <w:rFonts w:ascii="Sylfaen" w:hAnsi="Sylfaen"/>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rsidR="00086AD1" w:rsidRDefault="00F24796" w:rsidP="00086AD1">
      <w:pPr>
        <w:pStyle w:val="Bodytext20"/>
        <w:shd w:val="clear" w:color="auto" w:fill="auto"/>
        <w:spacing w:after="160" w:line="336" w:lineRule="auto"/>
        <w:ind w:firstLine="567"/>
        <w:jc w:val="both"/>
        <w:rPr>
          <w:rFonts w:ascii="Sylfaen" w:hAnsi="Sylfaen" w:cs="Sylfaen"/>
          <w:sz w:val="24"/>
          <w:szCs w:val="24"/>
        </w:rPr>
      </w:pPr>
      <w:r w:rsidRPr="00086AD1">
        <w:rPr>
          <w:rFonts w:ascii="Sylfaen" w:hAnsi="Sylfaen"/>
          <w:spacing w:val="-4"/>
          <w:sz w:val="24"/>
          <w:szCs w:val="24"/>
        </w:rPr>
        <w:lastRenderedPageBreak/>
        <w:t>Սույն նկարագրության 4-րդ, 7-րդ, 10-րդ, 13-րդ, 16-րդ, 19-րդ, 22-րդ, 28-րդ</w:t>
      </w:r>
      <w:r w:rsidRPr="00F00263">
        <w:rPr>
          <w:rFonts w:ascii="Sylfaen" w:hAnsi="Sylfaen"/>
          <w:sz w:val="24"/>
          <w:szCs w:val="24"/>
        </w:rPr>
        <w:t>, 31-րդ աղյուսակներում «տեղեկատվական փոխգործակցության կանոնակարգ» ասելով հասկանում ենք Եվրասիական տնտեսական հանձնաժողովի կոլեգիայի 2022</w:t>
      </w:r>
      <w:r w:rsidR="00086AD1" w:rsidRPr="00086AD1">
        <w:rPr>
          <w:rFonts w:ascii="Sylfaen" w:hAnsi="Sylfaen"/>
          <w:sz w:val="24"/>
          <w:szCs w:val="24"/>
        </w:rPr>
        <w:t> </w:t>
      </w:r>
      <w:r w:rsidRPr="00F00263">
        <w:rPr>
          <w:rFonts w:ascii="Sylfaen" w:hAnsi="Sylfaen"/>
          <w:sz w:val="24"/>
          <w:szCs w:val="24"/>
        </w:rPr>
        <w:t xml:space="preserve">թվականի հուլիսի 13-ի թիվ 100 որոշմամբ հաստատված՝ Նույնականացման միջոցներով դրոշմավորման ենթակա </w:t>
      </w:r>
      <w:r w:rsidR="00532E15">
        <w:rPr>
          <w:rFonts w:ascii="Sylfaen" w:hAnsi="Sylfaen"/>
          <w:sz w:val="24"/>
          <w:szCs w:val="24"/>
        </w:rPr>
        <w:t>և</w:t>
      </w:r>
      <w:r w:rsidRPr="00F00263">
        <w:rPr>
          <w:rFonts w:ascii="Sylfaen" w:hAnsi="Sylfaen"/>
          <w:sz w:val="24"/>
          <w:szCs w:val="24"/>
        </w:rPr>
        <w:t xml:space="preserve"> «Հագուստի առարկաներ, հագուստի պարագաներ </w:t>
      </w:r>
      <w:r w:rsidR="00532E15">
        <w:rPr>
          <w:rFonts w:ascii="Sylfaen" w:hAnsi="Sylfaen"/>
          <w:sz w:val="24"/>
          <w:szCs w:val="24"/>
        </w:rPr>
        <w:t>և</w:t>
      </w:r>
      <w:r w:rsidRPr="00F00263">
        <w:rPr>
          <w:rFonts w:ascii="Sylfaen" w:hAnsi="Sylfaen"/>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կանոնակարգը </w:t>
      </w:r>
      <w:r w:rsidR="00532E15">
        <w:rPr>
          <w:rFonts w:ascii="Sylfaen" w:hAnsi="Sylfaen"/>
          <w:sz w:val="24"/>
          <w:szCs w:val="24"/>
        </w:rPr>
        <w:t>և</w:t>
      </w:r>
      <w:r w:rsidRPr="00F00263">
        <w:rPr>
          <w:rFonts w:ascii="Sylfaen" w:hAnsi="Sylfaen"/>
          <w:sz w:val="24"/>
          <w:szCs w:val="24"/>
        </w:rPr>
        <w:t xml:space="preserve"> Նույնականացման միջոցներով դրոշմավորման ենթակա </w:t>
      </w:r>
      <w:r w:rsidR="00532E15">
        <w:rPr>
          <w:rFonts w:ascii="Sylfaen" w:hAnsi="Sylfaen"/>
          <w:sz w:val="24"/>
          <w:szCs w:val="24"/>
        </w:rPr>
        <w:t>և</w:t>
      </w:r>
      <w:r w:rsidRPr="00F00263">
        <w:rPr>
          <w:rFonts w:ascii="Sylfaen" w:hAnsi="Sylfaen"/>
          <w:sz w:val="24"/>
          <w:szCs w:val="24"/>
        </w:rPr>
        <w:t xml:space="preserve"> «Հագուստի առարկաներ, հագուստի պարագաներ </w:t>
      </w:r>
      <w:r w:rsidR="00532E15">
        <w:rPr>
          <w:rFonts w:ascii="Sylfaen" w:hAnsi="Sylfaen"/>
          <w:sz w:val="24"/>
          <w:szCs w:val="24"/>
        </w:rPr>
        <w:t>և</w:t>
      </w:r>
      <w:r w:rsidRPr="00F00263">
        <w:rPr>
          <w:rFonts w:ascii="Sylfaen" w:hAnsi="Sylfaen"/>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532E15">
        <w:rPr>
          <w:rFonts w:ascii="Sylfaen" w:hAnsi="Sylfaen"/>
          <w:sz w:val="24"/>
          <w:szCs w:val="24"/>
        </w:rPr>
        <w:t>և</w:t>
      </w:r>
      <w:r w:rsidRPr="00F00263">
        <w:rPr>
          <w:rFonts w:ascii="Sylfaen" w:hAnsi="Sylfaen"/>
          <w:sz w:val="24"/>
          <w:szCs w:val="24"/>
        </w:rPr>
        <w:t xml:space="preserve"> Եվրասիական տնտեսական հանձնաժողովի միջ</w:t>
      </w:r>
      <w:r w:rsidR="00532E15">
        <w:rPr>
          <w:rFonts w:ascii="Sylfaen" w:hAnsi="Sylfaen"/>
          <w:sz w:val="24"/>
          <w:szCs w:val="24"/>
        </w:rPr>
        <w:t>և</w:t>
      </w:r>
      <w:r w:rsidRPr="00F00263">
        <w:rPr>
          <w:rFonts w:ascii="Sylfaen" w:hAnsi="Sylfaen"/>
          <w:sz w:val="24"/>
          <w:szCs w:val="24"/>
        </w:rPr>
        <w:t xml:space="preserve"> տեղեկատվական փոխգործակցության կանոնակարգը։ </w:t>
      </w:r>
    </w:p>
    <w:p w:rsidR="00F24796" w:rsidRPr="00F00263" w:rsidRDefault="00F24796" w:rsidP="00086AD1">
      <w:pPr>
        <w:pStyle w:val="Bodytext20"/>
        <w:shd w:val="clear" w:color="auto" w:fill="auto"/>
        <w:spacing w:after="160" w:line="336" w:lineRule="auto"/>
        <w:ind w:firstLine="567"/>
        <w:jc w:val="both"/>
        <w:rPr>
          <w:rFonts w:ascii="Sylfaen" w:hAnsi="Sylfaen" w:cs="Sylfaen"/>
          <w:b/>
          <w:sz w:val="24"/>
          <w:szCs w:val="24"/>
        </w:rPr>
      </w:pPr>
    </w:p>
    <w:p w:rsidR="00F24796" w:rsidRPr="00F00263" w:rsidRDefault="00F24796" w:rsidP="00086AD1">
      <w:pPr>
        <w:pStyle w:val="Bodytext20"/>
        <w:shd w:val="clear" w:color="auto" w:fill="auto"/>
        <w:spacing w:after="160" w:line="360" w:lineRule="auto"/>
        <w:ind w:right="-8"/>
        <w:rPr>
          <w:rFonts w:ascii="Sylfaen" w:hAnsi="Sylfaen" w:cs="Sylfaen"/>
          <w:b/>
          <w:sz w:val="24"/>
          <w:szCs w:val="24"/>
        </w:rPr>
      </w:pPr>
      <w:r w:rsidRPr="00F00263">
        <w:rPr>
          <w:rFonts w:ascii="Sylfaen" w:hAnsi="Sylfaen"/>
          <w:sz w:val="24"/>
          <w:szCs w:val="24"/>
        </w:rPr>
        <w:lastRenderedPageBreak/>
        <w:t xml:space="preserve">IV.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կառուցվածքները</w:t>
      </w:r>
    </w:p>
    <w:p w:rsidR="00F24796" w:rsidRDefault="00F24796" w:rsidP="00086AD1">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9.</w:t>
      </w:r>
      <w:r w:rsidR="00086AD1">
        <w:rPr>
          <w:rFonts w:ascii="Sylfaen" w:hAnsi="Sylfaen"/>
          <w:sz w:val="24"/>
          <w:szCs w:val="24"/>
        </w:rPr>
        <w:tab/>
      </w:r>
      <w:r w:rsidRPr="00F00263">
        <w:rPr>
          <w:rFonts w:ascii="Sylfaen" w:hAnsi="Sylfaen"/>
          <w:sz w:val="24"/>
          <w:szCs w:val="24"/>
        </w:rPr>
        <w:t xml:space="preserve">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ցանկը բերված է 1-ին աղյուսակում։</w:t>
      </w:r>
    </w:p>
    <w:p w:rsidR="00086AD1" w:rsidRPr="00F00263" w:rsidRDefault="00086AD1" w:rsidP="00086AD1">
      <w:pPr>
        <w:pStyle w:val="Bodytext20"/>
        <w:shd w:val="clear" w:color="auto" w:fill="auto"/>
        <w:tabs>
          <w:tab w:val="left" w:pos="1134"/>
        </w:tabs>
        <w:spacing w:after="160" w:line="360" w:lineRule="auto"/>
        <w:ind w:firstLine="567"/>
        <w:jc w:val="both"/>
        <w:rPr>
          <w:rFonts w:ascii="Sylfaen" w:hAnsi="Sylfaen" w:cs="Sylfaen"/>
          <w:b/>
          <w:sz w:val="24"/>
          <w:szCs w:val="24"/>
        </w:rPr>
      </w:pPr>
    </w:p>
    <w:p w:rsidR="00F24796" w:rsidRPr="00F00263" w:rsidRDefault="00F24796" w:rsidP="00086AD1">
      <w:pPr>
        <w:pStyle w:val="Bodytext20"/>
        <w:shd w:val="clear" w:color="auto" w:fill="auto"/>
        <w:spacing w:after="160" w:line="360" w:lineRule="auto"/>
        <w:ind w:firstLine="567"/>
        <w:jc w:val="right"/>
        <w:rPr>
          <w:rFonts w:ascii="Sylfaen" w:hAnsi="Sylfaen" w:cs="Sylfaen"/>
          <w:b/>
          <w:sz w:val="24"/>
          <w:szCs w:val="24"/>
        </w:rPr>
      </w:pPr>
      <w:r w:rsidRPr="00F00263">
        <w:rPr>
          <w:rFonts w:ascii="Sylfaen" w:hAnsi="Sylfaen"/>
          <w:sz w:val="24"/>
          <w:szCs w:val="24"/>
        </w:rPr>
        <w:t>Աղյուսակ 1</w:t>
      </w:r>
    </w:p>
    <w:p w:rsidR="00F24796" w:rsidRPr="00F00263" w:rsidRDefault="00F24796" w:rsidP="00086AD1">
      <w:pPr>
        <w:pStyle w:val="Bodytext20"/>
        <w:shd w:val="clear" w:color="auto" w:fill="auto"/>
        <w:spacing w:after="160" w:line="360" w:lineRule="auto"/>
        <w:rPr>
          <w:rFonts w:ascii="Sylfaen" w:hAnsi="Sylfaen" w:cs="Sylfaen"/>
          <w:b/>
          <w:sz w:val="24"/>
          <w:szCs w:val="24"/>
        </w:rPr>
      </w:pPr>
      <w:r w:rsidRPr="00F00263">
        <w:rPr>
          <w:rFonts w:ascii="Sylfaen" w:hAnsi="Sylfaen"/>
          <w:sz w:val="24"/>
          <w:szCs w:val="24"/>
        </w:rPr>
        <w:t xml:space="preserve">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ցանկ</w:t>
      </w:r>
    </w:p>
    <w:tbl>
      <w:tblPr>
        <w:tblOverlap w:val="never"/>
        <w:tblW w:w="9509" w:type="dxa"/>
        <w:jc w:val="center"/>
        <w:tblLayout w:type="fixed"/>
        <w:tblCellMar>
          <w:left w:w="10" w:type="dxa"/>
          <w:right w:w="10" w:type="dxa"/>
        </w:tblCellMar>
        <w:tblLook w:val="0000" w:firstRow="0" w:lastRow="0" w:firstColumn="0" w:lastColumn="0" w:noHBand="0" w:noVBand="0"/>
      </w:tblPr>
      <w:tblGrid>
        <w:gridCol w:w="862"/>
        <w:gridCol w:w="1696"/>
        <w:gridCol w:w="3547"/>
        <w:gridCol w:w="3404"/>
      </w:tblGrid>
      <w:tr w:rsidR="00F24796" w:rsidRPr="00F00263" w:rsidTr="00086AD1">
        <w:trPr>
          <w:tblHeader/>
          <w:jc w:val="center"/>
        </w:trPr>
        <w:tc>
          <w:tcPr>
            <w:tcW w:w="862"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Համարը՝ ը/կ</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Նույնականացուցիչը</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Անունը</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Անվանումների տարածությունը</w:t>
            </w:r>
          </w:p>
        </w:tc>
      </w:tr>
      <w:tr w:rsidR="00F24796" w:rsidRPr="00F00263" w:rsidTr="00086AD1">
        <w:trPr>
          <w:tblHeader/>
          <w:jc w:val="center"/>
        </w:trPr>
        <w:tc>
          <w:tcPr>
            <w:tcW w:w="862"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3</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4</w:t>
            </w:r>
          </w:p>
        </w:tc>
      </w:tr>
      <w:tr w:rsidR="00F24796" w:rsidRPr="00F00263" w:rsidTr="00086AD1">
        <w:trPr>
          <w:jc w:val="center"/>
        </w:trPr>
        <w:tc>
          <w:tcPr>
            <w:tcW w:w="862"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c>
          <w:tcPr>
            <w:tcW w:w="8647" w:type="dxa"/>
            <w:gridSpan w:val="3"/>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Էլեկտրոնային փաստաթղթերի </w:t>
            </w:r>
            <w:r w:rsidR="00532E15">
              <w:rPr>
                <w:rStyle w:val="Bodytext211pt"/>
                <w:rFonts w:ascii="Sylfaen" w:hAnsi="Sylfaen"/>
                <w:sz w:val="20"/>
                <w:szCs w:val="24"/>
              </w:rPr>
              <w:t>և</w:t>
            </w:r>
            <w:r w:rsidRPr="00086AD1">
              <w:rPr>
                <w:rStyle w:val="Bodytext211pt"/>
                <w:rFonts w:ascii="Sylfaen" w:hAnsi="Sylfaen"/>
                <w:sz w:val="20"/>
                <w:szCs w:val="24"/>
              </w:rPr>
              <w:t xml:space="preserve"> տեղեկությունների կառուցվածքները բազիսային մոդելում</w:t>
            </w:r>
          </w:p>
        </w:tc>
      </w:tr>
      <w:tr w:rsidR="00F24796" w:rsidRPr="00F00263" w:rsidTr="00086AD1">
        <w:trPr>
          <w:jc w:val="center"/>
        </w:trPr>
        <w:tc>
          <w:tcPr>
            <w:tcW w:w="862" w:type="dxa"/>
            <w:tcBorders>
              <w:top w:val="single" w:sz="4" w:space="0" w:color="auto"/>
              <w:left w:val="single" w:sz="4" w:space="0" w:color="auto"/>
              <w:bottom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1.1</w:t>
            </w:r>
          </w:p>
        </w:tc>
        <w:tc>
          <w:tcPr>
            <w:tcW w:w="169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R.006</w:t>
            </w:r>
          </w:p>
        </w:tc>
        <w:tc>
          <w:tcPr>
            <w:tcW w:w="3547"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մշակման արդյունքի մասին ծանուցումը</w:t>
            </w:r>
          </w:p>
        </w:tc>
        <w:tc>
          <w:tcPr>
            <w:tcW w:w="3404"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urn:EEC:R:ProcessingResultDetails:vY.Y.Y</w:t>
            </w:r>
          </w:p>
        </w:tc>
      </w:tr>
      <w:tr w:rsidR="00F24796" w:rsidRPr="00F00263" w:rsidTr="00086AD1">
        <w:trPr>
          <w:jc w:val="center"/>
        </w:trPr>
        <w:tc>
          <w:tcPr>
            <w:tcW w:w="862"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w:t>
            </w:r>
          </w:p>
        </w:tc>
        <w:tc>
          <w:tcPr>
            <w:tcW w:w="8647" w:type="dxa"/>
            <w:gridSpan w:val="3"/>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«Մաքսասակագնային </w:t>
            </w:r>
            <w:r w:rsidR="00532E15">
              <w:rPr>
                <w:rStyle w:val="Bodytext211pt"/>
                <w:rFonts w:ascii="Sylfaen" w:hAnsi="Sylfaen"/>
                <w:sz w:val="20"/>
                <w:szCs w:val="24"/>
              </w:rPr>
              <w:t>և</w:t>
            </w:r>
            <w:r w:rsidRPr="00086AD1">
              <w:rPr>
                <w:rStyle w:val="Bodytext211pt"/>
                <w:rFonts w:ascii="Sylfaen" w:hAnsi="Sylfaen"/>
                <w:sz w:val="20"/>
                <w:szCs w:val="24"/>
              </w:rPr>
              <w:t xml:space="preserve"> ոչ սակագնային կանոնակարգում» առարկայական ոլորտում էլեկտրոնային փաստաթղթերի </w:t>
            </w:r>
            <w:r w:rsidR="00532E15">
              <w:rPr>
                <w:rStyle w:val="Bodytext211pt"/>
                <w:rFonts w:ascii="Sylfaen" w:hAnsi="Sylfaen"/>
                <w:sz w:val="20"/>
                <w:szCs w:val="24"/>
              </w:rPr>
              <w:t>և</w:t>
            </w:r>
            <w:r w:rsidRPr="00086AD1">
              <w:rPr>
                <w:rStyle w:val="Bodytext211pt"/>
                <w:rFonts w:ascii="Sylfaen" w:hAnsi="Sylfaen"/>
                <w:sz w:val="20"/>
                <w:szCs w:val="24"/>
              </w:rPr>
              <w:t xml:space="preserve"> տեղեկությունների կառուցվածքները</w:t>
            </w:r>
          </w:p>
        </w:tc>
      </w:tr>
      <w:tr w:rsidR="00F24796" w:rsidRPr="00F00263" w:rsidTr="00086AD1">
        <w:trPr>
          <w:jc w:val="center"/>
        </w:trPr>
        <w:tc>
          <w:tcPr>
            <w:tcW w:w="862"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2.1</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R.CT.LS.03.003</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դրոշմավորված ապրանքի մասին տեղեկությունների հարցում Հանձնաժողովի կողմից</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urn:EEC:R:CT:LS:03:Request ComissionMarkGoods:v1.1.1</w:t>
            </w:r>
          </w:p>
        </w:tc>
      </w:tr>
      <w:tr w:rsidR="00F24796" w:rsidRPr="00F00263" w:rsidTr="00086AD1">
        <w:trPr>
          <w:jc w:val="center"/>
        </w:trPr>
        <w:tc>
          <w:tcPr>
            <w:tcW w:w="862"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2.2</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R.CT.LS.03.010</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նույնականացման միջոցների ցանկ</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urn:EEC:R:CT:LS:03:Identific ationMeansInformation:v1.0.1</w:t>
            </w:r>
          </w:p>
        </w:tc>
      </w:tr>
      <w:tr w:rsidR="00F24796" w:rsidRPr="00F00263" w:rsidTr="00086AD1">
        <w:trPr>
          <w:jc w:val="center"/>
        </w:trPr>
        <w:tc>
          <w:tcPr>
            <w:tcW w:w="862"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2.3</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R.CT.LS.03.011</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նույնականացման միջոցներով դրոշմավորված ապրանքների մասին տեղեկություններ</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urn:EEC:R:CT:LS:03:Identific atedGoodsInformation:v1.0.1</w:t>
            </w:r>
          </w:p>
        </w:tc>
      </w:tr>
      <w:tr w:rsidR="00F24796" w:rsidRPr="00F00263" w:rsidTr="00086AD1">
        <w:trPr>
          <w:jc w:val="center"/>
        </w:trPr>
        <w:tc>
          <w:tcPr>
            <w:tcW w:w="862"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2.4</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R.CT.LS.03.012</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նույնականացման միջոցների մասին տեղեկությունների մշակման արդյունք</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urn:EEC:R:CT:LS:03:IdentificationMeansProcessingResult:v1.0.1</w:t>
            </w:r>
          </w:p>
        </w:tc>
      </w:tr>
      <w:tr w:rsidR="00F24796" w:rsidRPr="00F00263" w:rsidTr="00086AD1">
        <w:trPr>
          <w:jc w:val="center"/>
        </w:trPr>
        <w:tc>
          <w:tcPr>
            <w:tcW w:w="862"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2.5</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R.CT.LS.03.013</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Հանձնաժողով ներկայացվող՝ նույնականացման միջոցներով դրոշմավորված ապրանքի շրջանառության մասին տեղեկություններ</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urn:EEC:R:CT:LS:03:Identific atedGoodsMonitoring:v1.0.1</w:t>
            </w:r>
          </w:p>
        </w:tc>
      </w:tr>
      <w:tr w:rsidR="00F24796" w:rsidRPr="00F00263" w:rsidTr="00086AD1">
        <w:trPr>
          <w:jc w:val="center"/>
        </w:trPr>
        <w:tc>
          <w:tcPr>
            <w:tcW w:w="862"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2.6</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R.CT.LS.03.014</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դրոշմավորման ծածկագրերի գեներացման հարցում</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urn:EEC:R:CT:LS:03:Identific ationMeansEmissionRequest:v 1.0.1</w:t>
            </w:r>
          </w:p>
        </w:tc>
      </w:tr>
      <w:tr w:rsidR="00F24796" w:rsidRPr="00F00263" w:rsidTr="00086AD1">
        <w:trPr>
          <w:jc w:val="center"/>
        </w:trPr>
        <w:tc>
          <w:tcPr>
            <w:tcW w:w="862"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2.7</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R.CT.LS.03.015</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կոշկեղենի մանրամասնեցված նկարագրությունը</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urn:EEC:R:CT:LS:03:FootWearDescription:v1.0.1</w:t>
            </w:r>
          </w:p>
        </w:tc>
      </w:tr>
      <w:tr w:rsidR="00F24796" w:rsidRPr="00F00263" w:rsidTr="00086AD1">
        <w:trPr>
          <w:jc w:val="center"/>
        </w:trPr>
        <w:tc>
          <w:tcPr>
            <w:tcW w:w="862"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2.8</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R.CT.LS.03.016</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նույնականացման միջոցներով դրոշմավորման ենթակա ապրանքի բնութագրերի մասին տեղեկություններ</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urn:EEC:R:CT:LS:03:GoodsC haracteristicInformation:v1.0.1</w:t>
            </w:r>
          </w:p>
        </w:tc>
      </w:tr>
      <w:tr w:rsidR="00F24796" w:rsidRPr="00F00263" w:rsidTr="00086AD1">
        <w:trPr>
          <w:jc w:val="center"/>
        </w:trPr>
        <w:tc>
          <w:tcPr>
            <w:tcW w:w="862"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lastRenderedPageBreak/>
              <w:t>2.9</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R.CT.LS.03.019</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դրոշմավորման ծածկագրերի օգտագործման մասին տեղեկություններ</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urn:EEC:R:CT:LS:03:Identific ationMeansUsageReport:v1.0.1</w:t>
            </w:r>
          </w:p>
        </w:tc>
      </w:tr>
      <w:tr w:rsidR="00F24796" w:rsidRPr="00F00263" w:rsidTr="00086AD1">
        <w:trPr>
          <w:jc w:val="center"/>
        </w:trPr>
        <w:tc>
          <w:tcPr>
            <w:tcW w:w="862"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2.10</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R.CT.LS.03.020</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նույնականացման միջոցների իսկությունը (թողարկումը) հաստատելու հարցման տեղեկություններ</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urn:EEC:R:CT:LS:03:IdentificationMeansEmissionConfirmationRequest:v1.0.0</w:t>
            </w:r>
          </w:p>
        </w:tc>
      </w:tr>
      <w:tr w:rsidR="00F24796" w:rsidRPr="00F00263" w:rsidTr="00086AD1">
        <w:trPr>
          <w:jc w:val="center"/>
        </w:trPr>
        <w:tc>
          <w:tcPr>
            <w:tcW w:w="862" w:type="dxa"/>
            <w:tcBorders>
              <w:top w:val="single" w:sz="4" w:space="0" w:color="auto"/>
              <w:left w:val="single" w:sz="4" w:space="0" w:color="auto"/>
              <w:bottom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2.11</w:t>
            </w:r>
          </w:p>
        </w:tc>
        <w:tc>
          <w:tcPr>
            <w:tcW w:w="169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R.CT.LS.03.021</w:t>
            </w:r>
          </w:p>
        </w:tc>
        <w:tc>
          <w:tcPr>
            <w:tcW w:w="3547"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նույնականացման միջոցների իսկությունը (թողարկումը) հաստատելու հարցումը մշակելու արդյունքի վերաբերյալ ծանուցում</w:t>
            </w:r>
          </w:p>
        </w:tc>
        <w:tc>
          <w:tcPr>
            <w:tcW w:w="3404"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urn:EEC:R:CT:LS:03:IdentificationMeansEmissionConfirmationProcessingResult:v1.0.0</w:t>
            </w:r>
          </w:p>
        </w:tc>
      </w:tr>
      <w:tr w:rsidR="00F24796" w:rsidRPr="00F00263" w:rsidTr="00086AD1">
        <w:trPr>
          <w:jc w:val="center"/>
        </w:trPr>
        <w:tc>
          <w:tcPr>
            <w:tcW w:w="862"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2.12</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R.CT.LS.03.022</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թեթ</w:t>
            </w:r>
            <w:r w:rsidR="00532E15">
              <w:rPr>
                <w:rStyle w:val="Bodytext211pt"/>
                <w:rFonts w:ascii="Sylfaen" w:hAnsi="Sylfaen"/>
                <w:sz w:val="20"/>
                <w:szCs w:val="24"/>
              </w:rPr>
              <w:t>և</w:t>
            </w:r>
            <w:r w:rsidRPr="00086AD1">
              <w:rPr>
                <w:rStyle w:val="Bodytext211pt"/>
                <w:rFonts w:ascii="Sylfaen" w:hAnsi="Sylfaen"/>
                <w:sz w:val="20"/>
                <w:szCs w:val="24"/>
              </w:rPr>
              <w:t xml:space="preserve"> արդյունաբերության ապրանքի մանրամասնեցված նկարագրությունը</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urn:EEC:R:CT:LS:03:LightIndustryProductDescription:v1.0.0</w:t>
            </w:r>
          </w:p>
        </w:tc>
      </w:tr>
      <w:tr w:rsidR="00F24796" w:rsidRPr="00F00263" w:rsidTr="00086AD1">
        <w:trPr>
          <w:jc w:val="center"/>
        </w:trPr>
        <w:tc>
          <w:tcPr>
            <w:tcW w:w="862"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2.13</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R.CT.LS.03.023</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օծանելիքի (հարդաջրի) մանրամասնեցված նկարագրությունը</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urn:EEC:R:CT:LS:03:PerfumeDescription:v1.0.0</w:t>
            </w:r>
          </w:p>
        </w:tc>
      </w:tr>
      <w:tr w:rsidR="00F24796" w:rsidRPr="00F00263" w:rsidTr="00086AD1">
        <w:trPr>
          <w:jc w:val="center"/>
        </w:trPr>
        <w:tc>
          <w:tcPr>
            <w:tcW w:w="862"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2.14</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R.CT.LS.03.024</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օդաճնշական, ռետինե, նոր անվադողի (դողածածկի) մանրամասնեցված նկարագրությունը</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urn:EEC:R:CT:LS:03:TyreDescription:v1.0.0</w:t>
            </w:r>
          </w:p>
        </w:tc>
      </w:tr>
      <w:tr w:rsidR="00F24796" w:rsidRPr="00F00263" w:rsidTr="00086AD1">
        <w:trPr>
          <w:jc w:val="center"/>
        </w:trPr>
        <w:tc>
          <w:tcPr>
            <w:tcW w:w="862"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2.15</w:t>
            </w:r>
          </w:p>
        </w:tc>
        <w:tc>
          <w:tcPr>
            <w:tcW w:w="169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R.CT.LS.03.025</w:t>
            </w:r>
          </w:p>
        </w:tc>
        <w:tc>
          <w:tcPr>
            <w:tcW w:w="3547"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ֆոտոխցիկների (բացի կինոխցիկներից), լուսաբռնկիչի </w:t>
            </w:r>
            <w:r w:rsidR="00532E15">
              <w:rPr>
                <w:rStyle w:val="Bodytext211pt"/>
                <w:rFonts w:ascii="Sylfaen" w:hAnsi="Sylfaen"/>
                <w:sz w:val="20"/>
                <w:szCs w:val="24"/>
              </w:rPr>
              <w:t>և</w:t>
            </w:r>
            <w:r w:rsidRPr="00086AD1">
              <w:rPr>
                <w:rStyle w:val="Bodytext211pt"/>
                <w:rFonts w:ascii="Sylfaen" w:hAnsi="Sylfaen"/>
                <w:sz w:val="20"/>
                <w:szCs w:val="24"/>
              </w:rPr>
              <w:t xml:space="preserve"> լամպ-բռնկիչի մանրամասնեցված նկարագրությունը</w:t>
            </w:r>
          </w:p>
        </w:tc>
        <w:tc>
          <w:tcPr>
            <w:tcW w:w="3404"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urn:EEC:R:CT:LS:03:CameraDescription:v1.0.0</w:t>
            </w:r>
          </w:p>
        </w:tc>
      </w:tr>
      <w:tr w:rsidR="00F24796" w:rsidRPr="00F00263" w:rsidTr="00086AD1">
        <w:trPr>
          <w:jc w:val="center"/>
        </w:trPr>
        <w:tc>
          <w:tcPr>
            <w:tcW w:w="862" w:type="dxa"/>
            <w:tcBorders>
              <w:top w:val="single" w:sz="4" w:space="0" w:color="auto"/>
              <w:left w:val="single" w:sz="4" w:space="0" w:color="auto"/>
              <w:bottom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2.16</w:t>
            </w:r>
          </w:p>
        </w:tc>
        <w:tc>
          <w:tcPr>
            <w:tcW w:w="169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R.CT.LS.03.026</w:t>
            </w:r>
          </w:p>
        </w:tc>
        <w:tc>
          <w:tcPr>
            <w:tcW w:w="3547"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կաթնամթերքի մանրամասնեցված նկարագրությունը</w:t>
            </w:r>
          </w:p>
        </w:tc>
        <w:tc>
          <w:tcPr>
            <w:tcW w:w="3404"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urn:EEC:R:CT:LS:03:DairyProductDescription:v1.0.0</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Մաքսային միության արտաքին </w:t>
      </w:r>
      <w:r w:rsidR="00532E15">
        <w:rPr>
          <w:rFonts w:ascii="Sylfaen" w:hAnsi="Sylfaen"/>
          <w:sz w:val="24"/>
          <w:szCs w:val="24"/>
        </w:rPr>
        <w:t>և</w:t>
      </w:r>
      <w:r w:rsidRPr="00F00263">
        <w:rPr>
          <w:rFonts w:ascii="Sylfaen" w:hAnsi="Sylfaen"/>
          <w:sz w:val="24"/>
          <w:szCs w:val="24"/>
        </w:rPr>
        <w:t xml:space="preserve"> փոխադարձ առ</w:t>
      </w:r>
      <w:r w:rsidR="00532E15">
        <w:rPr>
          <w:rFonts w:ascii="Sylfaen" w:hAnsi="Sylfaen"/>
          <w:sz w:val="24"/>
          <w:szCs w:val="24"/>
        </w:rPr>
        <w:t>և</w:t>
      </w:r>
      <w:r w:rsidRPr="00F00263">
        <w:rPr>
          <w:rFonts w:ascii="Sylfaen" w:hAnsi="Sylfaen"/>
          <w:sz w:val="24"/>
          <w:szCs w:val="24"/>
        </w:rPr>
        <w:t xml:space="preserve">տրի ինտեգրված տեղեկատվական համակարգում տեղեկատվական փոխգործակցություն իրագործելիս օգտագործվող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(այսուհետ՝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 ընդգրկման ենթակա՝ էլեկտրոնային փաստաթղթի (տեղեկությունների) կառուցվածքի տեխնիկական սխեման սույն </w:t>
      </w:r>
      <w:r w:rsidRPr="00F00263">
        <w:rPr>
          <w:rFonts w:ascii="Sylfaen" w:hAnsi="Sylfaen"/>
          <w:sz w:val="24"/>
          <w:szCs w:val="24"/>
        </w:rPr>
        <w:lastRenderedPageBreak/>
        <w:t>նկարագրությանը համապատասխան մշակելիս օգտագործված տվյալների բազիսային մոդելի տարբերակի համարին համապատասխան:</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p>
    <w:p w:rsidR="00F24796" w:rsidRPr="00F00263" w:rsidRDefault="00F24796" w:rsidP="00086AD1">
      <w:pPr>
        <w:spacing w:after="160" w:line="360" w:lineRule="auto"/>
        <w:ind w:right="-8"/>
        <w:jc w:val="center"/>
        <w:rPr>
          <w:rFonts w:eastAsia="Times New Roman" w:cs="Times New Roman"/>
          <w:color w:val="auto"/>
        </w:rPr>
      </w:pPr>
      <w:r w:rsidRPr="00F00263">
        <w:t xml:space="preserve">1. Էլեկտրոնային փաստաթղթերի </w:t>
      </w:r>
      <w:r w:rsidR="00532E15">
        <w:t>և</w:t>
      </w:r>
      <w:r w:rsidRPr="00F00263">
        <w:t xml:space="preserve"> տեղեկությունների կառուցվածքները բազիսային մոդելում</w:t>
      </w:r>
    </w:p>
    <w:p w:rsidR="00F24796" w:rsidRDefault="00F24796" w:rsidP="00086AD1">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10.</w:t>
      </w:r>
      <w:r w:rsidR="00086AD1">
        <w:rPr>
          <w:rFonts w:ascii="Sylfaen" w:hAnsi="Sylfaen"/>
          <w:sz w:val="24"/>
          <w:szCs w:val="24"/>
        </w:rPr>
        <w:tab/>
      </w:r>
      <w:r w:rsidRPr="00F00263">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rsidR="00086AD1" w:rsidRPr="00F00263" w:rsidRDefault="00086AD1" w:rsidP="00086AD1">
      <w:pPr>
        <w:pStyle w:val="Bodytext20"/>
        <w:shd w:val="clear" w:color="auto" w:fill="auto"/>
        <w:tabs>
          <w:tab w:val="left" w:pos="1134"/>
        </w:tabs>
        <w:spacing w:after="160" w:line="360" w:lineRule="auto"/>
        <w:ind w:firstLine="567"/>
        <w:jc w:val="both"/>
        <w:rPr>
          <w:rFonts w:ascii="Sylfaen" w:hAnsi="Sylfaen" w:cs="Sylfaen"/>
          <w:b/>
          <w:sz w:val="24"/>
          <w:szCs w:val="24"/>
        </w:rPr>
      </w:pPr>
    </w:p>
    <w:p w:rsidR="00F24796" w:rsidRPr="00F00263" w:rsidRDefault="00F24796" w:rsidP="00086AD1">
      <w:pPr>
        <w:pStyle w:val="Tablecaption0"/>
        <w:shd w:val="clear" w:color="auto" w:fill="auto"/>
        <w:spacing w:after="160" w:line="360" w:lineRule="auto"/>
        <w:jc w:val="right"/>
        <w:rPr>
          <w:rFonts w:ascii="Sylfaen" w:hAnsi="Sylfaen" w:cs="Sylfaen"/>
          <w:b/>
          <w:sz w:val="24"/>
          <w:szCs w:val="24"/>
        </w:rPr>
      </w:pPr>
      <w:r w:rsidRPr="00F00263">
        <w:rPr>
          <w:rFonts w:ascii="Sylfaen" w:hAnsi="Sylfaen"/>
          <w:sz w:val="24"/>
          <w:szCs w:val="24"/>
        </w:rPr>
        <w:t>Աղյուսակ 2</w:t>
      </w:r>
    </w:p>
    <w:p w:rsidR="00F24796" w:rsidRPr="00F00263" w:rsidRDefault="00F24796" w:rsidP="00086AD1">
      <w:pPr>
        <w:pStyle w:val="Tablecaption0"/>
        <w:shd w:val="clear" w:color="auto" w:fill="auto"/>
        <w:spacing w:after="160" w:line="360" w:lineRule="auto"/>
        <w:ind w:right="-8"/>
        <w:jc w:val="center"/>
        <w:rPr>
          <w:rFonts w:ascii="Sylfaen" w:hAnsi="Sylfaen" w:cs="Sylfaen"/>
          <w:b/>
          <w:sz w:val="24"/>
          <w:szCs w:val="24"/>
        </w:rPr>
      </w:pPr>
      <w:r w:rsidRPr="00F00263">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2443"/>
        <w:gridCol w:w="6062"/>
      </w:tblGrid>
      <w:tr w:rsidR="00F24796" w:rsidRPr="00086AD1" w:rsidTr="00086AD1">
        <w:trPr>
          <w:tblHeade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Համարը ը/կ</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Նկարագրությունը</w:t>
            </w:r>
          </w:p>
        </w:tc>
      </w:tr>
      <w:tr w:rsidR="00F24796" w:rsidRPr="00086AD1" w:rsidTr="00086AD1">
        <w:trPr>
          <w:tblHeade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3</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մշակման արդյունքի մասին ծանուցումը</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R.006</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3</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Y.Y.Y</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4</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ռեսպոնդենտի կողմից հարցումը մշակելու արդյունքի մասին տեղեկություններ</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5</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6</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urn:EEC:R:ProcessingResultDetails:vY.Y.Y</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7</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XML</w:t>
            </w:r>
            <w:r w:rsidRPr="00086AD1">
              <w:rPr>
                <w:rStyle w:val="Bodytext211pt"/>
                <w:rFonts w:ascii="Sylfaen" w:hAnsi="Sylfaen"/>
                <w:sz w:val="20"/>
                <w:szCs w:val="24"/>
                <w:lang w:val="en-US"/>
              </w:rPr>
              <w:t>-</w:t>
            </w:r>
            <w:r w:rsidRPr="00086AD1">
              <w:rPr>
                <w:rStyle w:val="Bodytext211pt"/>
                <w:rFonts w:ascii="Sylfaen" w:hAnsi="Sylfaen"/>
                <w:sz w:val="20"/>
                <w:szCs w:val="24"/>
              </w:rPr>
              <w:t>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ProcessingResultDetails</w:t>
            </w:r>
          </w:p>
        </w:tc>
      </w:tr>
      <w:tr w:rsidR="00F24796" w:rsidRPr="00086AD1" w:rsidTr="00086AD1">
        <w:trPr>
          <w:jc w:val="center"/>
        </w:trPr>
        <w:tc>
          <w:tcPr>
            <w:tcW w:w="859"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8</w:t>
            </w:r>
          </w:p>
        </w:tc>
        <w:tc>
          <w:tcPr>
            <w:tcW w:w="2443"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EEC_R_ProcessingResultDetails_vY.Y.Y.xsd</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անվանումների տարածություններում «Y.Y.Y» պայմանանշանները </w:t>
      </w:r>
      <w:r w:rsidRPr="00F00263">
        <w:rPr>
          <w:rFonts w:ascii="Sylfaen" w:hAnsi="Sylfaen"/>
          <w:sz w:val="24"/>
          <w:szCs w:val="24"/>
        </w:rPr>
        <w:lastRenderedPageBreak/>
        <w:t xml:space="preserve">համապատասխանում են էլեկտրոնային փաստաթղթի (տեղեկությունների) կառուցվածքի այն տարբերակի համարին, որը սահմանվում է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p>
    <w:p w:rsidR="00F24796" w:rsidRDefault="00F24796" w:rsidP="00086AD1">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1</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Ներմուծվող անվանումների տարածությունները բերված են 3-րդ աղյուսակում:</w:t>
      </w:r>
    </w:p>
    <w:p w:rsidR="00086AD1" w:rsidRPr="00F00263" w:rsidRDefault="00086AD1" w:rsidP="00086AD1">
      <w:pPr>
        <w:pStyle w:val="Bodytext20"/>
        <w:shd w:val="clear" w:color="auto" w:fill="auto"/>
        <w:tabs>
          <w:tab w:val="left" w:pos="1134"/>
        </w:tabs>
        <w:spacing w:after="160" w:line="360" w:lineRule="auto"/>
        <w:ind w:firstLine="567"/>
        <w:jc w:val="both"/>
        <w:rPr>
          <w:rFonts w:ascii="Sylfaen" w:hAnsi="Sylfaen" w:cs="Sylfaen"/>
          <w:b/>
          <w:sz w:val="24"/>
          <w:szCs w:val="24"/>
        </w:rPr>
      </w:pPr>
    </w:p>
    <w:p w:rsidR="00F24796" w:rsidRPr="00F00263" w:rsidRDefault="00F24796" w:rsidP="00086AD1">
      <w:pPr>
        <w:pStyle w:val="Bodytext20"/>
        <w:shd w:val="clear" w:color="auto" w:fill="auto"/>
        <w:spacing w:after="160" w:line="360" w:lineRule="auto"/>
        <w:ind w:firstLine="760"/>
        <w:jc w:val="right"/>
        <w:rPr>
          <w:rFonts w:ascii="Sylfaen" w:hAnsi="Sylfaen" w:cs="Sylfaen"/>
          <w:b/>
          <w:sz w:val="24"/>
          <w:szCs w:val="24"/>
        </w:rPr>
      </w:pPr>
      <w:r w:rsidRPr="00F00263">
        <w:rPr>
          <w:rFonts w:ascii="Sylfaen" w:hAnsi="Sylfaen"/>
          <w:sz w:val="24"/>
          <w:szCs w:val="24"/>
        </w:rPr>
        <w:t>Աղյուսակ 3</w:t>
      </w:r>
    </w:p>
    <w:p w:rsidR="00F24796" w:rsidRPr="00F00263" w:rsidRDefault="00F24796" w:rsidP="00086AD1">
      <w:pPr>
        <w:pStyle w:val="Bodytext20"/>
        <w:shd w:val="clear" w:color="auto" w:fill="auto"/>
        <w:spacing w:after="160" w:line="360" w:lineRule="auto"/>
        <w:rPr>
          <w:rFonts w:ascii="Sylfaen" w:hAnsi="Sylfaen" w:cs="Sylfaen"/>
          <w:b/>
          <w:sz w:val="24"/>
          <w:szCs w:val="24"/>
        </w:rPr>
      </w:pPr>
      <w:r w:rsidRPr="00F00263">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62"/>
        <w:gridCol w:w="6290"/>
        <w:gridCol w:w="2218"/>
      </w:tblGrid>
      <w:tr w:rsidR="00F24796" w:rsidRPr="00086AD1" w:rsidTr="00086AD1">
        <w:trPr>
          <w:jc w:val="center"/>
        </w:trPr>
        <w:tc>
          <w:tcPr>
            <w:tcW w:w="862"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Համարը՝ ը/կ</w:t>
            </w:r>
          </w:p>
        </w:tc>
        <w:tc>
          <w:tcPr>
            <w:tcW w:w="6290"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Նախածանցը</w:t>
            </w:r>
          </w:p>
        </w:tc>
      </w:tr>
      <w:tr w:rsidR="00F24796" w:rsidRPr="00086AD1" w:rsidTr="00086AD1">
        <w:trPr>
          <w:jc w:val="center"/>
        </w:trPr>
        <w:tc>
          <w:tcPr>
            <w:tcW w:w="862"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w:t>
            </w:r>
          </w:p>
        </w:tc>
        <w:tc>
          <w:tcPr>
            <w:tcW w:w="2218" w:type="dxa"/>
            <w:tcBorders>
              <w:top w:val="single" w:sz="4" w:space="0" w:color="auto"/>
              <w:left w:val="single" w:sz="4" w:space="0" w:color="auto"/>
              <w:righ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3</w:t>
            </w:r>
          </w:p>
        </w:tc>
      </w:tr>
      <w:tr w:rsidR="00F24796" w:rsidRPr="00086AD1" w:rsidTr="00086AD1">
        <w:trPr>
          <w:jc w:val="center"/>
        </w:trPr>
        <w:tc>
          <w:tcPr>
            <w:tcW w:w="862" w:type="dxa"/>
            <w:tcBorders>
              <w:top w:val="single" w:sz="4" w:space="0" w:color="auto"/>
              <w:left w:val="single" w:sz="4" w:space="0" w:color="auto"/>
              <w:bottom w:val="single" w:sz="4" w:space="0" w:color="auto"/>
            </w:tcBorders>
            <w:shd w:val="clear" w:color="auto" w:fill="FFFFFF"/>
            <w:vAlign w:val="center"/>
          </w:tcPr>
          <w:p w:rsidR="00F24796" w:rsidRPr="00086AD1" w:rsidRDefault="00F24796" w:rsidP="00086AD1">
            <w:pPr>
              <w:pStyle w:val="Bodytext20"/>
              <w:shd w:val="clear" w:color="auto" w:fill="auto"/>
              <w:spacing w:line="240" w:lineRule="auto"/>
              <w:ind w:left="8"/>
              <w:rPr>
                <w:rFonts w:ascii="Sylfaen" w:hAnsi="Sylfaen" w:cs="Sylfaen"/>
                <w:sz w:val="20"/>
                <w:szCs w:val="24"/>
              </w:rPr>
            </w:pPr>
            <w:r w:rsidRPr="00086AD1">
              <w:rPr>
                <w:rStyle w:val="Bodytext211pt"/>
                <w:rFonts w:ascii="Sylfaen" w:hAnsi="Sylfaen"/>
                <w:sz w:val="20"/>
                <w:szCs w:val="24"/>
              </w:rPr>
              <w:t>1</w:t>
            </w:r>
          </w:p>
        </w:tc>
        <w:tc>
          <w:tcPr>
            <w:tcW w:w="6290" w:type="dxa"/>
            <w:tcBorders>
              <w:top w:val="single" w:sz="4" w:space="0" w:color="auto"/>
              <w:left w:val="single" w:sz="4" w:space="0" w:color="auto"/>
              <w:bottom w:val="single" w:sz="4" w:space="0" w:color="auto"/>
            </w:tcBorders>
            <w:shd w:val="clear" w:color="auto" w:fill="FFFFFF"/>
            <w:vAlign w:val="center"/>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urn:EEC:M:ComplexDataObjects:vX.X.X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ccdo</w:t>
            </w:r>
          </w:p>
        </w:tc>
      </w:tr>
      <w:tr w:rsidR="00F24796" w:rsidRPr="00086AD1" w:rsidTr="00086AD1">
        <w:trPr>
          <w:jc w:val="center"/>
        </w:trPr>
        <w:tc>
          <w:tcPr>
            <w:tcW w:w="862" w:type="dxa"/>
            <w:tcBorders>
              <w:top w:val="single" w:sz="4" w:space="0" w:color="auto"/>
              <w:left w:val="single" w:sz="4" w:space="0" w:color="auto"/>
              <w:bottom w:val="single" w:sz="4" w:space="0" w:color="auto"/>
            </w:tcBorders>
            <w:shd w:val="clear" w:color="auto" w:fill="FFFFFF"/>
            <w:vAlign w:val="center"/>
          </w:tcPr>
          <w:p w:rsidR="00F24796" w:rsidRPr="00086AD1" w:rsidRDefault="00F24796" w:rsidP="00086AD1">
            <w:pPr>
              <w:pStyle w:val="Bodytext20"/>
              <w:shd w:val="clear" w:color="auto" w:fill="auto"/>
              <w:spacing w:line="240" w:lineRule="auto"/>
              <w:ind w:left="8"/>
              <w:rPr>
                <w:rFonts w:ascii="Sylfaen" w:hAnsi="Sylfaen" w:cs="Sylfaen"/>
                <w:sz w:val="20"/>
                <w:szCs w:val="24"/>
              </w:rPr>
            </w:pPr>
            <w:r w:rsidRPr="00086AD1">
              <w:rPr>
                <w:rStyle w:val="Bodytext211pt"/>
                <w:rFonts w:ascii="Sylfaen" w:hAnsi="Sylfaen"/>
                <w:sz w:val="20"/>
                <w:szCs w:val="24"/>
              </w:rPr>
              <w:t>2</w:t>
            </w:r>
          </w:p>
        </w:tc>
        <w:tc>
          <w:tcPr>
            <w:tcW w:w="6290" w:type="dxa"/>
            <w:tcBorders>
              <w:top w:val="single" w:sz="4" w:space="0" w:color="auto"/>
              <w:left w:val="single" w:sz="4" w:space="0" w:color="auto"/>
              <w:bottom w:val="single" w:sz="4" w:space="0" w:color="auto"/>
            </w:tcBorders>
            <w:shd w:val="clear" w:color="auto" w:fill="FFFFFF"/>
            <w:vAlign w:val="center"/>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Ներմուծվող անվանումների տարածություններում «X.X.X» պայմանանշանները համապատասխանում են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rsidR="00F24796" w:rsidRPr="00F00263" w:rsidRDefault="00F24796" w:rsidP="00086AD1">
      <w:pPr>
        <w:tabs>
          <w:tab w:val="left" w:pos="1134"/>
        </w:tabs>
        <w:spacing w:after="160" w:line="360" w:lineRule="auto"/>
        <w:ind w:firstLine="567"/>
        <w:jc w:val="both"/>
      </w:pPr>
      <w:r w:rsidRPr="00F00263">
        <w:t>1</w:t>
      </w:r>
      <w:r w:rsidR="00916D0B">
        <w:t>2.</w:t>
      </w:r>
      <w:r w:rsidR="00916D0B">
        <w:tab/>
      </w:r>
      <w:r w:rsidRPr="00F00263">
        <w:t xml:space="preserve">«Մշակման արդյունքի մասին ծանուցում» (R.006) էլեկտրոնային փաստաթղթի (տեղեկությունների) կառուցվածքի վավերապայմանների կազմը բերված է 4-րդ աղյուսակում: </w:t>
      </w:r>
    </w:p>
    <w:p w:rsidR="00086AD1" w:rsidRDefault="00086AD1" w:rsidP="00F00263">
      <w:pPr>
        <w:pStyle w:val="Heading10"/>
        <w:shd w:val="clear" w:color="auto" w:fill="auto"/>
        <w:spacing w:before="0" w:after="160" w:line="360" w:lineRule="auto"/>
        <w:ind w:right="396"/>
        <w:jc w:val="both"/>
        <w:outlineLvl w:val="9"/>
        <w:rPr>
          <w:rStyle w:val="Bodytext213pt"/>
          <w:rFonts w:ascii="Sylfaen" w:hAnsi="Sylfaen"/>
          <w:sz w:val="24"/>
          <w:szCs w:val="24"/>
        </w:rPr>
        <w:sectPr w:rsidR="00086AD1" w:rsidSect="00C16298">
          <w:pgSz w:w="11900" w:h="16840" w:code="9"/>
          <w:pgMar w:top="1418" w:right="1418" w:bottom="1418" w:left="1418" w:header="0" w:footer="567" w:gutter="0"/>
          <w:pgNumType w:start="1"/>
          <w:cols w:space="720"/>
          <w:noEndnote/>
          <w:titlePg/>
          <w:docGrid w:linePitch="360"/>
        </w:sectPr>
      </w:pPr>
      <w:bookmarkStart w:id="0" w:name="bookmark1"/>
    </w:p>
    <w:p w:rsidR="00F24796" w:rsidRPr="00F00263" w:rsidRDefault="00F24796" w:rsidP="00086AD1">
      <w:pPr>
        <w:pStyle w:val="Heading10"/>
        <w:shd w:val="clear" w:color="auto" w:fill="auto"/>
        <w:spacing w:before="0" w:after="160" w:line="360" w:lineRule="auto"/>
        <w:ind w:right="396"/>
        <w:jc w:val="right"/>
        <w:outlineLvl w:val="9"/>
        <w:rPr>
          <w:rStyle w:val="Bodytext213pt"/>
          <w:rFonts w:ascii="Sylfaen" w:hAnsi="Sylfaen" w:cs="Sylfaen"/>
          <w:b/>
          <w:sz w:val="24"/>
          <w:szCs w:val="24"/>
        </w:rPr>
      </w:pPr>
      <w:r w:rsidRPr="00F00263">
        <w:rPr>
          <w:rStyle w:val="Bodytext213pt"/>
          <w:rFonts w:ascii="Sylfaen" w:hAnsi="Sylfaen"/>
          <w:sz w:val="24"/>
          <w:szCs w:val="24"/>
        </w:rPr>
        <w:lastRenderedPageBreak/>
        <w:t>Աղյուսակ 4</w:t>
      </w:r>
    </w:p>
    <w:p w:rsidR="00F24796" w:rsidRPr="00F00263" w:rsidRDefault="00F24796" w:rsidP="00086AD1">
      <w:pPr>
        <w:pStyle w:val="Heading10"/>
        <w:shd w:val="clear" w:color="auto" w:fill="auto"/>
        <w:spacing w:before="0" w:after="160" w:line="360" w:lineRule="auto"/>
        <w:ind w:right="-30"/>
        <w:outlineLvl w:val="9"/>
        <w:rPr>
          <w:rFonts w:ascii="Sylfaen" w:hAnsi="Sylfaen" w:cs="Sylfaen"/>
          <w:b w:val="0"/>
          <w:sz w:val="24"/>
          <w:szCs w:val="24"/>
        </w:rPr>
      </w:pPr>
      <w:r w:rsidRPr="00F00263">
        <w:rPr>
          <w:rStyle w:val="Bodytext213pt"/>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bookmarkEnd w:id="0"/>
    </w:p>
    <w:tbl>
      <w:tblPr>
        <w:tblOverlap w:val="never"/>
        <w:tblW w:w="0" w:type="auto"/>
        <w:jc w:val="center"/>
        <w:tblLayout w:type="fixed"/>
        <w:tblCellMar>
          <w:left w:w="10" w:type="dxa"/>
          <w:right w:w="10" w:type="dxa"/>
        </w:tblCellMar>
        <w:tblLook w:val="0000" w:firstRow="0" w:lastRow="0" w:firstColumn="0" w:lastColumn="0" w:noHBand="0" w:noVBand="0"/>
      </w:tblPr>
      <w:tblGrid>
        <w:gridCol w:w="240"/>
        <w:gridCol w:w="3869"/>
        <w:gridCol w:w="3586"/>
        <w:gridCol w:w="2059"/>
        <w:gridCol w:w="4186"/>
        <w:gridCol w:w="648"/>
      </w:tblGrid>
      <w:tr w:rsidR="00F24796" w:rsidRPr="00086AD1" w:rsidTr="00086AD1">
        <w:trPr>
          <w:tblHeader/>
          <w:jc w:val="center"/>
        </w:trPr>
        <w:tc>
          <w:tcPr>
            <w:tcW w:w="4109" w:type="dxa"/>
            <w:gridSpan w:val="2"/>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Վավերապայմանի անվանումը</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Վավերապայմանի նկարագրությունը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Նույնականացուցիչը</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Տվյալների տիպը</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Բազմ.</w:t>
            </w:r>
          </w:p>
        </w:tc>
      </w:tr>
      <w:tr w:rsidR="00F24796" w:rsidRPr="00086AD1" w:rsidTr="00086AD1">
        <w:trPr>
          <w:jc w:val="center"/>
        </w:trPr>
        <w:tc>
          <w:tcPr>
            <w:tcW w:w="4109" w:type="dxa"/>
            <w:gridSpan w:val="2"/>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1</w:t>
            </w:r>
            <w:r w:rsidR="0052615F">
              <w:rPr>
                <w:rStyle w:val="Bodytext211pt"/>
                <w:sz w:val="20"/>
                <w:szCs w:val="24"/>
              </w:rPr>
              <w:t>.</w:t>
            </w:r>
            <w:r w:rsidRPr="00086AD1">
              <w:rPr>
                <w:rStyle w:val="Bodytext211pt"/>
                <w:rFonts w:ascii="Sylfaen" w:hAnsi="Sylfaen"/>
                <w:sz w:val="20"/>
                <w:szCs w:val="24"/>
              </w:rPr>
              <w:t xml:space="preserve"> Էլեկտրոնային փաստաթղթի (տեղեկությունների) վերնագիրը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(ccdo:EDocHeader)</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M.CDE.90001</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086AD1" w:rsidTr="00086AD1">
        <w:trPr>
          <w:jc w:val="center"/>
        </w:trPr>
        <w:tc>
          <w:tcPr>
            <w:tcW w:w="240" w:type="dxa"/>
            <w:vMerge w:val="restart"/>
            <w:tcBorders>
              <w:top w:val="single" w:sz="4" w:space="0" w:color="auto"/>
            </w:tcBorders>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1.1. Ընդհանուր գործընթացի հաղորդագրության ծածկագիրը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(csdo:InfEnvelopeCode)</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M.SDE.90010</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csdo:InfEnvelopeCodeType (M.SDT.90004)</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Ծածկագրի արժեքը՝ Տեղեկատվական փոխգործակցության կանոնակարգին համապատասխան:</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Ձ</w:t>
            </w:r>
            <w:r w:rsidR="00532E15">
              <w:rPr>
                <w:rStyle w:val="Bodytext211pt"/>
                <w:rFonts w:ascii="Sylfaen" w:hAnsi="Sylfaen"/>
                <w:sz w:val="20"/>
                <w:szCs w:val="24"/>
              </w:rPr>
              <w:t>և</w:t>
            </w:r>
            <w:r w:rsidRPr="00086AD1">
              <w:rPr>
                <w:rStyle w:val="Bodytext211pt"/>
                <w:rFonts w:ascii="Sylfaen" w:hAnsi="Sylfaen"/>
                <w:sz w:val="20"/>
                <w:szCs w:val="24"/>
              </w:rPr>
              <w:t>անմուշ՝ P\.[A-Z]{2}\.[0- 9]{2}\.MSG\.[0-9]{3}</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086AD1" w:rsidTr="00086AD1">
        <w:trPr>
          <w:jc w:val="center"/>
        </w:trPr>
        <w:tc>
          <w:tcPr>
            <w:tcW w:w="240" w:type="dxa"/>
            <w:vMerge/>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1.2. Էլեկտրոնային փաստաթղթի (տեղեկությունների) ծածկագիրը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(csdo:EDocCode)</w:t>
            </w:r>
          </w:p>
        </w:tc>
        <w:tc>
          <w:tcPr>
            <w:tcW w:w="35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էլեկտրոնային փաստաթղթի (տեղեկությունների) ծածկագրային նշագիրը՝ էլեկտրոնային փաստաթղթերի </w:t>
            </w:r>
            <w:r w:rsidR="00532E15">
              <w:rPr>
                <w:rStyle w:val="Bodytext211pt"/>
                <w:rFonts w:ascii="Sylfaen" w:hAnsi="Sylfaen"/>
                <w:sz w:val="20"/>
                <w:szCs w:val="24"/>
              </w:rPr>
              <w:t>և</w:t>
            </w:r>
            <w:r w:rsidRPr="00086AD1">
              <w:rPr>
                <w:rStyle w:val="Bodytext211pt"/>
                <w:rFonts w:ascii="Sylfaen" w:hAnsi="Sylfaen"/>
                <w:sz w:val="20"/>
                <w:szCs w:val="24"/>
              </w:rPr>
              <w:t xml:space="preserve"> տեղեկությունների կառուցվածքների ռեեստրին համապատասխան</w:t>
            </w:r>
          </w:p>
        </w:tc>
        <w:tc>
          <w:tcPr>
            <w:tcW w:w="2059"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M.SDE.90001</w:t>
            </w:r>
          </w:p>
        </w:tc>
        <w:tc>
          <w:tcPr>
            <w:tcW w:w="41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csdo:EDocCodeType (M.SDT.90001) Ծածկագրի արժեքը՝ էլեկտրոնային փաստաթղթերի </w:t>
            </w:r>
            <w:r w:rsidR="00532E15">
              <w:rPr>
                <w:rStyle w:val="Bodytext211pt"/>
                <w:rFonts w:ascii="Sylfaen" w:hAnsi="Sylfaen"/>
                <w:sz w:val="20"/>
                <w:szCs w:val="24"/>
              </w:rPr>
              <w:t>և</w:t>
            </w:r>
            <w:r w:rsidRPr="00086AD1">
              <w:rPr>
                <w:rStyle w:val="Bodytext211pt"/>
                <w:rFonts w:ascii="Sylfaen" w:hAnsi="Sylfaen"/>
                <w:sz w:val="20"/>
                <w:szCs w:val="24"/>
              </w:rPr>
              <w:t xml:space="preserve"> տեղեկությունների կառուցվածքների ռեեստրին համապատասխան:</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Ձ</w:t>
            </w:r>
            <w:r w:rsidR="00532E15">
              <w:rPr>
                <w:rStyle w:val="Bodytext211pt"/>
                <w:rFonts w:ascii="Sylfaen" w:hAnsi="Sylfaen"/>
                <w:sz w:val="20"/>
                <w:szCs w:val="24"/>
              </w:rPr>
              <w:t>և</w:t>
            </w:r>
            <w:r w:rsidRPr="00086AD1">
              <w:rPr>
                <w:rStyle w:val="Bodytext211pt"/>
                <w:rFonts w:ascii="Sylfaen" w:hAnsi="Sylfaen"/>
                <w:sz w:val="20"/>
                <w:szCs w:val="24"/>
              </w:rPr>
              <w:t>անմուշը՝ R(\[A-Z]{2}\.[A-Z](2}\.[0- 9]{2})?\.[0-9]{3}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086AD1" w:rsidTr="00086AD1">
        <w:trPr>
          <w:jc w:val="center"/>
        </w:trPr>
        <w:tc>
          <w:tcPr>
            <w:tcW w:w="240" w:type="dxa"/>
            <w:vMerge w:val="restart"/>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1.3. Էլեկտրոնային փաստաթղթի (տեղեկությունների) նույնականացուցիչը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(csdo:EDocId)</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M.SDE.90007</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csdo:UniversallyUniqueIdType (M.SDT.90003)</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Նույնականացուցչի արժեքը՝ ISO/IEC 9834-8-ին համապատասխան</w:t>
            </w:r>
            <w:r w:rsidRPr="00086AD1">
              <w:rPr>
                <w:rStyle w:val="Bodytext211pt"/>
                <w:rFonts w:ascii="Sylfaen" w:hAnsi="Sylfaen" w:cs="Sylfaen"/>
                <w:sz w:val="20"/>
                <w:szCs w:val="24"/>
              </w:rPr>
              <w:br/>
            </w:r>
            <w:r w:rsidRPr="00086AD1">
              <w:rPr>
                <w:rStyle w:val="Bodytext211pt"/>
                <w:rFonts w:ascii="Sylfaen" w:hAnsi="Sylfaen"/>
                <w:sz w:val="20"/>
                <w:szCs w:val="24"/>
              </w:rPr>
              <w:t>Ձ</w:t>
            </w:r>
            <w:r w:rsidR="00532E15">
              <w:rPr>
                <w:rStyle w:val="Bodytext211pt"/>
                <w:rFonts w:ascii="Sylfaen" w:hAnsi="Sylfaen"/>
                <w:sz w:val="20"/>
                <w:szCs w:val="24"/>
              </w:rPr>
              <w:t>և</w:t>
            </w:r>
            <w:r w:rsidRPr="00086AD1">
              <w:rPr>
                <w:rStyle w:val="Bodytext211pt"/>
                <w:rFonts w:ascii="Sylfaen" w:hAnsi="Sylfaen"/>
                <w:sz w:val="20"/>
                <w:szCs w:val="24"/>
              </w:rPr>
              <w:t>անմուշը՝ [0-9a-fA-F]{8}-[0-9a-fA- F]{4}-[0-9a-fA-F] {4}-[0-9a-fA-F] {4}-[0-9a-fA-F]{12}</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086AD1" w:rsidTr="00086AD1">
        <w:trPr>
          <w:jc w:val="center"/>
        </w:trPr>
        <w:tc>
          <w:tcPr>
            <w:tcW w:w="240" w:type="dxa"/>
            <w:vMerge/>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1.4. Սկզբնական էլեկտրոնային փաստաթղթի (տեղեկությունների) </w:t>
            </w:r>
            <w:r w:rsidRPr="00086AD1">
              <w:rPr>
                <w:rStyle w:val="Bodytext211pt"/>
                <w:rFonts w:ascii="Sylfaen" w:hAnsi="Sylfaen"/>
                <w:sz w:val="20"/>
                <w:szCs w:val="24"/>
              </w:rPr>
              <w:lastRenderedPageBreak/>
              <w:t>նույնականացուցիչը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(csdo:EDocRefId)</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lastRenderedPageBreak/>
              <w:t xml:space="preserve">էլեկտրոնային փաստաթղթի (տեղեկությունների) նույնականացուցիչը, որին ի </w:t>
            </w:r>
            <w:r w:rsidRPr="00086AD1">
              <w:rPr>
                <w:rStyle w:val="Bodytext211pt"/>
                <w:rFonts w:ascii="Sylfaen" w:hAnsi="Sylfaen"/>
                <w:sz w:val="20"/>
                <w:szCs w:val="24"/>
              </w:rPr>
              <w:lastRenderedPageBreak/>
              <w:t>պատասխան՝ ձ</w:t>
            </w:r>
            <w:r w:rsidR="00532E15">
              <w:rPr>
                <w:rStyle w:val="Bodytext211pt"/>
                <w:rFonts w:ascii="Sylfaen" w:hAnsi="Sylfaen"/>
                <w:sz w:val="20"/>
                <w:szCs w:val="24"/>
              </w:rPr>
              <w:t>և</w:t>
            </w:r>
            <w:r w:rsidRPr="00086AD1">
              <w:rPr>
                <w:rStyle w:val="Bodytext211pt"/>
                <w:rFonts w:ascii="Sylfaen" w:hAnsi="Sylfaen"/>
                <w:sz w:val="20"/>
                <w:szCs w:val="24"/>
              </w:rPr>
              <w:t>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lastRenderedPageBreak/>
              <w:t>M.SDE.90008</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csdo:UniversallyUniqueIdType (M.SDT.90003)</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Նույնականացուցչի արժեքը՝ ISO/IEC 9834-8-</w:t>
            </w:r>
            <w:r w:rsidRPr="00086AD1">
              <w:rPr>
                <w:rStyle w:val="Bodytext211pt"/>
                <w:rFonts w:ascii="Sylfaen" w:hAnsi="Sylfaen"/>
                <w:sz w:val="20"/>
                <w:szCs w:val="24"/>
              </w:rPr>
              <w:lastRenderedPageBreak/>
              <w:t>ին համապատասխան։ Ձ</w:t>
            </w:r>
            <w:r w:rsidR="00532E15">
              <w:rPr>
                <w:rStyle w:val="Bodytext211pt"/>
                <w:rFonts w:ascii="Sylfaen" w:hAnsi="Sylfaen"/>
                <w:sz w:val="20"/>
                <w:szCs w:val="24"/>
              </w:rPr>
              <w:t>և</w:t>
            </w:r>
            <w:r w:rsidRPr="00086AD1">
              <w:rPr>
                <w:rStyle w:val="Bodytext211pt"/>
                <w:rFonts w:ascii="Sylfaen" w:hAnsi="Sylfaen"/>
                <w:sz w:val="20"/>
                <w:szCs w:val="24"/>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lastRenderedPageBreak/>
              <w:t>0..1</w:t>
            </w:r>
          </w:p>
        </w:tc>
      </w:tr>
      <w:tr w:rsidR="00F24796" w:rsidRPr="00086AD1" w:rsidTr="00086AD1">
        <w:trPr>
          <w:jc w:val="center"/>
        </w:trPr>
        <w:tc>
          <w:tcPr>
            <w:tcW w:w="240" w:type="dxa"/>
            <w:vMerge/>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1.5. Էլեկտրոնային փաստաթղթի (տեղեկությունների) ամսաթիվը </w:t>
            </w:r>
            <w:r w:rsidR="00532E15">
              <w:rPr>
                <w:rStyle w:val="Bodytext211pt"/>
                <w:rFonts w:ascii="Sylfaen" w:hAnsi="Sylfaen"/>
                <w:sz w:val="20"/>
                <w:szCs w:val="24"/>
              </w:rPr>
              <w:t>և</w:t>
            </w:r>
            <w:r w:rsidRPr="00086AD1">
              <w:rPr>
                <w:rStyle w:val="Bodytext211pt"/>
                <w:rFonts w:ascii="Sylfaen" w:hAnsi="Sylfaen"/>
                <w:sz w:val="20"/>
                <w:szCs w:val="24"/>
              </w:rPr>
              <w:t xml:space="preserve"> ժամը (csdo:EDocDateTime)</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էլեկտրոնային փաստաթղթի (տեղեկությունների) ստեղծման ամսաթիվը </w:t>
            </w:r>
            <w:r w:rsidR="00532E15">
              <w:rPr>
                <w:rStyle w:val="Bodytext211pt"/>
                <w:rFonts w:ascii="Sylfaen" w:hAnsi="Sylfaen"/>
                <w:sz w:val="20"/>
                <w:szCs w:val="24"/>
              </w:rPr>
              <w:t>և</w:t>
            </w:r>
            <w:r w:rsidRPr="00086AD1">
              <w:rPr>
                <w:rStyle w:val="Bodytext211pt"/>
                <w:rFonts w:ascii="Sylfaen" w:hAnsi="Sylfaen"/>
                <w:sz w:val="20"/>
                <w:szCs w:val="24"/>
              </w:rPr>
              <w:t xml:space="preserve"> ժամը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M.SDE.90002</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086AD1">
              <w:rPr>
                <w:rStyle w:val="Bodytext211pt"/>
                <w:rFonts w:ascii="Sylfaen" w:hAnsi="Sylfaen"/>
                <w:sz w:val="20"/>
                <w:szCs w:val="24"/>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086AD1" w:rsidTr="00086AD1">
        <w:trPr>
          <w:jc w:val="center"/>
        </w:trPr>
        <w:tc>
          <w:tcPr>
            <w:tcW w:w="240" w:type="dxa"/>
            <w:vMerge/>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1.6. Լեզվի ծածկագիրը (csdo:LanguageCode)</w:t>
            </w:r>
          </w:p>
        </w:tc>
        <w:tc>
          <w:tcPr>
            <w:tcW w:w="35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M.SDE.00051</w:t>
            </w:r>
          </w:p>
        </w:tc>
        <w:tc>
          <w:tcPr>
            <w:tcW w:w="41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csdo:LanguageCodeType (M.SDT.00051) Լեզվի երկտառ ծածկագիրը՝ ISO 639-1-ին համապատասխան։ Ձ</w:t>
            </w:r>
            <w:r w:rsidR="00532E15">
              <w:rPr>
                <w:rStyle w:val="Bodytext211pt"/>
                <w:rFonts w:ascii="Sylfaen" w:hAnsi="Sylfaen"/>
                <w:sz w:val="20"/>
                <w:szCs w:val="24"/>
              </w:rPr>
              <w:t>և</w:t>
            </w:r>
            <w:r w:rsidRPr="00086AD1">
              <w:rPr>
                <w:rStyle w:val="Bodytext211pt"/>
                <w:rFonts w:ascii="Sylfaen" w:hAnsi="Sylfaen"/>
                <w:sz w:val="20"/>
                <w:szCs w:val="24"/>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0..1</w:t>
            </w:r>
          </w:p>
        </w:tc>
      </w:tr>
      <w:tr w:rsidR="00F24796" w:rsidRPr="00086AD1" w:rsidTr="00086AD1">
        <w:trPr>
          <w:jc w:val="center"/>
        </w:trPr>
        <w:tc>
          <w:tcPr>
            <w:tcW w:w="4109" w:type="dxa"/>
            <w:gridSpan w:val="2"/>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2. Ամսաթիվը </w:t>
            </w:r>
            <w:r w:rsidR="00532E15">
              <w:rPr>
                <w:rStyle w:val="Bodytext211pt"/>
                <w:rFonts w:ascii="Sylfaen" w:hAnsi="Sylfaen"/>
                <w:sz w:val="20"/>
                <w:szCs w:val="24"/>
              </w:rPr>
              <w:t>և</w:t>
            </w:r>
            <w:r w:rsidRPr="00086AD1">
              <w:rPr>
                <w:rStyle w:val="Bodytext211pt"/>
                <w:rFonts w:ascii="Sylfaen" w:hAnsi="Sylfaen"/>
                <w:sz w:val="20"/>
                <w:szCs w:val="24"/>
              </w:rPr>
              <w:t xml:space="preserve"> ժամը (csdo:EventDateTime)</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տեղեկությունների մշակման ավարտի ամսաթիվը </w:t>
            </w:r>
            <w:r w:rsidR="00532E15">
              <w:rPr>
                <w:rStyle w:val="Bodytext211pt"/>
                <w:rFonts w:ascii="Sylfaen" w:hAnsi="Sylfaen"/>
                <w:sz w:val="20"/>
                <w:szCs w:val="24"/>
              </w:rPr>
              <w:t>և</w:t>
            </w:r>
            <w:r w:rsidRPr="00086AD1">
              <w:rPr>
                <w:rStyle w:val="Bodytext211pt"/>
                <w:rFonts w:ascii="Sylfaen" w:hAnsi="Sylfaen"/>
                <w:sz w:val="20"/>
                <w:szCs w:val="24"/>
              </w:rPr>
              <w:t xml:space="preserve"> ժամը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M.SDE.00132</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086AD1">
              <w:rPr>
                <w:rStyle w:val="Bodytext211pt"/>
                <w:rFonts w:ascii="Sylfaen" w:hAnsi="Sylfaen"/>
                <w:sz w:val="20"/>
                <w:szCs w:val="24"/>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086AD1" w:rsidTr="00086AD1">
        <w:trPr>
          <w:jc w:val="center"/>
        </w:trPr>
        <w:tc>
          <w:tcPr>
            <w:tcW w:w="4109" w:type="dxa"/>
            <w:gridSpan w:val="2"/>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3. Մշակման արդյունքի ծածկագիրը (csdo:ProcessingResultV2Code)</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M.SDE.90014</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csdo:ProcessingResultCodeV2Type (M.SDT.90006)</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Ծածկագրի արժեքը՝ էլեկտրոնային փաստաթղթերի </w:t>
            </w:r>
            <w:r w:rsidR="00532E15">
              <w:rPr>
                <w:rStyle w:val="Bodytext211pt"/>
                <w:rFonts w:ascii="Sylfaen" w:hAnsi="Sylfaen"/>
                <w:sz w:val="20"/>
                <w:szCs w:val="24"/>
              </w:rPr>
              <w:t>և</w:t>
            </w:r>
            <w:r w:rsidRPr="00086AD1">
              <w:rPr>
                <w:rStyle w:val="Bodytext211pt"/>
                <w:rFonts w:ascii="Sylfaen" w:hAnsi="Sylfaen"/>
                <w:sz w:val="20"/>
                <w:szCs w:val="24"/>
              </w:rPr>
              <w:t xml:space="preserve"> տեղեկությունների մշակման արդյունքների տեղեկատուին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086AD1" w:rsidTr="00086AD1">
        <w:trPr>
          <w:jc w:val="center"/>
        </w:trPr>
        <w:tc>
          <w:tcPr>
            <w:tcW w:w="4109" w:type="dxa"/>
            <w:gridSpan w:val="2"/>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4. Նկարագրությունը (csdo:DescriptionText)</w:t>
            </w:r>
          </w:p>
        </w:tc>
        <w:tc>
          <w:tcPr>
            <w:tcW w:w="35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տեղեկությունների մշակման արդյունքի նկարագրությունը՝ ազատ ձ</w:t>
            </w:r>
            <w:r w:rsidR="00532E15">
              <w:rPr>
                <w:rStyle w:val="Bodytext211pt"/>
                <w:rFonts w:ascii="Sylfaen" w:hAnsi="Sylfaen"/>
                <w:sz w:val="20"/>
                <w:szCs w:val="24"/>
              </w:rPr>
              <w:t>և</w:t>
            </w:r>
            <w:r w:rsidRPr="00086AD1">
              <w:rPr>
                <w:rStyle w:val="Bodytext211pt"/>
                <w:rFonts w:ascii="Sylfaen" w:hAnsi="Sylfaen"/>
                <w:sz w:val="20"/>
                <w:szCs w:val="24"/>
              </w:rPr>
              <w:t>ով</w:t>
            </w:r>
          </w:p>
        </w:tc>
        <w:tc>
          <w:tcPr>
            <w:tcW w:w="2059"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M.SDE.00002</w:t>
            </w:r>
          </w:p>
        </w:tc>
        <w:tc>
          <w:tcPr>
            <w:tcW w:w="41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csdo:Text4000Type (M.SDT.00088) Պայմանանշանների տողը։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Նվազագույն երկարությունը՝ 1։</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0..1</w:t>
            </w:r>
          </w:p>
        </w:tc>
      </w:tr>
    </w:tbl>
    <w:p w:rsidR="00391806" w:rsidRPr="00391806" w:rsidRDefault="00391806" w:rsidP="00391806">
      <w:bookmarkStart w:id="1" w:name="bookmark2"/>
    </w:p>
    <w:p w:rsidR="00391806" w:rsidRDefault="00391806" w:rsidP="00391806"/>
    <w:p w:rsidR="00C16298" w:rsidRPr="00391806" w:rsidRDefault="00C16298" w:rsidP="00391806">
      <w:pPr>
        <w:sectPr w:rsidR="00C16298" w:rsidRPr="00391806" w:rsidSect="00C16298">
          <w:pgSz w:w="16840" w:h="11900" w:orient="landscape" w:code="9"/>
          <w:pgMar w:top="1418" w:right="1418" w:bottom="1418" w:left="1418" w:header="0" w:footer="567" w:gutter="0"/>
          <w:cols w:space="720"/>
          <w:noEndnote/>
          <w:docGrid w:linePitch="360"/>
        </w:sectPr>
      </w:pPr>
    </w:p>
    <w:p w:rsidR="00F24796" w:rsidRPr="00F00263" w:rsidRDefault="00F24796" w:rsidP="00086AD1">
      <w:pPr>
        <w:pStyle w:val="Heading10"/>
        <w:spacing w:before="0" w:after="160" w:line="360" w:lineRule="auto"/>
        <w:outlineLvl w:val="9"/>
        <w:rPr>
          <w:rStyle w:val="Bodytext213pt"/>
          <w:rFonts w:ascii="Sylfaen" w:hAnsi="Sylfaen" w:cs="Sylfaen"/>
          <w:b/>
          <w:sz w:val="24"/>
          <w:szCs w:val="24"/>
        </w:rPr>
      </w:pPr>
      <w:r w:rsidRPr="00F00263">
        <w:rPr>
          <w:rStyle w:val="Bodytext213pt"/>
          <w:rFonts w:ascii="Sylfaen" w:hAnsi="Sylfaen"/>
          <w:sz w:val="24"/>
          <w:szCs w:val="24"/>
        </w:rPr>
        <w:lastRenderedPageBreak/>
        <w:t xml:space="preserve">2. «Մաքսասակագնային </w:t>
      </w:r>
      <w:r w:rsidR="00532E15">
        <w:rPr>
          <w:rStyle w:val="Bodytext213pt"/>
          <w:rFonts w:ascii="Sylfaen" w:hAnsi="Sylfaen"/>
          <w:sz w:val="24"/>
          <w:szCs w:val="24"/>
        </w:rPr>
        <w:t>և</w:t>
      </w:r>
      <w:r w:rsidRPr="00F00263">
        <w:rPr>
          <w:rStyle w:val="Bodytext213pt"/>
          <w:rFonts w:ascii="Sylfaen" w:hAnsi="Sylfaen"/>
          <w:sz w:val="24"/>
          <w:szCs w:val="24"/>
        </w:rPr>
        <w:t xml:space="preserve"> ոչ սակագնային կանոնակարգում» առարկայական ոլորտում էլեկտրոնային փաստաթղթերի </w:t>
      </w:r>
      <w:r w:rsidR="00532E15">
        <w:rPr>
          <w:rStyle w:val="Bodytext213pt"/>
          <w:rFonts w:ascii="Sylfaen" w:hAnsi="Sylfaen"/>
          <w:sz w:val="24"/>
          <w:szCs w:val="24"/>
        </w:rPr>
        <w:t>և</w:t>
      </w:r>
      <w:r w:rsidRPr="00F00263">
        <w:rPr>
          <w:rStyle w:val="Bodytext213pt"/>
          <w:rFonts w:ascii="Sylfaen" w:hAnsi="Sylfaen"/>
          <w:sz w:val="24"/>
          <w:szCs w:val="24"/>
        </w:rPr>
        <w:t xml:space="preserve"> տեղեկությունների կառուցվածքները</w:t>
      </w:r>
    </w:p>
    <w:p w:rsidR="00F24796" w:rsidRPr="00F00263" w:rsidRDefault="00F24796" w:rsidP="00086AD1">
      <w:pPr>
        <w:pStyle w:val="Heading10"/>
        <w:tabs>
          <w:tab w:val="left" w:pos="1134"/>
        </w:tabs>
        <w:spacing w:before="0" w:after="160" w:line="360" w:lineRule="auto"/>
        <w:ind w:firstLine="567"/>
        <w:jc w:val="both"/>
        <w:outlineLvl w:val="9"/>
        <w:rPr>
          <w:rStyle w:val="Bodytext213pt"/>
          <w:rFonts w:ascii="Sylfaen" w:hAnsi="Sylfaen" w:cs="Sylfaen"/>
          <w:b/>
          <w:sz w:val="24"/>
          <w:szCs w:val="24"/>
        </w:rPr>
      </w:pPr>
      <w:r w:rsidRPr="00F00263">
        <w:rPr>
          <w:rStyle w:val="Bodytext213pt"/>
          <w:rFonts w:ascii="Sylfaen" w:hAnsi="Sylfaen"/>
          <w:sz w:val="24"/>
          <w:szCs w:val="24"/>
        </w:rPr>
        <w:t>1</w:t>
      </w:r>
      <w:r w:rsidR="00916D0B">
        <w:rPr>
          <w:rStyle w:val="Bodytext213pt"/>
          <w:rFonts w:ascii="Sylfaen" w:hAnsi="Sylfaen"/>
          <w:sz w:val="24"/>
          <w:szCs w:val="24"/>
        </w:rPr>
        <w:t>3.</w:t>
      </w:r>
      <w:r w:rsidR="00916D0B">
        <w:rPr>
          <w:rStyle w:val="Bodytext213pt"/>
          <w:rFonts w:ascii="Sylfaen" w:hAnsi="Sylfaen"/>
          <w:sz w:val="24"/>
          <w:szCs w:val="24"/>
        </w:rPr>
        <w:tab/>
      </w:r>
      <w:r w:rsidRPr="00F00263">
        <w:rPr>
          <w:rStyle w:val="Bodytext213pt"/>
          <w:rFonts w:ascii="Sylfaen" w:hAnsi="Sylfaen"/>
          <w:sz w:val="24"/>
          <w:szCs w:val="24"/>
        </w:rPr>
        <w:t>«Դրոշմավորված ապրանքի մասին տեղեկությունների հարցում Հանձնաժողովի կողմից» (R.CT.LS.03.003) էլեկտրոնային փաստաթղթի (տեղեկությունների) կառուցվածքի նկարագրությունը բերված է 5-րդ աղյուսակում։</w:t>
      </w:r>
    </w:p>
    <w:p w:rsidR="00F24796" w:rsidRPr="00F00263" w:rsidRDefault="00F24796" w:rsidP="00F00263">
      <w:pPr>
        <w:pStyle w:val="Heading10"/>
        <w:spacing w:before="0" w:after="160" w:line="360" w:lineRule="auto"/>
        <w:jc w:val="both"/>
        <w:outlineLvl w:val="9"/>
        <w:rPr>
          <w:rStyle w:val="Bodytext213pt"/>
          <w:rFonts w:ascii="Sylfaen" w:hAnsi="Sylfaen" w:cs="Sylfaen"/>
          <w:b/>
          <w:sz w:val="24"/>
          <w:szCs w:val="24"/>
        </w:rPr>
      </w:pPr>
    </w:p>
    <w:p w:rsidR="00F24796" w:rsidRPr="00F00263" w:rsidRDefault="00F24796" w:rsidP="00086AD1">
      <w:pPr>
        <w:pStyle w:val="Heading10"/>
        <w:spacing w:before="0" w:after="160" w:line="360" w:lineRule="auto"/>
        <w:jc w:val="right"/>
        <w:outlineLvl w:val="9"/>
        <w:rPr>
          <w:rStyle w:val="Bodytext213pt"/>
          <w:rFonts w:ascii="Sylfaen" w:hAnsi="Sylfaen" w:cs="Sylfaen"/>
          <w:b/>
          <w:sz w:val="24"/>
          <w:szCs w:val="24"/>
        </w:rPr>
      </w:pPr>
      <w:r w:rsidRPr="00F00263">
        <w:rPr>
          <w:rStyle w:val="Bodytext213pt"/>
          <w:rFonts w:ascii="Sylfaen" w:hAnsi="Sylfaen"/>
          <w:sz w:val="24"/>
          <w:szCs w:val="24"/>
        </w:rPr>
        <w:t>Աղյուսակ 5</w:t>
      </w:r>
    </w:p>
    <w:p w:rsidR="00F24796" w:rsidRPr="00F00263" w:rsidRDefault="00F24796" w:rsidP="00086AD1">
      <w:pPr>
        <w:pStyle w:val="Heading10"/>
        <w:shd w:val="clear" w:color="auto" w:fill="auto"/>
        <w:spacing w:before="0" w:after="160" w:line="360" w:lineRule="auto"/>
        <w:outlineLvl w:val="9"/>
        <w:rPr>
          <w:rFonts w:ascii="Sylfaen" w:hAnsi="Sylfaen" w:cs="Sylfaen"/>
          <w:b w:val="0"/>
          <w:sz w:val="24"/>
          <w:szCs w:val="24"/>
        </w:rPr>
      </w:pPr>
      <w:r w:rsidRPr="00F00263">
        <w:rPr>
          <w:rStyle w:val="Bodytext213pt"/>
          <w:rFonts w:ascii="Sylfaen" w:hAnsi="Sylfaen"/>
          <w:sz w:val="24"/>
          <w:szCs w:val="24"/>
        </w:rPr>
        <w:t>«Դրոշմավորված ապրանքի մասին տեղեկությունների հարցում Հանձնաժողովի կողմից» (R.CT.LS.03.003) էլեկտրոնային փաստաթղթի (տեղեկությունների) կառուցվածքի նկարագրությունը</w:t>
      </w:r>
      <w:bookmarkEnd w:id="1"/>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2443"/>
        <w:gridCol w:w="6062"/>
      </w:tblGrid>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7"/>
              <w:rPr>
                <w:rFonts w:ascii="Sylfaen" w:hAnsi="Sylfaen" w:cs="Sylfaen"/>
                <w:sz w:val="20"/>
                <w:szCs w:val="24"/>
              </w:rPr>
            </w:pPr>
            <w:r w:rsidRPr="00086AD1">
              <w:rPr>
                <w:rStyle w:val="Bodytext211pt"/>
                <w:rFonts w:ascii="Sylfaen" w:hAnsi="Sylfaen"/>
                <w:sz w:val="20"/>
                <w:szCs w:val="24"/>
              </w:rPr>
              <w:t>Համարը՝ ը/կ</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11"/>
              <w:rPr>
                <w:rFonts w:ascii="Sylfaen" w:hAnsi="Sylfaen" w:cs="Sylfaen"/>
                <w:sz w:val="20"/>
                <w:szCs w:val="24"/>
              </w:rPr>
            </w:pPr>
            <w:r w:rsidRPr="00086AD1">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ind w:left="-11"/>
              <w:rPr>
                <w:rFonts w:ascii="Sylfaen" w:hAnsi="Sylfaen" w:cs="Sylfaen"/>
                <w:sz w:val="20"/>
                <w:szCs w:val="24"/>
              </w:rPr>
            </w:pPr>
            <w:r w:rsidRPr="00086AD1">
              <w:rPr>
                <w:rStyle w:val="Bodytext211pt"/>
                <w:rFonts w:ascii="Sylfaen" w:hAnsi="Sylfaen"/>
                <w:sz w:val="20"/>
                <w:szCs w:val="24"/>
              </w:rPr>
              <w:t>Նկարագրությունը</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7"/>
              <w:rPr>
                <w:rFonts w:ascii="Sylfaen" w:hAnsi="Sylfaen" w:cs="Sylfaen"/>
                <w:sz w:val="20"/>
                <w:szCs w:val="24"/>
              </w:rPr>
            </w:pPr>
            <w:r w:rsidRPr="00086AD1">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11"/>
              <w:rPr>
                <w:rFonts w:ascii="Sylfaen" w:hAnsi="Sylfaen" w:cs="Sylfaen"/>
                <w:sz w:val="20"/>
                <w:szCs w:val="24"/>
              </w:rPr>
            </w:pPr>
            <w:r w:rsidRPr="00086AD1">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ind w:left="-11"/>
              <w:rPr>
                <w:rFonts w:ascii="Sylfaen" w:hAnsi="Sylfaen" w:cs="Sylfaen"/>
                <w:sz w:val="20"/>
                <w:szCs w:val="24"/>
              </w:rPr>
            </w:pPr>
            <w:r w:rsidRPr="00086AD1">
              <w:rPr>
                <w:rStyle w:val="Bodytext211pt"/>
                <w:rFonts w:ascii="Sylfaen" w:hAnsi="Sylfaen"/>
                <w:sz w:val="20"/>
                <w:szCs w:val="24"/>
              </w:rPr>
              <w:t>3</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7"/>
              <w:rPr>
                <w:rFonts w:ascii="Sylfaen" w:hAnsi="Sylfaen" w:cs="Sylfaen"/>
                <w:sz w:val="20"/>
                <w:szCs w:val="24"/>
              </w:rPr>
            </w:pPr>
            <w:r w:rsidRPr="00086AD1">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դրոշմավորված ապրանքի մասին տեղեկությունների հարցում Հանձնաժողովի կողմից</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7"/>
              <w:rPr>
                <w:rFonts w:ascii="Sylfaen" w:hAnsi="Sylfaen" w:cs="Sylfaen"/>
                <w:sz w:val="20"/>
                <w:szCs w:val="24"/>
              </w:rPr>
            </w:pPr>
            <w:r w:rsidRPr="00086AD1">
              <w:rPr>
                <w:rStyle w:val="Bodytext211pt"/>
                <w:rFonts w:ascii="Sylfaen" w:hAnsi="Sylfaen"/>
                <w:sz w:val="20"/>
                <w:szCs w:val="24"/>
              </w:rPr>
              <w:t>2</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R.CT.LS.03.003</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7"/>
              <w:rPr>
                <w:rFonts w:ascii="Sylfaen" w:hAnsi="Sylfaen" w:cs="Sylfaen"/>
                <w:sz w:val="20"/>
                <w:szCs w:val="24"/>
              </w:rPr>
            </w:pPr>
            <w:r w:rsidRPr="00086AD1">
              <w:rPr>
                <w:rStyle w:val="Bodytext211pt"/>
                <w:rFonts w:ascii="Sylfaen" w:hAnsi="Sylfaen"/>
                <w:sz w:val="20"/>
                <w:szCs w:val="24"/>
              </w:rPr>
              <w:t>3</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1.1.1</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7"/>
              <w:rPr>
                <w:rFonts w:ascii="Sylfaen" w:hAnsi="Sylfaen" w:cs="Sylfaen"/>
                <w:sz w:val="20"/>
                <w:szCs w:val="24"/>
              </w:rPr>
            </w:pPr>
            <w:r w:rsidRPr="00086AD1">
              <w:rPr>
                <w:rStyle w:val="Bodytext211pt"/>
                <w:rFonts w:ascii="Sylfaen" w:hAnsi="Sylfaen"/>
                <w:sz w:val="20"/>
                <w:szCs w:val="24"/>
              </w:rPr>
              <w:t>4</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դրոշմավորված ապրանքի մասին տեղեկությունների հարցում Հանձնաժողովի կողմից</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7"/>
              <w:rPr>
                <w:rFonts w:ascii="Sylfaen" w:hAnsi="Sylfaen" w:cs="Sylfaen"/>
                <w:sz w:val="20"/>
                <w:szCs w:val="24"/>
              </w:rPr>
            </w:pPr>
            <w:r w:rsidRPr="00086AD1">
              <w:rPr>
                <w:rStyle w:val="Bodytext211pt"/>
                <w:rFonts w:ascii="Sylfaen" w:hAnsi="Sylfaen"/>
                <w:sz w:val="20"/>
                <w:szCs w:val="24"/>
              </w:rPr>
              <w:t>5</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7"/>
              <w:rPr>
                <w:rFonts w:ascii="Sylfaen" w:hAnsi="Sylfaen" w:cs="Sylfaen"/>
                <w:sz w:val="20"/>
                <w:szCs w:val="24"/>
              </w:rPr>
            </w:pPr>
            <w:r w:rsidRPr="00086AD1">
              <w:rPr>
                <w:rStyle w:val="Bodytext211pt"/>
                <w:rFonts w:ascii="Sylfaen" w:hAnsi="Sylfaen"/>
                <w:sz w:val="20"/>
                <w:szCs w:val="24"/>
              </w:rPr>
              <w:t>6</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urn:EEC:R:CT:LS:03:RequestComissionMarkGoods:v1.1.1</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7"/>
              <w:rPr>
                <w:rFonts w:ascii="Sylfaen" w:hAnsi="Sylfaen" w:cs="Sylfaen"/>
                <w:sz w:val="20"/>
                <w:szCs w:val="24"/>
              </w:rPr>
            </w:pPr>
            <w:r w:rsidRPr="00086AD1">
              <w:rPr>
                <w:rStyle w:val="Bodytext211pt"/>
                <w:rFonts w:ascii="Sylfaen" w:hAnsi="Sylfaen"/>
                <w:sz w:val="20"/>
                <w:szCs w:val="24"/>
              </w:rPr>
              <w:t>7</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XML-փաստաթղթի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RequestComissionMarkGoods</w:t>
            </w:r>
          </w:p>
        </w:tc>
      </w:tr>
      <w:tr w:rsidR="00F24796" w:rsidRPr="00086AD1" w:rsidTr="00086AD1">
        <w:trPr>
          <w:jc w:val="center"/>
        </w:trPr>
        <w:tc>
          <w:tcPr>
            <w:tcW w:w="859"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ind w:left="-7"/>
              <w:rPr>
                <w:rFonts w:ascii="Sylfaen" w:hAnsi="Sylfaen" w:cs="Sylfaen"/>
                <w:sz w:val="20"/>
                <w:szCs w:val="24"/>
              </w:rPr>
            </w:pPr>
            <w:r w:rsidRPr="00086AD1">
              <w:rPr>
                <w:rStyle w:val="Bodytext211pt"/>
                <w:rFonts w:ascii="Sylfaen" w:hAnsi="Sylfaen"/>
                <w:sz w:val="20"/>
                <w:szCs w:val="24"/>
              </w:rPr>
              <w:t>8</w:t>
            </w:r>
          </w:p>
        </w:tc>
        <w:tc>
          <w:tcPr>
            <w:tcW w:w="2443"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EEC_R_CT_LS_03_RequestComissionMarkGoods_v1.1.1.xsd</w:t>
            </w:r>
          </w:p>
        </w:tc>
      </w:tr>
    </w:tbl>
    <w:p w:rsidR="00F24796" w:rsidRPr="00F00263" w:rsidRDefault="00F24796" w:rsidP="00F00263">
      <w:pPr>
        <w:spacing w:after="160" w:line="360" w:lineRule="auto"/>
        <w:jc w:val="both"/>
      </w:pPr>
    </w:p>
    <w:p w:rsidR="00F24796" w:rsidRDefault="00F24796" w:rsidP="00086AD1">
      <w:pPr>
        <w:pStyle w:val="Heading10"/>
        <w:shd w:val="clear" w:color="auto" w:fill="auto"/>
        <w:tabs>
          <w:tab w:val="left" w:pos="1134"/>
        </w:tabs>
        <w:spacing w:before="0" w:after="160" w:line="360" w:lineRule="auto"/>
        <w:ind w:firstLine="567"/>
        <w:jc w:val="both"/>
        <w:outlineLvl w:val="9"/>
        <w:rPr>
          <w:rStyle w:val="Bodytext213pt"/>
          <w:rFonts w:ascii="Sylfaen" w:hAnsi="Sylfaen"/>
          <w:sz w:val="24"/>
          <w:szCs w:val="24"/>
        </w:rPr>
      </w:pPr>
      <w:bookmarkStart w:id="2" w:name="bookmark3"/>
      <w:r w:rsidRPr="00086AD1">
        <w:rPr>
          <w:rFonts w:ascii="Sylfaen" w:hAnsi="Sylfaen"/>
          <w:b w:val="0"/>
          <w:sz w:val="24"/>
          <w:szCs w:val="24"/>
        </w:rPr>
        <w:t>14.</w:t>
      </w:r>
      <w:r w:rsidR="00086AD1">
        <w:rPr>
          <w:rFonts w:ascii="Sylfaen" w:hAnsi="Sylfaen"/>
          <w:sz w:val="24"/>
          <w:szCs w:val="24"/>
        </w:rPr>
        <w:tab/>
      </w:r>
      <w:r w:rsidRPr="00F00263">
        <w:rPr>
          <w:rStyle w:val="Bodytext213pt"/>
          <w:rFonts w:ascii="Sylfaen" w:hAnsi="Sylfaen"/>
          <w:sz w:val="24"/>
          <w:szCs w:val="24"/>
        </w:rPr>
        <w:t>Ներմուծվող անվանումների տարածությունները բերված են 6-րդ աղյուսակում:</w:t>
      </w:r>
      <w:bookmarkEnd w:id="2"/>
    </w:p>
    <w:p w:rsidR="00086AD1" w:rsidRPr="00F00263" w:rsidRDefault="00086AD1" w:rsidP="00086AD1">
      <w:pPr>
        <w:pStyle w:val="Heading10"/>
        <w:shd w:val="clear" w:color="auto" w:fill="auto"/>
        <w:tabs>
          <w:tab w:val="left" w:pos="1134"/>
        </w:tabs>
        <w:spacing w:before="0" w:after="160" w:line="360" w:lineRule="auto"/>
        <w:ind w:firstLine="567"/>
        <w:jc w:val="both"/>
        <w:outlineLvl w:val="9"/>
        <w:rPr>
          <w:rFonts w:ascii="Sylfaen" w:hAnsi="Sylfaen" w:cs="Sylfaen"/>
          <w:sz w:val="24"/>
          <w:szCs w:val="24"/>
        </w:rPr>
      </w:pPr>
    </w:p>
    <w:p w:rsidR="00F24796" w:rsidRPr="00F00263" w:rsidRDefault="00F24796" w:rsidP="00086AD1">
      <w:pPr>
        <w:pStyle w:val="Tablecaption0"/>
        <w:shd w:val="clear" w:color="auto" w:fill="auto"/>
        <w:spacing w:after="160" w:line="360" w:lineRule="auto"/>
        <w:jc w:val="right"/>
        <w:rPr>
          <w:rFonts w:ascii="Sylfaen" w:hAnsi="Sylfaen" w:cs="Sylfaen"/>
          <w:b/>
          <w:sz w:val="24"/>
          <w:szCs w:val="24"/>
        </w:rPr>
      </w:pPr>
      <w:r w:rsidRPr="00F00263">
        <w:rPr>
          <w:rFonts w:ascii="Sylfaen" w:hAnsi="Sylfaen"/>
          <w:sz w:val="24"/>
          <w:szCs w:val="24"/>
        </w:rPr>
        <w:lastRenderedPageBreak/>
        <w:t>Աղյուսակ 6</w:t>
      </w:r>
    </w:p>
    <w:p w:rsidR="00F24796" w:rsidRPr="00086AD1" w:rsidRDefault="00F24796" w:rsidP="00086AD1">
      <w:pPr>
        <w:pStyle w:val="Tablecaption0"/>
        <w:shd w:val="clear" w:color="auto" w:fill="auto"/>
        <w:spacing w:after="160" w:line="360" w:lineRule="auto"/>
        <w:jc w:val="center"/>
        <w:rPr>
          <w:rFonts w:ascii="Sylfaen" w:hAnsi="Sylfaen" w:cs="Sylfaen"/>
          <w:b/>
          <w:sz w:val="24"/>
          <w:szCs w:val="24"/>
        </w:rPr>
      </w:pPr>
      <w:bookmarkStart w:id="3" w:name="bookmark4"/>
      <w:r w:rsidRPr="00086AD1">
        <w:rPr>
          <w:rStyle w:val="Bodytext213pt"/>
          <w:rFonts w:ascii="Sylfaen" w:hAnsi="Sylfaen"/>
          <w:b w:val="0"/>
          <w:sz w:val="24"/>
          <w:szCs w:val="24"/>
        </w:rPr>
        <w:t>Ներմուծվող անվանումների տարածությունները</w:t>
      </w:r>
      <w:bookmarkEnd w:id="3"/>
    </w:p>
    <w:tbl>
      <w:tblPr>
        <w:tblOverlap w:val="never"/>
        <w:tblW w:w="9370" w:type="dxa"/>
        <w:jc w:val="center"/>
        <w:tblLayout w:type="fixed"/>
        <w:tblCellMar>
          <w:left w:w="10" w:type="dxa"/>
          <w:right w:w="10" w:type="dxa"/>
        </w:tblCellMar>
        <w:tblLook w:val="0000" w:firstRow="0" w:lastRow="0" w:firstColumn="0" w:lastColumn="0" w:noHBand="0" w:noVBand="0"/>
      </w:tblPr>
      <w:tblGrid>
        <w:gridCol w:w="1004"/>
        <w:gridCol w:w="6148"/>
        <w:gridCol w:w="2218"/>
      </w:tblGrid>
      <w:tr w:rsidR="00F24796" w:rsidRPr="00086AD1" w:rsidTr="00086AD1">
        <w:trPr>
          <w:jc w:val="center"/>
        </w:trPr>
        <w:tc>
          <w:tcPr>
            <w:tcW w:w="1004"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Համարը՝ ը/կ</w:t>
            </w:r>
          </w:p>
        </w:tc>
        <w:tc>
          <w:tcPr>
            <w:tcW w:w="6148"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Նախածանցը</w:t>
            </w:r>
          </w:p>
        </w:tc>
      </w:tr>
      <w:tr w:rsidR="00F24796" w:rsidRPr="00086AD1" w:rsidTr="00086AD1">
        <w:trPr>
          <w:jc w:val="center"/>
        </w:trPr>
        <w:tc>
          <w:tcPr>
            <w:tcW w:w="1004"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c>
          <w:tcPr>
            <w:tcW w:w="6148"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w:t>
            </w:r>
          </w:p>
        </w:tc>
        <w:tc>
          <w:tcPr>
            <w:tcW w:w="221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3</w:t>
            </w:r>
          </w:p>
        </w:tc>
      </w:tr>
      <w:tr w:rsidR="00F24796" w:rsidRPr="00086AD1" w:rsidTr="00086AD1">
        <w:trPr>
          <w:jc w:val="center"/>
        </w:trPr>
        <w:tc>
          <w:tcPr>
            <w:tcW w:w="1004"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ind w:left="8"/>
              <w:rPr>
                <w:rFonts w:ascii="Sylfaen" w:hAnsi="Sylfaen" w:cs="Sylfaen"/>
                <w:sz w:val="20"/>
                <w:szCs w:val="24"/>
              </w:rPr>
            </w:pPr>
            <w:r w:rsidRPr="00086AD1">
              <w:rPr>
                <w:rStyle w:val="Bodytext211pt"/>
                <w:rFonts w:ascii="Sylfaen" w:hAnsi="Sylfaen"/>
                <w:sz w:val="20"/>
                <w:szCs w:val="24"/>
              </w:rPr>
              <w:t>1</w:t>
            </w:r>
          </w:p>
        </w:tc>
        <w:tc>
          <w:tcPr>
            <w:tcW w:w="6148"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urn:EEC:M:CT:ComplexDataObjects:vZ.Z.Z</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ctcdo</w:t>
            </w:r>
          </w:p>
        </w:tc>
      </w:tr>
      <w:tr w:rsidR="00F24796" w:rsidRPr="00086AD1" w:rsidTr="00086AD1">
        <w:trPr>
          <w:jc w:val="center"/>
        </w:trPr>
        <w:tc>
          <w:tcPr>
            <w:tcW w:w="1004"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8"/>
              <w:rPr>
                <w:rFonts w:ascii="Sylfaen" w:hAnsi="Sylfaen" w:cs="Sylfaen"/>
                <w:sz w:val="20"/>
                <w:szCs w:val="24"/>
              </w:rPr>
            </w:pPr>
            <w:r w:rsidRPr="00086AD1">
              <w:rPr>
                <w:rStyle w:val="Bodytext211pt"/>
                <w:rFonts w:ascii="Sylfaen" w:hAnsi="Sylfaen"/>
                <w:sz w:val="20"/>
                <w:szCs w:val="24"/>
              </w:rPr>
              <w:t>2</w:t>
            </w:r>
          </w:p>
        </w:tc>
        <w:tc>
          <w:tcPr>
            <w:tcW w:w="6148"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urn:EEC:M:CT:SimpleDataObjects:vZ.Z.Z</w:t>
            </w:r>
          </w:p>
        </w:tc>
        <w:tc>
          <w:tcPr>
            <w:tcW w:w="221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ctsdo</w:t>
            </w:r>
          </w:p>
        </w:tc>
      </w:tr>
      <w:tr w:rsidR="00F24796" w:rsidRPr="00086AD1" w:rsidTr="00086AD1">
        <w:trPr>
          <w:jc w:val="center"/>
        </w:trPr>
        <w:tc>
          <w:tcPr>
            <w:tcW w:w="1004"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ind w:left="8"/>
              <w:rPr>
                <w:rFonts w:ascii="Sylfaen" w:hAnsi="Sylfaen" w:cs="Sylfaen"/>
                <w:sz w:val="20"/>
                <w:szCs w:val="24"/>
              </w:rPr>
            </w:pPr>
            <w:r w:rsidRPr="00086AD1">
              <w:rPr>
                <w:rStyle w:val="Bodytext211pt"/>
                <w:rFonts w:ascii="Sylfaen" w:hAnsi="Sylfaen"/>
                <w:sz w:val="20"/>
                <w:szCs w:val="24"/>
              </w:rPr>
              <w:t>3</w:t>
            </w:r>
          </w:p>
        </w:tc>
        <w:tc>
          <w:tcPr>
            <w:tcW w:w="6148"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urn:EEC:M:ComplexDataObjects:vX.X.X</w:t>
            </w:r>
          </w:p>
        </w:tc>
        <w:tc>
          <w:tcPr>
            <w:tcW w:w="221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ccdo</w:t>
            </w:r>
          </w:p>
        </w:tc>
      </w:tr>
      <w:tr w:rsidR="00F24796" w:rsidRPr="00086AD1" w:rsidTr="00086AD1">
        <w:trPr>
          <w:jc w:val="center"/>
        </w:trPr>
        <w:tc>
          <w:tcPr>
            <w:tcW w:w="1004"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ind w:left="8"/>
              <w:rPr>
                <w:rFonts w:ascii="Sylfaen" w:hAnsi="Sylfaen" w:cs="Sylfaen"/>
                <w:sz w:val="20"/>
                <w:szCs w:val="24"/>
              </w:rPr>
            </w:pPr>
            <w:r w:rsidRPr="00086AD1">
              <w:rPr>
                <w:rStyle w:val="Bodytext211pt"/>
                <w:rFonts w:ascii="Sylfaen" w:hAnsi="Sylfaen"/>
                <w:sz w:val="20"/>
                <w:szCs w:val="24"/>
              </w:rPr>
              <w:t>4</w:t>
            </w:r>
          </w:p>
        </w:tc>
        <w:tc>
          <w:tcPr>
            <w:tcW w:w="6148"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urn:EEC:M:SimpleDataObjects:vX.X.X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Ներմուծվող անվանումների տարածություններում «X.X.X» </w:t>
      </w:r>
      <w:r w:rsidR="00532E15">
        <w:rPr>
          <w:rFonts w:ascii="Sylfaen" w:hAnsi="Sylfaen"/>
          <w:sz w:val="24"/>
          <w:szCs w:val="24"/>
        </w:rPr>
        <w:t>և</w:t>
      </w:r>
      <w:r w:rsidRPr="00F00263">
        <w:rPr>
          <w:rFonts w:ascii="Sylfaen" w:hAnsi="Sylfaen"/>
          <w:sz w:val="24"/>
          <w:szCs w:val="24"/>
        </w:rPr>
        <w:t xml:space="preserve"> «Z.Z.Z» պայմանանշանները համապատասխանում են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ներառման ենթակա՝</w:t>
      </w:r>
      <w:r w:rsidR="00F00263">
        <w:rPr>
          <w:rFonts w:ascii="Sylfaen" w:hAnsi="Sylfaen"/>
          <w:sz w:val="24"/>
          <w:szCs w:val="24"/>
        </w:rPr>
        <w:t xml:space="preserve"> </w:t>
      </w:r>
      <w:r w:rsidRPr="00F00263">
        <w:rPr>
          <w:rFonts w:ascii="Sylfaen" w:hAnsi="Sylfaen"/>
          <w:sz w:val="24"/>
          <w:szCs w:val="24"/>
        </w:rPr>
        <w:t xml:space="preserve">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532E15">
        <w:rPr>
          <w:rFonts w:ascii="Sylfaen" w:hAnsi="Sylfaen"/>
          <w:sz w:val="24"/>
          <w:szCs w:val="24"/>
        </w:rPr>
        <w:t>և</w:t>
      </w:r>
      <w:r w:rsidRPr="00F00263">
        <w:rPr>
          <w:rFonts w:ascii="Sylfaen" w:hAnsi="Sylfaen"/>
          <w:sz w:val="24"/>
          <w:szCs w:val="24"/>
        </w:rPr>
        <w:t xml:space="preserve"> առարկայական ոլորտի տվյալների մոդելի տարբերակի համարին:</w:t>
      </w:r>
    </w:p>
    <w:p w:rsidR="00F24796" w:rsidRPr="00086AD1" w:rsidRDefault="00F24796" w:rsidP="00086AD1">
      <w:pPr>
        <w:pStyle w:val="Heading10"/>
        <w:shd w:val="clear" w:color="auto" w:fill="auto"/>
        <w:tabs>
          <w:tab w:val="left" w:pos="1134"/>
        </w:tabs>
        <w:spacing w:before="0" w:after="160" w:line="360" w:lineRule="auto"/>
        <w:ind w:right="20" w:firstLine="567"/>
        <w:jc w:val="both"/>
        <w:outlineLvl w:val="9"/>
        <w:rPr>
          <w:rFonts w:ascii="Sylfaen" w:hAnsi="Sylfaen" w:cs="Sylfaen"/>
          <w:b w:val="0"/>
          <w:sz w:val="24"/>
          <w:szCs w:val="24"/>
        </w:rPr>
      </w:pPr>
      <w:r w:rsidRPr="00086AD1">
        <w:rPr>
          <w:rFonts w:ascii="Sylfaen" w:hAnsi="Sylfaen"/>
          <w:b w:val="0"/>
          <w:sz w:val="24"/>
          <w:szCs w:val="24"/>
        </w:rPr>
        <w:t>15.</w:t>
      </w:r>
      <w:r w:rsidR="00086AD1">
        <w:rPr>
          <w:rFonts w:ascii="Sylfaen" w:hAnsi="Sylfaen"/>
          <w:b w:val="0"/>
          <w:sz w:val="24"/>
          <w:szCs w:val="24"/>
        </w:rPr>
        <w:tab/>
      </w:r>
      <w:r w:rsidRPr="00086AD1">
        <w:rPr>
          <w:rFonts w:ascii="Sylfaen" w:hAnsi="Sylfaen"/>
          <w:b w:val="0"/>
          <w:sz w:val="24"/>
          <w:szCs w:val="24"/>
        </w:rPr>
        <w:t xml:space="preserve">«Դրոշմավորված ապրանքի մասին տեղեկությունների հարցում Հանձնաժողովի կողմից» (R.CT.LS.03.003) էլեկտրոնային փաստաթղթի (տեղեկությունների) կառուցվածքի վավերապայմանների կազմը բերված է 7-րդ աղյուսակում։ </w:t>
      </w:r>
    </w:p>
    <w:p w:rsidR="00086AD1" w:rsidRDefault="00086AD1" w:rsidP="00F00263">
      <w:pPr>
        <w:pStyle w:val="Heading10"/>
        <w:shd w:val="clear" w:color="auto" w:fill="auto"/>
        <w:spacing w:before="0" w:after="160" w:line="360" w:lineRule="auto"/>
        <w:ind w:right="112"/>
        <w:jc w:val="both"/>
        <w:outlineLvl w:val="9"/>
        <w:rPr>
          <w:rFonts w:ascii="Sylfaen" w:hAnsi="Sylfaen"/>
          <w:sz w:val="24"/>
          <w:szCs w:val="24"/>
        </w:rPr>
      </w:pPr>
      <w:bookmarkStart w:id="4" w:name="bookmark5"/>
    </w:p>
    <w:p w:rsidR="00086AD1" w:rsidRDefault="00086AD1" w:rsidP="00F00263">
      <w:pPr>
        <w:pStyle w:val="Heading10"/>
        <w:shd w:val="clear" w:color="auto" w:fill="auto"/>
        <w:spacing w:before="0" w:after="160" w:line="360" w:lineRule="auto"/>
        <w:ind w:right="112"/>
        <w:jc w:val="both"/>
        <w:outlineLvl w:val="9"/>
        <w:rPr>
          <w:rFonts w:ascii="Sylfaen" w:hAnsi="Sylfaen"/>
          <w:sz w:val="24"/>
          <w:szCs w:val="24"/>
        </w:rPr>
        <w:sectPr w:rsidR="00086AD1" w:rsidSect="002065C5">
          <w:pgSz w:w="11900" w:h="16840" w:code="9"/>
          <w:pgMar w:top="1418" w:right="1418" w:bottom="1418" w:left="1418" w:header="0" w:footer="567" w:gutter="0"/>
          <w:cols w:space="720"/>
          <w:noEndnote/>
          <w:docGrid w:linePitch="360"/>
        </w:sectPr>
      </w:pPr>
    </w:p>
    <w:p w:rsidR="00F24796" w:rsidRPr="00086AD1" w:rsidRDefault="00F24796" w:rsidP="00086AD1">
      <w:pPr>
        <w:pStyle w:val="Heading10"/>
        <w:shd w:val="clear" w:color="auto" w:fill="auto"/>
        <w:spacing w:before="0" w:after="160" w:line="360" w:lineRule="auto"/>
        <w:ind w:right="112"/>
        <w:jc w:val="right"/>
        <w:outlineLvl w:val="9"/>
        <w:rPr>
          <w:rFonts w:ascii="Sylfaen" w:hAnsi="Sylfaen" w:cs="Sylfaen"/>
          <w:b w:val="0"/>
          <w:sz w:val="24"/>
          <w:szCs w:val="24"/>
        </w:rPr>
      </w:pPr>
      <w:r w:rsidRPr="00086AD1">
        <w:rPr>
          <w:rFonts w:ascii="Sylfaen" w:hAnsi="Sylfaen"/>
          <w:b w:val="0"/>
          <w:sz w:val="24"/>
          <w:szCs w:val="24"/>
        </w:rPr>
        <w:lastRenderedPageBreak/>
        <w:t>Աղյուսակ 7</w:t>
      </w:r>
    </w:p>
    <w:p w:rsidR="00F24796" w:rsidRPr="00F00263" w:rsidRDefault="00F24796" w:rsidP="00086AD1">
      <w:pPr>
        <w:pStyle w:val="Heading10"/>
        <w:shd w:val="clear" w:color="auto" w:fill="auto"/>
        <w:spacing w:before="0" w:after="160" w:line="360" w:lineRule="auto"/>
        <w:ind w:right="1813"/>
        <w:outlineLvl w:val="9"/>
        <w:rPr>
          <w:rFonts w:ascii="Sylfaen" w:hAnsi="Sylfaen" w:cs="Sylfaen"/>
          <w:sz w:val="24"/>
          <w:szCs w:val="24"/>
        </w:rPr>
      </w:pPr>
      <w:r w:rsidRPr="00F00263">
        <w:rPr>
          <w:rStyle w:val="Bodytext213pt"/>
          <w:rFonts w:ascii="Sylfaen" w:hAnsi="Sylfaen"/>
          <w:sz w:val="24"/>
          <w:szCs w:val="24"/>
        </w:rPr>
        <w:t>«Դրոշմավորված ապրանքի մասին տեղեկությունների հարցում Հանձնաժողովի կողմից» (R.CT.LS.03.003) էլեկտրոնային փաստաթղթի (տեղեկությունների) կառուցվածքի վավերապայմանների կազմը</w:t>
      </w:r>
      <w:bookmarkEnd w:id="4"/>
    </w:p>
    <w:tbl>
      <w:tblPr>
        <w:tblOverlap w:val="never"/>
        <w:tblW w:w="14588" w:type="dxa"/>
        <w:jc w:val="center"/>
        <w:tblLayout w:type="fixed"/>
        <w:tblCellMar>
          <w:left w:w="10" w:type="dxa"/>
          <w:right w:w="10" w:type="dxa"/>
        </w:tblCellMar>
        <w:tblLook w:val="0000" w:firstRow="0" w:lastRow="0" w:firstColumn="0" w:lastColumn="0" w:noHBand="0" w:noVBand="0"/>
      </w:tblPr>
      <w:tblGrid>
        <w:gridCol w:w="240"/>
        <w:gridCol w:w="3869"/>
        <w:gridCol w:w="3586"/>
        <w:gridCol w:w="2059"/>
        <w:gridCol w:w="4186"/>
        <w:gridCol w:w="648"/>
      </w:tblGrid>
      <w:tr w:rsidR="00F24796" w:rsidRPr="00F00263" w:rsidTr="00086AD1">
        <w:trPr>
          <w:tblHeader/>
          <w:jc w:val="center"/>
        </w:trPr>
        <w:tc>
          <w:tcPr>
            <w:tcW w:w="4109" w:type="dxa"/>
            <w:gridSpan w:val="2"/>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Վավերապայմանի անվանումը</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Վավերապայմանի նկարագրությունը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Նույնականացուցիչը</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Տվյալների տիպը</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Բազմ.</w:t>
            </w:r>
          </w:p>
        </w:tc>
      </w:tr>
      <w:tr w:rsidR="00F24796" w:rsidRPr="00F00263" w:rsidTr="00086AD1">
        <w:trPr>
          <w:jc w:val="center"/>
        </w:trPr>
        <w:tc>
          <w:tcPr>
            <w:tcW w:w="4109" w:type="dxa"/>
            <w:gridSpan w:val="2"/>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1</w:t>
            </w:r>
            <w:r w:rsidR="0052615F">
              <w:rPr>
                <w:rStyle w:val="Bodytext211pt"/>
                <w:sz w:val="20"/>
                <w:szCs w:val="24"/>
              </w:rPr>
              <w:t>.</w:t>
            </w:r>
            <w:r w:rsidRPr="00086AD1">
              <w:rPr>
                <w:rStyle w:val="Bodytext211pt"/>
                <w:rFonts w:ascii="Sylfaen" w:hAnsi="Sylfaen"/>
                <w:sz w:val="20"/>
                <w:szCs w:val="24"/>
              </w:rPr>
              <w:t xml:space="preserve"> Էլեկտրոնային փաստաթղթի (տեղեկությունների) վերնագիրը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(ccdo:EDocHeader)</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M.CDE.90001</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ccdo:EDocHeaderType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F00263" w:rsidTr="00086AD1">
        <w:trPr>
          <w:jc w:val="center"/>
        </w:trPr>
        <w:tc>
          <w:tcPr>
            <w:tcW w:w="240" w:type="dxa"/>
            <w:vMerge w:val="restart"/>
            <w:tcBorders>
              <w:top w:val="single" w:sz="4" w:space="0" w:color="auto"/>
            </w:tcBorders>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1.1. Ընդհանուր գործընթացի հաղորդագրության ծածկագիրը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(csdo:InfEnvelopeCode)</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M.SDE.90010</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csdo:InfEnvelopeCodeType (M.SDT.90004)</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Ծածկագրի արժեքը՝ Տեղեկատվական փոխգործակցության կանոնակարգին համապատասխան:</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Ձ</w:t>
            </w:r>
            <w:r w:rsidR="00532E15">
              <w:rPr>
                <w:rStyle w:val="Bodytext211pt"/>
                <w:rFonts w:ascii="Sylfaen" w:hAnsi="Sylfaen"/>
                <w:sz w:val="20"/>
                <w:szCs w:val="24"/>
              </w:rPr>
              <w:t>և</w:t>
            </w:r>
            <w:r w:rsidRPr="00086AD1">
              <w:rPr>
                <w:rStyle w:val="Bodytext211pt"/>
                <w:rFonts w:ascii="Sylfaen" w:hAnsi="Sylfaen"/>
                <w:sz w:val="20"/>
                <w:szCs w:val="24"/>
              </w:rPr>
              <w:t>անմուշ՝ P\.[A-Z]{2}\.[0- 9]{2}\.MSG\.[0-9]{3}</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F00263" w:rsidTr="00086AD1">
        <w:trPr>
          <w:jc w:val="center"/>
        </w:trPr>
        <w:tc>
          <w:tcPr>
            <w:tcW w:w="240" w:type="dxa"/>
            <w:vMerge/>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1.2. Էլեկտրոնային փաստաթղթի (տեղեկությունների) ծածկագիրը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(csdo:EDocCode)</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էլեկտրոնային փաստաթղթի (տեղեկությունների) ծածկագրային նշագիրը՝ էլեկտրոնային փաստաթղթերի </w:t>
            </w:r>
            <w:r w:rsidR="00532E15">
              <w:rPr>
                <w:rStyle w:val="Bodytext211pt"/>
                <w:rFonts w:ascii="Sylfaen" w:hAnsi="Sylfaen"/>
                <w:sz w:val="20"/>
                <w:szCs w:val="24"/>
              </w:rPr>
              <w:t>և</w:t>
            </w:r>
            <w:r w:rsidRPr="00086AD1">
              <w:rPr>
                <w:rStyle w:val="Bodytext211pt"/>
                <w:rFonts w:ascii="Sylfaen" w:hAnsi="Sylfaen"/>
                <w:sz w:val="20"/>
                <w:szCs w:val="24"/>
              </w:rPr>
              <w:t xml:space="preserve">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M.SDE.90001</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csdo:EDocCodeType (M.SDT.90001) Ծածկագրի արժեքը՝ էլեկտրոնային փաստաթղթերի </w:t>
            </w:r>
            <w:r w:rsidR="00532E15">
              <w:rPr>
                <w:rStyle w:val="Bodytext211pt"/>
                <w:rFonts w:ascii="Sylfaen" w:hAnsi="Sylfaen"/>
                <w:sz w:val="20"/>
                <w:szCs w:val="24"/>
              </w:rPr>
              <w:t>և</w:t>
            </w:r>
            <w:r w:rsidRPr="00086AD1">
              <w:rPr>
                <w:rStyle w:val="Bodytext211pt"/>
                <w:rFonts w:ascii="Sylfaen" w:hAnsi="Sylfaen"/>
                <w:sz w:val="20"/>
                <w:szCs w:val="24"/>
              </w:rPr>
              <w:t xml:space="preserve"> տեղեկությունների կառուցվածքների ռեեստրին համապատասխան:</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Ձ</w:t>
            </w:r>
            <w:r w:rsidR="00532E15">
              <w:rPr>
                <w:rStyle w:val="Bodytext211pt"/>
                <w:rFonts w:ascii="Sylfaen" w:hAnsi="Sylfaen"/>
                <w:sz w:val="20"/>
                <w:szCs w:val="24"/>
              </w:rPr>
              <w:t>և</w:t>
            </w:r>
            <w:r w:rsidRPr="00086AD1">
              <w:rPr>
                <w:rStyle w:val="Bodytext211pt"/>
                <w:rFonts w:ascii="Sylfaen" w:hAnsi="Sylfaen"/>
                <w:sz w:val="20"/>
                <w:szCs w:val="24"/>
              </w:rPr>
              <w:t>անմուշը՝ R(\[A-Z]{2}\.[A-Z](2}\.[0- 9]{2})?\.[0-9]{3}</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F00263" w:rsidTr="00086AD1">
        <w:trPr>
          <w:jc w:val="center"/>
        </w:trPr>
        <w:tc>
          <w:tcPr>
            <w:tcW w:w="240" w:type="dxa"/>
            <w:vMerge/>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1.3. Էլեկտրոնային փաստաթղթի (տեղեկությունների) նույնականացուցիչը (csdo:EDocId)</w:t>
            </w:r>
          </w:p>
        </w:tc>
        <w:tc>
          <w:tcPr>
            <w:tcW w:w="35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M.SDE.90007</w:t>
            </w:r>
          </w:p>
        </w:tc>
        <w:tc>
          <w:tcPr>
            <w:tcW w:w="41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csdo:UniversallyUniqueIdType (M.SDT.90003)</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Նույնականացուցչի արժեքը՝ ISO/IEC 9834-8-ին համապատասխան։ Ձ</w:t>
            </w:r>
            <w:r w:rsidR="00532E15">
              <w:rPr>
                <w:rStyle w:val="Bodytext211pt"/>
                <w:rFonts w:ascii="Sylfaen" w:hAnsi="Sylfaen"/>
                <w:sz w:val="20"/>
                <w:szCs w:val="24"/>
              </w:rPr>
              <w:t>և</w:t>
            </w:r>
            <w:r w:rsidRPr="00086AD1">
              <w:rPr>
                <w:rStyle w:val="Bodytext211pt"/>
                <w:rFonts w:ascii="Sylfaen" w:hAnsi="Sylfaen"/>
                <w:sz w:val="20"/>
                <w:szCs w:val="24"/>
              </w:rPr>
              <w:t>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F00263" w:rsidTr="00086AD1">
        <w:trPr>
          <w:jc w:val="center"/>
        </w:trPr>
        <w:tc>
          <w:tcPr>
            <w:tcW w:w="240" w:type="dxa"/>
            <w:vMerge w:val="restart"/>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1.4. Սկզբնական էլեկտրոնային փաստաթղթի (տեղեկությունների) </w:t>
            </w:r>
            <w:r w:rsidRPr="00086AD1">
              <w:rPr>
                <w:rStyle w:val="Bodytext211pt"/>
                <w:rFonts w:ascii="Sylfaen" w:hAnsi="Sylfaen"/>
                <w:sz w:val="20"/>
                <w:szCs w:val="24"/>
              </w:rPr>
              <w:lastRenderedPageBreak/>
              <w:t>նույնականացուցիչը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(csdo:EDocRefId)</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lastRenderedPageBreak/>
              <w:t xml:space="preserve">էլեկտրոնային փաստաթղթի (տեղեկությունների) նույնականացուցիչը, որին ի </w:t>
            </w:r>
            <w:r w:rsidRPr="00086AD1">
              <w:rPr>
                <w:rStyle w:val="Bodytext211pt"/>
                <w:rFonts w:ascii="Sylfaen" w:hAnsi="Sylfaen"/>
                <w:sz w:val="20"/>
                <w:szCs w:val="24"/>
              </w:rPr>
              <w:lastRenderedPageBreak/>
              <w:t>պատասխան՝ ձ</w:t>
            </w:r>
            <w:r w:rsidR="00532E15">
              <w:rPr>
                <w:rStyle w:val="Bodytext211pt"/>
                <w:rFonts w:ascii="Sylfaen" w:hAnsi="Sylfaen"/>
                <w:sz w:val="20"/>
                <w:szCs w:val="24"/>
              </w:rPr>
              <w:t>և</w:t>
            </w:r>
            <w:r w:rsidRPr="00086AD1">
              <w:rPr>
                <w:rStyle w:val="Bodytext211pt"/>
                <w:rFonts w:ascii="Sylfaen" w:hAnsi="Sylfaen"/>
                <w:sz w:val="20"/>
                <w:szCs w:val="24"/>
              </w:rPr>
              <w:t>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lastRenderedPageBreak/>
              <w:t>M.SDE.90008</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csdo:UniversallyUniqueIdType (M.SDT.90003)</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Նույնականացուցչի արժեքը՝ ISO/IEC 9834-8-</w:t>
            </w:r>
            <w:r w:rsidRPr="00086AD1">
              <w:rPr>
                <w:rStyle w:val="Bodytext211pt"/>
                <w:rFonts w:ascii="Sylfaen" w:hAnsi="Sylfaen"/>
                <w:sz w:val="20"/>
                <w:szCs w:val="24"/>
              </w:rPr>
              <w:lastRenderedPageBreak/>
              <w:t>ին համապատասխան։ Ձ</w:t>
            </w:r>
            <w:r w:rsidR="00532E15">
              <w:rPr>
                <w:rStyle w:val="Bodytext211pt"/>
                <w:rFonts w:ascii="Sylfaen" w:hAnsi="Sylfaen"/>
                <w:sz w:val="20"/>
                <w:szCs w:val="24"/>
              </w:rPr>
              <w:t>և</w:t>
            </w:r>
            <w:r w:rsidRPr="00086AD1">
              <w:rPr>
                <w:rStyle w:val="Bodytext211pt"/>
                <w:rFonts w:ascii="Sylfaen" w:hAnsi="Sylfaen"/>
                <w:sz w:val="20"/>
                <w:szCs w:val="24"/>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lastRenderedPageBreak/>
              <w:t>0..1</w:t>
            </w:r>
          </w:p>
        </w:tc>
      </w:tr>
      <w:tr w:rsidR="00F24796" w:rsidRPr="00F00263" w:rsidTr="00086AD1">
        <w:trPr>
          <w:jc w:val="center"/>
        </w:trPr>
        <w:tc>
          <w:tcPr>
            <w:tcW w:w="240" w:type="dxa"/>
            <w:vMerge/>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1.5. Էլեկտրոնային փաստաթղթի (տեղեկությունների) ամսաթիվը </w:t>
            </w:r>
            <w:r w:rsidR="00532E15">
              <w:rPr>
                <w:rStyle w:val="Bodytext211pt"/>
                <w:rFonts w:ascii="Sylfaen" w:hAnsi="Sylfaen"/>
                <w:sz w:val="20"/>
                <w:szCs w:val="24"/>
              </w:rPr>
              <w:t>և</w:t>
            </w:r>
            <w:r w:rsidRPr="00086AD1">
              <w:rPr>
                <w:rStyle w:val="Bodytext211pt"/>
                <w:rFonts w:ascii="Sylfaen" w:hAnsi="Sylfaen"/>
                <w:sz w:val="20"/>
                <w:szCs w:val="24"/>
              </w:rPr>
              <w:t xml:space="preserve"> ժամը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(csdo:EDocDateTime)</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էլեկտրոնային փաստաթղթի (տեղեկությունների) ստեղծման ամսաթիվը </w:t>
            </w:r>
            <w:r w:rsidR="00532E15">
              <w:rPr>
                <w:rStyle w:val="Bodytext211pt"/>
                <w:rFonts w:ascii="Sylfaen" w:hAnsi="Sylfaen"/>
                <w:sz w:val="20"/>
                <w:szCs w:val="24"/>
              </w:rPr>
              <w:t>և</w:t>
            </w:r>
            <w:r w:rsidRPr="00086AD1">
              <w:rPr>
                <w:rStyle w:val="Bodytext211pt"/>
                <w:rFonts w:ascii="Sylfaen" w:hAnsi="Sylfaen"/>
                <w:sz w:val="20"/>
                <w:szCs w:val="24"/>
              </w:rPr>
              <w:t xml:space="preserve"> ժամը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M.SDE.90002</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bdt:DateTimeType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 xml:space="preserve">(M.BDT.00006) Ամսաթվի </w:t>
            </w:r>
            <w:r w:rsidR="00532E15">
              <w:rPr>
                <w:rStyle w:val="Bodytext211pt"/>
                <w:rFonts w:ascii="Sylfaen" w:hAnsi="Sylfaen"/>
                <w:sz w:val="20"/>
                <w:szCs w:val="24"/>
              </w:rPr>
              <w:t>և</w:t>
            </w:r>
            <w:r w:rsidRPr="00086AD1">
              <w:rPr>
                <w:rStyle w:val="Bodytext211pt"/>
                <w:rFonts w:ascii="Sylfaen" w:hAnsi="Sylfaen"/>
                <w:sz w:val="20"/>
                <w:szCs w:val="24"/>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r>
      <w:tr w:rsidR="00F24796" w:rsidRPr="00F00263" w:rsidTr="00086AD1">
        <w:trPr>
          <w:jc w:val="center"/>
        </w:trPr>
        <w:tc>
          <w:tcPr>
            <w:tcW w:w="240" w:type="dxa"/>
            <w:vMerge/>
            <w:shd w:val="clear" w:color="auto" w:fill="FFFFFF"/>
          </w:tcPr>
          <w:p w:rsidR="00F24796" w:rsidRPr="00086AD1" w:rsidRDefault="00F24796" w:rsidP="00086AD1">
            <w:pPr>
              <w:spacing w:after="120"/>
              <w:rPr>
                <w:sz w:val="20"/>
              </w:rPr>
            </w:pPr>
          </w:p>
        </w:tc>
        <w:tc>
          <w:tcPr>
            <w:tcW w:w="386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1.6. Լեզվի ծածկագիրը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(csdo:LanguageCode)</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լեզվի ծածկագրային նշագիրը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M.SDE.00051</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csdo:LanguageCodeType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(M.SDT.00051) Լեզվի երկտառ ծածկագիրը՝ ISO 639-1-ին համապատասխան: Ձ</w:t>
            </w:r>
            <w:r w:rsidR="00532E15">
              <w:rPr>
                <w:rStyle w:val="Bodytext211pt"/>
                <w:rFonts w:ascii="Sylfaen" w:hAnsi="Sylfaen"/>
                <w:sz w:val="20"/>
                <w:szCs w:val="24"/>
              </w:rPr>
              <w:t>և</w:t>
            </w:r>
            <w:r w:rsidRPr="00086AD1">
              <w:rPr>
                <w:rStyle w:val="Bodytext211pt"/>
                <w:rFonts w:ascii="Sylfaen" w:hAnsi="Sylfaen"/>
                <w:sz w:val="20"/>
                <w:szCs w:val="24"/>
              </w:rPr>
              <w:t>անմուշը՝ [a-z]{2}</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0..1</w:t>
            </w:r>
          </w:p>
        </w:tc>
      </w:tr>
      <w:tr w:rsidR="00F24796" w:rsidRPr="00F00263" w:rsidTr="00086AD1">
        <w:trPr>
          <w:jc w:val="center"/>
        </w:trPr>
        <w:tc>
          <w:tcPr>
            <w:tcW w:w="4109" w:type="dxa"/>
            <w:gridSpan w:val="2"/>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2. Հաշվետու ժամանակահատվածի սկզբի ամսաթիվը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(ctsdo:FirstDayReportPeriodDate)</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այն հաշվետու ժամանակահատվածի սկզբի ամսաթիվը, որի ընթացքում ներկայացվում են տեղեկությունները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M.CT.SDE.00132</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bdt:DateType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0..1</w:t>
            </w:r>
          </w:p>
        </w:tc>
      </w:tr>
      <w:tr w:rsidR="00F24796" w:rsidRPr="00F00263" w:rsidTr="00086AD1">
        <w:trPr>
          <w:jc w:val="center"/>
        </w:trPr>
        <w:tc>
          <w:tcPr>
            <w:tcW w:w="4109" w:type="dxa"/>
            <w:gridSpan w:val="2"/>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3. Հաշվետու ժամանակահատվածի ավարտի ամսաթիվը (ctsdo:LastDayReportPeriodDate)</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այն հաշվետու ժամանակահատվածի ավարտի ամսաթիվը, որի ընթացքում ներկայացվում են տեղեկությունները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M.CT.SDE.00133</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bdt:DateType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0..1</w:t>
            </w:r>
          </w:p>
        </w:tc>
      </w:tr>
      <w:tr w:rsidR="00F24796" w:rsidRPr="00F00263" w:rsidTr="00086AD1">
        <w:trPr>
          <w:jc w:val="center"/>
        </w:trPr>
        <w:tc>
          <w:tcPr>
            <w:tcW w:w="4109" w:type="dxa"/>
            <w:gridSpan w:val="2"/>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4. Հաշվետու ամիսը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(ctsdo:ReportYearMonth)</w:t>
            </w:r>
          </w:p>
        </w:tc>
        <w:tc>
          <w:tcPr>
            <w:tcW w:w="35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տարվա այն ամսվա մասին տեղեկությունները, որի ընթացքում ձ</w:t>
            </w:r>
            <w:r w:rsidR="00532E15">
              <w:rPr>
                <w:rStyle w:val="Bodytext211pt"/>
                <w:rFonts w:ascii="Sylfaen" w:hAnsi="Sylfaen"/>
                <w:sz w:val="20"/>
                <w:szCs w:val="24"/>
              </w:rPr>
              <w:t>և</w:t>
            </w:r>
            <w:r w:rsidRPr="00086AD1">
              <w:rPr>
                <w:rStyle w:val="Bodytext211pt"/>
                <w:rFonts w:ascii="Sylfaen" w:hAnsi="Sylfaen"/>
                <w:sz w:val="20"/>
                <w:szCs w:val="24"/>
              </w:rPr>
              <w:t>ավորվում են հաշվետու ցուցանիշները</w:t>
            </w:r>
          </w:p>
        </w:tc>
        <w:tc>
          <w:tcPr>
            <w:tcW w:w="2059"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M.CT.SDE.00375</w:t>
            </w:r>
          </w:p>
        </w:tc>
        <w:tc>
          <w:tcPr>
            <w:tcW w:w="41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bdt:YearMonthType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(M.BDT.00027) Տարվա ամսվա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0..*</w:t>
            </w:r>
          </w:p>
        </w:tc>
      </w:tr>
      <w:tr w:rsidR="00F24796" w:rsidRPr="00F00263" w:rsidTr="00086AD1">
        <w:trPr>
          <w:jc w:val="center"/>
        </w:trPr>
        <w:tc>
          <w:tcPr>
            <w:tcW w:w="4109" w:type="dxa"/>
            <w:gridSpan w:val="2"/>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5. Ապրանքի ծածկագիրը՝ ըստ ԵԱՏՄ ԱՏԳ ԱԱ-ի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(csdo:CommodityCode)</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ապրանքի ծածկագիրը՝ ըստ Եվրասիական տնտեսական միության արտաքին տնտեսական գործունեության ապրանքային անվանացանկի</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M.SDE.00091</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csdo:CommodityCodeType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(M.SDT.00065)</w:t>
            </w:r>
          </w:p>
          <w:p w:rsidR="00F24796" w:rsidRDefault="00F24796" w:rsidP="00086AD1">
            <w:pPr>
              <w:pStyle w:val="Bodytext20"/>
              <w:shd w:val="clear" w:color="auto" w:fill="auto"/>
              <w:spacing w:line="240" w:lineRule="auto"/>
              <w:jc w:val="left"/>
              <w:rPr>
                <w:rStyle w:val="Bodytext211pt"/>
                <w:rFonts w:ascii="Sylfaen" w:hAnsi="Sylfaen"/>
                <w:sz w:val="20"/>
                <w:szCs w:val="24"/>
              </w:rPr>
            </w:pPr>
            <w:r w:rsidRPr="00086AD1">
              <w:rPr>
                <w:rStyle w:val="Bodytext211pt"/>
                <w:rFonts w:ascii="Sylfaen" w:hAnsi="Sylfaen"/>
                <w:sz w:val="20"/>
                <w:szCs w:val="24"/>
              </w:rPr>
              <w:t xml:space="preserve">ԵԱՏՄ ԱՏԳ ԱԱ-ից ծածկագրի արժեքը՝ 2, 4, 6, 8, 9 կամ 10 նիշերի մակարդակով։ </w:t>
            </w:r>
            <w:r w:rsidRPr="00086AD1">
              <w:rPr>
                <w:rStyle w:val="Bodytext211pt"/>
                <w:rFonts w:ascii="Sylfaen" w:hAnsi="Sylfaen"/>
                <w:sz w:val="20"/>
                <w:szCs w:val="24"/>
              </w:rPr>
              <w:br/>
              <w:t>Ձ</w:t>
            </w:r>
            <w:r w:rsidR="00532E15">
              <w:rPr>
                <w:rStyle w:val="Bodytext211pt"/>
                <w:rFonts w:ascii="Sylfaen" w:hAnsi="Sylfaen"/>
                <w:sz w:val="20"/>
                <w:szCs w:val="24"/>
              </w:rPr>
              <w:t>և</w:t>
            </w:r>
            <w:r w:rsidRPr="00086AD1">
              <w:rPr>
                <w:rStyle w:val="Bodytext211pt"/>
                <w:rFonts w:ascii="Sylfaen" w:hAnsi="Sylfaen"/>
                <w:sz w:val="20"/>
                <w:szCs w:val="24"/>
              </w:rPr>
              <w:t>անմուշը՝ \d{2}|\d{4}|\d{6}|\d{8,10}</w:t>
            </w:r>
          </w:p>
          <w:p w:rsidR="00086AD1" w:rsidRPr="00086AD1" w:rsidRDefault="00086AD1" w:rsidP="00086AD1">
            <w:pPr>
              <w:pStyle w:val="Bodytext20"/>
              <w:shd w:val="clear" w:color="auto" w:fill="auto"/>
              <w:spacing w:line="240" w:lineRule="auto"/>
              <w:jc w:val="left"/>
              <w:rPr>
                <w:rFonts w:ascii="Sylfaen" w:hAnsi="Sylfaen" w:cs="Sylfaen"/>
                <w:sz w:val="20"/>
                <w:szCs w:val="24"/>
              </w:rPr>
            </w:pP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0..*</w:t>
            </w:r>
          </w:p>
        </w:tc>
      </w:tr>
      <w:tr w:rsidR="00F24796" w:rsidRPr="00F00263" w:rsidTr="00086AD1">
        <w:trPr>
          <w:jc w:val="center"/>
        </w:trPr>
        <w:tc>
          <w:tcPr>
            <w:tcW w:w="4109" w:type="dxa"/>
            <w:gridSpan w:val="2"/>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lastRenderedPageBreak/>
              <w:t xml:space="preserve">6. Հարկ վճարողի նույնականացուցիչը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(csdo:TaxpayerId)</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իրավաբանական կամ ֆիզիկական անձի նույնականացուցիչը՝ հարկ վճարողի գրանցման երկրի հարկ վճարողների ռեեստրում</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M.SDE.00025</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csdo:TaxpayerIdType </w:t>
            </w:r>
            <w:r w:rsidRPr="00086AD1">
              <w:rPr>
                <w:rStyle w:val="Bodytext211pt"/>
                <w:rFonts w:ascii="Sylfaen" w:hAnsi="Sylfaen"/>
                <w:sz w:val="20"/>
                <w:szCs w:val="24"/>
              </w:rPr>
              <w:br/>
              <w:t>(M.SDT.00025)</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Նույնականացուցչի արժեքը՝ հարկ վճարողի գրանցման երկրում ընդունված կանոններին համապատասխան։</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Նվազագույն երկարությունը՝ 1.</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0..*</w:t>
            </w:r>
          </w:p>
        </w:tc>
      </w:tr>
      <w:tr w:rsidR="00F24796" w:rsidRPr="00F00263" w:rsidTr="00086AD1">
        <w:trPr>
          <w:jc w:val="center"/>
        </w:trPr>
        <w:tc>
          <w:tcPr>
            <w:tcW w:w="4109" w:type="dxa"/>
            <w:gridSpan w:val="2"/>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7. Global</w:t>
            </w:r>
            <w:r w:rsidRPr="00086AD1">
              <w:rPr>
                <w:rStyle w:val="Bodytext211pt"/>
                <w:rFonts w:ascii="Sylfaen" w:hAnsi="Sylfaen"/>
                <w:sz w:val="20"/>
                <w:szCs w:val="24"/>
                <w:lang w:val="en-US"/>
              </w:rPr>
              <w:t xml:space="preserve"> </w:t>
            </w:r>
            <w:r w:rsidRPr="00086AD1">
              <w:rPr>
                <w:rStyle w:val="Bodytext211pt"/>
                <w:rFonts w:ascii="Sylfaen" w:hAnsi="Sylfaen"/>
                <w:sz w:val="20"/>
                <w:szCs w:val="24"/>
              </w:rPr>
              <w:t>Location</w:t>
            </w:r>
            <w:r w:rsidRPr="00086AD1">
              <w:rPr>
                <w:rStyle w:val="Bodytext211pt"/>
                <w:rFonts w:ascii="Sylfaen" w:hAnsi="Sylfaen"/>
                <w:sz w:val="20"/>
                <w:szCs w:val="24"/>
                <w:lang w:val="en-US"/>
              </w:rPr>
              <w:t xml:space="preserve"> </w:t>
            </w:r>
            <w:r w:rsidRPr="00086AD1">
              <w:rPr>
                <w:rStyle w:val="Bodytext211pt"/>
                <w:rFonts w:ascii="Sylfaen" w:hAnsi="Sylfaen"/>
                <w:sz w:val="20"/>
                <w:szCs w:val="24"/>
              </w:rPr>
              <w:t>Number նույնականացուցիչը</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(ctsdo:GLNId)</w:t>
            </w:r>
          </w:p>
        </w:tc>
        <w:tc>
          <w:tcPr>
            <w:tcW w:w="35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ապրանքի շրջանառության մասնակցի Global Location Number նույնականացուցիչը</w:t>
            </w:r>
          </w:p>
        </w:tc>
        <w:tc>
          <w:tcPr>
            <w:tcW w:w="20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M.CT.SDE.00114</w:t>
            </w:r>
          </w:p>
        </w:tc>
        <w:tc>
          <w:tcPr>
            <w:tcW w:w="4186"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ctsdo:GLNIdType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(M.CT.SDT.00047) Պայմանանշանների նորմալացված տողը: Ձ</w:t>
            </w:r>
            <w:r w:rsidR="00532E15">
              <w:rPr>
                <w:rStyle w:val="Bodytext211pt"/>
                <w:rFonts w:ascii="Sylfaen" w:hAnsi="Sylfaen"/>
                <w:sz w:val="20"/>
                <w:szCs w:val="24"/>
              </w:rPr>
              <w:t>և</w:t>
            </w:r>
            <w:r w:rsidRPr="00086AD1">
              <w:rPr>
                <w:rStyle w:val="Bodytext211pt"/>
                <w:rFonts w:ascii="Sylfaen" w:hAnsi="Sylfaen"/>
                <w:sz w:val="20"/>
                <w:szCs w:val="24"/>
              </w:rPr>
              <w:t>անմուշը՝ [0-9] {13}</w:t>
            </w:r>
          </w:p>
        </w:tc>
        <w:tc>
          <w:tcPr>
            <w:tcW w:w="648"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0..*</w:t>
            </w:r>
          </w:p>
        </w:tc>
      </w:tr>
      <w:tr w:rsidR="00F24796" w:rsidRPr="00F00263" w:rsidTr="00086AD1">
        <w:trPr>
          <w:jc w:val="center"/>
        </w:trPr>
        <w:tc>
          <w:tcPr>
            <w:tcW w:w="4109" w:type="dxa"/>
            <w:gridSpan w:val="2"/>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8. Ապրանքը շրջանառության մեջ դնելու եղանակը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(ctsdo:ReleaseMethodCode)</w:t>
            </w:r>
          </w:p>
        </w:tc>
        <w:tc>
          <w:tcPr>
            <w:tcW w:w="35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ապրանքը շրջանառության մեջ դնելու եղանակի ծածկագրային նշագիրը՝ ապրանքը շրջանառության մեջ դնելու եղանակների տեղեկագրքին համապատասխան</w:t>
            </w:r>
          </w:p>
        </w:tc>
        <w:tc>
          <w:tcPr>
            <w:tcW w:w="2059"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M.CT.SDE.00109</w:t>
            </w:r>
          </w:p>
        </w:tc>
        <w:tc>
          <w:tcPr>
            <w:tcW w:w="4186"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Style w:val="Bodytext211pt"/>
                <w:rFonts w:ascii="Sylfaen" w:hAnsi="Sylfaen" w:cs="Sylfaen"/>
                <w:sz w:val="20"/>
                <w:szCs w:val="24"/>
              </w:rPr>
            </w:pPr>
            <w:r w:rsidRPr="00086AD1">
              <w:rPr>
                <w:rStyle w:val="Bodytext211pt"/>
                <w:rFonts w:ascii="Sylfaen" w:hAnsi="Sylfaen"/>
                <w:sz w:val="20"/>
                <w:szCs w:val="24"/>
              </w:rPr>
              <w:t xml:space="preserve">ctsdo:ReleaseMethodCodeType </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(M.CT.SDT.00036)</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Ծածկագրի արժեքը՝ ապրանքը շրջանառության մեջ դնելու եղանակների տեղեկագրքին համապատասխան։</w:t>
            </w:r>
          </w:p>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Երկարությունը՝ 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0..*</w:t>
            </w:r>
          </w:p>
        </w:tc>
      </w:tr>
    </w:tbl>
    <w:p w:rsidR="00F24796" w:rsidRDefault="00F24796" w:rsidP="00F00263">
      <w:pPr>
        <w:pStyle w:val="Heading10"/>
        <w:shd w:val="clear" w:color="auto" w:fill="auto"/>
        <w:spacing w:before="0" w:after="160" w:line="360" w:lineRule="auto"/>
        <w:ind w:firstLine="567"/>
        <w:jc w:val="both"/>
        <w:outlineLvl w:val="9"/>
        <w:rPr>
          <w:rFonts w:ascii="Sylfaen" w:hAnsi="Sylfaen" w:cs="Sylfaen"/>
          <w:bCs w:val="0"/>
          <w:sz w:val="24"/>
          <w:szCs w:val="24"/>
        </w:rPr>
      </w:pPr>
      <w:bookmarkStart w:id="5" w:name="bookmark6"/>
    </w:p>
    <w:p w:rsidR="00086AD1" w:rsidRPr="00F00263" w:rsidRDefault="00086AD1" w:rsidP="00F00263">
      <w:pPr>
        <w:pStyle w:val="Heading10"/>
        <w:shd w:val="clear" w:color="auto" w:fill="auto"/>
        <w:spacing w:before="0" w:after="160" w:line="360" w:lineRule="auto"/>
        <w:ind w:firstLine="567"/>
        <w:jc w:val="both"/>
        <w:outlineLvl w:val="9"/>
        <w:rPr>
          <w:rFonts w:ascii="Sylfaen" w:hAnsi="Sylfaen" w:cs="Sylfaen"/>
          <w:bCs w:val="0"/>
          <w:sz w:val="24"/>
          <w:szCs w:val="24"/>
        </w:rPr>
      </w:pPr>
    </w:p>
    <w:p w:rsidR="00F24796" w:rsidRPr="00F00263" w:rsidRDefault="00F24796" w:rsidP="00F00263">
      <w:pPr>
        <w:pStyle w:val="Heading10"/>
        <w:shd w:val="clear" w:color="auto" w:fill="auto"/>
        <w:spacing w:before="0" w:after="160" w:line="360" w:lineRule="auto"/>
        <w:ind w:firstLine="567"/>
        <w:jc w:val="both"/>
        <w:outlineLvl w:val="9"/>
        <w:rPr>
          <w:rFonts w:ascii="Sylfaen" w:hAnsi="Sylfaen" w:cs="Sylfaen"/>
          <w:bCs w:val="0"/>
          <w:sz w:val="24"/>
          <w:szCs w:val="24"/>
        </w:rPr>
        <w:sectPr w:rsidR="00F24796" w:rsidRPr="00F00263" w:rsidSect="002065C5">
          <w:pgSz w:w="16840" w:h="11900" w:orient="landscape" w:code="9"/>
          <w:pgMar w:top="1418" w:right="1418" w:bottom="1418" w:left="1418" w:header="0" w:footer="567" w:gutter="0"/>
          <w:cols w:space="720"/>
          <w:noEndnote/>
          <w:docGrid w:linePitch="360"/>
        </w:sectPr>
      </w:pPr>
    </w:p>
    <w:p w:rsidR="00F24796" w:rsidRDefault="00F24796" w:rsidP="00086AD1">
      <w:pPr>
        <w:pStyle w:val="Heading10"/>
        <w:shd w:val="clear" w:color="auto" w:fill="auto"/>
        <w:tabs>
          <w:tab w:val="left" w:pos="1134"/>
        </w:tabs>
        <w:spacing w:before="0" w:after="160" w:line="360" w:lineRule="auto"/>
        <w:ind w:firstLine="567"/>
        <w:jc w:val="both"/>
        <w:outlineLvl w:val="9"/>
        <w:rPr>
          <w:rStyle w:val="Bodytext213pt"/>
          <w:rFonts w:ascii="Sylfaen" w:hAnsi="Sylfaen"/>
          <w:sz w:val="24"/>
          <w:szCs w:val="24"/>
        </w:rPr>
      </w:pPr>
      <w:r w:rsidRPr="00086AD1">
        <w:rPr>
          <w:rFonts w:ascii="Sylfaen" w:hAnsi="Sylfaen"/>
          <w:b w:val="0"/>
          <w:sz w:val="24"/>
          <w:szCs w:val="24"/>
        </w:rPr>
        <w:lastRenderedPageBreak/>
        <w:t>16.</w:t>
      </w:r>
      <w:r w:rsidR="00086AD1">
        <w:rPr>
          <w:rFonts w:ascii="Sylfaen" w:hAnsi="Sylfaen"/>
          <w:sz w:val="24"/>
          <w:szCs w:val="24"/>
        </w:rPr>
        <w:tab/>
      </w:r>
      <w:r w:rsidRPr="00F00263">
        <w:rPr>
          <w:rStyle w:val="Bodytext213pt"/>
          <w:rFonts w:ascii="Sylfaen" w:hAnsi="Sylfaen"/>
          <w:sz w:val="24"/>
          <w:szCs w:val="24"/>
        </w:rPr>
        <w:t>«Նույնականացման միջոցների ցանկ» (R.CT.LS.03.010) էլեկտրոնային փաստաթղթի (տեղեկությունների) կառուցվածքի նկարագրությունը բերված է 8-րդ աղյուսակում:</w:t>
      </w:r>
      <w:bookmarkEnd w:id="5"/>
    </w:p>
    <w:p w:rsidR="00086AD1" w:rsidRPr="00F00263" w:rsidRDefault="00086AD1" w:rsidP="00086AD1">
      <w:pPr>
        <w:pStyle w:val="Heading10"/>
        <w:shd w:val="clear" w:color="auto" w:fill="auto"/>
        <w:tabs>
          <w:tab w:val="left" w:pos="1134"/>
        </w:tabs>
        <w:spacing w:before="0" w:after="160" w:line="360" w:lineRule="auto"/>
        <w:ind w:firstLine="567"/>
        <w:jc w:val="both"/>
        <w:outlineLvl w:val="9"/>
        <w:rPr>
          <w:rFonts w:ascii="Sylfaen" w:hAnsi="Sylfaen" w:cs="Sylfaen"/>
          <w:sz w:val="24"/>
          <w:szCs w:val="24"/>
        </w:rPr>
      </w:pPr>
    </w:p>
    <w:p w:rsidR="00F24796" w:rsidRPr="00F00263" w:rsidRDefault="00F24796" w:rsidP="00086AD1">
      <w:pPr>
        <w:pStyle w:val="Heading10"/>
        <w:shd w:val="clear" w:color="auto" w:fill="auto"/>
        <w:spacing w:before="0" w:after="160" w:line="360" w:lineRule="auto"/>
        <w:ind w:firstLine="567"/>
        <w:jc w:val="right"/>
        <w:outlineLvl w:val="9"/>
        <w:rPr>
          <w:rStyle w:val="Bodytext213pt"/>
          <w:rFonts w:ascii="Sylfaen" w:hAnsi="Sylfaen" w:cs="Sylfaen"/>
          <w:b/>
          <w:sz w:val="24"/>
          <w:szCs w:val="24"/>
        </w:rPr>
      </w:pPr>
      <w:bookmarkStart w:id="6" w:name="bookmark7"/>
      <w:r w:rsidRPr="00F00263">
        <w:rPr>
          <w:rStyle w:val="Bodytext213pt"/>
          <w:rFonts w:ascii="Sylfaen" w:hAnsi="Sylfaen"/>
          <w:sz w:val="24"/>
          <w:szCs w:val="24"/>
        </w:rPr>
        <w:t>Աղյուսակ 8</w:t>
      </w:r>
      <w:bookmarkEnd w:id="6"/>
    </w:p>
    <w:p w:rsidR="00F24796" w:rsidRPr="00F00263" w:rsidRDefault="00F24796" w:rsidP="00086AD1">
      <w:pPr>
        <w:pStyle w:val="Heading10"/>
        <w:shd w:val="clear" w:color="auto" w:fill="auto"/>
        <w:spacing w:before="0" w:after="160" w:line="360" w:lineRule="auto"/>
        <w:outlineLvl w:val="9"/>
        <w:rPr>
          <w:rFonts w:ascii="Sylfaen" w:hAnsi="Sylfaen" w:cs="Sylfaen"/>
          <w:sz w:val="24"/>
          <w:szCs w:val="24"/>
        </w:rPr>
      </w:pPr>
      <w:r w:rsidRPr="00F00263">
        <w:rPr>
          <w:rStyle w:val="Bodytext213pt"/>
          <w:rFonts w:ascii="Sylfaen" w:hAnsi="Sylfaen"/>
          <w:sz w:val="24"/>
          <w:szCs w:val="24"/>
        </w:rPr>
        <w:t>«Նույնականացման միջոցների ցանկ» (R.CT.LS.03.010)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2443"/>
        <w:gridCol w:w="6062"/>
      </w:tblGrid>
      <w:tr w:rsidR="00F24796" w:rsidRPr="00086AD1" w:rsidTr="00086AD1">
        <w:trPr>
          <w:jc w:val="center"/>
        </w:trPr>
        <w:tc>
          <w:tcPr>
            <w:tcW w:w="859"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Համարը՝ ը/կ</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Նկարագրությունը</w:t>
            </w:r>
          </w:p>
        </w:tc>
      </w:tr>
      <w:tr w:rsidR="00F24796" w:rsidRPr="00086AD1" w:rsidTr="00086AD1">
        <w:trPr>
          <w:jc w:val="center"/>
        </w:trPr>
        <w:tc>
          <w:tcPr>
            <w:tcW w:w="859"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3</w:t>
            </w:r>
          </w:p>
        </w:tc>
      </w:tr>
      <w:tr w:rsidR="00F24796" w:rsidRPr="00086AD1" w:rsidTr="00086AD1">
        <w:trPr>
          <w:jc w:val="center"/>
        </w:trPr>
        <w:tc>
          <w:tcPr>
            <w:tcW w:w="859"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նույնականացման միջոցների ցանկ</w:t>
            </w:r>
          </w:p>
        </w:tc>
      </w:tr>
      <w:tr w:rsidR="00F24796" w:rsidRPr="00086AD1" w:rsidTr="00086AD1">
        <w:trPr>
          <w:jc w:val="center"/>
        </w:trPr>
        <w:tc>
          <w:tcPr>
            <w:tcW w:w="859"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2</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R.CT.LS.03.010</w:t>
            </w:r>
          </w:p>
        </w:tc>
      </w:tr>
      <w:tr w:rsidR="00F24796" w:rsidRPr="00086AD1" w:rsidTr="00086AD1">
        <w:trPr>
          <w:jc w:val="center"/>
        </w:trPr>
        <w:tc>
          <w:tcPr>
            <w:tcW w:w="859"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3</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1.0.1</w:t>
            </w:r>
          </w:p>
        </w:tc>
      </w:tr>
      <w:tr w:rsidR="00F24796" w:rsidRPr="00086AD1" w:rsidTr="00086AD1">
        <w:trPr>
          <w:jc w:val="center"/>
        </w:trPr>
        <w:tc>
          <w:tcPr>
            <w:tcW w:w="859"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4</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նույնականացման միջոցների ցանկ</w:t>
            </w:r>
          </w:p>
        </w:tc>
      </w:tr>
      <w:tr w:rsidR="00F24796" w:rsidRPr="00086AD1" w:rsidTr="00086AD1">
        <w:trPr>
          <w:jc w:val="center"/>
        </w:trPr>
        <w:tc>
          <w:tcPr>
            <w:tcW w:w="859"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5</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w:t>
            </w:r>
          </w:p>
        </w:tc>
      </w:tr>
      <w:tr w:rsidR="00F24796" w:rsidRPr="00086AD1" w:rsidTr="00086AD1">
        <w:trPr>
          <w:trHeight w:val="882"/>
          <w:jc w:val="center"/>
        </w:trPr>
        <w:tc>
          <w:tcPr>
            <w:tcW w:w="859" w:type="dxa"/>
            <w:tcBorders>
              <w:top w:val="single" w:sz="4" w:space="0" w:color="auto"/>
              <w:left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6</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u</w:t>
            </w:r>
            <w:r w:rsidRPr="00086AD1">
              <w:rPr>
                <w:rStyle w:val="Bodytext211pt"/>
                <w:rFonts w:ascii="Sylfaen" w:hAnsi="Sylfaen"/>
                <w:sz w:val="20"/>
                <w:szCs w:val="24"/>
                <w:lang w:val="en-US"/>
              </w:rPr>
              <w:t>rn</w:t>
            </w:r>
            <w:r w:rsidRPr="00086AD1">
              <w:rPr>
                <w:rStyle w:val="Bodytext211pt"/>
                <w:rFonts w:ascii="Sylfaen" w:hAnsi="Sylfaen"/>
                <w:sz w:val="20"/>
                <w:szCs w:val="24"/>
              </w:rPr>
              <w:t>:EEC:R:CT:LS:03:IdentificationMeansInformation:v1.0.1</w:t>
            </w:r>
          </w:p>
        </w:tc>
      </w:tr>
      <w:tr w:rsidR="00F24796" w:rsidRPr="00086AD1" w:rsidTr="00086AD1">
        <w:trPr>
          <w:jc w:val="center"/>
        </w:trPr>
        <w:tc>
          <w:tcPr>
            <w:tcW w:w="859"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7</w:t>
            </w:r>
          </w:p>
        </w:tc>
        <w:tc>
          <w:tcPr>
            <w:tcW w:w="2443" w:type="dxa"/>
            <w:tcBorders>
              <w:top w:val="single" w:sz="4" w:space="0" w:color="auto"/>
              <w:lef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XML</w:t>
            </w:r>
            <w:r w:rsidRPr="00086AD1">
              <w:rPr>
                <w:rStyle w:val="Bodytext211pt"/>
                <w:rFonts w:ascii="Sylfaen" w:hAnsi="Sylfaen"/>
                <w:sz w:val="20"/>
                <w:szCs w:val="24"/>
                <w:lang w:val="en-US"/>
              </w:rPr>
              <w:t>-</w:t>
            </w:r>
            <w:r w:rsidRPr="00086AD1">
              <w:rPr>
                <w:rStyle w:val="Bodytext211pt"/>
                <w:rFonts w:ascii="Sylfaen" w:hAnsi="Sylfaen"/>
                <w:sz w:val="20"/>
                <w:szCs w:val="24"/>
              </w:rPr>
              <w:t>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IdentificationMeansInformation</w:t>
            </w:r>
          </w:p>
        </w:tc>
      </w:tr>
      <w:tr w:rsidR="00F24796" w:rsidRPr="00086AD1" w:rsidTr="00086AD1">
        <w:trPr>
          <w:jc w:val="center"/>
        </w:trPr>
        <w:tc>
          <w:tcPr>
            <w:tcW w:w="859" w:type="dxa"/>
            <w:tcBorders>
              <w:top w:val="single" w:sz="4" w:space="0" w:color="auto"/>
              <w:left w:val="single" w:sz="4" w:space="0" w:color="auto"/>
              <w:bottom w:val="single" w:sz="4" w:space="0" w:color="auto"/>
            </w:tcBorders>
            <w:shd w:val="clear" w:color="auto" w:fill="FFFFFF"/>
            <w:vAlign w:val="center"/>
          </w:tcPr>
          <w:p w:rsidR="00F24796" w:rsidRPr="00086AD1" w:rsidRDefault="00F24796" w:rsidP="00086AD1">
            <w:pPr>
              <w:pStyle w:val="Bodytext20"/>
              <w:shd w:val="clear" w:color="auto" w:fill="auto"/>
              <w:spacing w:line="240" w:lineRule="auto"/>
              <w:rPr>
                <w:rFonts w:ascii="Sylfaen" w:hAnsi="Sylfaen" w:cs="Sylfaen"/>
                <w:sz w:val="20"/>
                <w:szCs w:val="24"/>
              </w:rPr>
            </w:pPr>
            <w:r w:rsidRPr="00086AD1">
              <w:rPr>
                <w:rStyle w:val="Bodytext211pt"/>
                <w:rFonts w:ascii="Sylfaen" w:hAnsi="Sylfaen"/>
                <w:sz w:val="20"/>
                <w:szCs w:val="24"/>
              </w:rPr>
              <w:t>8</w:t>
            </w:r>
          </w:p>
        </w:tc>
        <w:tc>
          <w:tcPr>
            <w:tcW w:w="2443" w:type="dxa"/>
            <w:tcBorders>
              <w:top w:val="single" w:sz="4" w:space="0" w:color="auto"/>
              <w:left w:val="single" w:sz="4" w:space="0" w:color="auto"/>
              <w:bottom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F24796" w:rsidRPr="00086AD1" w:rsidRDefault="00F24796" w:rsidP="00086AD1">
            <w:pPr>
              <w:pStyle w:val="Bodytext20"/>
              <w:shd w:val="clear" w:color="auto" w:fill="auto"/>
              <w:spacing w:line="240" w:lineRule="auto"/>
              <w:jc w:val="left"/>
              <w:rPr>
                <w:rFonts w:ascii="Sylfaen" w:hAnsi="Sylfaen" w:cs="Sylfaen"/>
                <w:sz w:val="20"/>
                <w:szCs w:val="24"/>
              </w:rPr>
            </w:pPr>
            <w:r w:rsidRPr="00086AD1">
              <w:rPr>
                <w:rStyle w:val="Bodytext211pt"/>
                <w:rFonts w:ascii="Sylfaen" w:hAnsi="Sylfaen"/>
                <w:sz w:val="20"/>
                <w:szCs w:val="24"/>
              </w:rPr>
              <w:t>EEC_R_CT_LS_03_IdentificationMeansInformation_v1.0.1.xsd</w:t>
            </w:r>
          </w:p>
        </w:tc>
      </w:tr>
    </w:tbl>
    <w:p w:rsidR="00F24796" w:rsidRPr="00F00263" w:rsidRDefault="00F24796" w:rsidP="00F00263">
      <w:pPr>
        <w:spacing w:after="160" w:line="360" w:lineRule="auto"/>
        <w:jc w:val="both"/>
      </w:pPr>
    </w:p>
    <w:p w:rsidR="00F24796" w:rsidRDefault="00F24796" w:rsidP="00086AD1">
      <w:pPr>
        <w:pStyle w:val="Heading10"/>
        <w:shd w:val="clear" w:color="auto" w:fill="auto"/>
        <w:tabs>
          <w:tab w:val="left" w:pos="1134"/>
        </w:tabs>
        <w:spacing w:before="0" w:after="160" w:line="360" w:lineRule="auto"/>
        <w:ind w:firstLine="567"/>
        <w:jc w:val="both"/>
        <w:outlineLvl w:val="9"/>
        <w:rPr>
          <w:rStyle w:val="Bodytext213pt"/>
          <w:rFonts w:ascii="Sylfaen" w:hAnsi="Sylfaen"/>
          <w:sz w:val="24"/>
          <w:szCs w:val="24"/>
        </w:rPr>
      </w:pPr>
      <w:bookmarkStart w:id="7" w:name="bookmark8"/>
      <w:r w:rsidRPr="00086AD1">
        <w:rPr>
          <w:rFonts w:ascii="Sylfaen" w:hAnsi="Sylfaen"/>
          <w:b w:val="0"/>
          <w:sz w:val="24"/>
          <w:szCs w:val="24"/>
        </w:rPr>
        <w:t>17.</w:t>
      </w:r>
      <w:r w:rsidR="00086AD1">
        <w:rPr>
          <w:rFonts w:ascii="Sylfaen" w:hAnsi="Sylfaen"/>
          <w:sz w:val="24"/>
          <w:szCs w:val="24"/>
        </w:rPr>
        <w:tab/>
      </w:r>
      <w:r w:rsidRPr="00F00263">
        <w:rPr>
          <w:rStyle w:val="Bodytext213pt"/>
          <w:rFonts w:ascii="Sylfaen" w:hAnsi="Sylfaen"/>
          <w:sz w:val="24"/>
          <w:szCs w:val="24"/>
        </w:rPr>
        <w:t>Ներմուծվող անվանումների տարածությունները բերված են 9-րդ աղյուսակում:</w:t>
      </w:r>
      <w:bookmarkEnd w:id="7"/>
    </w:p>
    <w:p w:rsidR="00086AD1" w:rsidRDefault="00086AD1">
      <w:pPr>
        <w:rPr>
          <w:rFonts w:eastAsia="Times New Roman"/>
          <w:b/>
          <w:bCs/>
        </w:rPr>
      </w:pPr>
      <w:r>
        <w:br w:type="page"/>
      </w:r>
    </w:p>
    <w:p w:rsidR="00F24796" w:rsidRPr="00F00263" w:rsidRDefault="00F24796" w:rsidP="00086AD1">
      <w:pPr>
        <w:pStyle w:val="Tablecaption0"/>
        <w:shd w:val="clear" w:color="auto" w:fill="auto"/>
        <w:spacing w:after="160" w:line="360" w:lineRule="auto"/>
        <w:jc w:val="right"/>
        <w:rPr>
          <w:rFonts w:ascii="Sylfaen" w:hAnsi="Sylfaen" w:cs="Sylfaen"/>
          <w:b/>
          <w:sz w:val="24"/>
          <w:szCs w:val="24"/>
        </w:rPr>
      </w:pPr>
      <w:r w:rsidRPr="00F00263">
        <w:rPr>
          <w:rFonts w:ascii="Sylfaen" w:hAnsi="Sylfaen"/>
          <w:sz w:val="24"/>
          <w:szCs w:val="24"/>
        </w:rPr>
        <w:lastRenderedPageBreak/>
        <w:t>Աղյուսակ 9</w:t>
      </w:r>
    </w:p>
    <w:p w:rsidR="00F24796" w:rsidRPr="00086AD1" w:rsidRDefault="00F24796" w:rsidP="00086AD1">
      <w:pPr>
        <w:pStyle w:val="Tablecaption0"/>
        <w:shd w:val="clear" w:color="auto" w:fill="auto"/>
        <w:spacing w:after="160" w:line="360" w:lineRule="auto"/>
        <w:jc w:val="center"/>
        <w:rPr>
          <w:rFonts w:ascii="Sylfaen" w:hAnsi="Sylfaen" w:cs="Sylfaen"/>
          <w:b/>
          <w:sz w:val="24"/>
          <w:szCs w:val="24"/>
        </w:rPr>
      </w:pPr>
      <w:bookmarkStart w:id="8" w:name="bookmark9"/>
      <w:r w:rsidRPr="00086AD1">
        <w:rPr>
          <w:rStyle w:val="Bodytext213pt"/>
          <w:rFonts w:ascii="Sylfaen" w:hAnsi="Sylfaen"/>
          <w:b w:val="0"/>
          <w:sz w:val="24"/>
          <w:szCs w:val="24"/>
        </w:rPr>
        <w:t>Ներմուծվող անվանումների տարածությունները</w:t>
      </w:r>
      <w:bookmarkEnd w:id="8"/>
    </w:p>
    <w:tbl>
      <w:tblPr>
        <w:tblOverlap w:val="never"/>
        <w:tblW w:w="9370" w:type="dxa"/>
        <w:jc w:val="center"/>
        <w:tblLayout w:type="fixed"/>
        <w:tblCellMar>
          <w:left w:w="10" w:type="dxa"/>
          <w:right w:w="10" w:type="dxa"/>
        </w:tblCellMar>
        <w:tblLook w:val="0000" w:firstRow="0" w:lastRow="0" w:firstColumn="0" w:lastColumn="0" w:noHBand="0" w:noVBand="0"/>
      </w:tblPr>
      <w:tblGrid>
        <w:gridCol w:w="1004"/>
        <w:gridCol w:w="6148"/>
        <w:gridCol w:w="2218"/>
      </w:tblGrid>
      <w:tr w:rsidR="00F24796" w:rsidRPr="00E22B27" w:rsidTr="00E22B27">
        <w:trPr>
          <w:jc w:val="center"/>
        </w:trPr>
        <w:tc>
          <w:tcPr>
            <w:tcW w:w="1004"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Համարը՝ ը/կ</w:t>
            </w:r>
          </w:p>
        </w:tc>
        <w:tc>
          <w:tcPr>
            <w:tcW w:w="6148"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Նախածանցը</w:t>
            </w:r>
          </w:p>
        </w:tc>
      </w:tr>
      <w:tr w:rsidR="00F24796" w:rsidRPr="00E22B27" w:rsidTr="00E22B27">
        <w:trPr>
          <w:jc w:val="center"/>
        </w:trPr>
        <w:tc>
          <w:tcPr>
            <w:tcW w:w="1004"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1</w:t>
            </w:r>
          </w:p>
        </w:tc>
        <w:tc>
          <w:tcPr>
            <w:tcW w:w="6148"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2</w:t>
            </w:r>
          </w:p>
        </w:tc>
        <w:tc>
          <w:tcPr>
            <w:tcW w:w="2218" w:type="dxa"/>
            <w:tcBorders>
              <w:top w:val="single" w:sz="4" w:space="0" w:color="auto"/>
              <w:left w:val="single" w:sz="4" w:space="0" w:color="auto"/>
              <w:righ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3</w:t>
            </w:r>
          </w:p>
        </w:tc>
      </w:tr>
      <w:tr w:rsidR="00F24796" w:rsidRPr="00E22B27" w:rsidTr="00E22B27">
        <w:trPr>
          <w:jc w:val="center"/>
        </w:trPr>
        <w:tc>
          <w:tcPr>
            <w:tcW w:w="1004"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1</w:t>
            </w:r>
          </w:p>
        </w:tc>
        <w:tc>
          <w:tcPr>
            <w:tcW w:w="6148"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urn:EEC:M:CT:ComplexDataObjects:vZ.Z.Z</w:t>
            </w:r>
          </w:p>
        </w:tc>
        <w:tc>
          <w:tcPr>
            <w:tcW w:w="2218" w:type="dxa"/>
            <w:tcBorders>
              <w:top w:val="single" w:sz="4" w:space="0" w:color="auto"/>
              <w:left w:val="single" w:sz="4" w:space="0" w:color="auto"/>
              <w:righ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ctcdo</w:t>
            </w:r>
          </w:p>
        </w:tc>
      </w:tr>
      <w:tr w:rsidR="00F24796" w:rsidRPr="00E22B27" w:rsidTr="00E22B27">
        <w:trPr>
          <w:jc w:val="center"/>
        </w:trPr>
        <w:tc>
          <w:tcPr>
            <w:tcW w:w="1004"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2</w:t>
            </w:r>
          </w:p>
        </w:tc>
        <w:tc>
          <w:tcPr>
            <w:tcW w:w="6148"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urn:EEC:M:CT:SimpleDataObjects:vZ.Z.Z</w:t>
            </w:r>
          </w:p>
        </w:tc>
        <w:tc>
          <w:tcPr>
            <w:tcW w:w="2218" w:type="dxa"/>
            <w:tcBorders>
              <w:top w:val="single" w:sz="4" w:space="0" w:color="auto"/>
              <w:left w:val="single" w:sz="4" w:space="0" w:color="auto"/>
              <w:righ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ctsdo</w:t>
            </w:r>
          </w:p>
        </w:tc>
      </w:tr>
      <w:tr w:rsidR="00F24796" w:rsidRPr="00E22B27" w:rsidTr="00E22B27">
        <w:trPr>
          <w:jc w:val="center"/>
        </w:trPr>
        <w:tc>
          <w:tcPr>
            <w:tcW w:w="1004" w:type="dxa"/>
            <w:tcBorders>
              <w:top w:val="single" w:sz="4" w:space="0" w:color="auto"/>
              <w:left w:val="single" w:sz="4" w:space="0" w:color="auto"/>
              <w:bottom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3</w:t>
            </w:r>
          </w:p>
        </w:tc>
        <w:tc>
          <w:tcPr>
            <w:tcW w:w="6148" w:type="dxa"/>
            <w:tcBorders>
              <w:top w:val="single" w:sz="4" w:space="0" w:color="auto"/>
              <w:left w:val="single" w:sz="4" w:space="0" w:color="auto"/>
              <w:bottom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urn:EEC:M:ComplexDataObjects:vX.X.X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ccdo</w:t>
            </w:r>
          </w:p>
        </w:tc>
      </w:tr>
      <w:tr w:rsidR="00F24796" w:rsidRPr="00E22B27" w:rsidTr="00E22B27">
        <w:trPr>
          <w:jc w:val="center"/>
        </w:trPr>
        <w:tc>
          <w:tcPr>
            <w:tcW w:w="1004" w:type="dxa"/>
            <w:tcBorders>
              <w:top w:val="single" w:sz="4" w:space="0" w:color="auto"/>
              <w:left w:val="single" w:sz="4" w:space="0" w:color="auto"/>
              <w:bottom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4</w:t>
            </w:r>
          </w:p>
        </w:tc>
        <w:tc>
          <w:tcPr>
            <w:tcW w:w="6148" w:type="dxa"/>
            <w:tcBorders>
              <w:top w:val="single" w:sz="4" w:space="0" w:color="auto"/>
              <w:left w:val="single" w:sz="4" w:space="0" w:color="auto"/>
              <w:bottom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urn:EEC:M:SimpleDataObjects:vX.X.X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csdo</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Ներմուծվող անվանումների տարածություններում «X.X.X» </w:t>
      </w:r>
      <w:r w:rsidR="00532E15">
        <w:rPr>
          <w:rFonts w:ascii="Sylfaen" w:hAnsi="Sylfaen"/>
          <w:sz w:val="24"/>
          <w:szCs w:val="24"/>
        </w:rPr>
        <w:t>և</w:t>
      </w:r>
      <w:r w:rsidRPr="00F00263">
        <w:rPr>
          <w:rFonts w:ascii="Sylfaen" w:hAnsi="Sylfaen"/>
          <w:sz w:val="24"/>
          <w:szCs w:val="24"/>
        </w:rPr>
        <w:t xml:space="preserve"> «Z.Z.Z» պայմանանշանները համապատասխանում են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532E15">
        <w:rPr>
          <w:rFonts w:ascii="Sylfaen" w:hAnsi="Sylfaen"/>
          <w:sz w:val="24"/>
          <w:szCs w:val="24"/>
        </w:rPr>
        <w:t>և</w:t>
      </w:r>
      <w:r w:rsidRPr="00F00263">
        <w:rPr>
          <w:rFonts w:ascii="Sylfaen" w:hAnsi="Sylfaen"/>
          <w:sz w:val="24"/>
          <w:szCs w:val="24"/>
        </w:rPr>
        <w:t xml:space="preserve"> առարկայական ոլորտի տվյալների մոդելի տարբերակի համարին:</w:t>
      </w:r>
    </w:p>
    <w:p w:rsidR="00F24796" w:rsidRPr="00F00263" w:rsidRDefault="00F24796" w:rsidP="00E22B27">
      <w:pPr>
        <w:tabs>
          <w:tab w:val="left" w:pos="1134"/>
        </w:tabs>
        <w:spacing w:after="160" w:line="360" w:lineRule="auto"/>
        <w:ind w:firstLine="567"/>
        <w:jc w:val="both"/>
      </w:pPr>
      <w:r w:rsidRPr="00F00263">
        <w:t>18.</w:t>
      </w:r>
      <w:r w:rsidR="00E22B27">
        <w:tab/>
      </w:r>
      <w:r w:rsidRPr="00F00263">
        <w:t xml:space="preserve">«Նույնականացման միջոցների ցանկ» (R.CT.LS.03.010) էլեկտրոնային փաստաթղթի (տեղեկությունների) կառուցվածքի վավերապայմանների կազմը բերված է 10-րդ աղյուսակում: </w:t>
      </w:r>
    </w:p>
    <w:p w:rsidR="009C578F" w:rsidRDefault="009C578F" w:rsidP="00F00263">
      <w:pPr>
        <w:pStyle w:val="Heading10"/>
        <w:shd w:val="clear" w:color="auto" w:fill="auto"/>
        <w:spacing w:before="0" w:after="160" w:line="360" w:lineRule="auto"/>
        <w:ind w:right="20"/>
        <w:jc w:val="both"/>
        <w:outlineLvl w:val="9"/>
        <w:rPr>
          <w:rStyle w:val="Bodytext213pt"/>
          <w:rFonts w:ascii="Sylfaen" w:hAnsi="Sylfaen"/>
          <w:sz w:val="24"/>
          <w:szCs w:val="24"/>
        </w:rPr>
      </w:pPr>
      <w:bookmarkStart w:id="9" w:name="bookmark10"/>
    </w:p>
    <w:p w:rsidR="009C578F" w:rsidRDefault="009C578F" w:rsidP="00F00263">
      <w:pPr>
        <w:pStyle w:val="Heading10"/>
        <w:shd w:val="clear" w:color="auto" w:fill="auto"/>
        <w:spacing w:before="0" w:after="160" w:line="360" w:lineRule="auto"/>
        <w:ind w:right="20"/>
        <w:jc w:val="both"/>
        <w:outlineLvl w:val="9"/>
        <w:rPr>
          <w:rStyle w:val="Bodytext213pt"/>
          <w:rFonts w:ascii="Sylfaen" w:hAnsi="Sylfaen"/>
          <w:sz w:val="24"/>
          <w:szCs w:val="24"/>
        </w:rPr>
        <w:sectPr w:rsidR="009C578F" w:rsidSect="002065C5">
          <w:pgSz w:w="11900" w:h="16840" w:code="9"/>
          <w:pgMar w:top="1418" w:right="1418" w:bottom="1418" w:left="1418" w:header="0" w:footer="567" w:gutter="0"/>
          <w:cols w:space="720"/>
          <w:noEndnote/>
          <w:docGrid w:linePitch="360"/>
        </w:sectPr>
      </w:pPr>
    </w:p>
    <w:p w:rsidR="00F24796" w:rsidRPr="00F00263" w:rsidRDefault="00F24796" w:rsidP="00E22B27">
      <w:pPr>
        <w:pStyle w:val="Heading10"/>
        <w:shd w:val="clear" w:color="auto" w:fill="auto"/>
        <w:spacing w:before="0" w:after="160" w:line="360" w:lineRule="auto"/>
        <w:ind w:right="20"/>
        <w:jc w:val="right"/>
        <w:outlineLvl w:val="9"/>
        <w:rPr>
          <w:rStyle w:val="Bodytext213pt"/>
          <w:rFonts w:ascii="Sylfaen" w:hAnsi="Sylfaen" w:cs="Sylfaen"/>
          <w:b/>
          <w:sz w:val="24"/>
          <w:szCs w:val="24"/>
        </w:rPr>
      </w:pPr>
      <w:r w:rsidRPr="00F00263">
        <w:rPr>
          <w:rStyle w:val="Bodytext213pt"/>
          <w:rFonts w:ascii="Sylfaen" w:hAnsi="Sylfaen"/>
          <w:sz w:val="24"/>
          <w:szCs w:val="24"/>
        </w:rPr>
        <w:lastRenderedPageBreak/>
        <w:t>Աղյուսակ 10</w:t>
      </w:r>
    </w:p>
    <w:p w:rsidR="00F24796" w:rsidRPr="00F00263" w:rsidRDefault="00F24796" w:rsidP="00E22B27">
      <w:pPr>
        <w:pStyle w:val="Heading10"/>
        <w:shd w:val="clear" w:color="auto" w:fill="auto"/>
        <w:spacing w:before="0" w:after="160" w:line="360" w:lineRule="auto"/>
        <w:ind w:right="-30"/>
        <w:outlineLvl w:val="9"/>
        <w:rPr>
          <w:rFonts w:ascii="Sylfaen" w:hAnsi="Sylfaen" w:cs="Sylfaen"/>
          <w:b w:val="0"/>
          <w:sz w:val="24"/>
          <w:szCs w:val="24"/>
        </w:rPr>
      </w:pPr>
      <w:r w:rsidRPr="00F00263">
        <w:rPr>
          <w:rStyle w:val="Bodytext213pt"/>
          <w:rFonts w:ascii="Sylfaen" w:hAnsi="Sylfaen"/>
          <w:sz w:val="24"/>
          <w:szCs w:val="24"/>
        </w:rPr>
        <w:t>«Նույնականացման միջոցների ցանկ» (R.CT.LS.03.010) էլեկտրոնային փաստաթղթի (տեղեկությունների) կառուցվածքի վավերապայմանների կազմը</w:t>
      </w:r>
      <w:bookmarkEnd w:id="9"/>
    </w:p>
    <w:tbl>
      <w:tblPr>
        <w:tblOverlap w:val="never"/>
        <w:tblW w:w="14513" w:type="dxa"/>
        <w:jc w:val="center"/>
        <w:tblLayout w:type="fixed"/>
        <w:tblCellMar>
          <w:left w:w="10" w:type="dxa"/>
          <w:right w:w="10" w:type="dxa"/>
        </w:tblCellMar>
        <w:tblLook w:val="0000" w:firstRow="0" w:lastRow="0" w:firstColumn="0" w:lastColumn="0" w:noHBand="0" w:noVBand="0"/>
      </w:tblPr>
      <w:tblGrid>
        <w:gridCol w:w="225"/>
        <w:gridCol w:w="20"/>
        <w:gridCol w:w="14"/>
        <w:gridCol w:w="203"/>
        <w:gridCol w:w="322"/>
        <w:gridCol w:w="216"/>
        <w:gridCol w:w="19"/>
        <w:gridCol w:w="3240"/>
        <w:gridCol w:w="3546"/>
        <w:gridCol w:w="2172"/>
        <w:gridCol w:w="3781"/>
        <w:gridCol w:w="755"/>
      </w:tblGrid>
      <w:tr w:rsidR="00F24796" w:rsidRPr="009C578F" w:rsidTr="00E22B27">
        <w:trPr>
          <w:tblHeader/>
          <w:jc w:val="center"/>
        </w:trPr>
        <w:tc>
          <w:tcPr>
            <w:tcW w:w="4259" w:type="dxa"/>
            <w:gridSpan w:val="8"/>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Վավերապայմանի անվանումը</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Վավերապայմանի նկարագրությունը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Նույնականացուցիչը</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Տվյալների տիպը</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Բազմ.</w:t>
            </w:r>
          </w:p>
        </w:tc>
      </w:tr>
      <w:tr w:rsidR="00F24796" w:rsidRPr="009C578F" w:rsidTr="00E22B27">
        <w:trPr>
          <w:jc w:val="center"/>
        </w:trPr>
        <w:tc>
          <w:tcPr>
            <w:tcW w:w="4259" w:type="dxa"/>
            <w:gridSpan w:val="8"/>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 Էլեկտրոնային փաստաթղթի (տեղեկությունների) վերնագիրը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(ccdo:EDocHeader)</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էլեկտրոնային փաստաթղթի (տեղեկությունների) տեխնոլոգիական վավերապայմանների ամբողջությունը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M.CDE.90001</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ccdo:EDocHeaderType (M.CDT.90001) 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vMerge w:val="restart"/>
            <w:tcBorders>
              <w:top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1.1. Ընդհանուր գործընթացի հաղորդագրության ծածկագիրը</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(csdo:InfEnvelopeCode)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ընդհանուր գործընթացի հաղորդագրության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M.SDE.90010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csdo:InfEnvelopeCodeType (M.SDT.90004)</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Ծածկագրի արժեքը՝ Տեղեկատվական փոխգործակցության կանոնակարգին համապատասխան:</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Ձ</w:t>
            </w:r>
            <w:r w:rsidR="00532E15">
              <w:rPr>
                <w:rStyle w:val="Bodytext211pt"/>
                <w:rFonts w:ascii="Sylfaen" w:hAnsi="Sylfaen"/>
                <w:sz w:val="20"/>
                <w:szCs w:val="24"/>
              </w:rPr>
              <w:t>և</w:t>
            </w:r>
            <w:r w:rsidRPr="009C578F">
              <w:rPr>
                <w:rStyle w:val="Bodytext211pt"/>
                <w:rFonts w:ascii="Sylfaen" w:hAnsi="Sylfaen"/>
                <w:sz w:val="20"/>
                <w:szCs w:val="24"/>
              </w:rPr>
              <w:t>անմուշը՝ P\.[A-Z]{2}\.[0- 9]{2}\.MSG\.[0-9]{3}</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vMerge/>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1.2. Էլեկտրոնային փաստաթղթի (տեղեկությունների) ծածկագիրը</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(csdo:EDocCode)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էլեկտրոնային փաստաթղթի (տեղեկությունների) ծածկագրային նշագիրը՝ էլեկտրոնային փաստաթղթերի </w:t>
            </w:r>
            <w:r w:rsidR="00532E15">
              <w:rPr>
                <w:rStyle w:val="Bodytext211pt"/>
                <w:rFonts w:ascii="Sylfaen" w:hAnsi="Sylfaen"/>
                <w:sz w:val="20"/>
                <w:szCs w:val="24"/>
              </w:rPr>
              <w:t>և</w:t>
            </w:r>
            <w:r w:rsidRPr="009C578F">
              <w:rPr>
                <w:rStyle w:val="Bodytext211pt"/>
                <w:rFonts w:ascii="Sylfaen" w:hAnsi="Sylfaen"/>
                <w:sz w:val="20"/>
                <w:szCs w:val="24"/>
              </w:rPr>
              <w:t xml:space="preserve"> տեղեկությունների կառուցվածքների ռեեստրին համապատասխան</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M.SDE.90001</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csdo:EDocCodeType (M.SDT.90001) Ծածկագրի արժեքը՝ էլեկտրոնային փաստաթղթերի </w:t>
            </w:r>
            <w:r w:rsidR="00532E15">
              <w:rPr>
                <w:rStyle w:val="Bodytext211pt"/>
                <w:rFonts w:ascii="Sylfaen" w:hAnsi="Sylfaen"/>
                <w:sz w:val="20"/>
                <w:szCs w:val="24"/>
              </w:rPr>
              <w:t>և</w:t>
            </w:r>
            <w:r w:rsidRPr="009C578F">
              <w:rPr>
                <w:rStyle w:val="Bodytext211pt"/>
                <w:rFonts w:ascii="Sylfaen" w:hAnsi="Sylfaen"/>
                <w:sz w:val="20"/>
                <w:szCs w:val="24"/>
              </w:rPr>
              <w:t xml:space="preserve"> տեղեկությունների կառուցվածքների ռեեստրին համապատասխան:</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Ձ</w:t>
            </w:r>
            <w:r w:rsidR="00532E15">
              <w:rPr>
                <w:rStyle w:val="Bodytext211pt"/>
                <w:rFonts w:ascii="Sylfaen" w:hAnsi="Sylfaen"/>
                <w:sz w:val="20"/>
                <w:szCs w:val="24"/>
              </w:rPr>
              <w:t>և</w:t>
            </w:r>
            <w:r w:rsidRPr="009C578F">
              <w:rPr>
                <w:rStyle w:val="Bodytext211pt"/>
                <w:rFonts w:ascii="Sylfaen" w:hAnsi="Sylfaen"/>
                <w:sz w:val="20"/>
                <w:szCs w:val="24"/>
              </w:rPr>
              <w:t>անմուշը՝ R(\[A-Z]{2}\.[A-Z](2}\.[0-9]{2})?\.[0-9]{3}</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vMerge/>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1.3. Էլեկտրոնային փաստաթղթի (տեղեկությունների) նույնականացուցիչը </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(csdo:EDocId)</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էլեկտրոնային փաստաթուղթը (տեղեկությունները) միանշանակ նույնականացնող պայմանանշանների տողը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M.SDE.90007</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csdo:UniversallyUniqueIdType (M.SDT.90003)</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Նույնականացուցչի արժեքը՝ ISO/IEC 9834-8-ին համապատասխան։ Ձ</w:t>
            </w:r>
            <w:r w:rsidR="00532E15">
              <w:rPr>
                <w:rStyle w:val="Bodytext211pt"/>
                <w:rFonts w:ascii="Sylfaen" w:hAnsi="Sylfaen"/>
                <w:sz w:val="20"/>
                <w:szCs w:val="24"/>
              </w:rPr>
              <w:t>և</w:t>
            </w:r>
            <w:r w:rsidRPr="009C578F">
              <w:rPr>
                <w:rStyle w:val="Bodytext211pt"/>
                <w:rFonts w:ascii="Sylfaen" w:hAnsi="Sylfaen"/>
                <w:sz w:val="20"/>
                <w:szCs w:val="24"/>
              </w:rPr>
              <w:t>անմուշը՝ [0-9a-fA-F]{8}-[0-9a-fA- F]{4}-[0-9a-fA-F]{4}-[0-9a-fA-F]{4}- [0-9a-fA-F]{12}</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vMerge w:val="restart"/>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1.4. Սկզբնական էլեկտրոնային փաստաթղթի (տեղեկությունների)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(csdo:EDocRefId)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էլեկտրոնային փաստաթղթի (տեղեկությունների) նույնականացուցիչը, որին ի պատասխան՝ ձ</w:t>
            </w:r>
            <w:r w:rsidR="00532E15">
              <w:rPr>
                <w:rStyle w:val="Bodytext211pt"/>
                <w:rFonts w:ascii="Sylfaen" w:hAnsi="Sylfaen"/>
                <w:sz w:val="20"/>
                <w:szCs w:val="24"/>
              </w:rPr>
              <w:t>և</w:t>
            </w:r>
            <w:r w:rsidRPr="009C578F">
              <w:rPr>
                <w:rStyle w:val="Bodytext211pt"/>
                <w:rFonts w:ascii="Sylfaen" w:hAnsi="Sylfaen"/>
                <w:sz w:val="20"/>
                <w:szCs w:val="24"/>
              </w:rPr>
              <w:t>ավորվել է տվյալ էլեկտրոնային փաստաթուղթը (տեղեկությունները)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M.SDE.90008</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csdo:UniversallyUniqueIdType (M.SDT.90003)</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Նույնականացուցչի արժեքը՝ ISO/IEC 9834-8-ին համապատասխան։ Ձ</w:t>
            </w:r>
            <w:r w:rsidR="00532E15">
              <w:rPr>
                <w:rStyle w:val="Bodytext211pt"/>
                <w:rFonts w:ascii="Sylfaen" w:hAnsi="Sylfaen"/>
                <w:sz w:val="20"/>
                <w:szCs w:val="24"/>
              </w:rPr>
              <w:t>և</w:t>
            </w:r>
            <w:r w:rsidRPr="009C578F">
              <w:rPr>
                <w:rStyle w:val="Bodytext211pt"/>
                <w:rFonts w:ascii="Sylfaen" w:hAnsi="Sylfaen"/>
                <w:sz w:val="20"/>
                <w:szCs w:val="24"/>
              </w:rPr>
              <w:t>անմուշը՝ [0-9a-fA-F]{8}-[0-9a-fA- F]{4}-[0-9a-fA-F]{4}-[0-9a-fA-F]{4}- [0-9a-fA-F]{12}</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vMerge/>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1.5. Էլեկտրոնային փաստաթղթի (տեղեկությունների)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 </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(csdo:EDocDateTime)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էլեկտրոնային փաստաթղթի (տեղեկությունների) ստեղծման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M.SDE.90002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9C578F">
              <w:rPr>
                <w:rStyle w:val="Bodytext211pt"/>
                <w:rFonts w:ascii="Sylfaen" w:hAnsi="Sylfaen"/>
                <w:sz w:val="20"/>
                <w:szCs w:val="24"/>
              </w:rPr>
              <w:t xml:space="preserve"> ժամի նշագիրը՝ ԳՕՍՏ ԻՍՕ 8601–2001-ին համապատասխան</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vMerge/>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1.6. Լեզվի ծածկագիրը </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(csdo:LanguageCode)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լեզվի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M.SDE.00051</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csdo:LanguageCodeType (M.SDT.00051) Լեզվի երկտառ ծածկագիրը՝ ISO 639-1-ին համապատասխան։ Ձ</w:t>
            </w:r>
            <w:r w:rsidR="00532E15">
              <w:rPr>
                <w:rStyle w:val="Bodytext211pt"/>
                <w:rFonts w:ascii="Sylfaen" w:hAnsi="Sylfaen"/>
                <w:sz w:val="20"/>
                <w:szCs w:val="24"/>
              </w:rPr>
              <w:t>և</w:t>
            </w:r>
            <w:r w:rsidRPr="009C578F">
              <w:rPr>
                <w:rStyle w:val="Bodytext211pt"/>
                <w:rFonts w:ascii="Sylfaen" w:hAnsi="Sylfaen"/>
                <w:sz w:val="20"/>
                <w:szCs w:val="24"/>
              </w:rPr>
              <w:t>անմուշը՝ [a-z]{2}</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4259"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2. Երկրի ծածկագիրը </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(csdo:UnifiedCountryCode)</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էլեկտրոնային փաստաթուղթը (տեղեկությունները) ձ</w:t>
            </w:r>
            <w:r w:rsidR="00532E15">
              <w:rPr>
                <w:rStyle w:val="Bodytext211pt"/>
                <w:rFonts w:ascii="Sylfaen" w:hAnsi="Sylfaen"/>
                <w:sz w:val="20"/>
                <w:szCs w:val="24"/>
              </w:rPr>
              <w:t>և</w:t>
            </w:r>
            <w:r w:rsidRPr="009C578F">
              <w:rPr>
                <w:rStyle w:val="Bodytext211pt"/>
                <w:rFonts w:ascii="Sylfaen" w:hAnsi="Sylfaen"/>
                <w:sz w:val="20"/>
                <w:szCs w:val="24"/>
              </w:rPr>
              <w:t>ավորած երկրի ծածկագրային նշագիրը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M.SDE.00162</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csdo:UnifiedCountryCodeType (M.SDT.00112)</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Ձ</w:t>
            </w:r>
            <w:r w:rsidR="00532E15">
              <w:rPr>
                <w:rStyle w:val="Bodytext211pt"/>
                <w:rFonts w:ascii="Sylfaen" w:hAnsi="Sylfaen"/>
                <w:sz w:val="20"/>
                <w:szCs w:val="24"/>
              </w:rPr>
              <w:t>և</w:t>
            </w:r>
            <w:r w:rsidRPr="009C578F">
              <w:rPr>
                <w:rStyle w:val="Bodytext211pt"/>
                <w:rFonts w:ascii="Sylfaen" w:hAnsi="Sylfaen"/>
                <w:sz w:val="20"/>
                <w:szCs w:val="24"/>
              </w:rPr>
              <w:t>անմուշը՝ [A-Z]{2}</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 տեղեկագրքի (դասակարգչի)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(codeListId ատրիբուտ)</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այն տեղեկագրքի (դասակարգչի) նշագիրը, որին համապատասխան նշված է ծածկագիրը</w:t>
            </w:r>
          </w:p>
        </w:tc>
        <w:tc>
          <w:tcPr>
            <w:tcW w:w="21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rPr>
            </w:pP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csdo:ReferenceDataIdType (M.SDT.00091)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4259" w:type="dxa"/>
            <w:gridSpan w:val="8"/>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lastRenderedPageBreak/>
              <w:t xml:space="preserve">3. Ապրանքի ծածկագիրը՝ ըստ ԵԱՏՄ ԱՏԳ ԱԱ-ի </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(csdo:CommodityCode)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ապրանքի ծածկագիրը՝ ըստ Եվրասիական տնտեսական միության արտաքին տնտեսական գործունեության ապրանքային անվանացանկի</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M.SDE.00091</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csdo:CommodityCodeType (M.SDT.00065)</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ԵԱՏՄ ԱՏԳ ԱԱ-ից ծածկագրի արժեքը՝ 2, 4, 6, 8, 9 կամ 10 նիշերի մակարդակով։ Ձ</w:t>
            </w:r>
            <w:r w:rsidR="00532E15">
              <w:rPr>
                <w:rStyle w:val="Bodytext211pt"/>
                <w:rFonts w:ascii="Sylfaen" w:hAnsi="Sylfaen"/>
                <w:sz w:val="20"/>
                <w:szCs w:val="24"/>
              </w:rPr>
              <w:t>և</w:t>
            </w:r>
            <w:r w:rsidRPr="009C578F">
              <w:rPr>
                <w:rStyle w:val="Bodytext211pt"/>
                <w:rFonts w:ascii="Sylfaen" w:hAnsi="Sylfaen"/>
                <w:sz w:val="20"/>
                <w:szCs w:val="24"/>
              </w:rPr>
              <w:t>անմուշը՝ \d{2}|\d{4}|\d{6}|\d{8,10}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4259" w:type="dxa"/>
            <w:gridSpan w:val="8"/>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4. Դրոշմավորված ապրանքի լրացուցիչ ծածկագիրը</w:t>
            </w:r>
            <w:r w:rsidR="00F00263" w:rsidRPr="009C578F">
              <w:rPr>
                <w:rStyle w:val="Bodytext211pt"/>
                <w:rFonts w:ascii="Sylfaen" w:hAnsi="Sylfaen"/>
                <w:sz w:val="20"/>
                <w:szCs w:val="24"/>
              </w:rPr>
              <w:t xml:space="preserve"> </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(ctsdo:AddMarkedGoodsCode)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միջոցներով դրոշմավորման ենթակա ապրանքային դիրքը նույնականացնող՝ լրացուցիչ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 00790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csdo:Code10Type (M.SDT.00179) Պայմանանշանների նորմալացված տողը։ 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4259" w:type="dxa"/>
            <w:gridSpan w:val="8"/>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 Անդրսահմանային առ</w:t>
            </w:r>
            <w:r w:rsidR="00532E15">
              <w:rPr>
                <w:rStyle w:val="Bodytext211pt"/>
                <w:rFonts w:ascii="Sylfaen" w:hAnsi="Sylfaen"/>
                <w:sz w:val="20"/>
                <w:szCs w:val="24"/>
              </w:rPr>
              <w:t>և</w:t>
            </w:r>
            <w:r w:rsidRPr="009C578F">
              <w:rPr>
                <w:rStyle w:val="Bodytext211pt"/>
                <w:rFonts w:ascii="Sylfaen" w:hAnsi="Sylfaen"/>
                <w:sz w:val="20"/>
                <w:szCs w:val="24"/>
              </w:rPr>
              <w:t>տրի շրջանակներում ձեռք բերված ապրանքի վրա զետեղված նույնականացման միջոցները (ctcdo:TransborderIdentificationMeans 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ապրանքի, սպառողական կամ անհատական փաթեթվածքների վրա զետեղված նույնականացման միջոցը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M.CT.CDE.00258</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ctcdo:TransborderIdentificationMeans DetailsType (M.CT.CDT.00285) 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tcBorders>
              <w:top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5.1. Ապրանքը վաճառողը </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(ctcdo:SellerDetails)</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դրոշմավորված ապրանքի վաճառող հանդիսացող՝ շրջանառության մասնակցի մասին տեղեկությունները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M.CT.CDE.00247</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ctcdo:TurnoverSubjectDetailsType (M.CT.CDT.00277)</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top w:val="single" w:sz="4" w:space="0" w:color="auto"/>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5.1.1. Երկրի ծածկագիրը (csdo:UnifiedCountryCode)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սուբյեկտի գրանցման երկրի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M.SDE.00162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csdo:UnifıedCountryCodeType (M.SDT.00112)</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Default="00F24796" w:rsidP="00E22B27">
            <w:pPr>
              <w:pStyle w:val="Bodytext20"/>
              <w:shd w:val="clear" w:color="auto" w:fill="auto"/>
              <w:spacing w:line="240" w:lineRule="auto"/>
              <w:jc w:val="left"/>
              <w:rPr>
                <w:rStyle w:val="Bodytext211pt"/>
                <w:rFonts w:ascii="Sylfaen" w:hAnsi="Sylfaen"/>
                <w:sz w:val="20"/>
                <w:szCs w:val="24"/>
              </w:rPr>
            </w:pPr>
            <w:r w:rsidRPr="009C578F">
              <w:rPr>
                <w:rStyle w:val="Bodytext211pt"/>
                <w:rFonts w:ascii="Sylfaen" w:hAnsi="Sylfaen"/>
                <w:sz w:val="20"/>
                <w:szCs w:val="24"/>
              </w:rPr>
              <w:t>Ձ</w:t>
            </w:r>
            <w:r w:rsidR="00532E15">
              <w:rPr>
                <w:rStyle w:val="Bodytext211pt"/>
                <w:rFonts w:ascii="Sylfaen" w:hAnsi="Sylfaen"/>
                <w:sz w:val="20"/>
                <w:szCs w:val="24"/>
              </w:rPr>
              <w:t>և</w:t>
            </w:r>
            <w:r w:rsidRPr="009C578F">
              <w:rPr>
                <w:rStyle w:val="Bodytext211pt"/>
                <w:rFonts w:ascii="Sylfaen" w:hAnsi="Sylfaen"/>
                <w:sz w:val="20"/>
                <w:szCs w:val="24"/>
              </w:rPr>
              <w:t>անմուշը՝ [A-Z]{2}</w:t>
            </w:r>
          </w:p>
          <w:p w:rsidR="00E22B27" w:rsidRPr="009C578F" w:rsidRDefault="00E22B27" w:rsidP="00E22B27">
            <w:pPr>
              <w:pStyle w:val="Bodytext20"/>
              <w:shd w:val="clear" w:color="auto" w:fill="auto"/>
              <w:spacing w:line="240" w:lineRule="auto"/>
              <w:jc w:val="left"/>
              <w:rPr>
                <w:rFonts w:ascii="Sylfaen" w:hAnsi="Sylfaen" w:cs="Sylfaen"/>
                <w:sz w:val="20"/>
                <w:szCs w:val="24"/>
              </w:rPr>
            </w:pP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bottom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 տեղեկագրքի (դասակարգչի) նույնականացուցիչը (codeListId ատրիբուտ)</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այն տեղեկագրքի (դասակարգչի) նշագիրը, որին համապատասխան նշված է ծածկագիրը</w:t>
            </w:r>
          </w:p>
        </w:tc>
        <w:tc>
          <w:tcPr>
            <w:tcW w:w="21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rPr>
            </w:pP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csdo:ReferenceDataIdType</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(M.SDT.00091)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5.1.2. Սուբյեկտի անվանումը (csdo:SubjectName)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տնտեսավարող սուբյեկտի լրիվ անվանումը կամ ֆիզիկական անձի ազգանունը, անունը </w:t>
            </w:r>
            <w:r w:rsidR="00532E15">
              <w:rPr>
                <w:rStyle w:val="Bodytext211pt"/>
                <w:rFonts w:ascii="Sylfaen" w:hAnsi="Sylfaen"/>
                <w:sz w:val="20"/>
                <w:szCs w:val="24"/>
              </w:rPr>
              <w:t>և</w:t>
            </w:r>
            <w:r w:rsidRPr="009C578F">
              <w:rPr>
                <w:rStyle w:val="Bodytext211pt"/>
                <w:rFonts w:ascii="Sylfaen" w:hAnsi="Sylfaen"/>
                <w:sz w:val="20"/>
                <w:szCs w:val="24"/>
              </w:rPr>
              <w:t xml:space="preserve"> հայրանունը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M.SDE.00224</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csdo:Name300Type (M.SDT.00056)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300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 xml:space="preserve">5.1.3. Սուբյեկտի կրճատ անվանումը </w:t>
            </w:r>
          </w:p>
          <w:p w:rsidR="00F24796" w:rsidRPr="009C578F" w:rsidRDefault="00F24796" w:rsidP="00E22B27">
            <w:pPr>
              <w:spacing w:after="120"/>
              <w:rPr>
                <w:sz w:val="20"/>
              </w:rPr>
            </w:pPr>
            <w:r w:rsidRPr="009C578F">
              <w:rPr>
                <w:sz w:val="20"/>
              </w:rPr>
              <w:t>(csdo:SubjectBriefName)</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տնտեսավարող սուբյեկտի կրճատ անվանումը կամ ֆիզիկական անձի ազգանունը, անունը </w:t>
            </w:r>
            <w:r w:rsidR="00532E15">
              <w:rPr>
                <w:rStyle w:val="Bodytext211pt"/>
                <w:rFonts w:ascii="Sylfaen" w:hAnsi="Sylfaen"/>
                <w:sz w:val="20"/>
                <w:szCs w:val="24"/>
              </w:rPr>
              <w:t>և</w:t>
            </w:r>
            <w:r w:rsidRPr="009C578F">
              <w:rPr>
                <w:rStyle w:val="Bodytext211pt"/>
                <w:rFonts w:ascii="Sylfaen" w:hAnsi="Sylfaen"/>
                <w:sz w:val="20"/>
                <w:szCs w:val="24"/>
              </w:rPr>
              <w:t xml:space="preserve"> հայրանունը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M.SDE.00225</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sz w:val="20"/>
                <w:szCs w:val="24"/>
              </w:rPr>
            </w:pPr>
            <w:r w:rsidRPr="009C578F">
              <w:rPr>
                <w:rStyle w:val="Bodytext211pt"/>
                <w:rFonts w:ascii="Sylfaen" w:hAnsi="Sylfaen"/>
                <w:sz w:val="20"/>
                <w:szCs w:val="24"/>
              </w:rPr>
              <w:t>csdo:Name120Type (M.SDT.00055) Պայմանանշանների նորմալացված տողը։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5.1.4. Կազմակերպաիրավական ձ</w:t>
            </w:r>
            <w:r w:rsidR="00532E15">
              <w:rPr>
                <w:sz w:val="20"/>
              </w:rPr>
              <w:t>և</w:t>
            </w:r>
            <w:r w:rsidRPr="009C578F">
              <w:rPr>
                <w:sz w:val="20"/>
              </w:rPr>
              <w:t xml:space="preserve">ի ծածկագիրը </w:t>
            </w:r>
          </w:p>
          <w:p w:rsidR="00F24796" w:rsidRPr="009C578F" w:rsidRDefault="00F24796" w:rsidP="00E22B27">
            <w:pPr>
              <w:spacing w:after="120"/>
              <w:rPr>
                <w:sz w:val="20"/>
              </w:rPr>
            </w:pPr>
            <w:r w:rsidRPr="009C578F">
              <w:rPr>
                <w:sz w:val="20"/>
              </w:rPr>
              <w:t>(csdo:BusinessEntityTypeCode)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9C578F">
              <w:rPr>
                <w:rStyle w:val="Bodytext211pt"/>
                <w:rFonts w:ascii="Sylfaen" w:hAnsi="Sylfaen"/>
                <w:sz w:val="20"/>
                <w:szCs w:val="24"/>
              </w:rPr>
              <w:t>ի ծածկագրային նշագիրը, որով գրանցված է տնտեսավարող սուբյեկտը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M.SDE.00023</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csdo:UnifıedCode20Type (M.SDT.00140)</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F24796" w:rsidRDefault="00F24796" w:rsidP="00E22B27">
            <w:pPr>
              <w:pStyle w:val="Bodytext20"/>
              <w:shd w:val="clear" w:color="auto" w:fill="auto"/>
              <w:spacing w:line="240" w:lineRule="auto"/>
              <w:jc w:val="left"/>
              <w:rPr>
                <w:rStyle w:val="Bodytext211pt"/>
                <w:rFonts w:ascii="Sylfaen" w:hAnsi="Sylfaen"/>
                <w:sz w:val="20"/>
                <w:szCs w:val="24"/>
              </w:rPr>
            </w:pPr>
            <w:r w:rsidRPr="009C578F">
              <w:rPr>
                <w:rStyle w:val="Bodytext211pt"/>
                <w:rFonts w:ascii="Sylfaen" w:hAnsi="Sylfaen"/>
                <w:sz w:val="20"/>
                <w:szCs w:val="24"/>
              </w:rPr>
              <w:t>Առավելագույն երկարությունը՝ 20</w:t>
            </w:r>
          </w:p>
          <w:p w:rsidR="00E22B27" w:rsidRDefault="00E22B27" w:rsidP="00E22B27">
            <w:pPr>
              <w:pStyle w:val="Bodytext20"/>
              <w:shd w:val="clear" w:color="auto" w:fill="auto"/>
              <w:spacing w:line="240" w:lineRule="auto"/>
              <w:jc w:val="left"/>
              <w:rPr>
                <w:rFonts w:ascii="Sylfaen" w:hAnsi="Sylfaen" w:cs="Sylfaen"/>
                <w:sz w:val="20"/>
                <w:szCs w:val="24"/>
              </w:rPr>
            </w:pPr>
          </w:p>
          <w:p w:rsidR="00E22B27" w:rsidRPr="009C578F" w:rsidRDefault="00E22B27" w:rsidP="00E22B27">
            <w:pPr>
              <w:pStyle w:val="Bodytext20"/>
              <w:shd w:val="clear" w:color="auto" w:fill="auto"/>
              <w:spacing w:line="240" w:lineRule="auto"/>
              <w:jc w:val="left"/>
              <w:rPr>
                <w:rFonts w:ascii="Sylfaen" w:hAnsi="Sylfaen" w:cs="Sylfaen"/>
                <w:sz w:val="20"/>
                <w:szCs w:val="24"/>
              </w:rPr>
            </w:pP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top w:val="single" w:sz="4" w:space="0" w:color="auto"/>
              <w:bottom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 տեղեկագրքի (դասակարգչի) նույնականացուցիչը (codeListId ատրիբուտ)</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այն տեղեկագրքի (դասակարգչի) նշագիրը, որին համապատասխան նշված է ծածկագիրը</w:t>
            </w:r>
          </w:p>
        </w:tc>
        <w:tc>
          <w:tcPr>
            <w:tcW w:w="21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rPr>
            </w:pPr>
            <w:r w:rsidRPr="009C578F">
              <w:rPr>
                <w:sz w:val="20"/>
              </w:rPr>
              <w:t>-</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csdo:ReferenceDataIdType (M.SDT.00091)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sz w:val="20"/>
              </w:rPr>
            </w:pPr>
            <w:r w:rsidRPr="009C578F">
              <w:rPr>
                <w:sz w:val="20"/>
              </w:rPr>
              <w:t>5.1.5. Կազմակերպաիրավական ձ</w:t>
            </w:r>
            <w:r w:rsidR="00532E15">
              <w:rPr>
                <w:sz w:val="20"/>
              </w:rPr>
              <w:t>և</w:t>
            </w:r>
            <w:r w:rsidRPr="009C578F">
              <w:rPr>
                <w:sz w:val="20"/>
              </w:rPr>
              <w:t xml:space="preserve">ի անվանումը </w:t>
            </w:r>
          </w:p>
          <w:p w:rsidR="00F24796" w:rsidRPr="009C578F" w:rsidRDefault="00F24796" w:rsidP="00E22B27">
            <w:pPr>
              <w:spacing w:after="60"/>
              <w:rPr>
                <w:sz w:val="20"/>
              </w:rPr>
            </w:pPr>
            <w:r w:rsidRPr="009C578F">
              <w:rPr>
                <w:sz w:val="20"/>
              </w:rPr>
              <w:t>(csdo:BusinessEntityTypeName)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9C578F">
              <w:rPr>
                <w:rStyle w:val="Bodytext211pt"/>
                <w:rFonts w:ascii="Sylfaen" w:hAnsi="Sylfaen"/>
                <w:sz w:val="20"/>
                <w:szCs w:val="24"/>
              </w:rPr>
              <w:t>ի անվանումը, որով գրանցված է տնտեսավարող սուբյեկտը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M.SDE.00090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csdo:Name300Type (M.SDT.00056)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300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sz w:val="20"/>
              </w:rPr>
            </w:pPr>
            <w:r w:rsidRPr="009C578F">
              <w:rPr>
                <w:sz w:val="20"/>
              </w:rPr>
              <w:t xml:space="preserve">5.1.6. Տնտեսավարող սուբյեկտի նույնականացուցիչը </w:t>
            </w:r>
          </w:p>
          <w:p w:rsidR="00F24796" w:rsidRPr="009C578F" w:rsidRDefault="00F24796" w:rsidP="00E22B27">
            <w:pPr>
              <w:spacing w:after="60"/>
              <w:rPr>
                <w:sz w:val="20"/>
              </w:rPr>
            </w:pPr>
            <w:r w:rsidRPr="009C578F">
              <w:rPr>
                <w:sz w:val="20"/>
              </w:rPr>
              <w:t>(csdo:BusinessEntityId)</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պետական գրանցման ժամանակ տրված գրառման համարը (ծածկագիրը)՝ ըստ ռեեստրի (գրանցամատյանի)</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M.SDE.00189</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csdo:BusinessEntityIdType (M.SDT.00157)</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top w:val="single" w:sz="4" w:space="0" w:color="auto"/>
              <w:bottom w:val="single" w:sz="4" w:space="0" w:color="auto"/>
            </w:tcBorders>
            <w:shd w:val="clear" w:color="auto" w:fill="FFFFFF"/>
          </w:tcPr>
          <w:p w:rsidR="00F24796" w:rsidRPr="009C578F" w:rsidRDefault="00F24796" w:rsidP="00E22B27">
            <w:pPr>
              <w:spacing w:after="6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 նույնականացման մեթոդը (kindId ատրիբուտ)</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տնտեսավարող սուբյեկտների նույնականացման մեթոդը</w:t>
            </w:r>
          </w:p>
        </w:tc>
        <w:tc>
          <w:tcPr>
            <w:tcW w:w="2172" w:type="dxa"/>
            <w:tcBorders>
              <w:top w:val="single" w:sz="4" w:space="0" w:color="auto"/>
              <w:left w:val="single" w:sz="4" w:space="0" w:color="auto"/>
            </w:tcBorders>
            <w:shd w:val="clear" w:color="auto" w:fill="FFFFFF"/>
          </w:tcPr>
          <w:p w:rsidR="00F24796" w:rsidRPr="009C578F" w:rsidRDefault="00F24796" w:rsidP="00E22B27">
            <w:pPr>
              <w:spacing w:after="60"/>
              <w:jc w:val="center"/>
              <w:rPr>
                <w:sz w:val="20"/>
              </w:rPr>
            </w:pPr>
            <w:r w:rsidRPr="009C578F">
              <w:rPr>
                <w:sz w:val="20"/>
              </w:rPr>
              <w:t>-</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csdo:BusinessEntityIdKindIdType (M.SDT.00158)</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Նույնականացուցչի արժեքը՝ տնտեսավարող սուբյեկտների նույնականացման մեթոդների տեղեկագրքից</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5.1.7. Նույնականացման եզակի մաքսային համարը</w:t>
            </w:r>
            <w:r w:rsidR="00F00263" w:rsidRPr="009C578F">
              <w:rPr>
                <w:sz w:val="20"/>
              </w:rPr>
              <w:t xml:space="preserve"> </w:t>
            </w:r>
          </w:p>
          <w:p w:rsidR="00F24796" w:rsidRPr="009C578F" w:rsidRDefault="00F24796" w:rsidP="00E22B27">
            <w:pPr>
              <w:spacing w:after="120"/>
              <w:rPr>
                <w:sz w:val="20"/>
              </w:rPr>
            </w:pPr>
            <w:r w:rsidRPr="009C578F">
              <w:rPr>
                <w:sz w:val="20"/>
              </w:rPr>
              <w:t>(csdo:UniqueCustomsNumberId)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մաքսային հսկողության նպատակների համար նախատեսված՝ սուբյեկտի նույնականացման եզակի համարը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M.SDE.00135</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csdo:UniqueCustomsNumberIdType (M.SDT.00089)</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17</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 xml:space="preserve">5.1.8. Հարկ վճարողի նույնականացուցիչը </w:t>
            </w:r>
          </w:p>
          <w:p w:rsidR="00F24796" w:rsidRPr="009C578F" w:rsidRDefault="00F24796" w:rsidP="00E22B27">
            <w:pPr>
              <w:spacing w:after="120"/>
              <w:rPr>
                <w:sz w:val="20"/>
              </w:rPr>
            </w:pPr>
            <w:r w:rsidRPr="009C578F">
              <w:rPr>
                <w:sz w:val="20"/>
              </w:rPr>
              <w:t>(csdo:TaxpayerId)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սուբյեկտի նույնականացուցիչը՝ հարկ վճարողի գրանցման երկրի հարկ վճարողների ռեեստրում</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M.SDE.00025</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csdo:TaxpayerIdType (M.SDT.00025) Նույնականացուցչի արժեքը՝ հարկ վճարողի գրանցման երկրում ընդունված կանոններին համապատասխան։</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 xml:space="preserve">5.1.9. Հաշվառման կանգնեցնելու պատճառի ծածկագիրը </w:t>
            </w:r>
          </w:p>
          <w:p w:rsidR="00F24796" w:rsidRPr="009C578F" w:rsidRDefault="00F24796" w:rsidP="00E22B27">
            <w:pPr>
              <w:spacing w:after="120"/>
              <w:rPr>
                <w:sz w:val="20"/>
              </w:rPr>
            </w:pPr>
            <w:r w:rsidRPr="009C578F">
              <w:rPr>
                <w:sz w:val="20"/>
              </w:rPr>
              <w:t>(csdo:TaxRegistrationReasonCode)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Ռուսաստանի Դաշնությունում սուբյեկտին հարկային հաշվառման կանգնեցնելու պատճառը նույնականացնող ծածկագիրը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M.SDE.00030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csdo:TaxRegistrationReasonCodeType (M.SDT.00030)</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Պայմանանշանների նորմալացված տողը: Ձ</w:t>
            </w:r>
            <w:r w:rsidR="00532E15">
              <w:rPr>
                <w:rStyle w:val="Bodytext211pt"/>
                <w:rFonts w:ascii="Sylfaen" w:hAnsi="Sylfaen"/>
                <w:sz w:val="20"/>
                <w:szCs w:val="24"/>
              </w:rPr>
              <w:t>և</w:t>
            </w:r>
            <w:r w:rsidRPr="009C578F">
              <w:rPr>
                <w:rStyle w:val="Bodytext211pt"/>
                <w:rFonts w:ascii="Sylfaen" w:hAnsi="Sylfaen"/>
                <w:sz w:val="20"/>
                <w:szCs w:val="24"/>
              </w:rPr>
              <w:t>անմուշը՝ \d{9}</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 xml:space="preserve">5.1.10. Հասցեն </w:t>
            </w:r>
          </w:p>
          <w:p w:rsidR="00F24796" w:rsidRPr="009C578F" w:rsidRDefault="00F24796" w:rsidP="00E22B27">
            <w:pPr>
              <w:spacing w:after="120"/>
              <w:rPr>
                <w:sz w:val="20"/>
              </w:rPr>
            </w:pPr>
            <w:r w:rsidRPr="009C578F">
              <w:rPr>
                <w:sz w:val="20"/>
              </w:rPr>
              <w:t>(ccdo:SubjectAddressDetails)</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տնտեսավարող սուբյեկտի, ֆիզիկական անձի կամ տնտեսական գործունեություն վարող անձի հասցեն</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M.CDE.00058</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ccdo:SubjectAddressDetailsType</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(M.CDT.00064)</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top w:val="single" w:sz="4" w:space="0" w:color="auto"/>
              <w:right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 xml:space="preserve">* 1. Հասցեի տեսակի ծածկագիրը </w:t>
            </w:r>
          </w:p>
          <w:p w:rsidR="00F24796" w:rsidRPr="009C578F" w:rsidRDefault="00F24796" w:rsidP="00E22B27">
            <w:pPr>
              <w:spacing w:after="120"/>
              <w:rPr>
                <w:sz w:val="20"/>
              </w:rPr>
            </w:pPr>
            <w:r w:rsidRPr="009C578F">
              <w:rPr>
                <w:sz w:val="20"/>
              </w:rPr>
              <w:t>(csdo:AddressKindCode)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հասցեի տեսակի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M.SDE.00192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csdo:AddressKindCodeType</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(M.SDT.00162)</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Ծածկագրի արժեքը՝ հասցեների տեսակների տեղեկագրքին համապատասխան: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right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spacing w:after="120"/>
              <w:rPr>
                <w:sz w:val="20"/>
              </w:rPr>
            </w:pPr>
            <w:r w:rsidRPr="009C578F">
              <w:rPr>
                <w:sz w:val="20"/>
              </w:rPr>
              <w:t xml:space="preserve">* 2. Երկրի ծածկագիրը </w:t>
            </w:r>
          </w:p>
          <w:p w:rsidR="00F24796" w:rsidRPr="009C578F" w:rsidRDefault="00F24796" w:rsidP="00E22B27">
            <w:pPr>
              <w:spacing w:after="120"/>
              <w:rPr>
                <w:sz w:val="20"/>
              </w:rPr>
            </w:pPr>
            <w:r w:rsidRPr="009C578F">
              <w:rPr>
                <w:sz w:val="20"/>
              </w:rPr>
              <w:t>(csdo:UnifiedCountryCode)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երկրի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M.SDE.00162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csdo:UnifiedCountryCodeType (M.SDT.00112)</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Երկրի երկտառ ծածկագրի արժեքը՝ այն տեղեկագրքին (դասակարգչին) համապատասխան, որի </w:t>
            </w:r>
            <w:r w:rsidRPr="009C578F">
              <w:rPr>
                <w:rStyle w:val="Bodytext211pt"/>
                <w:rFonts w:ascii="Sylfaen" w:hAnsi="Sylfaen"/>
                <w:sz w:val="20"/>
                <w:szCs w:val="24"/>
              </w:rPr>
              <w:lastRenderedPageBreak/>
              <w:t>նույնականացուցիչը սահմանված է «Տեղեկագրքի (դասակարգչի) նույնականացուցիչը» ատրիբուտում:</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Ձ</w:t>
            </w:r>
            <w:r w:rsidR="00532E15">
              <w:rPr>
                <w:rStyle w:val="Bodytext211pt"/>
                <w:rFonts w:ascii="Sylfaen" w:hAnsi="Sylfaen"/>
                <w:sz w:val="20"/>
                <w:szCs w:val="24"/>
              </w:rPr>
              <w:t>և</w:t>
            </w:r>
            <w:r w:rsidRPr="009C578F">
              <w:rPr>
                <w:rStyle w:val="Bodytext211pt"/>
                <w:rFonts w:ascii="Sylfaen" w:hAnsi="Sylfaen"/>
                <w:sz w:val="20"/>
                <w:szCs w:val="24"/>
              </w:rPr>
              <w:t>անմուշը՝ [A-Z]{2}</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lastRenderedPageBreak/>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235"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rPr>
            </w:pPr>
          </w:p>
        </w:tc>
        <w:tc>
          <w:tcPr>
            <w:tcW w:w="3240"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 տեղեկագրքի (դասակարգչի) նույնականացուցիչը (codeListId ատրիբուտ)</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այն տեղեկագրքի (դասակարգչի) նշագիրը, որին համապատասխան նշված է ծածկագիրը</w:t>
            </w:r>
          </w:p>
        </w:tc>
        <w:tc>
          <w:tcPr>
            <w:tcW w:w="21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rPr>
            </w:pPr>
            <w:r w:rsidRPr="009C578F">
              <w:rPr>
                <w:sz w:val="20"/>
              </w:rPr>
              <w:t>-</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csdo:ReferenceDataIdType</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(M.SDT.00091)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right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 xml:space="preserve">*.3. Տարածքի ծածկագիրը </w:t>
            </w:r>
          </w:p>
          <w:p w:rsidR="00F24796" w:rsidRPr="009C578F" w:rsidRDefault="00F24796" w:rsidP="00E22B27">
            <w:pPr>
              <w:spacing w:after="120"/>
              <w:rPr>
                <w:sz w:val="20"/>
              </w:rPr>
            </w:pPr>
            <w:r w:rsidRPr="009C578F">
              <w:rPr>
                <w:sz w:val="20"/>
              </w:rPr>
              <w:t>(csdo:TerritoryCode)</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վարչատարածքային բաժանման միավորի ծածկագիրը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M.SDE.00031</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csdo:TerritoryCodeType (M.SDT.00031)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17</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*.4. Տարածաշրջանը </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(csdo:RegionName)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առաջին մակարդակի վարչատարածքային բաժանման միավորի անվանումը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M.SDE.00007</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csdo:Name120Type (M.SDT.00055)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*.5. Շրջանը </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(csdo:DistrictName)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երկրորդ մակարդակի վարչատարածքային բաժանման միավորի անվանումը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M.SDE.00008</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csdo:Name120Type (M.SDT.00055) Պայմանանշանների նորմալացված տողը։ </w:t>
            </w:r>
            <w:r w:rsidRPr="009C578F">
              <w:rPr>
                <w:rStyle w:val="Bodytext211pt"/>
                <w:rFonts w:ascii="Sylfaen" w:hAnsi="Sylfaen"/>
                <w:sz w:val="20"/>
                <w:szCs w:val="24"/>
              </w:rPr>
              <w:br/>
              <w:t>Նվազագույն երկարությունը՝ 1.</w:t>
            </w:r>
          </w:p>
          <w:p w:rsidR="00F24796" w:rsidRDefault="00F24796" w:rsidP="00E22B27">
            <w:pPr>
              <w:pStyle w:val="Bodytext20"/>
              <w:shd w:val="clear" w:color="auto" w:fill="auto"/>
              <w:spacing w:line="240" w:lineRule="auto"/>
              <w:jc w:val="left"/>
              <w:rPr>
                <w:rStyle w:val="Bodytext211pt"/>
                <w:rFonts w:ascii="Sylfaen" w:hAnsi="Sylfaen"/>
                <w:sz w:val="20"/>
                <w:szCs w:val="24"/>
              </w:rPr>
            </w:pPr>
            <w:r w:rsidRPr="009C578F">
              <w:rPr>
                <w:rStyle w:val="Bodytext211pt"/>
                <w:rFonts w:ascii="Sylfaen" w:hAnsi="Sylfaen"/>
                <w:sz w:val="20"/>
                <w:szCs w:val="24"/>
              </w:rPr>
              <w:t>Առավելագույն երկարությունը՝ 120</w:t>
            </w:r>
          </w:p>
          <w:p w:rsidR="00E22B27" w:rsidRPr="009C578F" w:rsidRDefault="00E22B27" w:rsidP="00E22B27">
            <w:pPr>
              <w:pStyle w:val="Bodytext20"/>
              <w:shd w:val="clear" w:color="auto" w:fill="auto"/>
              <w:spacing w:line="240" w:lineRule="auto"/>
              <w:jc w:val="left"/>
              <w:rPr>
                <w:rFonts w:ascii="Sylfaen" w:hAnsi="Sylfaen" w:cs="Sylfaen"/>
                <w:sz w:val="20"/>
                <w:szCs w:val="24"/>
              </w:rPr>
            </w:pP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 Քաղաքը (csdo:CityName)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քաղաքի անվանումը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M.SDE.00009</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csdo:Name120Type (M.SDT.00055)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*.7. Բնակավայրը </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(csdo:SettlementName)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բնակավայրի անվանումը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M.SDE.00057</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csdo:Name120Type (M.SDT.00055)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*.8. Փողոցը </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(csdo:StreetName)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քաղաքային ենթակառուցվածքի փողոցաճանապարհային ցանցի տարրի անվանումը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M.SDE.00010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csdo:Name120Type (M.SDT.00055)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*.9. Շենքի համարը </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(csdo:BuiIdingNumberId)</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շենքի, մասնաշենքի, շինության նշագիրը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M.SDE.00011</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csdo:Id50Type (M.SDT.00093)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50</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tcBorders>
              <w:top w:val="single" w:sz="4" w:space="0" w:color="auto"/>
            </w:tcBorders>
            <w:shd w:val="clear" w:color="auto" w:fill="FFFFFF"/>
          </w:tcPr>
          <w:p w:rsidR="00F24796" w:rsidRPr="009C578F" w:rsidRDefault="00F24796" w:rsidP="00E22B27">
            <w:pPr>
              <w:spacing w:after="120"/>
              <w:rPr>
                <w:sz w:val="20"/>
              </w:rPr>
            </w:pPr>
          </w:p>
        </w:tc>
        <w:tc>
          <w:tcPr>
            <w:tcW w:w="217" w:type="dxa"/>
            <w:gridSpan w:val="2"/>
            <w:tcBorders>
              <w:top w:val="single" w:sz="4" w:space="0" w:color="auto"/>
            </w:tcBorders>
            <w:shd w:val="clear" w:color="auto" w:fill="FFFFFF"/>
          </w:tcPr>
          <w:p w:rsidR="00F24796" w:rsidRPr="009C578F" w:rsidRDefault="00F24796" w:rsidP="00E22B27">
            <w:pPr>
              <w:spacing w:after="120"/>
              <w:rPr>
                <w:sz w:val="20"/>
              </w:rPr>
            </w:pPr>
          </w:p>
        </w:tc>
        <w:tc>
          <w:tcPr>
            <w:tcW w:w="322" w:type="dxa"/>
            <w:tcBorders>
              <w:top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*.10. Սենքի համարը </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(csdo:RoomNumberId)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գրասենյակի կամ բնակարանի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M.SDE.00012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csdo:Id20Type (M.SDT.00092)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*.11. Փոստային դասիչը (csdo:PostCode)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փոստային կապի ձեռնարկության փոստային դասիչը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M.SDE.00006</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csdo:PostCodeType (M.SDT.00006) Պայմանանշանների նորմալացված տողը։ Ձ</w:t>
            </w:r>
            <w:r w:rsidR="00532E15">
              <w:rPr>
                <w:rStyle w:val="Bodytext211pt"/>
                <w:rFonts w:ascii="Sylfaen" w:hAnsi="Sylfaen"/>
                <w:sz w:val="20"/>
                <w:szCs w:val="24"/>
              </w:rPr>
              <w:t>և</w:t>
            </w:r>
            <w:r w:rsidRPr="009C578F">
              <w:rPr>
                <w:rStyle w:val="Bodytext211pt"/>
                <w:rFonts w:ascii="Sylfaen" w:hAnsi="Sylfaen"/>
                <w:sz w:val="20"/>
                <w:szCs w:val="24"/>
              </w:rPr>
              <w:t>անմուշը՝ [A-Z0-9][A-Z0-9 -]{1,8}[А- Z0-9]</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bottom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*.12. Բաժանորդային արկղի համարը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(csdo:PostOffıceBoxId)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փոստային կապի ձեռնարկությունում բաժանորդային արկղի համարը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M.SDE.00013</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csdo:Id20Type (M.SDT.00092)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spacing w:after="120"/>
              <w:rPr>
                <w:sz w:val="20"/>
              </w:rPr>
            </w:pPr>
            <w:r w:rsidRPr="009C578F">
              <w:rPr>
                <w:sz w:val="20"/>
              </w:rPr>
              <w:t xml:space="preserve">5.1.11. Կոնտակտային վավերապայմանը </w:t>
            </w:r>
          </w:p>
          <w:p w:rsidR="00F24796" w:rsidRPr="009C578F" w:rsidRDefault="00F24796" w:rsidP="00E22B27">
            <w:pPr>
              <w:spacing w:after="120"/>
              <w:rPr>
                <w:sz w:val="20"/>
              </w:rPr>
            </w:pPr>
            <w:r w:rsidRPr="009C578F">
              <w:rPr>
                <w:sz w:val="20"/>
              </w:rPr>
              <w:t>(ccdo:CommunicationDetails)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տնտեսավարող սուբյեկտի, ֆիզիկական անձի կամ տնտեսական գործունեություն վարող անձի կոնտակտային վավերապայմանը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M.CDE.00003</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ccdo:CommunicationDetailsType (M.CDT.00003)</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top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1. Կապի տեսակի ծածկագիրը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(csdo:CommunicationChannelCode)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9C578F">
              <w:rPr>
                <w:rStyle w:val="Bodytext211pt"/>
                <w:rFonts w:ascii="Sylfaen" w:hAnsi="Sylfaen"/>
                <w:sz w:val="20"/>
                <w:szCs w:val="24"/>
              </w:rPr>
              <w:t xml:space="preserve"> այլն)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M.SDE.00014</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csdo:СommunicationChannelСodeV2 Type (M.SDT.00163)</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Ծածկագրի արժեքը՝ կապի տեսակների տեղեկագրքին համապատասխան։</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 Կապի տեսակի անվանումը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(csdo:CommunicationChannelName)</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9C578F">
              <w:rPr>
                <w:rStyle w:val="Bodytext211pt"/>
                <w:rFonts w:ascii="Sylfaen" w:hAnsi="Sylfaen"/>
                <w:sz w:val="20"/>
                <w:szCs w:val="24"/>
              </w:rPr>
              <w:t xml:space="preserve"> այլն) անվանումը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M.SDE.00093</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csdo:Name120Type (M.SDT.00055)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3. Կապուղու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(csdo:CommunicationChannelId)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4"/>
              </w:rPr>
              <w:t>և</w:t>
            </w:r>
            <w:r w:rsidRPr="009C578F">
              <w:rPr>
                <w:rStyle w:val="Bodytext211pt"/>
                <w:rFonts w:ascii="Sylfaen" w:hAnsi="Sylfaen"/>
                <w:sz w:val="20"/>
                <w:szCs w:val="24"/>
              </w:rPr>
              <w:t xml:space="preserve"> այլնի նշում)</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M.SDE.00015</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csdo:CommunicationChannelIdType (M.SDT.00015)</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1000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bottom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5.1.12. Global Location Number նույնականացուցիչը (ctsdo:GLNId) </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ապրանքն արտադրողի Global Location Number նույնականացուցիչը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M.CT.SDE.00114</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ctsdo:GLNIdType (M.CT.SDT.00047) Պայմանանշանների նորմալացված տողը: </w:t>
            </w:r>
            <w:r w:rsidRPr="009C578F">
              <w:rPr>
                <w:rStyle w:val="Bodytext211pt"/>
                <w:rFonts w:ascii="Sylfaen" w:hAnsi="Sylfaen"/>
                <w:sz w:val="20"/>
                <w:szCs w:val="24"/>
              </w:rPr>
              <w:br/>
              <w:t>Ձ</w:t>
            </w:r>
            <w:r w:rsidR="00532E15">
              <w:rPr>
                <w:rStyle w:val="Bodytext211pt"/>
                <w:rFonts w:ascii="Sylfaen" w:hAnsi="Sylfaen"/>
                <w:sz w:val="20"/>
                <w:szCs w:val="24"/>
              </w:rPr>
              <w:t>և</w:t>
            </w:r>
            <w:r w:rsidRPr="009C578F">
              <w:rPr>
                <w:rStyle w:val="Bodytext211pt"/>
                <w:rFonts w:ascii="Sylfaen" w:hAnsi="Sylfaen"/>
                <w:sz w:val="20"/>
                <w:szCs w:val="24"/>
              </w:rPr>
              <w:t>անմուշը՝ [0-9] {13}</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tcBorders>
            <w:shd w:val="clear" w:color="auto" w:fill="FFFFFF"/>
          </w:tcPr>
          <w:p w:rsidR="00F24796" w:rsidRPr="009C578F" w:rsidRDefault="00F24796" w:rsidP="00E22B27">
            <w:pPr>
              <w:spacing w:after="120"/>
              <w:rPr>
                <w:sz w:val="20"/>
              </w:rPr>
            </w:pPr>
            <w:r w:rsidRPr="009C578F">
              <w:rPr>
                <w:sz w:val="20"/>
              </w:rPr>
              <w:t>5.2</w:t>
            </w:r>
            <w:r w:rsidR="0052615F">
              <w:rPr>
                <w:rFonts w:ascii="Times New Roman" w:hAnsi="Times New Roman" w:cs="Times New Roman"/>
                <w:sz w:val="20"/>
              </w:rPr>
              <w:t>.</w:t>
            </w:r>
            <w:r w:rsidRPr="009C578F">
              <w:rPr>
                <w:sz w:val="20"/>
              </w:rPr>
              <w:t xml:space="preserve"> Նույնականացման միջոցի մասին տեղեկություններ (ctcdo:IdentificationMeansDetails)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ապրանքի, սպառողական կամ անհատական փաթեթվածքների վրա զետեղված նույնականացման միջոցը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M.CT.CDE.00237</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ctcdo:IdentifıcationMeansDetailsType (M.CT.CDT.00265)</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top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5.2.1. Նույնականացման միջոցը (ctcdo:IdentificationMeansItemDetails)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մասին տեղեկությունները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M.CT.CDE.00234</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ctcdo:IdentificationMeansItemDetails Type (M.CT.CDT.00261) </w:t>
            </w:r>
            <w:r w:rsidRPr="009C578F">
              <w:rPr>
                <w:rStyle w:val="Bodytext211pt"/>
                <w:rFonts w:ascii="Sylfaen" w:hAnsi="Sylfaen"/>
                <w:sz w:val="20"/>
                <w:szCs w:val="24"/>
              </w:rPr>
              <w:b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top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1. Նույնականացման միջոցի տեսակի ծածկագիրը (ctsdo:IdentificationMeansKind 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M.CT.SDE.00287</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Fonts w:ascii="Sylfaen" w:hAnsi="Sylfaen"/>
                <w:sz w:val="20"/>
                <w:szCs w:val="24"/>
              </w:rPr>
              <w:t>*.2.</w:t>
            </w:r>
            <w:r w:rsidRPr="009C578F">
              <w:rPr>
                <w:rStyle w:val="Bodytext211pt"/>
                <w:rFonts w:ascii="Sylfaen" w:hAnsi="Sylfaen"/>
                <w:sz w:val="20"/>
                <w:szCs w:val="24"/>
              </w:rPr>
              <w:t xml:space="preserve"> Գրանցման համարը՝ ըստ նույնականացման միջոցների միասնական ռեեստրի (ctcdo:IdentificationMeansRegistryIdDetails)</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միջոցների միասնական ռեեստրում օբյեկտի գրանցման համարի մասին տեղեկությունները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M.CT.CDE.00231</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ctcdo:IdentificationMeansRegistryId DetailsType (M.CT.CDT.00259) Որոշվում է ներդրված տարրերի արժեքների տիրույթներով</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216" w:type="dxa"/>
            <w:tcBorders>
              <w:top w:val="single" w:sz="4" w:space="0" w:color="auto"/>
            </w:tcBorders>
            <w:shd w:val="clear" w:color="auto" w:fill="FFFFFF"/>
          </w:tcPr>
          <w:p w:rsidR="00F24796" w:rsidRPr="009C578F" w:rsidRDefault="00F24796" w:rsidP="00E22B27">
            <w:pPr>
              <w:rPr>
                <w:sz w:val="20"/>
              </w:rPr>
            </w:pPr>
          </w:p>
        </w:tc>
        <w:tc>
          <w:tcPr>
            <w:tcW w:w="3259" w:type="dxa"/>
            <w:gridSpan w:val="2"/>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*.2.1. Նույնականացման միջոցի տեսակի ծածկագիրը (ctsdo:IdentificationMeansKindCode)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M.CT.SDE.00287</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216" w:type="dxa"/>
            <w:shd w:val="clear" w:color="auto" w:fill="FFFFFF"/>
          </w:tcPr>
          <w:p w:rsidR="00F24796" w:rsidRPr="009C578F" w:rsidRDefault="00F24796" w:rsidP="00E22B27">
            <w:pPr>
              <w:spacing w:after="120"/>
              <w:rPr>
                <w:sz w:val="20"/>
              </w:rPr>
            </w:pPr>
          </w:p>
        </w:tc>
        <w:tc>
          <w:tcPr>
            <w:tcW w:w="3259" w:type="dxa"/>
            <w:gridSpan w:val="2"/>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*.2.2. Տեղեկատվության կազմին ներկայացվող պահանջների ծածկագիրը (ctsdo:IdentificationMeansInfoRequipmentCode)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կազմին ներկայացվող պահանջների լրակազմի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M.CT.SDE.00289</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*.3. Նույնականացման միջոցի տվյալների տարրը (ctcdo:IdentificationMeansDataUnitDetails)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բլոկը՝ պայմանանշաններով ներկայացված</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M.CT.CDE.00233</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ctcdo:IdentificationMeansDataUnitDetailsType (M.CT.CDT.00262) </w:t>
            </w:r>
            <w:r w:rsidRPr="009C578F">
              <w:rPr>
                <w:rStyle w:val="Bodytext211pt"/>
                <w:rFonts w:ascii="Sylfaen" w:hAnsi="Sylfaen"/>
                <w:sz w:val="20"/>
                <w:szCs w:val="24"/>
              </w:rPr>
              <w:b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216" w:type="dxa"/>
            <w:tcBorders>
              <w:top w:val="single" w:sz="4" w:space="0" w:color="auto"/>
            </w:tcBorders>
            <w:shd w:val="clear" w:color="auto" w:fill="FFFFFF"/>
          </w:tcPr>
          <w:p w:rsidR="00F24796" w:rsidRPr="009C578F" w:rsidRDefault="00F24796" w:rsidP="00E22B27">
            <w:pPr>
              <w:spacing w:after="120"/>
              <w:rPr>
                <w:sz w:val="20"/>
              </w:rPr>
            </w:pPr>
          </w:p>
        </w:tc>
        <w:tc>
          <w:tcPr>
            <w:tcW w:w="3259" w:type="dxa"/>
            <w:gridSpan w:val="2"/>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*.3.1. Կիրառման նույնականացուցիչը</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(ctsdo:AIId)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պարունակվող տեղեկատվության բլոկի թվային նույնականացուցիչը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M.CT.SDE.00294</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ctsdo:AIIdType (M.CT.SDT.00208) Պայմանանշանների նորմալացված տողը։ </w:t>
            </w:r>
            <w:r w:rsidRPr="009C578F">
              <w:rPr>
                <w:rStyle w:val="Bodytext211pt"/>
                <w:rFonts w:ascii="Sylfaen" w:hAnsi="Sylfaen"/>
                <w:sz w:val="20"/>
                <w:szCs w:val="24"/>
              </w:rPr>
              <w:br/>
              <w:t>Ձ</w:t>
            </w:r>
            <w:r w:rsidR="00532E15">
              <w:rPr>
                <w:rStyle w:val="Bodytext211pt"/>
                <w:rFonts w:ascii="Sylfaen" w:hAnsi="Sylfaen"/>
                <w:sz w:val="20"/>
                <w:szCs w:val="24"/>
              </w:rPr>
              <w:t>և</w:t>
            </w:r>
            <w:r w:rsidRPr="009C578F">
              <w:rPr>
                <w:rStyle w:val="Bodytext211pt"/>
                <w:rFonts w:ascii="Sylfaen" w:hAnsi="Sylfaen"/>
                <w:sz w:val="20"/>
                <w:szCs w:val="24"/>
              </w:rPr>
              <w:t>անմուշը՝ \d{2</w:t>
            </w:r>
            <w:r w:rsidRPr="009C578F">
              <w:rPr>
                <w:rStyle w:val="Bodytext211pt"/>
                <w:rFonts w:ascii="Sylfaen" w:hAnsi="Sylfaen"/>
                <w:sz w:val="20"/>
                <w:szCs w:val="24"/>
                <w:lang w:val="en-US"/>
              </w:rPr>
              <w:t>,</w:t>
            </w:r>
            <w:r w:rsidRPr="009C578F">
              <w:rPr>
                <w:rStyle w:val="Bodytext211pt"/>
                <w:rFonts w:ascii="Sylfaen" w:hAnsi="Sylfaen"/>
                <w:sz w:val="20"/>
                <w:szCs w:val="24"/>
              </w:rPr>
              <w:t>4}</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216" w:type="dxa"/>
            <w:shd w:val="clear" w:color="auto" w:fill="FFFFFF"/>
          </w:tcPr>
          <w:p w:rsidR="00F24796" w:rsidRPr="009C578F" w:rsidRDefault="00F24796" w:rsidP="00E22B27">
            <w:pPr>
              <w:spacing w:after="120"/>
              <w:rPr>
                <w:sz w:val="20"/>
              </w:rPr>
            </w:pPr>
          </w:p>
        </w:tc>
        <w:tc>
          <w:tcPr>
            <w:tcW w:w="3259" w:type="dxa"/>
            <w:gridSpan w:val="2"/>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*.3.2. Նույնականացման միջոցի տվյալների տարրի պայմանանշանային արժեքը (ctsdo:IdentificationMeansUnitCharacterValueId)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պայմանանշանների հաջորդականության տեսքով ներկայացված՝ նույնականացման միջոցի մեջ պարունակվող տեղեկատվության բլոկի արժեքը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M.CT.SDE.00295</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Ctsdo:Id100Type (M.CT.SDT.00101)</w:t>
            </w:r>
            <w:r w:rsidR="00F00263" w:rsidRPr="009C578F">
              <w:rPr>
                <w:rStyle w:val="Bodytext211pt"/>
                <w:rFonts w:ascii="Sylfaen" w:hAnsi="Sylfaen"/>
                <w:sz w:val="20"/>
                <w:szCs w:val="24"/>
              </w:rPr>
              <w:t xml:space="preserve"> </w:t>
            </w: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100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5.2.2. Դրոշմավորված ապրանքի կարգավիճակը</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(ctcdo:MarkedGoodsStatusDetails)</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դրոշմավորված ապրանքի կարգավիճակի </w:t>
            </w:r>
            <w:r w:rsidR="00532E15">
              <w:rPr>
                <w:rStyle w:val="Bodytext211pt"/>
                <w:rFonts w:ascii="Sylfaen" w:hAnsi="Sylfaen"/>
                <w:sz w:val="20"/>
                <w:szCs w:val="24"/>
              </w:rPr>
              <w:t>և</w:t>
            </w:r>
            <w:r w:rsidRPr="009C578F">
              <w:rPr>
                <w:rStyle w:val="Bodytext211pt"/>
                <w:rFonts w:ascii="Sylfaen" w:hAnsi="Sylfaen"/>
                <w:sz w:val="20"/>
                <w:szCs w:val="24"/>
              </w:rPr>
              <w:t xml:space="preserve"> այն սահմանելու ամսաթվի </w:t>
            </w:r>
            <w:r w:rsidR="00532E15">
              <w:rPr>
                <w:rStyle w:val="Bodytext211pt"/>
                <w:rFonts w:ascii="Sylfaen" w:hAnsi="Sylfaen"/>
                <w:sz w:val="20"/>
                <w:szCs w:val="24"/>
              </w:rPr>
              <w:t>և</w:t>
            </w:r>
            <w:r w:rsidRPr="009C578F">
              <w:rPr>
                <w:rStyle w:val="Bodytext211pt"/>
                <w:rFonts w:ascii="Sylfaen" w:hAnsi="Sylfaen"/>
                <w:sz w:val="20"/>
                <w:szCs w:val="24"/>
              </w:rPr>
              <w:t xml:space="preserve"> ժամի մասին տեղեկությունները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M.CT.CDE.00248</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ctcdo:MarkedGoodsStatusDetailsType (M.CT.CDT.00280)</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top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*.1. Դրոշմավորված ապրանքի կարգավիճակի ծածկագիրը (ctsdo:MarkedGoodsStatusCode)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դրոշմավորված ապրանքի կարգավիճակի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M.CT.SDE.00300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csdo:Code2Type (M.SDT.00170) Պայմանանշանների նորմալացված տողը։ </w:t>
            </w:r>
            <w:r w:rsidRPr="009C578F">
              <w:rPr>
                <w:rStyle w:val="Bodytext211pt"/>
                <w:rFonts w:ascii="Sylfaen" w:hAnsi="Sylfaen"/>
                <w:sz w:val="20"/>
                <w:szCs w:val="24"/>
              </w:rPr>
              <w:br/>
              <w:t>Երկարությունը՝ 2</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 Կարգավիճակ սահմանելու պատճառի ծածկագիրը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(ctsdo:MarkedGoodsStatusReasonCode)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ապրանքների դրոշմավորման տեղեկատվական համակարգի ազգային բաղադրիչում ապրանքի կարգավիճակը սահմանելու պատճառի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M.CT.SDE.00321</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csdo:Code2Type (M.SDT.00170) Պայմանանշանների նորմալացված տողը։ </w:t>
            </w:r>
            <w:r w:rsidRPr="009C578F">
              <w:rPr>
                <w:rStyle w:val="Bodytext211pt"/>
                <w:rFonts w:ascii="Sylfaen" w:hAnsi="Sylfaen"/>
                <w:sz w:val="20"/>
                <w:szCs w:val="24"/>
              </w:rPr>
              <w:br/>
              <w:t>Երկարությունը՝ 2</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bottom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*.3.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 (csdo:EventDateTime)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ապրանքի կարգավիճակը սահմանելու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M.SDE.00132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9C578F">
              <w:rPr>
                <w:rStyle w:val="Bodytext211pt"/>
                <w:rFonts w:ascii="Sylfaen" w:hAnsi="Sylfaen"/>
                <w:sz w:val="20"/>
                <w:szCs w:val="24"/>
              </w:rPr>
              <w:t xml:space="preserve"> ժամի նշագիրը՝ ԳՕՍՏ ԻՍՕ 8601-2001-ին համապատասխան</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5.2.3. Մշակման արդյունքը (ctcdo:ResultDetails)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մշակման արդյունքի մասին տեղեկությունները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M.CT.CDE.00090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ctcdo:ResultDetailsType (M.CT.CDT.00087)</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top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 Տեղեկությունների մշակման արդյունքի ծածկագիրը (ctsdo:ResuItProcessingCode)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տեղեկությունների մշակման արդյունքի ծածկագիրը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M.CT.SDE.00131</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csdo:Code1to3Type (M.SDT.00314)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3</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 Տեղեկությունների մշակման արդյունքի նկարագրությունը (ctsdo:ResultDescriptionText)</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տեղեկությունների մշակման արդյունքի նկարագրությունը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M.CT.SDE.00130</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csdo:Text250Type (M.SDT.00072) Պայմանանշանների տողը։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250</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5.2.4. Ավարտի ամսաթիվը (csdo:EndDate)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պիտանիության ժամկետը լրանալու ամսաթիվը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M.SDE.00074</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bdt:DateType (M.BDT.00005) </w:t>
            </w:r>
            <w:r w:rsidRPr="009C578F">
              <w:rPr>
                <w:rStyle w:val="Bodytext211pt"/>
                <w:rFonts w:ascii="Sylfaen" w:hAnsi="Sylfaen"/>
                <w:sz w:val="20"/>
                <w:szCs w:val="24"/>
              </w:rPr>
              <w:br/>
              <w:t>Ամսաթվի նշագիրը՝ ԳՕՍՏ ԻՍՕ 8601-2001-ին համապատասխան</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bottom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5.2.5. Արտադրանքի սերիայի համարը (ctsdo:ProductSeriesId)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արտադրական սերիայի համարը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M.CT.SDE. 00320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csdo:Id50Type (M.SDT.00093)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50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sz w:val="20"/>
              </w:rPr>
            </w:pPr>
            <w:r w:rsidRPr="009C578F">
              <w:rPr>
                <w:sz w:val="20"/>
              </w:rPr>
              <w:t>5.3. Խմբային կամ տրանսպորտային փաթեթվածքի նույնականացման միջոցի մասին տեղեկությունները (ctcdo:GroupIdentificationMeansDetails)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խմբային կամ տրանսպորտային փաթեթվածքի վրա զետեղված նույնականացման միջոցի մասին տեղեկությունները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M.CT.CDE.00285</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ctcdo:GroupIdentificationMeansDetails Type (M.CT.CDT.00820) </w:t>
            </w:r>
            <w:r w:rsidRPr="009C578F">
              <w:rPr>
                <w:rStyle w:val="Bodytext211pt"/>
                <w:rFonts w:ascii="Sylfaen" w:hAnsi="Sylfaen"/>
                <w:sz w:val="20"/>
                <w:szCs w:val="24"/>
              </w:rPr>
              <w:b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0..*</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top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5.3.1. Փաթեթվածքի ագրեգացման (հավաքման) տեսակը (ctsdo:AggregationKindCode)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փաթեթվածքի ագրեգացման տեսակի (մակարդակի)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M.CT.SDE.00322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csdo:Code1Type (M.SDT.00169) Պայմանանշանների նորմալացված տողը։ </w:t>
            </w:r>
            <w:r w:rsidRPr="009C578F">
              <w:rPr>
                <w:rStyle w:val="Bodytext211pt"/>
                <w:rFonts w:ascii="Sylfaen" w:hAnsi="Sylfaen"/>
                <w:sz w:val="20"/>
                <w:szCs w:val="24"/>
              </w:rPr>
              <w:br/>
              <w:t>Երկարությունը՝ 1</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w:t>
            </w:r>
            <w:r w:rsidRPr="009C578F">
              <w:rPr>
                <w:rStyle w:val="Bodytext211pt"/>
                <w:rFonts w:ascii="Sylfaen" w:hAnsi="Sylfaen"/>
                <w:sz w:val="20"/>
                <w:szCs w:val="24"/>
                <w:lang w:val="en-US"/>
              </w:rPr>
              <w:t>3</w:t>
            </w:r>
            <w:r w:rsidRPr="009C578F">
              <w:rPr>
                <w:rStyle w:val="Bodytext211pt"/>
                <w:rFonts w:ascii="Sylfaen" w:hAnsi="Sylfaen"/>
                <w:sz w:val="20"/>
                <w:szCs w:val="24"/>
              </w:rPr>
              <w:t>.</w:t>
            </w:r>
            <w:r w:rsidRPr="009C578F">
              <w:rPr>
                <w:rStyle w:val="Bodytext211pt"/>
                <w:rFonts w:ascii="Sylfaen" w:hAnsi="Sylfaen"/>
                <w:sz w:val="20"/>
                <w:szCs w:val="24"/>
                <w:lang w:val="en-US"/>
              </w:rPr>
              <w:t>2</w:t>
            </w:r>
            <w:r w:rsidRPr="009C578F">
              <w:rPr>
                <w:rStyle w:val="Bodytext211pt"/>
                <w:rFonts w:ascii="Sylfaen" w:hAnsi="Sylfaen"/>
                <w:sz w:val="20"/>
                <w:szCs w:val="24"/>
              </w:rPr>
              <w:t>. Նույնականացման միջոցը (ctcdo:IdentificationMeansItemDetails)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մասին տեղեկությունները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M.CT.CDE.00234</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ctcdo:IdentificationMeansItemDetails Type (M.CT.CDT.00261) </w:t>
            </w:r>
            <w:r w:rsidRPr="009C578F">
              <w:rPr>
                <w:rStyle w:val="Bodytext211pt"/>
                <w:rFonts w:ascii="Sylfaen" w:hAnsi="Sylfaen"/>
                <w:sz w:val="20"/>
                <w:szCs w:val="24"/>
              </w:rPr>
              <w:b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top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1. Նույնականացման միջոցի տեսակի ծածկագիրը (ctsdo:IdentificationMeansKind Code)</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M.CT.SDE.00287</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right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spacing w:after="40"/>
              <w:rPr>
                <w:sz w:val="20"/>
              </w:rPr>
            </w:pPr>
            <w:r w:rsidRPr="009C578F">
              <w:rPr>
                <w:sz w:val="20"/>
              </w:rPr>
              <w:t>* 2. Գրանցման համարը` ըստ նույնականացման միջոցների միասնական ռեեստրի (ctcdo:IdentificationMeansRegistryIdDetails)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միջոցների միասնական ռեեստրում օբյեկտի գրանցման համարի մասին տեղեկությունները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rPr>
                <w:rFonts w:ascii="Sylfaen" w:hAnsi="Sylfaen" w:cs="Sylfaen"/>
                <w:sz w:val="20"/>
                <w:szCs w:val="24"/>
              </w:rPr>
            </w:pPr>
            <w:r w:rsidRPr="009C578F">
              <w:rPr>
                <w:rStyle w:val="Bodytext211pt"/>
                <w:rFonts w:ascii="Sylfaen" w:hAnsi="Sylfaen"/>
                <w:sz w:val="20"/>
                <w:szCs w:val="24"/>
              </w:rPr>
              <w:t>M.CT.CDE.00231</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ctcdo:IdentificationMeansRegistryIdDetailsType(M.CT.CDT.00259) </w:t>
            </w:r>
            <w:r w:rsidRPr="009C578F">
              <w:rPr>
                <w:rStyle w:val="Bodytext211pt"/>
                <w:rFonts w:ascii="Sylfaen" w:hAnsi="Sylfaen"/>
                <w:sz w:val="20"/>
                <w:szCs w:val="24"/>
              </w:rPr>
              <w:b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4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235" w:type="dxa"/>
            <w:gridSpan w:val="2"/>
            <w:tcBorders>
              <w:top w:val="single" w:sz="4" w:space="0" w:color="auto"/>
            </w:tcBorders>
            <w:shd w:val="clear" w:color="auto" w:fill="FFFFFF"/>
          </w:tcPr>
          <w:p w:rsidR="00F24796" w:rsidRPr="009C578F" w:rsidRDefault="00F24796" w:rsidP="00E22B27">
            <w:pPr>
              <w:spacing w:after="40"/>
              <w:rPr>
                <w:sz w:val="20"/>
              </w:rPr>
            </w:pPr>
          </w:p>
        </w:tc>
        <w:tc>
          <w:tcPr>
            <w:tcW w:w="3240"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jc w:val="left"/>
              <w:rPr>
                <w:rFonts w:ascii="Sylfaen" w:hAnsi="Sylfaen" w:cs="Sylfaen"/>
                <w:sz w:val="20"/>
                <w:szCs w:val="24"/>
              </w:rPr>
            </w:pPr>
            <w:r w:rsidRPr="009C578F">
              <w:rPr>
                <w:rStyle w:val="Bodytext211pt"/>
                <w:rFonts w:ascii="Sylfaen" w:hAnsi="Sylfaen"/>
                <w:sz w:val="20"/>
                <w:szCs w:val="24"/>
              </w:rPr>
              <w:t>*.2.1. Նույնականացման միջոցի տեսակի ծածկագիրը (ctsdo:IdentifıcationMeansKindCode)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rPr>
                <w:rFonts w:ascii="Sylfaen" w:hAnsi="Sylfaen" w:cs="Sylfaen"/>
                <w:sz w:val="20"/>
                <w:szCs w:val="24"/>
              </w:rPr>
            </w:pPr>
            <w:r w:rsidRPr="009C578F">
              <w:rPr>
                <w:rStyle w:val="Bodytext211pt"/>
                <w:rFonts w:ascii="Sylfaen" w:hAnsi="Sylfaen"/>
                <w:sz w:val="20"/>
                <w:szCs w:val="24"/>
              </w:rPr>
              <w:t>M.CT.SDE.00287</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4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235" w:type="dxa"/>
            <w:gridSpan w:val="2"/>
            <w:tcBorders>
              <w:bottom w:val="single" w:sz="4" w:space="0" w:color="auto"/>
            </w:tcBorders>
            <w:shd w:val="clear" w:color="auto" w:fill="FFFFFF"/>
          </w:tcPr>
          <w:p w:rsidR="00F24796" w:rsidRPr="009C578F" w:rsidRDefault="00F24796" w:rsidP="00E22B27">
            <w:pPr>
              <w:spacing w:after="40"/>
              <w:rPr>
                <w:sz w:val="20"/>
              </w:rPr>
            </w:pPr>
          </w:p>
        </w:tc>
        <w:tc>
          <w:tcPr>
            <w:tcW w:w="3240"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40" w:line="240" w:lineRule="auto"/>
              <w:jc w:val="left"/>
              <w:rPr>
                <w:rFonts w:ascii="Sylfaen" w:hAnsi="Sylfaen" w:cs="Sylfaen"/>
                <w:sz w:val="20"/>
                <w:szCs w:val="24"/>
              </w:rPr>
            </w:pPr>
            <w:r w:rsidRPr="009C578F">
              <w:rPr>
                <w:rStyle w:val="Bodytext211pt"/>
                <w:rFonts w:ascii="Sylfaen" w:hAnsi="Sylfaen"/>
                <w:sz w:val="20"/>
                <w:szCs w:val="24"/>
              </w:rPr>
              <w:t>*.2.2. Տեղեկատվության կազմին ներկայացվող պահանջների ծածկագիրը (ctsdo:IdentificationMeansInfoRequipmentCode)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կազմին ներկայացվող պահանջների լրակազմի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rPr>
                <w:rFonts w:ascii="Sylfaen" w:hAnsi="Sylfaen" w:cs="Sylfaen"/>
                <w:sz w:val="20"/>
                <w:szCs w:val="24"/>
              </w:rPr>
            </w:pPr>
            <w:r w:rsidRPr="009C578F">
              <w:rPr>
                <w:rStyle w:val="Bodytext211pt"/>
                <w:rFonts w:ascii="Sylfaen" w:hAnsi="Sylfaen"/>
                <w:sz w:val="20"/>
                <w:szCs w:val="24"/>
              </w:rPr>
              <w:t>M.CT.SDE.00289</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4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right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spacing w:after="40"/>
              <w:rPr>
                <w:sz w:val="20"/>
              </w:rPr>
            </w:pPr>
            <w:r w:rsidRPr="009C578F">
              <w:rPr>
                <w:sz w:val="20"/>
              </w:rPr>
              <w:t>* 3. Նույնականացման միջոցի տվյալների տարրը (ctcdo:IdentificationMeansDataUnitDetails)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բլոկը՝ պայմանանշաններով ներկայացված</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rPr>
                <w:rFonts w:ascii="Sylfaen" w:hAnsi="Sylfaen" w:cs="Sylfaen"/>
                <w:sz w:val="20"/>
                <w:szCs w:val="24"/>
              </w:rPr>
            </w:pPr>
            <w:r w:rsidRPr="009C578F">
              <w:rPr>
                <w:rStyle w:val="Bodytext211pt"/>
                <w:rFonts w:ascii="Sylfaen" w:hAnsi="Sylfaen"/>
                <w:sz w:val="20"/>
                <w:szCs w:val="24"/>
              </w:rPr>
              <w:t>M.CT.CDE.00233</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40"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ctcdo:IdentificationMeansDataUnitDetailsType (M.CT.CDT.00262) </w:t>
            </w:r>
            <w:r w:rsidRPr="009C578F">
              <w:rPr>
                <w:rStyle w:val="Bodytext211pt"/>
                <w:rFonts w:ascii="Sylfaen" w:hAnsi="Sylfaen"/>
                <w:sz w:val="20"/>
                <w:szCs w:val="24"/>
              </w:rPr>
              <w:b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40"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235" w:type="dxa"/>
            <w:gridSpan w:val="2"/>
            <w:shd w:val="clear" w:color="auto" w:fill="FFFFFF"/>
          </w:tcPr>
          <w:p w:rsidR="00F24796" w:rsidRPr="009C578F" w:rsidRDefault="00F24796" w:rsidP="00E22B27">
            <w:pPr>
              <w:spacing w:after="120"/>
              <w:rPr>
                <w:sz w:val="20"/>
              </w:rPr>
            </w:pPr>
          </w:p>
        </w:tc>
        <w:tc>
          <w:tcPr>
            <w:tcW w:w="3240"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*.3.1. Կիրառման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(ctsdo:AIId)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պարունակվող տեղեկատվության բլոկի թվային նույնականացուցիչը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M.CT.SDE.00294</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ctsdo:AIIdType (M.CT.SDT.00208) Պայմանանշանների նորմալացված տողը։ </w:t>
            </w:r>
            <w:r w:rsidRPr="009C578F">
              <w:rPr>
                <w:rStyle w:val="Bodytext211pt"/>
                <w:rFonts w:ascii="Sylfaen" w:hAnsi="Sylfaen"/>
                <w:sz w:val="20"/>
                <w:szCs w:val="24"/>
              </w:rPr>
              <w:br/>
              <w:t>Ձ</w:t>
            </w:r>
            <w:r w:rsidR="00532E15">
              <w:rPr>
                <w:rStyle w:val="Bodytext211pt"/>
                <w:rFonts w:ascii="Sylfaen" w:hAnsi="Sylfaen"/>
                <w:sz w:val="20"/>
                <w:szCs w:val="24"/>
              </w:rPr>
              <w:t>և</w:t>
            </w:r>
            <w:r w:rsidRPr="009C578F">
              <w:rPr>
                <w:rStyle w:val="Bodytext211pt"/>
                <w:rFonts w:ascii="Sylfaen" w:hAnsi="Sylfaen"/>
                <w:sz w:val="20"/>
                <w:szCs w:val="24"/>
              </w:rPr>
              <w:t>անմուշը՝ \d{2</w:t>
            </w:r>
            <w:r w:rsidRPr="009C578F">
              <w:rPr>
                <w:rStyle w:val="Bodytext211pt"/>
                <w:rFonts w:ascii="Sylfaen" w:hAnsi="Sylfaen"/>
                <w:sz w:val="20"/>
                <w:szCs w:val="24"/>
                <w:lang w:val="en-US"/>
              </w:rPr>
              <w:t>,</w:t>
            </w:r>
            <w:r w:rsidRPr="009C578F">
              <w:rPr>
                <w:rStyle w:val="Bodytext211pt"/>
                <w:rFonts w:ascii="Sylfaen" w:hAnsi="Sylfaen"/>
                <w:sz w:val="20"/>
                <w:szCs w:val="24"/>
              </w:rPr>
              <w:t>4}</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bottom w:val="single" w:sz="4" w:space="0" w:color="auto"/>
            </w:tcBorders>
            <w:shd w:val="clear" w:color="auto" w:fill="FFFFFF"/>
          </w:tcPr>
          <w:p w:rsidR="00F24796" w:rsidRPr="009C578F" w:rsidRDefault="00F24796" w:rsidP="00E22B27">
            <w:pPr>
              <w:spacing w:after="120"/>
              <w:rPr>
                <w:sz w:val="20"/>
              </w:rPr>
            </w:pPr>
          </w:p>
        </w:tc>
        <w:tc>
          <w:tcPr>
            <w:tcW w:w="235" w:type="dxa"/>
            <w:gridSpan w:val="2"/>
            <w:tcBorders>
              <w:bottom w:val="single" w:sz="4" w:space="0" w:color="auto"/>
            </w:tcBorders>
            <w:shd w:val="clear" w:color="auto" w:fill="FFFFFF"/>
          </w:tcPr>
          <w:p w:rsidR="00F24796" w:rsidRPr="009C578F" w:rsidRDefault="00F24796" w:rsidP="00E22B27">
            <w:pPr>
              <w:spacing w:after="120"/>
              <w:rPr>
                <w:sz w:val="20"/>
              </w:rPr>
            </w:pPr>
          </w:p>
        </w:tc>
        <w:tc>
          <w:tcPr>
            <w:tcW w:w="3240"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*.3.2. Նույնականացման միջոցի տվյալների տարրի պայմանանշանային արժեքը (ctsdo:IdentificationMeansUnitCharacterValueId)</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պայմանանշանների հաջորդականության տեսքով ներկայացված՝ նույնականացման միջոցի մեջ պարունակվող տեղեկատվության բլոկի արժեքը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M.CT.SDE.00295</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ctsdo:Id100Type (M.CT.SDT.00101)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100</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rPr>
                <w:sz w:val="20"/>
              </w:rPr>
            </w:pPr>
            <w:r w:rsidRPr="009C578F">
              <w:rPr>
                <w:sz w:val="20"/>
              </w:rPr>
              <w:t>5.3.3. Դրոշմավորված ապրանքի կարգավիճակը (ctcdo:MarkedGoodsStatusDetails)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xml:space="preserve">դրոշմավորված ապրանքի կարգավիճակի </w:t>
            </w:r>
            <w:r w:rsidR="00532E15">
              <w:rPr>
                <w:rStyle w:val="Bodytext211pt"/>
                <w:rFonts w:ascii="Sylfaen" w:hAnsi="Sylfaen"/>
                <w:sz w:val="20"/>
                <w:szCs w:val="24"/>
              </w:rPr>
              <w:t>և</w:t>
            </w:r>
            <w:r w:rsidRPr="009C578F">
              <w:rPr>
                <w:rStyle w:val="Bodytext211pt"/>
                <w:rFonts w:ascii="Sylfaen" w:hAnsi="Sylfaen"/>
                <w:sz w:val="20"/>
                <w:szCs w:val="24"/>
              </w:rPr>
              <w:t xml:space="preserve"> այն սահմանելու ամսաթվի </w:t>
            </w:r>
            <w:r w:rsidR="00532E15">
              <w:rPr>
                <w:rStyle w:val="Bodytext211pt"/>
                <w:rFonts w:ascii="Sylfaen" w:hAnsi="Sylfaen"/>
                <w:sz w:val="20"/>
                <w:szCs w:val="24"/>
              </w:rPr>
              <w:t>և</w:t>
            </w:r>
            <w:r w:rsidRPr="009C578F">
              <w:rPr>
                <w:rStyle w:val="Bodytext211pt"/>
                <w:rFonts w:ascii="Sylfaen" w:hAnsi="Sylfaen"/>
                <w:sz w:val="20"/>
                <w:szCs w:val="24"/>
              </w:rPr>
              <w:t xml:space="preserve"> ժամի մասին տեղեկությունները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M.CT.CDE.00248</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ctcdo:MarkedGoodsStatusDetailsType (M.CT.CDT.00280)</w:t>
            </w:r>
          </w:p>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top w:val="single" w:sz="4" w:space="0" w:color="auto"/>
            </w:tcBorders>
            <w:shd w:val="clear" w:color="auto" w:fill="FFFFFF"/>
          </w:tcPr>
          <w:p w:rsidR="00F24796" w:rsidRPr="009C578F" w:rsidRDefault="00F24796" w:rsidP="00E22B27">
            <w:pPr>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*.1. Դրոշմավորված ապրանքի կարգավիճակի ծածկագիրը (ctsdo:MarkedGoodsStatusCode)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դրոշմավորված ապրանքի կարգավիճակի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M.CT.SDE.00300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xml:space="preserve">csdo:Code2Type (M.SDT.00170) Պայմանանշանների նորմալացված տողը։ </w:t>
            </w:r>
            <w:r w:rsidRPr="009C578F">
              <w:rPr>
                <w:rStyle w:val="Bodytext211pt"/>
                <w:rFonts w:ascii="Sylfaen" w:hAnsi="Sylfaen"/>
                <w:sz w:val="20"/>
                <w:szCs w:val="24"/>
              </w:rPr>
              <w:br/>
              <w:t>Երկարությունը՝ 2</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*.2. Կարգավիճակ սահմանելու պատճառի ծածկագիրը</w:t>
            </w:r>
          </w:p>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(ctsdo:MarkedGoodsStatusReasonCode)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ապրանքների դրոշմավորման տեղեկատվական համակարգի ազգային բաղադրիչում ապրանքի կարգավիճակը սահմանելու պատճառի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M.CT.SDE.00321</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xml:space="preserve">csdo:Code2Type (M.SDT.00170) Պայմանանշանների նորմալացված տողը։ </w:t>
            </w:r>
            <w:r w:rsidRPr="009C578F">
              <w:rPr>
                <w:rStyle w:val="Bodytext211pt"/>
                <w:rFonts w:ascii="Sylfaen" w:hAnsi="Sylfaen"/>
                <w:sz w:val="20"/>
                <w:szCs w:val="24"/>
              </w:rPr>
              <w:br/>
              <w:t>Երկարությունը՝ 2</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bottom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*.3.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 (csdo:EventDateTime)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ապրանքի կարգավիճակը սահմանելու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M.SDE.00132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9C578F">
              <w:rPr>
                <w:rStyle w:val="Bodytext211pt"/>
                <w:rFonts w:ascii="Sylfaen" w:hAnsi="Sylfaen"/>
                <w:sz w:val="20"/>
                <w:szCs w:val="24"/>
              </w:rPr>
              <w:t xml:space="preserve"> ժամի նշագիրը՝ ԳՕՍՏ ԻՍՕ 8601-2001-ին համապատասխան</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spacing w:after="120"/>
              <w:rPr>
                <w:sz w:val="20"/>
              </w:rPr>
            </w:pPr>
            <w:r w:rsidRPr="009C578F">
              <w:rPr>
                <w:sz w:val="20"/>
              </w:rPr>
              <w:t>5.3.4</w:t>
            </w:r>
            <w:r w:rsidR="0052615F">
              <w:rPr>
                <w:rFonts w:ascii="Times New Roman" w:hAnsi="Times New Roman" w:cs="Times New Roman"/>
                <w:sz w:val="20"/>
              </w:rPr>
              <w:t>.</w:t>
            </w:r>
            <w:r w:rsidRPr="009C578F">
              <w:rPr>
                <w:sz w:val="20"/>
              </w:rPr>
              <w:t xml:space="preserve"> Մշակման արդյունքը (ctcdo:ResultDetails)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մշակման արդյունքի մասին տեղեկությունները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M.CT.CDE.00090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ctcdo:ResultDetailsType (M.CT.CDT.00087)</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top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 Տեղեկությունների մշակման արդյունքի ծածկագիրը (ctsdo:ResuItProcessingCode)</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տեղեկությունների մշակման արդյունքի ծածկագիրը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M.CT.SDE.00131</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csdo:Code1to3Type (M.SDT.00314)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3</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 Տեղեկությունների մշակման արդյունքի նկարագրությունը (ctsdo:ResultDescriptionText)</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տեղեկությունների մշակման արդյունքի նկարագրությունը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M.CT.SDE.00130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csdo:Text250Type (M.SDT.00072) Պայմանանշանների տողը։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250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5.3.5. Ավարտի ամսաթիվը (csdo:EndDate)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պիտանիության ժամկետը լրանալու ամսաթիվը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M.SDE.00074</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bdt:DateType (M.BDT.00005) </w:t>
            </w:r>
            <w:r w:rsidRPr="009C578F">
              <w:rPr>
                <w:rStyle w:val="Bodytext211pt"/>
                <w:rFonts w:ascii="Sylfaen" w:hAnsi="Sylfaen"/>
                <w:sz w:val="20"/>
                <w:szCs w:val="24"/>
              </w:rPr>
              <w:br/>
              <w:t>Ամսաթվի նշագիրը՝ ԳՕՍՏ ԻՍՕ 8601-2001-ին համապատասխան</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5.3.6. Արտադրանքի սերիայի համարը (ctsdo:ProductSeriesId)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արտադրական սերիայի համարը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 00320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csdo:Id50Type (M.SDT.00093)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50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5.4. Ապրանքի նկարագրությունը ներկայացնելու հատկանիշը (ctsdo:CommodityDescriptionIndicator)</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մշակման արդյունքները ներկայացնելիս ապրանքի նկարագրությունը ներառելու անհրաժեշտությունը նշող հատկանիշը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M.CT.SDE.00312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bdt:IndicatorType (M.BDT.00013) </w:t>
            </w:r>
            <w:r w:rsidRPr="009C578F">
              <w:rPr>
                <w:rStyle w:val="Bodytext211pt"/>
                <w:rFonts w:ascii="Sylfaen" w:hAnsi="Sylfaen"/>
                <w:sz w:val="20"/>
                <w:szCs w:val="24"/>
              </w:rPr>
              <w:br/>
              <w:t>Երկու արժեքներից մեկը՝ «true» (ճիշտ է) կամ «false» (սխալ է)</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4259"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 Գնորդը (ctcdo:BuyerDetaiIs)</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գնորդ հանդիսացող՝ ապրանքների շրջանառության մասնակցի մասին տեղեկությունները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M.CT.CDE.00254</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ctcdo:TurnoverSubjectDetailsType (M.CT.CDT.00277)</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tcBorders>
            <w:shd w:val="clear" w:color="auto" w:fill="FFFFFF"/>
          </w:tcPr>
          <w:p w:rsidR="00F24796" w:rsidRPr="009C578F" w:rsidRDefault="00F24796" w:rsidP="00E22B27">
            <w:pPr>
              <w:spacing w:after="120"/>
              <w:rPr>
                <w:sz w:val="20"/>
              </w:rPr>
            </w:pPr>
            <w:r w:rsidRPr="009C578F">
              <w:rPr>
                <w:sz w:val="20"/>
              </w:rPr>
              <w:t>6.1 Երկրի ծածկագիրը (csdo:UnifiedCountryCode)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սուբյեկտի գրանցման երկրի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M.SDE.00162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csdo:UnifıedCountryCodeType (M.SDT.00112)</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9C578F">
              <w:rPr>
                <w:rStyle w:val="Bodytext211pt"/>
                <w:rFonts w:ascii="Sylfaen" w:hAnsi="Sylfaen"/>
                <w:sz w:val="20"/>
                <w:szCs w:val="24"/>
              </w:rPr>
              <w:lastRenderedPageBreak/>
              <w:t>նույնականացուցիչը» ատրիբուտում:</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Ձ</w:t>
            </w:r>
            <w:r w:rsidR="00532E15">
              <w:rPr>
                <w:rStyle w:val="Bodytext211pt"/>
                <w:rFonts w:ascii="Sylfaen" w:hAnsi="Sylfaen"/>
                <w:sz w:val="20"/>
                <w:szCs w:val="24"/>
              </w:rPr>
              <w:t>և</w:t>
            </w:r>
            <w:r w:rsidRPr="009C578F">
              <w:rPr>
                <w:rStyle w:val="Bodytext211pt"/>
                <w:rFonts w:ascii="Sylfaen" w:hAnsi="Sylfaen"/>
                <w:sz w:val="20"/>
                <w:szCs w:val="24"/>
              </w:rPr>
              <w:t>անմուշը՝ [A-Z]{2}</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lastRenderedPageBreak/>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ա) տեղեկագրքի (դասակարգչի) նույնականացուցիչը</w:t>
            </w:r>
          </w:p>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(codeListId ատրիբուտ)</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այն տեղեկագրքի (դասակարգչի) նշագիրը, որին համապատասխան նշված է ծածկագիրը</w:t>
            </w:r>
          </w:p>
        </w:tc>
        <w:tc>
          <w:tcPr>
            <w:tcW w:w="2172" w:type="dxa"/>
            <w:tcBorders>
              <w:top w:val="single" w:sz="4" w:space="0" w:color="auto"/>
              <w:left w:val="single" w:sz="4" w:space="0" w:color="auto"/>
            </w:tcBorders>
            <w:shd w:val="clear" w:color="auto" w:fill="FFFFFF"/>
          </w:tcPr>
          <w:p w:rsidR="00F24796" w:rsidRPr="009C578F" w:rsidRDefault="00F24796" w:rsidP="00E22B27">
            <w:pPr>
              <w:spacing w:after="100"/>
              <w:jc w:val="center"/>
              <w:rPr>
                <w:sz w:val="20"/>
              </w:rPr>
            </w:pPr>
            <w:r w:rsidRPr="009C578F">
              <w:rPr>
                <w:sz w:val="20"/>
              </w:rPr>
              <w:t>-</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csdo:ReferenceDataIdType</w:t>
            </w:r>
          </w:p>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(M.SDT.00091)</w:t>
            </w:r>
          </w:p>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100"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00"/>
              <w:rPr>
                <w:sz w:val="20"/>
              </w:rPr>
            </w:pPr>
            <w:r w:rsidRPr="009C578F">
              <w:rPr>
                <w:sz w:val="20"/>
              </w:rPr>
              <w:t>6.2</w:t>
            </w:r>
            <w:r w:rsidR="0052615F">
              <w:rPr>
                <w:rFonts w:ascii="Times New Roman" w:hAnsi="Times New Roman" w:cs="Times New Roman"/>
                <w:sz w:val="20"/>
              </w:rPr>
              <w:t>.</w:t>
            </w:r>
            <w:r w:rsidRPr="009C578F">
              <w:rPr>
                <w:sz w:val="20"/>
              </w:rPr>
              <w:t xml:space="preserve"> Սուբյեկտի անվանումը (csdo:SubjectName)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 xml:space="preserve">տնտեսավարող սուբյեկտի լրիվ անվանումը կամ ֆիզիկական անձի ազգանունը, անունը </w:t>
            </w:r>
            <w:r w:rsidR="00532E15">
              <w:rPr>
                <w:rStyle w:val="Bodytext211pt"/>
                <w:rFonts w:ascii="Sylfaen" w:hAnsi="Sylfaen"/>
                <w:sz w:val="20"/>
                <w:szCs w:val="24"/>
              </w:rPr>
              <w:t>և</w:t>
            </w:r>
            <w:r w:rsidRPr="009C578F">
              <w:rPr>
                <w:rStyle w:val="Bodytext211pt"/>
                <w:rFonts w:ascii="Sylfaen" w:hAnsi="Sylfaen"/>
                <w:sz w:val="20"/>
                <w:szCs w:val="24"/>
              </w:rPr>
              <w:t xml:space="preserve"> հայրանունը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100" w:line="240" w:lineRule="auto"/>
              <w:rPr>
                <w:rFonts w:ascii="Sylfaen" w:hAnsi="Sylfaen" w:cs="Sylfaen"/>
                <w:sz w:val="20"/>
                <w:szCs w:val="24"/>
              </w:rPr>
            </w:pPr>
            <w:r w:rsidRPr="009C578F">
              <w:rPr>
                <w:rStyle w:val="Bodytext211pt"/>
                <w:rFonts w:ascii="Sylfaen" w:hAnsi="Sylfaen"/>
                <w:sz w:val="20"/>
                <w:szCs w:val="24"/>
              </w:rPr>
              <w:t>M.SDE.00224</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 xml:space="preserve">csdo:Name300Type (M.SDT.00056)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300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10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00"/>
              <w:rPr>
                <w:sz w:val="20"/>
              </w:rPr>
            </w:pPr>
            <w:r w:rsidRPr="009C578F">
              <w:rPr>
                <w:sz w:val="20"/>
              </w:rPr>
              <w:t>6.3</w:t>
            </w:r>
            <w:r w:rsidR="0052615F">
              <w:rPr>
                <w:rFonts w:ascii="Times New Roman" w:hAnsi="Times New Roman" w:cs="Times New Roman"/>
                <w:sz w:val="20"/>
              </w:rPr>
              <w:t>.</w:t>
            </w:r>
            <w:r w:rsidRPr="009C578F">
              <w:rPr>
                <w:sz w:val="20"/>
              </w:rPr>
              <w:t xml:space="preserve"> Սուբյեկտի կրճատ անվանումը (csdo:SubjectBriefName)</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 xml:space="preserve">տնտեսավարող սուբյեկտի կրճատ անվանումը կամ ֆիզիկական անձի ազգանունը, անունը </w:t>
            </w:r>
            <w:r w:rsidR="00532E15">
              <w:rPr>
                <w:rStyle w:val="Bodytext211pt"/>
                <w:rFonts w:ascii="Sylfaen" w:hAnsi="Sylfaen"/>
                <w:sz w:val="20"/>
                <w:szCs w:val="24"/>
              </w:rPr>
              <w:t>և</w:t>
            </w:r>
            <w:r w:rsidRPr="009C578F">
              <w:rPr>
                <w:rStyle w:val="Bodytext211pt"/>
                <w:rFonts w:ascii="Sylfaen" w:hAnsi="Sylfaen"/>
                <w:sz w:val="20"/>
                <w:szCs w:val="24"/>
              </w:rPr>
              <w:t xml:space="preserve"> հայրանունը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100" w:line="240" w:lineRule="auto"/>
              <w:rPr>
                <w:rFonts w:ascii="Sylfaen" w:hAnsi="Sylfaen" w:cs="Sylfaen"/>
                <w:sz w:val="20"/>
                <w:szCs w:val="24"/>
              </w:rPr>
            </w:pPr>
            <w:r w:rsidRPr="009C578F">
              <w:rPr>
                <w:rStyle w:val="Bodytext211pt"/>
                <w:rFonts w:ascii="Sylfaen" w:hAnsi="Sylfaen"/>
                <w:sz w:val="20"/>
                <w:szCs w:val="24"/>
              </w:rPr>
              <w:t>M.SDE.00225</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 xml:space="preserve">csdo:Name120Type (M.SDT.00055)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after="100"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10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6.4</w:t>
            </w:r>
            <w:r w:rsidR="0052615F">
              <w:rPr>
                <w:rFonts w:ascii="Times New Roman" w:hAnsi="Times New Roman" w:cs="Times New Roman"/>
                <w:sz w:val="20"/>
              </w:rPr>
              <w:t>.</w:t>
            </w:r>
            <w:r w:rsidRPr="009C578F">
              <w:rPr>
                <w:sz w:val="20"/>
              </w:rPr>
              <w:t xml:space="preserve"> Կազմակերպաիրավական ձ</w:t>
            </w:r>
            <w:r w:rsidR="00532E15">
              <w:rPr>
                <w:sz w:val="20"/>
              </w:rPr>
              <w:t>և</w:t>
            </w:r>
            <w:r w:rsidRPr="009C578F">
              <w:rPr>
                <w:sz w:val="20"/>
              </w:rPr>
              <w:t>ի ծածկագիրը (csdo:BusinessEntityTypeCode)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9C578F">
              <w:rPr>
                <w:rStyle w:val="Bodytext211pt"/>
                <w:rFonts w:ascii="Sylfaen" w:hAnsi="Sylfaen"/>
                <w:sz w:val="20"/>
                <w:szCs w:val="24"/>
              </w:rPr>
              <w:t>ի ծածկագրային նշագիրը, որով գրանցված է տնտեսավարող սուբյեկտը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M.SDE.00023</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csdo:UnifiedCode20Type </w:t>
            </w:r>
            <w:r w:rsidRPr="009C578F">
              <w:rPr>
                <w:rStyle w:val="Bodytext211pt"/>
                <w:rFonts w:ascii="Sylfaen" w:hAnsi="Sylfaen"/>
                <w:sz w:val="20"/>
                <w:szCs w:val="24"/>
              </w:rPr>
              <w:br/>
              <w:t>(M.SDT.00140)</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 տեղեկագրքի (դասակարգչի)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(codeListId ատրիբուտ)</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այն տեղեկագրքի (դասակարգչի) նշագիրը, որին համապատասխան նշված է ծածկագիրը</w:t>
            </w:r>
          </w:p>
        </w:tc>
        <w:tc>
          <w:tcPr>
            <w:tcW w:w="21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rPr>
            </w:pPr>
            <w:r w:rsidRPr="009C578F">
              <w:rPr>
                <w:sz w:val="20"/>
              </w:rPr>
              <w:t>-</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csdo:ReferenceDataIdType (M.SDT.00091)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6.5</w:t>
            </w:r>
            <w:r w:rsidR="0052615F">
              <w:rPr>
                <w:rFonts w:ascii="Times New Roman" w:hAnsi="Times New Roman" w:cs="Times New Roman"/>
                <w:sz w:val="20"/>
              </w:rPr>
              <w:t>.</w:t>
            </w:r>
            <w:r w:rsidRPr="009C578F">
              <w:rPr>
                <w:sz w:val="20"/>
              </w:rPr>
              <w:t xml:space="preserve"> Կազմակերպաիրավական ձ</w:t>
            </w:r>
            <w:r w:rsidR="00532E15">
              <w:rPr>
                <w:sz w:val="20"/>
              </w:rPr>
              <w:t>և</w:t>
            </w:r>
            <w:r w:rsidRPr="009C578F">
              <w:rPr>
                <w:sz w:val="20"/>
              </w:rPr>
              <w:t>ի անվանումը (csdo:BusinessEntityTypeName)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9C578F">
              <w:rPr>
                <w:rStyle w:val="Bodytext211pt"/>
                <w:rFonts w:ascii="Sylfaen" w:hAnsi="Sylfaen"/>
                <w:sz w:val="20"/>
                <w:szCs w:val="24"/>
              </w:rPr>
              <w:t>ի անվանումը, որով գրանցված է տնտեսավարող սուբյեկտը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M.SDE.00090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csdo:Name300Type (M.SDT.00056)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300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sz w:val="20"/>
              </w:rPr>
            </w:pPr>
            <w:r w:rsidRPr="009C578F">
              <w:rPr>
                <w:sz w:val="20"/>
              </w:rPr>
              <w:t>6.6. Տնտեսավարող սուբյեկտի նույնականացուցիչը (csdo:BusinessEntityId)</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պետական գրանցման ժամանակ տրված գրառման համարը (ծածկագիրը)` ըստ ռեեստրի (գրանցամատյանի)</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M.SDE.00189</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csdo:BusinessEntityIdType (M.SDT.00157)</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top w:val="single" w:sz="4" w:space="0" w:color="auto"/>
              <w:bottom w:val="single" w:sz="4" w:space="0" w:color="auto"/>
            </w:tcBorders>
            <w:shd w:val="clear" w:color="auto" w:fill="FFFFFF"/>
          </w:tcPr>
          <w:p w:rsidR="00F24796" w:rsidRPr="009C578F" w:rsidRDefault="00F24796" w:rsidP="00E22B27">
            <w:pPr>
              <w:spacing w:after="6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ա) նույնականացման մեթոդը (kindId ատրիբուտ)</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տնտեսավարող սուբյեկտների նույնականացման մեթոդը</w:t>
            </w:r>
          </w:p>
        </w:tc>
        <w:tc>
          <w:tcPr>
            <w:tcW w:w="2172" w:type="dxa"/>
            <w:tcBorders>
              <w:top w:val="single" w:sz="4" w:space="0" w:color="auto"/>
              <w:left w:val="single" w:sz="4" w:space="0" w:color="auto"/>
            </w:tcBorders>
            <w:shd w:val="clear" w:color="auto" w:fill="FFFFFF"/>
          </w:tcPr>
          <w:p w:rsidR="00F24796" w:rsidRPr="009C578F" w:rsidRDefault="00F24796" w:rsidP="00E22B27">
            <w:pPr>
              <w:spacing w:after="60"/>
              <w:jc w:val="center"/>
              <w:rPr>
                <w:sz w:val="20"/>
              </w:rPr>
            </w:pPr>
            <w:r w:rsidRPr="009C578F">
              <w:rPr>
                <w:sz w:val="20"/>
              </w:rPr>
              <w:t>-</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csdo:BusinessEntityIdKindIdType (M.SDT.00158)</w:t>
            </w:r>
          </w:p>
          <w:p w:rsidR="00F24796" w:rsidRPr="009C578F" w:rsidRDefault="00F24796" w:rsidP="00E22B27">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Նույնականացուցչի արժեքը՝ տնտեսավարող սուբյեկտների նույնականացման մեթոդների տեղեկագրքից</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rPr>
            </w:pPr>
            <w:r w:rsidRPr="009C578F">
              <w:rPr>
                <w:sz w:val="20"/>
              </w:rPr>
              <w:t>6.7</w:t>
            </w:r>
            <w:r w:rsidR="0052615F">
              <w:rPr>
                <w:rFonts w:ascii="Times New Roman" w:hAnsi="Times New Roman" w:cs="Times New Roman"/>
                <w:sz w:val="20"/>
              </w:rPr>
              <w:t>.</w:t>
            </w:r>
            <w:r w:rsidRPr="009C578F">
              <w:rPr>
                <w:sz w:val="20"/>
              </w:rPr>
              <w:t xml:space="preserve"> Նույնականացման եզակի մաքսային համարը</w:t>
            </w:r>
          </w:p>
          <w:p w:rsidR="00F24796" w:rsidRPr="009C578F" w:rsidRDefault="00F24796" w:rsidP="00E22B27">
            <w:pPr>
              <w:spacing w:after="120"/>
              <w:rPr>
                <w:sz w:val="20"/>
              </w:rPr>
            </w:pPr>
            <w:r w:rsidRPr="009C578F">
              <w:rPr>
                <w:sz w:val="20"/>
              </w:rPr>
              <w:t>(csdo:UniqueCustomsNumberId)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մաքսային հսկողության նպատակների համար նախատեսված՝ սուբյեկտի նույնականացման եզակի համարը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M.SDE.00135</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csdo:UniqueCustomsNumberIdType (M.SDT.00089)</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17</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rPr>
            </w:pPr>
            <w:r w:rsidRPr="009C578F">
              <w:rPr>
                <w:sz w:val="20"/>
              </w:rPr>
              <w:t>6.8. Հարկ վճարողի նույնականացուցիչը</w:t>
            </w:r>
          </w:p>
          <w:p w:rsidR="00F24796" w:rsidRPr="009C578F" w:rsidRDefault="00F24796" w:rsidP="00E22B27">
            <w:pPr>
              <w:spacing w:after="120"/>
              <w:rPr>
                <w:sz w:val="20"/>
              </w:rPr>
            </w:pPr>
            <w:r w:rsidRPr="009C578F">
              <w:rPr>
                <w:sz w:val="20"/>
              </w:rPr>
              <w:t>(csdo:TaxpayerId)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սուբյեկտի նույնականացուցիչը՝ հարկ վճարողի գրանցման երկրի հարկ վճարողների ռեեստրում</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M.SDE.00025</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csdo:TaxpayerIdType (M.SDT.00025) Նույնականացուցչի արժեքը՝ հարկ վճարողի գրանցման երկրում ընդունված կանոններին համապատասխան։</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sz w:val="20"/>
              </w:rPr>
            </w:pPr>
            <w:r w:rsidRPr="009C578F">
              <w:rPr>
                <w:sz w:val="20"/>
              </w:rPr>
              <w:t>6.9</w:t>
            </w:r>
            <w:r w:rsidR="0052615F">
              <w:rPr>
                <w:rFonts w:ascii="Times New Roman" w:hAnsi="Times New Roman" w:cs="Times New Roman"/>
                <w:sz w:val="20"/>
              </w:rPr>
              <w:t>.</w:t>
            </w:r>
            <w:r w:rsidRPr="009C578F">
              <w:rPr>
                <w:sz w:val="20"/>
              </w:rPr>
              <w:t xml:space="preserve"> Հաշվառման կանգնեցնելու պատճառի ծածկագիրը</w:t>
            </w:r>
          </w:p>
          <w:p w:rsidR="00F24796" w:rsidRPr="009C578F" w:rsidRDefault="00F24796" w:rsidP="00E22B27">
            <w:pPr>
              <w:spacing w:after="120"/>
              <w:rPr>
                <w:sz w:val="20"/>
              </w:rPr>
            </w:pPr>
            <w:r w:rsidRPr="009C578F">
              <w:rPr>
                <w:sz w:val="20"/>
              </w:rPr>
              <w:t>(csdo: ТaxRegistrationReasonCode)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Ռուսաստանի Դաշնությունում սուբյեկտին հարկային հաշվառման կանգնեցնելու պատճառը նույնականացնող ծածկագիրը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M.SDE.00030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csdo:TaxRegistrationReasonCodeType (M.SDT.00030)</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Պայմանանշանների նորմալացված տողը: Ձ</w:t>
            </w:r>
            <w:r w:rsidR="00532E15">
              <w:rPr>
                <w:rStyle w:val="Bodytext211pt"/>
                <w:rFonts w:ascii="Sylfaen" w:hAnsi="Sylfaen"/>
                <w:sz w:val="20"/>
                <w:szCs w:val="24"/>
              </w:rPr>
              <w:t>և</w:t>
            </w:r>
            <w:r w:rsidRPr="009C578F">
              <w:rPr>
                <w:rStyle w:val="Bodytext211pt"/>
                <w:rFonts w:ascii="Sylfaen" w:hAnsi="Sylfaen"/>
                <w:sz w:val="20"/>
                <w:szCs w:val="24"/>
              </w:rPr>
              <w:t>անմուշը՝ \d{9}</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4014"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sz w:val="20"/>
              </w:rPr>
            </w:pPr>
            <w:r w:rsidRPr="009C578F">
              <w:rPr>
                <w:sz w:val="20"/>
              </w:rPr>
              <w:t>6.10</w:t>
            </w:r>
            <w:r w:rsidR="0052615F">
              <w:rPr>
                <w:rFonts w:ascii="Times New Roman" w:hAnsi="Times New Roman" w:cs="Times New Roman"/>
                <w:sz w:val="20"/>
              </w:rPr>
              <w:t>.</w:t>
            </w:r>
            <w:r w:rsidRPr="009C578F">
              <w:rPr>
                <w:sz w:val="20"/>
              </w:rPr>
              <w:t xml:space="preserve"> Հասցեն</w:t>
            </w:r>
          </w:p>
          <w:p w:rsidR="00F24796" w:rsidRPr="009C578F" w:rsidRDefault="00F24796" w:rsidP="00E22B27">
            <w:pPr>
              <w:spacing w:after="120"/>
              <w:rPr>
                <w:sz w:val="20"/>
              </w:rPr>
            </w:pPr>
            <w:r w:rsidRPr="009C578F">
              <w:rPr>
                <w:sz w:val="20"/>
              </w:rPr>
              <w:t>(ccdo:SubjectAddressDetails)</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տնտեսավարող սուբյեկտի, ֆիզիկական անձի կամ տնտեսական գործունեություն վարող անձի հասցեն</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M.CDE.00058</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ccdo:SubjectAddressDetailsType</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(M.CDT.00064)</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top w:val="single" w:sz="4" w:space="0" w:color="auto"/>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rPr>
            </w:pPr>
            <w:r w:rsidRPr="009C578F">
              <w:rPr>
                <w:sz w:val="20"/>
              </w:rPr>
              <w:t>6.10.1</w:t>
            </w:r>
            <w:r w:rsidR="0052615F">
              <w:rPr>
                <w:rFonts w:ascii="Times New Roman" w:hAnsi="Times New Roman" w:cs="Times New Roman"/>
                <w:sz w:val="20"/>
              </w:rPr>
              <w:t>.</w:t>
            </w:r>
            <w:r w:rsidRPr="009C578F">
              <w:rPr>
                <w:sz w:val="20"/>
              </w:rPr>
              <w:t xml:space="preserve"> Հասցեի տեսակի ծածկագիրը (csdo:AddressKindCode)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հասցեի տեսակի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M.SDE.00192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csdo:AddressKindCodeType</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(M.SDT.00162)</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Ծածկագրի արժեքը՝ հասցեների տեսակների տեղեկագրքին համապատասխան: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spacing w:after="120"/>
              <w:rPr>
                <w:sz w:val="20"/>
              </w:rPr>
            </w:pPr>
            <w:r w:rsidRPr="009C578F">
              <w:rPr>
                <w:sz w:val="20"/>
              </w:rPr>
              <w:t>6.10.2</w:t>
            </w:r>
            <w:r w:rsidR="0052615F">
              <w:rPr>
                <w:rFonts w:ascii="Times New Roman" w:hAnsi="Times New Roman" w:cs="Times New Roman"/>
                <w:sz w:val="20"/>
              </w:rPr>
              <w:t>.</w:t>
            </w:r>
            <w:r w:rsidRPr="009C578F">
              <w:rPr>
                <w:sz w:val="20"/>
              </w:rPr>
              <w:t xml:space="preserve"> Երկրի ծածկագիրը (csdo:UnifiedCountryCode)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երկրի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M.SDE.00162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csdo:UnifıedCountryCodeType (M.SDT.00112)</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Երկրի երկտառ ծածկագրի արժեքը՝ այն տեղեկագրքին (դասակարգչին) համապատասխան, որի </w:t>
            </w:r>
            <w:r w:rsidRPr="009C578F">
              <w:rPr>
                <w:rStyle w:val="Bodytext211pt"/>
                <w:rFonts w:ascii="Sylfaen" w:hAnsi="Sylfaen"/>
                <w:sz w:val="20"/>
                <w:szCs w:val="24"/>
              </w:rPr>
              <w:lastRenderedPageBreak/>
              <w:t>նույնականացուցիչը սահմանված է «Տեղեկագրքի (դասակարգչի) նույնականացուցիչը» ատրիբուտում:</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Ձ</w:t>
            </w:r>
            <w:r w:rsidR="00532E15">
              <w:rPr>
                <w:rStyle w:val="Bodytext211pt"/>
                <w:rFonts w:ascii="Sylfaen" w:hAnsi="Sylfaen"/>
                <w:sz w:val="20"/>
                <w:szCs w:val="24"/>
              </w:rPr>
              <w:t>և</w:t>
            </w:r>
            <w:r w:rsidRPr="009C578F">
              <w:rPr>
                <w:rStyle w:val="Bodytext211pt"/>
                <w:rFonts w:ascii="Sylfaen" w:hAnsi="Sylfaen"/>
                <w:sz w:val="20"/>
                <w:szCs w:val="24"/>
              </w:rPr>
              <w:t>անմուշը՝ [A-Z]{2}</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lastRenderedPageBreak/>
              <w:t>0..1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shd w:val="clear" w:color="auto" w:fill="FFFFFF"/>
          </w:tcPr>
          <w:p w:rsidR="00F24796" w:rsidRPr="009C578F" w:rsidRDefault="00F24796" w:rsidP="00E22B27">
            <w:pPr>
              <w:spacing w:after="120"/>
              <w:rPr>
                <w:sz w:val="20"/>
              </w:rPr>
            </w:pPr>
          </w:p>
        </w:tc>
        <w:tc>
          <w:tcPr>
            <w:tcW w:w="322" w:type="dxa"/>
            <w:tcBorders>
              <w:top w:val="single" w:sz="4" w:space="0" w:color="auto"/>
              <w:bottom w:val="single" w:sz="4" w:space="0" w:color="auto"/>
            </w:tcBorders>
            <w:shd w:val="clear" w:color="auto" w:fill="FFFFFF"/>
          </w:tcPr>
          <w:p w:rsidR="00F24796" w:rsidRPr="009C578F" w:rsidRDefault="00F24796" w:rsidP="00E22B27">
            <w:pPr>
              <w:spacing w:after="120"/>
              <w:rPr>
                <w:sz w:val="20"/>
              </w:rPr>
            </w:pPr>
          </w:p>
        </w:tc>
        <w:tc>
          <w:tcPr>
            <w:tcW w:w="3475"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 տեղեկագրքի (դասակարգչի) նույնականացուցիչը (codeListId ատրիբուտ)</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այն տեղեկագրքի (դասակարգչի) նշագիրը, որին համապատասխան նշված է ծածկագիրը</w:t>
            </w:r>
          </w:p>
        </w:tc>
        <w:tc>
          <w:tcPr>
            <w:tcW w:w="21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rPr>
            </w:pPr>
            <w:r w:rsidRPr="009C578F">
              <w:rPr>
                <w:sz w:val="20"/>
              </w:rPr>
              <w:t>-</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csdo:ReferenceDataIdType</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(M.SDT.00091)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24796" w:rsidRPr="009C578F" w:rsidTr="00E22B27">
        <w:trPr>
          <w:jc w:val="center"/>
        </w:trPr>
        <w:tc>
          <w:tcPr>
            <w:tcW w:w="245" w:type="dxa"/>
            <w:gridSpan w:val="2"/>
            <w:shd w:val="clear" w:color="auto" w:fill="FFFFFF"/>
          </w:tcPr>
          <w:p w:rsidR="00F24796" w:rsidRPr="009C578F" w:rsidRDefault="00F24796" w:rsidP="00E22B27">
            <w:pPr>
              <w:spacing w:after="120"/>
              <w:rPr>
                <w:sz w:val="20"/>
              </w:rPr>
            </w:pPr>
          </w:p>
        </w:tc>
        <w:tc>
          <w:tcPr>
            <w:tcW w:w="217" w:type="dxa"/>
            <w:gridSpan w:val="2"/>
            <w:tcBorders>
              <w:right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spacing w:after="120"/>
              <w:rPr>
                <w:sz w:val="20"/>
              </w:rPr>
            </w:pPr>
            <w:r w:rsidRPr="009C578F">
              <w:rPr>
                <w:sz w:val="20"/>
              </w:rPr>
              <w:t>6.10.3</w:t>
            </w:r>
            <w:r w:rsidR="0052615F">
              <w:rPr>
                <w:rFonts w:ascii="Times New Roman" w:hAnsi="Times New Roman" w:cs="Times New Roman"/>
                <w:sz w:val="20"/>
              </w:rPr>
              <w:t>.</w:t>
            </w:r>
            <w:r w:rsidRPr="009C578F">
              <w:rPr>
                <w:sz w:val="20"/>
              </w:rPr>
              <w:t xml:space="preserve"> Տարածքի ծածկագիրը (csdo:TerritoryCode)</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վարչատարածքային բաժանման միավորի ծածկագիրը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M.SDE.00031</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 TerritoryCodeType (M.SDT.00031)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17</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25" w:type="dxa"/>
            <w:shd w:val="clear" w:color="auto" w:fill="FFFFFF"/>
          </w:tcPr>
          <w:p w:rsidR="00F24796" w:rsidRPr="009C578F" w:rsidRDefault="00F24796" w:rsidP="00E22B27">
            <w:pPr>
              <w:spacing w:after="120"/>
              <w:rPr>
                <w:sz w:val="20"/>
              </w:rPr>
            </w:pPr>
          </w:p>
        </w:tc>
        <w:tc>
          <w:tcPr>
            <w:tcW w:w="237" w:type="dxa"/>
            <w:gridSpan w:val="3"/>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6.10.4</w:t>
            </w:r>
            <w:r w:rsidR="0052615F">
              <w:rPr>
                <w:rStyle w:val="Bodytext211pt"/>
                <w:sz w:val="20"/>
                <w:szCs w:val="24"/>
              </w:rPr>
              <w:t>.</w:t>
            </w:r>
            <w:r w:rsidRPr="009C578F">
              <w:rPr>
                <w:rStyle w:val="Bodytext211pt"/>
                <w:rFonts w:ascii="Sylfaen" w:hAnsi="Sylfaen"/>
                <w:sz w:val="20"/>
                <w:szCs w:val="24"/>
              </w:rPr>
              <w:t xml:space="preserve"> Տարածաշրջանը (csdo:RegionName)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առաջին մակարդակի վարչատարածքային բաժանման միավորի անվանումը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M.SDE.00007</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csdo:Name120Type (M.SDT.00055)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25" w:type="dxa"/>
            <w:shd w:val="clear" w:color="auto" w:fill="FFFFFF"/>
          </w:tcPr>
          <w:p w:rsidR="00F24796" w:rsidRPr="009C578F" w:rsidRDefault="00F24796" w:rsidP="00E22B27">
            <w:pPr>
              <w:spacing w:after="120"/>
              <w:rPr>
                <w:sz w:val="20"/>
              </w:rPr>
            </w:pPr>
          </w:p>
        </w:tc>
        <w:tc>
          <w:tcPr>
            <w:tcW w:w="237" w:type="dxa"/>
            <w:gridSpan w:val="3"/>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6.10.5</w:t>
            </w:r>
            <w:r w:rsidR="0052615F">
              <w:rPr>
                <w:rStyle w:val="Bodytext211pt"/>
                <w:sz w:val="20"/>
                <w:szCs w:val="24"/>
              </w:rPr>
              <w:t>.</w:t>
            </w:r>
            <w:r w:rsidRPr="009C578F">
              <w:rPr>
                <w:rStyle w:val="Bodytext211pt"/>
                <w:rFonts w:ascii="Sylfaen" w:hAnsi="Sylfaen"/>
                <w:sz w:val="20"/>
                <w:szCs w:val="24"/>
              </w:rPr>
              <w:t xml:space="preserve"> Շրջանը (csdo:DistrictName)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երկրորդ մակարդակի վարչատարածքային բաժանման միավորի անվանումը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M.SDE.00008</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sz w:val="20"/>
                <w:szCs w:val="24"/>
              </w:rPr>
            </w:pPr>
            <w:r w:rsidRPr="009C578F">
              <w:rPr>
                <w:rStyle w:val="Bodytext211pt"/>
                <w:rFonts w:ascii="Sylfaen" w:hAnsi="Sylfaen"/>
                <w:sz w:val="20"/>
                <w:szCs w:val="24"/>
              </w:rPr>
              <w:t>csdo:Name120Type (M.SDT.00055) Պայմանանշանների նորմալացված տողը։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25" w:type="dxa"/>
            <w:shd w:val="clear" w:color="auto" w:fill="FFFFFF"/>
          </w:tcPr>
          <w:p w:rsidR="00F24796" w:rsidRPr="009C578F" w:rsidRDefault="00F24796" w:rsidP="00E22B27">
            <w:pPr>
              <w:spacing w:after="120"/>
              <w:rPr>
                <w:sz w:val="20"/>
              </w:rPr>
            </w:pPr>
          </w:p>
        </w:tc>
        <w:tc>
          <w:tcPr>
            <w:tcW w:w="237" w:type="dxa"/>
            <w:gridSpan w:val="3"/>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6.10.6</w:t>
            </w:r>
            <w:r w:rsidR="0052615F">
              <w:rPr>
                <w:rStyle w:val="Bodytext211pt"/>
                <w:sz w:val="20"/>
                <w:szCs w:val="24"/>
              </w:rPr>
              <w:t>.</w:t>
            </w:r>
            <w:r w:rsidRPr="009C578F">
              <w:rPr>
                <w:rStyle w:val="Bodytext211pt"/>
                <w:rFonts w:ascii="Sylfaen" w:hAnsi="Sylfaen"/>
                <w:sz w:val="20"/>
                <w:szCs w:val="24"/>
              </w:rPr>
              <w:t xml:space="preserve"> Քաղաքը (csdo:CityName)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քաղաքի անվանումը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M.SDE.00009</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csdo:Name120Type (M.SDT.00055)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25" w:type="dxa"/>
            <w:shd w:val="clear" w:color="auto" w:fill="FFFFFF"/>
          </w:tcPr>
          <w:p w:rsidR="00F24796" w:rsidRPr="009C578F" w:rsidRDefault="00F24796" w:rsidP="00E22B27">
            <w:pPr>
              <w:spacing w:after="120"/>
              <w:rPr>
                <w:sz w:val="20"/>
              </w:rPr>
            </w:pPr>
          </w:p>
        </w:tc>
        <w:tc>
          <w:tcPr>
            <w:tcW w:w="237" w:type="dxa"/>
            <w:gridSpan w:val="3"/>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6.10.7</w:t>
            </w:r>
            <w:r w:rsidR="0052615F">
              <w:rPr>
                <w:rStyle w:val="Bodytext211pt"/>
                <w:sz w:val="20"/>
                <w:szCs w:val="24"/>
              </w:rPr>
              <w:t>.</w:t>
            </w:r>
            <w:r w:rsidRPr="009C578F">
              <w:rPr>
                <w:rStyle w:val="Bodytext211pt"/>
                <w:rFonts w:ascii="Sylfaen" w:hAnsi="Sylfaen"/>
                <w:sz w:val="20"/>
                <w:szCs w:val="24"/>
              </w:rPr>
              <w:t xml:space="preserve"> Բնակավայրը (csdo:SettlementName)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բնակավայրի անվանումը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M.SDE.00057</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sz w:val="20"/>
                <w:szCs w:val="24"/>
              </w:rPr>
            </w:pPr>
            <w:r w:rsidRPr="009C578F">
              <w:rPr>
                <w:rStyle w:val="Bodytext211pt"/>
                <w:rFonts w:ascii="Sylfaen" w:hAnsi="Sylfaen"/>
                <w:sz w:val="20"/>
                <w:szCs w:val="24"/>
              </w:rPr>
              <w:t>csdo:Name120Type (M.SDT.00055) Պայմանանշանների նորմալացված տողը։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25" w:type="dxa"/>
            <w:shd w:val="clear" w:color="auto" w:fill="FFFFFF"/>
          </w:tcPr>
          <w:p w:rsidR="00F24796" w:rsidRPr="009C578F" w:rsidRDefault="00F24796" w:rsidP="00E22B27">
            <w:pPr>
              <w:spacing w:after="120"/>
              <w:rPr>
                <w:sz w:val="20"/>
              </w:rPr>
            </w:pPr>
          </w:p>
        </w:tc>
        <w:tc>
          <w:tcPr>
            <w:tcW w:w="237" w:type="dxa"/>
            <w:gridSpan w:val="3"/>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6.10.8</w:t>
            </w:r>
            <w:r w:rsidR="0052615F">
              <w:rPr>
                <w:rStyle w:val="Bodytext211pt"/>
                <w:sz w:val="20"/>
                <w:szCs w:val="24"/>
              </w:rPr>
              <w:t>.</w:t>
            </w:r>
            <w:r w:rsidRPr="009C578F">
              <w:rPr>
                <w:rStyle w:val="Bodytext211pt"/>
                <w:rFonts w:ascii="Sylfaen" w:hAnsi="Sylfaen"/>
                <w:sz w:val="20"/>
                <w:szCs w:val="24"/>
              </w:rPr>
              <w:t xml:space="preserve"> Փողոցը (csdo:StreetName)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քաղաքային ենթակառուցվածքի փողոցաճանապարհային ցանցի տարրի անվանումը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M.SDE.00010</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csdo:Name120Type (M.SDT.00055)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25" w:type="dxa"/>
            <w:shd w:val="clear" w:color="auto" w:fill="FFFFFF"/>
          </w:tcPr>
          <w:p w:rsidR="00F24796" w:rsidRPr="009C578F" w:rsidRDefault="00F24796" w:rsidP="00E22B27">
            <w:pPr>
              <w:spacing w:after="120"/>
              <w:rPr>
                <w:sz w:val="20"/>
              </w:rPr>
            </w:pPr>
          </w:p>
        </w:tc>
        <w:tc>
          <w:tcPr>
            <w:tcW w:w="237" w:type="dxa"/>
            <w:gridSpan w:val="3"/>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6.10.9</w:t>
            </w:r>
            <w:r w:rsidR="0052615F">
              <w:rPr>
                <w:rStyle w:val="Bodytext211pt"/>
                <w:sz w:val="20"/>
                <w:szCs w:val="24"/>
              </w:rPr>
              <w:t>.</w:t>
            </w:r>
            <w:r w:rsidRPr="009C578F">
              <w:rPr>
                <w:rStyle w:val="Bodytext211pt"/>
                <w:rFonts w:ascii="Sylfaen" w:hAnsi="Sylfaen"/>
                <w:sz w:val="20"/>
                <w:szCs w:val="24"/>
              </w:rPr>
              <w:t xml:space="preserve"> Շենքի համարը (csdo:Bui</w:t>
            </w:r>
            <w:r w:rsidRPr="009C578F">
              <w:rPr>
                <w:rStyle w:val="Bodytext211pt"/>
                <w:rFonts w:ascii="Sylfaen" w:hAnsi="Sylfaen"/>
                <w:sz w:val="20"/>
                <w:szCs w:val="24"/>
                <w:lang w:val="en-US"/>
              </w:rPr>
              <w:t>l</w:t>
            </w:r>
            <w:r w:rsidRPr="009C578F">
              <w:rPr>
                <w:rStyle w:val="Bodytext211pt"/>
                <w:rFonts w:ascii="Sylfaen" w:hAnsi="Sylfaen"/>
                <w:sz w:val="20"/>
                <w:szCs w:val="24"/>
              </w:rPr>
              <w:t>dingNu</w:t>
            </w:r>
            <w:r w:rsidRPr="009C578F">
              <w:rPr>
                <w:rStyle w:val="Bodytext211pt"/>
                <w:rFonts w:ascii="Sylfaen" w:hAnsi="Sylfaen"/>
                <w:sz w:val="20"/>
                <w:szCs w:val="24"/>
                <w:lang w:val="en-US"/>
              </w:rPr>
              <w:t>m</w:t>
            </w:r>
            <w:r w:rsidRPr="009C578F">
              <w:rPr>
                <w:rStyle w:val="Bodytext211pt"/>
                <w:rFonts w:ascii="Sylfaen" w:hAnsi="Sylfaen"/>
                <w:sz w:val="20"/>
                <w:szCs w:val="24"/>
              </w:rPr>
              <w:t>berId)</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շենքի, մասնաշենքի, շինության նշագիրը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M.SDE.00011</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csdo:Id50Type (M.SDT.00093)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50</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25" w:type="dxa"/>
            <w:tcBorders>
              <w:top w:val="single" w:sz="4" w:space="0" w:color="auto"/>
            </w:tcBorders>
            <w:shd w:val="clear" w:color="auto" w:fill="FFFFFF"/>
          </w:tcPr>
          <w:p w:rsidR="00F24796" w:rsidRPr="009C578F" w:rsidRDefault="00F24796" w:rsidP="00E22B27">
            <w:pPr>
              <w:spacing w:after="120"/>
              <w:rPr>
                <w:sz w:val="20"/>
              </w:rPr>
            </w:pPr>
          </w:p>
        </w:tc>
        <w:tc>
          <w:tcPr>
            <w:tcW w:w="237" w:type="dxa"/>
            <w:gridSpan w:val="3"/>
            <w:tcBorders>
              <w:top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6.10.10. Սենքի համարը (csdo:RoomNumberId)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գրասենյակի կամ բնակարանի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M.SDE.00012</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csdo:Id20Type (M.SDT.00092) Պայմանանշանների նորմալացված տողը: </w:t>
            </w:r>
            <w:r w:rsidRPr="009C578F">
              <w:rPr>
                <w:rStyle w:val="Bodytext211pt"/>
                <w:rFonts w:ascii="Sylfaen" w:hAnsi="Sylfaen"/>
                <w:sz w:val="20"/>
                <w:szCs w:val="24"/>
              </w:rPr>
              <w:br/>
              <w:t>Նվազագույն երկարությունը՝ 1.</w:t>
            </w:r>
          </w:p>
          <w:p w:rsidR="00F24796" w:rsidRDefault="00F24796" w:rsidP="00E22B27">
            <w:pPr>
              <w:pStyle w:val="Bodytext20"/>
              <w:shd w:val="clear" w:color="auto" w:fill="auto"/>
              <w:spacing w:line="240" w:lineRule="auto"/>
              <w:jc w:val="left"/>
              <w:rPr>
                <w:rStyle w:val="Bodytext211pt"/>
                <w:rFonts w:ascii="Sylfaen" w:hAnsi="Sylfaen"/>
                <w:sz w:val="20"/>
                <w:szCs w:val="24"/>
              </w:rPr>
            </w:pPr>
            <w:r w:rsidRPr="009C578F">
              <w:rPr>
                <w:rStyle w:val="Bodytext211pt"/>
                <w:rFonts w:ascii="Sylfaen" w:hAnsi="Sylfaen"/>
                <w:sz w:val="20"/>
                <w:szCs w:val="24"/>
              </w:rPr>
              <w:t>Առավելագույն երկարությունը՝ 20</w:t>
            </w:r>
          </w:p>
          <w:p w:rsidR="00E22B27" w:rsidRPr="009C578F" w:rsidRDefault="00E22B27" w:rsidP="00E22B27">
            <w:pPr>
              <w:pStyle w:val="Bodytext20"/>
              <w:shd w:val="clear" w:color="auto" w:fill="auto"/>
              <w:spacing w:line="240" w:lineRule="auto"/>
              <w:jc w:val="left"/>
              <w:rPr>
                <w:rFonts w:ascii="Sylfaen" w:hAnsi="Sylfaen" w:cs="Sylfaen"/>
                <w:sz w:val="20"/>
                <w:szCs w:val="24"/>
              </w:rPr>
            </w:pP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25" w:type="dxa"/>
            <w:shd w:val="clear" w:color="auto" w:fill="FFFFFF"/>
          </w:tcPr>
          <w:p w:rsidR="00F24796" w:rsidRPr="009C578F" w:rsidRDefault="00F24796" w:rsidP="00E22B27">
            <w:pPr>
              <w:spacing w:after="120"/>
              <w:rPr>
                <w:sz w:val="20"/>
              </w:rPr>
            </w:pPr>
          </w:p>
        </w:tc>
        <w:tc>
          <w:tcPr>
            <w:tcW w:w="237" w:type="dxa"/>
            <w:gridSpan w:val="3"/>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6.10.11. Փոստային դասիչը (csdo:PostCode)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փոստային կապի ձեռնարկության փոստային դասիչը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M.SDE.00006</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csdo:PostCodeType (M.SDT.00006) Պայմանանշանների նորմալացված տողը։ </w:t>
            </w:r>
            <w:r w:rsidRPr="009C578F">
              <w:rPr>
                <w:rStyle w:val="Bodytext211pt"/>
                <w:rFonts w:ascii="Sylfaen" w:hAnsi="Sylfaen"/>
                <w:sz w:val="20"/>
                <w:szCs w:val="24"/>
              </w:rPr>
              <w:br/>
              <w:t>Ձ</w:t>
            </w:r>
            <w:r w:rsidR="00532E15">
              <w:rPr>
                <w:rStyle w:val="Bodytext211pt"/>
                <w:rFonts w:ascii="Sylfaen" w:hAnsi="Sylfaen"/>
                <w:sz w:val="20"/>
                <w:szCs w:val="24"/>
              </w:rPr>
              <w:t>և</w:t>
            </w:r>
            <w:r w:rsidRPr="009C578F">
              <w:rPr>
                <w:rStyle w:val="Bodytext211pt"/>
                <w:rFonts w:ascii="Sylfaen" w:hAnsi="Sylfaen"/>
                <w:sz w:val="20"/>
                <w:szCs w:val="24"/>
              </w:rPr>
              <w:t>անմուշը՝ [A-Z0-9][A-Z0-9 -]{1,8}[А- Z0-9]</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25" w:type="dxa"/>
            <w:shd w:val="clear" w:color="auto" w:fill="FFFFFF"/>
          </w:tcPr>
          <w:p w:rsidR="00F24796" w:rsidRPr="009C578F" w:rsidRDefault="00F24796" w:rsidP="00E22B27">
            <w:pPr>
              <w:spacing w:after="120"/>
              <w:rPr>
                <w:sz w:val="20"/>
              </w:rPr>
            </w:pPr>
          </w:p>
        </w:tc>
        <w:tc>
          <w:tcPr>
            <w:tcW w:w="237" w:type="dxa"/>
            <w:gridSpan w:val="3"/>
            <w:tcBorders>
              <w:bottom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6.10.12. Բաժանորդային արկղի համարը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(csdo:PostOfficeBoxId)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փոստային կապի ձեռնարկությունում բաժանորդային արկղի համարը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M.SDE.00013</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csdo:Id20Type (M.SDT.00092)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25" w:type="dxa"/>
            <w:tcBorders>
              <w:right w:val="single" w:sz="4" w:space="0" w:color="auto"/>
            </w:tcBorders>
            <w:shd w:val="clear" w:color="auto" w:fill="FFFFFF"/>
          </w:tcPr>
          <w:p w:rsidR="00F24796" w:rsidRPr="009C578F" w:rsidRDefault="00F24796" w:rsidP="00E22B27">
            <w:pPr>
              <w:spacing w:after="120"/>
              <w:rPr>
                <w:sz w:val="20"/>
              </w:rPr>
            </w:pPr>
          </w:p>
        </w:tc>
        <w:tc>
          <w:tcPr>
            <w:tcW w:w="4034" w:type="dxa"/>
            <w:gridSpan w:val="7"/>
            <w:tcBorders>
              <w:top w:val="single" w:sz="4" w:space="0" w:color="auto"/>
              <w:left w:val="single" w:sz="4" w:space="0" w:color="auto"/>
            </w:tcBorders>
            <w:shd w:val="clear" w:color="auto" w:fill="FFFFFF"/>
          </w:tcPr>
          <w:p w:rsidR="00F24796" w:rsidRPr="009C578F" w:rsidRDefault="00F24796" w:rsidP="00E22B27">
            <w:pPr>
              <w:spacing w:after="120"/>
              <w:rPr>
                <w:sz w:val="20"/>
              </w:rPr>
            </w:pPr>
            <w:r w:rsidRPr="009C578F">
              <w:rPr>
                <w:sz w:val="20"/>
              </w:rPr>
              <w:t>6.11. Կոնտակտային վավերապայմանը (ccdo:CommunicationDetails)</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տնտեսավարող սուբյեկտի, ֆիզիկական անձի կամ տնտեսական գործունեություն վարող անձի կոնտակտային վավերապայմանը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M.CDE.00003</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ccdo:CommunicationDetailsType (M.CDT.00003)</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w:t>
            </w:r>
          </w:p>
        </w:tc>
      </w:tr>
      <w:tr w:rsidR="00F24796" w:rsidRPr="009C578F" w:rsidTr="00E22B27">
        <w:trPr>
          <w:jc w:val="center"/>
        </w:trPr>
        <w:tc>
          <w:tcPr>
            <w:tcW w:w="225" w:type="dxa"/>
            <w:shd w:val="clear" w:color="auto" w:fill="FFFFFF"/>
          </w:tcPr>
          <w:p w:rsidR="00F24796" w:rsidRPr="009C578F" w:rsidRDefault="00F24796" w:rsidP="00E22B27">
            <w:pPr>
              <w:spacing w:after="120"/>
              <w:rPr>
                <w:sz w:val="20"/>
              </w:rPr>
            </w:pPr>
          </w:p>
        </w:tc>
        <w:tc>
          <w:tcPr>
            <w:tcW w:w="237" w:type="dxa"/>
            <w:gridSpan w:val="3"/>
            <w:tcBorders>
              <w:top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6.11.1. Կապի տեսակի ծածկագիրը (csdo:CommunicationChannelCode)</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9C578F">
              <w:rPr>
                <w:rStyle w:val="Bodytext211pt"/>
                <w:rFonts w:ascii="Sylfaen" w:hAnsi="Sylfaen"/>
                <w:sz w:val="20"/>
                <w:szCs w:val="24"/>
              </w:rPr>
              <w:t xml:space="preserve"> այլն) ծածկագրային նշագիրը</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M.SDE.00014</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csdo:СommunicationChannelСodeV2 Type (M.SDT.00163)</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Ծածկագրի արժեքը՝ կապի տեսակների տեղեկագրքին համապատասխան։</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25" w:type="dxa"/>
            <w:shd w:val="clear" w:color="auto" w:fill="FFFFFF"/>
          </w:tcPr>
          <w:p w:rsidR="00F24796" w:rsidRPr="009C578F" w:rsidRDefault="00F24796" w:rsidP="00E22B27">
            <w:pPr>
              <w:spacing w:after="120"/>
              <w:rPr>
                <w:sz w:val="20"/>
              </w:rPr>
            </w:pPr>
          </w:p>
        </w:tc>
        <w:tc>
          <w:tcPr>
            <w:tcW w:w="237" w:type="dxa"/>
            <w:gridSpan w:val="3"/>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6.11.2. Կապի տեսակի անվանումը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(csdo:СommunicationChannelName)</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9C578F">
              <w:rPr>
                <w:rStyle w:val="Bodytext211pt"/>
                <w:rFonts w:ascii="Sylfaen" w:hAnsi="Sylfaen"/>
                <w:sz w:val="20"/>
                <w:szCs w:val="24"/>
              </w:rPr>
              <w:t xml:space="preserve"> այլն) անվանումը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M.SDE.00093</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csdo:Name120Type (M.SDT.00055)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120</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24796" w:rsidRPr="009C578F" w:rsidTr="00E22B27">
        <w:trPr>
          <w:jc w:val="center"/>
        </w:trPr>
        <w:tc>
          <w:tcPr>
            <w:tcW w:w="259" w:type="dxa"/>
            <w:gridSpan w:val="3"/>
            <w:tcBorders>
              <w:top w:val="single" w:sz="4" w:space="0" w:color="auto"/>
            </w:tcBorders>
            <w:shd w:val="clear" w:color="auto" w:fill="FFFFFF"/>
          </w:tcPr>
          <w:p w:rsidR="00F24796" w:rsidRPr="009C578F" w:rsidRDefault="00F24796" w:rsidP="00E22B27">
            <w:pPr>
              <w:spacing w:after="120"/>
              <w:rPr>
                <w:sz w:val="20"/>
              </w:rPr>
            </w:pPr>
          </w:p>
        </w:tc>
        <w:tc>
          <w:tcPr>
            <w:tcW w:w="203" w:type="dxa"/>
            <w:tcBorders>
              <w:top w:val="single" w:sz="4" w:space="0" w:color="auto"/>
            </w:tcBorders>
            <w:shd w:val="clear" w:color="auto" w:fill="FFFFFF"/>
          </w:tcPr>
          <w:p w:rsidR="00F24796" w:rsidRPr="009C578F" w:rsidRDefault="00F24796" w:rsidP="00E22B27">
            <w:pPr>
              <w:spacing w:after="120"/>
              <w:rPr>
                <w:sz w:val="20"/>
              </w:rPr>
            </w:pPr>
          </w:p>
        </w:tc>
        <w:tc>
          <w:tcPr>
            <w:tcW w:w="379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6.11.3. Կապուղու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lastRenderedPageBreak/>
              <w:t>(csdo:СommunicationChannelId)</w:t>
            </w:r>
          </w:p>
        </w:tc>
        <w:tc>
          <w:tcPr>
            <w:tcW w:w="3546"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lastRenderedPageBreak/>
              <w:t xml:space="preserve">կապուղին նույնականացնող պայմանանշանների </w:t>
            </w:r>
            <w:r w:rsidRPr="009C578F">
              <w:rPr>
                <w:rStyle w:val="Bodytext211pt"/>
                <w:rFonts w:ascii="Sylfaen" w:hAnsi="Sylfaen"/>
                <w:sz w:val="20"/>
                <w:szCs w:val="24"/>
              </w:rPr>
              <w:lastRenderedPageBreak/>
              <w:t xml:space="preserve">հաջորդականությունը (հեռախոսահամարի, ֆաքսի, էլեկտրոնային փոստի հասցեի </w:t>
            </w:r>
            <w:r w:rsidR="00532E15">
              <w:rPr>
                <w:rStyle w:val="Bodytext211pt"/>
                <w:rFonts w:ascii="Sylfaen" w:hAnsi="Sylfaen"/>
                <w:sz w:val="20"/>
                <w:szCs w:val="24"/>
              </w:rPr>
              <w:t>և</w:t>
            </w:r>
            <w:r w:rsidRPr="009C578F">
              <w:rPr>
                <w:rStyle w:val="Bodytext211pt"/>
                <w:rFonts w:ascii="Sylfaen" w:hAnsi="Sylfaen"/>
                <w:sz w:val="20"/>
                <w:szCs w:val="24"/>
              </w:rPr>
              <w:t xml:space="preserve"> այլնի նշում)</w:t>
            </w:r>
          </w:p>
        </w:tc>
        <w:tc>
          <w:tcPr>
            <w:tcW w:w="21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lastRenderedPageBreak/>
              <w:t>M.SDE.00015</w:t>
            </w:r>
          </w:p>
        </w:tc>
        <w:tc>
          <w:tcPr>
            <w:tcW w:w="378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csdo:CommunicationChannelIdType (M.SDT.00015)</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lastRenderedPageBreak/>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1000</w:t>
            </w:r>
          </w:p>
        </w:tc>
        <w:tc>
          <w:tcPr>
            <w:tcW w:w="755"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lastRenderedPageBreak/>
              <w:t>1..*</w:t>
            </w:r>
          </w:p>
        </w:tc>
      </w:tr>
      <w:tr w:rsidR="00F24796" w:rsidRPr="009C578F" w:rsidTr="00E22B27">
        <w:trPr>
          <w:jc w:val="center"/>
        </w:trPr>
        <w:tc>
          <w:tcPr>
            <w:tcW w:w="259" w:type="dxa"/>
            <w:gridSpan w:val="3"/>
            <w:shd w:val="clear" w:color="auto" w:fill="FFFFFF"/>
          </w:tcPr>
          <w:p w:rsidR="00F24796" w:rsidRPr="009C578F" w:rsidRDefault="00F24796" w:rsidP="00E22B27">
            <w:pPr>
              <w:spacing w:after="120"/>
              <w:rPr>
                <w:sz w:val="20"/>
              </w:rPr>
            </w:pPr>
          </w:p>
        </w:tc>
        <w:tc>
          <w:tcPr>
            <w:tcW w:w="4000"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6.12. Global Location Number նույնականացուցիչը (ctsdo:GLNId) </w:t>
            </w:r>
          </w:p>
        </w:tc>
        <w:tc>
          <w:tcPr>
            <w:tcW w:w="3546"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ապրանքն արտադրողի Global Location Number նույնականացուցիչը</w:t>
            </w:r>
          </w:p>
        </w:tc>
        <w:tc>
          <w:tcPr>
            <w:tcW w:w="21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M.CT.SDE.00114</w:t>
            </w:r>
          </w:p>
        </w:tc>
        <w:tc>
          <w:tcPr>
            <w:tcW w:w="378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ctsdo:GLNIdType (M.CT.SDT.00047) Պայմանանշանների նորմալացված տողը: Ձ</w:t>
            </w:r>
            <w:r w:rsidR="00532E15">
              <w:rPr>
                <w:rStyle w:val="Bodytext211pt"/>
                <w:rFonts w:ascii="Sylfaen" w:hAnsi="Sylfaen"/>
                <w:sz w:val="20"/>
                <w:szCs w:val="24"/>
              </w:rPr>
              <w:t>և</w:t>
            </w:r>
            <w:r w:rsidRPr="009C578F">
              <w:rPr>
                <w:rStyle w:val="Bodytext211pt"/>
                <w:rFonts w:ascii="Sylfaen" w:hAnsi="Sylfaen"/>
                <w:sz w:val="20"/>
                <w:szCs w:val="24"/>
              </w:rPr>
              <w:t>անմուշը՝ [0-9] {13}</w:t>
            </w: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bl>
    <w:p w:rsidR="00E22B27" w:rsidRDefault="00E22B27" w:rsidP="00F00263">
      <w:pPr>
        <w:pStyle w:val="Heading10"/>
        <w:shd w:val="clear" w:color="auto" w:fill="auto"/>
        <w:spacing w:before="0" w:after="160" w:line="360" w:lineRule="auto"/>
        <w:ind w:firstLine="740"/>
        <w:jc w:val="both"/>
        <w:outlineLvl w:val="9"/>
        <w:rPr>
          <w:rFonts w:ascii="Sylfaen" w:hAnsi="Sylfaen"/>
          <w:sz w:val="24"/>
          <w:szCs w:val="24"/>
        </w:rPr>
      </w:pPr>
      <w:bookmarkStart w:id="10" w:name="bookmark11"/>
    </w:p>
    <w:p w:rsidR="00706287" w:rsidRDefault="00706287" w:rsidP="00F00263">
      <w:pPr>
        <w:pStyle w:val="Heading10"/>
        <w:shd w:val="clear" w:color="auto" w:fill="auto"/>
        <w:spacing w:before="0" w:after="160" w:line="360" w:lineRule="auto"/>
        <w:ind w:firstLine="740"/>
        <w:jc w:val="both"/>
        <w:outlineLvl w:val="9"/>
        <w:rPr>
          <w:rFonts w:ascii="Sylfaen" w:hAnsi="Sylfaen"/>
          <w:sz w:val="24"/>
          <w:szCs w:val="24"/>
        </w:rPr>
        <w:sectPr w:rsidR="00706287" w:rsidSect="002065C5">
          <w:pgSz w:w="16840" w:h="11900" w:orient="landscape" w:code="9"/>
          <w:pgMar w:top="1418" w:right="1418" w:bottom="1418" w:left="1418" w:header="0" w:footer="567" w:gutter="0"/>
          <w:cols w:space="720"/>
          <w:noEndnote/>
          <w:docGrid w:linePitch="360"/>
        </w:sectPr>
      </w:pPr>
    </w:p>
    <w:p w:rsidR="00F24796" w:rsidRDefault="00F24796" w:rsidP="00E22B27">
      <w:pPr>
        <w:pStyle w:val="Heading10"/>
        <w:shd w:val="clear" w:color="auto" w:fill="auto"/>
        <w:tabs>
          <w:tab w:val="left" w:pos="1134"/>
        </w:tabs>
        <w:spacing w:before="0" w:after="160" w:line="360" w:lineRule="auto"/>
        <w:ind w:firstLine="567"/>
        <w:jc w:val="both"/>
        <w:outlineLvl w:val="9"/>
        <w:rPr>
          <w:rStyle w:val="Bodytext213pt"/>
          <w:rFonts w:ascii="Sylfaen" w:hAnsi="Sylfaen"/>
          <w:sz w:val="24"/>
          <w:szCs w:val="24"/>
        </w:rPr>
      </w:pPr>
      <w:r w:rsidRPr="00E22B27">
        <w:rPr>
          <w:rFonts w:ascii="Sylfaen" w:hAnsi="Sylfaen"/>
          <w:b w:val="0"/>
          <w:sz w:val="24"/>
          <w:szCs w:val="24"/>
        </w:rPr>
        <w:lastRenderedPageBreak/>
        <w:t>19.</w:t>
      </w:r>
      <w:r w:rsidR="00E22B27">
        <w:rPr>
          <w:rFonts w:ascii="Sylfaen" w:hAnsi="Sylfaen"/>
          <w:b w:val="0"/>
          <w:sz w:val="24"/>
          <w:szCs w:val="24"/>
        </w:rPr>
        <w:tab/>
      </w:r>
      <w:r w:rsidRPr="00F00263">
        <w:rPr>
          <w:rStyle w:val="Bodytext213pt"/>
          <w:rFonts w:ascii="Sylfaen" w:hAnsi="Sylfaen"/>
          <w:sz w:val="24"/>
          <w:szCs w:val="24"/>
        </w:rPr>
        <w:t>«Նույնականացման միջոցներով դրոշմավորված ապրանքների մասին տեղեկություններ» (R.CT.LS.03.011) էլեկտրոնային փաստաթղթի (տեղեկությունների) կառուցվածքի նկարագրությունը բերված է 11-րդ աղյուսակում։</w:t>
      </w:r>
      <w:bookmarkEnd w:id="10"/>
    </w:p>
    <w:p w:rsidR="00E22B27" w:rsidRPr="00F00263" w:rsidRDefault="00E22B27" w:rsidP="00E22B27">
      <w:pPr>
        <w:pStyle w:val="Heading10"/>
        <w:shd w:val="clear" w:color="auto" w:fill="auto"/>
        <w:tabs>
          <w:tab w:val="left" w:pos="1134"/>
        </w:tabs>
        <w:spacing w:before="0" w:after="160" w:line="360" w:lineRule="auto"/>
        <w:ind w:firstLine="567"/>
        <w:jc w:val="both"/>
        <w:outlineLvl w:val="9"/>
        <w:rPr>
          <w:rStyle w:val="Bodytext213pt"/>
          <w:rFonts w:ascii="Sylfaen" w:hAnsi="Sylfaen" w:cs="Sylfaen"/>
          <w:b/>
          <w:sz w:val="24"/>
          <w:szCs w:val="24"/>
        </w:rPr>
      </w:pPr>
    </w:p>
    <w:p w:rsidR="00F24796" w:rsidRPr="00F00263" w:rsidRDefault="00F24796" w:rsidP="00E22B27">
      <w:pPr>
        <w:pStyle w:val="Heading10"/>
        <w:shd w:val="clear" w:color="auto" w:fill="auto"/>
        <w:spacing w:before="0" w:after="160" w:line="360" w:lineRule="auto"/>
        <w:ind w:firstLine="740"/>
        <w:jc w:val="right"/>
        <w:outlineLvl w:val="9"/>
        <w:rPr>
          <w:rStyle w:val="Bodytext213pt"/>
          <w:rFonts w:ascii="Sylfaen" w:hAnsi="Sylfaen" w:cs="Sylfaen"/>
          <w:b/>
          <w:sz w:val="24"/>
          <w:szCs w:val="24"/>
        </w:rPr>
      </w:pPr>
      <w:r w:rsidRPr="00F00263">
        <w:rPr>
          <w:rStyle w:val="Bodytext213pt"/>
          <w:rFonts w:ascii="Sylfaen" w:hAnsi="Sylfaen"/>
          <w:sz w:val="24"/>
          <w:szCs w:val="24"/>
        </w:rPr>
        <w:t>Աղյուսակ 11</w:t>
      </w:r>
    </w:p>
    <w:p w:rsidR="00F24796" w:rsidRPr="00F00263" w:rsidRDefault="00F24796" w:rsidP="00E22B27">
      <w:pPr>
        <w:pStyle w:val="Heading10"/>
        <w:shd w:val="clear" w:color="auto" w:fill="auto"/>
        <w:spacing w:before="0" w:after="160" w:line="360" w:lineRule="auto"/>
        <w:outlineLvl w:val="9"/>
        <w:rPr>
          <w:rFonts w:ascii="Sylfaen" w:hAnsi="Sylfaen" w:cs="Sylfaen"/>
          <w:b w:val="0"/>
          <w:sz w:val="24"/>
          <w:szCs w:val="24"/>
        </w:rPr>
      </w:pPr>
      <w:r w:rsidRPr="00F00263">
        <w:rPr>
          <w:rStyle w:val="Bodytext213pt"/>
          <w:rFonts w:ascii="Sylfaen" w:hAnsi="Sylfaen"/>
          <w:sz w:val="24"/>
          <w:szCs w:val="24"/>
        </w:rPr>
        <w:t>«Նույնականացման միջոցներով դրոշմավորված ապրանքների մասին տեղեկություններ» (R.CT.LS.03.011)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2443"/>
        <w:gridCol w:w="6062"/>
      </w:tblGrid>
      <w:tr w:rsidR="00F24796" w:rsidRPr="00E22B27" w:rsidTr="00E22B27">
        <w:trPr>
          <w:jc w:val="center"/>
        </w:trPr>
        <w:tc>
          <w:tcPr>
            <w:tcW w:w="859"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Համարը՝ ը/կ</w:t>
            </w:r>
          </w:p>
        </w:tc>
        <w:tc>
          <w:tcPr>
            <w:tcW w:w="2443"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Նկարագրությունը</w:t>
            </w:r>
          </w:p>
        </w:tc>
      </w:tr>
      <w:tr w:rsidR="00F24796" w:rsidRPr="00E22B27" w:rsidTr="00E22B27">
        <w:trPr>
          <w:jc w:val="center"/>
        </w:trPr>
        <w:tc>
          <w:tcPr>
            <w:tcW w:w="859"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3</w:t>
            </w:r>
          </w:p>
        </w:tc>
      </w:tr>
      <w:tr w:rsidR="00F24796" w:rsidRPr="00E22B27" w:rsidTr="00E22B27">
        <w:trPr>
          <w:jc w:val="center"/>
        </w:trPr>
        <w:tc>
          <w:tcPr>
            <w:tcW w:w="859"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նույնականացման միջոցներով դրոշմավորված ապրանքների մասին տեղեկություններ</w:t>
            </w:r>
          </w:p>
        </w:tc>
      </w:tr>
      <w:tr w:rsidR="00F24796" w:rsidRPr="00E22B27" w:rsidTr="00E22B27">
        <w:trPr>
          <w:jc w:val="center"/>
        </w:trPr>
        <w:tc>
          <w:tcPr>
            <w:tcW w:w="859"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2</w:t>
            </w:r>
          </w:p>
        </w:tc>
        <w:tc>
          <w:tcPr>
            <w:tcW w:w="2443"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R.CT.LS.03.011</w:t>
            </w:r>
          </w:p>
        </w:tc>
      </w:tr>
      <w:tr w:rsidR="00F24796" w:rsidRPr="00E22B27" w:rsidTr="00E22B27">
        <w:trPr>
          <w:jc w:val="center"/>
        </w:trPr>
        <w:tc>
          <w:tcPr>
            <w:tcW w:w="859"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3</w:t>
            </w:r>
          </w:p>
        </w:tc>
        <w:tc>
          <w:tcPr>
            <w:tcW w:w="2443"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1.0.1</w:t>
            </w:r>
          </w:p>
        </w:tc>
      </w:tr>
      <w:tr w:rsidR="00F24796" w:rsidRPr="00E22B27" w:rsidTr="00E22B27">
        <w:trPr>
          <w:jc w:val="center"/>
        </w:trPr>
        <w:tc>
          <w:tcPr>
            <w:tcW w:w="859"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4</w:t>
            </w:r>
          </w:p>
        </w:tc>
        <w:tc>
          <w:tcPr>
            <w:tcW w:w="2443"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նույնականացման միջոցներով դրոշմավորված ապրանքների մասին տեղեկություններ</w:t>
            </w:r>
          </w:p>
        </w:tc>
      </w:tr>
      <w:tr w:rsidR="00F24796" w:rsidRPr="00E22B27" w:rsidTr="00E22B27">
        <w:trPr>
          <w:jc w:val="center"/>
        </w:trPr>
        <w:tc>
          <w:tcPr>
            <w:tcW w:w="859"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5</w:t>
            </w:r>
          </w:p>
        </w:tc>
        <w:tc>
          <w:tcPr>
            <w:tcW w:w="2443"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w:t>
            </w:r>
          </w:p>
        </w:tc>
      </w:tr>
      <w:tr w:rsidR="00F24796" w:rsidRPr="00E22B27" w:rsidTr="00E22B27">
        <w:trPr>
          <w:jc w:val="center"/>
        </w:trPr>
        <w:tc>
          <w:tcPr>
            <w:tcW w:w="859"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6</w:t>
            </w:r>
          </w:p>
        </w:tc>
        <w:tc>
          <w:tcPr>
            <w:tcW w:w="2443"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u</w:t>
            </w:r>
            <w:r w:rsidRPr="00E22B27">
              <w:rPr>
                <w:rStyle w:val="Bodytext211pt"/>
                <w:rFonts w:ascii="Sylfaen" w:hAnsi="Sylfaen"/>
                <w:sz w:val="20"/>
                <w:szCs w:val="24"/>
                <w:lang w:val="en-US"/>
              </w:rPr>
              <w:t>rn</w:t>
            </w:r>
            <w:r w:rsidRPr="00E22B27">
              <w:rPr>
                <w:rStyle w:val="Bodytext211pt"/>
                <w:rFonts w:ascii="Sylfaen" w:hAnsi="Sylfaen"/>
                <w:sz w:val="20"/>
                <w:szCs w:val="24"/>
              </w:rPr>
              <w:t>:EEC:R:CT:LS:03:IdentificatedGoodsInformation:v1.0.1</w:t>
            </w:r>
          </w:p>
        </w:tc>
      </w:tr>
      <w:tr w:rsidR="00F24796" w:rsidRPr="00E22B27" w:rsidTr="00E22B27">
        <w:trPr>
          <w:jc w:val="center"/>
        </w:trPr>
        <w:tc>
          <w:tcPr>
            <w:tcW w:w="859"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7</w:t>
            </w:r>
          </w:p>
        </w:tc>
        <w:tc>
          <w:tcPr>
            <w:tcW w:w="2443"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XML</w:t>
            </w:r>
            <w:r w:rsidRPr="00E22B27">
              <w:rPr>
                <w:rStyle w:val="Bodytext211pt"/>
                <w:rFonts w:ascii="Sylfaen" w:hAnsi="Sylfaen"/>
                <w:sz w:val="20"/>
                <w:szCs w:val="24"/>
                <w:lang w:val="en-US"/>
              </w:rPr>
              <w:t>-</w:t>
            </w:r>
            <w:r w:rsidRPr="00E22B27">
              <w:rPr>
                <w:rStyle w:val="Bodytext211pt"/>
                <w:rFonts w:ascii="Sylfaen" w:hAnsi="Sylfaen"/>
                <w:sz w:val="20"/>
                <w:szCs w:val="24"/>
              </w:rPr>
              <w:t>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IdentificatedGoodsInformation</w:t>
            </w:r>
          </w:p>
        </w:tc>
      </w:tr>
      <w:tr w:rsidR="00F24796" w:rsidRPr="00E22B27" w:rsidTr="00E22B27">
        <w:trPr>
          <w:jc w:val="center"/>
        </w:trPr>
        <w:tc>
          <w:tcPr>
            <w:tcW w:w="859" w:type="dxa"/>
            <w:tcBorders>
              <w:top w:val="single" w:sz="4" w:space="0" w:color="auto"/>
              <w:left w:val="single" w:sz="4" w:space="0" w:color="auto"/>
              <w:bottom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8</w:t>
            </w:r>
          </w:p>
        </w:tc>
        <w:tc>
          <w:tcPr>
            <w:tcW w:w="2443" w:type="dxa"/>
            <w:tcBorders>
              <w:top w:val="single" w:sz="4" w:space="0" w:color="auto"/>
              <w:left w:val="single" w:sz="4" w:space="0" w:color="auto"/>
              <w:bottom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EEC</w:t>
            </w:r>
            <w:r w:rsidRPr="00E22B27">
              <w:rPr>
                <w:rStyle w:val="Bodytext211pt"/>
                <w:rFonts w:ascii="Sylfaen" w:hAnsi="Sylfaen"/>
                <w:sz w:val="20"/>
                <w:szCs w:val="24"/>
                <w:lang w:val="en-US"/>
              </w:rPr>
              <w:t>_</w:t>
            </w:r>
            <w:r w:rsidRPr="00E22B27">
              <w:rPr>
                <w:rStyle w:val="Bodytext211pt"/>
                <w:rFonts w:ascii="Sylfaen" w:hAnsi="Sylfaen"/>
                <w:sz w:val="20"/>
                <w:szCs w:val="24"/>
              </w:rPr>
              <w:t>R</w:t>
            </w:r>
            <w:r w:rsidRPr="00E22B27">
              <w:rPr>
                <w:rStyle w:val="Bodytext211pt"/>
                <w:rFonts w:ascii="Sylfaen" w:hAnsi="Sylfaen"/>
                <w:sz w:val="20"/>
                <w:szCs w:val="24"/>
                <w:lang w:val="en-US"/>
              </w:rPr>
              <w:t>_</w:t>
            </w:r>
            <w:r w:rsidRPr="00E22B27">
              <w:rPr>
                <w:rStyle w:val="Bodytext211pt"/>
                <w:rFonts w:ascii="Sylfaen" w:hAnsi="Sylfaen"/>
                <w:sz w:val="20"/>
                <w:szCs w:val="24"/>
              </w:rPr>
              <w:t>CT</w:t>
            </w:r>
            <w:r w:rsidRPr="00E22B27">
              <w:rPr>
                <w:rStyle w:val="Bodytext211pt"/>
                <w:rFonts w:ascii="Sylfaen" w:hAnsi="Sylfaen"/>
                <w:sz w:val="20"/>
                <w:szCs w:val="24"/>
                <w:lang w:val="en-US"/>
              </w:rPr>
              <w:t>_</w:t>
            </w:r>
            <w:r w:rsidRPr="00E22B27">
              <w:rPr>
                <w:rStyle w:val="Bodytext211pt"/>
                <w:rFonts w:ascii="Sylfaen" w:hAnsi="Sylfaen"/>
                <w:sz w:val="20"/>
                <w:szCs w:val="24"/>
              </w:rPr>
              <w:t>LS</w:t>
            </w:r>
            <w:r w:rsidRPr="00E22B27">
              <w:rPr>
                <w:rStyle w:val="Bodytext211pt"/>
                <w:rFonts w:ascii="Sylfaen" w:hAnsi="Sylfaen"/>
                <w:sz w:val="20"/>
                <w:szCs w:val="24"/>
                <w:lang w:val="en-US"/>
              </w:rPr>
              <w:t>_</w:t>
            </w:r>
            <w:r w:rsidRPr="00E22B27">
              <w:rPr>
                <w:rStyle w:val="Bodytext211pt"/>
                <w:rFonts w:ascii="Sylfaen" w:hAnsi="Sylfaen"/>
                <w:sz w:val="20"/>
                <w:szCs w:val="24"/>
              </w:rPr>
              <w:t>03</w:t>
            </w:r>
            <w:r w:rsidRPr="00E22B27">
              <w:rPr>
                <w:rStyle w:val="Bodytext211pt"/>
                <w:rFonts w:ascii="Sylfaen" w:hAnsi="Sylfaen"/>
                <w:sz w:val="20"/>
                <w:szCs w:val="24"/>
                <w:lang w:val="en-US"/>
              </w:rPr>
              <w:t>_</w:t>
            </w:r>
            <w:r w:rsidRPr="00E22B27">
              <w:rPr>
                <w:rStyle w:val="Bodytext211pt"/>
                <w:rFonts w:ascii="Sylfaen" w:hAnsi="Sylfaen"/>
                <w:sz w:val="20"/>
                <w:szCs w:val="24"/>
              </w:rPr>
              <w:t>IdentificatedGoodsInformation</w:t>
            </w:r>
            <w:r w:rsidRPr="00E22B27">
              <w:rPr>
                <w:rStyle w:val="Bodytext211pt"/>
                <w:rFonts w:ascii="Sylfaen" w:hAnsi="Sylfaen"/>
                <w:sz w:val="20"/>
                <w:szCs w:val="24"/>
                <w:lang w:val="en-US"/>
              </w:rPr>
              <w:t>_</w:t>
            </w:r>
            <w:r w:rsidRPr="00E22B27">
              <w:rPr>
                <w:rStyle w:val="Bodytext211pt"/>
                <w:rFonts w:ascii="Sylfaen" w:hAnsi="Sylfaen"/>
                <w:sz w:val="20"/>
                <w:szCs w:val="24"/>
              </w:rPr>
              <w:t>v1.0.1. xsd</w:t>
            </w:r>
          </w:p>
        </w:tc>
      </w:tr>
    </w:tbl>
    <w:p w:rsidR="00F24796" w:rsidRPr="00F00263" w:rsidRDefault="00F24796" w:rsidP="00F00263">
      <w:pPr>
        <w:spacing w:after="160" w:line="360" w:lineRule="auto"/>
        <w:jc w:val="both"/>
      </w:pPr>
    </w:p>
    <w:p w:rsidR="00F24796" w:rsidRDefault="00F24796" w:rsidP="00E22B27">
      <w:pPr>
        <w:pStyle w:val="Heading10"/>
        <w:shd w:val="clear" w:color="auto" w:fill="auto"/>
        <w:tabs>
          <w:tab w:val="left" w:pos="1134"/>
        </w:tabs>
        <w:spacing w:before="0" w:after="160" w:line="360" w:lineRule="auto"/>
        <w:ind w:firstLine="567"/>
        <w:jc w:val="both"/>
        <w:outlineLvl w:val="9"/>
        <w:rPr>
          <w:rStyle w:val="Bodytext213pt"/>
          <w:rFonts w:ascii="Sylfaen" w:hAnsi="Sylfaen"/>
          <w:sz w:val="24"/>
          <w:szCs w:val="24"/>
        </w:rPr>
      </w:pPr>
      <w:bookmarkStart w:id="11" w:name="bookmark12"/>
      <w:r w:rsidRPr="00E22B27">
        <w:rPr>
          <w:rFonts w:ascii="Sylfaen" w:hAnsi="Sylfaen"/>
          <w:b w:val="0"/>
          <w:sz w:val="24"/>
          <w:szCs w:val="24"/>
        </w:rPr>
        <w:t>20.</w:t>
      </w:r>
      <w:r w:rsidR="00E22B27">
        <w:rPr>
          <w:rFonts w:ascii="Sylfaen" w:hAnsi="Sylfaen"/>
          <w:sz w:val="24"/>
          <w:szCs w:val="24"/>
        </w:rPr>
        <w:tab/>
      </w:r>
      <w:r w:rsidRPr="00F00263">
        <w:rPr>
          <w:rStyle w:val="Bodytext213pt"/>
          <w:rFonts w:ascii="Sylfaen" w:hAnsi="Sylfaen"/>
          <w:sz w:val="24"/>
          <w:szCs w:val="24"/>
        </w:rPr>
        <w:t>Ներմուծվող անվանումների տարածությունները բերված են 12-րդ աղյուսակում:</w:t>
      </w:r>
      <w:bookmarkEnd w:id="11"/>
    </w:p>
    <w:p w:rsidR="00E22B27" w:rsidRDefault="00E22B27" w:rsidP="00E22B27">
      <w:pPr>
        <w:pStyle w:val="Heading10"/>
        <w:shd w:val="clear" w:color="auto" w:fill="auto"/>
        <w:tabs>
          <w:tab w:val="left" w:pos="1134"/>
        </w:tabs>
        <w:spacing w:before="0" w:after="160" w:line="360" w:lineRule="auto"/>
        <w:ind w:firstLine="567"/>
        <w:jc w:val="both"/>
        <w:outlineLvl w:val="9"/>
        <w:rPr>
          <w:rFonts w:ascii="Sylfaen" w:hAnsi="Sylfaen" w:cs="Sylfaen"/>
          <w:sz w:val="24"/>
          <w:szCs w:val="24"/>
        </w:rPr>
      </w:pPr>
    </w:p>
    <w:p w:rsidR="00E22B27" w:rsidRDefault="00E22B27" w:rsidP="00E22B27">
      <w:pPr>
        <w:pStyle w:val="Heading10"/>
        <w:shd w:val="clear" w:color="auto" w:fill="auto"/>
        <w:tabs>
          <w:tab w:val="left" w:pos="1134"/>
        </w:tabs>
        <w:spacing w:before="0" w:after="160" w:line="360" w:lineRule="auto"/>
        <w:ind w:firstLine="567"/>
        <w:jc w:val="right"/>
        <w:outlineLvl w:val="9"/>
        <w:rPr>
          <w:rFonts w:ascii="Sylfaen" w:hAnsi="Sylfaen" w:cs="Sylfaen"/>
          <w:sz w:val="24"/>
          <w:szCs w:val="24"/>
        </w:rPr>
      </w:pPr>
    </w:p>
    <w:p w:rsidR="00706287" w:rsidRPr="00F00263" w:rsidRDefault="00706287" w:rsidP="00E22B27">
      <w:pPr>
        <w:pStyle w:val="Heading10"/>
        <w:shd w:val="clear" w:color="auto" w:fill="auto"/>
        <w:tabs>
          <w:tab w:val="left" w:pos="1134"/>
        </w:tabs>
        <w:spacing w:before="0" w:after="160" w:line="360" w:lineRule="auto"/>
        <w:ind w:firstLine="567"/>
        <w:jc w:val="right"/>
        <w:outlineLvl w:val="9"/>
        <w:rPr>
          <w:rFonts w:ascii="Sylfaen" w:hAnsi="Sylfaen" w:cs="Sylfaen"/>
          <w:sz w:val="24"/>
          <w:szCs w:val="24"/>
        </w:rPr>
      </w:pPr>
    </w:p>
    <w:p w:rsidR="00F24796" w:rsidRPr="00F00263" w:rsidRDefault="00F24796" w:rsidP="00E22B27">
      <w:pPr>
        <w:pStyle w:val="Tablecaption0"/>
        <w:shd w:val="clear" w:color="auto" w:fill="auto"/>
        <w:spacing w:after="160" w:line="360" w:lineRule="auto"/>
        <w:jc w:val="right"/>
        <w:rPr>
          <w:rFonts w:ascii="Sylfaen" w:hAnsi="Sylfaen" w:cs="Sylfaen"/>
          <w:b/>
          <w:sz w:val="24"/>
          <w:szCs w:val="24"/>
        </w:rPr>
      </w:pPr>
      <w:r w:rsidRPr="00F00263">
        <w:rPr>
          <w:rFonts w:ascii="Sylfaen" w:hAnsi="Sylfaen"/>
          <w:sz w:val="24"/>
          <w:szCs w:val="24"/>
        </w:rPr>
        <w:t>Աղյուսակ 12</w:t>
      </w:r>
    </w:p>
    <w:p w:rsidR="00F24796" w:rsidRPr="00E22B27" w:rsidRDefault="00F24796" w:rsidP="00E22B27">
      <w:pPr>
        <w:pStyle w:val="Tablecaption0"/>
        <w:shd w:val="clear" w:color="auto" w:fill="auto"/>
        <w:spacing w:after="160" w:line="360" w:lineRule="auto"/>
        <w:jc w:val="center"/>
        <w:rPr>
          <w:rFonts w:ascii="Sylfaen" w:hAnsi="Sylfaen" w:cs="Sylfaen"/>
          <w:b/>
          <w:sz w:val="24"/>
          <w:szCs w:val="24"/>
        </w:rPr>
      </w:pPr>
      <w:r w:rsidRPr="00E22B27">
        <w:rPr>
          <w:rStyle w:val="Bodytext213pt"/>
          <w:rFonts w:ascii="Sylfaen" w:hAnsi="Sylfaen"/>
          <w:b w:val="0"/>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62"/>
        <w:gridCol w:w="6290"/>
        <w:gridCol w:w="2218"/>
      </w:tblGrid>
      <w:tr w:rsidR="00F24796" w:rsidRPr="00E22B27" w:rsidTr="00E22B27">
        <w:trPr>
          <w:jc w:val="center"/>
        </w:trPr>
        <w:tc>
          <w:tcPr>
            <w:tcW w:w="862"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Համարը՝ ը/կ</w:t>
            </w:r>
          </w:p>
        </w:tc>
        <w:tc>
          <w:tcPr>
            <w:tcW w:w="6290" w:type="dxa"/>
            <w:tcBorders>
              <w:top w:val="single" w:sz="4" w:space="0" w:color="auto"/>
              <w:left w:val="single" w:sz="4" w:space="0" w:color="auto"/>
            </w:tcBorders>
            <w:shd w:val="clear" w:color="auto" w:fill="FFFFFF"/>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Նախածանցը</w:t>
            </w:r>
          </w:p>
        </w:tc>
      </w:tr>
      <w:tr w:rsidR="00F24796" w:rsidRPr="00E22B27" w:rsidTr="00E22B27">
        <w:trPr>
          <w:jc w:val="center"/>
        </w:trPr>
        <w:tc>
          <w:tcPr>
            <w:tcW w:w="862"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2</w:t>
            </w:r>
          </w:p>
        </w:tc>
        <w:tc>
          <w:tcPr>
            <w:tcW w:w="2218" w:type="dxa"/>
            <w:tcBorders>
              <w:top w:val="single" w:sz="4" w:space="0" w:color="auto"/>
              <w:left w:val="single" w:sz="4" w:space="0" w:color="auto"/>
              <w:righ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rPr>
                <w:rFonts w:ascii="Sylfaen" w:hAnsi="Sylfaen" w:cs="Sylfaen"/>
                <w:sz w:val="20"/>
                <w:szCs w:val="24"/>
              </w:rPr>
            </w:pPr>
            <w:r w:rsidRPr="00E22B27">
              <w:rPr>
                <w:rStyle w:val="Bodytext211pt"/>
                <w:rFonts w:ascii="Sylfaen" w:hAnsi="Sylfaen"/>
                <w:sz w:val="20"/>
                <w:szCs w:val="24"/>
              </w:rPr>
              <w:t>3</w:t>
            </w:r>
          </w:p>
        </w:tc>
      </w:tr>
      <w:tr w:rsidR="00F24796" w:rsidRPr="00E22B27" w:rsidTr="00E22B27">
        <w:trPr>
          <w:jc w:val="center"/>
        </w:trPr>
        <w:tc>
          <w:tcPr>
            <w:tcW w:w="862"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ind w:left="8"/>
              <w:rPr>
                <w:rFonts w:ascii="Sylfaen" w:hAnsi="Sylfaen" w:cs="Sylfaen"/>
                <w:sz w:val="20"/>
                <w:szCs w:val="24"/>
              </w:rPr>
            </w:pPr>
            <w:r w:rsidRPr="00E22B27">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urn:EEC:M:CT:ComplexDataObjects:v Z.Z.Z</w:t>
            </w:r>
          </w:p>
        </w:tc>
        <w:tc>
          <w:tcPr>
            <w:tcW w:w="2218" w:type="dxa"/>
            <w:tcBorders>
              <w:top w:val="single" w:sz="4" w:space="0" w:color="auto"/>
              <w:left w:val="single" w:sz="4" w:space="0" w:color="auto"/>
              <w:righ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ctcdo</w:t>
            </w:r>
          </w:p>
        </w:tc>
      </w:tr>
      <w:tr w:rsidR="00F24796" w:rsidRPr="00E22B27" w:rsidTr="00E22B27">
        <w:trPr>
          <w:jc w:val="center"/>
        </w:trPr>
        <w:tc>
          <w:tcPr>
            <w:tcW w:w="862" w:type="dxa"/>
            <w:tcBorders>
              <w:top w:val="single" w:sz="4" w:space="0" w:color="auto"/>
              <w:left w:val="single" w:sz="4" w:space="0" w:color="auto"/>
              <w:bottom w:val="single" w:sz="4" w:space="0" w:color="auto"/>
            </w:tcBorders>
            <w:shd w:val="clear" w:color="auto" w:fill="FFFFFF"/>
            <w:vAlign w:val="center"/>
          </w:tcPr>
          <w:p w:rsidR="00F24796" w:rsidRPr="00E22B27" w:rsidRDefault="00F24796" w:rsidP="00E22B27">
            <w:pPr>
              <w:pStyle w:val="Bodytext20"/>
              <w:shd w:val="clear" w:color="auto" w:fill="auto"/>
              <w:spacing w:line="240" w:lineRule="auto"/>
              <w:ind w:left="8"/>
              <w:rPr>
                <w:rFonts w:ascii="Sylfaen" w:hAnsi="Sylfaen" w:cs="Sylfaen"/>
                <w:sz w:val="20"/>
                <w:szCs w:val="24"/>
              </w:rPr>
            </w:pPr>
            <w:r w:rsidRPr="00E22B27">
              <w:rPr>
                <w:rStyle w:val="Bodytext211pt"/>
                <w:rFonts w:ascii="Sylfaen" w:hAnsi="Sylfaen"/>
                <w:sz w:val="20"/>
                <w:szCs w:val="24"/>
              </w:rPr>
              <w:t>2</w:t>
            </w:r>
          </w:p>
        </w:tc>
        <w:tc>
          <w:tcPr>
            <w:tcW w:w="6290" w:type="dxa"/>
            <w:tcBorders>
              <w:top w:val="single" w:sz="4" w:space="0" w:color="auto"/>
              <w:left w:val="single" w:sz="4" w:space="0" w:color="auto"/>
              <w:bottom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urn:EEC:M:CT:SimpleDataObjects:v Z.Z.Z</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ctsdo</w:t>
            </w:r>
          </w:p>
        </w:tc>
      </w:tr>
      <w:tr w:rsidR="00F24796" w:rsidRPr="00E22B27" w:rsidTr="00E22B27">
        <w:trPr>
          <w:jc w:val="center"/>
        </w:trPr>
        <w:tc>
          <w:tcPr>
            <w:tcW w:w="862"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ind w:left="8"/>
              <w:rPr>
                <w:rFonts w:ascii="Sylfaen" w:hAnsi="Sylfaen" w:cs="Sylfaen"/>
                <w:sz w:val="20"/>
                <w:szCs w:val="24"/>
              </w:rPr>
            </w:pPr>
            <w:r w:rsidRPr="00E22B27">
              <w:rPr>
                <w:rStyle w:val="Bodytext211pt"/>
                <w:rFonts w:ascii="Sylfaen" w:hAnsi="Sylfaen"/>
                <w:sz w:val="20"/>
                <w:szCs w:val="24"/>
              </w:rPr>
              <w:t>3</w:t>
            </w:r>
          </w:p>
        </w:tc>
        <w:tc>
          <w:tcPr>
            <w:tcW w:w="6290" w:type="dxa"/>
            <w:tcBorders>
              <w:top w:val="single" w:sz="4" w:space="0" w:color="auto"/>
              <w:lef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urn:EEC:M:ComplexDataObjects:vX.X.X</w:t>
            </w:r>
          </w:p>
        </w:tc>
        <w:tc>
          <w:tcPr>
            <w:tcW w:w="2218" w:type="dxa"/>
            <w:tcBorders>
              <w:top w:val="single" w:sz="4" w:space="0" w:color="auto"/>
              <w:left w:val="single" w:sz="4" w:space="0" w:color="auto"/>
              <w:righ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ccdo</w:t>
            </w:r>
          </w:p>
        </w:tc>
      </w:tr>
      <w:tr w:rsidR="00F24796" w:rsidRPr="00E22B27" w:rsidTr="00E22B27">
        <w:trPr>
          <w:jc w:val="center"/>
        </w:trPr>
        <w:tc>
          <w:tcPr>
            <w:tcW w:w="862" w:type="dxa"/>
            <w:tcBorders>
              <w:top w:val="single" w:sz="4" w:space="0" w:color="auto"/>
              <w:left w:val="single" w:sz="4" w:space="0" w:color="auto"/>
              <w:bottom w:val="single" w:sz="4" w:space="0" w:color="auto"/>
            </w:tcBorders>
            <w:shd w:val="clear" w:color="auto" w:fill="FFFFFF"/>
            <w:vAlign w:val="center"/>
          </w:tcPr>
          <w:p w:rsidR="00F24796" w:rsidRPr="00E22B27" w:rsidRDefault="00F24796" w:rsidP="00E22B27">
            <w:pPr>
              <w:pStyle w:val="Bodytext20"/>
              <w:shd w:val="clear" w:color="auto" w:fill="auto"/>
              <w:spacing w:line="240" w:lineRule="auto"/>
              <w:ind w:left="8"/>
              <w:rPr>
                <w:rFonts w:ascii="Sylfaen" w:hAnsi="Sylfaen" w:cs="Sylfaen"/>
                <w:sz w:val="20"/>
                <w:szCs w:val="24"/>
              </w:rPr>
            </w:pPr>
            <w:r w:rsidRPr="00E22B27">
              <w:rPr>
                <w:rStyle w:val="Bodytext211pt"/>
                <w:rFonts w:ascii="Sylfaen" w:hAnsi="Sylfaen"/>
                <w:sz w:val="20"/>
                <w:szCs w:val="24"/>
              </w:rPr>
              <w:t>4</w:t>
            </w:r>
          </w:p>
        </w:tc>
        <w:tc>
          <w:tcPr>
            <w:tcW w:w="6290" w:type="dxa"/>
            <w:tcBorders>
              <w:top w:val="single" w:sz="4" w:space="0" w:color="auto"/>
              <w:left w:val="single" w:sz="4" w:space="0" w:color="auto"/>
              <w:bottom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urn:EEC:M:SimpleDataObjects:vX.X.X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F24796" w:rsidRPr="00E22B27" w:rsidRDefault="00F24796" w:rsidP="00E22B27">
            <w:pPr>
              <w:pStyle w:val="Bodytext20"/>
              <w:shd w:val="clear" w:color="auto" w:fill="auto"/>
              <w:spacing w:line="240" w:lineRule="auto"/>
              <w:jc w:val="left"/>
              <w:rPr>
                <w:rFonts w:ascii="Sylfaen" w:hAnsi="Sylfaen" w:cs="Sylfaen"/>
                <w:sz w:val="20"/>
                <w:szCs w:val="24"/>
              </w:rPr>
            </w:pPr>
            <w:r w:rsidRPr="00E22B27">
              <w:rPr>
                <w:rStyle w:val="Bodytext211pt"/>
                <w:rFonts w:ascii="Sylfaen" w:hAnsi="Sylfaen"/>
                <w:sz w:val="20"/>
                <w:szCs w:val="24"/>
              </w:rPr>
              <w:t>csdo</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firstLine="740"/>
        <w:jc w:val="both"/>
        <w:rPr>
          <w:rFonts w:ascii="Sylfaen" w:hAnsi="Sylfaen" w:cs="Sylfaen"/>
          <w:b/>
          <w:sz w:val="24"/>
          <w:szCs w:val="24"/>
        </w:rPr>
      </w:pPr>
      <w:r w:rsidRPr="00F00263">
        <w:rPr>
          <w:rFonts w:ascii="Sylfaen" w:hAnsi="Sylfaen"/>
          <w:sz w:val="24"/>
          <w:szCs w:val="24"/>
        </w:rPr>
        <w:t xml:space="preserve">Ներմուծվող անվանումների տարածություններում «X.X.X» </w:t>
      </w:r>
      <w:r w:rsidR="00532E15">
        <w:rPr>
          <w:rFonts w:ascii="Sylfaen" w:hAnsi="Sylfaen"/>
          <w:sz w:val="24"/>
          <w:szCs w:val="24"/>
        </w:rPr>
        <w:t>և</w:t>
      </w:r>
      <w:r w:rsidRPr="00F00263">
        <w:rPr>
          <w:rFonts w:ascii="Sylfaen" w:hAnsi="Sylfaen"/>
          <w:sz w:val="24"/>
          <w:szCs w:val="24"/>
        </w:rPr>
        <w:t xml:space="preserve"> «Z.Z.Z» պայմանանշանները համապատասխանում են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ներառման ենթակա՝</w:t>
      </w:r>
      <w:r w:rsidR="00F00263">
        <w:rPr>
          <w:rFonts w:ascii="Sylfaen" w:hAnsi="Sylfaen"/>
          <w:sz w:val="24"/>
          <w:szCs w:val="24"/>
        </w:rPr>
        <w:t xml:space="preserve"> </w:t>
      </w:r>
      <w:r w:rsidRPr="00F00263">
        <w:rPr>
          <w:rFonts w:ascii="Sylfaen" w:hAnsi="Sylfaen"/>
          <w:sz w:val="24"/>
          <w:szCs w:val="24"/>
        </w:rPr>
        <w:t xml:space="preserve">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532E15">
        <w:rPr>
          <w:rFonts w:ascii="Sylfaen" w:hAnsi="Sylfaen"/>
          <w:sz w:val="24"/>
          <w:szCs w:val="24"/>
        </w:rPr>
        <w:t>և</w:t>
      </w:r>
      <w:r w:rsidRPr="00F00263">
        <w:rPr>
          <w:rFonts w:ascii="Sylfaen" w:hAnsi="Sylfaen"/>
          <w:sz w:val="24"/>
          <w:szCs w:val="24"/>
        </w:rPr>
        <w:t xml:space="preserve"> առարկայական ոլորտի տվյալների մոդելի տարբերակի համարին:</w:t>
      </w:r>
    </w:p>
    <w:p w:rsidR="00F24796" w:rsidRDefault="00F24796" w:rsidP="00E22B27">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2</w:t>
      </w:r>
      <w:r w:rsidR="00916D0B">
        <w:rPr>
          <w:rFonts w:ascii="Sylfaen" w:hAnsi="Sylfaen"/>
          <w:sz w:val="24"/>
          <w:szCs w:val="24"/>
        </w:rPr>
        <w:t>1.</w:t>
      </w:r>
      <w:r w:rsidR="00916D0B">
        <w:rPr>
          <w:rFonts w:ascii="Sylfaen" w:hAnsi="Sylfaen"/>
          <w:sz w:val="24"/>
          <w:szCs w:val="24"/>
        </w:rPr>
        <w:tab/>
      </w:r>
      <w:r w:rsidRPr="00F00263">
        <w:rPr>
          <w:rFonts w:ascii="Sylfaen" w:hAnsi="Sylfaen"/>
          <w:sz w:val="24"/>
          <w:szCs w:val="24"/>
        </w:rPr>
        <w:t>«Նույնականացման միջոցներով դրոշմավորված ապրանքների մասին տեղեկություններ» (R.CT.LS.03.011) էլեկտրոնային փաստաթղթի (տեղեկությունների) կառուցվածքի վավերապայմանների կազմը բերված է 13-րդ աղյուսակում։</w:t>
      </w:r>
    </w:p>
    <w:p w:rsidR="00E22B27" w:rsidRPr="00F00263" w:rsidRDefault="00E22B27" w:rsidP="00E22B27">
      <w:pPr>
        <w:pStyle w:val="Bodytext20"/>
        <w:shd w:val="clear" w:color="auto" w:fill="auto"/>
        <w:tabs>
          <w:tab w:val="left" w:pos="1134"/>
        </w:tabs>
        <w:spacing w:after="160" w:line="360" w:lineRule="auto"/>
        <w:ind w:firstLine="567"/>
        <w:jc w:val="both"/>
        <w:rPr>
          <w:rFonts w:ascii="Sylfaen" w:hAnsi="Sylfaen" w:cs="Sylfaen"/>
          <w:b/>
          <w:sz w:val="24"/>
          <w:szCs w:val="24"/>
        </w:rPr>
      </w:pPr>
    </w:p>
    <w:p w:rsidR="009C578F" w:rsidRDefault="009C578F" w:rsidP="00F00263">
      <w:pPr>
        <w:pStyle w:val="Heading10"/>
        <w:shd w:val="clear" w:color="auto" w:fill="auto"/>
        <w:spacing w:before="0" w:after="160" w:line="360" w:lineRule="auto"/>
        <w:ind w:right="40"/>
        <w:jc w:val="both"/>
        <w:outlineLvl w:val="9"/>
        <w:rPr>
          <w:rStyle w:val="Bodytext213pt"/>
          <w:rFonts w:ascii="Sylfaen" w:hAnsi="Sylfaen"/>
          <w:sz w:val="24"/>
          <w:szCs w:val="24"/>
        </w:rPr>
      </w:pPr>
      <w:bookmarkStart w:id="12" w:name="bookmark13"/>
    </w:p>
    <w:p w:rsidR="009C578F" w:rsidRDefault="009C578F" w:rsidP="00F00263">
      <w:pPr>
        <w:pStyle w:val="Heading10"/>
        <w:shd w:val="clear" w:color="auto" w:fill="auto"/>
        <w:spacing w:before="0" w:after="160" w:line="360" w:lineRule="auto"/>
        <w:ind w:right="40"/>
        <w:jc w:val="both"/>
        <w:outlineLvl w:val="9"/>
        <w:rPr>
          <w:rStyle w:val="Bodytext213pt"/>
          <w:rFonts w:ascii="Sylfaen" w:hAnsi="Sylfaen"/>
          <w:sz w:val="24"/>
          <w:szCs w:val="24"/>
        </w:rPr>
        <w:sectPr w:rsidR="009C578F" w:rsidSect="002065C5">
          <w:pgSz w:w="11900" w:h="16840" w:code="9"/>
          <w:pgMar w:top="1418" w:right="1418" w:bottom="1418" w:left="1418" w:header="0" w:footer="567" w:gutter="0"/>
          <w:cols w:space="720"/>
          <w:noEndnote/>
          <w:docGrid w:linePitch="360"/>
        </w:sectPr>
      </w:pPr>
    </w:p>
    <w:p w:rsidR="00F24796" w:rsidRPr="00F00263" w:rsidRDefault="00F24796" w:rsidP="00E22B27">
      <w:pPr>
        <w:pStyle w:val="Heading10"/>
        <w:shd w:val="clear" w:color="auto" w:fill="auto"/>
        <w:spacing w:before="0" w:after="160" w:line="360" w:lineRule="auto"/>
        <w:ind w:right="40"/>
        <w:jc w:val="right"/>
        <w:outlineLvl w:val="9"/>
        <w:rPr>
          <w:rStyle w:val="Bodytext213pt"/>
          <w:rFonts w:ascii="Sylfaen" w:hAnsi="Sylfaen" w:cs="Sylfaen"/>
          <w:b/>
          <w:sz w:val="24"/>
          <w:szCs w:val="24"/>
        </w:rPr>
      </w:pPr>
      <w:r w:rsidRPr="00F00263">
        <w:rPr>
          <w:rStyle w:val="Bodytext213pt"/>
          <w:rFonts w:ascii="Sylfaen" w:hAnsi="Sylfaen"/>
          <w:sz w:val="24"/>
          <w:szCs w:val="24"/>
        </w:rPr>
        <w:lastRenderedPageBreak/>
        <w:t>Աղյուսակ 13</w:t>
      </w:r>
    </w:p>
    <w:p w:rsidR="00F24796" w:rsidRPr="00F00263" w:rsidRDefault="00F24796" w:rsidP="00E22B27">
      <w:pPr>
        <w:pStyle w:val="Heading10"/>
        <w:shd w:val="clear" w:color="auto" w:fill="auto"/>
        <w:spacing w:before="0" w:after="160" w:line="360" w:lineRule="auto"/>
        <w:ind w:right="40"/>
        <w:outlineLvl w:val="9"/>
        <w:rPr>
          <w:rFonts w:ascii="Sylfaen" w:hAnsi="Sylfaen" w:cs="Sylfaen"/>
          <w:b w:val="0"/>
          <w:sz w:val="24"/>
          <w:szCs w:val="24"/>
        </w:rPr>
      </w:pPr>
      <w:r w:rsidRPr="00F00263">
        <w:rPr>
          <w:rStyle w:val="Bodytext213pt"/>
          <w:rFonts w:ascii="Sylfaen" w:hAnsi="Sylfaen"/>
          <w:sz w:val="24"/>
          <w:szCs w:val="24"/>
        </w:rPr>
        <w:t>«Նույնականացման միջոցներով դրոշմավորված ապրանքների մասին տեղեկություններ» (R.CT.LS.03.011) էլեկտրոնային փաստաթղթի (տեղեկությունների) կառուցվածքի վավերապայմանների կազմը</w:t>
      </w:r>
      <w:bookmarkEnd w:id="12"/>
    </w:p>
    <w:tbl>
      <w:tblPr>
        <w:tblOverlap w:val="never"/>
        <w:tblW w:w="14341" w:type="dxa"/>
        <w:jc w:val="center"/>
        <w:tblLayout w:type="fixed"/>
        <w:tblCellMar>
          <w:left w:w="10" w:type="dxa"/>
          <w:right w:w="10" w:type="dxa"/>
        </w:tblCellMar>
        <w:tblLook w:val="0000" w:firstRow="0" w:lastRow="0" w:firstColumn="0" w:lastColumn="0" w:noHBand="0" w:noVBand="0"/>
      </w:tblPr>
      <w:tblGrid>
        <w:gridCol w:w="217"/>
        <w:gridCol w:w="17"/>
        <w:gridCol w:w="221"/>
        <w:gridCol w:w="20"/>
        <w:gridCol w:w="235"/>
        <w:gridCol w:w="235"/>
        <w:gridCol w:w="17"/>
        <w:gridCol w:w="207"/>
        <w:gridCol w:w="121"/>
        <w:gridCol w:w="202"/>
        <w:gridCol w:w="2637"/>
        <w:gridCol w:w="3562"/>
        <w:gridCol w:w="1972"/>
        <w:gridCol w:w="3731"/>
        <w:gridCol w:w="947"/>
      </w:tblGrid>
      <w:tr w:rsidR="00F24796" w:rsidRPr="009C578F" w:rsidTr="00AB4BA3">
        <w:trPr>
          <w:tblHeader/>
          <w:jc w:val="center"/>
        </w:trPr>
        <w:tc>
          <w:tcPr>
            <w:tcW w:w="4129" w:type="dxa"/>
            <w:gridSpan w:val="11"/>
            <w:tcBorders>
              <w:top w:val="single" w:sz="4" w:space="0" w:color="auto"/>
              <w:left w:val="single" w:sz="4" w:space="0" w:color="auto"/>
            </w:tcBorders>
            <w:shd w:val="clear" w:color="auto" w:fill="FFFFFF"/>
          </w:tcPr>
          <w:p w:rsidR="00F24796" w:rsidRPr="009C578F" w:rsidRDefault="00F24796" w:rsidP="00AB4BA3">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Վավերապայմանի անվանումը</w:t>
            </w:r>
          </w:p>
        </w:tc>
        <w:tc>
          <w:tcPr>
            <w:tcW w:w="3562" w:type="dxa"/>
            <w:tcBorders>
              <w:top w:val="single" w:sz="4" w:space="0" w:color="auto"/>
              <w:left w:val="single" w:sz="4" w:space="0" w:color="auto"/>
            </w:tcBorders>
            <w:shd w:val="clear" w:color="auto" w:fill="FFFFFF"/>
          </w:tcPr>
          <w:p w:rsidR="00F24796" w:rsidRPr="009C578F" w:rsidRDefault="00F24796" w:rsidP="00AB4BA3">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Վավերապայմանի նկարագրությունը</w:t>
            </w:r>
          </w:p>
        </w:tc>
        <w:tc>
          <w:tcPr>
            <w:tcW w:w="1972" w:type="dxa"/>
            <w:tcBorders>
              <w:top w:val="single" w:sz="4" w:space="0" w:color="auto"/>
              <w:left w:val="single" w:sz="4" w:space="0" w:color="auto"/>
            </w:tcBorders>
            <w:shd w:val="clear" w:color="auto" w:fill="FFFFFF"/>
          </w:tcPr>
          <w:p w:rsidR="00F24796" w:rsidRPr="009C578F" w:rsidRDefault="00F24796" w:rsidP="00AB4BA3">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Նույնականացուցիչը</w:t>
            </w:r>
          </w:p>
        </w:tc>
        <w:tc>
          <w:tcPr>
            <w:tcW w:w="3731" w:type="dxa"/>
            <w:tcBorders>
              <w:top w:val="single" w:sz="4" w:space="0" w:color="auto"/>
              <w:left w:val="single" w:sz="4" w:space="0" w:color="auto"/>
            </w:tcBorders>
            <w:shd w:val="clear" w:color="auto" w:fill="FFFFFF"/>
          </w:tcPr>
          <w:p w:rsidR="00F24796" w:rsidRPr="009C578F" w:rsidRDefault="00F24796" w:rsidP="00AB4BA3">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Տվյալների տիպը</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AB4BA3">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Բազմ.</w:t>
            </w:r>
          </w:p>
        </w:tc>
      </w:tr>
      <w:tr w:rsidR="00F24796" w:rsidRPr="009C578F" w:rsidTr="00E22B27">
        <w:trPr>
          <w:jc w:val="center"/>
        </w:trPr>
        <w:tc>
          <w:tcPr>
            <w:tcW w:w="4129" w:type="dxa"/>
            <w:gridSpan w:val="11"/>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 Էլեկտրոնային փաստաթղթի (տեղեկությունների) վերնագիրը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(ccdo:EDocHeader)</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M.CDE.90001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ccdo:EDocHeaderType (M.CDT.90001) 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vMerge w:val="restart"/>
            <w:tcBorders>
              <w:top w:val="single" w:sz="4" w:space="0" w:color="auto"/>
            </w:tcBorders>
            <w:shd w:val="clear" w:color="auto" w:fill="FFFFFF"/>
          </w:tcPr>
          <w:p w:rsidR="00F24796" w:rsidRPr="009C578F" w:rsidRDefault="00F24796" w:rsidP="00E22B27">
            <w:pPr>
              <w:spacing w:after="120"/>
              <w:rPr>
                <w:sz w:val="20"/>
                <w:szCs w:val="20"/>
              </w:rPr>
            </w:pPr>
          </w:p>
        </w:tc>
        <w:tc>
          <w:tcPr>
            <w:tcW w:w="3912" w:type="dxa"/>
            <w:gridSpan w:val="10"/>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1.1. Ընդհանուր գործընթացի հաղորդագրության ծածկագիրը</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(csdo:InfEnvelopeCode)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ընդհանուր գործընթացի հաղորդագրության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M.SDE.90010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csdo:InfEnvelopeCodeType (M.SDT.90004)</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Ծածկագրի արժեքը՝ Տեղեկատվական փոխգործակցության կանոնակարգին համապատասխան:</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Ձ</w:t>
            </w:r>
            <w:r w:rsidR="00532E15">
              <w:rPr>
                <w:rStyle w:val="Bodytext211pt"/>
                <w:rFonts w:ascii="Sylfaen" w:hAnsi="Sylfaen"/>
                <w:sz w:val="20"/>
                <w:szCs w:val="20"/>
              </w:rPr>
              <w:t>և</w:t>
            </w:r>
            <w:r w:rsidRPr="009C578F">
              <w:rPr>
                <w:rStyle w:val="Bodytext211pt"/>
                <w:rFonts w:ascii="Sylfaen" w:hAnsi="Sylfaen"/>
                <w:sz w:val="20"/>
                <w:szCs w:val="20"/>
              </w:rPr>
              <w:t>անմուշը՝ P\.[A-Z]{2}\.[0- 9]{2}\.MSG\.[0-9]{3}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vMerge/>
            <w:shd w:val="clear" w:color="auto" w:fill="FFFFFF"/>
          </w:tcPr>
          <w:p w:rsidR="00F24796" w:rsidRPr="009C578F" w:rsidRDefault="00F24796" w:rsidP="00E22B27">
            <w:pPr>
              <w:spacing w:after="120"/>
              <w:rPr>
                <w:sz w:val="20"/>
                <w:szCs w:val="20"/>
              </w:rPr>
            </w:pPr>
          </w:p>
        </w:tc>
        <w:tc>
          <w:tcPr>
            <w:tcW w:w="3912" w:type="dxa"/>
            <w:gridSpan w:val="10"/>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1.2. Էլեկտրոնային փաստաթղթի (տեղեկությունների) ծածկագիրը</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(csdo:EDocCode)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 xml:space="preserve">էլեկտրոնային փաստաթղթի (տեղեկությունների) ծածկագրային նշագիրը՝ էլեկտրոնային փաստաթղթերի </w:t>
            </w:r>
            <w:r w:rsidR="00532E15">
              <w:rPr>
                <w:rStyle w:val="Bodytext211pt"/>
                <w:rFonts w:ascii="Sylfaen" w:hAnsi="Sylfaen"/>
                <w:sz w:val="20"/>
                <w:szCs w:val="20"/>
              </w:rPr>
              <w:t>և</w:t>
            </w:r>
            <w:r w:rsidRPr="009C578F">
              <w:rPr>
                <w:rStyle w:val="Bodytext211pt"/>
                <w:rFonts w:ascii="Sylfaen" w:hAnsi="Sylfaen"/>
                <w:sz w:val="20"/>
                <w:szCs w:val="20"/>
              </w:rPr>
              <w:t xml:space="preserve"> տեղեկությունների կառուցվածքների ռեեստրին համապատասխան</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M.SDE.90001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 xml:space="preserve">csdo:EDocCodeType (M.SDT.90001) Ծածկագրի արժեքը՝ էլեկտրոնային փաստաթղթերի </w:t>
            </w:r>
            <w:r w:rsidR="00532E15">
              <w:rPr>
                <w:rStyle w:val="Bodytext211pt"/>
                <w:rFonts w:ascii="Sylfaen" w:hAnsi="Sylfaen"/>
                <w:sz w:val="20"/>
                <w:szCs w:val="20"/>
              </w:rPr>
              <w:t>և</w:t>
            </w:r>
            <w:r w:rsidRPr="009C578F">
              <w:rPr>
                <w:rStyle w:val="Bodytext211pt"/>
                <w:rFonts w:ascii="Sylfaen" w:hAnsi="Sylfaen"/>
                <w:sz w:val="20"/>
                <w:szCs w:val="20"/>
              </w:rPr>
              <w:t xml:space="preserve"> տեղեկությունների կառուցվածքների ռեեստրին համապատասխան:</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Ձ</w:t>
            </w:r>
            <w:r w:rsidR="00532E15">
              <w:rPr>
                <w:rStyle w:val="Bodytext211pt"/>
                <w:rFonts w:ascii="Sylfaen" w:hAnsi="Sylfaen"/>
                <w:sz w:val="20"/>
                <w:szCs w:val="20"/>
              </w:rPr>
              <w:t>և</w:t>
            </w:r>
            <w:r w:rsidRPr="009C578F">
              <w:rPr>
                <w:rStyle w:val="Bodytext211pt"/>
                <w:rFonts w:ascii="Sylfaen" w:hAnsi="Sylfaen"/>
                <w:sz w:val="20"/>
                <w:szCs w:val="20"/>
              </w:rPr>
              <w:t>անմուշը՝ R(\[A-Z]{2}\.[A-Z](2}\.[0- 9]{2})?\.[0-9]{3}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vMerge/>
            <w:shd w:val="clear" w:color="auto" w:fill="FFFFFF"/>
          </w:tcPr>
          <w:p w:rsidR="00F24796" w:rsidRPr="009C578F" w:rsidRDefault="00F24796" w:rsidP="00E22B27">
            <w:pPr>
              <w:spacing w:after="120"/>
              <w:rPr>
                <w:sz w:val="20"/>
                <w:szCs w:val="20"/>
              </w:rPr>
            </w:pPr>
          </w:p>
        </w:tc>
        <w:tc>
          <w:tcPr>
            <w:tcW w:w="3912" w:type="dxa"/>
            <w:gridSpan w:val="10"/>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1.3. Էլեկտրոնային փաստաթղթի (տեղեկությունների) նույնականացուցիչը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(csdo:EDocId)</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M.SDE.90007</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csdo:UniversallyUniqueIdType (M.SDT.90003)</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Նույնականացուցչի արժեքը՝ ISO/IEC 9834-8-ին համապատասխան։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[0-9a-fA-F]{8}-[0-9a-fA- F] {4} -[0-9a-fA-F] { 4 } -[0-9a-fA-F] { 4 } - [0-9a-fA-F]{12}</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vMerge w:val="restart"/>
            <w:shd w:val="clear" w:color="auto" w:fill="FFFFFF"/>
          </w:tcPr>
          <w:p w:rsidR="00F24796" w:rsidRPr="009C578F" w:rsidRDefault="00F24796" w:rsidP="00E22B27">
            <w:pPr>
              <w:spacing w:after="120"/>
              <w:rPr>
                <w:sz w:val="20"/>
                <w:szCs w:val="20"/>
              </w:rPr>
            </w:pPr>
          </w:p>
        </w:tc>
        <w:tc>
          <w:tcPr>
            <w:tcW w:w="3912" w:type="dxa"/>
            <w:gridSpan w:val="10"/>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1.4. Սկզբնական էլեկտրոնային փաստաթղթի (տեղեկությունների)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(csdo:EDocRefId)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էլեկտրոնային փաստաթղթի (տեղեկությունների) նույնականացուցիչը, որին ի պատասխան՝ ձ</w:t>
            </w:r>
            <w:r w:rsidR="00532E15">
              <w:rPr>
                <w:rStyle w:val="Bodytext211pt"/>
                <w:rFonts w:ascii="Sylfaen" w:hAnsi="Sylfaen"/>
                <w:sz w:val="20"/>
                <w:szCs w:val="20"/>
              </w:rPr>
              <w:t>և</w:t>
            </w:r>
            <w:r w:rsidRPr="009C578F">
              <w:rPr>
                <w:rStyle w:val="Bodytext211pt"/>
                <w:rFonts w:ascii="Sylfaen" w:hAnsi="Sylfaen"/>
                <w:sz w:val="20"/>
                <w:szCs w:val="20"/>
              </w:rPr>
              <w:t>ավորվել է տվյալ էլեկտրոնային փաստաթուղթը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M.SDE.90008</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csdo:UniversallyUniqueIdType (M.SDT.90003)</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Նույնականացուցչի արժեքը՝ ISO/IEC 9834-8-ին համապատասխան։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[0-9a-fA-F]{8}-[0-9a-fA- F] {4} - [0-9a-fA-F] { 4 } -[0-9a-fA-F] { 4 } - [0-9a-fA-F]{12}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vMerge/>
            <w:shd w:val="clear" w:color="auto" w:fill="FFFFFF"/>
          </w:tcPr>
          <w:p w:rsidR="00F24796" w:rsidRPr="009C578F" w:rsidRDefault="00F24796" w:rsidP="00E22B27">
            <w:pPr>
              <w:spacing w:after="120"/>
              <w:rPr>
                <w:sz w:val="20"/>
                <w:szCs w:val="20"/>
              </w:rPr>
            </w:pPr>
          </w:p>
        </w:tc>
        <w:tc>
          <w:tcPr>
            <w:tcW w:w="3912" w:type="dxa"/>
            <w:gridSpan w:val="10"/>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1.5. Էլեկտրոնային փաստաթղթի (տեղեկությունների) ամսաթիվը </w:t>
            </w:r>
            <w:r w:rsidR="00532E15">
              <w:rPr>
                <w:rStyle w:val="Bodytext211pt"/>
                <w:rFonts w:ascii="Sylfaen" w:hAnsi="Sylfaen"/>
                <w:sz w:val="20"/>
                <w:szCs w:val="20"/>
              </w:rPr>
              <w:t>և</w:t>
            </w:r>
            <w:r w:rsidRPr="009C578F">
              <w:rPr>
                <w:rStyle w:val="Bodytext211pt"/>
                <w:rFonts w:ascii="Sylfaen" w:hAnsi="Sylfaen"/>
                <w:sz w:val="20"/>
                <w:szCs w:val="20"/>
              </w:rPr>
              <w:t xml:space="preserve"> ժամը (csdo:EDocDateTime)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էլեկտրոնային փաստաթղթի (տեղեկությունների) ստեղծման ամսաթիվը </w:t>
            </w:r>
            <w:r w:rsidR="00532E15">
              <w:rPr>
                <w:rStyle w:val="Bodytext211pt"/>
                <w:rFonts w:ascii="Sylfaen" w:hAnsi="Sylfaen"/>
                <w:sz w:val="20"/>
                <w:szCs w:val="20"/>
              </w:rPr>
              <w:t>և</w:t>
            </w:r>
            <w:r w:rsidRPr="009C578F">
              <w:rPr>
                <w:rStyle w:val="Bodytext211pt"/>
                <w:rFonts w:ascii="Sylfaen" w:hAnsi="Sylfaen"/>
                <w:sz w:val="20"/>
                <w:szCs w:val="20"/>
              </w:rPr>
              <w:t xml:space="preserve"> ժամը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 90002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bdt:DateTimeType (M.BDT.00006) Ամսաթվի </w:t>
            </w:r>
            <w:r w:rsidR="00532E15">
              <w:rPr>
                <w:rStyle w:val="Bodytext211pt"/>
                <w:rFonts w:ascii="Sylfaen" w:hAnsi="Sylfaen"/>
                <w:sz w:val="20"/>
                <w:szCs w:val="20"/>
              </w:rPr>
              <w:t>և</w:t>
            </w:r>
            <w:r w:rsidRPr="009C578F">
              <w:rPr>
                <w:rStyle w:val="Bodytext211pt"/>
                <w:rFonts w:ascii="Sylfaen" w:hAnsi="Sylfaen"/>
                <w:sz w:val="20"/>
                <w:szCs w:val="20"/>
              </w:rPr>
              <w:t xml:space="preserve"> ժամի նշագիրը՝ ԳՕՍՏ ԻՍՕ 8601-2001-ին համապատասխան</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vMerge/>
            <w:shd w:val="clear" w:color="auto" w:fill="FFFFFF"/>
          </w:tcPr>
          <w:p w:rsidR="00F24796" w:rsidRPr="009C578F" w:rsidRDefault="00F24796" w:rsidP="00E22B27">
            <w:pPr>
              <w:spacing w:after="120"/>
              <w:rPr>
                <w:sz w:val="20"/>
                <w:szCs w:val="20"/>
              </w:rPr>
            </w:pPr>
          </w:p>
        </w:tc>
        <w:tc>
          <w:tcPr>
            <w:tcW w:w="3912" w:type="dxa"/>
            <w:gridSpan w:val="10"/>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1.6. Լեզվի ծածկագիրը (csdo:LanguageCode)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լեզվի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M.SDE.00051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csdo:LanguageCodeType (M.SDT.00051) </w:t>
            </w:r>
            <w:r w:rsidRPr="009C578F">
              <w:rPr>
                <w:rStyle w:val="Bodytext211pt"/>
                <w:rFonts w:ascii="Sylfaen" w:hAnsi="Sylfaen"/>
                <w:sz w:val="20"/>
                <w:szCs w:val="20"/>
              </w:rPr>
              <w:br/>
              <w:t>Լեզվի երկտառ ծածկագիրը՝ ISO 639-1-ին համապատասխան։ Ձ</w:t>
            </w:r>
            <w:r w:rsidR="00532E15">
              <w:rPr>
                <w:rStyle w:val="Bodytext211pt"/>
                <w:rFonts w:ascii="Sylfaen" w:hAnsi="Sylfaen"/>
                <w:sz w:val="20"/>
                <w:szCs w:val="20"/>
              </w:rPr>
              <w:t>և</w:t>
            </w:r>
            <w:r w:rsidRPr="009C578F">
              <w:rPr>
                <w:rStyle w:val="Bodytext211pt"/>
                <w:rFonts w:ascii="Sylfaen" w:hAnsi="Sylfaen"/>
                <w:sz w:val="20"/>
                <w:szCs w:val="20"/>
              </w:rPr>
              <w:t>անմուշը՝ [a-z]{2}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4129" w:type="dxa"/>
            <w:gridSpan w:val="11"/>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2. Երկրի ծածկագիրը (csdo:UnifiedCountryCode)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տեղեկությունները ներկայացրած 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M.SDE.00162</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csdo:UnifiedCountryCodeType (M.SDT.00112)</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Ձ</w:t>
            </w:r>
            <w:r w:rsidR="00532E15">
              <w:rPr>
                <w:rStyle w:val="Bodytext211pt"/>
                <w:rFonts w:ascii="Sylfaen" w:hAnsi="Sylfaen"/>
                <w:sz w:val="20"/>
                <w:szCs w:val="20"/>
              </w:rPr>
              <w:t>և</w:t>
            </w:r>
            <w:r w:rsidRPr="009C578F">
              <w:rPr>
                <w:rStyle w:val="Bodytext211pt"/>
                <w:rFonts w:ascii="Sylfaen" w:hAnsi="Sylfaen"/>
                <w:sz w:val="20"/>
                <w:szCs w:val="20"/>
              </w:rPr>
              <w:t>անմուշը՝ [A-Z]{2}</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tcBorders>
              <w:top w:val="single" w:sz="4" w:space="0" w:color="auto"/>
            </w:tcBorders>
            <w:shd w:val="clear" w:color="auto" w:fill="FFFFFF"/>
          </w:tcPr>
          <w:p w:rsidR="00F24796" w:rsidRPr="009C578F" w:rsidRDefault="00F24796" w:rsidP="00E22B27">
            <w:pPr>
              <w:spacing w:after="120"/>
              <w:rPr>
                <w:sz w:val="20"/>
                <w:szCs w:val="20"/>
              </w:rPr>
            </w:pPr>
          </w:p>
        </w:tc>
        <w:tc>
          <w:tcPr>
            <w:tcW w:w="3912" w:type="dxa"/>
            <w:gridSpan w:val="10"/>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(codeListId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lang w:val="en-US"/>
              </w:rPr>
            </w:pPr>
            <w:r w:rsidRPr="009C578F">
              <w:rPr>
                <w:sz w:val="20"/>
                <w:szCs w:val="20"/>
                <w:lang w:val="en-US"/>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 (M.SDT.00091)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4129" w:type="dxa"/>
            <w:gridSpan w:val="11"/>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lastRenderedPageBreak/>
              <w:t>3. Ապրանքի ծածկագիրը՝ ըստ ԵԱՏՄ ԱՏԳ ԱԱ-ի (csdo:CommodityCode)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ապրանքի ծածկագիրը՝ Եվրասիական տնտեսական միության արտաքին տնտեսական գործունեության ապրանքային անվանացանկին համապատասխան</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M.SDE.00091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csdo:CommodityCodeType (M.SDT.00065)</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ԵԱՏՄ ԱՏԳ ԱԱ-ից ծածկագրի արժեքը՝ 2, 4, 6, 8, 9 կամ 10 նիշերի մակարդակով։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\d{2}|\d{4}|\d{6}|\d{8,10}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4129" w:type="dxa"/>
            <w:gridSpan w:val="11"/>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 Դրոշմավորված ապրանքի լրացուցիչ ծածկագիրը (ctsdo:AddMarkedGoodsCode)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միջոցներով դրոշմավորման ենթակա ապրանքային դիրքը նույնականացնող՝ լրացուցիչ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M.CT.SDE.00790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csdo:Code10Type (M.SDT.00179)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4129" w:type="dxa"/>
            <w:gridSpan w:val="11"/>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5. Դրոշմավորված ապրանքներով անդրսահմանային գործարքի մասին տեղեկությունները (ctcdo:TransborderTransactionDetails)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անդրսահմանային առ</w:t>
            </w:r>
            <w:r w:rsidR="00532E15">
              <w:rPr>
                <w:rStyle w:val="Bodytext211pt"/>
                <w:rFonts w:ascii="Sylfaen" w:hAnsi="Sylfaen"/>
                <w:sz w:val="20"/>
                <w:szCs w:val="20"/>
              </w:rPr>
              <w:t>և</w:t>
            </w:r>
            <w:r w:rsidRPr="009C578F">
              <w:rPr>
                <w:rStyle w:val="Bodytext211pt"/>
                <w:rFonts w:ascii="Sylfaen" w:hAnsi="Sylfaen"/>
                <w:sz w:val="20"/>
                <w:szCs w:val="20"/>
              </w:rPr>
              <w:t>տրի շրջանակներում ապրանքների վաճառքի մասին տեղեկություններ</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 00257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ctcdo:TransborderTransactionDetails Type (M.CT.CDT.00287) </w:t>
            </w:r>
            <w:r w:rsidRPr="009C578F">
              <w:rPr>
                <w:rStyle w:val="Bodytext211pt"/>
                <w:rFonts w:ascii="Sylfaen" w:hAnsi="Sylfaen"/>
                <w:sz w:val="20"/>
                <w:szCs w:val="20"/>
              </w:rPr>
              <w:b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tcBorders>
              <w:top w:val="single" w:sz="4" w:space="0" w:color="auto"/>
            </w:tcBorders>
            <w:shd w:val="clear" w:color="auto" w:fill="FFFFFF"/>
          </w:tcPr>
          <w:p w:rsidR="00F24796" w:rsidRPr="009C578F" w:rsidRDefault="00F24796" w:rsidP="00E22B27">
            <w:pPr>
              <w:spacing w:after="120"/>
              <w:rPr>
                <w:sz w:val="20"/>
                <w:szCs w:val="20"/>
              </w:rPr>
            </w:pPr>
          </w:p>
        </w:tc>
        <w:tc>
          <w:tcPr>
            <w:tcW w:w="3912" w:type="dxa"/>
            <w:gridSpan w:val="10"/>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5.1. Գնորդը (ctcdo:BuyerDetaiIs)</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գնորդ հանդիսացող՝ ապրանքների շրջանառության մասնակցի մասին տեղեկություններ</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M.CT.CDE.00254</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ctcdo:TurnoverSubjectDetailsType (M.CT.CDT.00277)</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top w:val="single" w:sz="4" w:space="0" w:color="auto"/>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5.1.1</w:t>
            </w:r>
            <w:r w:rsidR="0052615F">
              <w:rPr>
                <w:rFonts w:ascii="Times New Roman" w:hAnsi="Times New Roman" w:cs="Times New Roman"/>
                <w:sz w:val="20"/>
                <w:szCs w:val="20"/>
              </w:rPr>
              <w:t>.</w:t>
            </w:r>
            <w:r w:rsidRPr="009C578F">
              <w:rPr>
                <w:sz w:val="20"/>
                <w:szCs w:val="20"/>
              </w:rPr>
              <w:t xml:space="preserve"> Երկրի ծածկագիրը (csdo:UnifiedCountryCode)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M.SDE.00162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csdo:UnifıedCountryCodeType (M.SDT.00112)</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Default="00F24796" w:rsidP="00E22B27">
            <w:pPr>
              <w:pStyle w:val="Bodytext20"/>
              <w:shd w:val="clear" w:color="auto" w:fill="auto"/>
              <w:spacing w:line="240" w:lineRule="auto"/>
              <w:jc w:val="left"/>
              <w:rPr>
                <w:rStyle w:val="Bodytext211pt"/>
                <w:rFonts w:ascii="Sylfaen" w:hAnsi="Sylfaen"/>
                <w:sz w:val="20"/>
                <w:szCs w:val="20"/>
              </w:rPr>
            </w:pPr>
            <w:r w:rsidRPr="009C578F">
              <w:rPr>
                <w:rStyle w:val="Bodytext211pt"/>
                <w:rFonts w:ascii="Sylfaen" w:hAnsi="Sylfaen"/>
                <w:sz w:val="20"/>
                <w:szCs w:val="20"/>
              </w:rPr>
              <w:t>Ձ</w:t>
            </w:r>
            <w:r w:rsidR="00532E15">
              <w:rPr>
                <w:rStyle w:val="Bodytext211pt"/>
                <w:rFonts w:ascii="Sylfaen" w:hAnsi="Sylfaen"/>
                <w:sz w:val="20"/>
                <w:szCs w:val="20"/>
              </w:rPr>
              <w:t>և</w:t>
            </w:r>
            <w:r w:rsidRPr="009C578F">
              <w:rPr>
                <w:rStyle w:val="Bodytext211pt"/>
                <w:rFonts w:ascii="Sylfaen" w:hAnsi="Sylfaen"/>
                <w:sz w:val="20"/>
                <w:szCs w:val="20"/>
              </w:rPr>
              <w:t>անմուշը՝ [A-Z]{2}</w:t>
            </w:r>
          </w:p>
          <w:p w:rsidR="00E22B27" w:rsidRPr="009C578F" w:rsidRDefault="00E22B27" w:rsidP="00E22B27">
            <w:pPr>
              <w:pStyle w:val="Bodytext20"/>
              <w:shd w:val="clear" w:color="auto" w:fill="auto"/>
              <w:spacing w:line="240" w:lineRule="auto"/>
              <w:jc w:val="left"/>
              <w:rPr>
                <w:rFonts w:ascii="Sylfaen" w:hAnsi="Sylfaen" w:cs="Sylfaen"/>
                <w:sz w:val="20"/>
                <w:szCs w:val="20"/>
              </w:rPr>
            </w:pP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(M.SDT.00091)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5.1.2. Սուբյեկտի անվանումը (csdo: SubjectName)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տնտեսավարող սուբյեկտի լրիվ անվանումը կամ ֆիզիկական անձի ազգանունը, անունը </w:t>
            </w:r>
            <w:r w:rsidR="00532E15">
              <w:rPr>
                <w:rStyle w:val="Bodytext211pt"/>
                <w:rFonts w:ascii="Sylfaen" w:hAnsi="Sylfaen"/>
                <w:sz w:val="20"/>
                <w:szCs w:val="20"/>
              </w:rPr>
              <w:t>և</w:t>
            </w:r>
            <w:r w:rsidRPr="009C578F">
              <w:rPr>
                <w:rStyle w:val="Bodytext211pt"/>
                <w:rFonts w:ascii="Sylfaen" w:hAnsi="Sylfaen"/>
                <w:sz w:val="20"/>
                <w:szCs w:val="20"/>
              </w:rPr>
              <w:t xml:space="preserve"> հայրանունը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M.SDE.00224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csdo:Name300Type (M.SDT.00056)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300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5.1.3. Սուբյեկտի կրճատ անվանումը</w:t>
            </w:r>
          </w:p>
          <w:p w:rsidR="00F24796" w:rsidRPr="009C578F" w:rsidRDefault="00F24796" w:rsidP="00E22B27">
            <w:pPr>
              <w:spacing w:after="120"/>
              <w:rPr>
                <w:sz w:val="20"/>
                <w:szCs w:val="20"/>
              </w:rPr>
            </w:pPr>
            <w:r w:rsidRPr="009C578F">
              <w:rPr>
                <w:sz w:val="20"/>
                <w:szCs w:val="20"/>
              </w:rPr>
              <w:t>(csdo: SubjectBriefName)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տնտեսավարող սուբյեկտի կրճատ անվանումը կամ ֆիզիկական անձի ազգանունը, անունը </w:t>
            </w:r>
            <w:r w:rsidR="00532E15">
              <w:rPr>
                <w:rStyle w:val="Bodytext211pt"/>
                <w:rFonts w:ascii="Sylfaen" w:hAnsi="Sylfaen"/>
                <w:sz w:val="20"/>
                <w:szCs w:val="20"/>
              </w:rPr>
              <w:t>և</w:t>
            </w:r>
            <w:r w:rsidRPr="009C578F">
              <w:rPr>
                <w:rStyle w:val="Bodytext211pt"/>
                <w:rFonts w:ascii="Sylfaen" w:hAnsi="Sylfaen"/>
                <w:sz w:val="20"/>
                <w:szCs w:val="20"/>
              </w:rPr>
              <w:t xml:space="preserve"> հայրանունը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M.SDE.00225</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5.1.4. Կազմակերպաիրավական ձ</w:t>
            </w:r>
            <w:r w:rsidR="00532E15">
              <w:rPr>
                <w:sz w:val="20"/>
                <w:szCs w:val="20"/>
              </w:rPr>
              <w:t>և</w:t>
            </w:r>
            <w:r w:rsidRPr="009C578F">
              <w:rPr>
                <w:sz w:val="20"/>
                <w:szCs w:val="20"/>
              </w:rPr>
              <w:t>ի ծածկագիրը (csdo:BusinessEntityTypeCode)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կազմակերպաիրավական ձ</w:t>
            </w:r>
            <w:r w:rsidR="00532E15">
              <w:rPr>
                <w:rStyle w:val="Bodytext211pt"/>
                <w:rFonts w:ascii="Sylfaen" w:hAnsi="Sylfaen"/>
                <w:sz w:val="20"/>
                <w:szCs w:val="20"/>
              </w:rPr>
              <w:t>և</w:t>
            </w:r>
            <w:r w:rsidRPr="009C578F">
              <w:rPr>
                <w:rStyle w:val="Bodytext211pt"/>
                <w:rFonts w:ascii="Sylfaen" w:hAnsi="Sylfaen"/>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M.SDE.00023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csdo:UnifıedCode20Type (M.SDT.00140)</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նույնականացուցիչը» ատրիբուտում։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 (M.SDT.00091)</w:t>
            </w:r>
          </w:p>
          <w:p w:rsidR="00F24796" w:rsidRPr="009C578F" w:rsidRDefault="00F24796" w:rsidP="00E22B27">
            <w:pPr>
              <w:pStyle w:val="Bodytext20"/>
              <w:shd w:val="clear" w:color="auto" w:fill="auto"/>
              <w:spacing w:after="0" w:line="240" w:lineRule="auto"/>
              <w:jc w:val="left"/>
              <w:rPr>
                <w:rStyle w:val="Bodytext211pt"/>
                <w:rFonts w:ascii="Sylfaen" w:hAnsi="Sylfaen"/>
                <w:sz w:val="20"/>
                <w:szCs w:val="20"/>
              </w:rPr>
            </w:pPr>
            <w:r w:rsidRPr="009C578F">
              <w:rPr>
                <w:rStyle w:val="Bodytext211pt"/>
                <w:rFonts w:ascii="Sylfaen" w:hAnsi="Sylfaen"/>
                <w:sz w:val="20"/>
                <w:szCs w:val="20"/>
              </w:rPr>
              <w:t xml:space="preserve">Պայմանանշանների նորմալացված տողը: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lastRenderedPageBreak/>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5.1.5. Կազմակերպաիրավական ձ</w:t>
            </w:r>
            <w:r w:rsidR="00532E15">
              <w:rPr>
                <w:sz w:val="20"/>
                <w:szCs w:val="20"/>
              </w:rPr>
              <w:t>և</w:t>
            </w:r>
            <w:r w:rsidRPr="009C578F">
              <w:rPr>
                <w:sz w:val="20"/>
                <w:szCs w:val="20"/>
              </w:rPr>
              <w:t>ի անվանումը</w:t>
            </w:r>
          </w:p>
          <w:p w:rsidR="00F24796" w:rsidRPr="009C578F" w:rsidRDefault="00F24796" w:rsidP="00E22B27">
            <w:pPr>
              <w:spacing w:after="120"/>
              <w:rPr>
                <w:sz w:val="20"/>
                <w:szCs w:val="20"/>
              </w:rPr>
            </w:pPr>
            <w:r w:rsidRPr="009C578F">
              <w:rPr>
                <w:sz w:val="20"/>
                <w:szCs w:val="20"/>
              </w:rPr>
              <w:t>(csdo:BusinessEntityTypeName)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կազմակերպաիրավական ձ</w:t>
            </w:r>
            <w:r w:rsidR="00532E15">
              <w:rPr>
                <w:rStyle w:val="Bodytext211pt"/>
                <w:rFonts w:ascii="Sylfaen" w:hAnsi="Sylfaen"/>
                <w:sz w:val="20"/>
                <w:szCs w:val="20"/>
              </w:rPr>
              <w:t>և</w:t>
            </w:r>
            <w:r w:rsidRPr="009C578F">
              <w:rPr>
                <w:rStyle w:val="Bodytext211pt"/>
                <w:rFonts w:ascii="Sylfaen" w:hAnsi="Sylfaen"/>
                <w:sz w:val="20"/>
                <w:szCs w:val="20"/>
              </w:rPr>
              <w:t>ի անվանումը, որով գրանցված է տնտեսավարող սուբյեկտը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M.SDE.00090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csdo:Name300Type (M.SDT.00056)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300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5.1.6. Տնտեսավարող սուբյեկտի նույնականացուցիչը (csdo:BusinessEntityId)</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պետական գրանցման ժամանակ տրված գրառման համարը (ծածկագիրը)՝ ըստ ռեեստրի (գրանցամատյանի)</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M.SDE.00189</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csdo:BusinessEntityIdType (M.SDT.00157)</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ա) նույնականացման մեթոդը (kindId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տնտեսավարող սուբյեկտների նույնականացման մեթոդը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6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csdo:BusinessEntityIdKindIdType (M.SDT.00158)</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Նույնականացուցչի արժեքը՝ տնտեսավարող սուբյեկտների նույնականացման մեթոդների տեղեկագրքից</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sz w:val="20"/>
                <w:szCs w:val="20"/>
              </w:rPr>
            </w:pPr>
            <w:r w:rsidRPr="009C578F">
              <w:rPr>
                <w:sz w:val="20"/>
                <w:szCs w:val="20"/>
              </w:rPr>
              <w:t>5.1.7. Նույնականացման եզակի մաքսային համարը (csdo:UniqueCustomsNumberId)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մաքսային հսկողության նպատակների համար նախատեսված՝ սուբյեկտի նույնականացման եզակի համարը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M.SDE. 00135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csdo:UniqueCustomsNumberIdType (M.SDT.00089)</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17</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 xml:space="preserve">5.1.8. Հարկ վճարողի նույնականացուցիչը </w:t>
            </w:r>
            <w:r w:rsidRPr="009C578F">
              <w:rPr>
                <w:sz w:val="20"/>
                <w:szCs w:val="20"/>
              </w:rPr>
              <w:br/>
              <w:t>(csdo: TaxpayerId)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M.SDE.00025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csdo:TaxpayerIdType (M.SDT.00025) Նույնականացուցչի արժեքը՝ հարկ վճարողի գրանցման երկրում ընդունված կանոններին </w:t>
            </w:r>
            <w:r w:rsidRPr="009C578F">
              <w:rPr>
                <w:rStyle w:val="Bodytext211pt"/>
                <w:rFonts w:ascii="Sylfaen" w:hAnsi="Sylfaen"/>
                <w:sz w:val="20"/>
                <w:szCs w:val="20"/>
              </w:rPr>
              <w:lastRenderedPageBreak/>
              <w:t>համապատասխան։</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sz w:val="20"/>
                <w:szCs w:val="20"/>
              </w:rPr>
            </w:pPr>
            <w:r w:rsidRPr="009C578F">
              <w:rPr>
                <w:sz w:val="20"/>
                <w:szCs w:val="20"/>
              </w:rPr>
              <w:t>5.1.9</w:t>
            </w:r>
            <w:r w:rsidR="0052615F">
              <w:rPr>
                <w:rFonts w:ascii="Times New Roman" w:hAnsi="Times New Roman" w:cs="Times New Roman"/>
                <w:sz w:val="20"/>
                <w:szCs w:val="20"/>
              </w:rPr>
              <w:t>.</w:t>
            </w:r>
            <w:r w:rsidRPr="009C578F">
              <w:rPr>
                <w:sz w:val="20"/>
                <w:szCs w:val="20"/>
              </w:rPr>
              <w:t xml:space="preserve"> Հաշվառման կանգնեցնելու պատճառի ծածկագիրը</w:t>
            </w:r>
          </w:p>
          <w:p w:rsidR="00F24796" w:rsidRPr="009C578F" w:rsidRDefault="00F24796" w:rsidP="00E22B27">
            <w:pPr>
              <w:spacing w:after="120"/>
              <w:rPr>
                <w:sz w:val="20"/>
                <w:szCs w:val="20"/>
              </w:rPr>
            </w:pPr>
            <w:r w:rsidRPr="009C578F">
              <w:rPr>
                <w:sz w:val="20"/>
                <w:szCs w:val="20"/>
              </w:rPr>
              <w:t>(csdo:ТaxRegistrationReasonCode)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Ռուսաստանի Դաշնությունում սուբյեկտին հարկային հաշվառման կանգնեցնելու պատճառը նույնականացնող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M.SDE.00030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csdo:TaxRegistrationReasonCodeType (M.SDT.00030)</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Պայմանանշանների նորմալացված տողը: Ձ</w:t>
            </w:r>
            <w:r w:rsidR="00532E15">
              <w:rPr>
                <w:rStyle w:val="Bodytext211pt"/>
                <w:rFonts w:ascii="Sylfaen" w:hAnsi="Sylfaen"/>
                <w:sz w:val="20"/>
                <w:szCs w:val="20"/>
              </w:rPr>
              <w:t>և</w:t>
            </w:r>
            <w:r w:rsidRPr="009C578F">
              <w:rPr>
                <w:rStyle w:val="Bodytext211pt"/>
                <w:rFonts w:ascii="Sylfaen" w:hAnsi="Sylfaen"/>
                <w:sz w:val="20"/>
                <w:szCs w:val="20"/>
              </w:rPr>
              <w:t>անմուշը՝ \d{9}</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sz w:val="20"/>
                <w:szCs w:val="20"/>
              </w:rPr>
            </w:pPr>
            <w:r w:rsidRPr="009C578F">
              <w:rPr>
                <w:sz w:val="20"/>
                <w:szCs w:val="20"/>
              </w:rPr>
              <w:t>5.1.10</w:t>
            </w:r>
            <w:r w:rsidR="0052615F">
              <w:rPr>
                <w:rFonts w:ascii="Times New Roman" w:hAnsi="Times New Roman" w:cs="Times New Roman"/>
                <w:sz w:val="20"/>
                <w:szCs w:val="20"/>
              </w:rPr>
              <w:t>.</w:t>
            </w:r>
            <w:r w:rsidRPr="009C578F">
              <w:rPr>
                <w:sz w:val="20"/>
                <w:szCs w:val="20"/>
              </w:rPr>
              <w:t xml:space="preserve"> Հասցեն</w:t>
            </w:r>
          </w:p>
          <w:p w:rsidR="00F24796" w:rsidRPr="009C578F" w:rsidRDefault="00F24796" w:rsidP="00E22B27">
            <w:pPr>
              <w:spacing w:after="120"/>
              <w:rPr>
                <w:sz w:val="20"/>
                <w:szCs w:val="20"/>
              </w:rPr>
            </w:pPr>
            <w:r w:rsidRPr="009C578F">
              <w:rPr>
                <w:sz w:val="20"/>
                <w:szCs w:val="20"/>
              </w:rPr>
              <w:t>(ccdo:SubjectAddressDetails)</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տնտեսավարող սուբյեկտի, ֆիզիկական անձի կամ տնտեսական գործունեություն վարող անձի հասցեն</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M.CDE.00058</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ccdo:SubjectAddressDetailsType</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(M.CDT.00064)</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sz w:val="20"/>
                <w:szCs w:val="20"/>
              </w:rPr>
            </w:pPr>
            <w:r w:rsidRPr="009C578F">
              <w:rPr>
                <w:sz w:val="20"/>
                <w:szCs w:val="20"/>
              </w:rPr>
              <w:t>*. 1. Հասցեի տեսակի ծածկագիրը (csdo:AddressKindCode)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M.SDE.00192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csdo:AddressKindCodeType</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(M.SDT.00162)</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 xml:space="preserve">Ծածկագրի արժեքը՝ հասցեների տեսակների տեղեկագրքին համապատասխան: </w:t>
            </w:r>
            <w:r w:rsidRPr="009C578F">
              <w:rPr>
                <w:rStyle w:val="Bodytext211pt"/>
                <w:rFonts w:ascii="Sylfaen" w:hAnsi="Sylfaen"/>
                <w:sz w:val="20"/>
                <w:szCs w:val="20"/>
              </w:rPr>
              <w:br/>
              <w:t>Նվազագույն երկարությունը՝ 1. 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sz w:val="20"/>
                <w:szCs w:val="20"/>
              </w:rPr>
            </w:pPr>
            <w:r w:rsidRPr="009C578F">
              <w:rPr>
                <w:i/>
                <w:sz w:val="20"/>
                <w:szCs w:val="20"/>
              </w:rPr>
              <w:t>*.</w:t>
            </w:r>
            <w:r w:rsidRPr="009C578F">
              <w:rPr>
                <w:sz w:val="20"/>
                <w:szCs w:val="20"/>
              </w:rPr>
              <w:t>2</w:t>
            </w:r>
            <w:r w:rsidRPr="009C578F">
              <w:rPr>
                <w:i/>
                <w:sz w:val="20"/>
                <w:szCs w:val="20"/>
              </w:rPr>
              <w:t>.</w:t>
            </w:r>
            <w:r w:rsidRPr="009C578F">
              <w:rPr>
                <w:sz w:val="20"/>
                <w:szCs w:val="20"/>
              </w:rPr>
              <w:t xml:space="preserve"> Երկրի ծածկագիրը (csdo:UnifiedCountryCode)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երկրի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M.SDE.00162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csdo:UnifıedCountryCodeType (M.SDT.00112)</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Ձ</w:t>
            </w:r>
            <w:r w:rsidR="00532E15">
              <w:rPr>
                <w:rStyle w:val="Bodytext211pt"/>
                <w:rFonts w:ascii="Sylfaen" w:hAnsi="Sylfaen"/>
                <w:sz w:val="20"/>
                <w:szCs w:val="20"/>
              </w:rPr>
              <w:t>և</w:t>
            </w:r>
            <w:r w:rsidRPr="009C578F">
              <w:rPr>
                <w:rStyle w:val="Bodytext211pt"/>
                <w:rFonts w:ascii="Sylfaen" w:hAnsi="Sylfaen"/>
                <w:sz w:val="20"/>
                <w:szCs w:val="20"/>
              </w:rPr>
              <w:t>անմուշը՝ [A-Z]{2}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252"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szCs w:val="20"/>
              </w:rPr>
            </w:pPr>
          </w:p>
        </w:tc>
        <w:tc>
          <w:tcPr>
            <w:tcW w:w="316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(M.SDT.00091)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*.3. Տարածքի ծածկագիրը (csdo:TerritoryCode)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վարչատարածքային բաժանման միավորի ծածկագիրը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M.SDE.00031</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csdo:TerritoryCodeType (M.SDT.00031)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17</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 Տարածաշրջանը (csdo:RegionName)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sz w:val="20"/>
                <w:szCs w:val="20"/>
              </w:rPr>
            </w:pPr>
            <w:r w:rsidRPr="009C578F">
              <w:rPr>
                <w:rStyle w:val="Bodytext211pt"/>
                <w:rFonts w:ascii="Sylfaen" w:hAnsi="Sylfaen"/>
                <w:sz w:val="20"/>
                <w:szCs w:val="20"/>
              </w:rPr>
              <w:t xml:space="preserve">csdo:Name120Type (M.SDT.00055) Պայմանանշանների նորմալացված տողը։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 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*.5. Շրջանը (csdo:DistrictName)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M.SDE.00008</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*.6. Քաղաքը (csdo:CityName)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քաղաքի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*.7. Բնակավայրը (csdo:SettlementName)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բնակավայրի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M.SDE.00057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*.8. Փողոցը (csdo: StreetName)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*.9. Շենքի համարը (csdo:BuiIdingNu</w:t>
            </w:r>
            <w:r w:rsidRPr="009C578F">
              <w:rPr>
                <w:rStyle w:val="Bodytext211pt"/>
                <w:rFonts w:ascii="Sylfaen" w:hAnsi="Sylfaen"/>
                <w:sz w:val="20"/>
                <w:szCs w:val="20"/>
                <w:lang w:val="en-US"/>
              </w:rPr>
              <w:t>m</w:t>
            </w:r>
            <w:r w:rsidRPr="009C578F">
              <w:rPr>
                <w:rStyle w:val="Bodytext211pt"/>
                <w:rFonts w:ascii="Sylfaen" w:hAnsi="Sylfaen"/>
                <w:sz w:val="20"/>
                <w:szCs w:val="20"/>
              </w:rPr>
              <w:t>berId)</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շենքի, մասնաշենքի, շինության նշագիրը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M.SDE.00011</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csdo:Id50Type (M.SDT.00093)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50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*.10. Սենքի համարը (csdo:RoomNumberId)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csdo:Id20Type (M.SDT.00092)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*.11. Փոստային դասիչը (csdo:PostCode)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M.SDE.00006</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csdo:PostCodeType (M.SDT.00006)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[A-Z0-9][A-Z0-9 -]{1,8}[А- Z0-9]</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*.12. Բաժանորդային արկղի համարը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(csdo:PostOffıceBoxId)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փոստային կապի ձեռնարկությունում բաժանորդային արկղի համարը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csdo:Id20Type (M.SDT.00092) Պայմանանշանների նորմալացված տողը: </w:t>
            </w:r>
            <w:r w:rsidRPr="009C578F">
              <w:rPr>
                <w:rStyle w:val="Bodytext211pt"/>
                <w:rFonts w:ascii="Sylfaen" w:hAnsi="Sylfaen"/>
                <w:sz w:val="20"/>
                <w:szCs w:val="20"/>
              </w:rPr>
              <w:br/>
            </w:r>
            <w:r w:rsidRPr="009C578F">
              <w:rPr>
                <w:rStyle w:val="Bodytext211pt"/>
                <w:rFonts w:ascii="Sylfaen" w:hAnsi="Sylfaen"/>
                <w:sz w:val="20"/>
                <w:szCs w:val="20"/>
              </w:rPr>
              <w:lastRenderedPageBreak/>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 xml:space="preserve">5.1.11. Կոնտակտային վավերապայմանը </w:t>
            </w:r>
            <w:r w:rsidRPr="009C578F">
              <w:rPr>
                <w:sz w:val="20"/>
                <w:szCs w:val="20"/>
              </w:rPr>
              <w:br/>
              <w:t>(ccdo:СommunicationDetails)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տնտեսավարող սուբյեկտի, ֆիզիկական անձի կամ տնտեսական գործունեություն վարող անձի կոնտակտային վավերապայմանը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M.CDE.00003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ccdo:CommunicationDetailsType (M.CDT.00003)</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1։ Կապի տեսակի ծածկագիրը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(csdo:CommunicationChannelCode)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կապի միջոցի (կապուղու) տեսակի (հեռախոս, ֆաքս, էլեկտրոնային փոստ </w:t>
            </w:r>
            <w:r w:rsidR="00532E15">
              <w:rPr>
                <w:rStyle w:val="Bodytext211pt"/>
                <w:rFonts w:ascii="Sylfaen" w:hAnsi="Sylfaen"/>
                <w:sz w:val="20"/>
                <w:szCs w:val="20"/>
              </w:rPr>
              <w:t>և</w:t>
            </w:r>
            <w:r w:rsidRPr="009C578F">
              <w:rPr>
                <w:rStyle w:val="Bodytext211pt"/>
                <w:rFonts w:ascii="Sylfaen" w:hAnsi="Sylfaen"/>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csdo:СommunicationChannelСodeV2 Type (M.SDT.00163)</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Ծածկագրի արժեքը՝ կապի տեսակների տեղեկագրքին համապատասխան։</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*.2. Կապի տեսակի անվանումը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(csdo:CommunicationChannelName)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կապի միջոցի (կապուղու) տեսակի (հեռախոս, ֆաքս, էլեկտրոնային փոստ </w:t>
            </w:r>
            <w:r w:rsidR="00532E15">
              <w:rPr>
                <w:rStyle w:val="Bodytext211pt"/>
                <w:rFonts w:ascii="Sylfaen" w:hAnsi="Sylfaen"/>
                <w:sz w:val="20"/>
                <w:szCs w:val="20"/>
              </w:rPr>
              <w:t>և</w:t>
            </w:r>
            <w:r w:rsidRPr="009C578F">
              <w:rPr>
                <w:rStyle w:val="Bodytext211pt"/>
                <w:rFonts w:ascii="Sylfaen" w:hAnsi="Sylfaen"/>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M.SDE.00093</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3. Կապուղու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(csdo:CommunicationChannelId)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0"/>
              </w:rPr>
              <w:t>և</w:t>
            </w:r>
            <w:r w:rsidRPr="009C578F">
              <w:rPr>
                <w:rStyle w:val="Bodytext211pt"/>
                <w:rFonts w:ascii="Sylfaen" w:hAnsi="Sylfaen"/>
                <w:sz w:val="20"/>
                <w:szCs w:val="20"/>
              </w:rPr>
              <w:t xml:space="preserve"> այլնի նշում)</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csdo:CommunicationChannelIdType (M.SDT.00015)</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1000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5.1.12. Global Location Number նույնականացուցիչը (ctsdo:GLNId) </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ապրանքն արտադրողի Global Location Number նույնականացուցիչը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M.CT.SDE.00114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ctsdo:GLNIdType (M.CT.SDT.00047) Պայմանանշանների նորմալացված տողը: </w:t>
            </w:r>
            <w:r w:rsidRPr="009C578F">
              <w:rPr>
                <w:rStyle w:val="Bodytext211pt"/>
                <w:rFonts w:ascii="Sylfaen" w:hAnsi="Sylfaen"/>
                <w:sz w:val="20"/>
                <w:szCs w:val="20"/>
              </w:rPr>
              <w:br/>
            </w:r>
            <w:r w:rsidRPr="009C578F">
              <w:rPr>
                <w:rStyle w:val="Bodytext211pt"/>
                <w:rFonts w:ascii="Sylfaen" w:hAnsi="Sylfaen"/>
                <w:sz w:val="20"/>
                <w:szCs w:val="20"/>
              </w:rPr>
              <w:lastRenderedPageBreak/>
              <w:t>Ձ</w:t>
            </w:r>
            <w:r w:rsidR="00532E15">
              <w:rPr>
                <w:rStyle w:val="Bodytext211pt"/>
                <w:rFonts w:ascii="Sylfaen" w:hAnsi="Sylfaen"/>
                <w:sz w:val="20"/>
                <w:szCs w:val="20"/>
              </w:rPr>
              <w:t>և</w:t>
            </w:r>
            <w:r w:rsidRPr="009C578F">
              <w:rPr>
                <w:rStyle w:val="Bodytext211pt"/>
                <w:rFonts w:ascii="Sylfaen" w:hAnsi="Sylfaen"/>
                <w:sz w:val="20"/>
                <w:szCs w:val="20"/>
              </w:rPr>
              <w:t>անմուշը՝ [0-9] {13}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24796" w:rsidRPr="009C578F" w:rsidTr="00E22B27">
        <w:trPr>
          <w:jc w:val="center"/>
        </w:trPr>
        <w:tc>
          <w:tcPr>
            <w:tcW w:w="217" w:type="dxa"/>
            <w:tcBorders>
              <w:right w:val="single" w:sz="4" w:space="0" w:color="auto"/>
            </w:tcBorders>
            <w:shd w:val="clear" w:color="auto" w:fill="FFFFFF"/>
          </w:tcPr>
          <w:p w:rsidR="00F24796" w:rsidRPr="009C578F" w:rsidRDefault="00F24796" w:rsidP="00E22B27">
            <w:pPr>
              <w:spacing w:after="120"/>
              <w:rPr>
                <w:sz w:val="20"/>
                <w:szCs w:val="20"/>
              </w:rPr>
            </w:pPr>
          </w:p>
        </w:tc>
        <w:tc>
          <w:tcPr>
            <w:tcW w:w="3912" w:type="dxa"/>
            <w:gridSpan w:val="10"/>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5.2. Ապրանքը վաճառողը (c</w:t>
            </w:r>
            <w:r w:rsidRPr="009C578F">
              <w:rPr>
                <w:sz w:val="20"/>
                <w:szCs w:val="20"/>
                <w:lang w:val="en-US"/>
              </w:rPr>
              <w:t>t</w:t>
            </w:r>
            <w:r w:rsidRPr="009C578F">
              <w:rPr>
                <w:sz w:val="20"/>
                <w:szCs w:val="20"/>
              </w:rPr>
              <w:t xml:space="preserve">cdo:SellerDetails) </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դրոշմավորված ապրանքի վաճառող հանդիսացող շրջանառության մասնակցի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M.CT.CDE.00247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ctcdo:TurnoverSubjectDetailsType (M.CT.CDT.00277)</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5.2.1. Երկրի ծածկագիրը (csdo:UnifiedCountryCode)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M.SDE.00162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csdo:UnifıedCountryCodeType (M.SDT.00112)</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Ձ</w:t>
            </w:r>
            <w:r w:rsidR="00532E15">
              <w:rPr>
                <w:rStyle w:val="Bodytext211pt"/>
                <w:rFonts w:ascii="Sylfaen" w:hAnsi="Sylfaen"/>
                <w:sz w:val="20"/>
                <w:szCs w:val="20"/>
              </w:rPr>
              <w:t>և</w:t>
            </w:r>
            <w:r w:rsidRPr="009C578F">
              <w:rPr>
                <w:rStyle w:val="Bodytext211pt"/>
                <w:rFonts w:ascii="Sylfaen" w:hAnsi="Sylfaen"/>
                <w:sz w:val="20"/>
                <w:szCs w:val="20"/>
              </w:rPr>
              <w:t>անմուշը՝ [A-Z]{2}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 (M.SDT.00091)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5.2.2. Սուբյեկտի անվանումը (csdo: SubjectName)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տնտեսավարող սուբյեկտի լրիվ անվանումը կամ ֆիզիկական անձի ազգանունը, անունը </w:t>
            </w:r>
            <w:r w:rsidR="00532E15">
              <w:rPr>
                <w:rStyle w:val="Bodytext211pt"/>
                <w:rFonts w:ascii="Sylfaen" w:hAnsi="Sylfaen"/>
                <w:sz w:val="20"/>
                <w:szCs w:val="20"/>
              </w:rPr>
              <w:t>և</w:t>
            </w:r>
            <w:r w:rsidRPr="009C578F">
              <w:rPr>
                <w:rStyle w:val="Bodytext211pt"/>
                <w:rFonts w:ascii="Sylfaen" w:hAnsi="Sylfaen"/>
                <w:sz w:val="20"/>
                <w:szCs w:val="20"/>
              </w:rPr>
              <w:t xml:space="preserve"> հայրանունը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M.SDE.00224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csdo:Name300Type (M.SDT.00056) Պայմանանշանների նորմալացված տողը։ </w:t>
            </w:r>
            <w:r w:rsidRPr="009C578F">
              <w:rPr>
                <w:rStyle w:val="Bodytext211pt"/>
                <w:rFonts w:ascii="Sylfaen" w:hAnsi="Sylfaen"/>
                <w:sz w:val="20"/>
                <w:szCs w:val="20"/>
              </w:rPr>
              <w:br/>
              <w:t>Նվազագույն երկարությունը՝ 1. Առավելագույն երկարությունը՝ 300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5.2.3. Սուբյեկտի կրճատ անվանումը</w:t>
            </w:r>
          </w:p>
          <w:p w:rsidR="00F24796" w:rsidRPr="009C578F" w:rsidRDefault="00F24796" w:rsidP="00E22B27">
            <w:pPr>
              <w:spacing w:after="120"/>
              <w:rPr>
                <w:sz w:val="20"/>
                <w:szCs w:val="20"/>
              </w:rPr>
            </w:pPr>
            <w:r w:rsidRPr="009C578F">
              <w:rPr>
                <w:sz w:val="20"/>
                <w:szCs w:val="20"/>
              </w:rPr>
              <w:t>(csdo: SubjectBriefName)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տնտեսավարող սուբյեկտի կրճատ անվանումը կամ ֆիզիկական անձի ազգանունը, անունը </w:t>
            </w:r>
            <w:r w:rsidR="00532E15">
              <w:rPr>
                <w:rStyle w:val="Bodytext211pt"/>
                <w:rFonts w:ascii="Sylfaen" w:hAnsi="Sylfaen"/>
                <w:sz w:val="20"/>
                <w:szCs w:val="20"/>
              </w:rPr>
              <w:t>և</w:t>
            </w:r>
            <w:r w:rsidRPr="009C578F">
              <w:rPr>
                <w:rStyle w:val="Bodytext211pt"/>
                <w:rFonts w:ascii="Sylfaen" w:hAnsi="Sylfaen"/>
                <w:sz w:val="20"/>
                <w:szCs w:val="20"/>
              </w:rPr>
              <w:t xml:space="preserve"> հայրանունը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M.SDE.00225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r>
            <w:r w:rsidRPr="009C578F">
              <w:rPr>
                <w:rStyle w:val="Bodytext211pt"/>
                <w:rFonts w:ascii="Sylfaen" w:hAnsi="Sylfaen"/>
                <w:sz w:val="20"/>
                <w:szCs w:val="20"/>
              </w:rPr>
              <w:lastRenderedPageBreak/>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5.2.4</w:t>
            </w:r>
            <w:r w:rsidR="0052615F">
              <w:rPr>
                <w:rFonts w:ascii="Times New Roman" w:hAnsi="Times New Roman" w:cs="Times New Roman"/>
                <w:sz w:val="20"/>
                <w:szCs w:val="20"/>
              </w:rPr>
              <w:t>.</w:t>
            </w:r>
            <w:r w:rsidRPr="009C578F">
              <w:rPr>
                <w:sz w:val="20"/>
                <w:szCs w:val="20"/>
              </w:rPr>
              <w:t xml:space="preserve"> Կազմակերպաիրավական ձ</w:t>
            </w:r>
            <w:r w:rsidR="00532E15">
              <w:rPr>
                <w:sz w:val="20"/>
                <w:szCs w:val="20"/>
              </w:rPr>
              <w:t>և</w:t>
            </w:r>
            <w:r w:rsidRPr="009C578F">
              <w:rPr>
                <w:sz w:val="20"/>
                <w:szCs w:val="20"/>
              </w:rPr>
              <w:t>ի ծածկագիրը (csdo:BusinessEntityTypeCode)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կազմակերպաիրավական ձ</w:t>
            </w:r>
            <w:r w:rsidR="00532E15">
              <w:rPr>
                <w:rStyle w:val="Bodytext211pt"/>
                <w:rFonts w:ascii="Sylfaen" w:hAnsi="Sylfaen"/>
                <w:sz w:val="20"/>
                <w:szCs w:val="20"/>
              </w:rPr>
              <w:t>և</w:t>
            </w:r>
            <w:r w:rsidRPr="009C578F">
              <w:rPr>
                <w:rStyle w:val="Bodytext211pt"/>
                <w:rFonts w:ascii="Sylfaen" w:hAnsi="Sylfaen"/>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 00023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csdo:UnifiedCode20Type (M.SDT.00140)</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նույնականացուցիչը» ատրիբուտում։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 (M.SDT.00091)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5.2.5</w:t>
            </w:r>
            <w:r w:rsidR="0052615F">
              <w:rPr>
                <w:rFonts w:ascii="Times New Roman" w:hAnsi="Times New Roman" w:cs="Times New Roman"/>
                <w:sz w:val="20"/>
                <w:szCs w:val="20"/>
              </w:rPr>
              <w:t>.</w:t>
            </w:r>
            <w:r w:rsidRPr="009C578F">
              <w:rPr>
                <w:sz w:val="20"/>
                <w:szCs w:val="20"/>
              </w:rPr>
              <w:t xml:space="preserve"> Կազմակերպաիրավական ձ</w:t>
            </w:r>
            <w:r w:rsidR="00532E15">
              <w:rPr>
                <w:sz w:val="20"/>
                <w:szCs w:val="20"/>
              </w:rPr>
              <w:t>և</w:t>
            </w:r>
            <w:r w:rsidRPr="009C578F">
              <w:rPr>
                <w:sz w:val="20"/>
                <w:szCs w:val="20"/>
              </w:rPr>
              <w:t>ի անվանումը</w:t>
            </w:r>
          </w:p>
          <w:p w:rsidR="00F24796" w:rsidRPr="009C578F" w:rsidRDefault="00F24796" w:rsidP="00E22B27">
            <w:pPr>
              <w:spacing w:after="120"/>
              <w:rPr>
                <w:sz w:val="20"/>
                <w:szCs w:val="20"/>
              </w:rPr>
            </w:pPr>
            <w:r w:rsidRPr="009C578F">
              <w:rPr>
                <w:sz w:val="20"/>
                <w:szCs w:val="20"/>
              </w:rPr>
              <w:t>(csdo:BusinessEntityTypeName)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կազմակերպաիրավական ձ</w:t>
            </w:r>
            <w:r w:rsidR="00532E15">
              <w:rPr>
                <w:rStyle w:val="Bodytext211pt"/>
                <w:rFonts w:ascii="Sylfaen" w:hAnsi="Sylfaen"/>
                <w:sz w:val="20"/>
                <w:szCs w:val="20"/>
              </w:rPr>
              <w:t>և</w:t>
            </w:r>
            <w:r w:rsidRPr="009C578F">
              <w:rPr>
                <w:rStyle w:val="Bodytext211pt"/>
                <w:rFonts w:ascii="Sylfaen" w:hAnsi="Sylfaen"/>
                <w:sz w:val="20"/>
                <w:szCs w:val="20"/>
              </w:rPr>
              <w:t>ի անվանումը,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M.SDE.00090</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csdo:Name300Type (M.SDT.00056)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300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5.2.6. Տնտեսավարող սուբյեկտի նույնականացուցիչը (csdo:BusinessEntityId)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պետական գրանցման ժամանակ տրված գրառման համարը (ծածկագիրը)՝ ըստ ռեեստրի (գրանցամատյանի)</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M.SDE.00189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csdo:BusinessEntityIdType (M.SDT.00157)</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Default="00F24796" w:rsidP="00E22B27">
            <w:pPr>
              <w:pStyle w:val="Bodytext20"/>
              <w:shd w:val="clear" w:color="auto" w:fill="auto"/>
              <w:spacing w:line="240" w:lineRule="auto"/>
              <w:jc w:val="left"/>
              <w:rPr>
                <w:rStyle w:val="Bodytext211pt"/>
                <w:rFonts w:ascii="Sylfaen" w:hAnsi="Sylfaen"/>
                <w:sz w:val="20"/>
                <w:szCs w:val="20"/>
              </w:rPr>
            </w:pPr>
            <w:r w:rsidRPr="009C578F">
              <w:rPr>
                <w:rStyle w:val="Bodytext211pt"/>
                <w:rFonts w:ascii="Sylfaen" w:hAnsi="Sylfaen"/>
                <w:sz w:val="20"/>
                <w:szCs w:val="20"/>
              </w:rPr>
              <w:t>Առավելագույն երկարությունը՝ 20</w:t>
            </w:r>
          </w:p>
          <w:p w:rsidR="00E22B27" w:rsidRPr="009C578F" w:rsidRDefault="00E22B27" w:rsidP="00E22B27">
            <w:pPr>
              <w:pStyle w:val="Bodytext20"/>
              <w:shd w:val="clear" w:color="auto" w:fill="auto"/>
              <w:spacing w:line="240" w:lineRule="auto"/>
              <w:jc w:val="left"/>
              <w:rPr>
                <w:rFonts w:ascii="Sylfaen" w:hAnsi="Sylfaen" w:cs="Sylfaen"/>
                <w:sz w:val="20"/>
                <w:szCs w:val="20"/>
              </w:rPr>
            </w:pP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նույնականացման մեթոդը (kindId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տնտեսավարող սուբյեկտների նույնականացման մեթոդը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csdo:BusinessEntityIdKindIdType (M.SDT.00158)</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Նույնականացուցչի արժեքը՝ տնտեսավարող սուբյեկտների նույնականացման մեթոդների տեղեկագրքից</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5.2.7. Նույնականացման եզակի մաքսային համարը (csdo:UniqueCustomsNumberId)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մաքսային հսկողության նպատակների համար նախատեսված՝ սուբյեկտի նույնականացման եզակի համարը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M.SDE.00135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csdo:UniqueCustomsNumberIdType (M.SDT.00089)</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17</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sz w:val="20"/>
                <w:szCs w:val="20"/>
              </w:rPr>
            </w:pPr>
            <w:r w:rsidRPr="009C578F">
              <w:rPr>
                <w:sz w:val="20"/>
                <w:szCs w:val="20"/>
              </w:rPr>
              <w:t>5.2.8</w:t>
            </w:r>
            <w:r w:rsidR="0052615F">
              <w:rPr>
                <w:rFonts w:ascii="Times New Roman" w:hAnsi="Times New Roman" w:cs="Times New Roman"/>
                <w:sz w:val="20"/>
                <w:szCs w:val="20"/>
              </w:rPr>
              <w:t>.</w:t>
            </w:r>
            <w:r w:rsidRPr="009C578F">
              <w:rPr>
                <w:sz w:val="20"/>
                <w:szCs w:val="20"/>
              </w:rPr>
              <w:t xml:space="preserve"> Հարկ վճարողի նույնականացուցիչը (csdo:TaxpayerId)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M.SDE.00025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rFonts w:eastAsia="Times New Roman" w:cs="Times New Roman"/>
                <w:sz w:val="20"/>
                <w:szCs w:val="20"/>
              </w:rPr>
            </w:pPr>
            <w:r w:rsidRPr="009C578F">
              <w:rPr>
                <w:sz w:val="20"/>
                <w:szCs w:val="20"/>
              </w:rPr>
              <w:t>5.2.9</w:t>
            </w:r>
            <w:r w:rsidR="0052615F">
              <w:rPr>
                <w:rFonts w:ascii="Times New Roman" w:hAnsi="Times New Roman" w:cs="Times New Roman"/>
                <w:sz w:val="20"/>
                <w:szCs w:val="20"/>
              </w:rPr>
              <w:t>.</w:t>
            </w:r>
            <w:r w:rsidRPr="009C578F">
              <w:rPr>
                <w:sz w:val="20"/>
                <w:szCs w:val="20"/>
              </w:rPr>
              <w:t xml:space="preserve"> Հաշվառման կանգնեցնելու պատճառի ծածկագիրը</w:t>
            </w:r>
          </w:p>
          <w:p w:rsidR="00F24796" w:rsidRPr="009C578F" w:rsidRDefault="00F24796" w:rsidP="00E22B27">
            <w:pPr>
              <w:spacing w:after="60"/>
              <w:rPr>
                <w:sz w:val="20"/>
                <w:szCs w:val="20"/>
              </w:rPr>
            </w:pPr>
            <w:r w:rsidRPr="009C578F">
              <w:rPr>
                <w:sz w:val="20"/>
                <w:szCs w:val="20"/>
              </w:rPr>
              <w:t>(csdo:ТaxRegistrationReasonCode)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Ռուսաստանի Դաշնությունում սուբյեկտին հարկային հաշվառման կանգնեցնելու 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M.SDE.00030</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csdo:TaxRegistrationReasonCodeType (M.SDT.00030)</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\d{9}</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rFonts w:eastAsia="Times New Roman" w:cs="Times New Roman"/>
                <w:color w:val="auto"/>
                <w:sz w:val="20"/>
                <w:szCs w:val="20"/>
              </w:rPr>
            </w:pPr>
            <w:r w:rsidRPr="009C578F">
              <w:rPr>
                <w:sz w:val="20"/>
                <w:szCs w:val="20"/>
              </w:rPr>
              <w:t>5.2.10. Հասցեն</w:t>
            </w:r>
          </w:p>
          <w:p w:rsidR="00F24796" w:rsidRPr="009C578F" w:rsidRDefault="00F24796" w:rsidP="00E22B27">
            <w:pPr>
              <w:spacing w:after="60"/>
              <w:rPr>
                <w:sz w:val="20"/>
                <w:szCs w:val="20"/>
              </w:rPr>
            </w:pPr>
            <w:r w:rsidRPr="009C578F">
              <w:rPr>
                <w:sz w:val="20"/>
                <w:szCs w:val="20"/>
              </w:rPr>
              <w:t>(ccdo:SubjectAddressDetails)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տնտեսավարող սուբյեկտի, ֆիզիկական անձի կամ տնտեսական գործունեություն վարող անձի հասցեն</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M.CDE.00058</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ccdo:SubjectAddressDetailsType (M.CDT.00064)</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w:t>
            </w:r>
            <w:r w:rsidR="0052615F">
              <w:rPr>
                <w:rStyle w:val="Bodytext211pt"/>
                <w:sz w:val="20"/>
                <w:szCs w:val="20"/>
              </w:rPr>
              <w:t>.</w:t>
            </w:r>
            <w:r w:rsidRPr="009C578F">
              <w:rPr>
                <w:rStyle w:val="Bodytext211pt"/>
                <w:rFonts w:ascii="Sylfaen" w:hAnsi="Sylfaen"/>
                <w:sz w:val="20"/>
                <w:szCs w:val="20"/>
              </w:rPr>
              <w:t xml:space="preserve"> Հասցեի տեսակի ծածկագիրը (csdo:AddressKindCode)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M.SDE.00192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csdo:AddressKindCodeType</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(M.SDT.00162)</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Ծածկագրի արժեքը՝ հասցեների տեսակների տեղեկագրքին համապատասխան: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Fonts w:ascii="Sylfaen" w:hAnsi="Sylfaen"/>
                <w:sz w:val="20"/>
                <w:szCs w:val="20"/>
              </w:rPr>
              <w:t>*.2.</w:t>
            </w:r>
            <w:r w:rsidRPr="009C578F">
              <w:rPr>
                <w:rStyle w:val="Bodytext211pt"/>
                <w:rFonts w:ascii="Sylfaen" w:hAnsi="Sylfaen"/>
                <w:sz w:val="20"/>
                <w:szCs w:val="20"/>
              </w:rPr>
              <w:t xml:space="preserve"> Երկրի ծածկագիրը (csdo:UnifiedCountryCode)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երկրի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M.SDE.00162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csdo:UnifıedCountryCodeType (M.SDT.00112)</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Ձ</w:t>
            </w:r>
            <w:r w:rsidR="00532E15">
              <w:rPr>
                <w:rStyle w:val="Bodytext211pt"/>
                <w:rFonts w:ascii="Sylfaen" w:hAnsi="Sylfaen"/>
                <w:sz w:val="20"/>
                <w:szCs w:val="20"/>
              </w:rPr>
              <w:t>և</w:t>
            </w:r>
            <w:r w:rsidRPr="009C578F">
              <w:rPr>
                <w:rStyle w:val="Bodytext211pt"/>
                <w:rFonts w:ascii="Sylfaen" w:hAnsi="Sylfaen"/>
                <w:sz w:val="20"/>
                <w:szCs w:val="20"/>
              </w:rPr>
              <w:t>անմուշը՝ [A-Z]{2}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252"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316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jc w:val="center"/>
              <w:rPr>
                <w:sz w:val="20"/>
                <w:szCs w:val="20"/>
              </w:rPr>
            </w:pPr>
            <w:r w:rsidRPr="009C578F">
              <w:rPr>
                <w:sz w:val="20"/>
                <w:szCs w:val="20"/>
              </w:rPr>
              <w:t>-</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csdo:ReferenceDataIdType</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(M.SDT.00091)</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*.3. Տարածքի ծածկագիրը (csdo:TerritoryCode)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M.SDE.00031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csdo:TerritoryCodeType (M.SDT.00031)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17</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 Տարածաշրջանը (csdo:RegionName)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*.5. Շրջանը (csdo:DistrictName)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M.SDE.00008</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*.6. Քաղաքը (csdo:CityName)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քաղաքի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*.7. Բնակավայրը (csdo:SettlementName)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բնակավայրի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M.SDE.00057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*.8. Փողոցը (csdo:StreetName)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M.SDE.00010</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*.9. Շենքի համարը (csdo:BuiIdingNu</w:t>
            </w:r>
            <w:r w:rsidRPr="009C578F">
              <w:rPr>
                <w:rStyle w:val="Bodytext211pt"/>
                <w:rFonts w:ascii="Sylfaen" w:hAnsi="Sylfaen"/>
                <w:sz w:val="20"/>
                <w:szCs w:val="20"/>
                <w:lang w:val="en-US"/>
              </w:rPr>
              <w:t>m</w:t>
            </w:r>
            <w:r w:rsidRPr="009C578F">
              <w:rPr>
                <w:rStyle w:val="Bodytext211pt"/>
                <w:rFonts w:ascii="Sylfaen" w:hAnsi="Sylfaen"/>
                <w:sz w:val="20"/>
                <w:szCs w:val="20"/>
              </w:rPr>
              <w:t>berId)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csdo:Id50Type (M.SDT.00093) Պայմանանշանների նորմալացված տողը։ </w:t>
            </w:r>
            <w:r w:rsidRPr="009C578F">
              <w:rPr>
                <w:rStyle w:val="Bodytext211pt"/>
                <w:rFonts w:ascii="Sylfaen" w:hAnsi="Sylfaen"/>
                <w:sz w:val="20"/>
                <w:szCs w:val="20"/>
              </w:rPr>
              <w:br/>
            </w:r>
            <w:r w:rsidRPr="009C578F">
              <w:rPr>
                <w:rStyle w:val="Bodytext211pt"/>
                <w:rFonts w:ascii="Sylfaen" w:hAnsi="Sylfaen"/>
                <w:sz w:val="20"/>
                <w:szCs w:val="20"/>
              </w:rPr>
              <w:lastRenderedPageBreak/>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50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*.10. Սենքի համարը (csdo:RoomNumberId)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csdo:Id20Type (M.SDT.00092)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*.11. Փոստային դասիչը (csdo:PostCode)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M.SDE.00006</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csdo:PostCodeType (M.SDT.00006)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[A-Z0-9][A-Z0-9 -]{1,8}[А- Z0-9]</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*.12. Բաժանորդային արկղի համարը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(csdo:PostOffıceBoxId)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փոստային կապի ձեռնարկությունում բաժանորդային արկղի համարը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csdo:Id20Type (M.SDT.00092)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5.2.11. Կոնտակտային վավերապայմանը (ccdo:СommunicationDetails)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տնտեսավարող սուբյեկտի, ֆիզիկական անձի կամ տնտեսական գործունեություն վարող անձի կոնտակտային վավերապայմանը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M.CDE.00003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ccdo:CommunicationDetailsType (M.CDT.00003)</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w:t>
            </w:r>
          </w:p>
        </w:tc>
      </w:tr>
      <w:tr w:rsidR="00F24796" w:rsidRPr="009C578F" w:rsidTr="00E22B27">
        <w:trPr>
          <w:jc w:val="center"/>
        </w:trPr>
        <w:tc>
          <w:tcPr>
            <w:tcW w:w="217" w:type="dxa"/>
            <w:tcBorders>
              <w:bottom w:val="single" w:sz="4" w:space="0" w:color="auto"/>
            </w:tcBorders>
            <w:shd w:val="clear" w:color="auto" w:fill="FFFFFF"/>
          </w:tcPr>
          <w:p w:rsidR="00F24796" w:rsidRPr="009C578F" w:rsidRDefault="00F24796" w:rsidP="00E22B27">
            <w:pPr>
              <w:spacing w:after="120"/>
              <w:rPr>
                <w:sz w:val="20"/>
                <w:szCs w:val="20"/>
              </w:rPr>
            </w:pPr>
          </w:p>
        </w:tc>
        <w:tc>
          <w:tcPr>
            <w:tcW w:w="238"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 Կապի տեսակի ծածկագիրը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(csdo:CommunicationChannelCode)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կապի միջոցի (կապուղու) տեսակի (հեռախոս, ֆաքս, էլեկտրոնային փոստ </w:t>
            </w:r>
            <w:r w:rsidR="00532E15">
              <w:rPr>
                <w:rStyle w:val="Bodytext211pt"/>
                <w:rFonts w:ascii="Sylfaen" w:hAnsi="Sylfaen"/>
                <w:sz w:val="20"/>
                <w:szCs w:val="20"/>
              </w:rPr>
              <w:t>և</w:t>
            </w:r>
            <w:r w:rsidRPr="009C578F">
              <w:rPr>
                <w:rStyle w:val="Bodytext211pt"/>
                <w:rFonts w:ascii="Sylfaen" w:hAnsi="Sylfaen"/>
                <w:sz w:val="20"/>
                <w:szCs w:val="20"/>
              </w:rPr>
              <w:t xml:space="preserve"> այլն) ծածկագրային նշագիրը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M.SDE.00014</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csdo:СommunicationChannelСodeV2 Type (M.SDT.00163)</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Ծածկագրի արժեքը՝ կապի տեսակների տեղեկագրքին համապատասխան։</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lastRenderedPageBreak/>
              <w:t>Առավելագույն երկարությունը՝ 20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24796" w:rsidRPr="009C578F" w:rsidTr="00E22B27">
        <w:trPr>
          <w:jc w:val="center"/>
        </w:trPr>
        <w:tc>
          <w:tcPr>
            <w:tcW w:w="217" w:type="dxa"/>
            <w:tcBorders>
              <w:top w:val="single" w:sz="4" w:space="0" w:color="auto"/>
            </w:tcBorders>
            <w:shd w:val="clear" w:color="auto" w:fill="FFFFFF"/>
          </w:tcPr>
          <w:p w:rsidR="00F24796" w:rsidRPr="009C578F" w:rsidRDefault="00F24796" w:rsidP="00E22B27">
            <w:pPr>
              <w:spacing w:after="120"/>
              <w:rPr>
                <w:sz w:val="20"/>
                <w:szCs w:val="20"/>
              </w:rPr>
            </w:pPr>
          </w:p>
        </w:tc>
        <w:tc>
          <w:tcPr>
            <w:tcW w:w="238"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Fonts w:ascii="Sylfaen" w:hAnsi="Sylfaen"/>
                <w:sz w:val="20"/>
                <w:szCs w:val="20"/>
              </w:rPr>
              <w:t>*.2.</w:t>
            </w:r>
            <w:r w:rsidRPr="009C578F">
              <w:rPr>
                <w:rStyle w:val="Bodytext211pt"/>
                <w:rFonts w:ascii="Sylfaen" w:hAnsi="Sylfaen"/>
                <w:sz w:val="20"/>
                <w:szCs w:val="20"/>
              </w:rPr>
              <w:t xml:space="preserve"> Կապի տեսակի անվանումը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(csdo:CommunicationChannelName)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կապի միջոցի (կապուղու) տեսակի (հեռախոս, ֆաքս, էլեկտրոնային փոստ </w:t>
            </w:r>
            <w:r w:rsidR="00532E15">
              <w:rPr>
                <w:rStyle w:val="Bodytext211pt"/>
                <w:rFonts w:ascii="Sylfaen" w:hAnsi="Sylfaen"/>
                <w:sz w:val="20"/>
                <w:szCs w:val="20"/>
              </w:rPr>
              <w:t>և</w:t>
            </w:r>
            <w:r w:rsidRPr="009C578F">
              <w:rPr>
                <w:rStyle w:val="Bodytext211pt"/>
                <w:rFonts w:ascii="Sylfaen" w:hAnsi="Sylfaen"/>
                <w:sz w:val="20"/>
                <w:szCs w:val="20"/>
              </w:rPr>
              <w:t xml:space="preserve"> այլն)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M.SDE.00093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*.3. Կապուղու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(csdo:CommunicationChannelId)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0"/>
              </w:rPr>
              <w:t>և</w:t>
            </w:r>
            <w:r w:rsidRPr="009C578F">
              <w:rPr>
                <w:rStyle w:val="Bodytext211pt"/>
                <w:rFonts w:ascii="Sylfaen" w:hAnsi="Sylfaen"/>
                <w:sz w:val="20"/>
                <w:szCs w:val="20"/>
              </w:rPr>
              <w:t xml:space="preserve"> այլնի նշում)</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csdo:CommunicationChannelIdType (M.SDT.00015)</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1000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5.2.12. Global Location Number նույնականացուցիչը (ctsdo:GLNId) </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ապրանքն արտադրողի Global Location Number նույնականացուցիչը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M.CT.SDE.00114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ctsdo:GLNIdType (M.CT.SDT.00047)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[0-9] {13}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tcBorders>
              <w:right w:val="single" w:sz="4" w:space="0" w:color="auto"/>
            </w:tcBorders>
            <w:shd w:val="clear" w:color="auto" w:fill="FFFFFF"/>
          </w:tcPr>
          <w:p w:rsidR="00F24796" w:rsidRPr="009C578F" w:rsidRDefault="00F24796" w:rsidP="00E22B27">
            <w:pPr>
              <w:spacing w:after="120"/>
              <w:rPr>
                <w:sz w:val="20"/>
                <w:szCs w:val="20"/>
              </w:rPr>
            </w:pPr>
          </w:p>
        </w:tc>
        <w:tc>
          <w:tcPr>
            <w:tcW w:w="3912" w:type="dxa"/>
            <w:gridSpan w:val="10"/>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5.3. Դրոշմավորված ապրանքի մասին տեղեկությունները</w:t>
            </w:r>
          </w:p>
          <w:p w:rsidR="00F24796" w:rsidRPr="009C578F" w:rsidRDefault="00F24796" w:rsidP="00E22B27">
            <w:pPr>
              <w:spacing w:after="120"/>
              <w:rPr>
                <w:sz w:val="20"/>
                <w:szCs w:val="20"/>
              </w:rPr>
            </w:pPr>
            <w:r w:rsidRPr="009C578F">
              <w:rPr>
                <w:sz w:val="20"/>
                <w:szCs w:val="20"/>
              </w:rPr>
              <w:t>(ctcdo:MarkedGoodsDetails)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միջոցներով դրոշմավորված ապրանքի վերաբերյալ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M.CT.CDE.00239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ctcdo:MarkedGoodsDetailsType (M.CT.CDT.00267)</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tcBorders>
              <w:bottom w:val="single" w:sz="4" w:space="0" w:color="auto"/>
            </w:tcBorders>
            <w:shd w:val="clear" w:color="auto" w:fill="FFFFFF"/>
          </w:tcPr>
          <w:p w:rsidR="00F24796" w:rsidRPr="009C578F" w:rsidRDefault="00F24796" w:rsidP="00E22B27">
            <w:pPr>
              <w:spacing w:after="120"/>
              <w:rPr>
                <w:sz w:val="20"/>
                <w:szCs w:val="20"/>
              </w:rPr>
            </w:pPr>
          </w:p>
        </w:tc>
        <w:tc>
          <w:tcPr>
            <w:tcW w:w="238"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3674"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5.3.1. Արտադրողը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(ctcdo:ManufacturerDetails)</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միջոցներով դրոշմավորման ենթակա ապրանքներ արտադրողի վերաբերյալ տեղեկությունները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M.CT.CDE.00246</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ctcdo:TurnoverSubjectDetailsType (M.CT.CDT.00277)</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tcBorders>
              <w:top w:val="single" w:sz="4" w:space="0" w:color="auto"/>
            </w:tcBorders>
            <w:shd w:val="clear" w:color="auto" w:fill="FFFFFF"/>
          </w:tcPr>
          <w:p w:rsidR="00F24796" w:rsidRPr="009C578F" w:rsidRDefault="00F24796" w:rsidP="00E22B27">
            <w:pPr>
              <w:spacing w:after="120"/>
              <w:rPr>
                <w:sz w:val="20"/>
                <w:szCs w:val="20"/>
              </w:rPr>
            </w:pPr>
          </w:p>
        </w:tc>
        <w:tc>
          <w:tcPr>
            <w:tcW w:w="238"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 xml:space="preserve">*.1. Երկրի ծածկագիրը </w:t>
            </w:r>
          </w:p>
          <w:p w:rsidR="00F24796" w:rsidRPr="009C578F" w:rsidRDefault="00F24796" w:rsidP="00E22B27">
            <w:pPr>
              <w:spacing w:after="120"/>
              <w:rPr>
                <w:sz w:val="20"/>
                <w:szCs w:val="20"/>
              </w:rPr>
            </w:pPr>
            <w:r w:rsidRPr="009C578F">
              <w:rPr>
                <w:sz w:val="20"/>
                <w:szCs w:val="20"/>
              </w:rPr>
              <w:t>(csdo:UnifiedCountryCode)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M.SDE.00162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csdo:UnifıedCountryCodeType (M.SDT.00112)</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Երկրի երկտառ ծածկագրի արժեքը՝ այն </w:t>
            </w:r>
            <w:r w:rsidRPr="009C578F">
              <w:rPr>
                <w:rStyle w:val="Bodytext211pt"/>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Ձ</w:t>
            </w:r>
            <w:r w:rsidR="00532E15">
              <w:rPr>
                <w:rStyle w:val="Bodytext211pt"/>
                <w:rFonts w:ascii="Sylfaen" w:hAnsi="Sylfaen"/>
                <w:sz w:val="20"/>
                <w:szCs w:val="20"/>
              </w:rPr>
              <w:t>և</w:t>
            </w:r>
            <w:r w:rsidRPr="009C578F">
              <w:rPr>
                <w:rStyle w:val="Bodytext211pt"/>
                <w:rFonts w:ascii="Sylfaen" w:hAnsi="Sylfaen"/>
                <w:sz w:val="20"/>
                <w:szCs w:val="20"/>
              </w:rPr>
              <w:t>անմուշը՝ [A-Z]{2}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252"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szCs w:val="20"/>
              </w:rPr>
            </w:pPr>
          </w:p>
        </w:tc>
        <w:tc>
          <w:tcPr>
            <w:tcW w:w="316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(M.SDT.00091)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 xml:space="preserve">*.2. Սուբյեկտի անվանումը </w:t>
            </w:r>
          </w:p>
          <w:p w:rsidR="00F24796" w:rsidRPr="009C578F" w:rsidRDefault="00F24796" w:rsidP="00E22B27">
            <w:pPr>
              <w:spacing w:after="120"/>
              <w:rPr>
                <w:sz w:val="20"/>
                <w:szCs w:val="20"/>
              </w:rPr>
            </w:pPr>
            <w:r w:rsidRPr="009C578F">
              <w:rPr>
                <w:sz w:val="20"/>
                <w:szCs w:val="20"/>
              </w:rPr>
              <w:t>(csdo: SubjectName)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տնտեսավարող սուբյեկտի լրիվ անվանումը կամ ֆիզիկական անձի ազգանունը, անունը </w:t>
            </w:r>
            <w:r w:rsidR="00532E15">
              <w:rPr>
                <w:rStyle w:val="Bodytext211pt"/>
                <w:rFonts w:ascii="Sylfaen" w:hAnsi="Sylfaen"/>
                <w:sz w:val="20"/>
                <w:szCs w:val="20"/>
              </w:rPr>
              <w:t>և</w:t>
            </w:r>
            <w:r w:rsidRPr="009C578F">
              <w:rPr>
                <w:rStyle w:val="Bodytext211pt"/>
                <w:rFonts w:ascii="Sylfaen" w:hAnsi="Sylfaen"/>
                <w:sz w:val="20"/>
                <w:szCs w:val="20"/>
              </w:rPr>
              <w:t xml:space="preserve"> հայրանունը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M.SDE.00224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csdo:Name300Type (M.SDT.00056)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300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*.3. Սուբյեկտի կրճատ անվանումը</w:t>
            </w:r>
          </w:p>
          <w:p w:rsidR="00F24796" w:rsidRPr="009C578F" w:rsidRDefault="00F24796" w:rsidP="00E22B27">
            <w:pPr>
              <w:spacing w:after="120"/>
              <w:rPr>
                <w:sz w:val="20"/>
                <w:szCs w:val="20"/>
              </w:rPr>
            </w:pPr>
            <w:r w:rsidRPr="009C578F">
              <w:rPr>
                <w:sz w:val="20"/>
                <w:szCs w:val="20"/>
              </w:rPr>
              <w:t>(csdo:SubjectBriefName)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տնտեսավարող սուբյեկտի կրճատ անվանումը կամ ֆիզիկական անձի ազգանունը, անունը </w:t>
            </w:r>
            <w:r w:rsidR="00532E15">
              <w:rPr>
                <w:rStyle w:val="Bodytext211pt"/>
                <w:rFonts w:ascii="Sylfaen" w:hAnsi="Sylfaen"/>
                <w:sz w:val="20"/>
                <w:szCs w:val="20"/>
              </w:rPr>
              <w:t>և</w:t>
            </w:r>
            <w:r w:rsidRPr="009C578F">
              <w:rPr>
                <w:rStyle w:val="Bodytext211pt"/>
                <w:rFonts w:ascii="Sylfaen" w:hAnsi="Sylfaen"/>
                <w:sz w:val="20"/>
                <w:szCs w:val="20"/>
              </w:rPr>
              <w:t xml:space="preserve"> հայրանունը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M.SDE.00225</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tcBorders>
              <w:top w:val="single" w:sz="4" w:space="0" w:color="auto"/>
            </w:tcBorders>
            <w:shd w:val="clear" w:color="auto" w:fill="FFFFFF"/>
          </w:tcPr>
          <w:p w:rsidR="00F24796" w:rsidRPr="009C578F" w:rsidRDefault="00F24796" w:rsidP="00E22B27">
            <w:pPr>
              <w:spacing w:after="120"/>
              <w:rPr>
                <w:sz w:val="20"/>
                <w:szCs w:val="20"/>
              </w:rPr>
            </w:pPr>
          </w:p>
        </w:tc>
        <w:tc>
          <w:tcPr>
            <w:tcW w:w="238"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*.4. Կազմակերպաիրավական ձ</w:t>
            </w:r>
            <w:r w:rsidR="00532E15">
              <w:rPr>
                <w:sz w:val="20"/>
                <w:szCs w:val="20"/>
              </w:rPr>
              <w:t>և</w:t>
            </w:r>
            <w:r w:rsidRPr="009C578F">
              <w:rPr>
                <w:sz w:val="20"/>
                <w:szCs w:val="20"/>
              </w:rPr>
              <w:t xml:space="preserve">ի ծածկագիրը </w:t>
            </w:r>
          </w:p>
          <w:p w:rsidR="00F24796" w:rsidRPr="009C578F" w:rsidRDefault="00F24796" w:rsidP="00E22B27">
            <w:pPr>
              <w:spacing w:after="120"/>
              <w:rPr>
                <w:sz w:val="20"/>
                <w:szCs w:val="20"/>
              </w:rPr>
            </w:pPr>
            <w:r w:rsidRPr="009C578F">
              <w:rPr>
                <w:sz w:val="20"/>
                <w:szCs w:val="20"/>
              </w:rPr>
              <w:t>(csdo:BusinessEntityTypeCode)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կազմակերպաիրավական ձ</w:t>
            </w:r>
            <w:r w:rsidR="00532E15">
              <w:rPr>
                <w:rStyle w:val="Bodytext211pt"/>
                <w:rFonts w:ascii="Sylfaen" w:hAnsi="Sylfaen"/>
                <w:sz w:val="20"/>
                <w:szCs w:val="20"/>
              </w:rPr>
              <w:t>և</w:t>
            </w:r>
            <w:r w:rsidRPr="009C578F">
              <w:rPr>
                <w:rStyle w:val="Bodytext211pt"/>
                <w:rFonts w:ascii="Sylfaen" w:hAnsi="Sylfaen"/>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M.SDE.00023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csdo:UnifiedCode20Type (M.SDT.00140)</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w:t>
            </w:r>
            <w:r w:rsidRPr="009C578F">
              <w:rPr>
                <w:rStyle w:val="Bodytext211pt"/>
                <w:rFonts w:ascii="Sylfaen" w:hAnsi="Sylfaen"/>
                <w:sz w:val="20"/>
                <w:szCs w:val="20"/>
              </w:rPr>
              <w:lastRenderedPageBreak/>
              <w:t>նույնականացուցիչը» ատրիբուտում։</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shd w:val="clear" w:color="auto" w:fill="FFFFFF"/>
          </w:tcPr>
          <w:p w:rsidR="00F24796" w:rsidRPr="009C578F" w:rsidRDefault="00F24796" w:rsidP="00E22B27">
            <w:pPr>
              <w:spacing w:after="120"/>
              <w:rPr>
                <w:sz w:val="20"/>
                <w:szCs w:val="20"/>
              </w:rPr>
            </w:pPr>
          </w:p>
        </w:tc>
        <w:tc>
          <w:tcPr>
            <w:tcW w:w="252"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szCs w:val="20"/>
              </w:rPr>
            </w:pPr>
          </w:p>
        </w:tc>
        <w:tc>
          <w:tcPr>
            <w:tcW w:w="316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 (M.SDT.00091)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*.5. Կազմակերպաիրավական ձ</w:t>
            </w:r>
            <w:r w:rsidR="00532E15">
              <w:rPr>
                <w:sz w:val="20"/>
                <w:szCs w:val="20"/>
              </w:rPr>
              <w:t>և</w:t>
            </w:r>
            <w:r w:rsidRPr="009C578F">
              <w:rPr>
                <w:sz w:val="20"/>
                <w:szCs w:val="20"/>
              </w:rPr>
              <w:t>ի անվանումը</w:t>
            </w:r>
          </w:p>
          <w:p w:rsidR="00F24796" w:rsidRPr="009C578F" w:rsidRDefault="00F24796" w:rsidP="00E22B27">
            <w:pPr>
              <w:spacing w:after="120"/>
              <w:rPr>
                <w:sz w:val="20"/>
                <w:szCs w:val="20"/>
              </w:rPr>
            </w:pPr>
            <w:r w:rsidRPr="009C578F">
              <w:rPr>
                <w:sz w:val="20"/>
                <w:szCs w:val="20"/>
              </w:rPr>
              <w:t>(csdo:BusinessEntityTypeName)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կազմակերպաիրավական ձ</w:t>
            </w:r>
            <w:r w:rsidR="00532E15">
              <w:rPr>
                <w:rStyle w:val="Bodytext211pt"/>
                <w:rFonts w:ascii="Sylfaen" w:hAnsi="Sylfaen"/>
                <w:sz w:val="20"/>
                <w:szCs w:val="20"/>
              </w:rPr>
              <w:t>և</w:t>
            </w:r>
            <w:r w:rsidRPr="009C578F">
              <w:rPr>
                <w:rStyle w:val="Bodytext211pt"/>
                <w:rFonts w:ascii="Sylfaen" w:hAnsi="Sylfaen"/>
                <w:sz w:val="20"/>
                <w:szCs w:val="20"/>
              </w:rPr>
              <w:t>ի անվանումը, որով գրանցված է տնտեսավարող սուբյեկտը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M.SDE.00090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csdo:Name300Type (M.SDT.00056)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300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 xml:space="preserve">*.6. Տնտեսավարող սուբյեկտի նույնականացուցիչը </w:t>
            </w:r>
          </w:p>
          <w:p w:rsidR="00F24796" w:rsidRPr="009C578F" w:rsidRDefault="00F24796" w:rsidP="00E22B27">
            <w:pPr>
              <w:spacing w:after="120"/>
              <w:rPr>
                <w:sz w:val="20"/>
                <w:szCs w:val="20"/>
              </w:rPr>
            </w:pPr>
            <w:r w:rsidRPr="009C578F">
              <w:rPr>
                <w:sz w:val="20"/>
                <w:szCs w:val="20"/>
              </w:rPr>
              <w:t>(csdo:BusinessEntityId)</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պետական գրանցման ժամանակ տրված գրառման համարը (ծածկագիրը)՝ ըստ ռեեստրի (գրանցամատյանի)</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M.SDE.00189</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csdo:BusinessEntityIdType (M.SDT.00157)</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tcBorders>
              <w:top w:val="single" w:sz="4" w:space="0" w:color="auto"/>
            </w:tcBorders>
            <w:shd w:val="clear" w:color="auto" w:fill="FFFFFF"/>
          </w:tcPr>
          <w:p w:rsidR="00F24796" w:rsidRPr="009C578F" w:rsidRDefault="00F24796" w:rsidP="00E22B27">
            <w:pPr>
              <w:spacing w:after="120"/>
              <w:rPr>
                <w:sz w:val="20"/>
                <w:szCs w:val="20"/>
              </w:rPr>
            </w:pPr>
          </w:p>
        </w:tc>
        <w:tc>
          <w:tcPr>
            <w:tcW w:w="238"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55"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52" w:type="dxa"/>
            <w:gridSpan w:val="2"/>
            <w:tcBorders>
              <w:top w:val="single" w:sz="4" w:space="0" w:color="auto"/>
              <w:bottom w:val="single" w:sz="4" w:space="0" w:color="auto"/>
            </w:tcBorders>
            <w:shd w:val="clear" w:color="auto" w:fill="FFFFFF"/>
          </w:tcPr>
          <w:p w:rsidR="00F24796" w:rsidRPr="009C578F" w:rsidRDefault="00F24796" w:rsidP="00E22B27">
            <w:pPr>
              <w:spacing w:after="120"/>
              <w:rPr>
                <w:sz w:val="20"/>
                <w:szCs w:val="20"/>
              </w:rPr>
            </w:pPr>
          </w:p>
        </w:tc>
        <w:tc>
          <w:tcPr>
            <w:tcW w:w="316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նույնականացման մեթոդը (kindId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տնտեսավարող սուբյեկտների նույնականացման մեթոդը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csdo:BusinessEntityIdKindIdType (M.SDT.00158)</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Նույնականացուցչի արժեքը՝ տնտեսավարող սուբյեկտների նույնականացման մեթոդների տեղեկագրքից</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 xml:space="preserve">*.7. Նույնականացման եզակի մաքսային համարը </w:t>
            </w:r>
            <w:r w:rsidRPr="009C578F">
              <w:rPr>
                <w:sz w:val="20"/>
                <w:szCs w:val="20"/>
              </w:rPr>
              <w:lastRenderedPageBreak/>
              <w:t>(csdo:UniqueCustomsNumberId)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lastRenderedPageBreak/>
              <w:t xml:space="preserve">մաքսային հսկողության նպատակների համար նախատեսված՝ </w:t>
            </w:r>
            <w:r w:rsidRPr="009C578F">
              <w:rPr>
                <w:rStyle w:val="Bodytext211pt"/>
                <w:rFonts w:ascii="Sylfaen" w:hAnsi="Sylfaen"/>
                <w:sz w:val="20"/>
                <w:szCs w:val="20"/>
              </w:rPr>
              <w:lastRenderedPageBreak/>
              <w:t>սուբյեկտի նույնականացման եզակի համարը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M.SDE.00135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csdo:UniqueCustomsNumberIdType (M.SDT.00089)</w:t>
            </w:r>
          </w:p>
          <w:p w:rsidR="00F24796" w:rsidRPr="009C578F" w:rsidRDefault="00F24796" w:rsidP="00E22B27">
            <w:pPr>
              <w:pStyle w:val="Bodytext20"/>
              <w:shd w:val="clear" w:color="auto" w:fill="auto"/>
              <w:spacing w:line="240" w:lineRule="auto"/>
              <w:jc w:val="left"/>
              <w:rPr>
                <w:rStyle w:val="Bodytext211pt"/>
                <w:rFonts w:ascii="Sylfaen" w:hAnsi="Sylfaen"/>
                <w:sz w:val="20"/>
                <w:szCs w:val="20"/>
              </w:rPr>
            </w:pPr>
            <w:r w:rsidRPr="009C578F">
              <w:rPr>
                <w:rStyle w:val="Bodytext211pt"/>
                <w:rFonts w:ascii="Sylfaen" w:hAnsi="Sylfaen"/>
                <w:sz w:val="20"/>
                <w:szCs w:val="20"/>
              </w:rPr>
              <w:lastRenderedPageBreak/>
              <w:t xml:space="preserve">Պայմանանշանների նորմալացված տողը: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17</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*.8. Հարկ վճարողի նույնականացուցիչը</w:t>
            </w:r>
          </w:p>
          <w:p w:rsidR="00F24796" w:rsidRPr="009C578F" w:rsidRDefault="00F24796" w:rsidP="00E22B27">
            <w:pPr>
              <w:spacing w:after="120"/>
              <w:rPr>
                <w:sz w:val="20"/>
                <w:szCs w:val="20"/>
              </w:rPr>
            </w:pPr>
            <w:r w:rsidRPr="009C578F">
              <w:rPr>
                <w:sz w:val="20"/>
                <w:szCs w:val="20"/>
              </w:rPr>
              <w:t>(csdo:TaxpayerId)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M.SDE.00025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*.9. Հաշվառման վերցնելու պատճառի ծածկագիրը</w:t>
            </w:r>
          </w:p>
          <w:p w:rsidR="00F24796" w:rsidRPr="009C578F" w:rsidRDefault="00F24796" w:rsidP="00E22B27">
            <w:pPr>
              <w:spacing w:after="120"/>
              <w:rPr>
                <w:sz w:val="20"/>
                <w:szCs w:val="20"/>
              </w:rPr>
            </w:pPr>
            <w:r w:rsidRPr="009C578F">
              <w:rPr>
                <w:sz w:val="20"/>
                <w:szCs w:val="20"/>
              </w:rPr>
              <w:t>(csdo:ТaxRegistrationReasonCode)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Ռուսաստանի Դաշնությունում սուբյեկտին հարկային հաշվառման կանգնեցնելու պատճառը նույնականացնող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M.SDE.00030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csdo:TaxRegistrationReasonCodeType (M.SDT.00030)</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Պայմանանշանների նորմալացված տողը: Ձ</w:t>
            </w:r>
            <w:r w:rsidR="00532E15">
              <w:rPr>
                <w:rStyle w:val="Bodytext211pt"/>
                <w:rFonts w:ascii="Sylfaen" w:hAnsi="Sylfaen"/>
                <w:sz w:val="20"/>
                <w:szCs w:val="20"/>
              </w:rPr>
              <w:t>և</w:t>
            </w:r>
            <w:r w:rsidRPr="009C578F">
              <w:rPr>
                <w:rStyle w:val="Bodytext211pt"/>
                <w:rFonts w:ascii="Sylfaen" w:hAnsi="Sylfaen"/>
                <w:sz w:val="20"/>
                <w:szCs w:val="20"/>
              </w:rPr>
              <w:t>անմուշը՝ \d{9}</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38" w:type="dxa"/>
            <w:gridSpan w:val="2"/>
            <w:shd w:val="clear" w:color="auto" w:fill="FFFFFF"/>
          </w:tcPr>
          <w:p w:rsidR="00F24796" w:rsidRPr="009C578F" w:rsidRDefault="00F24796" w:rsidP="00E22B27">
            <w:pPr>
              <w:spacing w:after="120"/>
              <w:rPr>
                <w:sz w:val="20"/>
                <w:szCs w:val="20"/>
              </w:rPr>
            </w:pPr>
          </w:p>
        </w:tc>
        <w:tc>
          <w:tcPr>
            <w:tcW w:w="255"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rFonts w:eastAsia="Times New Roman" w:cs="Times New Roman"/>
                <w:color w:val="auto"/>
                <w:sz w:val="20"/>
                <w:szCs w:val="20"/>
              </w:rPr>
            </w:pPr>
            <w:r w:rsidRPr="009C578F">
              <w:rPr>
                <w:sz w:val="20"/>
                <w:szCs w:val="20"/>
              </w:rPr>
              <w:t>*.10. Հասցեն</w:t>
            </w:r>
          </w:p>
          <w:p w:rsidR="00F24796" w:rsidRPr="009C578F" w:rsidRDefault="00F24796" w:rsidP="00E22B27">
            <w:pPr>
              <w:spacing w:after="60"/>
              <w:rPr>
                <w:sz w:val="20"/>
                <w:szCs w:val="20"/>
              </w:rPr>
            </w:pPr>
            <w:r w:rsidRPr="009C578F">
              <w:rPr>
                <w:sz w:val="20"/>
                <w:szCs w:val="20"/>
              </w:rPr>
              <w:t>(ccdo:SubjectAddressDetails)</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տնտեսավարող սուբյեկտի, ֆիզիկական անձի կամ տնտեսական գործունեություն վարող անձի հասցեն</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M.CDE.00058</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ccdo:SubjectAddressDetailsType</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(M.CDT.00064)</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60"/>
              <w:rPr>
                <w:sz w:val="20"/>
                <w:szCs w:val="20"/>
              </w:rPr>
            </w:pPr>
          </w:p>
        </w:tc>
        <w:tc>
          <w:tcPr>
            <w:tcW w:w="3184" w:type="dxa"/>
            <w:gridSpan w:val="5"/>
            <w:tcBorders>
              <w:top w:val="single" w:sz="4" w:space="0" w:color="auto"/>
              <w:bottom w:val="single" w:sz="4" w:space="0" w:color="auto"/>
            </w:tcBorders>
            <w:shd w:val="clear" w:color="auto" w:fill="FFFFFF"/>
          </w:tcPr>
          <w:p w:rsidR="00F24796" w:rsidRPr="009C578F" w:rsidRDefault="00F24796" w:rsidP="00E22B27">
            <w:pPr>
              <w:spacing w:after="60"/>
              <w:rPr>
                <w:sz w:val="20"/>
                <w:szCs w:val="20"/>
              </w:rPr>
            </w:pPr>
            <w:r w:rsidRPr="009C578F">
              <w:rPr>
                <w:sz w:val="20"/>
                <w:szCs w:val="20"/>
              </w:rPr>
              <w:t>*.10.1. Հասցեի տեսակի ծածկագիրը (csdo:AddressKindCode)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M.SDE.00192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csdo:AddressKindCodeType</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(M.SDT.00162)</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 xml:space="preserve">Ծածկագրի արժեքը՝ հասցեների տեսակների տեղեկագրքին համապատասխան: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0..1</w:t>
            </w:r>
          </w:p>
        </w:tc>
      </w:tr>
      <w:tr w:rsidR="00F24796"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*.10.2. Երկրի ծածկագիրը (csdo:UnifiedCountryCode)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երկրի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M.SDE.00162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csdo:UnifıedCountryCodeType (M.SDT.00112)</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Ձ</w:t>
            </w:r>
            <w:r w:rsidR="00532E15">
              <w:rPr>
                <w:rStyle w:val="Bodytext211pt"/>
                <w:rFonts w:ascii="Sylfaen" w:hAnsi="Sylfaen"/>
                <w:sz w:val="20"/>
                <w:szCs w:val="20"/>
              </w:rPr>
              <w:t>և</w:t>
            </w:r>
            <w:r w:rsidRPr="009C578F">
              <w:rPr>
                <w:rStyle w:val="Bodytext211pt"/>
                <w:rFonts w:ascii="Sylfaen" w:hAnsi="Sylfaen"/>
                <w:sz w:val="20"/>
                <w:szCs w:val="20"/>
              </w:rPr>
              <w:t>անմուշը՝ [A-Z]{2}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(M.SDT.00091)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*.10.3. Տարածքի ծածկագիրը (csdo:TerritoryCode)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վարչատարածքային բաժանման միավորի ծածկագիրը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M.SDE.00031</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csdo:TerritoryCodeType (M.SDT.00031)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17</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*.10.4. Տարածաշրջանը (csdo:RegionName)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Default="00F24796" w:rsidP="00E22B27">
            <w:pPr>
              <w:pStyle w:val="Bodytext20"/>
              <w:shd w:val="clear" w:color="auto" w:fill="auto"/>
              <w:spacing w:line="240" w:lineRule="auto"/>
              <w:jc w:val="left"/>
              <w:rPr>
                <w:rStyle w:val="Bodytext211pt"/>
                <w:rFonts w:ascii="Sylfaen" w:hAnsi="Sylfaen"/>
                <w:sz w:val="20"/>
                <w:szCs w:val="20"/>
              </w:rPr>
            </w:pPr>
            <w:r w:rsidRPr="009C578F">
              <w:rPr>
                <w:rStyle w:val="Bodytext211pt"/>
                <w:rFonts w:ascii="Sylfaen" w:hAnsi="Sylfaen"/>
                <w:sz w:val="20"/>
                <w:szCs w:val="20"/>
              </w:rPr>
              <w:t>Առավելագույն երկարությունը՝ 120</w:t>
            </w:r>
          </w:p>
          <w:p w:rsidR="00E22B27" w:rsidRPr="009C578F" w:rsidRDefault="00E22B27" w:rsidP="00E22B27">
            <w:pPr>
              <w:pStyle w:val="Bodytext20"/>
              <w:shd w:val="clear" w:color="auto" w:fill="auto"/>
              <w:spacing w:line="240" w:lineRule="auto"/>
              <w:jc w:val="left"/>
              <w:rPr>
                <w:rFonts w:ascii="Sylfaen" w:hAnsi="Sylfaen" w:cs="Sylfaen"/>
                <w:sz w:val="20"/>
                <w:szCs w:val="20"/>
              </w:rPr>
            </w:pP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*.10.5. Շրջանը (csdo:DistrictName)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M.SDE.00008</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*.10.6. Քաղաքը (csdo:CityName)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քաղաքի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*.10.7. Բնակավայրը (csdo:SettlementName)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բնակավայրի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M.SDE.00057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*.10.8. Փողոցը (csdo:StreetName)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*.10.9. Շենքի համարը (csdo:BuiIdingNu</w:t>
            </w:r>
            <w:r w:rsidRPr="009C578F">
              <w:rPr>
                <w:rStyle w:val="Bodytext211pt"/>
                <w:rFonts w:ascii="Sylfaen" w:hAnsi="Sylfaen"/>
                <w:sz w:val="20"/>
                <w:szCs w:val="20"/>
                <w:lang w:val="en-US"/>
              </w:rPr>
              <w:t>m</w:t>
            </w:r>
            <w:r w:rsidRPr="009C578F">
              <w:rPr>
                <w:rStyle w:val="Bodytext211pt"/>
                <w:rFonts w:ascii="Sylfaen" w:hAnsi="Sylfaen"/>
                <w:sz w:val="20"/>
                <w:szCs w:val="20"/>
              </w:rPr>
              <w:t>berId)</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շենքի, մասնաշենքի, շինության նշագիրը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M.SDE.00011</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csdo:Id50Type (M.SDT.00093)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50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tcBorders>
              <w:top w:val="single" w:sz="4" w:space="0" w:color="auto"/>
            </w:tcBorders>
            <w:shd w:val="clear" w:color="auto" w:fill="FFFFFF"/>
          </w:tcPr>
          <w:p w:rsidR="00F24796" w:rsidRPr="009C578F" w:rsidRDefault="00F24796" w:rsidP="00E22B27">
            <w:pPr>
              <w:spacing w:after="120"/>
              <w:rPr>
                <w:sz w:val="20"/>
                <w:szCs w:val="20"/>
              </w:rPr>
            </w:pPr>
          </w:p>
        </w:tc>
        <w:tc>
          <w:tcPr>
            <w:tcW w:w="258" w:type="dxa"/>
            <w:gridSpan w:val="3"/>
            <w:tcBorders>
              <w:top w:val="single" w:sz="4" w:space="0" w:color="auto"/>
            </w:tcBorders>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*.10.10. Սենքի համարը (csdo:RoomNumberId)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csdo:Id20Type (M.SDT.00092) Պայմանանշանների նորմալացված տողը: </w:t>
            </w:r>
            <w:r w:rsidRPr="009C578F">
              <w:rPr>
                <w:rStyle w:val="Bodytext211pt"/>
                <w:rFonts w:ascii="Sylfaen" w:hAnsi="Sylfaen"/>
                <w:sz w:val="20"/>
                <w:szCs w:val="20"/>
              </w:rPr>
              <w:br/>
            </w:r>
            <w:r w:rsidRPr="009C578F">
              <w:rPr>
                <w:rStyle w:val="Bodytext211pt"/>
                <w:rFonts w:ascii="Sylfaen" w:hAnsi="Sylfaen"/>
                <w:sz w:val="20"/>
                <w:szCs w:val="20"/>
              </w:rPr>
              <w:lastRenderedPageBreak/>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*.10.11. Փոստային դասիչը (csdo:PostCode)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M.SDE.00006</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csdo:PostCodeType (M.SDT.00006) Պայմանանշանների նորմալացված տողը։ Ձ</w:t>
            </w:r>
            <w:r w:rsidR="00532E15">
              <w:rPr>
                <w:rStyle w:val="Bodytext211pt"/>
                <w:rFonts w:ascii="Sylfaen" w:hAnsi="Sylfaen"/>
                <w:sz w:val="20"/>
                <w:szCs w:val="20"/>
              </w:rPr>
              <w:t>և</w:t>
            </w:r>
            <w:r w:rsidRPr="009C578F">
              <w:rPr>
                <w:rStyle w:val="Bodytext211pt"/>
                <w:rFonts w:ascii="Sylfaen" w:hAnsi="Sylfaen"/>
                <w:sz w:val="20"/>
                <w:szCs w:val="20"/>
              </w:rPr>
              <w:t>անմուշը՝ [A-Z0-9][A-Z0-9 -]{1,8}[А- Z0-9]</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bottom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*.10.12. Բաժանորդային արկղի համարը (csdo:PostOfficeBoxId)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փոստային կապի ձեռնարկությունում բաժանորդային արկղի համարը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csdo:Id20Type (M.SDT.00092)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*.11. Կոնտակտային վավերապայմանը (ccdo:CommunicationDetails)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տնտեսավարող սուբյեկտի, ֆիզիկական անձի կամ տնտեսական գործունեություն վարող անձի կոնտակտային վավերապայմանը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M.CDE.00003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ccdo:CommunicationDetailsType (M.CDT.00003)</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*.11.1. Կապի տեսակի ծածկագիրը (csdo:CommunicationChannelCode)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կապի միջոցի (կապուղու) տեսակի (հեռախոս, ֆաքս, էլեկտրոնային փոստ </w:t>
            </w:r>
            <w:r w:rsidR="00532E15">
              <w:rPr>
                <w:rStyle w:val="Bodytext211pt"/>
                <w:rFonts w:ascii="Sylfaen" w:hAnsi="Sylfaen"/>
                <w:sz w:val="20"/>
                <w:szCs w:val="20"/>
              </w:rPr>
              <w:t>և</w:t>
            </w:r>
            <w:r w:rsidRPr="009C578F">
              <w:rPr>
                <w:rStyle w:val="Bodytext211pt"/>
                <w:rFonts w:ascii="Sylfaen" w:hAnsi="Sylfaen"/>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csdo:СommunicationChannelСodeV2 Type (M.SDT.00163)</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Ծածկագրի արժեքը՝ կապի տեսակների տեղեկագրքին համապատասխան։</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*.11.2. Կապի տեսակի անվանումը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(csdo:CommunicationChannelName)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կապի միջոցի (կապուղու) տեսակի (հեռախոս, ֆաքս, էլեկտրոնային փոստ </w:t>
            </w:r>
            <w:r w:rsidR="00532E15">
              <w:rPr>
                <w:rStyle w:val="Bodytext211pt"/>
                <w:rFonts w:ascii="Sylfaen" w:hAnsi="Sylfaen"/>
                <w:sz w:val="20"/>
                <w:szCs w:val="20"/>
              </w:rPr>
              <w:t>և</w:t>
            </w:r>
            <w:r w:rsidRPr="009C578F">
              <w:rPr>
                <w:rStyle w:val="Bodytext211pt"/>
                <w:rFonts w:ascii="Sylfaen" w:hAnsi="Sylfaen"/>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M.SDE.00093</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csdo:Name120Type (M.SDT.00055)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120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*.11.3. Կապուղու նույնականացուցիչը (csdo:CommunicationChannelId)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0"/>
              </w:rPr>
              <w:t>և</w:t>
            </w:r>
            <w:r w:rsidRPr="009C578F">
              <w:rPr>
                <w:rStyle w:val="Bodytext211pt"/>
                <w:rFonts w:ascii="Sylfaen" w:hAnsi="Sylfaen"/>
                <w:sz w:val="20"/>
                <w:szCs w:val="20"/>
              </w:rPr>
              <w:t xml:space="preserve"> այլնի նշում)</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M.SDE.00015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csdo:CommunicationChannelIdType (M.SDT.00015)</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1000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*.12. Global Location Number նույնականացուցիչը (ctsdo:GLNId) </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ապրանքն արտադրողի Global Location Number նույնականացուցիչը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M.CT.SDE.00114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ctsdo:GLNIdType (M.CT.SDT.00047)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[0-9] {13}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sz w:val="20"/>
                <w:szCs w:val="20"/>
              </w:rPr>
            </w:pPr>
            <w:r w:rsidRPr="009C578F">
              <w:rPr>
                <w:sz w:val="20"/>
                <w:szCs w:val="20"/>
              </w:rPr>
              <w:t xml:space="preserve">5.3.2. Ապրանքի ծածկագիրը՝ ըստ ԵԱՏՄ ԱՏԳ ԱԱ-ի </w:t>
            </w:r>
          </w:p>
          <w:p w:rsidR="00F24796" w:rsidRPr="009C578F" w:rsidRDefault="00F24796" w:rsidP="00E22B27">
            <w:pPr>
              <w:spacing w:after="60"/>
              <w:rPr>
                <w:sz w:val="20"/>
                <w:szCs w:val="20"/>
              </w:rPr>
            </w:pPr>
            <w:r w:rsidRPr="009C578F">
              <w:rPr>
                <w:sz w:val="20"/>
                <w:szCs w:val="20"/>
              </w:rPr>
              <w:t>(csdo:CommodityCode)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ապրանքի ծածկագիրը՝ Եվրասիական տնտեսական միության արտաքին տնտեսական գործունեության ապրանքային անվանացանկին համապատասխան</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M.SDE.00091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csdo:CommodityCodeType (M.SDT.00065)</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 xml:space="preserve">ԵԱՏՄ ԱՏԳ ԱԱ-ից ծածկագրի արժեքը՝ 2, 4, 6, 8, 9 կամ 10 նիշերի մակարդակով։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\d{2}|\d{4}|\d{6}|\d{8,10}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sz w:val="20"/>
                <w:szCs w:val="20"/>
              </w:rPr>
            </w:pPr>
            <w:r w:rsidRPr="009C578F">
              <w:rPr>
                <w:sz w:val="20"/>
                <w:szCs w:val="20"/>
              </w:rPr>
              <w:t>5.3.3. Global Trade Item Number նույնականացուցիչը (ctsdo:GTIN</w:t>
            </w:r>
            <w:r w:rsidRPr="009C578F">
              <w:rPr>
                <w:sz w:val="20"/>
                <w:szCs w:val="20"/>
                <w:lang w:val="en-US"/>
              </w:rPr>
              <w:t>Id</w:t>
            </w:r>
            <w:r w:rsidRPr="009C578F">
              <w:rPr>
                <w:sz w:val="20"/>
                <w:szCs w:val="20"/>
              </w:rPr>
              <w:t xml:space="preserve">) </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առ</w:t>
            </w:r>
            <w:r w:rsidR="00532E15">
              <w:rPr>
                <w:rStyle w:val="Bodytext211pt"/>
                <w:rFonts w:ascii="Sylfaen" w:hAnsi="Sylfaen"/>
                <w:sz w:val="20"/>
                <w:szCs w:val="20"/>
              </w:rPr>
              <w:t>և</w:t>
            </w:r>
            <w:r w:rsidRPr="009C578F">
              <w:rPr>
                <w:rStyle w:val="Bodytext211pt"/>
                <w:rFonts w:ascii="Sylfaen" w:hAnsi="Sylfaen"/>
                <w:sz w:val="20"/>
                <w:szCs w:val="20"/>
              </w:rPr>
              <w:t>տրային միավորի գլոբալ նույնականացման համարը՝ թվային արժեքը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M.CT.SDE.00115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 xml:space="preserve">ctsdo:GTINIdType (M.CT.SDT.00040)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[0-9]{14}</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60"/>
              <w:rPr>
                <w:rFonts w:eastAsia="Times New Roman" w:cs="Times New Roman"/>
                <w:sz w:val="20"/>
                <w:szCs w:val="20"/>
              </w:rPr>
            </w:pPr>
            <w:r w:rsidRPr="009C578F">
              <w:rPr>
                <w:sz w:val="20"/>
                <w:szCs w:val="20"/>
              </w:rPr>
              <w:t>5.3.4. Ապրանքի ծածկագիրը՝ ըստ ապրանքների կատալոգի</w:t>
            </w:r>
          </w:p>
          <w:p w:rsidR="00F24796" w:rsidRPr="009C578F" w:rsidRDefault="00F24796" w:rsidP="00E22B27">
            <w:pPr>
              <w:spacing w:after="60"/>
              <w:rPr>
                <w:sz w:val="20"/>
                <w:szCs w:val="20"/>
              </w:rPr>
            </w:pPr>
            <w:r w:rsidRPr="009C578F">
              <w:rPr>
                <w:sz w:val="20"/>
                <w:szCs w:val="20"/>
              </w:rPr>
              <w:t>(ctsdo:UnifiedCommodityCode)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ապրանքի ծածկագիրը՝ ըստ ապրանքների կատալոգի</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M.CT.SDE.00299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 xml:space="preserve">csdo:Code20Type (M.SDT.00160)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after="60"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after="60"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sz w:val="20"/>
                <w:szCs w:val="20"/>
              </w:rPr>
            </w:pPr>
            <w:r w:rsidRPr="009C578F">
              <w:rPr>
                <w:sz w:val="20"/>
                <w:szCs w:val="20"/>
              </w:rPr>
              <w:t>5.3.5. Ապրանքի ծածկագիրը՝ ըստ ապրանքների ազգային կատալոգի</w:t>
            </w:r>
          </w:p>
          <w:p w:rsidR="00F24796" w:rsidRPr="009C578F" w:rsidRDefault="00F24796" w:rsidP="00E22B27">
            <w:pPr>
              <w:spacing w:after="120"/>
              <w:rPr>
                <w:sz w:val="20"/>
                <w:szCs w:val="20"/>
              </w:rPr>
            </w:pPr>
            <w:r w:rsidRPr="009C578F">
              <w:rPr>
                <w:sz w:val="20"/>
                <w:szCs w:val="20"/>
              </w:rPr>
              <w:t>(ctsdo:NationalCommodityCode)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ապրանքի ծածկագիրը՝ ըստ ապրանքների ազգային կատալոգի</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M.CT.SDE.00307</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csdo:Code20Type (M.SDT.00160)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5.3.6. Ապրանքի ծածկագիրը՝ Global Product Classification (GPC) դասակարգման համակարգում</w:t>
            </w:r>
            <w:r w:rsidR="00F00263" w:rsidRPr="009C578F">
              <w:rPr>
                <w:sz w:val="20"/>
                <w:szCs w:val="20"/>
              </w:rPr>
              <w:t xml:space="preserve"> </w:t>
            </w:r>
          </w:p>
          <w:p w:rsidR="00F24796" w:rsidRPr="009C578F" w:rsidRDefault="00F24796" w:rsidP="00E22B27">
            <w:pPr>
              <w:spacing w:after="120"/>
              <w:rPr>
                <w:sz w:val="20"/>
                <w:szCs w:val="20"/>
              </w:rPr>
            </w:pPr>
            <w:r w:rsidRPr="009C578F">
              <w:rPr>
                <w:sz w:val="20"/>
                <w:szCs w:val="20"/>
              </w:rPr>
              <w:t>(ctcdo:GPCGoodsCodeDetails)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Global Product Classification (GPC) դասակարգման համակարգում ապրանքի ծածկագրի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M.CT.CDE.00245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ctcdo:GPCGoodsCodeDetailsType</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(M.CT.CDT.00279)</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*.l. Հատվածի ծածկագիրը (ctsdo:GPCSegmentCode)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հատվածի ծածկագրային նշագիրը, որին դասվում է ապրանքը Global Product Classification (GPC) դասակարգման համակարգում</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M.CT.SDE.00301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ctsdo:GPCCodeType (M.CT.SDT.00102)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\d{8}</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*.2. Ընտանիքի ծածկագիրը (ctsdo:GPCFamilyCode)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ընտանիքի ծածկագրային նշագիրը, որին դասվում է ապրանքը Global Product Classification (GPC) դասակարգման համակարգում</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M.CT.SDE.00302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ctsdo:GPCCodeType (M.CT.SDT.00102)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\d{8}</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*.3. Դասի ծածկագիրը (ctsdo:GPCClassCode)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դասի ծածկագրային նշագիրը, որին դասվում է ապրանքը Global Product Classification (GPC) դասակարգման համակարգում</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M.CT.SDE.00303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ctsdo:GPCCodeType (M.CT.SDT.00102) Պայմանանշանների նորմալացված տողը։ Ձ</w:t>
            </w:r>
            <w:r w:rsidR="00532E15">
              <w:rPr>
                <w:rStyle w:val="Bodytext211pt"/>
                <w:rFonts w:ascii="Sylfaen" w:hAnsi="Sylfaen"/>
                <w:sz w:val="20"/>
                <w:szCs w:val="20"/>
              </w:rPr>
              <w:t>և</w:t>
            </w:r>
            <w:r w:rsidRPr="009C578F">
              <w:rPr>
                <w:rStyle w:val="Bodytext211pt"/>
                <w:rFonts w:ascii="Sylfaen" w:hAnsi="Sylfaen"/>
                <w:sz w:val="20"/>
                <w:szCs w:val="20"/>
              </w:rPr>
              <w:t>անմուշը՝ \d{8}</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 Բլոկի ծածկագիրը (ctsdo:GPCBricCode)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բլոկի ծածկագրային նշագիրը, որին դասվում է ապրանքը Global Product Classification (GPC) դասակարգման համակարգում</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M.CT.SDE.00304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ctsdo:GPCCodeType (M.CT.SDT.00102)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\d{8}</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5.3.7. Երկրի վերաբերյալ տեղեկությունները (ctcdo:CountryDetails)</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ապրանքի ծագման երկրի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 00078</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ctcdo:CountryDetailsType (M.CT.CDT.00078)</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 Երկրի ծածկագիրը (csdo:UnifiedCountryCode)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երկրի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M.SDE.00162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csdo:UnifıedCountryCodeType (M.SDT.00112)</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Երկրի երկտառ ծածկագրի արժեքը՝ այն տեղեկագրքին (դասակարգչին) </w:t>
            </w:r>
            <w:r w:rsidRPr="009C578F">
              <w:rPr>
                <w:rStyle w:val="Bodytext211pt"/>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Ձ</w:t>
            </w:r>
            <w:r w:rsidR="00532E15">
              <w:rPr>
                <w:rStyle w:val="Bodytext211pt"/>
                <w:rFonts w:ascii="Sylfaen" w:hAnsi="Sylfaen"/>
                <w:sz w:val="20"/>
                <w:szCs w:val="20"/>
              </w:rPr>
              <w:t>և</w:t>
            </w:r>
            <w:r w:rsidRPr="009C578F">
              <w:rPr>
                <w:rStyle w:val="Bodytext211pt"/>
                <w:rFonts w:ascii="Sylfaen" w:hAnsi="Sylfaen"/>
                <w:sz w:val="20"/>
                <w:szCs w:val="20"/>
              </w:rPr>
              <w:t>անմուշը՝ [A-Z]{2}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(M.SDT.00091)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*.2. Երկրի անվանումը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(ctsdo:CountryName)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երկրի անվանումը՝ աշխարհի երկրների դասակարգչին համապատասխան</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M.CT.SDE.00124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csdo:Name40Type (M.SDT.00069)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40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 xml:space="preserve">5.3.8. Փաստաթուղթը </w:t>
            </w:r>
          </w:p>
          <w:p w:rsidR="00F24796" w:rsidRPr="009C578F" w:rsidRDefault="00F24796" w:rsidP="00E22B27">
            <w:pPr>
              <w:spacing w:after="120"/>
              <w:rPr>
                <w:sz w:val="20"/>
                <w:szCs w:val="20"/>
              </w:rPr>
            </w:pPr>
            <w:r w:rsidRPr="009C578F">
              <w:rPr>
                <w:sz w:val="20"/>
                <w:szCs w:val="20"/>
              </w:rPr>
              <w:t>(ccdo:DocV4Details)</w:t>
            </w:r>
          </w:p>
        </w:tc>
        <w:tc>
          <w:tcPr>
            <w:tcW w:w="3562" w:type="dxa"/>
            <w:tcBorders>
              <w:top w:val="single" w:sz="4" w:space="0" w:color="auto"/>
              <w:left w:val="single" w:sz="4" w:space="0" w:color="auto"/>
              <w:bottom w:val="single" w:sz="4" w:space="0" w:color="auto"/>
            </w:tcBorders>
            <w:shd w:val="clear" w:color="auto" w:fill="FFFFFF"/>
          </w:tcPr>
          <w:p w:rsidR="00F24796" w:rsidRDefault="00F24796" w:rsidP="00E22B27">
            <w:pPr>
              <w:pStyle w:val="Bodytext20"/>
              <w:shd w:val="clear" w:color="auto" w:fill="auto"/>
              <w:spacing w:line="240" w:lineRule="auto"/>
              <w:jc w:val="left"/>
              <w:rPr>
                <w:rStyle w:val="Bodytext211pt"/>
                <w:rFonts w:ascii="Sylfaen" w:hAnsi="Sylfaen"/>
                <w:sz w:val="20"/>
                <w:szCs w:val="20"/>
              </w:rPr>
            </w:pPr>
            <w:r w:rsidRPr="009C578F">
              <w:rPr>
                <w:rStyle w:val="Bodytext211pt"/>
                <w:rFonts w:ascii="Sylfaen" w:hAnsi="Sylfaen"/>
                <w:sz w:val="20"/>
                <w:szCs w:val="20"/>
              </w:rPr>
              <w:t>Միության տեխնիկական կանոնակարգերով նախատեսված՝ համապատասխանության գնահատման վերաբերյալ փաստաթղթի (Միության անդամ պետությունների օրենսդրությամբ նախատեսված այլ փաստաթղթի) կամ տեխնիկական կանոնակարգի (ստանդարտի) մասին տեղեկությունները</w:t>
            </w:r>
          </w:p>
          <w:p w:rsidR="00E22B27" w:rsidRPr="009C578F" w:rsidRDefault="00E22B27" w:rsidP="00E22B27">
            <w:pPr>
              <w:pStyle w:val="Bodytext20"/>
              <w:shd w:val="clear" w:color="auto" w:fill="auto"/>
              <w:spacing w:line="240" w:lineRule="auto"/>
              <w:jc w:val="left"/>
              <w:rPr>
                <w:rFonts w:ascii="Sylfaen" w:hAnsi="Sylfaen" w:cs="Sylfaen"/>
                <w:sz w:val="20"/>
                <w:szCs w:val="20"/>
              </w:rPr>
            </w:pP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M.CDE.00077</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ccdo:DocDetailsV4Type (M.CDT.00081)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top w:val="single" w:sz="4" w:space="0" w:color="auto"/>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 xml:space="preserve">*. 1. Փաստաթղթի տեսակի ծածկագիրը </w:t>
            </w:r>
          </w:p>
          <w:p w:rsidR="00F24796" w:rsidRPr="009C578F" w:rsidRDefault="00F24796" w:rsidP="00E22B27">
            <w:pPr>
              <w:spacing w:after="120"/>
              <w:rPr>
                <w:sz w:val="20"/>
                <w:szCs w:val="20"/>
              </w:rPr>
            </w:pPr>
            <w:r w:rsidRPr="009C578F">
              <w:rPr>
                <w:sz w:val="20"/>
                <w:szCs w:val="20"/>
              </w:rPr>
              <w:t>(csdo:DocKindCode)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փաստաթղթի տեսակի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M.SDE.00054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csdo:UnifiedCode20Type (M.SDT.00140)</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նույնականացուցիչը» ատրիբուտում։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top w:val="single" w:sz="4" w:space="0" w:color="auto"/>
              <w:bottom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 (M.SDT.00091)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 xml:space="preserve">*.2. Փաստաթղթի անվանումը </w:t>
            </w:r>
          </w:p>
          <w:p w:rsidR="00F24796" w:rsidRPr="009C578F" w:rsidRDefault="00F24796" w:rsidP="00E22B27">
            <w:pPr>
              <w:spacing w:after="120"/>
              <w:rPr>
                <w:sz w:val="20"/>
                <w:szCs w:val="20"/>
              </w:rPr>
            </w:pPr>
            <w:r w:rsidRPr="009C578F">
              <w:rPr>
                <w:sz w:val="20"/>
                <w:szCs w:val="20"/>
              </w:rPr>
              <w:t>(csdo:DocName)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փաստաթղթի անվանումը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M.SDE.00108</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csdo:Name500Type (M.SDT.00134)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500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 xml:space="preserve">*.3. Փաստաթղթի համարը </w:t>
            </w:r>
          </w:p>
          <w:p w:rsidR="00F24796" w:rsidRPr="009C578F" w:rsidRDefault="00F24796" w:rsidP="00E22B27">
            <w:pPr>
              <w:spacing w:after="120"/>
              <w:rPr>
                <w:sz w:val="20"/>
                <w:szCs w:val="20"/>
              </w:rPr>
            </w:pPr>
            <w:r w:rsidRPr="009C578F">
              <w:rPr>
                <w:sz w:val="20"/>
                <w:szCs w:val="20"/>
              </w:rPr>
              <w:t>(csdo:DocId)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փաստաթղթի գրանցման ժամանակ դրան տրված թվային կամ տառաթվային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M.SDE.00044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csdo:Id50Type (M.SDT.00093)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50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 xml:space="preserve">*.4. Փաստաթղթի ամսաթիվը </w:t>
            </w:r>
          </w:p>
          <w:p w:rsidR="00F24796" w:rsidRPr="009C578F" w:rsidRDefault="00F24796" w:rsidP="00E22B27">
            <w:pPr>
              <w:spacing w:after="120"/>
              <w:rPr>
                <w:sz w:val="20"/>
                <w:szCs w:val="20"/>
              </w:rPr>
            </w:pPr>
            <w:r w:rsidRPr="009C578F">
              <w:rPr>
                <w:sz w:val="20"/>
                <w:szCs w:val="20"/>
              </w:rPr>
              <w:t>(csdo:DocCreationDate)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փաստաթղթի տրման, ստորագրման, հաստատման կամ գրանցման ամսաթիվը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M.SDE.00045</w:t>
            </w:r>
          </w:p>
        </w:tc>
        <w:tc>
          <w:tcPr>
            <w:tcW w:w="3731" w:type="dxa"/>
            <w:tcBorders>
              <w:top w:val="single" w:sz="4" w:space="0" w:color="auto"/>
              <w:left w:val="single" w:sz="4" w:space="0" w:color="auto"/>
              <w:bottom w:val="single" w:sz="4" w:space="0" w:color="auto"/>
            </w:tcBorders>
            <w:shd w:val="clear" w:color="auto" w:fill="FFFFFF"/>
          </w:tcPr>
          <w:p w:rsidR="00F24796" w:rsidRDefault="00F24796" w:rsidP="00E22B27">
            <w:pPr>
              <w:pStyle w:val="Bodytext20"/>
              <w:shd w:val="clear" w:color="auto" w:fill="auto"/>
              <w:spacing w:line="240" w:lineRule="auto"/>
              <w:jc w:val="left"/>
              <w:rPr>
                <w:rStyle w:val="Bodytext211pt"/>
                <w:rFonts w:ascii="Sylfaen" w:hAnsi="Sylfaen"/>
                <w:sz w:val="20"/>
                <w:szCs w:val="20"/>
              </w:rPr>
            </w:pPr>
            <w:r w:rsidRPr="009C578F">
              <w:rPr>
                <w:rStyle w:val="Bodytext211pt"/>
                <w:rFonts w:ascii="Sylfaen" w:hAnsi="Sylfaen"/>
                <w:sz w:val="20"/>
                <w:szCs w:val="20"/>
              </w:rPr>
              <w:t>bdt:DateType (M.BDT.00005) Ամսաթվի նշագիրը՝ ԳՕՍՏ ԻՍՕ 8601-2001-ին համապատասխան</w:t>
            </w:r>
          </w:p>
          <w:p w:rsidR="00E22B27" w:rsidRPr="009C578F" w:rsidRDefault="00E22B27" w:rsidP="00E22B27">
            <w:pPr>
              <w:pStyle w:val="Bodytext20"/>
              <w:shd w:val="clear" w:color="auto" w:fill="auto"/>
              <w:spacing w:line="240" w:lineRule="auto"/>
              <w:jc w:val="left"/>
              <w:rPr>
                <w:rFonts w:ascii="Sylfaen" w:hAnsi="Sylfaen" w:cs="Sylfaen"/>
                <w:sz w:val="20"/>
                <w:szCs w:val="20"/>
              </w:rPr>
            </w:pP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5.3.9. Ապրանքի հայտարարագրման մասին տեղեկությունները</w:t>
            </w:r>
          </w:p>
          <w:p w:rsidR="00F24796" w:rsidRPr="009C578F" w:rsidRDefault="00F24796" w:rsidP="00E22B27">
            <w:pPr>
              <w:spacing w:after="120"/>
              <w:rPr>
                <w:sz w:val="20"/>
                <w:szCs w:val="20"/>
              </w:rPr>
            </w:pPr>
            <w:r w:rsidRPr="009C578F">
              <w:rPr>
                <w:sz w:val="20"/>
                <w:szCs w:val="20"/>
              </w:rPr>
              <w:t>(ctcdo:CustomsDocumentDetails)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ապրանքների հայտարարագրի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M.CT.CDE.00819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ctcdo:CustomsDocumentDetailsType (M.CT.CDT.00268)</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*.1. Մաքսային փաստաթղթի գրանցման (տեղեկատու) համարի մասին տեղեկությունները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 (ctcdo:CustomsDocumentIdDetails)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մաքսային փաստաթղթի գրանցման (տեղեկատու) համարի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M.CT.CDE.00080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ctcdo:CustomsDocumentIdDetailsType (M.CT.CDT.00080)</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*.1.1. Մաքսային մարմնի ծածկագիրը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(csdo:CustomsOfficeCode)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մաքսային մարմնի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M.SDE.00255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csdo:CustomsOfficeCodeType</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(M.SDT.00184)</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[0-9]{2}|[0-9]{5} |[0-9] {8}</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*.1.2. Փաստաթղթի ամսաթիվը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(csdo:DocCreationDate)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փաստաթղթի տրման, ստորագրման, հաստատման կամ գրանցման ամսաթիվը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M.SDE.00045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bdt:DateType (M.BDT.00005) Ամսաթվի նշագիրը՝ ԳՕՍՏ ԻՍՕ 8601-2001-ին համապատասխան</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*.1.3. Մաքսային փաստաթղթի հերթական համարը՝ ըստ գրանցման մատյանի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(ctsdo:CustomsDocumentId)</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մաքսային փաստաթղթի հերթական համարը՝ ըստ գրանցման մատյանի</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M.CT.SDE.00025</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ctsdo:CustomsDocumentIdTуре (M.CT.SDT.00042) Պայմանանշանների նորմալացված տողը: </w:t>
            </w:r>
            <w:r w:rsidRPr="009C578F">
              <w:rPr>
                <w:rStyle w:val="Bodytext211pt"/>
                <w:rFonts w:ascii="Sylfaen" w:hAnsi="Sylfaen"/>
                <w:sz w:val="20"/>
                <w:szCs w:val="20"/>
              </w:rPr>
              <w:br/>
              <w:t>Նվազագույն երկարությունը՝ 5.</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7</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*.2.Ապրանքների հայտարարագրում ապրանքի հերթական համարը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(ctsdo:ConsignmentItemOrdinal)</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ապրանքների հայտարարագրում ապրանքի հերթական համարը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M.CT.SDE.00123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after="0" w:line="240" w:lineRule="auto"/>
              <w:jc w:val="left"/>
              <w:rPr>
                <w:rFonts w:ascii="Sylfaen" w:hAnsi="Sylfaen" w:cs="Sylfaen"/>
                <w:sz w:val="20"/>
                <w:szCs w:val="20"/>
              </w:rPr>
            </w:pPr>
            <w:r w:rsidRPr="009C578F">
              <w:rPr>
                <w:rStyle w:val="Bodytext211pt"/>
                <w:rFonts w:ascii="Sylfaen" w:hAnsi="Sylfaen"/>
                <w:sz w:val="20"/>
                <w:szCs w:val="20"/>
              </w:rPr>
              <w:t xml:space="preserve">csdo:Ordinal3Type (M.SDT.00105) Հաշվարկման տասական համակարգում ոչ բացասական ամբողջ թիվը։ </w:t>
            </w:r>
            <w:r w:rsidRPr="009C578F">
              <w:rPr>
                <w:rStyle w:val="Bodytext211pt"/>
                <w:rFonts w:ascii="Sylfaen" w:hAnsi="Sylfaen"/>
                <w:sz w:val="20"/>
                <w:szCs w:val="20"/>
              </w:rPr>
              <w:br/>
            </w:r>
            <w:r w:rsidRPr="00E22B27">
              <w:rPr>
                <w:rStyle w:val="Bodytext211pt"/>
                <w:rFonts w:ascii="Sylfaen" w:hAnsi="Sylfaen"/>
                <w:spacing w:val="-6"/>
                <w:sz w:val="20"/>
                <w:szCs w:val="20"/>
              </w:rPr>
              <w:t>Թվանշանների առավելագույն քանակը</w:t>
            </w:r>
            <w:r w:rsidRPr="009C578F">
              <w:rPr>
                <w:rStyle w:val="Bodytext211pt"/>
                <w:rFonts w:ascii="Sylfaen" w:hAnsi="Sylfaen"/>
                <w:sz w:val="20"/>
                <w:szCs w:val="20"/>
              </w:rPr>
              <w:t>՝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5.3.10. Ուղեկցող փաստաթուղթը</w:t>
            </w:r>
          </w:p>
          <w:p w:rsidR="00F24796" w:rsidRPr="009C578F" w:rsidRDefault="00F24796" w:rsidP="00E22B27">
            <w:pPr>
              <w:spacing w:after="120"/>
              <w:rPr>
                <w:sz w:val="20"/>
                <w:szCs w:val="20"/>
              </w:rPr>
            </w:pPr>
            <w:r w:rsidRPr="009C578F">
              <w:rPr>
                <w:sz w:val="20"/>
                <w:szCs w:val="20"/>
              </w:rPr>
              <w:t>(ctcdo:TransactionDocumentDetails)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ուղեկցող փաստաթղթի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M.CT.CDE.00320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ccdo:DocDetailsV4Type (M.CDT.00081)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w:t>
            </w:r>
          </w:p>
        </w:tc>
      </w:tr>
      <w:tr w:rsidR="00F00263" w:rsidRPr="009C578F" w:rsidTr="00E22B27">
        <w:trPr>
          <w:jc w:val="center"/>
        </w:trPr>
        <w:tc>
          <w:tcPr>
            <w:tcW w:w="217" w:type="dxa"/>
            <w:tcBorders>
              <w:top w:val="single" w:sz="4" w:space="0" w:color="auto"/>
            </w:tcBorders>
            <w:shd w:val="clear" w:color="auto" w:fill="FFFFFF"/>
          </w:tcPr>
          <w:p w:rsidR="00F24796" w:rsidRPr="009C578F" w:rsidRDefault="00F24796" w:rsidP="00E22B27">
            <w:pPr>
              <w:spacing w:after="120"/>
              <w:rPr>
                <w:sz w:val="20"/>
                <w:szCs w:val="20"/>
              </w:rPr>
            </w:pPr>
          </w:p>
        </w:tc>
        <w:tc>
          <w:tcPr>
            <w:tcW w:w="258" w:type="dxa"/>
            <w:gridSpan w:val="3"/>
            <w:tcBorders>
              <w:top w:val="single" w:sz="4" w:space="0" w:color="auto"/>
            </w:tcBorders>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 1. Փաստաթղթի տեսակի ծածկագիրը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(csdo:DocKindCode)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փաստաթղթի տեսակի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M.SDE.00054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csdo:UnifıedCode20Type (M.SDT.00140)</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նույնականացուցիչը» ատրիբուտում։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 տեղեկագրքի (դասակարգչի) նույնականացուցիչը (codeListId ատրիբուտ)</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spacing w:after="120"/>
              <w:jc w:val="center"/>
              <w:rPr>
                <w:sz w:val="20"/>
                <w:szCs w:val="20"/>
              </w:rPr>
            </w:pPr>
            <w:r w:rsidRPr="009C578F">
              <w:rPr>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csdo:ReferenceDataIdType (M.SDT.00091)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*.2. Փաստաթղթի անվանումը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(csdo:DocName)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փաստաթղթի անվանումը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M.SDE.00108</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csdo:Name500Type (M.SDT.00134)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500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*.3. Փաստաթղթի համարը (csdo:DocId)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փաստաթղթի գրանցման ժամանակ դրան տրված թվային կամ տառաթվային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M.SDE.00044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csdo:Id50Type (M.SDT.00093)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50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*.4. Փաստաթղթի ամսաթիվը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(csdo:DocCreationDate)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փաստաթղթի տրման, ստորագրման, հաստատման կամ գրանցման ամսաթիվը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M.SDE.00045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bdt:DateType (M.BDT.00005) Ամսաթվի նշագիրը՝ ԳՕՍՏ ԻՍՕ 8601-2001-ին համապատասխան</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5.3.11. Կամայական բովանդակությունը</w:t>
            </w:r>
          </w:p>
          <w:p w:rsidR="00F24796" w:rsidRPr="009C578F" w:rsidRDefault="00F24796" w:rsidP="00E22B27">
            <w:pPr>
              <w:spacing w:after="120"/>
              <w:rPr>
                <w:sz w:val="20"/>
                <w:szCs w:val="20"/>
              </w:rPr>
            </w:pPr>
            <w:r w:rsidRPr="009C578F">
              <w:rPr>
                <w:sz w:val="20"/>
                <w:szCs w:val="20"/>
              </w:rPr>
              <w:t>(ccdo:AnyDetails)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փոփոխական կառուցվածքով ապրանքի մանրամասն նկարագրությունը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M.CDE.00081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ccdo:AnyDetailsType (M.CDT.00086) 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top w:val="single" w:sz="4" w:space="0" w:color="auto"/>
              <w:bottom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 </w:t>
            </w:r>
            <w:r w:rsidR="0052615F">
              <w:rPr>
                <w:rStyle w:val="Bodytext211pt"/>
                <w:sz w:val="20"/>
                <w:szCs w:val="20"/>
              </w:rPr>
              <w:t>.</w:t>
            </w:r>
            <w:r w:rsidRPr="009C578F">
              <w:rPr>
                <w:rStyle w:val="Bodytext211pt"/>
                <w:rFonts w:ascii="Sylfaen" w:hAnsi="Sylfaen"/>
                <w:sz w:val="20"/>
                <w:szCs w:val="20"/>
              </w:rPr>
              <w:t>1. XML-փաստաթուղթը</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կամայական կառուցվածքով XML-փաստաթղթի բովանդակությունը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կամայական տարրը։ Անվանումների տարածությունը՝ ցանկացած: </w:t>
            </w:r>
            <w:r w:rsidRPr="009C578F">
              <w:rPr>
                <w:rStyle w:val="Bodytext211pt"/>
                <w:rFonts w:ascii="Sylfaen" w:hAnsi="Sylfaen"/>
                <w:sz w:val="20"/>
                <w:szCs w:val="20"/>
              </w:rPr>
              <w:br/>
              <w:t>Վալիդացումը՝ կատարվում է մշտապես</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5.3.12. Նույնականացման միջոցների ցանկը</w:t>
            </w:r>
          </w:p>
          <w:p w:rsidR="00F24796" w:rsidRPr="009C578F" w:rsidRDefault="00F24796" w:rsidP="00E22B27">
            <w:pPr>
              <w:spacing w:after="120"/>
              <w:rPr>
                <w:sz w:val="20"/>
                <w:szCs w:val="20"/>
              </w:rPr>
            </w:pPr>
            <w:r w:rsidRPr="009C578F">
              <w:rPr>
                <w:sz w:val="20"/>
                <w:szCs w:val="20"/>
              </w:rPr>
              <w:t>(ctcdo:IdentificationMeansListDetails)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նույնականացման այնպիսի միջոցների ցանկը, որոնք ապրանքի վրա զետեղված են՝ հաշվի առնելով խմբային (տրանսպորտային) փաթեթվածքի մեջ դրանց առկայությունը </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M.CT.CDE.00249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ctcdo:IdentifıcationMeansListDetails Type (M.CT.CDT.00281) </w:t>
            </w:r>
            <w:r w:rsidRPr="009C578F">
              <w:rPr>
                <w:rStyle w:val="Bodytext211pt"/>
                <w:rFonts w:ascii="Sylfaen" w:hAnsi="Sylfaen"/>
                <w:sz w:val="20"/>
                <w:szCs w:val="20"/>
              </w:rPr>
              <w:b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 Նույնականացման միջոցի մասին տեղեկությունները (ctcdo:IdentificationMeansDetails)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ապրանքի կամ սպառողական, առաջնային փաթեթվածքների վրա զետեղված նույնականացման միջոցի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 00237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ctcdo:IdentifıcationMeansDetailsType (M.CT.CDT.00265)</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*.1.1. Նույնականացման միջոցը (ctcdo:IdentificationMeansItemDetails)</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 00234</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ctcdo:IdentificationMeansItemDetails Type (M.CT.CDT.00261) </w:t>
            </w:r>
            <w:r w:rsidRPr="009C578F">
              <w:rPr>
                <w:rStyle w:val="Bodytext211pt"/>
                <w:rFonts w:ascii="Sylfaen" w:hAnsi="Sylfaen"/>
                <w:sz w:val="20"/>
                <w:szCs w:val="20"/>
              </w:rPr>
              <w:br/>
              <w:t>Որոշվում է ներդրված տարրերի արժեքների տիրույթներով</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tcBorders>
              <w:top w:val="single" w:sz="4" w:space="0" w:color="auto"/>
            </w:tcBorders>
            <w:shd w:val="clear" w:color="auto" w:fill="FFFFFF"/>
          </w:tcPr>
          <w:p w:rsidR="00F24796" w:rsidRPr="009C578F" w:rsidRDefault="00F24796" w:rsidP="00E22B27">
            <w:pPr>
              <w:spacing w:after="120"/>
              <w:rPr>
                <w:sz w:val="20"/>
                <w:szCs w:val="20"/>
              </w:rPr>
            </w:pPr>
          </w:p>
        </w:tc>
        <w:tc>
          <w:tcPr>
            <w:tcW w:w="258" w:type="dxa"/>
            <w:gridSpan w:val="3"/>
            <w:tcBorders>
              <w:top w:val="single" w:sz="4" w:space="0" w:color="auto"/>
            </w:tcBorders>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224" w:type="dxa"/>
            <w:gridSpan w:val="2"/>
            <w:tcBorders>
              <w:top w:val="single" w:sz="4" w:space="0" w:color="auto"/>
              <w:right w:val="single" w:sz="4" w:space="0" w:color="auto"/>
            </w:tcBorders>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*.1.1.1. Նույնականացման միջոցի տեսակի ծածկագիրը (ctsdo:IdentificationMeansKindCode)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տեսակի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M.CT.SDE.00287</w:t>
            </w:r>
          </w:p>
        </w:tc>
        <w:tc>
          <w:tcPr>
            <w:tcW w:w="3731" w:type="dxa"/>
            <w:tcBorders>
              <w:top w:val="single" w:sz="4" w:space="0" w:color="auto"/>
              <w:left w:val="single" w:sz="4" w:space="0" w:color="auto"/>
            </w:tcBorders>
            <w:shd w:val="clear" w:color="auto" w:fill="FFFFFF"/>
          </w:tcPr>
          <w:p w:rsidR="00F24796" w:rsidRDefault="00F24796" w:rsidP="00E22B27">
            <w:pPr>
              <w:pStyle w:val="Bodytext20"/>
              <w:shd w:val="clear" w:color="auto" w:fill="auto"/>
              <w:spacing w:line="240" w:lineRule="auto"/>
              <w:jc w:val="left"/>
              <w:rPr>
                <w:rStyle w:val="Bodytext211pt"/>
                <w:rFonts w:ascii="Sylfaen" w:hAnsi="Sylfaen"/>
                <w:sz w:val="20"/>
                <w:szCs w:val="20"/>
              </w:rPr>
            </w:pPr>
            <w:r w:rsidRPr="009C578F">
              <w:rPr>
                <w:rStyle w:val="Bodytext211pt"/>
                <w:rFonts w:ascii="Sylfaen" w:hAnsi="Sylfaen"/>
                <w:sz w:val="20"/>
                <w:szCs w:val="20"/>
              </w:rPr>
              <w:t xml:space="preserve">csdo:Code3Type (M.SDT.00180) Պայմանանշանների նորմալացված տողը։ </w:t>
            </w:r>
            <w:r w:rsidRPr="009C578F">
              <w:rPr>
                <w:rStyle w:val="Bodytext211pt"/>
                <w:rFonts w:ascii="Sylfaen" w:hAnsi="Sylfaen"/>
                <w:sz w:val="20"/>
                <w:szCs w:val="20"/>
              </w:rPr>
              <w:br/>
              <w:t>Երկարությունը՝ 3</w:t>
            </w:r>
          </w:p>
          <w:p w:rsidR="00E22B27" w:rsidRPr="009C578F" w:rsidRDefault="00E22B27" w:rsidP="00E22B27">
            <w:pPr>
              <w:pStyle w:val="Bodytext20"/>
              <w:shd w:val="clear" w:color="auto" w:fill="auto"/>
              <w:spacing w:line="240" w:lineRule="auto"/>
              <w:jc w:val="left"/>
              <w:rPr>
                <w:rFonts w:ascii="Sylfaen" w:hAnsi="Sylfaen" w:cs="Sylfaen"/>
                <w:sz w:val="20"/>
                <w:szCs w:val="20"/>
              </w:rPr>
            </w:pP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*.1.1.2.</w:t>
            </w:r>
          </w:p>
          <w:p w:rsidR="00F24796" w:rsidRPr="009C578F" w:rsidRDefault="00F24796" w:rsidP="00E22B27">
            <w:pPr>
              <w:spacing w:after="120"/>
              <w:rPr>
                <w:sz w:val="20"/>
                <w:szCs w:val="20"/>
              </w:rPr>
            </w:pPr>
            <w:r w:rsidRPr="009C578F">
              <w:rPr>
                <w:sz w:val="20"/>
                <w:szCs w:val="20"/>
              </w:rPr>
              <w:t>Գրանցման համարը՝ ըստ նույնականացման միջոցների միասնական ռեեստրի (ctcdo:IdentificationMeansRegistryIdDetails)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միջոցների միասնական ռեեստրում օբյեկտի գրանցման համարի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M.CT.CDE.00231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ctcdo:IdentificationMeansRegistryIdDetailsType (M.CT.CDT.00259) </w:t>
            </w:r>
            <w:r w:rsidRPr="009C578F">
              <w:rPr>
                <w:rStyle w:val="Bodytext211pt"/>
                <w:rFonts w:ascii="Sylfaen" w:hAnsi="Sylfaen"/>
                <w:sz w:val="20"/>
                <w:szCs w:val="20"/>
              </w:rPr>
              <w:b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shd w:val="clear" w:color="auto" w:fill="FFFFFF"/>
          </w:tcPr>
          <w:p w:rsidR="00F24796" w:rsidRPr="009C578F" w:rsidRDefault="00F24796" w:rsidP="00E22B27">
            <w:pPr>
              <w:spacing w:after="120"/>
              <w:rPr>
                <w:sz w:val="20"/>
                <w:szCs w:val="20"/>
              </w:rPr>
            </w:pPr>
          </w:p>
        </w:tc>
        <w:tc>
          <w:tcPr>
            <w:tcW w:w="323"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637"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*.1.1.2.1. Նույնականացման միջոցի տեսակի ծածկագիրը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(ctsdo:IdentifıcationMeansKindCode)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տեսակի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M.CT.SDE.00287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csdo:Code3Type (M.SDT.00180) Պայմանանշանների նորմալացված տողը։ </w:t>
            </w:r>
            <w:r w:rsidRPr="009C578F">
              <w:rPr>
                <w:rStyle w:val="Bodytext211pt"/>
                <w:rFonts w:ascii="Sylfaen" w:hAnsi="Sylfaen"/>
                <w:sz w:val="20"/>
                <w:szCs w:val="20"/>
              </w:rPr>
              <w:br/>
              <w:t>Երկարությունը՝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shd w:val="clear" w:color="auto" w:fill="FFFFFF"/>
          </w:tcPr>
          <w:p w:rsidR="00F24796" w:rsidRPr="009C578F" w:rsidRDefault="00F24796" w:rsidP="00E22B27">
            <w:pPr>
              <w:spacing w:after="120"/>
              <w:rPr>
                <w:sz w:val="20"/>
                <w:szCs w:val="20"/>
              </w:rPr>
            </w:pPr>
          </w:p>
        </w:tc>
        <w:tc>
          <w:tcPr>
            <w:tcW w:w="323"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2637"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*.1.1.2.2. Տեղեկատվության կազմին ներկայացվող պահանջների ծածկագիրը (ctsdo:IdentificationMeansInfoRequipmentCode)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մեջ տեղադրված՝ տեղեկատվության կազմին ներկայացվող պահանջների լրակազմի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M.CT.SDE.00289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csdo:Code3Type (M.SDT.00180) Պայմանանշանների նորմալացված տողը։ </w:t>
            </w:r>
            <w:r w:rsidRPr="009C578F">
              <w:rPr>
                <w:rStyle w:val="Bodytext211pt"/>
                <w:rFonts w:ascii="Sylfaen" w:hAnsi="Sylfaen"/>
                <w:sz w:val="20"/>
                <w:szCs w:val="20"/>
              </w:rPr>
              <w:br/>
              <w:t>Երկարությունը՝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*.1.1.3. Նույնականացման միջոցի տվյալների տարրը (ctcdo:IdentificationMeansDataUnitDetails)</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մեջ տեղադրված տեղեկատվության բլոկը՝ պայմանանշաններով ներկայացված</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M.CT.CDE.00233</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ctcdo:IdentifıcationMeansDataUnit DetailsType (M.CT.CDT.00262) Որոշվում է ներդրված տարրերի արժեքների տիրույթներով</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shd w:val="clear" w:color="auto" w:fill="FFFFFF"/>
          </w:tcPr>
          <w:p w:rsidR="00F24796" w:rsidRPr="009C578F" w:rsidRDefault="00F24796" w:rsidP="00E22B27">
            <w:pPr>
              <w:spacing w:after="120"/>
              <w:rPr>
                <w:sz w:val="20"/>
                <w:szCs w:val="20"/>
              </w:rPr>
            </w:pPr>
          </w:p>
        </w:tc>
        <w:tc>
          <w:tcPr>
            <w:tcW w:w="323"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637"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*.1.1.3.1. Կիրառման նույնականացուցիչը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(ctsdo:A</w:t>
            </w:r>
            <w:r w:rsidRPr="009C578F">
              <w:rPr>
                <w:rStyle w:val="Bodytext211pt"/>
                <w:rFonts w:ascii="Sylfaen" w:hAnsi="Sylfaen"/>
                <w:sz w:val="20"/>
                <w:szCs w:val="20"/>
                <w:lang w:val="en-US"/>
              </w:rPr>
              <w:t>I</w:t>
            </w:r>
            <w:r w:rsidRPr="009C578F">
              <w:rPr>
                <w:rStyle w:val="Bodytext211pt"/>
                <w:rFonts w:ascii="Sylfaen" w:hAnsi="Sylfaen"/>
                <w:sz w:val="20"/>
                <w:szCs w:val="20"/>
              </w:rPr>
              <w:t>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մեջ պարունակվող տեղեկատվության բլոկի թվային նույնականացուցիչը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M.CT.SDE.00294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ctsdo:AIIdType (M.CT.SDT.00208)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\d{2</w:t>
            </w:r>
            <w:r w:rsidRPr="009C578F">
              <w:rPr>
                <w:rStyle w:val="Bodytext211pt"/>
                <w:rFonts w:ascii="Sylfaen" w:hAnsi="Sylfaen"/>
                <w:sz w:val="20"/>
                <w:szCs w:val="20"/>
                <w:lang w:val="en-US"/>
              </w:rPr>
              <w:t>,</w:t>
            </w:r>
            <w:r w:rsidRPr="009C578F">
              <w:rPr>
                <w:rStyle w:val="Bodytext211pt"/>
                <w:rFonts w:ascii="Sylfaen" w:hAnsi="Sylfaen"/>
                <w:sz w:val="20"/>
                <w:szCs w:val="20"/>
              </w:rPr>
              <w:t>4}</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323"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2637"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*.1.1.3.2. Նույնականացման միջոցի տվյալների տարրի պայմանանշանային արժեքը (ctsdo:IdentificationMeansUnitCharacterValueId)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պայմանանշանների հաջորդականության տեսքով ներկայացված՝ նույնականացման միջոցի մեջ պարունակվող տեղեկատվության բլոկի արժեքը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M.CT.SDE.00295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ctsdo:Id100Type (M.CT.SDT.00101)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*.1.2. Դրոշմավորված ապրանքի կարգավիճակը</w:t>
            </w:r>
            <w:r w:rsidR="00F00263" w:rsidRPr="009C578F">
              <w:rPr>
                <w:sz w:val="20"/>
                <w:szCs w:val="20"/>
              </w:rPr>
              <w:t xml:space="preserve"> </w:t>
            </w:r>
            <w:r w:rsidRPr="009C578F">
              <w:rPr>
                <w:sz w:val="20"/>
                <w:szCs w:val="20"/>
              </w:rPr>
              <w:t>(ctcdo:MarkedGoodsStatusDetails)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դրոշմավորված ապրանքի կարգավիճակի </w:t>
            </w:r>
            <w:r w:rsidR="00532E15">
              <w:rPr>
                <w:rStyle w:val="Bodytext211pt"/>
                <w:rFonts w:ascii="Sylfaen" w:hAnsi="Sylfaen"/>
                <w:sz w:val="20"/>
                <w:szCs w:val="20"/>
              </w:rPr>
              <w:t>և</w:t>
            </w:r>
            <w:r w:rsidRPr="009C578F">
              <w:rPr>
                <w:rStyle w:val="Bodytext211pt"/>
                <w:rFonts w:ascii="Sylfaen" w:hAnsi="Sylfaen"/>
                <w:sz w:val="20"/>
                <w:szCs w:val="20"/>
              </w:rPr>
              <w:t xml:space="preserve"> այն սահմանելու ամսաթվի </w:t>
            </w:r>
            <w:r w:rsidR="00532E15">
              <w:rPr>
                <w:rStyle w:val="Bodytext211pt"/>
                <w:rFonts w:ascii="Sylfaen" w:hAnsi="Sylfaen"/>
                <w:sz w:val="20"/>
                <w:szCs w:val="20"/>
              </w:rPr>
              <w:t>և</w:t>
            </w:r>
            <w:r w:rsidRPr="009C578F">
              <w:rPr>
                <w:rStyle w:val="Bodytext211pt"/>
                <w:rFonts w:ascii="Sylfaen" w:hAnsi="Sylfaen"/>
                <w:sz w:val="20"/>
                <w:szCs w:val="20"/>
              </w:rPr>
              <w:t xml:space="preserve"> ժամի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M.CT.CDE.00248</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ctcdo:MarkedGoodsStatusDetailsType (M.CT.CDT.00280)</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*.1.2.1. Դրոշմավորված ապրանքի կարգավիճակի ծածկագիրը (ctsdo:MarkedGoodsStatusCode)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դրոշմավորված ապրանքի կարգավիճակի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M.CT.SDE.00300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csdo:Code2Type (M.SDT.00170) Պայմանանշանների նորմալացված տողը։ </w:t>
            </w:r>
            <w:r w:rsidRPr="009C578F">
              <w:rPr>
                <w:rStyle w:val="Bodytext211pt"/>
                <w:rFonts w:ascii="Sylfaen" w:hAnsi="Sylfaen"/>
                <w:sz w:val="20"/>
                <w:szCs w:val="20"/>
              </w:rPr>
              <w:br/>
              <w:t>Երկարությունը՝ 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*.1.2.2. Կարգավիճակ սահմանելու պատճառի ծածկագիրը (ctsdo:MarkedGoodsStatusReasonCode)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ապրանքների դրոշմավորման տեղեկատվական համակարգի ազգային բաղադրիչում ապրանքի կարգավիճակը սահմանելու պատճառի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M.CT.SDE.00321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csdo:Code2Type (M.SDT.00170) Պայմանանշանների նորմալացված տողը։ </w:t>
            </w:r>
            <w:r w:rsidRPr="009C578F">
              <w:rPr>
                <w:rStyle w:val="Bodytext211pt"/>
                <w:rFonts w:ascii="Sylfaen" w:hAnsi="Sylfaen"/>
                <w:sz w:val="20"/>
                <w:szCs w:val="20"/>
              </w:rPr>
              <w:br/>
              <w:t>Երկարությունը՝ 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*.1.2.3. Ամսաթիվը </w:t>
            </w:r>
            <w:r w:rsidR="00532E15">
              <w:rPr>
                <w:rStyle w:val="Bodytext211pt"/>
                <w:rFonts w:ascii="Sylfaen" w:hAnsi="Sylfaen"/>
                <w:sz w:val="20"/>
                <w:szCs w:val="20"/>
              </w:rPr>
              <w:t>և</w:t>
            </w:r>
            <w:r w:rsidRPr="009C578F">
              <w:rPr>
                <w:rStyle w:val="Bodytext211pt"/>
                <w:rFonts w:ascii="Sylfaen" w:hAnsi="Sylfaen"/>
                <w:sz w:val="20"/>
                <w:szCs w:val="20"/>
              </w:rPr>
              <w:t xml:space="preserve"> ժամը (csdo:EventDateTime)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ապրանքի կարգավիճակը սահմանելու ամսաթիվը </w:t>
            </w:r>
            <w:r w:rsidR="00532E15">
              <w:rPr>
                <w:rStyle w:val="Bodytext211pt"/>
                <w:rFonts w:ascii="Sylfaen" w:hAnsi="Sylfaen"/>
                <w:sz w:val="20"/>
                <w:szCs w:val="20"/>
              </w:rPr>
              <w:t>և</w:t>
            </w:r>
            <w:r w:rsidRPr="009C578F">
              <w:rPr>
                <w:rStyle w:val="Bodytext211pt"/>
                <w:rFonts w:ascii="Sylfaen" w:hAnsi="Sylfaen"/>
                <w:sz w:val="20"/>
                <w:szCs w:val="20"/>
              </w:rPr>
              <w:t xml:space="preserve"> ժամը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M.SDE.00132</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bdt:DateTimeType (M.BDT.00006) Ամսաթվի </w:t>
            </w:r>
            <w:r w:rsidR="00532E15">
              <w:rPr>
                <w:rStyle w:val="Bodytext211pt"/>
                <w:rFonts w:ascii="Sylfaen" w:hAnsi="Sylfaen"/>
                <w:sz w:val="20"/>
                <w:szCs w:val="20"/>
              </w:rPr>
              <w:t>և</w:t>
            </w:r>
            <w:r w:rsidRPr="009C578F">
              <w:rPr>
                <w:rStyle w:val="Bodytext211pt"/>
                <w:rFonts w:ascii="Sylfaen" w:hAnsi="Sylfaen"/>
                <w:sz w:val="20"/>
                <w:szCs w:val="20"/>
              </w:rPr>
              <w:t xml:space="preserve"> ժամի նշագիրը՝ ԳՕՍՏ ԻՍՕ 8601–2001-ին համապատասխան</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*.1.3. Մշակման արդյունքը (ctcdo:ResultDetails)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մշակման արդյունքի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M.CT.CDE.00090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ctcdo:ResultDetailsType (M.CT.CDT.00087)</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0"/>
              </w:rPr>
            </w:pPr>
            <w:r w:rsidRPr="009C578F">
              <w:rPr>
                <w:rStyle w:val="Bodytext211pt"/>
                <w:rFonts w:ascii="Sylfaen" w:hAnsi="Sylfaen"/>
                <w:sz w:val="20"/>
                <w:szCs w:val="20"/>
              </w:rPr>
              <w:t>*.1.3.1. Տեղեկությունների մշակման արդյունքի ծածկագիրը (ctsdo:ResultProcessingCode)</w:t>
            </w:r>
          </w:p>
        </w:tc>
        <w:tc>
          <w:tcPr>
            <w:tcW w:w="3562"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0"/>
              </w:rPr>
            </w:pPr>
            <w:r w:rsidRPr="009C578F">
              <w:rPr>
                <w:rStyle w:val="Bodytext211pt"/>
                <w:rFonts w:ascii="Sylfaen" w:hAnsi="Sylfaen"/>
                <w:sz w:val="20"/>
                <w:szCs w:val="20"/>
              </w:rPr>
              <w:t>տեղեկությունների մշակման արդյունքի ծածկագիրը</w:t>
            </w:r>
          </w:p>
        </w:tc>
        <w:tc>
          <w:tcPr>
            <w:tcW w:w="1972"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0"/>
              </w:rPr>
            </w:pPr>
            <w:r w:rsidRPr="009C578F">
              <w:rPr>
                <w:rStyle w:val="Bodytext211pt"/>
                <w:rFonts w:ascii="Sylfaen" w:hAnsi="Sylfaen"/>
                <w:sz w:val="20"/>
                <w:szCs w:val="20"/>
              </w:rPr>
              <w:t>M.CT.SDE.00131</w:t>
            </w:r>
          </w:p>
        </w:tc>
        <w:tc>
          <w:tcPr>
            <w:tcW w:w="3731"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0"/>
              </w:rPr>
            </w:pPr>
            <w:r w:rsidRPr="009C578F">
              <w:rPr>
                <w:rStyle w:val="Bodytext211pt"/>
                <w:rFonts w:ascii="Sylfaen" w:hAnsi="Sylfaen"/>
                <w:sz w:val="20"/>
                <w:szCs w:val="20"/>
              </w:rPr>
              <w:t xml:space="preserve">csdo:Code1to3Type (M.SDT.00314)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F36F2">
            <w:pPr>
              <w:pStyle w:val="Bodytext20"/>
              <w:shd w:val="clear" w:color="auto" w:fill="auto"/>
              <w:spacing w:after="0"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0"/>
              </w:rPr>
            </w:pPr>
            <w:r w:rsidRPr="009C578F">
              <w:rPr>
                <w:rStyle w:val="Bodytext211pt"/>
                <w:rFonts w:ascii="Sylfaen" w:hAnsi="Sylfaen"/>
                <w:sz w:val="20"/>
                <w:szCs w:val="20"/>
              </w:rPr>
              <w:t>*.1.3.2. Տեղեկությունների մշակման արդյունքի նկարագրությունը</w:t>
            </w:r>
          </w:p>
          <w:p w:rsidR="00F24796" w:rsidRPr="009C578F" w:rsidRDefault="00F24796" w:rsidP="00EF36F2">
            <w:pPr>
              <w:pStyle w:val="Bodytext20"/>
              <w:shd w:val="clear" w:color="auto" w:fill="auto"/>
              <w:spacing w:after="0" w:line="240" w:lineRule="auto"/>
              <w:jc w:val="left"/>
              <w:rPr>
                <w:rFonts w:ascii="Sylfaen" w:hAnsi="Sylfaen" w:cs="Sylfaen"/>
                <w:sz w:val="20"/>
                <w:szCs w:val="20"/>
              </w:rPr>
            </w:pPr>
            <w:r w:rsidRPr="009C578F">
              <w:rPr>
                <w:rStyle w:val="Bodytext211pt"/>
                <w:rFonts w:ascii="Sylfaen" w:hAnsi="Sylfaen"/>
                <w:sz w:val="20"/>
                <w:szCs w:val="20"/>
              </w:rPr>
              <w:t>(ctsdo:ResultDescriptionText)</w:t>
            </w:r>
          </w:p>
        </w:tc>
        <w:tc>
          <w:tcPr>
            <w:tcW w:w="3562"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0"/>
              </w:rPr>
            </w:pPr>
            <w:r w:rsidRPr="009C578F">
              <w:rPr>
                <w:rStyle w:val="Bodytext211pt"/>
                <w:rFonts w:ascii="Sylfaen" w:hAnsi="Sylfaen"/>
                <w:sz w:val="20"/>
                <w:szCs w:val="20"/>
              </w:rPr>
              <w:t>տեղեկությունների մշակման արդյունքի նկարագրությունը</w:t>
            </w:r>
          </w:p>
        </w:tc>
        <w:tc>
          <w:tcPr>
            <w:tcW w:w="1972"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0"/>
              </w:rPr>
            </w:pPr>
            <w:r w:rsidRPr="009C578F">
              <w:rPr>
                <w:rStyle w:val="Bodytext211pt"/>
                <w:rFonts w:ascii="Sylfaen" w:hAnsi="Sylfaen"/>
                <w:sz w:val="20"/>
                <w:szCs w:val="20"/>
              </w:rPr>
              <w:t>M.CT.SDE.00130</w:t>
            </w:r>
          </w:p>
        </w:tc>
        <w:tc>
          <w:tcPr>
            <w:tcW w:w="3731"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0"/>
              </w:rPr>
            </w:pPr>
            <w:r w:rsidRPr="009C578F">
              <w:rPr>
                <w:rStyle w:val="Bodytext211pt"/>
                <w:rFonts w:ascii="Sylfaen" w:hAnsi="Sylfaen"/>
                <w:sz w:val="20"/>
                <w:szCs w:val="20"/>
              </w:rPr>
              <w:t>csdo:Text250Type (M.SDT.00072) Պայմանանշանների տողը։</w:t>
            </w:r>
          </w:p>
          <w:p w:rsidR="00F24796" w:rsidRPr="009C578F" w:rsidRDefault="00F24796" w:rsidP="00EF36F2">
            <w:pPr>
              <w:pStyle w:val="Bodytext20"/>
              <w:shd w:val="clear" w:color="auto" w:fill="auto"/>
              <w:spacing w:after="0"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w:t>
            </w:r>
          </w:p>
          <w:p w:rsidR="00F24796" w:rsidRPr="009C578F" w:rsidRDefault="00F24796" w:rsidP="00EF36F2">
            <w:pPr>
              <w:pStyle w:val="Bodytext20"/>
              <w:shd w:val="clear" w:color="auto" w:fill="auto"/>
              <w:spacing w:after="0"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250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*.1.4. Ավարտի ամսաթիվը (csdo:EndDate)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պիտանիության ժամկետը լրանալու ամսաթիվը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M.SDE.00074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bdt:DateType (M.BDT.00005) Ամսաթվի նշագիրը՝ ԳՕՍՏ ԻՍՕ 8601-2001-ին համապատասխան</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bottom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*.1.5. Արտադրանքի սերիայի համարը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(ctsdo:ProductSeriesId)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արտադրական սերիայի համարը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M.CT.SDE.00320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csdo:Id50Type (M.SDT.00093)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50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*.2. Նույնականացման միջոցը` ավելի բարձր մակարդակի փաթեթվածքի վրա</w:t>
            </w:r>
          </w:p>
          <w:p w:rsidR="00F24796" w:rsidRPr="009C578F" w:rsidRDefault="00F24796" w:rsidP="00E22B27">
            <w:pPr>
              <w:spacing w:after="120"/>
              <w:rPr>
                <w:sz w:val="20"/>
                <w:szCs w:val="20"/>
              </w:rPr>
            </w:pPr>
            <w:r w:rsidRPr="009C578F">
              <w:rPr>
                <w:sz w:val="20"/>
                <w:szCs w:val="20"/>
              </w:rPr>
              <w:t>(ctcdo:ParentIdentificationMeansDetails)</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ավելի բարձր մակարդակի փաթեթվածքի վրա զետեղված նույնականացման միջոցում տեղադրված տեղեկատվությունը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 00236</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ctcdo: IdentificationMeansItemDetails Type (M.CT.CDT.00261) </w:t>
            </w:r>
            <w:r w:rsidRPr="009C578F">
              <w:rPr>
                <w:rStyle w:val="Bodytext211pt"/>
                <w:rFonts w:ascii="Sylfaen" w:hAnsi="Sylfaen"/>
                <w:sz w:val="20"/>
                <w:szCs w:val="20"/>
              </w:rPr>
              <w:br/>
              <w:t>Որոշվում է ներդրված տարրերի արժեքների տիրույթներով</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tcBorders>
              <w:top w:val="single" w:sz="4" w:space="0" w:color="auto"/>
            </w:tcBorders>
            <w:shd w:val="clear" w:color="auto" w:fill="FFFFFF"/>
          </w:tcPr>
          <w:p w:rsidR="00F24796" w:rsidRPr="009C578F" w:rsidRDefault="00F24796" w:rsidP="00E22B27">
            <w:pPr>
              <w:spacing w:after="120"/>
              <w:rPr>
                <w:sz w:val="20"/>
                <w:szCs w:val="20"/>
              </w:rPr>
            </w:pPr>
          </w:p>
        </w:tc>
        <w:tc>
          <w:tcPr>
            <w:tcW w:w="258" w:type="dxa"/>
            <w:gridSpan w:val="3"/>
            <w:tcBorders>
              <w:top w:val="single" w:sz="4" w:space="0" w:color="auto"/>
            </w:tcBorders>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235" w:type="dxa"/>
            <w:tcBorders>
              <w:top w:val="single" w:sz="4" w:space="0" w:color="auto"/>
              <w:right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*.2.1. Նույնականացման միջոցի տեսակի ծածկագիրը (ctsdo:IdentificationMeansKindCode)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տեսակի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M.CT.SDE.00287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csdo:Code3Type (M.SDT.00180) Պայմանանշանների նորմալացված տողը։ </w:t>
            </w:r>
            <w:r w:rsidRPr="009C578F">
              <w:rPr>
                <w:rStyle w:val="Bodytext211pt"/>
                <w:rFonts w:ascii="Sylfaen" w:hAnsi="Sylfaen"/>
                <w:sz w:val="20"/>
                <w:szCs w:val="20"/>
              </w:rPr>
              <w:br/>
              <w:t>Երկարությունը՝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*.2.2. Գրանցման համարը՝ ըստ նույնականացման միջոցների միասնական ռեեստրի (ctcdo:IdentificationMeansRegistryIdDetails)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միջոցների միասնական ռեեստրում օբյեկտի գրանցման համարի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M.CT.CDE.00231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ctcdo:IdentificationMeansRegistryIdDetailsType (M.CT.CDT.00259) </w:t>
            </w:r>
            <w:r w:rsidRPr="009C578F">
              <w:rPr>
                <w:rStyle w:val="Bodytext211pt"/>
                <w:rFonts w:ascii="Sylfaen" w:hAnsi="Sylfaen"/>
                <w:sz w:val="20"/>
                <w:szCs w:val="20"/>
              </w:rPr>
              <w:b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*.2.2.1. Նույնականացման միջոցի տեսակի ծածկագիրը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(ctsdo:IdentifıcationMeansKindCode)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տեսակի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M.CT.SDE.00287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csdo:Code3Type (M.SDT.00180) Պայմանանշանների նորմալացված տողը։ </w:t>
            </w:r>
            <w:r w:rsidRPr="009C578F">
              <w:rPr>
                <w:rStyle w:val="Bodytext211pt"/>
                <w:rFonts w:ascii="Sylfaen" w:hAnsi="Sylfaen"/>
                <w:sz w:val="20"/>
                <w:szCs w:val="20"/>
              </w:rPr>
              <w:br/>
              <w:t>Երկարությունը՝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cs="Sylfaen"/>
                <w:sz w:val="20"/>
                <w:szCs w:val="20"/>
              </w:rPr>
            </w:pPr>
            <w:r w:rsidRPr="009C578F">
              <w:rPr>
                <w:rStyle w:val="Bodytext211pt"/>
                <w:rFonts w:ascii="Sylfaen" w:hAnsi="Sylfaen"/>
                <w:sz w:val="20"/>
                <w:szCs w:val="20"/>
              </w:rPr>
              <w:t xml:space="preserve">*.2.2.2. Տեղեկատվության կազմին ներկայացվող </w:t>
            </w:r>
            <w:r w:rsidRPr="009C578F">
              <w:rPr>
                <w:rStyle w:val="Bodytext211pt"/>
                <w:rFonts w:ascii="Sylfaen" w:hAnsi="Sylfaen"/>
                <w:sz w:val="20"/>
                <w:szCs w:val="20"/>
              </w:rPr>
              <w:lastRenderedPageBreak/>
              <w:t>պահանջների ծածկագիրը</w:t>
            </w:r>
            <w:r w:rsidR="00F00263" w:rsidRPr="009C578F">
              <w:rPr>
                <w:rStyle w:val="Bodytext211pt"/>
                <w:rFonts w:ascii="Sylfaen" w:hAnsi="Sylfaen"/>
                <w:sz w:val="20"/>
                <w:szCs w:val="20"/>
              </w:rPr>
              <w:t xml:space="preserve">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(ctsdo:IdentificationMeansInfoRequipmentCode)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lastRenderedPageBreak/>
              <w:t xml:space="preserve">նույնականացման միջոցի մեջ տեղադրված՝ տեղեկատվության </w:t>
            </w:r>
            <w:r w:rsidRPr="009C578F">
              <w:rPr>
                <w:rStyle w:val="Bodytext211pt"/>
                <w:rFonts w:ascii="Sylfaen" w:hAnsi="Sylfaen"/>
                <w:sz w:val="20"/>
                <w:szCs w:val="20"/>
              </w:rPr>
              <w:lastRenderedPageBreak/>
              <w:t>կազմին ներկայացվող պահանջների լրակազմի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M.CT.SDE.00289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csdo:Code3Type (M.SDT.00180) Պայմանանշանների նորմալացված </w:t>
            </w:r>
            <w:r w:rsidRPr="009C578F">
              <w:rPr>
                <w:rStyle w:val="Bodytext211pt"/>
                <w:rFonts w:ascii="Sylfaen" w:hAnsi="Sylfaen"/>
                <w:sz w:val="20"/>
                <w:szCs w:val="20"/>
              </w:rPr>
              <w:lastRenderedPageBreak/>
              <w:t xml:space="preserve">տողը։ </w:t>
            </w:r>
            <w:r w:rsidRPr="009C578F">
              <w:rPr>
                <w:rStyle w:val="Bodytext211pt"/>
                <w:rFonts w:ascii="Sylfaen" w:hAnsi="Sylfaen"/>
                <w:sz w:val="20"/>
                <w:szCs w:val="20"/>
              </w:rPr>
              <w:br/>
              <w:t>Երկարությունը՝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lastRenderedPageBreak/>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*.2.3. Նույնականացման միջոցի տվյալների տարրը (ctcdo:IdentificationMeansDataUnitDetails)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մեջ տեղադրված տեղեկատվության բլոկը՝ պայմանանշաններով ներկայացված</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M.CT.CDE.00233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ctcdo:IdentifıcationMeansDataUnit DetailsType (M.CT.CDT.00262) 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w:t>
            </w:r>
            <w:r w:rsidRPr="009C578F">
              <w:rPr>
                <w:rStyle w:val="Bodytext211pt"/>
                <w:rFonts w:ascii="Sylfaen" w:hAnsi="Sylfaen"/>
                <w:sz w:val="20"/>
                <w:szCs w:val="20"/>
                <w:lang w:val="en-US"/>
              </w:rPr>
              <w:t>2</w:t>
            </w:r>
            <w:r w:rsidRPr="009C578F">
              <w:rPr>
                <w:rStyle w:val="Bodytext211pt"/>
                <w:rFonts w:ascii="Sylfaen" w:hAnsi="Sylfaen"/>
                <w:sz w:val="20"/>
                <w:szCs w:val="20"/>
              </w:rPr>
              <w:t>.3.</w:t>
            </w:r>
            <w:r w:rsidRPr="009C578F">
              <w:rPr>
                <w:rStyle w:val="Bodytext211pt"/>
                <w:rFonts w:ascii="Sylfaen" w:hAnsi="Sylfaen"/>
                <w:sz w:val="20"/>
                <w:szCs w:val="20"/>
                <w:lang w:val="en-US"/>
              </w:rPr>
              <w:t>1</w:t>
            </w:r>
            <w:r w:rsidRPr="009C578F">
              <w:rPr>
                <w:rStyle w:val="Bodytext211pt"/>
                <w:rFonts w:ascii="Sylfaen" w:hAnsi="Sylfaen"/>
                <w:sz w:val="20"/>
                <w:szCs w:val="20"/>
              </w:rPr>
              <w:t>. Կիրառման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(ctsdo:A</w:t>
            </w:r>
            <w:r w:rsidRPr="009C578F">
              <w:rPr>
                <w:rStyle w:val="Bodytext211pt"/>
                <w:rFonts w:ascii="Sylfaen" w:hAnsi="Sylfaen"/>
                <w:sz w:val="20"/>
                <w:szCs w:val="20"/>
                <w:lang w:val="en-US"/>
              </w:rPr>
              <w:t>I</w:t>
            </w:r>
            <w:r w:rsidRPr="009C578F">
              <w:rPr>
                <w:rStyle w:val="Bodytext211pt"/>
                <w:rFonts w:ascii="Sylfaen" w:hAnsi="Sylfaen"/>
                <w:sz w:val="20"/>
                <w:szCs w:val="20"/>
              </w:rPr>
              <w:t>Id)</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մեջ պարունակվող տեղեկատվության բլոկի թվային նույնականացուցիչը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M.CT.SDE.00294</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ctsdo:AIIdType (M.CT.SDT.00208)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\d{2</w:t>
            </w:r>
            <w:r w:rsidRPr="009C578F">
              <w:rPr>
                <w:rStyle w:val="Bodytext211pt"/>
                <w:rFonts w:ascii="Sylfaen" w:hAnsi="Sylfaen"/>
                <w:sz w:val="20"/>
                <w:szCs w:val="20"/>
                <w:lang w:val="en-US"/>
              </w:rPr>
              <w:t>,</w:t>
            </w:r>
            <w:r w:rsidRPr="009C578F">
              <w:rPr>
                <w:rStyle w:val="Bodytext211pt"/>
                <w:rFonts w:ascii="Sylfaen" w:hAnsi="Sylfaen"/>
                <w:sz w:val="20"/>
                <w:szCs w:val="20"/>
              </w:rPr>
              <w:t>4}</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bottom w:val="single" w:sz="4" w:space="0" w:color="auto"/>
            </w:tcBorders>
            <w:shd w:val="clear" w:color="auto" w:fill="FFFFFF"/>
          </w:tcPr>
          <w:p w:rsidR="00F24796" w:rsidRPr="009C578F" w:rsidRDefault="00F24796" w:rsidP="00E22B27">
            <w:pPr>
              <w:spacing w:after="120"/>
              <w:rPr>
                <w:sz w:val="20"/>
                <w:szCs w:val="20"/>
              </w:rPr>
            </w:pPr>
          </w:p>
        </w:tc>
        <w:tc>
          <w:tcPr>
            <w:tcW w:w="459" w:type="dxa"/>
            <w:gridSpan w:val="3"/>
            <w:tcBorders>
              <w:bottom w:val="single" w:sz="4" w:space="0" w:color="auto"/>
            </w:tcBorders>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*.2.3.2. Նույնականացման միջոցի տվյալների տարրի պայմանանշանային արժեքը (ctsdo:IdentificationMeansUnitCharacterValueId)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պայմանանշանների հաջորդականության տեսքով ներկայացված՝ նույնականացման միջոցի մեջ պարունակվող տեղեկատվության բլոկի արժեքը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M.CT.SDE.00295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ctsdo:Id100Type (M.CT.SDT.00101)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tcBorders>
              <w:right w:val="single" w:sz="4" w:space="0" w:color="auto"/>
            </w:tcBorders>
            <w:shd w:val="clear" w:color="auto" w:fill="FFFFFF"/>
          </w:tcPr>
          <w:p w:rsidR="00F24796" w:rsidRPr="009C578F" w:rsidRDefault="00F24796" w:rsidP="00E22B27">
            <w:pPr>
              <w:spacing w:after="120"/>
              <w:rPr>
                <w:sz w:val="20"/>
                <w:szCs w:val="20"/>
              </w:rPr>
            </w:pPr>
          </w:p>
        </w:tc>
        <w:tc>
          <w:tcPr>
            <w:tcW w:w="3654" w:type="dxa"/>
            <w:gridSpan w:val="7"/>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5.3.13. Խմբային կամ տրանսպորտային փաթեթվածքների ցանկը (ctcdo:GroupIdentificationMeansListDetails)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խմբային կամ տրանսպորտային փաթեթվածքների վրա զետեղված նույնականացման միջոցների ցանկի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M.CT.CDE.00250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ctcdo:GroupIdentifıcationMeansList DetailsType (M.CT.CDT.00282) 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w:t>
            </w:r>
            <w:r w:rsidRPr="009C578F">
              <w:rPr>
                <w:rStyle w:val="Bodytext211pt"/>
                <w:rFonts w:ascii="Sylfaen" w:hAnsi="Sylfaen"/>
                <w:sz w:val="20"/>
                <w:szCs w:val="20"/>
                <w:lang w:val="en-US"/>
              </w:rPr>
              <w:t>1</w:t>
            </w:r>
            <w:r w:rsidRPr="009C578F">
              <w:rPr>
                <w:rStyle w:val="Bodytext211pt"/>
                <w:rFonts w:ascii="Sylfaen" w:hAnsi="Sylfaen"/>
                <w:sz w:val="20"/>
                <w:szCs w:val="20"/>
              </w:rPr>
              <w:t>. Խմբավորման մակարդակը (ctsdo:GroupLevelCode)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խմբավորման մակարդակի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M.CT.SDE.00298</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csdo:Code1Type (M.SDT.00169) Պայմանանշանների նորմալացված տողը։ </w:t>
            </w:r>
            <w:r w:rsidRPr="009C578F">
              <w:rPr>
                <w:rStyle w:val="Bodytext211pt"/>
                <w:rFonts w:ascii="Sylfaen" w:hAnsi="Sylfaen"/>
                <w:sz w:val="20"/>
                <w:szCs w:val="20"/>
              </w:rPr>
              <w:br/>
              <w:t>Երկարությունը՝ 1</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Fonts w:ascii="Sylfaen" w:hAnsi="Sylfaen"/>
                <w:sz w:val="20"/>
                <w:szCs w:val="20"/>
              </w:rPr>
              <w:t>*.2.</w:t>
            </w:r>
            <w:r w:rsidRPr="009C578F">
              <w:rPr>
                <w:rStyle w:val="Bodytext211pt"/>
                <w:rFonts w:ascii="Sylfaen" w:hAnsi="Sylfaen"/>
                <w:sz w:val="20"/>
                <w:szCs w:val="20"/>
              </w:rPr>
              <w:t xml:space="preserve"> Global Trade Item Number նույնականացուցիչը (ctsdo:GTIN</w:t>
            </w:r>
            <w:r w:rsidRPr="009C578F">
              <w:rPr>
                <w:rStyle w:val="Bodytext211pt"/>
                <w:rFonts w:ascii="Sylfaen" w:hAnsi="Sylfaen"/>
                <w:sz w:val="20"/>
                <w:szCs w:val="20"/>
                <w:lang w:val="en-US"/>
              </w:rPr>
              <w:t>Id</w:t>
            </w:r>
            <w:r w:rsidRPr="009C578F">
              <w:rPr>
                <w:rStyle w:val="Bodytext211pt"/>
                <w:rFonts w:ascii="Sylfaen" w:hAnsi="Sylfaen"/>
                <w:sz w:val="20"/>
                <w:szCs w:val="20"/>
              </w:rPr>
              <w:t xml:space="preserve">) </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w:t>
            </w:r>
            <w:r w:rsidR="00532E15">
              <w:rPr>
                <w:rStyle w:val="Bodytext211pt"/>
                <w:rFonts w:ascii="Sylfaen" w:hAnsi="Sylfaen"/>
                <w:sz w:val="20"/>
                <w:szCs w:val="20"/>
              </w:rPr>
              <w:t>և</w:t>
            </w:r>
            <w:r w:rsidRPr="009C578F">
              <w:rPr>
                <w:rStyle w:val="Bodytext211pt"/>
                <w:rFonts w:ascii="Sylfaen" w:hAnsi="Sylfaen"/>
                <w:sz w:val="20"/>
                <w:szCs w:val="20"/>
              </w:rPr>
              <w:t>տրային միավորի գլոբալ նույնականացման համարը՝ թվային արժեքը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M.CT.SDE.00115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ctsdo:GTINIdTуре (M.CT.SDT.00040)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[0-9]{14}</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*.3. Ապրանքի ծածկագիրը՝ ըստ ապրանքների կատալոգի</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(ctsdo:UnifiedCommodityCode)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ապրանքի ծածկագիրը՝ ըստ ապրանքների կատալոգի</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M.CT.SDE.00299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csdo:Code20Type (M.SDT.00160)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 Խմբային կամ տրանսպորտային փաթեթվածքի նույնականացման միջոցի մասին տեղեկությունները (ctcdo:GroupIdentificationMeansDetails)</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խմբային կամ տրանսպորտային փաթեթվածքների վրա զետեղված նույնականացման միջոցները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 00285</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ctcdo:GroupIdentificationMeansDetailsType (M.CT.CDT.00820) </w:t>
            </w:r>
            <w:r w:rsidRPr="009C578F">
              <w:rPr>
                <w:rStyle w:val="Bodytext211pt"/>
                <w:rFonts w:ascii="Sylfaen" w:hAnsi="Sylfaen"/>
                <w:sz w:val="20"/>
                <w:szCs w:val="20"/>
              </w:rPr>
              <w:br/>
              <w:t>Որոշվում է ներդրված տարրերի արժեքների տիրույթներով</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tcBorders>
              <w:top w:val="single" w:sz="4" w:space="0" w:color="auto"/>
            </w:tcBorders>
            <w:shd w:val="clear" w:color="auto" w:fill="FFFFFF"/>
          </w:tcPr>
          <w:p w:rsidR="00F24796" w:rsidRPr="009C578F" w:rsidRDefault="00F24796" w:rsidP="00E22B27">
            <w:pPr>
              <w:spacing w:after="120"/>
              <w:rPr>
                <w:sz w:val="20"/>
                <w:szCs w:val="20"/>
              </w:rPr>
            </w:pPr>
          </w:p>
        </w:tc>
        <w:tc>
          <w:tcPr>
            <w:tcW w:w="258" w:type="dxa"/>
            <w:gridSpan w:val="3"/>
            <w:tcBorders>
              <w:top w:val="single" w:sz="4" w:space="0" w:color="auto"/>
            </w:tcBorders>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235" w:type="dxa"/>
            <w:tcBorders>
              <w:top w:val="single" w:sz="4" w:space="0" w:color="auto"/>
              <w:right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*.4.1. Փաթեթվածքի ագրեգացման (հավաքման) տեսակը</w:t>
            </w:r>
          </w:p>
          <w:p w:rsidR="00F24796" w:rsidRPr="009C578F" w:rsidRDefault="00F24796" w:rsidP="00E22B27">
            <w:pPr>
              <w:spacing w:after="120"/>
              <w:rPr>
                <w:sz w:val="20"/>
                <w:szCs w:val="20"/>
              </w:rPr>
            </w:pPr>
            <w:r w:rsidRPr="009C578F">
              <w:rPr>
                <w:sz w:val="20"/>
                <w:szCs w:val="20"/>
              </w:rPr>
              <w:t>(ctsdo:AggregationKindCode)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փաթեթվածքի ագրեգացման տեսակի (մակարդակի)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M.CT.SDE.00322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csdo:Code1Type (M.SDT.00169) Պայմանանշանների նորմալացված տողը։ </w:t>
            </w:r>
            <w:r w:rsidRPr="009C578F">
              <w:rPr>
                <w:rStyle w:val="Bodytext211pt"/>
                <w:rFonts w:ascii="Sylfaen" w:hAnsi="Sylfaen"/>
                <w:sz w:val="20"/>
                <w:szCs w:val="20"/>
              </w:rPr>
              <w:br/>
              <w:t>Երկարությունը՝ 1</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AB4BA3">
              <w:rPr>
                <w:spacing w:val="-6"/>
                <w:sz w:val="20"/>
                <w:szCs w:val="20"/>
              </w:rPr>
              <w:t>*.4.2. Նույնականացման միջոցը (ctcdo:IdentificationMeansItemDetails</w:t>
            </w:r>
            <w:r w:rsidRPr="009C578F">
              <w:rPr>
                <w:sz w:val="20"/>
                <w:szCs w:val="20"/>
              </w:rPr>
              <w:t>)</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M.CT.CDE.00234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ctcdo:IdentificationMeansItemDetails Type (M.CT.CDT.00261) </w:t>
            </w:r>
            <w:r w:rsidRPr="009C578F">
              <w:rPr>
                <w:rStyle w:val="Bodytext211pt"/>
                <w:rFonts w:ascii="Sylfaen" w:hAnsi="Sylfaen"/>
                <w:sz w:val="20"/>
                <w:szCs w:val="20"/>
              </w:rPr>
              <w:b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*.4.2.1. Նույնականացման միջոցի տեսակի ծածկագիրը (ctsdo:IdentificationMeansKindCode)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տեսակի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M.CT.SDE.00287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csdo:Code3Type (M.SDT.00180) Պայմանանշանների նորմալացված տողը։ </w:t>
            </w:r>
            <w:r w:rsidRPr="009C578F">
              <w:rPr>
                <w:rStyle w:val="Bodytext211pt"/>
                <w:rFonts w:ascii="Sylfaen" w:hAnsi="Sylfaen"/>
                <w:sz w:val="20"/>
                <w:szCs w:val="20"/>
              </w:rPr>
              <w:br/>
              <w:t>Երկարությունը՝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tcBorders>
            <w:shd w:val="clear" w:color="auto" w:fill="FFFFFF"/>
          </w:tcPr>
          <w:p w:rsidR="00F24796" w:rsidRDefault="00F24796" w:rsidP="00E22B27">
            <w:pPr>
              <w:pStyle w:val="Bodytext20"/>
              <w:shd w:val="clear" w:color="auto" w:fill="auto"/>
              <w:spacing w:line="240" w:lineRule="auto"/>
              <w:jc w:val="left"/>
              <w:rPr>
                <w:rStyle w:val="Bodytext211pt"/>
                <w:rFonts w:ascii="Sylfaen" w:hAnsi="Sylfaen"/>
                <w:sz w:val="20"/>
                <w:szCs w:val="20"/>
              </w:rPr>
            </w:pPr>
            <w:r w:rsidRPr="009C578F">
              <w:rPr>
                <w:rStyle w:val="Bodytext211pt"/>
                <w:rFonts w:ascii="Sylfaen" w:hAnsi="Sylfaen"/>
                <w:sz w:val="20"/>
                <w:szCs w:val="20"/>
              </w:rPr>
              <w:t>*.4.2.2.Գրանցման համարը՝ ըստ նույնականացման միջոցների միասնական ռեեստրի (ctcdo:IdentificationMeansRegistryIdDetails)</w:t>
            </w:r>
          </w:p>
          <w:p w:rsidR="00EF36F2" w:rsidRPr="009C578F" w:rsidRDefault="00EF36F2" w:rsidP="00E22B27">
            <w:pPr>
              <w:pStyle w:val="Bodytext20"/>
              <w:shd w:val="clear" w:color="auto" w:fill="auto"/>
              <w:spacing w:line="240" w:lineRule="auto"/>
              <w:jc w:val="left"/>
              <w:rPr>
                <w:rFonts w:ascii="Sylfaen" w:hAnsi="Sylfaen" w:cs="Sylfaen"/>
                <w:sz w:val="20"/>
                <w:szCs w:val="20"/>
              </w:rPr>
            </w:pP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միջոցների միասնական ռեեստրում օբյեկտի գրանցման համարի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M.CT.CDE.00231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ctcdo:IdentificationMeansRegistryIdDetailsType (M.CT.CDT.00259) </w:t>
            </w:r>
            <w:r w:rsidRPr="009C578F">
              <w:rPr>
                <w:rStyle w:val="Bodytext211pt"/>
                <w:rFonts w:ascii="Sylfaen" w:hAnsi="Sylfaen"/>
                <w:sz w:val="20"/>
                <w:szCs w:val="20"/>
              </w:rPr>
              <w:b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17" w:type="dxa"/>
            <w:shd w:val="clear" w:color="auto" w:fill="FFFFFF"/>
          </w:tcPr>
          <w:p w:rsidR="00F24796" w:rsidRPr="009C578F" w:rsidRDefault="00F24796" w:rsidP="00E22B27">
            <w:pPr>
              <w:spacing w:after="120"/>
              <w:rPr>
                <w:sz w:val="20"/>
                <w:szCs w:val="20"/>
              </w:rPr>
            </w:pPr>
          </w:p>
        </w:tc>
        <w:tc>
          <w:tcPr>
            <w:tcW w:w="258" w:type="dxa"/>
            <w:gridSpan w:val="3"/>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shd w:val="clear" w:color="auto" w:fill="FFFFFF"/>
          </w:tcPr>
          <w:p w:rsidR="00F24796" w:rsidRPr="009C578F" w:rsidRDefault="00F24796" w:rsidP="00E22B27">
            <w:pPr>
              <w:spacing w:after="120"/>
              <w:rPr>
                <w:sz w:val="20"/>
                <w:szCs w:val="20"/>
              </w:rPr>
            </w:pPr>
          </w:p>
        </w:tc>
        <w:tc>
          <w:tcPr>
            <w:tcW w:w="323"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637"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*.4.2.2.1. Նույնականացման միջոցի տեսակի ծածկագիրը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(ctsdo:IdentifıcationMeansKindCode)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տեսակի ծածկագրային նշագիրը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M.CT.SDE.00287</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csdo:Code3Type (M.SDT.00180) Պայմանանշանների նորմալացված տողը։ </w:t>
            </w:r>
            <w:r w:rsidRPr="009C578F">
              <w:rPr>
                <w:rStyle w:val="Bodytext211pt"/>
                <w:rFonts w:ascii="Sylfaen" w:hAnsi="Sylfaen"/>
                <w:sz w:val="20"/>
                <w:szCs w:val="20"/>
              </w:rPr>
              <w:br/>
              <w:t>Երկարությունը՝ 3</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41"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235" w:type="dxa"/>
            <w:tcBorders>
              <w:top w:val="single" w:sz="4" w:space="0" w:color="auto"/>
            </w:tcBorders>
            <w:shd w:val="clear" w:color="auto" w:fill="FFFFFF"/>
          </w:tcPr>
          <w:p w:rsidR="00F24796" w:rsidRPr="009C578F" w:rsidRDefault="00F24796" w:rsidP="00E22B27">
            <w:pPr>
              <w:spacing w:after="120"/>
              <w:rPr>
                <w:sz w:val="20"/>
                <w:szCs w:val="20"/>
              </w:rPr>
            </w:pPr>
          </w:p>
        </w:tc>
        <w:tc>
          <w:tcPr>
            <w:tcW w:w="224"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323"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637"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*.4.2.2.2. Տեղեկատվության կազմին ներկայացվող պահանջների ծածկագիրը (ctsdo:IdentificationMeansInfoRequipmentCode)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մեջ տեղադրված՝ տեղեկատվության կազմին ներկայացվող պահանջների լրակազմի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M.CT.SDE.00289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csdo:Code3Type (M.SDT.00180) Պայմանանշանների նորմալացված տողը։ </w:t>
            </w:r>
            <w:r w:rsidRPr="009C578F">
              <w:rPr>
                <w:rStyle w:val="Bodytext211pt"/>
                <w:rFonts w:ascii="Sylfaen" w:hAnsi="Sylfaen"/>
                <w:sz w:val="20"/>
                <w:szCs w:val="20"/>
              </w:rPr>
              <w:br/>
              <w:t>Երկարությունը՝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shd w:val="clear" w:color="auto" w:fill="FFFFFF"/>
          </w:tcPr>
          <w:p w:rsidR="00F24796" w:rsidRPr="009C578F" w:rsidRDefault="00F24796" w:rsidP="00E22B27">
            <w:pPr>
              <w:spacing w:after="120"/>
              <w:rPr>
                <w:sz w:val="20"/>
                <w:szCs w:val="20"/>
              </w:rPr>
            </w:pPr>
          </w:p>
        </w:tc>
        <w:tc>
          <w:tcPr>
            <w:tcW w:w="2960" w:type="dxa"/>
            <w:gridSpan w:val="3"/>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*.4.2.3. Նույնականացման միջոցի տվյալների տարրը (ctcdo:IdentificationMeansDataUnitDetails)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մեջ տեղադրված տեղեկատվության բլոկը՝ պայմանանշաններով ներկայացված</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 00233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ctcdo:IdentificationMeansDataUnitDetailsType (M.CT.CDT.00262) 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shd w:val="clear" w:color="auto" w:fill="FFFFFF"/>
          </w:tcPr>
          <w:p w:rsidR="00F24796" w:rsidRPr="009C578F" w:rsidRDefault="00F24796" w:rsidP="00E22B27">
            <w:pPr>
              <w:spacing w:after="120"/>
              <w:rPr>
                <w:sz w:val="20"/>
                <w:szCs w:val="20"/>
              </w:rPr>
            </w:pPr>
          </w:p>
        </w:tc>
        <w:tc>
          <w:tcPr>
            <w:tcW w:w="323"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637"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*.4.2.3.1. Կիրառման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(ctsdo:A</w:t>
            </w:r>
            <w:r w:rsidRPr="009C578F">
              <w:rPr>
                <w:rStyle w:val="Bodytext211pt"/>
                <w:rFonts w:ascii="Sylfaen" w:hAnsi="Sylfaen"/>
                <w:sz w:val="20"/>
                <w:szCs w:val="20"/>
                <w:lang w:val="en-US"/>
              </w:rPr>
              <w:t>I</w:t>
            </w:r>
            <w:r w:rsidRPr="009C578F">
              <w:rPr>
                <w:rStyle w:val="Bodytext211pt"/>
                <w:rFonts w:ascii="Sylfaen" w:hAnsi="Sylfaen"/>
                <w:sz w:val="20"/>
                <w:szCs w:val="20"/>
              </w:rPr>
              <w:t>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մեջ պարունակվող տեղեկատվության բլոկի թվային նույնականացուցիչը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M.CT.SDE.00294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ctsdo:AIIdType (M.CT.SDT.00208)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\d{2,4}</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24"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323"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2637"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*.4.2.3.2. Նույնականացման միջոցի տվյալների տարրի պայմանանշանային արժեքը (ctsdo:IdentificationMeansUnitCharacterValueId)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պայմանանշանների հաջորդականության տեսքով ներկայացված՝ նույնականացման միջոցի մեջ պարունակվող տեղեկատվության բլոկի արժեքը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M.CT.SDE.00295</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ctsdo:Id100Type (M.CT.SDT.00101)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100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18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*.4.3. Դրոշմավորված ապրանքի կարգավիճակը (ctcdo:MarkedGoodsStatus Details)</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դրոշմավորված ապրանքի կարգավիճակի </w:t>
            </w:r>
            <w:r w:rsidR="00532E15">
              <w:rPr>
                <w:rStyle w:val="Bodytext211pt"/>
                <w:rFonts w:ascii="Sylfaen" w:hAnsi="Sylfaen"/>
                <w:sz w:val="20"/>
                <w:szCs w:val="20"/>
              </w:rPr>
              <w:t>և</w:t>
            </w:r>
            <w:r w:rsidRPr="009C578F">
              <w:rPr>
                <w:rStyle w:val="Bodytext211pt"/>
                <w:rFonts w:ascii="Sylfaen" w:hAnsi="Sylfaen"/>
                <w:sz w:val="20"/>
                <w:szCs w:val="20"/>
              </w:rPr>
              <w:t xml:space="preserve"> այն սահմանելու ամսաթվի </w:t>
            </w:r>
            <w:r w:rsidR="00532E15">
              <w:rPr>
                <w:rStyle w:val="Bodytext211pt"/>
                <w:rFonts w:ascii="Sylfaen" w:hAnsi="Sylfaen"/>
                <w:sz w:val="20"/>
                <w:szCs w:val="20"/>
              </w:rPr>
              <w:t>և</w:t>
            </w:r>
            <w:r w:rsidRPr="009C578F">
              <w:rPr>
                <w:rStyle w:val="Bodytext211pt"/>
                <w:rFonts w:ascii="Sylfaen" w:hAnsi="Sylfaen"/>
                <w:sz w:val="20"/>
                <w:szCs w:val="20"/>
              </w:rPr>
              <w:t xml:space="preserve"> ժամի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 00248</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ctcdo:MarkedGoodsStatusDetailsType (M.CT.CDT.00280)</w:t>
            </w:r>
          </w:p>
          <w:p w:rsidR="00F24796" w:rsidRDefault="00F24796" w:rsidP="00E22B27">
            <w:pPr>
              <w:pStyle w:val="Bodytext20"/>
              <w:shd w:val="clear" w:color="auto" w:fill="auto"/>
              <w:spacing w:line="240" w:lineRule="auto"/>
              <w:jc w:val="left"/>
              <w:rPr>
                <w:rStyle w:val="Bodytext211pt"/>
                <w:rFonts w:ascii="Sylfaen" w:hAnsi="Sylfaen"/>
                <w:sz w:val="20"/>
                <w:szCs w:val="20"/>
              </w:rPr>
            </w:pPr>
            <w:r w:rsidRPr="009C578F">
              <w:rPr>
                <w:rStyle w:val="Bodytext211pt"/>
                <w:rFonts w:ascii="Sylfaen" w:hAnsi="Sylfaen"/>
                <w:sz w:val="20"/>
                <w:szCs w:val="20"/>
              </w:rPr>
              <w:t>Որոշվում է ներդրված տարրերի արժեքների տիրույթներով</w:t>
            </w:r>
          </w:p>
          <w:p w:rsidR="00EF36F2" w:rsidRPr="009C578F" w:rsidRDefault="00EF36F2" w:rsidP="00E22B27">
            <w:pPr>
              <w:pStyle w:val="Bodytext20"/>
              <w:shd w:val="clear" w:color="auto" w:fill="auto"/>
              <w:spacing w:line="240" w:lineRule="auto"/>
              <w:jc w:val="left"/>
              <w:rPr>
                <w:rFonts w:ascii="Sylfaen" w:hAnsi="Sylfaen" w:cs="Sylfaen"/>
                <w:sz w:val="20"/>
                <w:szCs w:val="20"/>
              </w:rPr>
            </w:pP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shd w:val="clear" w:color="auto" w:fill="FFFFFF"/>
          </w:tcPr>
          <w:p w:rsidR="00F24796" w:rsidRPr="009C578F" w:rsidRDefault="00F24796" w:rsidP="00E22B27">
            <w:pPr>
              <w:spacing w:after="120"/>
              <w:rPr>
                <w:sz w:val="20"/>
                <w:szCs w:val="20"/>
              </w:rPr>
            </w:pPr>
          </w:p>
        </w:tc>
        <w:tc>
          <w:tcPr>
            <w:tcW w:w="328"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839" w:type="dxa"/>
            <w:gridSpan w:val="2"/>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*.4.3.1. Դրոշմավորված ապրանքի կարգավիճակի ծածկագիրը (ctsdo:MarkedGoodsStatusCode)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դրոշմավորված ապրանքի կարգավիճակի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M.CT.SDE.00300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csdo:Code2Type (M.SDT.00170) Պայմանանշանների նորմալացված տողը։ </w:t>
            </w:r>
            <w:r w:rsidRPr="009C578F">
              <w:rPr>
                <w:rStyle w:val="Bodytext211pt"/>
                <w:rFonts w:ascii="Sylfaen" w:hAnsi="Sylfaen"/>
                <w:sz w:val="20"/>
                <w:szCs w:val="20"/>
              </w:rPr>
              <w:br/>
              <w:t>Երկարությունը՝ 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shd w:val="clear" w:color="auto" w:fill="FFFFFF"/>
          </w:tcPr>
          <w:p w:rsidR="00F24796" w:rsidRPr="009C578F" w:rsidRDefault="00F24796" w:rsidP="00E22B27">
            <w:pPr>
              <w:spacing w:after="120"/>
              <w:rPr>
                <w:sz w:val="20"/>
                <w:szCs w:val="20"/>
              </w:rPr>
            </w:pPr>
          </w:p>
        </w:tc>
        <w:tc>
          <w:tcPr>
            <w:tcW w:w="328" w:type="dxa"/>
            <w:gridSpan w:val="2"/>
            <w:shd w:val="clear" w:color="auto" w:fill="FFFFFF"/>
          </w:tcPr>
          <w:p w:rsidR="00F24796" w:rsidRPr="009C578F" w:rsidRDefault="00F24796" w:rsidP="00E22B27">
            <w:pPr>
              <w:spacing w:after="120"/>
              <w:rPr>
                <w:sz w:val="20"/>
                <w:szCs w:val="20"/>
              </w:rPr>
            </w:pPr>
          </w:p>
        </w:tc>
        <w:tc>
          <w:tcPr>
            <w:tcW w:w="2839" w:type="dxa"/>
            <w:gridSpan w:val="2"/>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*.4.3.2. Կարգավիճակ սահմանելու պատճառի ծածկագիրը (ctsdo:MarkedGoodsStatusReasonCode)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ապրանքների դրոշմավորման տեղեկատվական համակարգի ազգային բաղադրիչում ապրանքի կարգավիճակը սահմանելու պատճառի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M.CT.SDE.00321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csdo:Code2Type (M.SDT.00170) Պայմանանշանների նորմալացված տողը։ </w:t>
            </w:r>
            <w:r w:rsidRPr="009C578F">
              <w:rPr>
                <w:rStyle w:val="Bodytext211pt"/>
                <w:rFonts w:ascii="Sylfaen" w:hAnsi="Sylfaen"/>
                <w:sz w:val="20"/>
                <w:szCs w:val="20"/>
              </w:rPr>
              <w:br/>
              <w:t>Երկարությունը՝ 2</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shd w:val="clear" w:color="auto" w:fill="FFFFFF"/>
          </w:tcPr>
          <w:p w:rsidR="00F24796" w:rsidRPr="009C578F" w:rsidRDefault="00F24796" w:rsidP="00E22B27">
            <w:pPr>
              <w:spacing w:after="120"/>
              <w:rPr>
                <w:sz w:val="20"/>
                <w:szCs w:val="20"/>
              </w:rPr>
            </w:pPr>
          </w:p>
        </w:tc>
        <w:tc>
          <w:tcPr>
            <w:tcW w:w="328"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283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*.4.3.3. Ամսաթիվը </w:t>
            </w:r>
            <w:r w:rsidR="00532E15">
              <w:rPr>
                <w:rStyle w:val="Bodytext211pt"/>
                <w:rFonts w:ascii="Sylfaen" w:hAnsi="Sylfaen"/>
                <w:sz w:val="20"/>
                <w:szCs w:val="20"/>
              </w:rPr>
              <w:t>և</w:t>
            </w:r>
            <w:r w:rsidRPr="009C578F">
              <w:rPr>
                <w:rStyle w:val="Bodytext211pt"/>
                <w:rFonts w:ascii="Sylfaen" w:hAnsi="Sylfaen"/>
                <w:sz w:val="20"/>
                <w:szCs w:val="20"/>
              </w:rPr>
              <w:t xml:space="preserve"> ժամը (csdo:EventDateTime)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ապրանքի կարգավիճակը սահմանելու ամսաթիվը </w:t>
            </w:r>
            <w:r w:rsidR="00532E15">
              <w:rPr>
                <w:rStyle w:val="Bodytext211pt"/>
                <w:rFonts w:ascii="Sylfaen" w:hAnsi="Sylfaen"/>
                <w:sz w:val="20"/>
                <w:szCs w:val="20"/>
              </w:rPr>
              <w:t>և</w:t>
            </w:r>
            <w:r w:rsidRPr="009C578F">
              <w:rPr>
                <w:rStyle w:val="Bodytext211pt"/>
                <w:rFonts w:ascii="Sylfaen" w:hAnsi="Sylfaen"/>
                <w:sz w:val="20"/>
                <w:szCs w:val="20"/>
              </w:rPr>
              <w:t xml:space="preserve"> ժամը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M.SDE.00132</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bdt:DateTimeType (M.BDT.00006) Ամսաթվի </w:t>
            </w:r>
            <w:r w:rsidR="00532E15">
              <w:rPr>
                <w:rStyle w:val="Bodytext211pt"/>
                <w:rFonts w:ascii="Sylfaen" w:hAnsi="Sylfaen"/>
                <w:sz w:val="20"/>
                <w:szCs w:val="20"/>
              </w:rPr>
              <w:t>և</w:t>
            </w:r>
            <w:r w:rsidRPr="009C578F">
              <w:rPr>
                <w:rStyle w:val="Bodytext211pt"/>
                <w:rFonts w:ascii="Sylfaen" w:hAnsi="Sylfaen"/>
                <w:sz w:val="20"/>
                <w:szCs w:val="20"/>
              </w:rPr>
              <w:t xml:space="preserve"> ժամի նշագիրը՝ ԳՕՍՏ ԻՍՕ 8601-2001-ին համապատասխան</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16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*.4.4. Մշակման արդյունքը (ctcdo:ResultDetails)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մշակման արդյունքի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M.CT.CDE.00090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ctcdo:ResultDetailsType (M.CT.CDT.00087)</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shd w:val="clear" w:color="auto" w:fill="FFFFFF"/>
          </w:tcPr>
          <w:p w:rsidR="00F24796" w:rsidRPr="009C578F" w:rsidRDefault="00F24796" w:rsidP="00E22B27">
            <w:pPr>
              <w:spacing w:after="120"/>
              <w:rPr>
                <w:sz w:val="20"/>
                <w:szCs w:val="20"/>
              </w:rPr>
            </w:pPr>
          </w:p>
        </w:tc>
        <w:tc>
          <w:tcPr>
            <w:tcW w:w="328"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839" w:type="dxa"/>
            <w:gridSpan w:val="2"/>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*.4.4.1. Տեղեկությունների մշակման արդյունքի ծածկագիրը (ctsdo:ResultProcessingCode)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տեղեկությունների մշակման արդյունքի ծածկագիրը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M.CT.SDE.00131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csdo:Code1to3Type (M.SDT.00314)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shd w:val="clear" w:color="auto" w:fill="FFFFFF"/>
          </w:tcPr>
          <w:p w:rsidR="00F24796" w:rsidRPr="009C578F" w:rsidRDefault="00F24796" w:rsidP="00E22B27">
            <w:pPr>
              <w:spacing w:after="120"/>
              <w:rPr>
                <w:sz w:val="20"/>
                <w:szCs w:val="20"/>
              </w:rPr>
            </w:pPr>
          </w:p>
        </w:tc>
        <w:tc>
          <w:tcPr>
            <w:tcW w:w="328" w:type="dxa"/>
            <w:gridSpan w:val="2"/>
            <w:shd w:val="clear" w:color="auto" w:fill="FFFFFF"/>
          </w:tcPr>
          <w:p w:rsidR="00F24796" w:rsidRPr="009C578F" w:rsidRDefault="00F24796" w:rsidP="00E22B27">
            <w:pPr>
              <w:spacing w:after="120"/>
              <w:rPr>
                <w:sz w:val="20"/>
                <w:szCs w:val="20"/>
              </w:rPr>
            </w:pPr>
          </w:p>
        </w:tc>
        <w:tc>
          <w:tcPr>
            <w:tcW w:w="283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*.4.4.2. Տեղեկությունների մշակման արդյունքի նկարագրությունը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(ctsdo:ResultDescriptionText)</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տեղեկությունների մշակման արդյունքի նկարագրությունը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M.CT.SDE.00130</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csdo:Text250Type (M.SDT.00072) Պայմանանշանների տողը։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250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shd w:val="clear" w:color="auto" w:fill="FFFFFF"/>
          </w:tcPr>
          <w:p w:rsidR="00F24796" w:rsidRPr="009C578F" w:rsidRDefault="00F24796" w:rsidP="00E22B27">
            <w:pPr>
              <w:spacing w:after="120"/>
              <w:rPr>
                <w:sz w:val="20"/>
                <w:szCs w:val="20"/>
              </w:rPr>
            </w:pPr>
          </w:p>
        </w:tc>
        <w:tc>
          <w:tcPr>
            <w:tcW w:w="316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*.4.5. Ավարտի ամսաթիվը (csdo:EndDate)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պիտանիության ժամկետը լրանալու ամսաթիվը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M.SDE.00074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bdt:DateType (M.BDT.00005) Ամսաթվի նշագիրը՝ ԳՕՍՏ ԻՍՕ 8601-2001-ին համապատասխան</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316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*.4.6. Արտադրանքի սերիայի համարը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(ctsdo:ProductSeriesId)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արտադրական սերիայի համարը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M.CT.SDE.00320</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csdo:Id50Type (M.SDT.00093) Պայմանանշանների նորմալացված տողը։ </w:t>
            </w:r>
            <w:r w:rsidRPr="009C578F">
              <w:rPr>
                <w:rStyle w:val="Bodytext211pt"/>
                <w:rFonts w:ascii="Sylfaen" w:hAnsi="Sylfaen"/>
                <w:sz w:val="20"/>
                <w:szCs w:val="20"/>
              </w:rPr>
              <w:b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50</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tcBorders>
              <w:right w:val="single" w:sz="4" w:space="0" w:color="auto"/>
            </w:tcBorders>
            <w:shd w:val="clear" w:color="auto" w:fill="FFFFFF"/>
          </w:tcPr>
          <w:p w:rsidR="00F24796" w:rsidRPr="009C578F" w:rsidRDefault="00F24796" w:rsidP="00E22B27">
            <w:pPr>
              <w:spacing w:after="120"/>
              <w:rPr>
                <w:sz w:val="20"/>
                <w:szCs w:val="20"/>
              </w:rPr>
            </w:pPr>
          </w:p>
        </w:tc>
        <w:tc>
          <w:tcPr>
            <w:tcW w:w="3419"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rFonts w:eastAsia="Times New Roman" w:cs="Times New Roman"/>
                <w:color w:val="auto"/>
                <w:sz w:val="20"/>
                <w:szCs w:val="20"/>
              </w:rPr>
            </w:pPr>
            <w:r w:rsidRPr="009C578F">
              <w:rPr>
                <w:sz w:val="20"/>
                <w:szCs w:val="20"/>
              </w:rPr>
              <w:t>*.5. Նույնականացման միջոցը` ավելի բարձր մակարդակի փաթեթվածքի վրա</w:t>
            </w:r>
          </w:p>
          <w:p w:rsidR="00F24796" w:rsidRPr="009C578F" w:rsidRDefault="00F24796" w:rsidP="00E22B27">
            <w:pPr>
              <w:spacing w:after="120"/>
              <w:rPr>
                <w:sz w:val="20"/>
                <w:szCs w:val="20"/>
              </w:rPr>
            </w:pPr>
            <w:r w:rsidRPr="009C578F">
              <w:rPr>
                <w:sz w:val="20"/>
                <w:szCs w:val="20"/>
              </w:rPr>
              <w:t>(ctcdo:ParentIdentificationMeansDetails)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ավելի բարձր մակարդակի փաթեթվածքի վրա զետեղված նույնականացման միջոցում տեղադրված տեղեկատվությունը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 00236</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ctcdo:IdentificationMeansItemDetails Type (M.CT.CDT.00261) </w:t>
            </w:r>
            <w:r w:rsidRPr="009C578F">
              <w:rPr>
                <w:rStyle w:val="Bodytext211pt"/>
                <w:rFonts w:ascii="Sylfaen" w:hAnsi="Sylfaen"/>
                <w:sz w:val="20"/>
                <w:szCs w:val="20"/>
              </w:rPr>
              <w:br/>
              <w:t>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316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*.5.1. Նույնականացման միջոցի տեսակի ծածկագիրը (ctsdo:IdentificationMeansKindCode)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տեսակի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M.CT.SDE.00287</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csdo:Code3Type (M.SDT.00180) Պայմանանշանների նորմալացված տողը։ </w:t>
            </w:r>
            <w:r w:rsidRPr="009C578F">
              <w:rPr>
                <w:rStyle w:val="Bodytext211pt"/>
                <w:rFonts w:ascii="Sylfaen" w:hAnsi="Sylfaen"/>
                <w:sz w:val="20"/>
                <w:szCs w:val="20"/>
              </w:rPr>
              <w:br/>
              <w:t>Երկարությունը՝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shd w:val="clear" w:color="auto" w:fill="FFFFFF"/>
          </w:tcPr>
          <w:p w:rsidR="00F24796" w:rsidRPr="009C578F" w:rsidRDefault="00F24796" w:rsidP="00E22B27">
            <w:pPr>
              <w:spacing w:after="120"/>
              <w:rPr>
                <w:sz w:val="20"/>
                <w:szCs w:val="20"/>
              </w:rPr>
            </w:pPr>
          </w:p>
        </w:tc>
        <w:tc>
          <w:tcPr>
            <w:tcW w:w="3167" w:type="dxa"/>
            <w:gridSpan w:val="4"/>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*.5.2. Գրանցման համարը՝ ըստ նույնականացման միջոցների միասնական ռեեստրի (ctcdo:IdentificationMeansRegistryIdDetails)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միջոցների միասնական ռեեստրում օբյեկտի գրանցման համարի մասին տեղեկությունները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M.CT.CDE.00231</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ctcdo:IdentificationMeansRegistryIdDetailsType (M.CT.CDT.00259) 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shd w:val="clear" w:color="auto" w:fill="FFFFFF"/>
          </w:tcPr>
          <w:p w:rsidR="00F24796" w:rsidRPr="009C578F" w:rsidRDefault="00F24796" w:rsidP="00E22B27">
            <w:pPr>
              <w:spacing w:after="120"/>
              <w:rPr>
                <w:sz w:val="20"/>
                <w:szCs w:val="20"/>
              </w:rPr>
            </w:pPr>
          </w:p>
        </w:tc>
        <w:tc>
          <w:tcPr>
            <w:tcW w:w="328"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83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*.5.2.1. Նույնականացման միջոցի տեսակի ծածկագիրը (ctsdo:IdentifıcationMeansKindCode)</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տեսակի ծածկագրային նշագիրը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M.CT.SDE.00287</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csdo:Code3Type (M.SDT.00180) Պայմանանշանների նորմալացված տողը։ </w:t>
            </w:r>
            <w:r w:rsidRPr="009C578F">
              <w:rPr>
                <w:rStyle w:val="Bodytext211pt"/>
                <w:rFonts w:ascii="Sylfaen" w:hAnsi="Sylfaen"/>
                <w:sz w:val="20"/>
                <w:szCs w:val="20"/>
              </w:rPr>
              <w:br/>
              <w:t>Երկարությունը՝ 3</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shd w:val="clear" w:color="auto" w:fill="FFFFFF"/>
          </w:tcPr>
          <w:p w:rsidR="00F24796" w:rsidRPr="009C578F" w:rsidRDefault="00F24796" w:rsidP="00E22B27">
            <w:pPr>
              <w:spacing w:after="120"/>
              <w:rPr>
                <w:sz w:val="20"/>
                <w:szCs w:val="20"/>
              </w:rPr>
            </w:pPr>
          </w:p>
        </w:tc>
        <w:tc>
          <w:tcPr>
            <w:tcW w:w="328" w:type="dxa"/>
            <w:gridSpan w:val="2"/>
            <w:tcBorders>
              <w:bottom w:val="single" w:sz="4" w:space="0" w:color="auto"/>
            </w:tcBorders>
            <w:shd w:val="clear" w:color="auto" w:fill="FFFFFF"/>
          </w:tcPr>
          <w:p w:rsidR="00F24796" w:rsidRPr="009C578F" w:rsidRDefault="00F24796" w:rsidP="00E22B27">
            <w:pPr>
              <w:spacing w:after="120"/>
              <w:rPr>
                <w:sz w:val="20"/>
                <w:szCs w:val="20"/>
              </w:rPr>
            </w:pPr>
          </w:p>
        </w:tc>
        <w:tc>
          <w:tcPr>
            <w:tcW w:w="283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*.5.2.2. Տեղեկատվության կազմին ներկայացվող պահանջների ծածկագիրը (ctsdo:IdentificationMeansInfoRequipmentCode)</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մեջ տեղադրված՝ տեղեկատվության կազմին ներկայացվող պահանջների լրակազմի ծածկագրային նշագիրը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M.CT.SDE.00289</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csdo:Code3Type (M.SDT.00180) Պայմանանշանների նորմալացված տողը։ </w:t>
            </w:r>
            <w:r w:rsidRPr="009C578F">
              <w:rPr>
                <w:rStyle w:val="Bodytext211pt"/>
                <w:rFonts w:ascii="Sylfaen" w:hAnsi="Sylfaen"/>
                <w:sz w:val="20"/>
                <w:szCs w:val="20"/>
              </w:rPr>
              <w:br/>
              <w:t>Երկարությունը՝ 3</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0..1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tcBorders>
              <w:right w:val="single" w:sz="4" w:space="0" w:color="auto"/>
            </w:tcBorders>
            <w:shd w:val="clear" w:color="auto" w:fill="FFFFFF"/>
          </w:tcPr>
          <w:p w:rsidR="00F24796" w:rsidRPr="009C578F" w:rsidRDefault="00F24796" w:rsidP="00E22B27">
            <w:pPr>
              <w:spacing w:after="120"/>
              <w:rPr>
                <w:sz w:val="20"/>
                <w:szCs w:val="20"/>
              </w:rPr>
            </w:pPr>
          </w:p>
        </w:tc>
        <w:tc>
          <w:tcPr>
            <w:tcW w:w="3167"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22B27">
            <w:pPr>
              <w:spacing w:after="120"/>
              <w:rPr>
                <w:sz w:val="20"/>
                <w:szCs w:val="20"/>
              </w:rPr>
            </w:pPr>
            <w:r w:rsidRPr="009C578F">
              <w:rPr>
                <w:sz w:val="20"/>
                <w:szCs w:val="20"/>
              </w:rPr>
              <w:t>*.5.3. Նույնականացման միջոցի տվյալների տարրը (ctcdo:IdentificationMeansDataUnitDetails)</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մեջ տեղադրված տեղեկատվության բլոկը՝ պայմանանշաններով ներկայացված</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M.CT.CDE.00233</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ctcdo:IdentificationMeansDataUnitDetailsType (M.CT.CDT.00262) Որոշվում է ներդրված տարրերի արժեքների տիրույթներով</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shd w:val="clear" w:color="auto" w:fill="FFFFFF"/>
          </w:tcPr>
          <w:p w:rsidR="00F24796" w:rsidRPr="009C578F" w:rsidRDefault="00F24796" w:rsidP="00E22B27">
            <w:pPr>
              <w:spacing w:after="120"/>
              <w:rPr>
                <w:sz w:val="20"/>
                <w:szCs w:val="20"/>
              </w:rPr>
            </w:pPr>
          </w:p>
        </w:tc>
        <w:tc>
          <w:tcPr>
            <w:tcW w:w="328" w:type="dxa"/>
            <w:gridSpan w:val="2"/>
            <w:tcBorders>
              <w:top w:val="single" w:sz="4" w:space="0" w:color="auto"/>
            </w:tcBorders>
            <w:shd w:val="clear" w:color="auto" w:fill="FFFFFF"/>
          </w:tcPr>
          <w:p w:rsidR="00F24796" w:rsidRPr="009C578F" w:rsidRDefault="00F24796" w:rsidP="00E22B27">
            <w:pPr>
              <w:spacing w:after="120"/>
              <w:rPr>
                <w:sz w:val="20"/>
                <w:szCs w:val="20"/>
              </w:rPr>
            </w:pPr>
          </w:p>
        </w:tc>
        <w:tc>
          <w:tcPr>
            <w:tcW w:w="2839" w:type="dxa"/>
            <w:gridSpan w:val="2"/>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w:t>
            </w:r>
            <w:r w:rsidRPr="009C578F">
              <w:rPr>
                <w:rStyle w:val="Bodytext211pt"/>
                <w:rFonts w:ascii="Sylfaen" w:hAnsi="Sylfaen"/>
                <w:sz w:val="20"/>
                <w:szCs w:val="20"/>
                <w:lang w:val="en-US"/>
              </w:rPr>
              <w:t>5</w:t>
            </w:r>
            <w:r w:rsidRPr="009C578F">
              <w:rPr>
                <w:rStyle w:val="Bodytext211pt"/>
                <w:rFonts w:ascii="Sylfaen" w:hAnsi="Sylfaen"/>
                <w:sz w:val="20"/>
                <w:szCs w:val="20"/>
              </w:rPr>
              <w:t>.3.</w:t>
            </w:r>
            <w:r w:rsidRPr="009C578F">
              <w:rPr>
                <w:rStyle w:val="Bodytext211pt"/>
                <w:rFonts w:ascii="Sylfaen" w:hAnsi="Sylfaen"/>
                <w:sz w:val="20"/>
                <w:szCs w:val="20"/>
                <w:lang w:val="en-US"/>
              </w:rPr>
              <w:t>1</w:t>
            </w:r>
            <w:r w:rsidRPr="009C578F">
              <w:rPr>
                <w:rStyle w:val="Bodytext211pt"/>
                <w:rFonts w:ascii="Sylfaen" w:hAnsi="Sylfaen"/>
                <w:sz w:val="20"/>
                <w:szCs w:val="20"/>
              </w:rPr>
              <w:t>. Կիրառման նույնականացուցիչը</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(ctsdo:A</w:t>
            </w:r>
            <w:r w:rsidRPr="009C578F">
              <w:rPr>
                <w:rStyle w:val="Bodytext211pt"/>
                <w:rFonts w:ascii="Sylfaen" w:hAnsi="Sylfaen"/>
                <w:sz w:val="20"/>
                <w:szCs w:val="20"/>
                <w:lang w:val="en-US"/>
              </w:rPr>
              <w:t>I</w:t>
            </w:r>
            <w:r w:rsidRPr="009C578F">
              <w:rPr>
                <w:rStyle w:val="Bodytext211pt"/>
                <w:rFonts w:ascii="Sylfaen" w:hAnsi="Sylfaen"/>
                <w:sz w:val="20"/>
                <w:szCs w:val="20"/>
              </w:rPr>
              <w:t>Id)</w:t>
            </w:r>
          </w:p>
        </w:tc>
        <w:tc>
          <w:tcPr>
            <w:tcW w:w="356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նույնականացման միջոցի մեջ պարունակվող տեղեկատվության բլոկի թվային նույնականացուցիչը</w:t>
            </w:r>
          </w:p>
        </w:tc>
        <w:tc>
          <w:tcPr>
            <w:tcW w:w="1972"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M.CT.SDE.00294</w:t>
            </w:r>
          </w:p>
        </w:tc>
        <w:tc>
          <w:tcPr>
            <w:tcW w:w="3731" w:type="dxa"/>
            <w:tcBorders>
              <w:top w:val="single" w:sz="4" w:space="0" w:color="auto"/>
              <w:left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 xml:space="preserve">ctsdo:AIIdType (M.CT.SDT.00208) Պայմանանշանների նորմալացված տողը։ </w:t>
            </w:r>
            <w:r w:rsidRPr="009C578F">
              <w:rPr>
                <w:rStyle w:val="Bodytext211pt"/>
                <w:rFonts w:ascii="Sylfaen" w:hAnsi="Sylfaen"/>
                <w:sz w:val="20"/>
                <w:szCs w:val="20"/>
              </w:rPr>
              <w:br/>
              <w:t>Ձ</w:t>
            </w:r>
            <w:r w:rsidR="00532E15">
              <w:rPr>
                <w:rStyle w:val="Bodytext211pt"/>
                <w:rFonts w:ascii="Sylfaen" w:hAnsi="Sylfaen"/>
                <w:sz w:val="20"/>
                <w:szCs w:val="20"/>
              </w:rPr>
              <w:t>և</w:t>
            </w:r>
            <w:r w:rsidRPr="009C578F">
              <w:rPr>
                <w:rStyle w:val="Bodytext211pt"/>
                <w:rFonts w:ascii="Sylfaen" w:hAnsi="Sylfaen"/>
                <w:sz w:val="20"/>
                <w:szCs w:val="20"/>
              </w:rPr>
              <w:t>անմուշը՝ \d{2</w:t>
            </w:r>
            <w:r w:rsidRPr="009C578F">
              <w:rPr>
                <w:rStyle w:val="Bodytext211pt"/>
                <w:rFonts w:ascii="Sylfaen" w:hAnsi="Sylfaen"/>
                <w:sz w:val="20"/>
                <w:szCs w:val="20"/>
                <w:lang w:val="en-US"/>
              </w:rPr>
              <w:t>,</w:t>
            </w:r>
            <w:r w:rsidRPr="009C578F">
              <w:rPr>
                <w:rStyle w:val="Bodytext211pt"/>
                <w:rFonts w:ascii="Sylfaen" w:hAnsi="Sylfaen"/>
                <w:sz w:val="20"/>
                <w:szCs w:val="20"/>
              </w:rPr>
              <w:t>4}</w:t>
            </w:r>
          </w:p>
        </w:tc>
        <w:tc>
          <w:tcPr>
            <w:tcW w:w="947" w:type="dxa"/>
            <w:tcBorders>
              <w:top w:val="single" w:sz="4" w:space="0" w:color="auto"/>
              <w:left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r w:rsidR="00F00263" w:rsidRPr="009C578F" w:rsidTr="00E22B27">
        <w:trPr>
          <w:jc w:val="center"/>
        </w:trPr>
        <w:tc>
          <w:tcPr>
            <w:tcW w:w="234" w:type="dxa"/>
            <w:gridSpan w:val="2"/>
            <w:shd w:val="clear" w:color="auto" w:fill="FFFFFF"/>
          </w:tcPr>
          <w:p w:rsidR="00F24796" w:rsidRPr="009C578F" w:rsidRDefault="00F24796" w:rsidP="00E22B27">
            <w:pPr>
              <w:spacing w:after="120"/>
              <w:rPr>
                <w:sz w:val="20"/>
                <w:szCs w:val="20"/>
              </w:rPr>
            </w:pPr>
          </w:p>
        </w:tc>
        <w:tc>
          <w:tcPr>
            <w:tcW w:w="241" w:type="dxa"/>
            <w:gridSpan w:val="2"/>
            <w:shd w:val="clear" w:color="auto" w:fill="FFFFFF"/>
          </w:tcPr>
          <w:p w:rsidR="00F24796" w:rsidRPr="009C578F" w:rsidRDefault="00F24796" w:rsidP="00E22B27">
            <w:pPr>
              <w:spacing w:after="120"/>
              <w:rPr>
                <w:sz w:val="20"/>
                <w:szCs w:val="20"/>
              </w:rPr>
            </w:pPr>
          </w:p>
        </w:tc>
        <w:tc>
          <w:tcPr>
            <w:tcW w:w="235" w:type="dxa"/>
            <w:shd w:val="clear" w:color="auto" w:fill="FFFFFF"/>
          </w:tcPr>
          <w:p w:rsidR="00F24796" w:rsidRPr="009C578F" w:rsidRDefault="00F24796" w:rsidP="00E22B27">
            <w:pPr>
              <w:spacing w:after="120"/>
              <w:rPr>
                <w:sz w:val="20"/>
                <w:szCs w:val="20"/>
              </w:rPr>
            </w:pPr>
          </w:p>
        </w:tc>
        <w:tc>
          <w:tcPr>
            <w:tcW w:w="252" w:type="dxa"/>
            <w:gridSpan w:val="2"/>
            <w:shd w:val="clear" w:color="auto" w:fill="FFFFFF"/>
          </w:tcPr>
          <w:p w:rsidR="00F24796" w:rsidRPr="009C578F" w:rsidRDefault="00F24796" w:rsidP="00E22B27">
            <w:pPr>
              <w:spacing w:after="120"/>
              <w:rPr>
                <w:sz w:val="20"/>
                <w:szCs w:val="20"/>
              </w:rPr>
            </w:pPr>
          </w:p>
        </w:tc>
        <w:tc>
          <w:tcPr>
            <w:tcW w:w="328" w:type="dxa"/>
            <w:gridSpan w:val="2"/>
            <w:shd w:val="clear" w:color="auto" w:fill="FFFFFF"/>
          </w:tcPr>
          <w:p w:rsidR="00F24796" w:rsidRPr="009C578F" w:rsidRDefault="00F24796" w:rsidP="00E22B27">
            <w:pPr>
              <w:spacing w:after="120"/>
              <w:rPr>
                <w:sz w:val="20"/>
                <w:szCs w:val="20"/>
              </w:rPr>
            </w:pPr>
          </w:p>
        </w:tc>
        <w:tc>
          <w:tcPr>
            <w:tcW w:w="283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*.5.3.2. Նույնականացման միջոցի տվյալների տարրի պայմանանշանային արժեքը (ctsdo:IdentificationMeansUnitCharacterValueId)</w:t>
            </w:r>
          </w:p>
        </w:tc>
        <w:tc>
          <w:tcPr>
            <w:tcW w:w="356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պայմանանշանների հաջորդականության տեսքով ներկայացված՝ նույնականացման միջոցի մեջ պարունակվող տեղեկատվության բլոկի արժեքը</w:t>
            </w:r>
          </w:p>
        </w:tc>
        <w:tc>
          <w:tcPr>
            <w:tcW w:w="1972"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M.CT.SDE.00295</w:t>
            </w:r>
          </w:p>
        </w:tc>
        <w:tc>
          <w:tcPr>
            <w:tcW w:w="3731" w:type="dxa"/>
            <w:tcBorders>
              <w:top w:val="single" w:sz="4" w:space="0" w:color="auto"/>
              <w:left w:val="single" w:sz="4" w:space="0" w:color="auto"/>
              <w:bottom w:val="single" w:sz="4" w:space="0" w:color="auto"/>
            </w:tcBorders>
            <w:shd w:val="clear" w:color="auto" w:fill="FFFFFF"/>
          </w:tcPr>
          <w:p w:rsidR="00F24796" w:rsidRPr="009C578F" w:rsidRDefault="00F24796" w:rsidP="00E22B27">
            <w:pPr>
              <w:pStyle w:val="Bodytext20"/>
              <w:shd w:val="clear" w:color="auto" w:fill="auto"/>
              <w:spacing w:line="240" w:lineRule="auto"/>
              <w:jc w:val="left"/>
              <w:rPr>
                <w:rStyle w:val="Bodytext211pt"/>
                <w:rFonts w:ascii="Sylfaen" w:hAnsi="Sylfaen"/>
                <w:sz w:val="20"/>
                <w:szCs w:val="20"/>
              </w:rPr>
            </w:pPr>
            <w:r w:rsidRPr="009C578F">
              <w:rPr>
                <w:rStyle w:val="Bodytext211pt"/>
                <w:rFonts w:ascii="Sylfaen" w:hAnsi="Sylfaen"/>
                <w:sz w:val="20"/>
                <w:szCs w:val="20"/>
              </w:rPr>
              <w:t xml:space="preserve">ctsdo:Id100Type (M.CT.SDT.00101) Պայմանանշանների նորմալացված տողը: </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Նվազագույն երկարությունը՝ 1.</w:t>
            </w:r>
          </w:p>
          <w:p w:rsidR="00F24796" w:rsidRPr="009C578F" w:rsidRDefault="00F24796" w:rsidP="00E22B27">
            <w:pPr>
              <w:pStyle w:val="Bodytext20"/>
              <w:shd w:val="clear" w:color="auto" w:fill="auto"/>
              <w:spacing w:line="240" w:lineRule="auto"/>
              <w:jc w:val="left"/>
              <w:rPr>
                <w:rFonts w:ascii="Sylfaen" w:hAnsi="Sylfaen" w:cs="Sylfaen"/>
                <w:sz w:val="20"/>
                <w:szCs w:val="20"/>
              </w:rPr>
            </w:pPr>
            <w:r w:rsidRPr="009C578F">
              <w:rPr>
                <w:rStyle w:val="Bodytext211pt"/>
                <w:rFonts w:ascii="Sylfaen" w:hAnsi="Sylfaen"/>
                <w:sz w:val="20"/>
                <w:szCs w:val="20"/>
              </w:rPr>
              <w:t>Առավելագույն երկարությունը՝ 100</w:t>
            </w:r>
          </w:p>
        </w:tc>
        <w:tc>
          <w:tcPr>
            <w:tcW w:w="947"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22B27">
            <w:pPr>
              <w:pStyle w:val="Bodytext20"/>
              <w:shd w:val="clear" w:color="auto" w:fill="auto"/>
              <w:spacing w:line="240" w:lineRule="auto"/>
              <w:rPr>
                <w:rFonts w:ascii="Sylfaen" w:hAnsi="Sylfaen" w:cs="Sylfaen"/>
                <w:sz w:val="20"/>
                <w:szCs w:val="20"/>
              </w:rPr>
            </w:pPr>
            <w:r w:rsidRPr="009C578F">
              <w:rPr>
                <w:rStyle w:val="Bodytext211pt"/>
                <w:rFonts w:ascii="Sylfaen" w:hAnsi="Sylfaen"/>
                <w:sz w:val="20"/>
                <w:szCs w:val="20"/>
              </w:rPr>
              <w:t>1</w:t>
            </w:r>
          </w:p>
        </w:tc>
      </w:tr>
    </w:tbl>
    <w:p w:rsidR="00F24796" w:rsidRDefault="00F24796" w:rsidP="00F00263">
      <w:pPr>
        <w:spacing w:after="160" w:line="360" w:lineRule="auto"/>
        <w:jc w:val="both"/>
      </w:pPr>
    </w:p>
    <w:p w:rsidR="00EF36F2" w:rsidRDefault="00EF36F2" w:rsidP="00F00263">
      <w:pPr>
        <w:pStyle w:val="Heading10"/>
        <w:shd w:val="clear" w:color="auto" w:fill="auto"/>
        <w:spacing w:before="0" w:after="160" w:line="360" w:lineRule="auto"/>
        <w:ind w:firstLine="567"/>
        <w:jc w:val="both"/>
        <w:outlineLvl w:val="9"/>
        <w:rPr>
          <w:rFonts w:ascii="Sylfaen" w:hAnsi="Sylfaen"/>
          <w:sz w:val="24"/>
          <w:szCs w:val="24"/>
        </w:rPr>
      </w:pPr>
      <w:bookmarkStart w:id="13" w:name="bookmark14"/>
    </w:p>
    <w:p w:rsidR="00EF36F2" w:rsidRDefault="00EF36F2" w:rsidP="00F00263">
      <w:pPr>
        <w:pStyle w:val="Heading10"/>
        <w:shd w:val="clear" w:color="auto" w:fill="auto"/>
        <w:spacing w:before="0" w:after="160" w:line="360" w:lineRule="auto"/>
        <w:ind w:firstLine="567"/>
        <w:jc w:val="both"/>
        <w:outlineLvl w:val="9"/>
        <w:rPr>
          <w:rFonts w:ascii="Sylfaen" w:hAnsi="Sylfaen"/>
          <w:sz w:val="24"/>
          <w:szCs w:val="24"/>
        </w:rPr>
        <w:sectPr w:rsidR="00EF36F2" w:rsidSect="002065C5">
          <w:pgSz w:w="16840" w:h="11900" w:orient="landscape" w:code="9"/>
          <w:pgMar w:top="1418" w:right="1418" w:bottom="1418" w:left="1418" w:header="0" w:footer="567" w:gutter="0"/>
          <w:cols w:space="720"/>
          <w:noEndnote/>
          <w:docGrid w:linePitch="360"/>
        </w:sectPr>
      </w:pPr>
    </w:p>
    <w:p w:rsidR="00F24796" w:rsidRDefault="00F24796" w:rsidP="00EF36F2">
      <w:pPr>
        <w:pStyle w:val="Heading10"/>
        <w:shd w:val="clear" w:color="auto" w:fill="auto"/>
        <w:tabs>
          <w:tab w:val="left" w:pos="1134"/>
        </w:tabs>
        <w:spacing w:before="0" w:after="160" w:line="360" w:lineRule="auto"/>
        <w:ind w:firstLine="567"/>
        <w:jc w:val="both"/>
        <w:outlineLvl w:val="9"/>
        <w:rPr>
          <w:rStyle w:val="Bodytext213pt"/>
          <w:rFonts w:ascii="Sylfaen" w:hAnsi="Sylfaen"/>
          <w:sz w:val="24"/>
          <w:szCs w:val="24"/>
        </w:rPr>
      </w:pPr>
      <w:r w:rsidRPr="00EF36F2">
        <w:rPr>
          <w:rFonts w:ascii="Sylfaen" w:hAnsi="Sylfaen"/>
          <w:b w:val="0"/>
          <w:sz w:val="24"/>
          <w:szCs w:val="24"/>
        </w:rPr>
        <w:lastRenderedPageBreak/>
        <w:t>22.</w:t>
      </w:r>
      <w:r w:rsidR="00EF36F2">
        <w:rPr>
          <w:rFonts w:ascii="Sylfaen" w:hAnsi="Sylfaen"/>
          <w:sz w:val="24"/>
          <w:szCs w:val="24"/>
        </w:rPr>
        <w:tab/>
      </w:r>
      <w:r w:rsidRPr="00F00263">
        <w:rPr>
          <w:rStyle w:val="Bodytext213pt"/>
          <w:rFonts w:ascii="Sylfaen" w:hAnsi="Sylfaen"/>
          <w:sz w:val="24"/>
          <w:szCs w:val="24"/>
        </w:rPr>
        <w:t>«Նույնականացման միջոցների մասին տեղեկությունների մշակման արդյունքը» (R.CT.LS.03.012) էլեկտրոնային փաստաթղթի (տեղեկությունների) կառուցվածքի նկարագրությունը բերված է 14-րդ աղյուսակում։</w:t>
      </w:r>
      <w:bookmarkEnd w:id="13"/>
    </w:p>
    <w:p w:rsidR="00EF36F2" w:rsidRPr="00F00263" w:rsidRDefault="00EF36F2" w:rsidP="00EF36F2">
      <w:pPr>
        <w:pStyle w:val="Heading10"/>
        <w:shd w:val="clear" w:color="auto" w:fill="auto"/>
        <w:tabs>
          <w:tab w:val="left" w:pos="1134"/>
        </w:tabs>
        <w:spacing w:before="0" w:after="160" w:line="360" w:lineRule="auto"/>
        <w:ind w:firstLine="567"/>
        <w:jc w:val="both"/>
        <w:outlineLvl w:val="9"/>
        <w:rPr>
          <w:rStyle w:val="Bodytext213pt"/>
          <w:rFonts w:ascii="Sylfaen" w:hAnsi="Sylfaen" w:cs="Sylfaen"/>
          <w:b/>
          <w:sz w:val="24"/>
          <w:szCs w:val="24"/>
        </w:rPr>
      </w:pPr>
    </w:p>
    <w:p w:rsidR="00F24796" w:rsidRPr="00F00263" w:rsidRDefault="00F24796" w:rsidP="00EF36F2">
      <w:pPr>
        <w:pStyle w:val="Heading10"/>
        <w:shd w:val="clear" w:color="auto" w:fill="auto"/>
        <w:spacing w:before="0" w:after="160" w:line="360" w:lineRule="auto"/>
        <w:ind w:firstLine="567"/>
        <w:jc w:val="right"/>
        <w:outlineLvl w:val="9"/>
        <w:rPr>
          <w:rStyle w:val="Bodytext213pt"/>
          <w:rFonts w:ascii="Sylfaen" w:hAnsi="Sylfaen" w:cs="Sylfaen"/>
          <w:b/>
          <w:sz w:val="24"/>
          <w:szCs w:val="24"/>
        </w:rPr>
      </w:pPr>
      <w:r w:rsidRPr="00F00263">
        <w:rPr>
          <w:rStyle w:val="Bodytext213pt"/>
          <w:rFonts w:ascii="Sylfaen" w:hAnsi="Sylfaen"/>
          <w:sz w:val="24"/>
          <w:szCs w:val="24"/>
        </w:rPr>
        <w:t>Աղյուսակ 14</w:t>
      </w:r>
    </w:p>
    <w:p w:rsidR="00F24796" w:rsidRPr="00F00263" w:rsidRDefault="00F24796" w:rsidP="00EF36F2">
      <w:pPr>
        <w:pStyle w:val="Heading10"/>
        <w:shd w:val="clear" w:color="auto" w:fill="auto"/>
        <w:spacing w:before="0" w:after="160" w:line="360" w:lineRule="auto"/>
        <w:outlineLvl w:val="9"/>
        <w:rPr>
          <w:rFonts w:ascii="Sylfaen" w:hAnsi="Sylfaen" w:cs="Sylfaen"/>
          <w:sz w:val="24"/>
          <w:szCs w:val="24"/>
        </w:rPr>
      </w:pPr>
      <w:r w:rsidRPr="00F00263">
        <w:rPr>
          <w:rStyle w:val="Bodytext213pt"/>
          <w:rFonts w:ascii="Sylfaen" w:hAnsi="Sylfaen"/>
          <w:sz w:val="24"/>
          <w:szCs w:val="24"/>
        </w:rPr>
        <w:t>«Նույնականացման միջոցների մասին տեղեկությունների մշակման արդյունքը» (R.CT.LS.03.012)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2443"/>
        <w:gridCol w:w="6062"/>
      </w:tblGrid>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Համարը՝ ը/կ</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Նկարագրությունը</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3</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նույնականացման միջոցների մասին տեղեկությունների մշակման արդյունք</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2</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R.CT.LS.03.012</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3</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1.0.1</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4</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նույնականացման միջոցների մասին տեղեկությունների մշակման արդյունք</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5</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6</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u</w:t>
            </w:r>
            <w:r w:rsidRPr="00EF36F2">
              <w:rPr>
                <w:rStyle w:val="Bodytext211pt"/>
                <w:rFonts w:ascii="Sylfaen" w:hAnsi="Sylfaen"/>
                <w:sz w:val="20"/>
                <w:szCs w:val="24"/>
                <w:lang w:val="en-US"/>
              </w:rPr>
              <w:t>rn</w:t>
            </w:r>
            <w:r w:rsidRPr="00EF36F2">
              <w:rPr>
                <w:rStyle w:val="Bodytext211pt"/>
                <w:rFonts w:ascii="Sylfaen" w:hAnsi="Sylfaen"/>
                <w:sz w:val="20"/>
                <w:szCs w:val="24"/>
              </w:rPr>
              <w:t>:EEC:R:CT:LS:03:IdentificationMeansProcessingResult:v1.0.1</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7</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XML</w:t>
            </w:r>
            <w:r w:rsidRPr="00EF36F2">
              <w:rPr>
                <w:rStyle w:val="Bodytext211pt"/>
                <w:rFonts w:ascii="Sylfaen" w:hAnsi="Sylfaen"/>
                <w:sz w:val="20"/>
                <w:szCs w:val="24"/>
                <w:lang w:val="en-US"/>
              </w:rPr>
              <w:t>-</w:t>
            </w:r>
            <w:r w:rsidRPr="00EF36F2">
              <w:rPr>
                <w:rStyle w:val="Bodytext211pt"/>
                <w:rFonts w:ascii="Sylfaen" w:hAnsi="Sylfaen"/>
                <w:sz w:val="20"/>
                <w:szCs w:val="24"/>
              </w:rPr>
              <w:t>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IdentificationMeansProcessingResult</w:t>
            </w:r>
          </w:p>
        </w:tc>
      </w:tr>
      <w:tr w:rsidR="00F24796" w:rsidRPr="00EF36F2" w:rsidTr="00EF36F2">
        <w:trPr>
          <w:jc w:val="center"/>
        </w:trPr>
        <w:tc>
          <w:tcPr>
            <w:tcW w:w="859"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8</w:t>
            </w:r>
          </w:p>
        </w:tc>
        <w:tc>
          <w:tcPr>
            <w:tcW w:w="2443"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EEC_R_CT_LS_03_IdentificationMeansProcessingResult_v1.0.1.xsd</w:t>
            </w:r>
          </w:p>
        </w:tc>
      </w:tr>
    </w:tbl>
    <w:p w:rsidR="00F24796" w:rsidRPr="00F00263" w:rsidRDefault="00F24796" w:rsidP="00F00263">
      <w:pPr>
        <w:spacing w:after="160" w:line="360" w:lineRule="auto"/>
        <w:jc w:val="both"/>
      </w:pPr>
    </w:p>
    <w:p w:rsidR="00F24796" w:rsidRDefault="00F24796" w:rsidP="00EF36F2">
      <w:pPr>
        <w:pStyle w:val="Heading10"/>
        <w:shd w:val="clear" w:color="auto" w:fill="auto"/>
        <w:tabs>
          <w:tab w:val="left" w:pos="1134"/>
        </w:tabs>
        <w:spacing w:before="0" w:after="160" w:line="360" w:lineRule="auto"/>
        <w:ind w:firstLine="567"/>
        <w:jc w:val="both"/>
        <w:outlineLvl w:val="9"/>
        <w:rPr>
          <w:rStyle w:val="Bodytext213pt"/>
          <w:rFonts w:ascii="Sylfaen" w:hAnsi="Sylfaen"/>
          <w:sz w:val="24"/>
          <w:szCs w:val="24"/>
        </w:rPr>
      </w:pPr>
      <w:bookmarkStart w:id="14" w:name="bookmark15"/>
      <w:r w:rsidRPr="00EF36F2">
        <w:rPr>
          <w:rFonts w:ascii="Sylfaen" w:hAnsi="Sylfaen"/>
          <w:b w:val="0"/>
          <w:sz w:val="24"/>
          <w:szCs w:val="24"/>
        </w:rPr>
        <w:t>2</w:t>
      </w:r>
      <w:r w:rsidR="00916D0B" w:rsidRPr="00EF36F2">
        <w:rPr>
          <w:rFonts w:ascii="Sylfaen" w:hAnsi="Sylfaen"/>
          <w:b w:val="0"/>
          <w:sz w:val="24"/>
          <w:szCs w:val="24"/>
        </w:rPr>
        <w:t>3.</w:t>
      </w:r>
      <w:r w:rsidR="00916D0B" w:rsidRPr="00EF36F2">
        <w:rPr>
          <w:rFonts w:ascii="Sylfaen" w:hAnsi="Sylfaen"/>
          <w:sz w:val="24"/>
          <w:szCs w:val="24"/>
        </w:rPr>
        <w:tab/>
      </w:r>
      <w:r w:rsidRPr="00EF36F2">
        <w:rPr>
          <w:rStyle w:val="Bodytext213pt"/>
          <w:rFonts w:ascii="Sylfaen" w:hAnsi="Sylfaen"/>
          <w:sz w:val="24"/>
          <w:szCs w:val="24"/>
        </w:rPr>
        <w:t>Ներմուծվող</w:t>
      </w:r>
      <w:r w:rsidRPr="00F00263">
        <w:rPr>
          <w:rStyle w:val="Bodytext213pt"/>
          <w:rFonts w:ascii="Sylfaen" w:hAnsi="Sylfaen"/>
          <w:sz w:val="24"/>
          <w:szCs w:val="24"/>
        </w:rPr>
        <w:t xml:space="preserve"> անվանումների տարածությունները բերված են 15-րդ աղյուսակում:</w:t>
      </w:r>
      <w:bookmarkEnd w:id="14"/>
    </w:p>
    <w:p w:rsidR="00EF36F2" w:rsidRDefault="00EF36F2">
      <w:pPr>
        <w:rPr>
          <w:rFonts w:eastAsia="Times New Roman"/>
          <w:b/>
          <w:bCs/>
        </w:rPr>
      </w:pPr>
      <w:r>
        <w:br w:type="page"/>
      </w:r>
    </w:p>
    <w:p w:rsidR="00F24796" w:rsidRPr="00F00263" w:rsidRDefault="00F24796" w:rsidP="00EF36F2">
      <w:pPr>
        <w:pStyle w:val="Tablecaption0"/>
        <w:shd w:val="clear" w:color="auto" w:fill="auto"/>
        <w:spacing w:after="160" w:line="360" w:lineRule="auto"/>
        <w:jc w:val="right"/>
        <w:rPr>
          <w:rFonts w:ascii="Sylfaen" w:hAnsi="Sylfaen" w:cs="Sylfaen"/>
          <w:b/>
          <w:sz w:val="24"/>
          <w:szCs w:val="24"/>
        </w:rPr>
      </w:pPr>
      <w:r w:rsidRPr="00F00263">
        <w:rPr>
          <w:rFonts w:ascii="Sylfaen" w:hAnsi="Sylfaen"/>
          <w:sz w:val="24"/>
          <w:szCs w:val="24"/>
        </w:rPr>
        <w:lastRenderedPageBreak/>
        <w:t>Աղյուսակ 15</w:t>
      </w:r>
    </w:p>
    <w:p w:rsidR="00F24796" w:rsidRPr="00EF36F2" w:rsidRDefault="00F24796" w:rsidP="00EF36F2">
      <w:pPr>
        <w:pStyle w:val="Tablecaption0"/>
        <w:shd w:val="clear" w:color="auto" w:fill="auto"/>
        <w:spacing w:after="160" w:line="360" w:lineRule="auto"/>
        <w:jc w:val="center"/>
        <w:rPr>
          <w:rFonts w:ascii="Sylfaen" w:hAnsi="Sylfaen" w:cs="Sylfaen"/>
          <w:b/>
          <w:sz w:val="24"/>
          <w:szCs w:val="24"/>
        </w:rPr>
      </w:pPr>
      <w:r w:rsidRPr="00EF36F2">
        <w:rPr>
          <w:rStyle w:val="Bodytext213pt"/>
          <w:rFonts w:ascii="Sylfaen" w:hAnsi="Sylfaen"/>
          <w:b w:val="0"/>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62"/>
        <w:gridCol w:w="6290"/>
        <w:gridCol w:w="2218"/>
      </w:tblGrid>
      <w:tr w:rsidR="00F24796" w:rsidRPr="00EF36F2" w:rsidTr="00EF36F2">
        <w:trPr>
          <w:jc w:val="center"/>
        </w:trPr>
        <w:tc>
          <w:tcPr>
            <w:tcW w:w="862"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Համարը՝ ը/կ</w:t>
            </w:r>
          </w:p>
        </w:tc>
        <w:tc>
          <w:tcPr>
            <w:tcW w:w="6290"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Նախածանցը</w:t>
            </w:r>
          </w:p>
        </w:tc>
      </w:tr>
      <w:tr w:rsidR="00F24796" w:rsidRPr="00EF36F2" w:rsidTr="00EF36F2">
        <w:trPr>
          <w:jc w:val="center"/>
        </w:trPr>
        <w:tc>
          <w:tcPr>
            <w:tcW w:w="862"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2</w:t>
            </w:r>
          </w:p>
        </w:tc>
        <w:tc>
          <w:tcPr>
            <w:tcW w:w="2218"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3</w:t>
            </w:r>
          </w:p>
        </w:tc>
      </w:tr>
      <w:tr w:rsidR="00F24796" w:rsidRPr="00EF36F2" w:rsidTr="00EF36F2">
        <w:trPr>
          <w:jc w:val="center"/>
        </w:trPr>
        <w:tc>
          <w:tcPr>
            <w:tcW w:w="862"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urn:EEC:M:CT:ComplexDataObjects:v Z.Z.Z</w:t>
            </w:r>
          </w:p>
        </w:tc>
        <w:tc>
          <w:tcPr>
            <w:tcW w:w="2218"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ctcdo</w:t>
            </w:r>
          </w:p>
        </w:tc>
      </w:tr>
      <w:tr w:rsidR="00F24796" w:rsidRPr="00EF36F2" w:rsidTr="00EF36F2">
        <w:trPr>
          <w:jc w:val="center"/>
        </w:trPr>
        <w:tc>
          <w:tcPr>
            <w:tcW w:w="862"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2</w:t>
            </w:r>
          </w:p>
        </w:tc>
        <w:tc>
          <w:tcPr>
            <w:tcW w:w="6290"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urn:EEC:M:CT:SimpleDataObjects:v Z.Z.Z</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ctsdo</w:t>
            </w:r>
          </w:p>
        </w:tc>
      </w:tr>
      <w:tr w:rsidR="00F24796" w:rsidRPr="00EF36F2" w:rsidTr="00EF36F2">
        <w:trPr>
          <w:jc w:val="center"/>
        </w:trPr>
        <w:tc>
          <w:tcPr>
            <w:tcW w:w="862"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3</w:t>
            </w:r>
          </w:p>
        </w:tc>
        <w:tc>
          <w:tcPr>
            <w:tcW w:w="6290"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urn:EEC:M:ComplexDataObjects:vX.X.X</w:t>
            </w:r>
          </w:p>
        </w:tc>
        <w:tc>
          <w:tcPr>
            <w:tcW w:w="2218"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ccdo</w:t>
            </w:r>
          </w:p>
        </w:tc>
      </w:tr>
      <w:tr w:rsidR="00F24796" w:rsidRPr="00EF36F2" w:rsidTr="00EF36F2">
        <w:trPr>
          <w:jc w:val="center"/>
        </w:trPr>
        <w:tc>
          <w:tcPr>
            <w:tcW w:w="862"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4</w:t>
            </w:r>
          </w:p>
        </w:tc>
        <w:tc>
          <w:tcPr>
            <w:tcW w:w="6290"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urn:EEC:M:SimpleDataObjects:vX.X.X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Ներմուծվող անվանումների տարածություններում «X.X.X» </w:t>
      </w:r>
      <w:r w:rsidR="00532E15">
        <w:rPr>
          <w:rFonts w:ascii="Sylfaen" w:hAnsi="Sylfaen"/>
          <w:sz w:val="24"/>
          <w:szCs w:val="24"/>
        </w:rPr>
        <w:t>և</w:t>
      </w:r>
      <w:r w:rsidRPr="00F00263">
        <w:rPr>
          <w:rFonts w:ascii="Sylfaen" w:hAnsi="Sylfaen"/>
          <w:sz w:val="24"/>
          <w:szCs w:val="24"/>
        </w:rPr>
        <w:t xml:space="preserve"> «Z.Z.Z» պայմանանշանները համապատասխանում են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ներառման ենթակա՝</w:t>
      </w:r>
      <w:r w:rsidR="00F00263">
        <w:rPr>
          <w:rFonts w:ascii="Sylfaen" w:hAnsi="Sylfaen"/>
          <w:sz w:val="24"/>
          <w:szCs w:val="24"/>
        </w:rPr>
        <w:t xml:space="preserve"> </w:t>
      </w:r>
      <w:r w:rsidRPr="00F00263">
        <w:rPr>
          <w:rFonts w:ascii="Sylfaen" w:hAnsi="Sylfaen"/>
          <w:sz w:val="24"/>
          <w:szCs w:val="24"/>
        </w:rPr>
        <w:t xml:space="preserve">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532E15">
        <w:rPr>
          <w:rFonts w:ascii="Sylfaen" w:hAnsi="Sylfaen"/>
          <w:sz w:val="24"/>
          <w:szCs w:val="24"/>
        </w:rPr>
        <w:t>և</w:t>
      </w:r>
      <w:r w:rsidRPr="00F00263">
        <w:rPr>
          <w:rFonts w:ascii="Sylfaen" w:hAnsi="Sylfaen"/>
          <w:sz w:val="24"/>
          <w:szCs w:val="24"/>
        </w:rPr>
        <w:t xml:space="preserve"> առարկայական ոլորտի տվյալների մոդելի տարբերակի համարին:</w:t>
      </w:r>
    </w:p>
    <w:p w:rsidR="00F24796" w:rsidRPr="00F00263" w:rsidRDefault="00F24796" w:rsidP="00EF36F2">
      <w:pPr>
        <w:tabs>
          <w:tab w:val="left" w:pos="1134"/>
        </w:tabs>
        <w:spacing w:after="160" w:line="360" w:lineRule="auto"/>
        <w:ind w:firstLine="567"/>
        <w:jc w:val="both"/>
      </w:pPr>
      <w:r w:rsidRPr="00F00263">
        <w:t>24.</w:t>
      </w:r>
      <w:r w:rsidR="00EF36F2">
        <w:tab/>
      </w:r>
      <w:r w:rsidRPr="00F00263">
        <w:t xml:space="preserve">«Նույնականացման միջոցների մասին տեղեկությունների մշակման արդյունքը» (R.CT.LS.03.012) էլեկտրոնային փաստաթղթի (տեղեկությունների) կառուցվածքի վավերապայմանների կազմը բերված է 16-րդ աղյուսակում։ </w:t>
      </w:r>
    </w:p>
    <w:p w:rsidR="009C578F" w:rsidRDefault="009C578F" w:rsidP="00F00263">
      <w:pPr>
        <w:pStyle w:val="Bodytext20"/>
        <w:shd w:val="clear" w:color="auto" w:fill="auto"/>
        <w:spacing w:after="160" w:line="360" w:lineRule="auto"/>
        <w:ind w:firstLine="567"/>
        <w:jc w:val="both"/>
        <w:rPr>
          <w:rFonts w:ascii="Sylfaen" w:hAnsi="Sylfaen" w:cs="Sylfaen"/>
          <w:b/>
          <w:sz w:val="24"/>
          <w:szCs w:val="24"/>
        </w:rPr>
      </w:pPr>
    </w:p>
    <w:p w:rsidR="00EF36F2" w:rsidRDefault="00EF36F2" w:rsidP="00F00263">
      <w:pPr>
        <w:pStyle w:val="Bodytext20"/>
        <w:shd w:val="clear" w:color="auto" w:fill="auto"/>
        <w:spacing w:after="160" w:line="360" w:lineRule="auto"/>
        <w:ind w:firstLine="567"/>
        <w:jc w:val="both"/>
        <w:rPr>
          <w:rFonts w:ascii="Sylfaen" w:hAnsi="Sylfaen" w:cs="Sylfaen"/>
          <w:b/>
          <w:sz w:val="24"/>
          <w:szCs w:val="24"/>
        </w:rPr>
        <w:sectPr w:rsidR="00EF36F2" w:rsidSect="0038397D">
          <w:pgSz w:w="11900" w:h="16840" w:code="9"/>
          <w:pgMar w:top="1418" w:right="1418" w:bottom="1418" w:left="1418" w:header="0" w:footer="567" w:gutter="0"/>
          <w:cols w:space="720"/>
          <w:noEndnote/>
          <w:docGrid w:linePitch="360"/>
        </w:sectPr>
      </w:pPr>
    </w:p>
    <w:p w:rsidR="00F24796" w:rsidRPr="00F00263" w:rsidRDefault="00F24796" w:rsidP="00EF36F2">
      <w:pPr>
        <w:spacing w:after="160" w:line="360" w:lineRule="auto"/>
        <w:jc w:val="right"/>
      </w:pPr>
      <w:r w:rsidRPr="00F00263">
        <w:lastRenderedPageBreak/>
        <w:t>Աղյուսակ 16</w:t>
      </w:r>
    </w:p>
    <w:p w:rsidR="00F24796" w:rsidRPr="00F00263" w:rsidRDefault="00F24796" w:rsidP="00EF36F2">
      <w:pPr>
        <w:pStyle w:val="Heading10"/>
        <w:shd w:val="clear" w:color="auto" w:fill="auto"/>
        <w:spacing w:before="0" w:after="160" w:line="360" w:lineRule="auto"/>
        <w:ind w:right="20"/>
        <w:outlineLvl w:val="9"/>
        <w:rPr>
          <w:rFonts w:ascii="Sylfaen" w:hAnsi="Sylfaen" w:cs="Sylfaen"/>
          <w:b w:val="0"/>
          <w:sz w:val="24"/>
          <w:szCs w:val="24"/>
        </w:rPr>
      </w:pPr>
      <w:bookmarkStart w:id="15" w:name="bookmark16"/>
      <w:r w:rsidRPr="00F00263">
        <w:rPr>
          <w:rStyle w:val="Bodytext213pt"/>
          <w:rFonts w:ascii="Sylfaen" w:hAnsi="Sylfaen"/>
          <w:sz w:val="24"/>
          <w:szCs w:val="24"/>
        </w:rPr>
        <w:t>«Նույնականացման միջոցների մասին տեղեկությունների մշակման արդյունքը» (R.CT.LS.03.012) էլեկտրոնային փաստաթղթի (տեղեկությունների) կառուցվածքի վավերապայմանների կազմը</w:t>
      </w:r>
      <w:bookmarkEnd w:id="15"/>
    </w:p>
    <w:tbl>
      <w:tblPr>
        <w:tblOverlap w:val="never"/>
        <w:tblW w:w="14762" w:type="dxa"/>
        <w:jc w:val="center"/>
        <w:tblLayout w:type="fixed"/>
        <w:tblCellMar>
          <w:left w:w="10" w:type="dxa"/>
          <w:right w:w="10" w:type="dxa"/>
        </w:tblCellMar>
        <w:tblLook w:val="0000" w:firstRow="0" w:lastRow="0" w:firstColumn="0" w:lastColumn="0" w:noHBand="0" w:noVBand="0"/>
      </w:tblPr>
      <w:tblGrid>
        <w:gridCol w:w="226"/>
        <w:gridCol w:w="14"/>
        <w:gridCol w:w="238"/>
        <w:gridCol w:w="16"/>
        <w:gridCol w:w="6"/>
        <w:gridCol w:w="253"/>
        <w:gridCol w:w="254"/>
        <w:gridCol w:w="3105"/>
        <w:gridCol w:w="3585"/>
        <w:gridCol w:w="2377"/>
        <w:gridCol w:w="3867"/>
        <w:gridCol w:w="821"/>
      </w:tblGrid>
      <w:tr w:rsidR="00F00263" w:rsidRPr="009C578F" w:rsidTr="00EF36F2">
        <w:trPr>
          <w:tblHeader/>
          <w:jc w:val="center"/>
        </w:trPr>
        <w:tc>
          <w:tcPr>
            <w:tcW w:w="4112" w:type="dxa"/>
            <w:gridSpan w:val="8"/>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Վավերապայմանի անվանումը</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Վավերապայմանի նկարագրությունը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ind w:left="104"/>
              <w:rPr>
                <w:rFonts w:ascii="Sylfaen" w:hAnsi="Sylfaen" w:cs="Sylfaen"/>
                <w:sz w:val="20"/>
                <w:szCs w:val="24"/>
              </w:rPr>
            </w:pPr>
            <w:r w:rsidRPr="009C578F">
              <w:rPr>
                <w:rStyle w:val="Bodytext211pt"/>
                <w:rFonts w:ascii="Sylfaen" w:hAnsi="Sylfaen"/>
                <w:sz w:val="20"/>
                <w:szCs w:val="24"/>
              </w:rPr>
              <w:t>Նույնականացուցիչը</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Տվյալների տիպը</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Բազմ.</w:t>
            </w:r>
          </w:p>
        </w:tc>
      </w:tr>
      <w:tr w:rsidR="00F00263" w:rsidRPr="009C578F" w:rsidTr="00EF36F2">
        <w:trPr>
          <w:jc w:val="center"/>
        </w:trPr>
        <w:tc>
          <w:tcPr>
            <w:tcW w:w="4112" w:type="dxa"/>
            <w:gridSpan w:val="8"/>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 Էլեկտրոնային փաստաթղթի (տեղեկությունների) վերնագիրը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(ccdo:EDocHeader)</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էլեկտրոնային փաստաթղթի (տեղեկությունների) տեխնոլոգիական վավերապայմանների ամբողջությունը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M.CDE.90001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ccdo:EDocHeaderType (M.CDT.90001) 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vMerge w:val="restart"/>
            <w:tcBorders>
              <w:top w:val="single" w:sz="4" w:space="0" w:color="auto"/>
            </w:tcBorders>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1.1. Ընդհանուր գործընթացի հաղորդագրության ծածկագիրը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(csdo:InfEnvelopeCode)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ընդհանուր գործընթացի հաղորդագրության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M.SDE.90010</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csdo:InfEnvelopeCodeType (M.SDT.90004)</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Ծածկագրի արժեքը՝ Տեղեկատվական փոխգործակցության կանոնակարգին համապատասխան:</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Ձ</w:t>
            </w:r>
            <w:r w:rsidR="00532E15">
              <w:rPr>
                <w:rStyle w:val="Bodytext211pt"/>
                <w:rFonts w:ascii="Sylfaen" w:hAnsi="Sylfaen"/>
                <w:sz w:val="20"/>
                <w:szCs w:val="24"/>
              </w:rPr>
              <w:t>և</w:t>
            </w:r>
            <w:r w:rsidRPr="009C578F">
              <w:rPr>
                <w:rStyle w:val="Bodytext211pt"/>
                <w:rFonts w:ascii="Sylfaen" w:hAnsi="Sylfaen"/>
                <w:sz w:val="20"/>
                <w:szCs w:val="24"/>
              </w:rPr>
              <w:t>անմուշը՝ P\.[A-Z]{2}\.[0- 9]{2}\.MSG\.[0-9]{3}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vMerge/>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1.2. Էլեկտրոնային փաստաթղթի (տեղեկությունների) ծածկագիրը</w:t>
            </w:r>
          </w:p>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(csdo:EDocCode)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xml:space="preserve">էլեկտրոնային փաստաթղթի (տեղեկությունների) ծածկագրային նշագիրը՝ էլեկտրոնային փաստաթղթերի </w:t>
            </w:r>
            <w:r w:rsidR="00532E15">
              <w:rPr>
                <w:rStyle w:val="Bodytext211pt"/>
                <w:rFonts w:ascii="Sylfaen" w:hAnsi="Sylfaen"/>
                <w:sz w:val="20"/>
                <w:szCs w:val="24"/>
              </w:rPr>
              <w:t>և</w:t>
            </w:r>
            <w:r w:rsidRPr="009C578F">
              <w:rPr>
                <w:rStyle w:val="Bodytext211pt"/>
                <w:rFonts w:ascii="Sylfaen" w:hAnsi="Sylfaen"/>
                <w:sz w:val="20"/>
                <w:szCs w:val="24"/>
              </w:rPr>
              <w:t xml:space="preserve"> տեղեկությունների կառուցվածքների ռեեստրին համապատասխան</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M.SDE.90001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xml:space="preserve">csdo:EDocCodeType (M.SDT.90001) Ծածկագրի արժեքը՝ էլեկտրոնային փաստաթղթերի </w:t>
            </w:r>
            <w:r w:rsidR="00532E15">
              <w:rPr>
                <w:rStyle w:val="Bodytext211pt"/>
                <w:rFonts w:ascii="Sylfaen" w:hAnsi="Sylfaen"/>
                <w:sz w:val="20"/>
                <w:szCs w:val="24"/>
              </w:rPr>
              <w:t>և</w:t>
            </w:r>
            <w:r w:rsidRPr="009C578F">
              <w:rPr>
                <w:rStyle w:val="Bodytext211pt"/>
                <w:rFonts w:ascii="Sylfaen" w:hAnsi="Sylfaen"/>
                <w:sz w:val="20"/>
                <w:szCs w:val="24"/>
              </w:rPr>
              <w:t xml:space="preserve"> տեղեկությունների կառուցվածքների ռեեստրին համապատասխան:</w:t>
            </w:r>
          </w:p>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Ձ</w:t>
            </w:r>
            <w:r w:rsidR="00532E15">
              <w:rPr>
                <w:rStyle w:val="Bodytext211pt"/>
                <w:rFonts w:ascii="Sylfaen" w:hAnsi="Sylfaen"/>
                <w:sz w:val="20"/>
                <w:szCs w:val="24"/>
              </w:rPr>
              <w:t>և</w:t>
            </w:r>
            <w:r w:rsidRPr="009C578F">
              <w:rPr>
                <w:rStyle w:val="Bodytext211pt"/>
                <w:rFonts w:ascii="Sylfaen" w:hAnsi="Sylfaen"/>
                <w:sz w:val="20"/>
                <w:szCs w:val="24"/>
              </w:rPr>
              <w:t>անմուշը՝ R(\[A-Z]{2}\.[A-Z](2}\.[0- 9]{2})?\.[0-9]{3}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vMerge/>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1.3. Էլեկտրոնային փաստաթղթի (տեղեկությունների) նույնականացուցիչը (csdo:EDocId)</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էլեկտրոնային փաստաթուղթը (տեղեկությունները) միանշանակ նույնականացնող պայմանանշանների տողը</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M.SDE.90007</w:t>
            </w:r>
          </w:p>
        </w:tc>
        <w:tc>
          <w:tcPr>
            <w:tcW w:w="386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csdo:UniversallyUniqueIdType (M.SDT.90003)</w:t>
            </w:r>
          </w:p>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Նույնականացուցչի արժեքը՝ ISO/IEC 9834-8-ին համապատասխան։ Ձ</w:t>
            </w:r>
            <w:r w:rsidR="00532E15">
              <w:rPr>
                <w:rStyle w:val="Bodytext211pt"/>
                <w:rFonts w:ascii="Sylfaen" w:hAnsi="Sylfaen"/>
                <w:sz w:val="20"/>
                <w:szCs w:val="24"/>
              </w:rPr>
              <w:t>և</w:t>
            </w:r>
            <w:r w:rsidRPr="009C578F">
              <w:rPr>
                <w:rStyle w:val="Bodytext211pt"/>
                <w:rFonts w:ascii="Sylfaen" w:hAnsi="Sylfaen"/>
                <w:sz w:val="20"/>
                <w:szCs w:val="24"/>
              </w:rPr>
              <w:t>անմուշը՝ [0-9a-fA-F]{8}-[0-9a-fA- F] {4} -[0-9a-fA-F] { 4 } -[0-9a-fA-F] { 4 } - [0-9a-fA-F]{12}</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vMerge w:val="restart"/>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1.4. Սկզբնական էլեկտրոնային փաստաթղթի (տեղեկությունների) նույնականացուցիչը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(csdo:EDocRefId)</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էլեկտրոնային փաստաթղթի (տեղեկությունների) նույնականացուցիչը, որին ի պատասխան՝ ձ</w:t>
            </w:r>
            <w:r w:rsidR="00532E15">
              <w:rPr>
                <w:rStyle w:val="Bodytext211pt"/>
                <w:rFonts w:ascii="Sylfaen" w:hAnsi="Sylfaen"/>
                <w:sz w:val="20"/>
                <w:szCs w:val="24"/>
              </w:rPr>
              <w:t>և</w:t>
            </w:r>
            <w:r w:rsidRPr="009C578F">
              <w:rPr>
                <w:rStyle w:val="Bodytext211pt"/>
                <w:rFonts w:ascii="Sylfaen" w:hAnsi="Sylfaen"/>
                <w:sz w:val="20"/>
                <w:szCs w:val="24"/>
              </w:rPr>
              <w:t>ավորվել է տվյալ էլեկտրոնային փաստաթուղթը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M.SDE.90008</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csdo:UniversallyUniqueIdType (M.SDT.90003)</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Նույնականացուցչի արժեքը՝ ISO/IEC 9834-8-ին համապատասխան։ Ձ</w:t>
            </w:r>
            <w:r w:rsidR="00532E15">
              <w:rPr>
                <w:rStyle w:val="Bodytext211pt"/>
                <w:rFonts w:ascii="Sylfaen" w:hAnsi="Sylfaen"/>
                <w:sz w:val="20"/>
                <w:szCs w:val="24"/>
              </w:rPr>
              <w:t>և</w:t>
            </w:r>
            <w:r w:rsidRPr="009C578F">
              <w:rPr>
                <w:rStyle w:val="Bodytext211pt"/>
                <w:rFonts w:ascii="Sylfaen" w:hAnsi="Sylfaen"/>
                <w:sz w:val="20"/>
                <w:szCs w:val="24"/>
              </w:rPr>
              <w:t>անմուշը՝ [0-9a-fA-F]{8}-[0-9a-fA- F] {4} - [0-9a-fA-F] { 4 } -[0-9a-fA-F] { 4 } - [0-9a-fA-F]{12}</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vMerge/>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1.5. Էլեկտրոնային փաստաթղթի (տեղեկությունների)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 </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(csdo:EDocDateTime)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էլեկտրոնային փաստաթղթի (տեղեկությունների) ստեղծման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M.SDE.90002</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9C578F">
              <w:rPr>
                <w:rStyle w:val="Bodytext211pt"/>
                <w:rFonts w:ascii="Sylfaen" w:hAnsi="Sylfaen"/>
                <w:sz w:val="20"/>
                <w:szCs w:val="24"/>
              </w:rPr>
              <w:t xml:space="preserve"> ժամի նշագիրը՝ ԳՕՍՏ ԻՍՕ 8601–2001-ին համապատասխան</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vMerge/>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60"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1.6. Լեզվի ծածկագիրը </w:t>
            </w:r>
          </w:p>
          <w:p w:rsidR="00F24796" w:rsidRPr="009C578F" w:rsidRDefault="00F24796" w:rsidP="00EF36F2">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(csdo:LanguageCode)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լեզվի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M.SDE.00051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 xml:space="preserve">csdo:LanguageCodeType </w:t>
            </w:r>
            <w:r w:rsidRPr="009C578F">
              <w:rPr>
                <w:rStyle w:val="Bodytext211pt"/>
                <w:rFonts w:ascii="Sylfaen" w:hAnsi="Sylfaen"/>
                <w:sz w:val="20"/>
                <w:szCs w:val="24"/>
              </w:rPr>
              <w:br/>
              <w:t xml:space="preserve">(M.SDT.00051) Լեզվի երկտառ ծածկագիրը՝ ISO 639-1-ին համապատասխան։ </w:t>
            </w:r>
            <w:r w:rsidRPr="009C578F">
              <w:rPr>
                <w:rStyle w:val="Bodytext211pt"/>
                <w:rFonts w:ascii="Sylfaen" w:hAnsi="Sylfaen"/>
                <w:sz w:val="20"/>
                <w:szCs w:val="24"/>
              </w:rPr>
              <w:br/>
              <w:t>Ձ</w:t>
            </w:r>
            <w:r w:rsidR="00532E15">
              <w:rPr>
                <w:rStyle w:val="Bodytext211pt"/>
                <w:rFonts w:ascii="Sylfaen" w:hAnsi="Sylfaen"/>
                <w:sz w:val="20"/>
                <w:szCs w:val="24"/>
              </w:rPr>
              <w:t>և</w:t>
            </w:r>
            <w:r w:rsidRPr="009C578F">
              <w:rPr>
                <w:rStyle w:val="Bodytext211pt"/>
                <w:rFonts w:ascii="Sylfaen" w:hAnsi="Sylfaen"/>
                <w:sz w:val="20"/>
                <w:szCs w:val="24"/>
              </w:rPr>
              <w:t>անմուշը՝ [a-z]{2}</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4112" w:type="dxa"/>
            <w:gridSpan w:val="8"/>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after="60"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2. Երկրի ծածկագիրը </w:t>
            </w:r>
          </w:p>
          <w:p w:rsidR="00F24796" w:rsidRPr="009C578F" w:rsidRDefault="00F24796" w:rsidP="00EF36F2">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(csdo:UnifiedCountryCode)</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էլեկտրոնային փաստաթուղթը (տեղեկությունները) ձ</w:t>
            </w:r>
            <w:r w:rsidR="00532E15">
              <w:rPr>
                <w:rStyle w:val="Bodytext211pt"/>
                <w:rFonts w:ascii="Sylfaen" w:hAnsi="Sylfaen"/>
                <w:sz w:val="20"/>
                <w:szCs w:val="24"/>
              </w:rPr>
              <w:t>և</w:t>
            </w:r>
            <w:r w:rsidRPr="009C578F">
              <w:rPr>
                <w:rStyle w:val="Bodytext211pt"/>
                <w:rFonts w:ascii="Sylfaen" w:hAnsi="Sylfaen"/>
                <w:sz w:val="20"/>
                <w:szCs w:val="24"/>
              </w:rPr>
              <w:t>ավորած երկրի ծածկագրային նշագիրը</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M.SDE.00162</w:t>
            </w:r>
          </w:p>
        </w:tc>
        <w:tc>
          <w:tcPr>
            <w:tcW w:w="386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csdo:UnifiedCountryCodeType (M.SDT.00112)</w:t>
            </w:r>
          </w:p>
          <w:p w:rsidR="00F24796" w:rsidRPr="009C578F" w:rsidRDefault="00F24796" w:rsidP="00EF36F2">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9C578F" w:rsidRDefault="00F24796" w:rsidP="00EF36F2">
            <w:pPr>
              <w:pStyle w:val="Bodytext20"/>
              <w:shd w:val="clear" w:color="auto" w:fill="auto"/>
              <w:spacing w:after="60" w:line="240" w:lineRule="auto"/>
              <w:jc w:val="left"/>
              <w:rPr>
                <w:rFonts w:ascii="Sylfaen" w:hAnsi="Sylfaen" w:cs="Sylfaen"/>
                <w:sz w:val="20"/>
                <w:szCs w:val="24"/>
              </w:rPr>
            </w:pPr>
            <w:r w:rsidRPr="009C578F">
              <w:rPr>
                <w:rStyle w:val="Bodytext211pt"/>
                <w:rFonts w:ascii="Sylfaen" w:hAnsi="Sylfaen"/>
                <w:sz w:val="20"/>
                <w:szCs w:val="24"/>
              </w:rPr>
              <w:t>Ձ</w:t>
            </w:r>
            <w:r w:rsidR="00532E15">
              <w:rPr>
                <w:rStyle w:val="Bodytext211pt"/>
                <w:rFonts w:ascii="Sylfaen" w:hAnsi="Sylfaen"/>
                <w:sz w:val="20"/>
                <w:szCs w:val="24"/>
              </w:rPr>
              <w:t>և</w:t>
            </w:r>
            <w:r w:rsidRPr="009C578F">
              <w:rPr>
                <w:rStyle w:val="Bodytext211pt"/>
                <w:rFonts w:ascii="Sylfaen" w:hAnsi="Sylfaen"/>
                <w:sz w:val="20"/>
                <w:szCs w:val="24"/>
              </w:rPr>
              <w:t>անմուշը՝ [A-Z]{2}</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after="60"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 տեղեկագրքի (դասակարգչի) նույնականացուցիչը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(codeListId ատրիբուտ)</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այն տեղեկագրքի (դասակարգչի) նշագիրը, որին համապատասխան նշված է ծածկագիրը</w:t>
            </w:r>
          </w:p>
        </w:tc>
        <w:tc>
          <w:tcPr>
            <w:tcW w:w="2377" w:type="dxa"/>
            <w:tcBorders>
              <w:top w:val="single" w:sz="4" w:space="0" w:color="auto"/>
              <w:left w:val="single" w:sz="4" w:space="0" w:color="auto"/>
            </w:tcBorders>
            <w:shd w:val="clear" w:color="auto" w:fill="FFFFFF"/>
          </w:tcPr>
          <w:p w:rsidR="00F24796" w:rsidRPr="009C578F" w:rsidRDefault="00F24796" w:rsidP="00EF36F2">
            <w:pPr>
              <w:spacing w:after="120"/>
              <w:jc w:val="center"/>
              <w:rPr>
                <w:sz w:val="20"/>
              </w:rPr>
            </w:pPr>
            <w:r w:rsidRPr="009C578F">
              <w:rPr>
                <w:sz w:val="20"/>
              </w:rPr>
              <w:t>-</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csdo:ReferenceDataIdType (M.SDT.00091)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4112" w:type="dxa"/>
            <w:gridSpan w:val="8"/>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lastRenderedPageBreak/>
              <w:t xml:space="preserve">3. Ապրանքի ծածկագիրը՝ ըստ ԵԱՏՄ ԱՏԳ ԱԱ-ի </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(csdo:CommodityCode)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ապրանքի ծածկագիրը՝ Եվրասիական տնտեսական միության արտաքին տնտեսական գործունեության ապրանքային անվանացանկին համապատասխան</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M.SDE.00091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csdo:CommodityCodeType (M.SDT.00065)</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ԵԱՏՄ ԱՏԳ ԱԱ-ից ծածկագրի արժեքը՝ 2, 4, 6, 8, 9 կամ 10 նիշերի մակարդակով։ </w:t>
            </w:r>
            <w:r w:rsidRPr="009C578F">
              <w:rPr>
                <w:rStyle w:val="Bodytext211pt"/>
                <w:rFonts w:ascii="Sylfaen" w:hAnsi="Sylfaen"/>
                <w:sz w:val="20"/>
                <w:szCs w:val="24"/>
              </w:rPr>
              <w:br/>
              <w:t>Ձ</w:t>
            </w:r>
            <w:r w:rsidR="00532E15">
              <w:rPr>
                <w:rStyle w:val="Bodytext211pt"/>
                <w:rFonts w:ascii="Sylfaen" w:hAnsi="Sylfaen"/>
                <w:sz w:val="20"/>
                <w:szCs w:val="24"/>
              </w:rPr>
              <w:t>և</w:t>
            </w:r>
            <w:r w:rsidRPr="009C578F">
              <w:rPr>
                <w:rStyle w:val="Bodytext211pt"/>
                <w:rFonts w:ascii="Sylfaen" w:hAnsi="Sylfaen"/>
                <w:sz w:val="20"/>
                <w:szCs w:val="24"/>
              </w:rPr>
              <w:t>անմուշը՝ \d{2}|\d{4}|\d{6}|\d{8,10}</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4112" w:type="dxa"/>
            <w:gridSpan w:val="8"/>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4. Դրոշմավորված ապրանքի լրացուցիչ ծածկագիրը </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(ctsdo:AddMarkedGoodsCode)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միջոցներով դրոշմավորման ենթակա ապրանքային դիրքը նույնականացնող՝ լրացուցիչ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M.CT.SDE.00790</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csdo:Code10Type (M.SDT.00179)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10</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4112" w:type="dxa"/>
            <w:gridSpan w:val="8"/>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Style w:val="Bodytext211pt"/>
                <w:rFonts w:ascii="Sylfaen" w:hAnsi="Sylfaen" w:cs="Sylfaen"/>
                <w:sz w:val="20"/>
                <w:szCs w:val="24"/>
              </w:rPr>
            </w:pPr>
            <w:r w:rsidRPr="009C578F">
              <w:rPr>
                <w:rStyle w:val="Bodytext211pt"/>
                <w:rFonts w:ascii="Sylfaen" w:hAnsi="Sylfaen"/>
                <w:sz w:val="20"/>
                <w:szCs w:val="24"/>
              </w:rPr>
              <w:t xml:space="preserve">5. Նույնականացման միջոցների ցանկը </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(ctcdo:IdentifıcationMeansListDetails)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ապրանքի (անհատական կամ սպառողական փաթեթվածքների) վրա զետեղված նույնականացման միջոցների առնչությամբ՝ մշակման արդյունքների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M.CT.CDE.00249</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ctcdo:IdentifıcationMeansListDetailsType (M.CT.CDT.00281) </w:t>
            </w:r>
            <w:r w:rsidRPr="009C578F">
              <w:rPr>
                <w:rStyle w:val="Bodytext211pt"/>
                <w:rFonts w:ascii="Sylfaen" w:hAnsi="Sylfaen"/>
                <w:sz w:val="20"/>
                <w:szCs w:val="24"/>
              </w:rPr>
              <w:b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w:t>
            </w:r>
          </w:p>
        </w:tc>
      </w:tr>
      <w:tr w:rsidR="00F00263" w:rsidRPr="009C578F" w:rsidTr="00EF36F2">
        <w:trPr>
          <w:jc w:val="center"/>
        </w:trPr>
        <w:tc>
          <w:tcPr>
            <w:tcW w:w="240" w:type="dxa"/>
            <w:gridSpan w:val="2"/>
            <w:tcBorders>
              <w:top w:val="single" w:sz="4" w:space="0" w:color="auto"/>
            </w:tcBorders>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5.1. Նույնականացման միջոցի մասին տեղեկությունները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(ctcdo:IdentifıcationMeansDetails)</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ապրանքի կամ սպառողական, առաջնային փաթեթվածքների վրա զետեղված նույնականացման միջոցի մասին տեղեկությունները</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M.CT.CDE.00237</w:t>
            </w:r>
          </w:p>
        </w:tc>
        <w:tc>
          <w:tcPr>
            <w:tcW w:w="386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ctcdo:IdentifıcationMeansDetailsType (M.CT.CDT.00265)</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tcBorders>
              <w:top w:val="single" w:sz="4" w:space="0" w:color="auto"/>
              <w:right w:val="single" w:sz="4" w:space="0" w:color="auto"/>
            </w:tcBorders>
            <w:shd w:val="clear" w:color="auto" w:fill="FFFFFF"/>
          </w:tcPr>
          <w:p w:rsidR="00F24796" w:rsidRPr="009C578F" w:rsidRDefault="00F24796" w:rsidP="00EF36F2">
            <w:pPr>
              <w:spacing w:after="120"/>
              <w:rPr>
                <w:sz w:val="20"/>
              </w:rPr>
            </w:pPr>
          </w:p>
        </w:tc>
        <w:tc>
          <w:tcPr>
            <w:tcW w:w="363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F36F2">
            <w:pPr>
              <w:spacing w:after="120"/>
              <w:rPr>
                <w:sz w:val="20"/>
              </w:rPr>
            </w:pPr>
            <w:r w:rsidRPr="009C578F">
              <w:rPr>
                <w:sz w:val="20"/>
              </w:rPr>
              <w:t>5.1.1. Նույնականացման միջոցը (ctcdo:IdentificationMeansItemDetails)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M.CT.CDE.00234</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ctcdo:IdentificationMeansItemDetailsType (M.CT.CDT.00261) </w:t>
            </w:r>
            <w:r w:rsidRPr="009C578F">
              <w:rPr>
                <w:rStyle w:val="Bodytext211pt"/>
                <w:rFonts w:ascii="Sylfaen" w:hAnsi="Sylfaen"/>
                <w:sz w:val="20"/>
                <w:szCs w:val="24"/>
              </w:rPr>
              <w:b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tcBorders>
              <w:top w:val="single" w:sz="4" w:space="0" w:color="auto"/>
            </w:tcBorders>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1. Նույնականացման միջոցի տեսակի ծածկագիրը (ctsdo:IdentificationMeansKindCode)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M.CT.SDE.00287</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*.2. Գրանցման համարը՝ ըստ նույնականացման միջոցների </w:t>
            </w:r>
            <w:r w:rsidRPr="009C578F">
              <w:rPr>
                <w:rStyle w:val="Bodytext211pt"/>
                <w:rFonts w:ascii="Sylfaen" w:hAnsi="Sylfaen"/>
                <w:sz w:val="20"/>
                <w:szCs w:val="24"/>
              </w:rPr>
              <w:lastRenderedPageBreak/>
              <w:t>միասնական ռեեստրի (ctcdo:IdentificationMeansRegistryIdDetails)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lastRenderedPageBreak/>
              <w:t xml:space="preserve">նույնականացման միջոցների միասնական ռեեստրում օբյեկտի </w:t>
            </w:r>
            <w:r w:rsidRPr="009C578F">
              <w:rPr>
                <w:rStyle w:val="Bodytext211pt"/>
                <w:rFonts w:ascii="Sylfaen" w:hAnsi="Sylfaen"/>
                <w:sz w:val="20"/>
                <w:szCs w:val="24"/>
              </w:rPr>
              <w:lastRenderedPageBreak/>
              <w:t>գրանցման համարի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lastRenderedPageBreak/>
              <w:t>M.CT.CDE.00231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ctcdo:IdentificationMeansRegistryIdDetailsType (M.CT.CDT.00259) </w:t>
            </w:r>
            <w:r w:rsidRPr="009C578F">
              <w:rPr>
                <w:rStyle w:val="Bodytext211pt"/>
                <w:rFonts w:ascii="Sylfaen" w:hAnsi="Sylfaen"/>
                <w:sz w:val="20"/>
                <w:szCs w:val="24"/>
              </w:rPr>
              <w:br/>
            </w:r>
            <w:r w:rsidRPr="009C578F">
              <w:rPr>
                <w:rStyle w:val="Bodytext211pt"/>
                <w:rFonts w:ascii="Sylfaen" w:hAnsi="Sylfaen"/>
                <w:sz w:val="20"/>
                <w:szCs w:val="24"/>
              </w:rPr>
              <w:lastRenderedPageBreak/>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lastRenderedPageBreak/>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254" w:type="dxa"/>
            <w:tcBorders>
              <w:top w:val="single" w:sz="4" w:space="0" w:color="auto"/>
            </w:tcBorders>
            <w:shd w:val="clear" w:color="auto" w:fill="FFFFFF"/>
          </w:tcPr>
          <w:p w:rsidR="00F24796" w:rsidRPr="009C578F" w:rsidRDefault="00F24796" w:rsidP="00EF36F2">
            <w:pPr>
              <w:spacing w:after="120"/>
              <w:rPr>
                <w:sz w:val="20"/>
              </w:rPr>
            </w:pPr>
          </w:p>
        </w:tc>
        <w:tc>
          <w:tcPr>
            <w:tcW w:w="310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*.2.1. Նույնականացման միջոցի տեսակի ծածկագիրը (</w:t>
            </w:r>
            <w:r w:rsidRPr="002C4026">
              <w:rPr>
                <w:rStyle w:val="Bodytext211pt"/>
                <w:rFonts w:ascii="Sylfaen" w:hAnsi="Sylfaen"/>
                <w:spacing w:val="-6"/>
                <w:sz w:val="20"/>
                <w:szCs w:val="24"/>
              </w:rPr>
              <w:t>ctsdo:IdentificationMeansKindCode)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M.CT.SDE.00287</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254" w:type="dxa"/>
            <w:shd w:val="clear" w:color="auto" w:fill="FFFFFF"/>
          </w:tcPr>
          <w:p w:rsidR="00F24796" w:rsidRPr="009C578F" w:rsidRDefault="00F24796" w:rsidP="00EF36F2">
            <w:pPr>
              <w:spacing w:after="120"/>
              <w:rPr>
                <w:sz w:val="20"/>
              </w:rPr>
            </w:pPr>
          </w:p>
        </w:tc>
        <w:tc>
          <w:tcPr>
            <w:tcW w:w="310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*.2.2. Տեղեկատվության կազմին ներկայացվող պահանջների ծածկագիրը (ctsdo:IdentificationMeansInfoRequipmentCode)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կազմին ներկայացվող պահանջների լրակազմի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M.CT.SDE.00289</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*.3. Նույնականացման միջոցի տվյալների տարրը (ctcdo:IdentificationMeansDataUnitDetails)</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բլոկը՝ պայմանանշաններով ներկայացված</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M.CT.CDE.00233</w:t>
            </w:r>
          </w:p>
        </w:tc>
        <w:tc>
          <w:tcPr>
            <w:tcW w:w="386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ctcdo:IdentifıcationMeansDataUnit DetailsType (M.CT.CDT.00262) Որոշվում է ներդրված տարրերի արժեքների տիրույթներով</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tcBorders>
              <w:top w:val="single" w:sz="4" w:space="0" w:color="auto"/>
            </w:tcBorders>
            <w:shd w:val="clear" w:color="auto" w:fill="FFFFFF"/>
          </w:tcPr>
          <w:p w:rsidR="00F24796" w:rsidRPr="009C578F" w:rsidRDefault="00F24796" w:rsidP="00EF36F2">
            <w:pPr>
              <w:spacing w:after="120"/>
              <w:rPr>
                <w:sz w:val="20"/>
              </w:rPr>
            </w:pPr>
          </w:p>
        </w:tc>
        <w:tc>
          <w:tcPr>
            <w:tcW w:w="238" w:type="dxa"/>
            <w:tcBorders>
              <w:top w:val="single" w:sz="4" w:space="0" w:color="auto"/>
            </w:tcBorders>
            <w:shd w:val="clear" w:color="auto" w:fill="FFFFFF"/>
          </w:tcPr>
          <w:p w:rsidR="00F24796" w:rsidRPr="009C578F" w:rsidRDefault="00F24796" w:rsidP="00EF36F2">
            <w:pPr>
              <w:spacing w:after="120"/>
              <w:rPr>
                <w:sz w:val="20"/>
              </w:rPr>
            </w:pPr>
          </w:p>
        </w:tc>
        <w:tc>
          <w:tcPr>
            <w:tcW w:w="275" w:type="dxa"/>
            <w:gridSpan w:val="3"/>
            <w:tcBorders>
              <w:top w:val="single" w:sz="4" w:space="0" w:color="auto"/>
            </w:tcBorders>
            <w:shd w:val="clear" w:color="auto" w:fill="FFFFFF"/>
          </w:tcPr>
          <w:p w:rsidR="00F24796" w:rsidRPr="009C578F" w:rsidRDefault="00F24796" w:rsidP="00EF36F2">
            <w:pPr>
              <w:spacing w:after="120"/>
              <w:rPr>
                <w:sz w:val="20"/>
              </w:rPr>
            </w:pPr>
          </w:p>
        </w:tc>
        <w:tc>
          <w:tcPr>
            <w:tcW w:w="254" w:type="dxa"/>
            <w:tcBorders>
              <w:top w:val="single" w:sz="4" w:space="0" w:color="auto"/>
            </w:tcBorders>
            <w:shd w:val="clear" w:color="auto" w:fill="FFFFFF"/>
          </w:tcPr>
          <w:p w:rsidR="00F24796" w:rsidRPr="009C578F" w:rsidRDefault="00F24796" w:rsidP="00EF36F2">
            <w:pPr>
              <w:spacing w:after="120"/>
              <w:rPr>
                <w:sz w:val="20"/>
              </w:rPr>
            </w:pPr>
          </w:p>
        </w:tc>
        <w:tc>
          <w:tcPr>
            <w:tcW w:w="310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*.3.1. Կիրառման նույնականացուցիչը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(ctsdo:A</w:t>
            </w:r>
            <w:r w:rsidRPr="009C578F">
              <w:rPr>
                <w:rStyle w:val="Bodytext211pt"/>
                <w:rFonts w:ascii="Sylfaen" w:hAnsi="Sylfaen"/>
                <w:sz w:val="20"/>
                <w:szCs w:val="24"/>
                <w:lang w:val="en-US"/>
              </w:rPr>
              <w:t>I</w:t>
            </w:r>
            <w:r w:rsidRPr="009C578F">
              <w:rPr>
                <w:rStyle w:val="Bodytext211pt"/>
                <w:rFonts w:ascii="Sylfaen" w:hAnsi="Sylfaen"/>
                <w:sz w:val="20"/>
                <w:szCs w:val="24"/>
              </w:rPr>
              <w:t>Id)</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պարունակվող տեղեկատվության բլոկի թվային նույնականացուցիչը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M.CT.SDE.00294</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ctsdo:AIIdType (M.CT.SDT.00208) Պայմանանշանների նորմալացված տողը։ </w:t>
            </w:r>
            <w:r w:rsidRPr="009C578F">
              <w:rPr>
                <w:rStyle w:val="Bodytext211pt"/>
                <w:rFonts w:ascii="Sylfaen" w:hAnsi="Sylfaen"/>
                <w:sz w:val="20"/>
                <w:szCs w:val="24"/>
              </w:rPr>
              <w:br/>
              <w:t>Ձ</w:t>
            </w:r>
            <w:r w:rsidR="00532E15">
              <w:rPr>
                <w:rStyle w:val="Bodytext211pt"/>
                <w:rFonts w:ascii="Sylfaen" w:hAnsi="Sylfaen"/>
                <w:sz w:val="20"/>
                <w:szCs w:val="24"/>
              </w:rPr>
              <w:t>և</w:t>
            </w:r>
            <w:r w:rsidRPr="009C578F">
              <w:rPr>
                <w:rStyle w:val="Bodytext211pt"/>
                <w:rFonts w:ascii="Sylfaen" w:hAnsi="Sylfaen"/>
                <w:sz w:val="20"/>
                <w:szCs w:val="24"/>
              </w:rPr>
              <w:t>անմուշը՝ \d{2</w:t>
            </w:r>
            <w:r w:rsidRPr="009C578F">
              <w:rPr>
                <w:rStyle w:val="Bodytext211pt"/>
                <w:rFonts w:ascii="Sylfaen" w:hAnsi="Sylfaen"/>
                <w:sz w:val="20"/>
                <w:szCs w:val="24"/>
                <w:lang w:val="en-US"/>
              </w:rPr>
              <w:t>,</w:t>
            </w:r>
            <w:r w:rsidRPr="009C578F">
              <w:rPr>
                <w:rStyle w:val="Bodytext211pt"/>
                <w:rFonts w:ascii="Sylfaen" w:hAnsi="Sylfaen"/>
                <w:sz w:val="20"/>
                <w:szCs w:val="24"/>
              </w:rPr>
              <w:t>4}</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tcBorders>
              <w:bottom w:val="single" w:sz="4" w:space="0" w:color="auto"/>
            </w:tcBorders>
            <w:shd w:val="clear" w:color="auto" w:fill="FFFFFF"/>
          </w:tcPr>
          <w:p w:rsidR="00F24796" w:rsidRPr="009C578F" w:rsidRDefault="00F24796" w:rsidP="00EF36F2">
            <w:pPr>
              <w:spacing w:after="120"/>
              <w:rPr>
                <w:sz w:val="20"/>
              </w:rPr>
            </w:pPr>
          </w:p>
        </w:tc>
        <w:tc>
          <w:tcPr>
            <w:tcW w:w="254" w:type="dxa"/>
            <w:tcBorders>
              <w:bottom w:val="single" w:sz="4" w:space="0" w:color="auto"/>
            </w:tcBorders>
            <w:shd w:val="clear" w:color="auto" w:fill="FFFFFF"/>
          </w:tcPr>
          <w:p w:rsidR="00F24796" w:rsidRPr="009C578F" w:rsidRDefault="00F24796" w:rsidP="00EF36F2">
            <w:pPr>
              <w:spacing w:after="120"/>
              <w:rPr>
                <w:sz w:val="20"/>
              </w:rPr>
            </w:pPr>
          </w:p>
        </w:tc>
        <w:tc>
          <w:tcPr>
            <w:tcW w:w="310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*.3.2. Նույնականացման միջոցի տվյալների տարրի պայմանանշանային արժեքը (ctsdo:IdentificationMeansUnitCharacterValueId)</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պայմանանշանների հաջորդականության տեսքով ներկայացված՝ նույնականացման միջոցի մեջ պարունակվող տեղեկատվության բլոկի արժեքը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M.CT.SDE.00295</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ctsdo:Id100Type (M.CT.SDT.00101)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100</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tcBorders>
              <w:right w:val="single" w:sz="4" w:space="0" w:color="auto"/>
            </w:tcBorders>
            <w:shd w:val="clear" w:color="auto" w:fill="FFFFFF"/>
          </w:tcPr>
          <w:p w:rsidR="00F24796" w:rsidRPr="009C578F" w:rsidRDefault="00F24796" w:rsidP="00EF36F2">
            <w:pPr>
              <w:spacing w:after="120"/>
              <w:rPr>
                <w:sz w:val="20"/>
              </w:rPr>
            </w:pPr>
          </w:p>
        </w:tc>
        <w:tc>
          <w:tcPr>
            <w:tcW w:w="363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F36F2">
            <w:pPr>
              <w:spacing w:after="120"/>
              <w:rPr>
                <w:rFonts w:eastAsia="Times New Roman" w:cs="Times New Roman"/>
                <w:color w:val="auto"/>
                <w:sz w:val="20"/>
              </w:rPr>
            </w:pPr>
            <w:r w:rsidRPr="009C578F">
              <w:rPr>
                <w:sz w:val="20"/>
              </w:rPr>
              <w:t>5.1.2. Դրոշմավորված ապրանքի կարգավիճակը</w:t>
            </w:r>
          </w:p>
          <w:p w:rsidR="00F24796" w:rsidRPr="009C578F" w:rsidRDefault="00F24796" w:rsidP="00EF36F2">
            <w:pPr>
              <w:spacing w:after="120"/>
              <w:rPr>
                <w:sz w:val="20"/>
              </w:rPr>
            </w:pPr>
            <w:r w:rsidRPr="009C578F">
              <w:rPr>
                <w:sz w:val="20"/>
              </w:rPr>
              <w:t>(ctcdo:MarkedGoodsStatusDetails)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դրոշմավորված ապրանքի կարգավիճակի </w:t>
            </w:r>
            <w:r w:rsidR="00532E15">
              <w:rPr>
                <w:rStyle w:val="Bodytext211pt"/>
                <w:rFonts w:ascii="Sylfaen" w:hAnsi="Sylfaen"/>
                <w:sz w:val="20"/>
                <w:szCs w:val="24"/>
              </w:rPr>
              <w:t>և</w:t>
            </w:r>
            <w:r w:rsidRPr="009C578F">
              <w:rPr>
                <w:rStyle w:val="Bodytext211pt"/>
                <w:rFonts w:ascii="Sylfaen" w:hAnsi="Sylfaen"/>
                <w:sz w:val="20"/>
                <w:szCs w:val="24"/>
              </w:rPr>
              <w:t xml:space="preserve"> այն սահմանելու ամսաթվի </w:t>
            </w:r>
            <w:r w:rsidR="00532E15">
              <w:rPr>
                <w:rStyle w:val="Bodytext211pt"/>
                <w:rFonts w:ascii="Sylfaen" w:hAnsi="Sylfaen"/>
                <w:sz w:val="20"/>
                <w:szCs w:val="24"/>
              </w:rPr>
              <w:t>և</w:t>
            </w:r>
            <w:r w:rsidRPr="009C578F">
              <w:rPr>
                <w:rStyle w:val="Bodytext211pt"/>
                <w:rFonts w:ascii="Sylfaen" w:hAnsi="Sylfaen"/>
                <w:sz w:val="20"/>
                <w:szCs w:val="24"/>
              </w:rPr>
              <w:t xml:space="preserve"> ժամի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M.CT.CDE.00248</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ctcdo:MarkedGoodsStatusDetailsType (M.CT.CDT.00280)</w:t>
            </w:r>
          </w:p>
          <w:p w:rsidR="00F24796" w:rsidRDefault="00F24796" w:rsidP="00EF36F2">
            <w:pPr>
              <w:pStyle w:val="Bodytext20"/>
              <w:shd w:val="clear" w:color="auto" w:fill="auto"/>
              <w:spacing w:line="240" w:lineRule="auto"/>
              <w:jc w:val="left"/>
              <w:rPr>
                <w:rStyle w:val="Bodytext211pt"/>
                <w:rFonts w:ascii="Sylfaen" w:hAnsi="Sylfaen"/>
                <w:sz w:val="20"/>
                <w:szCs w:val="24"/>
              </w:rPr>
            </w:pPr>
            <w:r w:rsidRPr="009C578F">
              <w:rPr>
                <w:rStyle w:val="Bodytext211pt"/>
                <w:rFonts w:ascii="Sylfaen" w:hAnsi="Sylfaen"/>
                <w:sz w:val="20"/>
                <w:szCs w:val="24"/>
              </w:rPr>
              <w:t>Որոշվում է ներդրված տարրերի արժեքների տիրույթներով</w:t>
            </w:r>
          </w:p>
          <w:p w:rsidR="002C4026" w:rsidRPr="009C578F" w:rsidRDefault="002C4026" w:rsidP="00EF36F2">
            <w:pPr>
              <w:pStyle w:val="Bodytext20"/>
              <w:shd w:val="clear" w:color="auto" w:fill="auto"/>
              <w:spacing w:line="240" w:lineRule="auto"/>
              <w:jc w:val="left"/>
              <w:rPr>
                <w:rFonts w:ascii="Sylfaen" w:hAnsi="Sylfaen" w:cs="Sylfaen"/>
                <w:sz w:val="20"/>
                <w:szCs w:val="24"/>
              </w:rPr>
            </w:pP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tcBorders>
              <w:top w:val="single" w:sz="4" w:space="0" w:color="auto"/>
            </w:tcBorders>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 Դրոշմավորված ապրանքի կարգավիճակի ծածկագիրը (ctsdo:MarkedGoodsStatusCode)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դրոշմավորված ապրանքի կարգավիճակի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M.CT.SDE.00300</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csdo:Code2Type (M.SDT.00170) Պայմանանշանների նորմալացված տողը։ </w:t>
            </w:r>
            <w:r w:rsidRPr="009C578F">
              <w:rPr>
                <w:rStyle w:val="Bodytext211pt"/>
                <w:rFonts w:ascii="Sylfaen" w:hAnsi="Sylfaen"/>
                <w:sz w:val="20"/>
                <w:szCs w:val="24"/>
              </w:rPr>
              <w:br/>
              <w:t>Երկարությունը՝ 2</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 Կարգավիճակ սահմանելու պատճառի ծածկագիրը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(ctsdo:MarkedGoodsStatusReasonCode)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ապրանքների դրոշմավորման տեղեկատվական համակարգի ազգային բաղադրիչում ապրանքի կարգավիճակը սահմանելու պատճառի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M.CT.SDE.00321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csdo:Code2Type (M.SDT.00170) Պայմանանշանների նորմալացված տողը։ </w:t>
            </w:r>
            <w:r w:rsidRPr="009C578F">
              <w:rPr>
                <w:rStyle w:val="Bodytext211pt"/>
                <w:rFonts w:ascii="Sylfaen" w:hAnsi="Sylfaen"/>
                <w:sz w:val="20"/>
                <w:szCs w:val="24"/>
              </w:rPr>
              <w:br/>
              <w:t>Երկարությունը՝ 2</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*.3.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 (csdo:EventDateTime)</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ապրանքի կարգավիճակը սահմանելու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M.SDE.00132</w:t>
            </w:r>
          </w:p>
        </w:tc>
        <w:tc>
          <w:tcPr>
            <w:tcW w:w="386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9C578F">
              <w:rPr>
                <w:rStyle w:val="Bodytext211pt"/>
                <w:rFonts w:ascii="Sylfaen" w:hAnsi="Sylfaen"/>
                <w:sz w:val="20"/>
                <w:szCs w:val="24"/>
              </w:rPr>
              <w:t xml:space="preserve"> ժամի նշագիրը՝ ԳՕՍՏ ԻՍՕ 8601–2001-ին համապատասխան</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3634" w:type="dxa"/>
            <w:gridSpan w:val="5"/>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5.1.3. Մշակման արդյունքը (ctcdo:ResultDetails)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մշակման արդյունքի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M.CT.CDE.00090</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ctcdo:ResultDetailsType (M.CT.CDT.00087)</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tcBorders>
              <w:top w:val="single" w:sz="4" w:space="0" w:color="auto"/>
            </w:tcBorders>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1. Տեղեկությունների մշակման արդյունքի ծածկագիրը (ctsdo:ResultProcessingCode)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տեղեկությունների մշակման արդյունքի ծածկագիրը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M.CT.SDE.00131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csdo:Code1to3Type (M.SDT.00314)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 Տեղեկությունների մշակման արդյունքի նկարագրությունը (ctsdo:ResultDescriptionText)</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տեղեկությունների մշակման արդյունքի նկարագրությունը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M.CT.SDE.00130</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csdo:Text250Type (M.SDT.00072) Պայմանանշանների տողը։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250</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3634" w:type="dxa"/>
            <w:gridSpan w:val="5"/>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5.1.4. Ավարտի ամսաթիվը (csdo:EndDate)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պիտանիության ժամկետը լրանալու ամսաթիվը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M.SDE.00074</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bdt:DateType (M.BDT.00005) </w:t>
            </w:r>
            <w:r w:rsidRPr="009C578F">
              <w:rPr>
                <w:rStyle w:val="Bodytext211pt"/>
                <w:rFonts w:ascii="Sylfaen" w:hAnsi="Sylfaen"/>
                <w:sz w:val="20"/>
                <w:szCs w:val="24"/>
              </w:rPr>
              <w:br/>
              <w:t>Ամսաթվի նշագիրը՝ ԳՕՍՏ ԻՍՕ 8601-2001-ին համապատասխան</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tcBorders>
              <w:bottom w:val="single" w:sz="4" w:space="0" w:color="auto"/>
            </w:tcBorders>
            <w:shd w:val="clear" w:color="auto" w:fill="FFFFFF"/>
          </w:tcPr>
          <w:p w:rsidR="00F24796" w:rsidRPr="009C578F" w:rsidRDefault="00F24796" w:rsidP="00EF36F2">
            <w:pPr>
              <w:spacing w:after="120"/>
              <w:rPr>
                <w:sz w:val="20"/>
              </w:rPr>
            </w:pPr>
          </w:p>
        </w:tc>
        <w:tc>
          <w:tcPr>
            <w:tcW w:w="363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5.1.5. Արտադրանքի սերիայի համարը (ctsdo:ProductSeriesId)</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արտադրական սերիայի համարը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M.CT.SDE.00320</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csdo:Id50Type (M.SDT.00093) Պայմանանշանների նորմալացված տողը։ </w:t>
            </w:r>
            <w:r w:rsidRPr="009C578F">
              <w:rPr>
                <w:rStyle w:val="Bodytext211pt"/>
                <w:rFonts w:ascii="Sylfaen" w:hAnsi="Sylfaen"/>
                <w:sz w:val="20"/>
                <w:szCs w:val="24"/>
              </w:rPr>
              <w:br/>
            </w:r>
            <w:r w:rsidRPr="009C578F">
              <w:rPr>
                <w:rStyle w:val="Bodytext211pt"/>
                <w:rFonts w:ascii="Sylfaen" w:hAnsi="Sylfaen"/>
                <w:sz w:val="20"/>
                <w:szCs w:val="24"/>
              </w:rPr>
              <w:lastRenderedPageBreak/>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50</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lastRenderedPageBreak/>
              <w:t>0..1</w:t>
            </w:r>
          </w:p>
        </w:tc>
      </w:tr>
      <w:tr w:rsidR="00F00263" w:rsidRPr="009C578F" w:rsidTr="00EF36F2">
        <w:trPr>
          <w:jc w:val="center"/>
        </w:trPr>
        <w:tc>
          <w:tcPr>
            <w:tcW w:w="240" w:type="dxa"/>
            <w:gridSpan w:val="2"/>
            <w:tcBorders>
              <w:right w:val="single" w:sz="4" w:space="0" w:color="auto"/>
            </w:tcBorders>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F36F2">
            <w:pPr>
              <w:spacing w:after="120"/>
              <w:rPr>
                <w:sz w:val="20"/>
              </w:rPr>
            </w:pPr>
            <w:r w:rsidRPr="009C578F">
              <w:rPr>
                <w:sz w:val="20"/>
              </w:rPr>
              <w:t>5.2. Նույնականացման միջոցը` ավելի բարձր մակարդակի փաթեթվածքի վրա (ctcdo:ParentIdentificationMeansDetails)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ավելի բարձր մակարդակի փաթեթվածքի վրա զետեղված նույնականացման միջոցում տեղադրված տեղեկատվությունը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M.CT.CDE.00236</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ctcdo:IdentificationMeansItemDetails Type (M.CT.CDT.00261) </w:t>
            </w:r>
            <w:r w:rsidRPr="009C578F">
              <w:rPr>
                <w:rStyle w:val="Bodytext211pt"/>
                <w:rFonts w:ascii="Sylfaen" w:hAnsi="Sylfaen"/>
                <w:sz w:val="20"/>
                <w:szCs w:val="24"/>
              </w:rPr>
              <w:b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tcBorders>
              <w:top w:val="single" w:sz="4" w:space="0" w:color="auto"/>
            </w:tcBorders>
            <w:shd w:val="clear" w:color="auto" w:fill="FFFFFF"/>
          </w:tcPr>
          <w:p w:rsidR="00F24796" w:rsidRPr="009C578F" w:rsidRDefault="00F24796" w:rsidP="00EF36F2">
            <w:pPr>
              <w:spacing w:after="120"/>
              <w:rPr>
                <w:sz w:val="20"/>
              </w:rPr>
            </w:pPr>
          </w:p>
        </w:tc>
        <w:tc>
          <w:tcPr>
            <w:tcW w:w="363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5.2.1. Նույնականացման միջոցի տեսակի ծածկագիրը (ctsdo:IdentificationMeansKind Code)</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M.CT.SDE.00287</w:t>
            </w:r>
          </w:p>
        </w:tc>
        <w:tc>
          <w:tcPr>
            <w:tcW w:w="386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tcBorders>
              <w:right w:val="single" w:sz="4" w:space="0" w:color="auto"/>
            </w:tcBorders>
            <w:shd w:val="clear" w:color="auto" w:fill="FFFFFF"/>
          </w:tcPr>
          <w:p w:rsidR="00F24796" w:rsidRPr="009C578F" w:rsidRDefault="00F24796" w:rsidP="00EF36F2">
            <w:pPr>
              <w:spacing w:after="120"/>
              <w:rPr>
                <w:sz w:val="20"/>
              </w:rPr>
            </w:pPr>
          </w:p>
        </w:tc>
        <w:tc>
          <w:tcPr>
            <w:tcW w:w="363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F36F2">
            <w:pPr>
              <w:rPr>
                <w:rFonts w:eastAsia="Times New Roman" w:cs="Times New Roman"/>
                <w:color w:val="auto"/>
                <w:sz w:val="20"/>
              </w:rPr>
            </w:pPr>
            <w:r w:rsidRPr="009C578F">
              <w:rPr>
                <w:sz w:val="20"/>
              </w:rPr>
              <w:t>5.2.2. Գրանցման համարը՝ ըստ նույնականացման միջոցների միասնական ռեեստրի</w:t>
            </w:r>
          </w:p>
          <w:p w:rsidR="00F24796" w:rsidRPr="009C578F" w:rsidRDefault="00F24796" w:rsidP="00EF36F2">
            <w:pPr>
              <w:rPr>
                <w:sz w:val="20"/>
              </w:rPr>
            </w:pPr>
            <w:r w:rsidRPr="009C578F">
              <w:rPr>
                <w:sz w:val="20"/>
              </w:rPr>
              <w:t>(ct</w:t>
            </w:r>
            <w:r w:rsidRPr="009C578F">
              <w:rPr>
                <w:sz w:val="20"/>
                <w:lang w:val="en-US"/>
              </w:rPr>
              <w:t>c</w:t>
            </w:r>
            <w:r w:rsidRPr="009C578F">
              <w:rPr>
                <w:sz w:val="20"/>
              </w:rPr>
              <w:t>do: IdentificationMeansRеgistryIdDetails)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միջոցների միասնական ռեեստրում օբյեկտի գրանցման համարի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M.CT.CDE.00231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ctcdo:IdentificationMeansRеgistryIdDetailsType (M.CT.CDT.00259) </w:t>
            </w:r>
            <w:r w:rsidRPr="009C578F">
              <w:rPr>
                <w:rStyle w:val="Bodytext211pt"/>
                <w:rFonts w:ascii="Sylfaen" w:hAnsi="Sylfaen"/>
                <w:sz w:val="20"/>
                <w:szCs w:val="24"/>
              </w:rPr>
              <w:b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tcBorders>
              <w:top w:val="single" w:sz="4" w:space="0" w:color="auto"/>
            </w:tcBorders>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1. Նույնականացման միջոցի տեսակի ծածկագիրը (ctsdo:IdentificationMeansKindCode)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M.CT.SDE.00287</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tcBorders>
              <w:bottom w:val="single" w:sz="4" w:space="0" w:color="auto"/>
            </w:tcBorders>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Fonts w:ascii="Sylfaen" w:hAnsi="Sylfaen"/>
                <w:sz w:val="20"/>
                <w:szCs w:val="24"/>
              </w:rPr>
              <w:t>*.2.</w:t>
            </w:r>
            <w:r w:rsidRPr="009C578F">
              <w:rPr>
                <w:rStyle w:val="Bodytext211pt"/>
                <w:rFonts w:ascii="Sylfaen" w:hAnsi="Sylfaen"/>
                <w:sz w:val="20"/>
                <w:szCs w:val="24"/>
              </w:rPr>
              <w:t xml:space="preserve"> Տեղեկատվության կազմին ներկայացվող պահանջների ծածկագիրը </w:t>
            </w:r>
          </w:p>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(ctsdo:IdentificationMeansInfoRequipmentCode)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կազմին ներկայացվող պահանջների լրակազմի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M.CT.SDE.00289</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tcBorders>
              <w:right w:val="single" w:sz="4" w:space="0" w:color="auto"/>
            </w:tcBorders>
            <w:shd w:val="clear" w:color="auto" w:fill="FFFFFF"/>
          </w:tcPr>
          <w:p w:rsidR="00F24796" w:rsidRPr="009C578F" w:rsidRDefault="00F24796" w:rsidP="00EF36F2">
            <w:pPr>
              <w:spacing w:after="120"/>
              <w:rPr>
                <w:sz w:val="20"/>
              </w:rPr>
            </w:pPr>
          </w:p>
        </w:tc>
        <w:tc>
          <w:tcPr>
            <w:tcW w:w="3634" w:type="dxa"/>
            <w:gridSpan w:val="5"/>
            <w:tcBorders>
              <w:top w:val="single" w:sz="4" w:space="0" w:color="auto"/>
              <w:left w:val="single" w:sz="4" w:space="0" w:color="auto"/>
            </w:tcBorders>
            <w:shd w:val="clear" w:color="auto" w:fill="FFFFFF"/>
          </w:tcPr>
          <w:p w:rsidR="00F24796" w:rsidRPr="009C578F" w:rsidRDefault="00F24796" w:rsidP="00EF36F2">
            <w:pPr>
              <w:rPr>
                <w:sz w:val="20"/>
              </w:rPr>
            </w:pPr>
            <w:r w:rsidRPr="009C578F">
              <w:rPr>
                <w:sz w:val="20"/>
              </w:rPr>
              <w:t>5.2.3. Նույնականացման միջոցի տվյալների տարրը (</w:t>
            </w:r>
            <w:r w:rsidRPr="00EF36F2">
              <w:rPr>
                <w:spacing w:val="-6"/>
                <w:sz w:val="20"/>
              </w:rPr>
              <w:t>ctcdo:IdentificationMeansDataUnitDetails)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բլոկը՝ պայմանանշաններով ներկայացված</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rPr>
                <w:rFonts w:ascii="Sylfaen" w:hAnsi="Sylfaen" w:cs="Sylfaen"/>
                <w:sz w:val="20"/>
                <w:szCs w:val="24"/>
              </w:rPr>
            </w:pPr>
            <w:r w:rsidRPr="009C578F">
              <w:rPr>
                <w:rStyle w:val="Bodytext211pt"/>
                <w:rFonts w:ascii="Sylfaen" w:hAnsi="Sylfaen"/>
                <w:sz w:val="20"/>
                <w:szCs w:val="24"/>
              </w:rPr>
              <w:t>M.CT.CDE.00233</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after="0" w:line="240" w:lineRule="auto"/>
              <w:jc w:val="left"/>
              <w:rPr>
                <w:rFonts w:ascii="Sylfaen" w:hAnsi="Sylfaen" w:cs="Sylfaen"/>
                <w:sz w:val="20"/>
                <w:szCs w:val="24"/>
              </w:rPr>
            </w:pPr>
            <w:r w:rsidRPr="009C578F">
              <w:rPr>
                <w:rStyle w:val="Bodytext211pt"/>
                <w:rFonts w:ascii="Sylfaen" w:hAnsi="Sylfaen"/>
                <w:sz w:val="20"/>
                <w:szCs w:val="24"/>
              </w:rPr>
              <w:t>ctcdo:IdentifıcationMeansDataUnit DetailsType (M.CT.CDT.00262) 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 Կիրառման նույնականացուցիչը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(ctsdo:A</w:t>
            </w:r>
            <w:r w:rsidRPr="009C578F">
              <w:rPr>
                <w:rStyle w:val="Bodytext211pt"/>
                <w:rFonts w:ascii="Sylfaen" w:hAnsi="Sylfaen"/>
                <w:sz w:val="20"/>
                <w:szCs w:val="24"/>
                <w:lang w:val="en-US"/>
              </w:rPr>
              <w:t>I</w:t>
            </w:r>
            <w:r w:rsidRPr="009C578F">
              <w:rPr>
                <w:rStyle w:val="Bodytext211pt"/>
                <w:rFonts w:ascii="Sylfaen" w:hAnsi="Sylfaen"/>
                <w:sz w:val="20"/>
                <w:szCs w:val="24"/>
              </w:rPr>
              <w:t>Id)</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պարունակվող տեղեկատվության բլոկի թվային նույնականացուցիչը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M.CT.SDE.00294</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ctsdo:AIIdType (M.CT.SDT.00208) Պայմանանշանների նորմալացված տողը։ </w:t>
            </w:r>
            <w:r w:rsidRPr="009C578F">
              <w:rPr>
                <w:rStyle w:val="Bodytext211pt"/>
                <w:rFonts w:ascii="Sylfaen" w:hAnsi="Sylfaen"/>
                <w:sz w:val="20"/>
                <w:szCs w:val="24"/>
              </w:rPr>
              <w:br/>
              <w:t>Ձ</w:t>
            </w:r>
            <w:r w:rsidR="00532E15">
              <w:rPr>
                <w:rStyle w:val="Bodytext211pt"/>
                <w:rFonts w:ascii="Sylfaen" w:hAnsi="Sylfaen"/>
                <w:sz w:val="20"/>
                <w:szCs w:val="24"/>
              </w:rPr>
              <w:t>և</w:t>
            </w:r>
            <w:r w:rsidRPr="009C578F">
              <w:rPr>
                <w:rStyle w:val="Bodytext211pt"/>
                <w:rFonts w:ascii="Sylfaen" w:hAnsi="Sylfaen"/>
                <w:sz w:val="20"/>
                <w:szCs w:val="24"/>
              </w:rPr>
              <w:t>անմուշը՝ \d{2</w:t>
            </w:r>
            <w:r w:rsidRPr="009C578F">
              <w:rPr>
                <w:rStyle w:val="Bodytext211pt"/>
                <w:rFonts w:ascii="Sylfaen" w:hAnsi="Sylfaen"/>
                <w:sz w:val="20"/>
                <w:szCs w:val="24"/>
                <w:lang w:val="en-US"/>
              </w:rPr>
              <w:t>,</w:t>
            </w:r>
            <w:r w:rsidRPr="009C578F">
              <w:rPr>
                <w:rStyle w:val="Bodytext211pt"/>
                <w:rFonts w:ascii="Sylfaen" w:hAnsi="Sylfaen"/>
                <w:sz w:val="20"/>
                <w:szCs w:val="24"/>
              </w:rPr>
              <w:t>4}</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Fonts w:ascii="Sylfaen" w:hAnsi="Sylfaen"/>
                <w:sz w:val="20"/>
                <w:szCs w:val="24"/>
              </w:rPr>
              <w:t>*.2.</w:t>
            </w:r>
            <w:r w:rsidRPr="009C578F">
              <w:rPr>
                <w:rStyle w:val="Bodytext211pt"/>
                <w:rFonts w:ascii="Sylfaen" w:hAnsi="Sylfaen"/>
                <w:sz w:val="20"/>
                <w:szCs w:val="24"/>
              </w:rPr>
              <w:t xml:space="preserve"> Նույնականացման միջոցի տվյալների տարրի պայմանանշանային արժեքը (ctsdo:IdentificationMeansUnitCharacterValueId)</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պայմանանշանների հաջորդականության տեսքով ներկայացված՝ նույնականացման միջոցի մեջ պարունակվող տեղեկատվության բլոկի արժեքը</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M.CT.SDE.00295</w:t>
            </w:r>
          </w:p>
        </w:tc>
        <w:tc>
          <w:tcPr>
            <w:tcW w:w="386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ctsdo:Id100Type (M.CT.SDT.00101)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100</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4112" w:type="dxa"/>
            <w:gridSpan w:val="8"/>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 Խմբային կամ տրանսպորտային փաթեթվածքների ցանկը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(ctcdo:GroupIdentificationMeansListDetails)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խմբային կամ տրանսպորտային փաթեթվածքների վրա զետեղված նույնականացման միջոցների առնչությամբ՝ մշակման արդյունքների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M.CT.CDE.00250</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ctcdo:GroupIdentifıcationMeansList DetailsType (M.CT.CDT.00282) 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w:t>
            </w:r>
          </w:p>
        </w:tc>
      </w:tr>
      <w:tr w:rsidR="00F00263" w:rsidRPr="009C578F" w:rsidTr="00EF36F2">
        <w:trPr>
          <w:jc w:val="center"/>
        </w:trPr>
        <w:tc>
          <w:tcPr>
            <w:tcW w:w="240" w:type="dxa"/>
            <w:gridSpan w:val="2"/>
            <w:tcBorders>
              <w:top w:val="single" w:sz="4" w:space="0" w:color="auto"/>
            </w:tcBorders>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6.1. Խմբավորման մակարդակը (ctsdo:GroupLevelCode)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խմբավորման մակարդակի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M.CT.SDE.00298</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csdo:Code1Type (M.SDT.00169) Պայմանանշանների նորմալացված տողը։ </w:t>
            </w:r>
            <w:r w:rsidRPr="009C578F">
              <w:rPr>
                <w:rStyle w:val="Bodytext211pt"/>
                <w:rFonts w:ascii="Sylfaen" w:hAnsi="Sylfaen"/>
                <w:sz w:val="20"/>
                <w:szCs w:val="24"/>
              </w:rPr>
              <w:br/>
              <w:t>Երկարությունը՝ 1</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6.2. Global Trade Item Number նույնականացուցիչը (ctsdo:GTIN</w:t>
            </w:r>
            <w:r w:rsidRPr="009C578F">
              <w:rPr>
                <w:rStyle w:val="Bodytext211pt"/>
                <w:rFonts w:ascii="Sylfaen" w:hAnsi="Sylfaen"/>
                <w:sz w:val="20"/>
                <w:szCs w:val="24"/>
                <w:lang w:val="en-US"/>
              </w:rPr>
              <w:t>Id</w:t>
            </w:r>
            <w:r w:rsidRPr="009C578F">
              <w:rPr>
                <w:rStyle w:val="Bodytext211pt"/>
                <w:rFonts w:ascii="Sylfaen" w:hAnsi="Sylfaen"/>
                <w:sz w:val="20"/>
                <w:szCs w:val="24"/>
              </w:rPr>
              <w:t xml:space="preserve">) </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w:t>
            </w:r>
            <w:r w:rsidR="00532E15">
              <w:rPr>
                <w:rStyle w:val="Bodytext211pt"/>
                <w:rFonts w:ascii="Sylfaen" w:hAnsi="Sylfaen"/>
                <w:sz w:val="20"/>
                <w:szCs w:val="24"/>
              </w:rPr>
              <w:t>և</w:t>
            </w:r>
            <w:r w:rsidRPr="009C578F">
              <w:rPr>
                <w:rStyle w:val="Bodytext211pt"/>
                <w:rFonts w:ascii="Sylfaen" w:hAnsi="Sylfaen"/>
                <w:sz w:val="20"/>
                <w:szCs w:val="24"/>
              </w:rPr>
              <w:t>տրային միավորի գլոբալ նույնականացման համարը՝ թվային արժեքը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M.CT.SDE.00115</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ctsdo:GTINIdType (M.CT.SDT.00040) Պայմանանշանների նորմալացված տողը։ </w:t>
            </w:r>
            <w:r w:rsidRPr="009C578F">
              <w:rPr>
                <w:rStyle w:val="Bodytext211pt"/>
                <w:rFonts w:ascii="Sylfaen" w:hAnsi="Sylfaen"/>
                <w:sz w:val="20"/>
                <w:szCs w:val="24"/>
              </w:rPr>
              <w:br/>
              <w:t>Ձ</w:t>
            </w:r>
            <w:r w:rsidR="00532E15">
              <w:rPr>
                <w:rStyle w:val="Bodytext211pt"/>
                <w:rFonts w:ascii="Sylfaen" w:hAnsi="Sylfaen"/>
                <w:sz w:val="20"/>
                <w:szCs w:val="24"/>
              </w:rPr>
              <w:t>և</w:t>
            </w:r>
            <w:r w:rsidRPr="009C578F">
              <w:rPr>
                <w:rStyle w:val="Bodytext211pt"/>
                <w:rFonts w:ascii="Sylfaen" w:hAnsi="Sylfaen"/>
                <w:sz w:val="20"/>
                <w:szCs w:val="24"/>
              </w:rPr>
              <w:t>անմուշը՝ [0-9]{14}</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6.3. Ապրանքի ծածկագիրը՝ ըստ ապրանքների կատալոգի (ctsdo:UnifiedCommodityCode)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ապրանքի ծածկագիրը՝ ըստ ապրանքների կատալոգի</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M.CT.SDE.00299</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csdo:Code20Type (M.SDT.00160)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20</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6.4. Խմբային կամ տրանսպորտային փաթեթվածքի նույնականացման միջոցի մասին տեղեկությունները (ctcdo:GroupIdentificationMeansDetails)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խմբային կամ տրանսպորտային փաթեթվածքների վրա զետեղված նույնականացման միջոցները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M.CT.CDE.00285</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ctcdo:GroupIdentificationMeansDetails Type (M.CT.CDT.00820) </w:t>
            </w:r>
            <w:r w:rsidRPr="009C578F">
              <w:rPr>
                <w:rStyle w:val="Bodytext211pt"/>
                <w:rFonts w:ascii="Sylfaen" w:hAnsi="Sylfaen"/>
                <w:sz w:val="20"/>
                <w:szCs w:val="24"/>
              </w:rPr>
              <w:b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tcBorders>
              <w:top w:val="single" w:sz="4" w:space="0" w:color="auto"/>
            </w:tcBorders>
            <w:shd w:val="clear" w:color="auto" w:fill="FFFFFF"/>
          </w:tcPr>
          <w:p w:rsidR="00F24796" w:rsidRPr="009C578F" w:rsidRDefault="00F24796" w:rsidP="00EF36F2">
            <w:pPr>
              <w:spacing w:after="120"/>
              <w:rPr>
                <w:sz w:val="20"/>
              </w:rPr>
            </w:pPr>
          </w:p>
        </w:tc>
        <w:tc>
          <w:tcPr>
            <w:tcW w:w="363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6.4.1. Փաթեթվածքի ագրեգացման (հավաքման) տեսակը (ctsdo:AggregationKindCode)</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փաթեթվածքի ագրեգացման տեսակի (մակարդակի) ծածկագրային նշագիրը</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M.CT.SDE.00322</w:t>
            </w:r>
          </w:p>
        </w:tc>
        <w:tc>
          <w:tcPr>
            <w:tcW w:w="3867" w:type="dxa"/>
            <w:tcBorders>
              <w:top w:val="single" w:sz="4" w:space="0" w:color="auto"/>
              <w:left w:val="single" w:sz="4" w:space="0" w:color="auto"/>
              <w:bottom w:val="single" w:sz="4" w:space="0" w:color="auto"/>
            </w:tcBorders>
            <w:shd w:val="clear" w:color="auto" w:fill="FFFFFF"/>
          </w:tcPr>
          <w:p w:rsidR="00F24796" w:rsidRDefault="00F24796" w:rsidP="00EF36F2">
            <w:pPr>
              <w:pStyle w:val="Bodytext20"/>
              <w:shd w:val="clear" w:color="auto" w:fill="auto"/>
              <w:spacing w:line="240" w:lineRule="auto"/>
              <w:jc w:val="left"/>
              <w:rPr>
                <w:rStyle w:val="Bodytext211pt"/>
                <w:rFonts w:ascii="Sylfaen" w:hAnsi="Sylfaen"/>
                <w:sz w:val="20"/>
                <w:szCs w:val="24"/>
              </w:rPr>
            </w:pPr>
            <w:r w:rsidRPr="009C578F">
              <w:rPr>
                <w:rStyle w:val="Bodytext211pt"/>
                <w:rFonts w:ascii="Sylfaen" w:hAnsi="Sylfaen"/>
                <w:sz w:val="20"/>
                <w:szCs w:val="24"/>
              </w:rPr>
              <w:t xml:space="preserve">csdo:Code1Type (M.SDT.00169) Պայմանանշանների նորմալացված տողը։ </w:t>
            </w:r>
            <w:r w:rsidRPr="009C578F">
              <w:rPr>
                <w:rStyle w:val="Bodytext211pt"/>
                <w:rFonts w:ascii="Sylfaen" w:hAnsi="Sylfaen"/>
                <w:sz w:val="20"/>
                <w:szCs w:val="24"/>
              </w:rPr>
              <w:br/>
              <w:t>Երկարությունը՝ 1</w:t>
            </w:r>
          </w:p>
          <w:p w:rsidR="00EF36F2" w:rsidRPr="009C578F" w:rsidRDefault="00EF36F2" w:rsidP="00EF36F2">
            <w:pPr>
              <w:pStyle w:val="Bodytext20"/>
              <w:shd w:val="clear" w:color="auto" w:fill="auto"/>
              <w:spacing w:line="240" w:lineRule="auto"/>
              <w:jc w:val="left"/>
              <w:rPr>
                <w:rFonts w:ascii="Sylfaen" w:hAnsi="Sylfaen" w:cs="Sylfaen"/>
                <w:sz w:val="20"/>
                <w:szCs w:val="24"/>
              </w:rPr>
            </w:pP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tcBorders>
              <w:right w:val="single" w:sz="4" w:space="0" w:color="auto"/>
            </w:tcBorders>
            <w:shd w:val="clear" w:color="auto" w:fill="FFFFFF"/>
          </w:tcPr>
          <w:p w:rsidR="00F24796" w:rsidRPr="009C578F" w:rsidRDefault="00F24796" w:rsidP="00EF36F2">
            <w:pPr>
              <w:spacing w:after="120"/>
              <w:rPr>
                <w:sz w:val="20"/>
              </w:rPr>
            </w:pPr>
          </w:p>
        </w:tc>
        <w:tc>
          <w:tcPr>
            <w:tcW w:w="3634" w:type="dxa"/>
            <w:gridSpan w:val="5"/>
            <w:tcBorders>
              <w:top w:val="single" w:sz="4" w:space="0" w:color="auto"/>
              <w:left w:val="single" w:sz="4" w:space="0" w:color="auto"/>
            </w:tcBorders>
            <w:shd w:val="clear" w:color="auto" w:fill="FFFFFF"/>
          </w:tcPr>
          <w:p w:rsidR="00F24796" w:rsidRPr="009C578F" w:rsidRDefault="00F24796" w:rsidP="00EF36F2">
            <w:pPr>
              <w:spacing w:after="120"/>
              <w:rPr>
                <w:sz w:val="20"/>
              </w:rPr>
            </w:pPr>
            <w:r w:rsidRPr="009C578F">
              <w:rPr>
                <w:sz w:val="20"/>
              </w:rPr>
              <w:t>6.4.2. Նույնականացման միջոցը</w:t>
            </w:r>
            <w:r w:rsidR="00F00263" w:rsidRPr="009C578F">
              <w:rPr>
                <w:sz w:val="20"/>
              </w:rPr>
              <w:t xml:space="preserve"> </w:t>
            </w:r>
            <w:r w:rsidRPr="009C578F">
              <w:rPr>
                <w:sz w:val="20"/>
              </w:rPr>
              <w:t>(ctcdo:IdentificationMeansItemDetails)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M.CT.CDE.00234</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ctcdo:IdentificationMeansItemDetails Type (M.CT.CDT.00261)</w:t>
            </w:r>
            <w:r w:rsidRPr="009C578F">
              <w:rPr>
                <w:rStyle w:val="Bodytext211pt"/>
                <w:rFonts w:ascii="Sylfaen" w:hAnsi="Sylfaen"/>
                <w:sz w:val="20"/>
                <w:szCs w:val="24"/>
              </w:rPr>
              <w:b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tcBorders>
              <w:top w:val="single" w:sz="4" w:space="0" w:color="auto"/>
            </w:tcBorders>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1. Նույնականացման միջոցի տեսակի ծածկագիրը (ctsdo:IdentificationMeansKind 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M.CT.SDE.00287</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 Գրանցման համարը՝ ըստ նույնականացման միջոցների միասնական ռեեստրի (ctcdo:IdentificationMeansRegistryIdDetails)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միջոցների միասնական ռեեստրում օբյեկտի գրանցման համարի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ctcdo:IdentificationMeansRegistryIdDetailsType (M.CT.CDT.00259) </w:t>
            </w:r>
            <w:r w:rsidRPr="009C578F">
              <w:rPr>
                <w:rStyle w:val="Bodytext211pt"/>
                <w:rFonts w:ascii="Sylfaen" w:hAnsi="Sylfaen"/>
                <w:sz w:val="20"/>
                <w:szCs w:val="24"/>
              </w:rPr>
              <w:b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254" w:type="dxa"/>
            <w:tcBorders>
              <w:top w:val="single" w:sz="4" w:space="0" w:color="auto"/>
            </w:tcBorders>
            <w:shd w:val="clear" w:color="auto" w:fill="FFFFFF"/>
          </w:tcPr>
          <w:p w:rsidR="00F24796" w:rsidRPr="009C578F" w:rsidRDefault="00F24796" w:rsidP="00EF36F2">
            <w:pPr>
              <w:spacing w:after="120"/>
              <w:rPr>
                <w:sz w:val="20"/>
              </w:rPr>
            </w:pPr>
          </w:p>
        </w:tc>
        <w:tc>
          <w:tcPr>
            <w:tcW w:w="310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w:t>
            </w:r>
            <w:r w:rsidRPr="003D3096">
              <w:rPr>
                <w:rStyle w:val="Bodytext211pt"/>
                <w:rFonts w:ascii="Sylfaen" w:hAnsi="Sylfaen"/>
                <w:spacing w:val="-6"/>
                <w:sz w:val="20"/>
                <w:szCs w:val="24"/>
              </w:rPr>
              <w:t>2.1. Նույնականացման միջոցի տեսակի ծածկագիրը (ctsdo:IdentificationMeansKindCode</w:t>
            </w:r>
            <w:r w:rsidRPr="009C578F">
              <w:rPr>
                <w:rStyle w:val="Bodytext211pt"/>
                <w:rFonts w:ascii="Sylfaen" w:hAnsi="Sylfaen"/>
                <w:sz w:val="20"/>
                <w:szCs w:val="24"/>
              </w:rPr>
              <w:t>)</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M.CT.SDE.00287</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254" w:type="dxa"/>
            <w:shd w:val="clear" w:color="auto" w:fill="FFFFFF"/>
          </w:tcPr>
          <w:p w:rsidR="00F24796" w:rsidRPr="009C578F" w:rsidRDefault="00F24796" w:rsidP="00EF36F2">
            <w:pPr>
              <w:spacing w:after="120"/>
              <w:rPr>
                <w:sz w:val="20"/>
              </w:rPr>
            </w:pPr>
          </w:p>
        </w:tc>
        <w:tc>
          <w:tcPr>
            <w:tcW w:w="310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*.2.2. Տեղեկատվության կազմին ներկայացվող պահանջների ծածկագիրը (ctsdo:IdentificationMeansInfoRequipmentCode)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կազմին ներկայացվող պահանջների լրակազմի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M.CT.SDE.00289</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*.3. Նույնականացման միջոցի տվյալների տարրը (ctcdo:IdentificationMeansDataUnitDetails)</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բլոկը՝ պայմանանշաններով ներկայացված</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M.CT.CDE.00233</w:t>
            </w:r>
          </w:p>
        </w:tc>
        <w:tc>
          <w:tcPr>
            <w:tcW w:w="386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ctcdo:IdentifıcationMeansDataUnit DetailsType (M.CT.CDT.00262) Որոշվում է ներդրված տարրերի արժեքների տիրույթներով</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tcBorders>
              <w:top w:val="single" w:sz="4" w:space="0" w:color="auto"/>
            </w:tcBorders>
            <w:shd w:val="clear" w:color="auto" w:fill="FFFFFF"/>
          </w:tcPr>
          <w:p w:rsidR="00F24796" w:rsidRPr="009C578F" w:rsidRDefault="00F24796" w:rsidP="00EF36F2">
            <w:pPr>
              <w:spacing w:after="120"/>
              <w:rPr>
                <w:sz w:val="20"/>
              </w:rPr>
            </w:pPr>
          </w:p>
        </w:tc>
        <w:tc>
          <w:tcPr>
            <w:tcW w:w="238" w:type="dxa"/>
            <w:tcBorders>
              <w:top w:val="single" w:sz="4" w:space="0" w:color="auto"/>
            </w:tcBorders>
            <w:shd w:val="clear" w:color="auto" w:fill="FFFFFF"/>
          </w:tcPr>
          <w:p w:rsidR="00F24796" w:rsidRPr="009C578F" w:rsidRDefault="00F24796" w:rsidP="00EF36F2">
            <w:pPr>
              <w:spacing w:after="120"/>
              <w:rPr>
                <w:sz w:val="20"/>
              </w:rPr>
            </w:pPr>
          </w:p>
        </w:tc>
        <w:tc>
          <w:tcPr>
            <w:tcW w:w="275" w:type="dxa"/>
            <w:gridSpan w:val="3"/>
            <w:tcBorders>
              <w:top w:val="single" w:sz="4" w:space="0" w:color="auto"/>
            </w:tcBorders>
            <w:shd w:val="clear" w:color="auto" w:fill="FFFFFF"/>
          </w:tcPr>
          <w:p w:rsidR="00F24796" w:rsidRPr="009C578F" w:rsidRDefault="00F24796" w:rsidP="00EF36F2">
            <w:pPr>
              <w:spacing w:after="120"/>
              <w:rPr>
                <w:sz w:val="20"/>
              </w:rPr>
            </w:pPr>
          </w:p>
        </w:tc>
        <w:tc>
          <w:tcPr>
            <w:tcW w:w="254" w:type="dxa"/>
            <w:tcBorders>
              <w:top w:val="single" w:sz="4" w:space="0" w:color="auto"/>
            </w:tcBorders>
            <w:shd w:val="clear" w:color="auto" w:fill="FFFFFF"/>
          </w:tcPr>
          <w:p w:rsidR="00F24796" w:rsidRPr="009C578F" w:rsidRDefault="00F24796" w:rsidP="00EF36F2">
            <w:pPr>
              <w:spacing w:after="120"/>
              <w:rPr>
                <w:sz w:val="20"/>
              </w:rPr>
            </w:pPr>
          </w:p>
        </w:tc>
        <w:tc>
          <w:tcPr>
            <w:tcW w:w="310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*.3.1. Կիրառման նույնականացուցիչը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(ctsdo:A</w:t>
            </w:r>
            <w:r w:rsidRPr="009C578F">
              <w:rPr>
                <w:rStyle w:val="Bodytext211pt"/>
                <w:rFonts w:ascii="Sylfaen" w:hAnsi="Sylfaen"/>
                <w:sz w:val="20"/>
                <w:szCs w:val="24"/>
                <w:lang w:val="en-US"/>
              </w:rPr>
              <w:t>I</w:t>
            </w:r>
            <w:r w:rsidRPr="009C578F">
              <w:rPr>
                <w:rStyle w:val="Bodytext211pt"/>
                <w:rFonts w:ascii="Sylfaen" w:hAnsi="Sylfaen"/>
                <w:sz w:val="20"/>
                <w:szCs w:val="24"/>
              </w:rPr>
              <w:t>Id)</w:t>
            </w:r>
          </w:p>
        </w:tc>
        <w:tc>
          <w:tcPr>
            <w:tcW w:w="3585" w:type="dxa"/>
            <w:tcBorders>
              <w:top w:val="single" w:sz="4" w:space="0" w:color="auto"/>
              <w:left w:val="single" w:sz="4" w:space="0" w:color="auto"/>
            </w:tcBorders>
            <w:shd w:val="clear" w:color="auto" w:fill="FFFFFF"/>
          </w:tcPr>
          <w:p w:rsidR="00F24796" w:rsidRDefault="00F24796" w:rsidP="00EF36F2">
            <w:pPr>
              <w:pStyle w:val="Bodytext20"/>
              <w:shd w:val="clear" w:color="auto" w:fill="auto"/>
              <w:spacing w:line="240" w:lineRule="auto"/>
              <w:jc w:val="left"/>
              <w:rPr>
                <w:rStyle w:val="Bodytext211pt"/>
                <w:rFonts w:ascii="Sylfaen" w:hAnsi="Sylfaen"/>
                <w:sz w:val="20"/>
                <w:szCs w:val="24"/>
              </w:rPr>
            </w:pPr>
            <w:r w:rsidRPr="009C578F">
              <w:rPr>
                <w:rStyle w:val="Bodytext211pt"/>
                <w:rFonts w:ascii="Sylfaen" w:hAnsi="Sylfaen"/>
                <w:sz w:val="20"/>
                <w:szCs w:val="24"/>
              </w:rPr>
              <w:t>նույնականացման միջոցի մեջ պարունակվող տեղեկատվության բլոկի թվային նույնականացուցիչը</w:t>
            </w:r>
          </w:p>
          <w:p w:rsidR="003D3096" w:rsidRPr="009C578F" w:rsidRDefault="003D3096" w:rsidP="00EF36F2">
            <w:pPr>
              <w:pStyle w:val="Bodytext20"/>
              <w:shd w:val="clear" w:color="auto" w:fill="auto"/>
              <w:spacing w:line="240" w:lineRule="auto"/>
              <w:jc w:val="left"/>
              <w:rPr>
                <w:rFonts w:ascii="Sylfaen" w:hAnsi="Sylfaen" w:cs="Sylfaen"/>
                <w:sz w:val="20"/>
                <w:szCs w:val="24"/>
              </w:rPr>
            </w:pP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M.CT.SDE.00294</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ctsdo:AIIdType (M.CT.SDT.00208) Պայմանանշանների նորմալացված տողը։ </w:t>
            </w:r>
            <w:r w:rsidRPr="009C578F">
              <w:rPr>
                <w:rStyle w:val="Bodytext211pt"/>
                <w:rFonts w:ascii="Sylfaen" w:hAnsi="Sylfaen"/>
                <w:sz w:val="20"/>
                <w:szCs w:val="24"/>
              </w:rPr>
              <w:br/>
              <w:t>Ձ</w:t>
            </w:r>
            <w:r w:rsidR="00532E15">
              <w:rPr>
                <w:rStyle w:val="Bodytext211pt"/>
                <w:rFonts w:ascii="Sylfaen" w:hAnsi="Sylfaen"/>
                <w:sz w:val="20"/>
                <w:szCs w:val="24"/>
              </w:rPr>
              <w:t>և</w:t>
            </w:r>
            <w:r w:rsidRPr="009C578F">
              <w:rPr>
                <w:rStyle w:val="Bodytext211pt"/>
                <w:rFonts w:ascii="Sylfaen" w:hAnsi="Sylfaen"/>
                <w:sz w:val="20"/>
                <w:szCs w:val="24"/>
              </w:rPr>
              <w:t>անմուշը՝ \d{2</w:t>
            </w:r>
            <w:r w:rsidRPr="009C578F">
              <w:rPr>
                <w:rStyle w:val="Bodytext211pt"/>
                <w:rFonts w:ascii="Sylfaen" w:hAnsi="Sylfaen"/>
                <w:sz w:val="20"/>
                <w:szCs w:val="24"/>
                <w:lang w:val="en-US"/>
              </w:rPr>
              <w:t>,</w:t>
            </w:r>
            <w:r w:rsidRPr="009C578F">
              <w:rPr>
                <w:rStyle w:val="Bodytext211pt"/>
                <w:rFonts w:ascii="Sylfaen" w:hAnsi="Sylfaen"/>
                <w:sz w:val="20"/>
                <w:szCs w:val="24"/>
              </w:rPr>
              <w:t>4}</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tcBorders>
              <w:bottom w:val="single" w:sz="4" w:space="0" w:color="auto"/>
            </w:tcBorders>
            <w:shd w:val="clear" w:color="auto" w:fill="FFFFFF"/>
          </w:tcPr>
          <w:p w:rsidR="00F24796" w:rsidRPr="009C578F" w:rsidRDefault="00F24796" w:rsidP="00EF36F2">
            <w:pPr>
              <w:spacing w:after="120"/>
              <w:rPr>
                <w:sz w:val="20"/>
              </w:rPr>
            </w:pPr>
          </w:p>
        </w:tc>
        <w:tc>
          <w:tcPr>
            <w:tcW w:w="254" w:type="dxa"/>
            <w:tcBorders>
              <w:bottom w:val="single" w:sz="4" w:space="0" w:color="auto"/>
            </w:tcBorders>
            <w:shd w:val="clear" w:color="auto" w:fill="FFFFFF"/>
          </w:tcPr>
          <w:p w:rsidR="00F24796" w:rsidRPr="009C578F" w:rsidRDefault="00F24796" w:rsidP="00EF36F2">
            <w:pPr>
              <w:spacing w:after="120"/>
              <w:rPr>
                <w:sz w:val="20"/>
              </w:rPr>
            </w:pPr>
          </w:p>
        </w:tc>
        <w:tc>
          <w:tcPr>
            <w:tcW w:w="310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*.3.2. Նույնականացման միջոցի տվյալների տարրի պայմանանշանային արժեքը (ctsdo:IdentificationMeansUnitCharacterValueId)</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պայմանանշանների հաջորդականության տեսքով ներկայացված՝ նույնականացման միջոցի մեջ պարունակվող տեղեկատվության բլոկի արժեքը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M.CT.SDE.00295</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ctsdo:Id100Type (M.CT.SDT.00101)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100</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tcBorders>
              <w:right w:val="single" w:sz="4" w:space="0" w:color="auto"/>
            </w:tcBorders>
            <w:shd w:val="clear" w:color="auto" w:fill="FFFFFF"/>
          </w:tcPr>
          <w:p w:rsidR="00F24796" w:rsidRPr="009C578F" w:rsidRDefault="00F24796" w:rsidP="00EF36F2">
            <w:pPr>
              <w:spacing w:after="120"/>
              <w:rPr>
                <w:sz w:val="20"/>
              </w:rPr>
            </w:pPr>
          </w:p>
        </w:tc>
        <w:tc>
          <w:tcPr>
            <w:tcW w:w="3634" w:type="dxa"/>
            <w:gridSpan w:val="5"/>
            <w:tcBorders>
              <w:top w:val="single" w:sz="4" w:space="0" w:color="auto"/>
              <w:left w:val="single" w:sz="4" w:space="0" w:color="auto"/>
              <w:bottom w:val="single" w:sz="4" w:space="0" w:color="auto"/>
            </w:tcBorders>
            <w:shd w:val="clear" w:color="auto" w:fill="FFFFFF"/>
          </w:tcPr>
          <w:p w:rsidR="00F24796" w:rsidRPr="009C578F" w:rsidRDefault="00F24796" w:rsidP="00EF36F2">
            <w:pPr>
              <w:spacing w:after="120"/>
              <w:rPr>
                <w:rFonts w:eastAsia="Times New Roman" w:cs="Times New Roman"/>
                <w:color w:val="auto"/>
                <w:sz w:val="20"/>
              </w:rPr>
            </w:pPr>
            <w:r w:rsidRPr="009C578F">
              <w:rPr>
                <w:sz w:val="20"/>
              </w:rPr>
              <w:t>6.4.3. Դրոշմավորված ապրանքի կարգավիճակը</w:t>
            </w:r>
          </w:p>
          <w:p w:rsidR="00F24796" w:rsidRPr="009C578F" w:rsidRDefault="00F24796" w:rsidP="00EF36F2">
            <w:pPr>
              <w:spacing w:after="120"/>
              <w:rPr>
                <w:sz w:val="20"/>
              </w:rPr>
            </w:pPr>
            <w:r w:rsidRPr="009C578F">
              <w:rPr>
                <w:sz w:val="20"/>
              </w:rPr>
              <w:t>(ctcdo:MarkedGoodsStatusDetails)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դրոշմավորված ապրանքի կարգավիճակի </w:t>
            </w:r>
            <w:r w:rsidR="00532E15">
              <w:rPr>
                <w:rStyle w:val="Bodytext211pt"/>
                <w:rFonts w:ascii="Sylfaen" w:hAnsi="Sylfaen"/>
                <w:sz w:val="20"/>
                <w:szCs w:val="24"/>
              </w:rPr>
              <w:t>և</w:t>
            </w:r>
            <w:r w:rsidRPr="009C578F">
              <w:rPr>
                <w:rStyle w:val="Bodytext211pt"/>
                <w:rFonts w:ascii="Sylfaen" w:hAnsi="Sylfaen"/>
                <w:sz w:val="20"/>
                <w:szCs w:val="24"/>
              </w:rPr>
              <w:t xml:space="preserve"> այն սահմանելու ամսաթվի </w:t>
            </w:r>
            <w:r w:rsidR="00532E15">
              <w:rPr>
                <w:rStyle w:val="Bodytext211pt"/>
                <w:rFonts w:ascii="Sylfaen" w:hAnsi="Sylfaen"/>
                <w:sz w:val="20"/>
                <w:szCs w:val="24"/>
              </w:rPr>
              <w:t>և</w:t>
            </w:r>
            <w:r w:rsidRPr="009C578F">
              <w:rPr>
                <w:rStyle w:val="Bodytext211pt"/>
                <w:rFonts w:ascii="Sylfaen" w:hAnsi="Sylfaen"/>
                <w:sz w:val="20"/>
                <w:szCs w:val="24"/>
              </w:rPr>
              <w:t xml:space="preserve"> ժամի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M.CT.CDE.00248</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ctcdo:MarkedGoodsStatusDetailsType (M.CT.CDT.00280)</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tcBorders>
              <w:top w:val="single" w:sz="4" w:space="0" w:color="auto"/>
            </w:tcBorders>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 Դրոշմավորված ապրանքի կարգավիճակի ծածկագիրը (ctsdo:MarkedGoodsStatusCode)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դրոշմավորված ապրանքի կարգավիճակի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M.CT.SDE.00300</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csdo:Code2Type (M.SDT.00170) Պայմանանշանների նորմալացված տողը։ </w:t>
            </w:r>
            <w:r w:rsidRPr="009C578F">
              <w:rPr>
                <w:rStyle w:val="Bodytext211pt"/>
                <w:rFonts w:ascii="Sylfaen" w:hAnsi="Sylfaen"/>
                <w:sz w:val="20"/>
                <w:szCs w:val="24"/>
              </w:rPr>
              <w:br/>
              <w:t>Երկարությունը՝ 2</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 Կարգավիճակ սահմանելու պատճառի ծածկագիրը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(ctsdo:MarkedGoodsStatusReasonCode)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ապրանքների դրոշմավորման տեղեկատվական համակարգի ազգային բաղադրիչում ապրանքի կարգավիճակը սահմանելու պատճառի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M.CT.SDE.00321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csdo:Code2Type (M.SDT.00170) Պայմանանշանների նորմալացված տողը։ </w:t>
            </w:r>
            <w:r w:rsidRPr="009C578F">
              <w:rPr>
                <w:rStyle w:val="Bodytext211pt"/>
                <w:rFonts w:ascii="Sylfaen" w:hAnsi="Sylfaen"/>
                <w:sz w:val="20"/>
                <w:szCs w:val="24"/>
              </w:rPr>
              <w:br/>
              <w:t>Երկարությունը՝ 2</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38" w:type="dxa"/>
            <w:shd w:val="clear" w:color="auto" w:fill="FFFFFF"/>
          </w:tcPr>
          <w:p w:rsidR="00F24796" w:rsidRPr="009C578F" w:rsidRDefault="00F24796" w:rsidP="00EF36F2">
            <w:pPr>
              <w:spacing w:after="120"/>
              <w:rPr>
                <w:sz w:val="20"/>
              </w:rPr>
            </w:pPr>
          </w:p>
        </w:tc>
        <w:tc>
          <w:tcPr>
            <w:tcW w:w="275" w:type="dxa"/>
            <w:gridSpan w:val="3"/>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*.3.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 (csdo:EventDateTime)</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ապրանքի կարգավիճակը սահմանելու ամսաթիվը </w:t>
            </w:r>
            <w:r w:rsidR="00532E15">
              <w:rPr>
                <w:rStyle w:val="Bodytext211pt"/>
                <w:rFonts w:ascii="Sylfaen" w:hAnsi="Sylfaen"/>
                <w:sz w:val="20"/>
                <w:szCs w:val="24"/>
              </w:rPr>
              <w:t>և</w:t>
            </w:r>
            <w:r w:rsidRPr="009C578F">
              <w:rPr>
                <w:rStyle w:val="Bodytext211pt"/>
                <w:rFonts w:ascii="Sylfaen" w:hAnsi="Sylfaen"/>
                <w:sz w:val="20"/>
                <w:szCs w:val="24"/>
              </w:rPr>
              <w:t xml:space="preserve"> ժամը</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M.SDE.00132</w:t>
            </w:r>
          </w:p>
        </w:tc>
        <w:tc>
          <w:tcPr>
            <w:tcW w:w="386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9C578F">
              <w:rPr>
                <w:rStyle w:val="Bodytext211pt"/>
                <w:rFonts w:ascii="Sylfaen" w:hAnsi="Sylfaen"/>
                <w:sz w:val="20"/>
                <w:szCs w:val="24"/>
              </w:rPr>
              <w:t xml:space="preserve"> ժամի նշագիրը՝ ԳՕՍՏ ԻՍՕ 8601-2001-ին համապատասխան</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54" w:type="dxa"/>
            <w:gridSpan w:val="2"/>
            <w:shd w:val="clear" w:color="auto" w:fill="FFFFFF"/>
          </w:tcPr>
          <w:p w:rsidR="00F24796" w:rsidRPr="009C578F" w:rsidRDefault="00F24796" w:rsidP="00EF36F2">
            <w:pPr>
              <w:spacing w:after="120"/>
              <w:rPr>
                <w:sz w:val="20"/>
              </w:rPr>
            </w:pPr>
          </w:p>
        </w:tc>
        <w:tc>
          <w:tcPr>
            <w:tcW w:w="3618" w:type="dxa"/>
            <w:gridSpan w:val="4"/>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6.4.4. Մշակման արդյունքը (ctcdo:ResultDetails)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մշակման արդյունքի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M.CT.CDE.00090</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ctcdo:ResultDetailsType (M.CT.CDT.00087)</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54" w:type="dxa"/>
            <w:gridSpan w:val="2"/>
            <w:shd w:val="clear" w:color="auto" w:fill="FFFFFF"/>
          </w:tcPr>
          <w:p w:rsidR="00F24796" w:rsidRPr="009C578F" w:rsidRDefault="00F24796" w:rsidP="00EF36F2">
            <w:pPr>
              <w:spacing w:after="120"/>
              <w:rPr>
                <w:sz w:val="20"/>
              </w:rPr>
            </w:pPr>
          </w:p>
        </w:tc>
        <w:tc>
          <w:tcPr>
            <w:tcW w:w="259" w:type="dxa"/>
            <w:gridSpan w:val="2"/>
            <w:tcBorders>
              <w:top w:val="single" w:sz="4" w:space="0" w:color="auto"/>
            </w:tcBorders>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1. Տեղեկությունների մշակման արդյունքի ծածկագիրը (ctsdo:ResultProcessingCode)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տեղեկությունների մշակման արդյունքի ծածկագիրը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M.CT.SDE.00131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csdo:Code1to3Type (M.SDT.00314)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54" w:type="dxa"/>
            <w:gridSpan w:val="2"/>
            <w:shd w:val="clear" w:color="auto" w:fill="FFFFFF"/>
          </w:tcPr>
          <w:p w:rsidR="00F24796" w:rsidRPr="009C578F" w:rsidRDefault="00F24796" w:rsidP="00EF36F2">
            <w:pPr>
              <w:spacing w:after="120"/>
              <w:rPr>
                <w:sz w:val="20"/>
              </w:rPr>
            </w:pPr>
          </w:p>
        </w:tc>
        <w:tc>
          <w:tcPr>
            <w:tcW w:w="259" w:type="dxa"/>
            <w:gridSpan w:val="2"/>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 Տեղեկությունների մշակման արդյունքի նկարագրությունը (ctsdo:ResultDescriptionText)</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տեղեկությունների մշակման արդյունքի նկարագրությունը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M.CT.SDE.00130</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csdo:Text250Type (M.SDT.00072) Պայմանանշանների տողը։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250</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54" w:type="dxa"/>
            <w:gridSpan w:val="2"/>
            <w:shd w:val="clear" w:color="auto" w:fill="FFFFFF"/>
          </w:tcPr>
          <w:p w:rsidR="00F24796" w:rsidRPr="009C578F" w:rsidRDefault="00F24796" w:rsidP="00EF36F2">
            <w:pPr>
              <w:spacing w:after="120"/>
              <w:rPr>
                <w:sz w:val="20"/>
              </w:rPr>
            </w:pPr>
          </w:p>
        </w:tc>
        <w:tc>
          <w:tcPr>
            <w:tcW w:w="3618" w:type="dxa"/>
            <w:gridSpan w:val="4"/>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6.4.5. Ավարտի ամսաթիվը (csdo:EndDate)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պիտանիության ժամկետը լրանալու ամսաթիվը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M.SDE.00074</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bdt:DateType (M.BDT.00005) </w:t>
            </w:r>
            <w:r w:rsidRPr="009C578F">
              <w:rPr>
                <w:rStyle w:val="Bodytext211pt"/>
                <w:rFonts w:ascii="Sylfaen" w:hAnsi="Sylfaen"/>
                <w:sz w:val="20"/>
                <w:szCs w:val="24"/>
              </w:rPr>
              <w:br/>
              <w:t>Ամսաթվի նշագիրը՝ ԳՕՍՏ ԻՍՕ 8601-2001-ին համապատասխան</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54" w:type="dxa"/>
            <w:gridSpan w:val="2"/>
            <w:tcBorders>
              <w:bottom w:val="single" w:sz="4" w:space="0" w:color="auto"/>
            </w:tcBorders>
            <w:shd w:val="clear" w:color="auto" w:fill="FFFFFF"/>
          </w:tcPr>
          <w:p w:rsidR="00F24796" w:rsidRPr="009C578F" w:rsidRDefault="00F24796" w:rsidP="00EF36F2">
            <w:pPr>
              <w:spacing w:after="120"/>
              <w:rPr>
                <w:sz w:val="20"/>
              </w:rPr>
            </w:pPr>
          </w:p>
        </w:tc>
        <w:tc>
          <w:tcPr>
            <w:tcW w:w="3618"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6.4.6. Արտադրանքի սերիայի համարը (ctsdo:ProductSeriesId)</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արտադրական սերիայի համարը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M.CT.SDE.00320</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csdo:Id50Type (M.SDT.00093)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50</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tcBorders>
              <w:right w:val="single" w:sz="4" w:space="0" w:color="auto"/>
            </w:tcBorders>
            <w:shd w:val="clear" w:color="auto" w:fill="FFFFFF"/>
          </w:tcPr>
          <w:p w:rsidR="00F24796" w:rsidRPr="009C578F" w:rsidRDefault="00F24796" w:rsidP="00EF36F2">
            <w:pPr>
              <w:spacing w:after="120"/>
              <w:rPr>
                <w:sz w:val="20"/>
              </w:rPr>
            </w:pPr>
          </w:p>
        </w:tc>
        <w:tc>
          <w:tcPr>
            <w:tcW w:w="3872" w:type="dxa"/>
            <w:gridSpan w:val="6"/>
            <w:tcBorders>
              <w:top w:val="single" w:sz="4" w:space="0" w:color="auto"/>
              <w:left w:val="single" w:sz="4" w:space="0" w:color="auto"/>
              <w:bottom w:val="single" w:sz="4" w:space="0" w:color="auto"/>
            </w:tcBorders>
            <w:shd w:val="clear" w:color="auto" w:fill="FFFFFF"/>
          </w:tcPr>
          <w:p w:rsidR="00F24796" w:rsidRPr="009C578F" w:rsidRDefault="00F24796" w:rsidP="00EF36F2">
            <w:pPr>
              <w:spacing w:after="120"/>
              <w:rPr>
                <w:sz w:val="20"/>
              </w:rPr>
            </w:pPr>
            <w:r w:rsidRPr="009C578F">
              <w:rPr>
                <w:sz w:val="20"/>
              </w:rPr>
              <w:t>6.5. Նույնականացման միջոցը` ավելի բարձր մակարդակի փաթեթվածքի վրա (ctcdo:ParentIdentificationMeansDetails)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ավելի բարձր մակարդակի փաթեթվածքի վրա զետեղված նույնականացման միջոցի մեջ տեղադրված տեղեկատվությունը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M.CT.CDE.00236</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ctcdo:IdentificationMeansItemDetails Type (M.CT.CDT.00261) </w:t>
            </w:r>
            <w:r w:rsidRPr="009C578F">
              <w:rPr>
                <w:rStyle w:val="Bodytext211pt"/>
                <w:rFonts w:ascii="Sylfaen" w:hAnsi="Sylfaen"/>
                <w:sz w:val="20"/>
                <w:szCs w:val="24"/>
              </w:rPr>
              <w:b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40" w:type="dxa"/>
            <w:gridSpan w:val="2"/>
            <w:shd w:val="clear" w:color="auto" w:fill="FFFFFF"/>
          </w:tcPr>
          <w:p w:rsidR="00F24796" w:rsidRPr="009C578F" w:rsidRDefault="00F24796" w:rsidP="00EF36F2">
            <w:pPr>
              <w:spacing w:after="120"/>
              <w:rPr>
                <w:sz w:val="20"/>
              </w:rPr>
            </w:pPr>
          </w:p>
        </w:tc>
        <w:tc>
          <w:tcPr>
            <w:tcW w:w="254" w:type="dxa"/>
            <w:gridSpan w:val="2"/>
            <w:tcBorders>
              <w:top w:val="single" w:sz="4" w:space="0" w:color="auto"/>
            </w:tcBorders>
            <w:shd w:val="clear" w:color="auto" w:fill="FFFFFF"/>
          </w:tcPr>
          <w:p w:rsidR="00F24796" w:rsidRPr="009C578F" w:rsidRDefault="00F24796" w:rsidP="00EF36F2">
            <w:pPr>
              <w:spacing w:after="120"/>
              <w:rPr>
                <w:sz w:val="20"/>
              </w:rPr>
            </w:pPr>
          </w:p>
        </w:tc>
        <w:tc>
          <w:tcPr>
            <w:tcW w:w="3618" w:type="dxa"/>
            <w:gridSpan w:val="4"/>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6.5.1. Նույնականացման միջոցի տեսակի ծածկագիրը (ctsdo:IdentificationMeansKind Code)</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M.CT.SDE.00287</w:t>
            </w:r>
          </w:p>
        </w:tc>
        <w:tc>
          <w:tcPr>
            <w:tcW w:w="386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26" w:type="dxa"/>
            <w:shd w:val="clear" w:color="auto" w:fill="FFFFFF"/>
          </w:tcPr>
          <w:p w:rsidR="00F24796" w:rsidRPr="009C578F" w:rsidRDefault="00F24796" w:rsidP="00EF36F2">
            <w:pPr>
              <w:spacing w:after="120"/>
              <w:rPr>
                <w:sz w:val="20"/>
              </w:rPr>
            </w:pPr>
          </w:p>
        </w:tc>
        <w:tc>
          <w:tcPr>
            <w:tcW w:w="274" w:type="dxa"/>
            <w:gridSpan w:val="4"/>
            <w:tcBorders>
              <w:right w:val="single" w:sz="4" w:space="0" w:color="auto"/>
            </w:tcBorders>
            <w:shd w:val="clear" w:color="auto" w:fill="FFFFFF"/>
          </w:tcPr>
          <w:p w:rsidR="00F24796" w:rsidRPr="009C578F" w:rsidRDefault="00F24796" w:rsidP="00EF36F2">
            <w:pPr>
              <w:spacing w:after="120"/>
              <w:rPr>
                <w:sz w:val="20"/>
              </w:rPr>
            </w:pPr>
          </w:p>
        </w:tc>
        <w:tc>
          <w:tcPr>
            <w:tcW w:w="3612"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F36F2">
            <w:pPr>
              <w:spacing w:after="120"/>
              <w:rPr>
                <w:rFonts w:eastAsia="Times New Roman" w:cs="Times New Roman"/>
                <w:color w:val="auto"/>
                <w:sz w:val="20"/>
              </w:rPr>
            </w:pPr>
            <w:r w:rsidRPr="009C578F">
              <w:rPr>
                <w:sz w:val="20"/>
              </w:rPr>
              <w:t>6.5.2. Գրանցման համարը՝ ըստ նույնականացման միջոցների միասնական ռեեստրի</w:t>
            </w:r>
          </w:p>
          <w:p w:rsidR="00F24796" w:rsidRPr="009C578F" w:rsidRDefault="00F24796" w:rsidP="00EF36F2">
            <w:pPr>
              <w:spacing w:after="120"/>
              <w:rPr>
                <w:sz w:val="20"/>
              </w:rPr>
            </w:pPr>
            <w:r w:rsidRPr="009C578F">
              <w:rPr>
                <w:sz w:val="20"/>
              </w:rPr>
              <w:t>(ctcdo:IdentificationMeansRegistryIdDetails)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միջոցների միասնական ռեեստրում օբյեկտի գրանցման համարի մասին տեղեկությունները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M.CT.CDE.00231</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ctcdo:IdentificationMeansRegistryIdDetailsType (M.CT.CDT.00259) </w:t>
            </w:r>
            <w:r w:rsidRPr="009C578F">
              <w:rPr>
                <w:rStyle w:val="Bodytext211pt"/>
                <w:rFonts w:ascii="Sylfaen" w:hAnsi="Sylfaen"/>
                <w:sz w:val="20"/>
                <w:szCs w:val="24"/>
              </w:rPr>
              <w:br/>
              <w:t>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26" w:type="dxa"/>
            <w:shd w:val="clear" w:color="auto" w:fill="FFFFFF"/>
          </w:tcPr>
          <w:p w:rsidR="00F24796" w:rsidRPr="009C578F" w:rsidRDefault="00F24796" w:rsidP="00EF36F2">
            <w:pPr>
              <w:spacing w:after="120"/>
              <w:rPr>
                <w:sz w:val="20"/>
              </w:rPr>
            </w:pPr>
          </w:p>
        </w:tc>
        <w:tc>
          <w:tcPr>
            <w:tcW w:w="274" w:type="dxa"/>
            <w:gridSpan w:val="4"/>
            <w:shd w:val="clear" w:color="auto" w:fill="FFFFFF"/>
          </w:tcPr>
          <w:p w:rsidR="00F24796" w:rsidRPr="009C578F" w:rsidRDefault="00F24796" w:rsidP="00EF36F2">
            <w:pPr>
              <w:spacing w:after="120"/>
              <w:rPr>
                <w:sz w:val="20"/>
              </w:rPr>
            </w:pPr>
          </w:p>
        </w:tc>
        <w:tc>
          <w:tcPr>
            <w:tcW w:w="253" w:type="dxa"/>
            <w:tcBorders>
              <w:top w:val="single" w:sz="4" w:space="0" w:color="auto"/>
            </w:tcBorders>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Default="00F24796" w:rsidP="00EF36F2">
            <w:pPr>
              <w:pStyle w:val="Bodytext20"/>
              <w:shd w:val="clear" w:color="auto" w:fill="auto"/>
              <w:spacing w:line="240" w:lineRule="auto"/>
              <w:jc w:val="left"/>
              <w:rPr>
                <w:rStyle w:val="Bodytext211pt"/>
                <w:rFonts w:ascii="Sylfaen" w:hAnsi="Sylfaen"/>
                <w:sz w:val="20"/>
                <w:szCs w:val="24"/>
              </w:rPr>
            </w:pPr>
            <w:r w:rsidRPr="009C578F">
              <w:rPr>
                <w:rStyle w:val="Bodytext211pt"/>
                <w:rFonts w:ascii="Sylfaen" w:hAnsi="Sylfaen"/>
                <w:sz w:val="20"/>
                <w:szCs w:val="24"/>
              </w:rPr>
              <w:t>*. 1. Նույնականացման միջոցի տեսակի ծածկագիրը (ctsdo:IdentificationMeansKindCode)</w:t>
            </w:r>
          </w:p>
          <w:p w:rsidR="00EF36F2" w:rsidRPr="009C578F" w:rsidRDefault="00EF36F2" w:rsidP="00EF36F2">
            <w:pPr>
              <w:pStyle w:val="Bodytext20"/>
              <w:shd w:val="clear" w:color="auto" w:fill="auto"/>
              <w:spacing w:line="240" w:lineRule="auto"/>
              <w:jc w:val="left"/>
              <w:rPr>
                <w:rFonts w:ascii="Sylfaen" w:hAnsi="Sylfaen" w:cs="Sylfaen"/>
                <w:sz w:val="20"/>
                <w:szCs w:val="24"/>
              </w:rPr>
            </w:pP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տեսակի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M.CT.SDE.00287</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26" w:type="dxa"/>
            <w:shd w:val="clear" w:color="auto" w:fill="FFFFFF"/>
          </w:tcPr>
          <w:p w:rsidR="00F24796" w:rsidRPr="009C578F" w:rsidRDefault="00F24796" w:rsidP="00EF36F2">
            <w:pPr>
              <w:spacing w:after="120"/>
              <w:rPr>
                <w:sz w:val="20"/>
              </w:rPr>
            </w:pPr>
          </w:p>
        </w:tc>
        <w:tc>
          <w:tcPr>
            <w:tcW w:w="274" w:type="dxa"/>
            <w:gridSpan w:val="4"/>
            <w:shd w:val="clear" w:color="auto" w:fill="FFFFFF"/>
          </w:tcPr>
          <w:p w:rsidR="00F24796" w:rsidRPr="009C578F" w:rsidRDefault="00F24796" w:rsidP="00EF36F2">
            <w:pPr>
              <w:spacing w:after="120"/>
              <w:rPr>
                <w:sz w:val="20"/>
              </w:rPr>
            </w:pPr>
          </w:p>
        </w:tc>
        <w:tc>
          <w:tcPr>
            <w:tcW w:w="253" w:type="dxa"/>
            <w:tcBorders>
              <w:bottom w:val="single" w:sz="4" w:space="0" w:color="auto"/>
            </w:tcBorders>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*.2. Տեղեկատվության կազմին ներկայացվող պահանջների ծածկագիրը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(ctsdo:IdentifıcationMeansInfoRequipmentCode)</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կազմին ներկայացվող պահանջների լրակազմի ծածկագրային նշագիրը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M.CT.SDE.00289</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csdo:Code3Type (M.SDT.00180) Պայմանանշանների նորմալացված տողը։ </w:t>
            </w:r>
            <w:r w:rsidRPr="009C578F">
              <w:rPr>
                <w:rStyle w:val="Bodytext211pt"/>
                <w:rFonts w:ascii="Sylfaen" w:hAnsi="Sylfaen"/>
                <w:sz w:val="20"/>
                <w:szCs w:val="24"/>
              </w:rPr>
              <w:br/>
              <w:t>Երկարությունը՝ 3</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0..1</w:t>
            </w:r>
          </w:p>
        </w:tc>
      </w:tr>
      <w:tr w:rsidR="00F00263" w:rsidRPr="009C578F" w:rsidTr="00EF36F2">
        <w:trPr>
          <w:jc w:val="center"/>
        </w:trPr>
        <w:tc>
          <w:tcPr>
            <w:tcW w:w="226" w:type="dxa"/>
            <w:shd w:val="clear" w:color="auto" w:fill="FFFFFF"/>
          </w:tcPr>
          <w:p w:rsidR="00F24796" w:rsidRPr="009C578F" w:rsidRDefault="00F24796" w:rsidP="00EF36F2">
            <w:pPr>
              <w:spacing w:after="120"/>
              <w:rPr>
                <w:sz w:val="20"/>
              </w:rPr>
            </w:pPr>
          </w:p>
        </w:tc>
        <w:tc>
          <w:tcPr>
            <w:tcW w:w="274" w:type="dxa"/>
            <w:gridSpan w:val="4"/>
            <w:tcBorders>
              <w:right w:val="single" w:sz="4" w:space="0" w:color="auto"/>
            </w:tcBorders>
            <w:shd w:val="clear" w:color="auto" w:fill="FFFFFF"/>
          </w:tcPr>
          <w:p w:rsidR="00F24796" w:rsidRPr="009C578F" w:rsidRDefault="00F24796" w:rsidP="00EF36F2">
            <w:pPr>
              <w:spacing w:after="120"/>
              <w:rPr>
                <w:sz w:val="20"/>
              </w:rPr>
            </w:pPr>
          </w:p>
        </w:tc>
        <w:tc>
          <w:tcPr>
            <w:tcW w:w="3612" w:type="dxa"/>
            <w:gridSpan w:val="3"/>
            <w:tcBorders>
              <w:top w:val="single" w:sz="4" w:space="0" w:color="auto"/>
              <w:left w:val="single" w:sz="4" w:space="0" w:color="auto"/>
              <w:bottom w:val="single" w:sz="4" w:space="0" w:color="auto"/>
            </w:tcBorders>
            <w:shd w:val="clear" w:color="auto" w:fill="FFFFFF"/>
          </w:tcPr>
          <w:p w:rsidR="00F24796" w:rsidRPr="009C578F" w:rsidRDefault="00F24796" w:rsidP="00EF36F2">
            <w:pPr>
              <w:spacing w:after="120"/>
              <w:rPr>
                <w:sz w:val="20"/>
              </w:rPr>
            </w:pPr>
            <w:r w:rsidRPr="009C578F">
              <w:rPr>
                <w:sz w:val="20"/>
              </w:rPr>
              <w:t>6.5.3. Նույնականացման միջոցի տվյալների տարրը (ctcdo:IdentificationMeansDataUnitDetails)</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տեղադրված տեղեկատվության բլոկը՝ պայմանանշաններով ներկայացված</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M.CT.CDE.00233</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ctcdo:IdentifıcationMeansDataUnit DetailsType (M.CT.CDT.00262) Որոշվում է ներդրված տարրերի արժեքների տիրույթներով</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26" w:type="dxa"/>
            <w:shd w:val="clear" w:color="auto" w:fill="FFFFFF"/>
          </w:tcPr>
          <w:p w:rsidR="00F24796" w:rsidRPr="009C578F" w:rsidRDefault="00F24796" w:rsidP="00EF36F2">
            <w:pPr>
              <w:spacing w:after="120"/>
              <w:rPr>
                <w:sz w:val="20"/>
              </w:rPr>
            </w:pPr>
          </w:p>
        </w:tc>
        <w:tc>
          <w:tcPr>
            <w:tcW w:w="274" w:type="dxa"/>
            <w:gridSpan w:val="4"/>
            <w:shd w:val="clear" w:color="auto" w:fill="FFFFFF"/>
          </w:tcPr>
          <w:p w:rsidR="00F24796" w:rsidRPr="009C578F" w:rsidRDefault="00F24796" w:rsidP="00EF36F2">
            <w:pPr>
              <w:spacing w:after="120"/>
              <w:rPr>
                <w:sz w:val="20"/>
              </w:rPr>
            </w:pPr>
          </w:p>
        </w:tc>
        <w:tc>
          <w:tcPr>
            <w:tcW w:w="253" w:type="dxa"/>
            <w:tcBorders>
              <w:top w:val="single" w:sz="4" w:space="0" w:color="auto"/>
            </w:tcBorders>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*.l. Կիրառման նույնականացուցիչը</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(ctsdo:AIId)</w:t>
            </w:r>
          </w:p>
        </w:tc>
        <w:tc>
          <w:tcPr>
            <w:tcW w:w="3585"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միջոցի մեջ պարունակվող տեղեկատվության բլոկի թվային նույնականացուցիչը</w:t>
            </w:r>
          </w:p>
        </w:tc>
        <w:tc>
          <w:tcPr>
            <w:tcW w:w="237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M.CT.SDE.00294</w:t>
            </w:r>
          </w:p>
        </w:tc>
        <w:tc>
          <w:tcPr>
            <w:tcW w:w="3867" w:type="dxa"/>
            <w:tcBorders>
              <w:top w:val="single" w:sz="4" w:space="0" w:color="auto"/>
              <w:left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lang w:val="en-US"/>
              </w:rPr>
            </w:pPr>
            <w:r w:rsidRPr="009C578F">
              <w:rPr>
                <w:rStyle w:val="Bodytext211pt"/>
                <w:rFonts w:ascii="Sylfaen" w:hAnsi="Sylfaen"/>
                <w:sz w:val="20"/>
                <w:szCs w:val="24"/>
              </w:rPr>
              <w:t xml:space="preserve">ctsdo:AIIdType (M.CT.SDT.00208) Պայմանանշանների նորմալացված տողը։ </w:t>
            </w:r>
            <w:r w:rsidRPr="009C578F">
              <w:rPr>
                <w:rStyle w:val="Bodytext211pt"/>
                <w:rFonts w:ascii="Sylfaen" w:hAnsi="Sylfaen"/>
                <w:sz w:val="20"/>
                <w:szCs w:val="24"/>
              </w:rPr>
              <w:br/>
              <w:t>Ձ</w:t>
            </w:r>
            <w:r w:rsidR="00532E15">
              <w:rPr>
                <w:rStyle w:val="Bodytext211pt"/>
                <w:rFonts w:ascii="Sylfaen" w:hAnsi="Sylfaen"/>
                <w:sz w:val="20"/>
                <w:szCs w:val="24"/>
              </w:rPr>
              <w:t>և</w:t>
            </w:r>
            <w:r w:rsidRPr="009C578F">
              <w:rPr>
                <w:rStyle w:val="Bodytext211pt"/>
                <w:rFonts w:ascii="Sylfaen" w:hAnsi="Sylfaen"/>
                <w:sz w:val="20"/>
                <w:szCs w:val="24"/>
              </w:rPr>
              <w:t>անմուշը՝ \d{2</w:t>
            </w:r>
            <w:r w:rsidRPr="009C578F">
              <w:rPr>
                <w:rStyle w:val="Bodytext211pt"/>
                <w:rFonts w:ascii="Sylfaen" w:hAnsi="Sylfaen"/>
                <w:sz w:val="20"/>
                <w:szCs w:val="24"/>
                <w:lang w:val="en-US"/>
              </w:rPr>
              <w:t>,</w:t>
            </w:r>
            <w:r w:rsidRPr="009C578F">
              <w:rPr>
                <w:rStyle w:val="Bodytext211pt"/>
                <w:rFonts w:ascii="Sylfaen" w:hAnsi="Sylfaen"/>
                <w:sz w:val="20"/>
                <w:szCs w:val="24"/>
              </w:rPr>
              <w:t>4}</w:t>
            </w:r>
          </w:p>
        </w:tc>
        <w:tc>
          <w:tcPr>
            <w:tcW w:w="821" w:type="dxa"/>
            <w:tcBorders>
              <w:top w:val="single" w:sz="4" w:space="0" w:color="auto"/>
              <w:left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r w:rsidR="00F00263" w:rsidRPr="009C578F" w:rsidTr="00EF36F2">
        <w:trPr>
          <w:jc w:val="center"/>
        </w:trPr>
        <w:tc>
          <w:tcPr>
            <w:tcW w:w="226" w:type="dxa"/>
            <w:shd w:val="clear" w:color="auto" w:fill="FFFFFF"/>
          </w:tcPr>
          <w:p w:rsidR="00F24796" w:rsidRPr="009C578F" w:rsidRDefault="00F24796" w:rsidP="00EF36F2">
            <w:pPr>
              <w:spacing w:after="120"/>
              <w:rPr>
                <w:sz w:val="20"/>
              </w:rPr>
            </w:pPr>
          </w:p>
        </w:tc>
        <w:tc>
          <w:tcPr>
            <w:tcW w:w="274" w:type="dxa"/>
            <w:gridSpan w:val="4"/>
            <w:shd w:val="clear" w:color="auto" w:fill="FFFFFF"/>
          </w:tcPr>
          <w:p w:rsidR="00F24796" w:rsidRPr="009C578F" w:rsidRDefault="00F24796" w:rsidP="00EF36F2">
            <w:pPr>
              <w:spacing w:after="120"/>
              <w:rPr>
                <w:sz w:val="20"/>
              </w:rPr>
            </w:pPr>
          </w:p>
        </w:tc>
        <w:tc>
          <w:tcPr>
            <w:tcW w:w="253" w:type="dxa"/>
            <w:shd w:val="clear" w:color="auto" w:fill="FFFFFF"/>
          </w:tcPr>
          <w:p w:rsidR="00F24796" w:rsidRPr="009C578F" w:rsidRDefault="00F24796" w:rsidP="00EF36F2">
            <w:pPr>
              <w:spacing w:after="120"/>
              <w:rPr>
                <w:sz w:val="20"/>
              </w:rPr>
            </w:pPr>
          </w:p>
        </w:tc>
        <w:tc>
          <w:tcPr>
            <w:tcW w:w="3359" w:type="dxa"/>
            <w:gridSpan w:val="2"/>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Fonts w:ascii="Sylfaen" w:hAnsi="Sylfaen"/>
                <w:sz w:val="20"/>
                <w:szCs w:val="24"/>
              </w:rPr>
              <w:t>*.2.</w:t>
            </w:r>
            <w:r w:rsidRPr="009C578F">
              <w:rPr>
                <w:rStyle w:val="Bodytext211pt"/>
                <w:rFonts w:ascii="Sylfaen" w:hAnsi="Sylfaen"/>
                <w:sz w:val="20"/>
                <w:szCs w:val="24"/>
              </w:rPr>
              <w:t xml:space="preserve"> Նույնականացման միջոցի տվյալների տարրի պայմանանշանային արժեքը (ctsdo:IdentificationMeansUnitCharacterValueId)</w:t>
            </w:r>
          </w:p>
        </w:tc>
        <w:tc>
          <w:tcPr>
            <w:tcW w:w="3585"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պայմանանշանների հաջորդականության տեսքով ներկայացված՝ նույնականացման միջոցի մեջ պարունակվող տեղեկատվության բլոկի արժեքը</w:t>
            </w:r>
          </w:p>
        </w:tc>
        <w:tc>
          <w:tcPr>
            <w:tcW w:w="237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M.CT.SDE.00295</w:t>
            </w:r>
          </w:p>
        </w:tc>
        <w:tc>
          <w:tcPr>
            <w:tcW w:w="3867" w:type="dxa"/>
            <w:tcBorders>
              <w:top w:val="single" w:sz="4" w:space="0" w:color="auto"/>
              <w:left w:val="single" w:sz="4" w:space="0" w:color="auto"/>
              <w:bottom w:val="single" w:sz="4" w:space="0" w:color="auto"/>
            </w:tcBorders>
            <w:shd w:val="clear" w:color="auto" w:fill="FFFFFF"/>
          </w:tcPr>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 xml:space="preserve">ctsdo:Id100Type (M.CT.SDT.00101) Պայմանանշանների նորմալացված տողը: </w:t>
            </w:r>
            <w:r w:rsidRPr="009C578F">
              <w:rPr>
                <w:rStyle w:val="Bodytext211pt"/>
                <w:rFonts w:ascii="Sylfaen" w:hAnsi="Sylfaen"/>
                <w:sz w:val="20"/>
                <w:szCs w:val="24"/>
              </w:rPr>
              <w:br/>
              <w:t>Նվազագույն երկարությունը՝ 1.</w:t>
            </w:r>
          </w:p>
          <w:p w:rsidR="00F24796" w:rsidRPr="009C578F" w:rsidRDefault="00F24796" w:rsidP="00EF36F2">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Առավելագույն երկարությունը՝ 100</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EF36F2">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r>
    </w:tbl>
    <w:p w:rsidR="00F24796" w:rsidRPr="00F00263" w:rsidRDefault="00F24796" w:rsidP="00F00263">
      <w:pPr>
        <w:spacing w:after="160" w:line="360" w:lineRule="auto"/>
        <w:jc w:val="both"/>
      </w:pPr>
    </w:p>
    <w:p w:rsidR="00EF36F2" w:rsidRDefault="00EF36F2" w:rsidP="009C578F">
      <w:pPr>
        <w:pStyle w:val="Bodytext20"/>
        <w:shd w:val="clear" w:color="auto" w:fill="auto"/>
        <w:tabs>
          <w:tab w:val="left" w:pos="1134"/>
        </w:tabs>
        <w:spacing w:after="160" w:line="360" w:lineRule="auto"/>
        <w:ind w:firstLine="567"/>
        <w:jc w:val="both"/>
        <w:rPr>
          <w:rFonts w:ascii="Sylfaen" w:hAnsi="Sylfaen"/>
          <w:sz w:val="24"/>
          <w:szCs w:val="24"/>
        </w:rPr>
      </w:pPr>
    </w:p>
    <w:p w:rsidR="00EF36F2" w:rsidRDefault="00EF36F2" w:rsidP="009C578F">
      <w:pPr>
        <w:pStyle w:val="Bodytext20"/>
        <w:shd w:val="clear" w:color="auto" w:fill="auto"/>
        <w:tabs>
          <w:tab w:val="left" w:pos="1134"/>
        </w:tabs>
        <w:spacing w:after="160" w:line="360" w:lineRule="auto"/>
        <w:ind w:firstLine="567"/>
        <w:jc w:val="both"/>
        <w:rPr>
          <w:rFonts w:ascii="Sylfaen" w:hAnsi="Sylfaen"/>
          <w:sz w:val="24"/>
          <w:szCs w:val="24"/>
        </w:rPr>
        <w:sectPr w:rsidR="00EF36F2" w:rsidSect="0038397D">
          <w:pgSz w:w="16840" w:h="11900" w:orient="landscape" w:code="9"/>
          <w:pgMar w:top="1418" w:right="1418" w:bottom="1418" w:left="1418" w:header="0" w:footer="567" w:gutter="0"/>
          <w:cols w:space="720"/>
          <w:noEndnote/>
          <w:docGrid w:linePitch="360"/>
        </w:sectPr>
      </w:pPr>
    </w:p>
    <w:p w:rsidR="00F24796" w:rsidRDefault="00F24796" w:rsidP="009C578F">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25.</w:t>
      </w:r>
      <w:r w:rsidR="009C578F">
        <w:rPr>
          <w:rFonts w:ascii="Sylfaen" w:hAnsi="Sylfaen"/>
          <w:sz w:val="24"/>
          <w:szCs w:val="24"/>
        </w:rPr>
        <w:tab/>
      </w:r>
      <w:r w:rsidRPr="00F00263">
        <w:rPr>
          <w:rFonts w:ascii="Sylfaen" w:hAnsi="Sylfaen"/>
          <w:sz w:val="24"/>
          <w:szCs w:val="24"/>
        </w:rPr>
        <w:t>«Հանձնաժողով ներկայացվող՝ նույնականացման միջոցներով դրոշմավորված ապրանքի շրջանառության մասին տեղեկություններ» (R.CT.LS.03.013) էլեկտրոնային փաստաթղթի (տեղեկությունների) կառուցվածքի նկարագրությունը բերված է 17–րդ աղյուսակում։</w:t>
      </w:r>
    </w:p>
    <w:p w:rsidR="009C578F" w:rsidRPr="00F00263" w:rsidRDefault="009C578F" w:rsidP="009C578F">
      <w:pPr>
        <w:pStyle w:val="Bodytext20"/>
        <w:shd w:val="clear" w:color="auto" w:fill="auto"/>
        <w:tabs>
          <w:tab w:val="left" w:pos="1134"/>
        </w:tabs>
        <w:spacing w:after="160" w:line="360" w:lineRule="auto"/>
        <w:ind w:firstLine="567"/>
        <w:jc w:val="both"/>
        <w:rPr>
          <w:rFonts w:ascii="Sylfaen" w:hAnsi="Sylfaen" w:cs="Sylfaen"/>
          <w:b/>
          <w:sz w:val="24"/>
          <w:szCs w:val="24"/>
        </w:rPr>
      </w:pPr>
    </w:p>
    <w:p w:rsidR="00F24796" w:rsidRPr="00F00263" w:rsidRDefault="00F24796" w:rsidP="009C578F">
      <w:pPr>
        <w:pStyle w:val="Bodytext20"/>
        <w:shd w:val="clear" w:color="auto" w:fill="auto"/>
        <w:spacing w:after="160" w:line="360" w:lineRule="auto"/>
        <w:jc w:val="right"/>
        <w:rPr>
          <w:rFonts w:ascii="Sylfaen" w:hAnsi="Sylfaen" w:cs="Sylfaen"/>
          <w:b/>
          <w:sz w:val="24"/>
          <w:szCs w:val="24"/>
        </w:rPr>
      </w:pPr>
      <w:r w:rsidRPr="00F00263">
        <w:rPr>
          <w:rFonts w:ascii="Sylfaen" w:hAnsi="Sylfaen"/>
          <w:sz w:val="24"/>
          <w:szCs w:val="24"/>
        </w:rPr>
        <w:t>Աղյուսակ 17</w:t>
      </w:r>
    </w:p>
    <w:p w:rsidR="00F24796" w:rsidRPr="00F00263" w:rsidRDefault="00F24796" w:rsidP="009C578F">
      <w:pPr>
        <w:pStyle w:val="Bodytext20"/>
        <w:shd w:val="clear" w:color="auto" w:fill="auto"/>
        <w:spacing w:after="160" w:line="360" w:lineRule="auto"/>
        <w:rPr>
          <w:rFonts w:ascii="Sylfaen" w:hAnsi="Sylfaen" w:cs="Sylfaen"/>
          <w:b/>
          <w:sz w:val="24"/>
          <w:szCs w:val="24"/>
        </w:rPr>
      </w:pPr>
      <w:r w:rsidRPr="00F00263">
        <w:rPr>
          <w:rFonts w:ascii="Sylfaen" w:hAnsi="Sylfaen"/>
          <w:sz w:val="24"/>
          <w:szCs w:val="24"/>
        </w:rPr>
        <w:t>«Հանձնաժողով ներկայացվող՝ նույնականացման միջոցներով դրոշմավորված ապրանքի շրջանառության մասին տեղեկություններ» (R.CT.LS.03.013)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2443"/>
        <w:gridCol w:w="6062"/>
      </w:tblGrid>
      <w:tr w:rsidR="00F24796" w:rsidRPr="009C578F" w:rsidTr="007977FB">
        <w:trPr>
          <w:jc w:val="center"/>
        </w:trPr>
        <w:tc>
          <w:tcPr>
            <w:tcW w:w="859"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Համարը՝ ը/կ</w:t>
            </w:r>
          </w:p>
        </w:tc>
        <w:tc>
          <w:tcPr>
            <w:tcW w:w="2443" w:type="dxa"/>
            <w:tcBorders>
              <w:top w:val="single" w:sz="4" w:space="0" w:color="auto"/>
              <w:left w:val="single" w:sz="4" w:space="0" w:color="auto"/>
            </w:tcBorders>
            <w:shd w:val="clear" w:color="auto" w:fill="FFFFFF"/>
          </w:tcPr>
          <w:p w:rsidR="00F24796" w:rsidRPr="009C578F" w:rsidRDefault="00F24796" w:rsidP="009C578F">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F24796" w:rsidRPr="009C578F" w:rsidRDefault="00F24796" w:rsidP="009C578F">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Նկարագրությունը</w:t>
            </w:r>
          </w:p>
        </w:tc>
      </w:tr>
      <w:tr w:rsidR="00F24796" w:rsidRPr="009C578F" w:rsidTr="007977FB">
        <w:trPr>
          <w:jc w:val="center"/>
        </w:trPr>
        <w:tc>
          <w:tcPr>
            <w:tcW w:w="859"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9C578F" w:rsidRDefault="00F24796" w:rsidP="009C578F">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rsidR="00F24796" w:rsidRPr="009C578F" w:rsidRDefault="00F24796" w:rsidP="009C578F">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3</w:t>
            </w:r>
          </w:p>
        </w:tc>
      </w:tr>
      <w:tr w:rsidR="00F24796" w:rsidRPr="009C578F" w:rsidTr="007977FB">
        <w:trPr>
          <w:jc w:val="center"/>
        </w:trPr>
        <w:tc>
          <w:tcPr>
            <w:tcW w:w="859"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Հանձնաժողով ներկայացվող՝ նույնականացման միջոցներով դրոշմավորված ապրանքի շրջանառության մասին տեղեկություններ</w:t>
            </w:r>
          </w:p>
        </w:tc>
      </w:tr>
      <w:tr w:rsidR="00F24796" w:rsidRPr="009C578F" w:rsidTr="007977FB">
        <w:trPr>
          <w:jc w:val="center"/>
        </w:trPr>
        <w:tc>
          <w:tcPr>
            <w:tcW w:w="859"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2</w:t>
            </w:r>
          </w:p>
        </w:tc>
        <w:tc>
          <w:tcPr>
            <w:tcW w:w="2443"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R.CT.LS.03.013</w:t>
            </w:r>
          </w:p>
        </w:tc>
      </w:tr>
      <w:tr w:rsidR="00F24796" w:rsidRPr="009C578F" w:rsidTr="007977FB">
        <w:trPr>
          <w:jc w:val="center"/>
        </w:trPr>
        <w:tc>
          <w:tcPr>
            <w:tcW w:w="859"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3</w:t>
            </w:r>
          </w:p>
        </w:tc>
        <w:tc>
          <w:tcPr>
            <w:tcW w:w="2443"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1.0.1</w:t>
            </w:r>
          </w:p>
        </w:tc>
      </w:tr>
      <w:tr w:rsidR="00F24796" w:rsidRPr="009C578F" w:rsidTr="007977FB">
        <w:trPr>
          <w:jc w:val="center"/>
        </w:trPr>
        <w:tc>
          <w:tcPr>
            <w:tcW w:w="859"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4</w:t>
            </w:r>
          </w:p>
        </w:tc>
        <w:tc>
          <w:tcPr>
            <w:tcW w:w="2443"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նույնականացման միջոցներով դրոշմավորված ապրանքի շրջանառության մասին տեղեկություններ</w:t>
            </w:r>
          </w:p>
        </w:tc>
      </w:tr>
      <w:tr w:rsidR="00F24796" w:rsidRPr="009C578F" w:rsidTr="007977FB">
        <w:trPr>
          <w:jc w:val="center"/>
        </w:trPr>
        <w:tc>
          <w:tcPr>
            <w:tcW w:w="859"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5</w:t>
            </w:r>
          </w:p>
        </w:tc>
        <w:tc>
          <w:tcPr>
            <w:tcW w:w="2443"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w:t>
            </w:r>
          </w:p>
        </w:tc>
      </w:tr>
      <w:tr w:rsidR="00F24796" w:rsidRPr="009C578F" w:rsidTr="007977FB">
        <w:trPr>
          <w:jc w:val="center"/>
        </w:trPr>
        <w:tc>
          <w:tcPr>
            <w:tcW w:w="859"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6</w:t>
            </w:r>
          </w:p>
        </w:tc>
        <w:tc>
          <w:tcPr>
            <w:tcW w:w="2443"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urn:EEC:R:CT:LS:03:IdentificatedGoodsMonitoring:v1.0.1</w:t>
            </w:r>
          </w:p>
        </w:tc>
      </w:tr>
      <w:tr w:rsidR="00F24796" w:rsidRPr="009C578F" w:rsidTr="007977FB">
        <w:trPr>
          <w:jc w:val="center"/>
        </w:trPr>
        <w:tc>
          <w:tcPr>
            <w:tcW w:w="859"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7</w:t>
            </w:r>
          </w:p>
        </w:tc>
        <w:tc>
          <w:tcPr>
            <w:tcW w:w="2443" w:type="dxa"/>
            <w:tcBorders>
              <w:top w:val="single" w:sz="4" w:space="0" w:color="auto"/>
              <w:lef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XML</w:t>
            </w:r>
            <w:r w:rsidRPr="009C578F">
              <w:rPr>
                <w:rStyle w:val="Bodytext211pt"/>
                <w:rFonts w:ascii="Sylfaen" w:hAnsi="Sylfaen"/>
                <w:sz w:val="20"/>
                <w:szCs w:val="24"/>
                <w:lang w:val="en-US"/>
              </w:rPr>
              <w:t>-</w:t>
            </w:r>
            <w:r w:rsidRPr="009C578F">
              <w:rPr>
                <w:rStyle w:val="Bodytext211pt"/>
                <w:rFonts w:ascii="Sylfaen" w:hAnsi="Sylfaen"/>
                <w:sz w:val="20"/>
                <w:szCs w:val="24"/>
              </w:rPr>
              <w:t>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IdentificatedGoodsMonitoring</w:t>
            </w:r>
          </w:p>
        </w:tc>
      </w:tr>
      <w:tr w:rsidR="00F24796" w:rsidRPr="009C578F" w:rsidTr="007977FB">
        <w:trPr>
          <w:jc w:val="center"/>
        </w:trPr>
        <w:tc>
          <w:tcPr>
            <w:tcW w:w="859" w:type="dxa"/>
            <w:tcBorders>
              <w:top w:val="single" w:sz="4" w:space="0" w:color="auto"/>
              <w:left w:val="single" w:sz="4" w:space="0" w:color="auto"/>
              <w:bottom w:val="single" w:sz="4" w:space="0" w:color="auto"/>
            </w:tcBorders>
            <w:shd w:val="clear" w:color="auto" w:fill="FFFFFF"/>
          </w:tcPr>
          <w:p w:rsidR="00F24796" w:rsidRPr="009C578F" w:rsidRDefault="00F24796" w:rsidP="007977FB">
            <w:pPr>
              <w:pStyle w:val="Bodytext20"/>
              <w:shd w:val="clear" w:color="auto" w:fill="auto"/>
              <w:spacing w:line="240" w:lineRule="auto"/>
              <w:rPr>
                <w:rFonts w:ascii="Sylfaen" w:hAnsi="Sylfaen" w:cs="Sylfaen"/>
                <w:sz w:val="20"/>
                <w:szCs w:val="24"/>
              </w:rPr>
            </w:pPr>
            <w:r w:rsidRPr="009C578F">
              <w:rPr>
                <w:rStyle w:val="Bodytext211pt"/>
                <w:rFonts w:ascii="Sylfaen" w:hAnsi="Sylfaen"/>
                <w:sz w:val="20"/>
                <w:szCs w:val="24"/>
              </w:rPr>
              <w:t>8</w:t>
            </w:r>
          </w:p>
        </w:tc>
        <w:tc>
          <w:tcPr>
            <w:tcW w:w="2443" w:type="dxa"/>
            <w:tcBorders>
              <w:top w:val="single" w:sz="4" w:space="0" w:color="auto"/>
              <w:left w:val="single" w:sz="4" w:space="0" w:color="auto"/>
              <w:bottom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F24796" w:rsidRPr="009C578F" w:rsidRDefault="00F24796" w:rsidP="007977FB">
            <w:pPr>
              <w:pStyle w:val="Bodytext20"/>
              <w:shd w:val="clear" w:color="auto" w:fill="auto"/>
              <w:spacing w:line="240" w:lineRule="auto"/>
              <w:jc w:val="left"/>
              <w:rPr>
                <w:rFonts w:ascii="Sylfaen" w:hAnsi="Sylfaen" w:cs="Sylfaen"/>
                <w:sz w:val="20"/>
                <w:szCs w:val="24"/>
              </w:rPr>
            </w:pPr>
            <w:r w:rsidRPr="009C578F">
              <w:rPr>
                <w:rStyle w:val="Bodytext211pt"/>
                <w:rFonts w:ascii="Sylfaen" w:hAnsi="Sylfaen"/>
                <w:sz w:val="20"/>
                <w:szCs w:val="24"/>
              </w:rPr>
              <w:t>EEC_R_CT_LS_03_IdentificatedGoodsMonitoring_v1.0.1. xsd</w:t>
            </w:r>
          </w:p>
        </w:tc>
      </w:tr>
    </w:tbl>
    <w:p w:rsidR="00F24796" w:rsidRPr="00F00263" w:rsidRDefault="00F24796" w:rsidP="00F00263">
      <w:pPr>
        <w:spacing w:after="160" w:line="360" w:lineRule="auto"/>
        <w:jc w:val="both"/>
      </w:pPr>
    </w:p>
    <w:p w:rsidR="00F24796" w:rsidRDefault="00F24796" w:rsidP="007977FB">
      <w:pPr>
        <w:pStyle w:val="Tablecaption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26.</w:t>
      </w:r>
      <w:r w:rsidR="007977FB">
        <w:rPr>
          <w:rFonts w:ascii="Sylfaen" w:hAnsi="Sylfaen"/>
          <w:sz w:val="24"/>
          <w:szCs w:val="24"/>
        </w:rPr>
        <w:tab/>
      </w:r>
      <w:r w:rsidRPr="00F00263">
        <w:rPr>
          <w:rFonts w:ascii="Sylfaen" w:hAnsi="Sylfaen"/>
          <w:sz w:val="24"/>
          <w:szCs w:val="24"/>
        </w:rPr>
        <w:t>Ներմուծվող անվանումների տարածությունները բերված են 18-րդ աղյուսակում:</w:t>
      </w:r>
    </w:p>
    <w:p w:rsidR="007977FB" w:rsidRDefault="007977FB">
      <w:pPr>
        <w:rPr>
          <w:rFonts w:eastAsia="Times New Roman"/>
          <w:b/>
        </w:rPr>
      </w:pPr>
      <w:r>
        <w:rPr>
          <w:b/>
        </w:rPr>
        <w:br w:type="page"/>
      </w:r>
    </w:p>
    <w:p w:rsidR="00F24796" w:rsidRPr="00F00263" w:rsidRDefault="00F24796" w:rsidP="007977FB">
      <w:pPr>
        <w:pStyle w:val="Tablecaption0"/>
        <w:shd w:val="clear" w:color="auto" w:fill="auto"/>
        <w:spacing w:after="160" w:line="360" w:lineRule="auto"/>
        <w:jc w:val="right"/>
        <w:rPr>
          <w:rFonts w:ascii="Sylfaen" w:hAnsi="Sylfaen" w:cs="Sylfaen"/>
          <w:b/>
          <w:sz w:val="24"/>
          <w:szCs w:val="24"/>
        </w:rPr>
      </w:pPr>
      <w:r w:rsidRPr="00F00263">
        <w:rPr>
          <w:rFonts w:ascii="Sylfaen" w:hAnsi="Sylfaen"/>
          <w:sz w:val="24"/>
          <w:szCs w:val="24"/>
        </w:rPr>
        <w:lastRenderedPageBreak/>
        <w:t>Աղյուսակ 18</w:t>
      </w:r>
    </w:p>
    <w:p w:rsidR="00F24796" w:rsidRPr="00F00263" w:rsidRDefault="00F24796" w:rsidP="007977FB">
      <w:pPr>
        <w:pStyle w:val="Tablecaption0"/>
        <w:shd w:val="clear" w:color="auto" w:fill="auto"/>
        <w:spacing w:after="160" w:line="360" w:lineRule="auto"/>
        <w:jc w:val="center"/>
        <w:rPr>
          <w:rFonts w:ascii="Sylfaen" w:hAnsi="Sylfaen" w:cs="Sylfaen"/>
          <w:b/>
          <w:sz w:val="24"/>
          <w:szCs w:val="24"/>
        </w:rPr>
      </w:pPr>
      <w:r w:rsidRPr="00F00263">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004"/>
        <w:gridCol w:w="6148"/>
        <w:gridCol w:w="2218"/>
      </w:tblGrid>
      <w:tr w:rsidR="00F24796" w:rsidRPr="007977FB" w:rsidTr="007977FB">
        <w:trPr>
          <w:jc w:val="center"/>
        </w:trPr>
        <w:tc>
          <w:tcPr>
            <w:tcW w:w="1004" w:type="dxa"/>
            <w:tcBorders>
              <w:top w:val="single" w:sz="4" w:space="0" w:color="auto"/>
              <w:left w:val="single" w:sz="4" w:space="0" w:color="auto"/>
            </w:tcBorders>
            <w:shd w:val="clear" w:color="auto" w:fill="FFFFFF"/>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Համարը՝ ը/կ</w:t>
            </w:r>
          </w:p>
        </w:tc>
        <w:tc>
          <w:tcPr>
            <w:tcW w:w="6148" w:type="dxa"/>
            <w:tcBorders>
              <w:top w:val="single" w:sz="4" w:space="0" w:color="auto"/>
              <w:left w:val="single" w:sz="4" w:space="0" w:color="auto"/>
            </w:tcBorders>
            <w:shd w:val="clear" w:color="auto" w:fill="FFFFFF"/>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Նախածանցը</w:t>
            </w:r>
          </w:p>
        </w:tc>
      </w:tr>
      <w:tr w:rsidR="00F24796" w:rsidRPr="007977FB" w:rsidTr="007977FB">
        <w:trPr>
          <w:jc w:val="center"/>
        </w:trPr>
        <w:tc>
          <w:tcPr>
            <w:tcW w:w="1004" w:type="dxa"/>
            <w:tcBorders>
              <w:top w:val="single" w:sz="4" w:space="0" w:color="auto"/>
              <w:left w:val="single" w:sz="4" w:space="0" w:color="auto"/>
            </w:tcBorders>
            <w:shd w:val="clear" w:color="auto" w:fill="FFFFFF"/>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1</w:t>
            </w:r>
          </w:p>
        </w:tc>
        <w:tc>
          <w:tcPr>
            <w:tcW w:w="6148" w:type="dxa"/>
            <w:tcBorders>
              <w:top w:val="single" w:sz="4" w:space="0" w:color="auto"/>
              <w:left w:val="single" w:sz="4" w:space="0" w:color="auto"/>
            </w:tcBorders>
            <w:shd w:val="clear" w:color="auto" w:fill="FFFFFF"/>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2</w:t>
            </w:r>
          </w:p>
        </w:tc>
        <w:tc>
          <w:tcPr>
            <w:tcW w:w="2218" w:type="dxa"/>
            <w:tcBorders>
              <w:top w:val="single" w:sz="4" w:space="0" w:color="auto"/>
              <w:left w:val="single" w:sz="4" w:space="0" w:color="auto"/>
              <w:right w:val="single" w:sz="4" w:space="0" w:color="auto"/>
            </w:tcBorders>
            <w:shd w:val="clear" w:color="auto" w:fill="FFFFFF"/>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3</w:t>
            </w:r>
          </w:p>
        </w:tc>
      </w:tr>
      <w:tr w:rsidR="00F24796" w:rsidRPr="007977FB" w:rsidTr="007977FB">
        <w:trPr>
          <w:jc w:val="center"/>
        </w:trPr>
        <w:tc>
          <w:tcPr>
            <w:tcW w:w="1004" w:type="dxa"/>
            <w:tcBorders>
              <w:top w:val="single" w:sz="4" w:space="0" w:color="auto"/>
              <w:left w:val="single" w:sz="4" w:space="0" w:color="auto"/>
            </w:tcBorders>
            <w:shd w:val="clear" w:color="auto" w:fill="FFFFFF"/>
            <w:vAlign w:val="center"/>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1</w:t>
            </w:r>
          </w:p>
        </w:tc>
        <w:tc>
          <w:tcPr>
            <w:tcW w:w="6148" w:type="dxa"/>
            <w:tcBorders>
              <w:top w:val="single" w:sz="4" w:space="0" w:color="auto"/>
              <w:left w:val="single" w:sz="4" w:space="0" w:color="auto"/>
            </w:tcBorders>
            <w:shd w:val="clear" w:color="auto" w:fill="FFFFFF"/>
          </w:tcPr>
          <w:p w:rsidR="00F24796" w:rsidRPr="007977FB" w:rsidRDefault="00F24796" w:rsidP="007977FB">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urn:EEC:M:CT:ComplexDataObjects:v Z.Z.Z</w:t>
            </w:r>
          </w:p>
        </w:tc>
        <w:tc>
          <w:tcPr>
            <w:tcW w:w="2218" w:type="dxa"/>
            <w:tcBorders>
              <w:top w:val="single" w:sz="4" w:space="0" w:color="auto"/>
              <w:left w:val="single" w:sz="4" w:space="0" w:color="auto"/>
              <w:right w:val="single" w:sz="4" w:space="0" w:color="auto"/>
            </w:tcBorders>
            <w:shd w:val="clear" w:color="auto" w:fill="FFFFFF"/>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ctcdo</w:t>
            </w:r>
          </w:p>
        </w:tc>
      </w:tr>
      <w:tr w:rsidR="00F24796" w:rsidRPr="007977FB" w:rsidTr="007977FB">
        <w:trPr>
          <w:jc w:val="center"/>
        </w:trPr>
        <w:tc>
          <w:tcPr>
            <w:tcW w:w="1004" w:type="dxa"/>
            <w:tcBorders>
              <w:top w:val="single" w:sz="4" w:space="0" w:color="auto"/>
              <w:left w:val="single" w:sz="4" w:space="0" w:color="auto"/>
            </w:tcBorders>
            <w:shd w:val="clear" w:color="auto" w:fill="FFFFFF"/>
            <w:vAlign w:val="center"/>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2</w:t>
            </w:r>
          </w:p>
        </w:tc>
        <w:tc>
          <w:tcPr>
            <w:tcW w:w="6148" w:type="dxa"/>
            <w:tcBorders>
              <w:top w:val="single" w:sz="4" w:space="0" w:color="auto"/>
              <w:left w:val="single" w:sz="4" w:space="0" w:color="auto"/>
            </w:tcBorders>
            <w:shd w:val="clear" w:color="auto" w:fill="FFFFFF"/>
          </w:tcPr>
          <w:p w:rsidR="00F24796" w:rsidRPr="007977FB" w:rsidRDefault="00F24796" w:rsidP="007977FB">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urn:EEC:M:CT:SimpleDataObjects:v Z.Z.Z</w:t>
            </w:r>
          </w:p>
        </w:tc>
        <w:tc>
          <w:tcPr>
            <w:tcW w:w="2218" w:type="dxa"/>
            <w:tcBorders>
              <w:top w:val="single" w:sz="4" w:space="0" w:color="auto"/>
              <w:left w:val="single" w:sz="4" w:space="0" w:color="auto"/>
              <w:right w:val="single" w:sz="4" w:space="0" w:color="auto"/>
            </w:tcBorders>
            <w:shd w:val="clear" w:color="auto" w:fill="FFFFFF"/>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ctsdo</w:t>
            </w:r>
          </w:p>
        </w:tc>
      </w:tr>
      <w:tr w:rsidR="00F24796" w:rsidRPr="007977FB" w:rsidTr="007977FB">
        <w:trPr>
          <w:jc w:val="center"/>
        </w:trPr>
        <w:tc>
          <w:tcPr>
            <w:tcW w:w="1004" w:type="dxa"/>
            <w:tcBorders>
              <w:top w:val="single" w:sz="4" w:space="0" w:color="auto"/>
              <w:left w:val="single" w:sz="4" w:space="0" w:color="auto"/>
            </w:tcBorders>
            <w:shd w:val="clear" w:color="auto" w:fill="FFFFFF"/>
            <w:vAlign w:val="center"/>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3</w:t>
            </w:r>
          </w:p>
        </w:tc>
        <w:tc>
          <w:tcPr>
            <w:tcW w:w="6148" w:type="dxa"/>
            <w:tcBorders>
              <w:top w:val="single" w:sz="4" w:space="0" w:color="auto"/>
              <w:left w:val="single" w:sz="4" w:space="0" w:color="auto"/>
            </w:tcBorders>
            <w:shd w:val="clear" w:color="auto" w:fill="FFFFFF"/>
          </w:tcPr>
          <w:p w:rsidR="00F24796" w:rsidRPr="007977FB" w:rsidRDefault="00F24796" w:rsidP="007977FB">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urn:EEC:M:ComplexDataObjects:vX.X.X</w:t>
            </w:r>
          </w:p>
        </w:tc>
        <w:tc>
          <w:tcPr>
            <w:tcW w:w="2218" w:type="dxa"/>
            <w:tcBorders>
              <w:top w:val="single" w:sz="4" w:space="0" w:color="auto"/>
              <w:left w:val="single" w:sz="4" w:space="0" w:color="auto"/>
              <w:right w:val="single" w:sz="4" w:space="0" w:color="auto"/>
            </w:tcBorders>
            <w:shd w:val="clear" w:color="auto" w:fill="FFFFFF"/>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ccdo</w:t>
            </w:r>
          </w:p>
        </w:tc>
      </w:tr>
      <w:tr w:rsidR="00F24796" w:rsidRPr="007977FB" w:rsidTr="007977FB">
        <w:trPr>
          <w:jc w:val="center"/>
        </w:trPr>
        <w:tc>
          <w:tcPr>
            <w:tcW w:w="1004" w:type="dxa"/>
            <w:tcBorders>
              <w:top w:val="single" w:sz="4" w:space="0" w:color="auto"/>
              <w:left w:val="single" w:sz="4" w:space="0" w:color="auto"/>
              <w:bottom w:val="single" w:sz="4" w:space="0" w:color="auto"/>
            </w:tcBorders>
            <w:shd w:val="clear" w:color="auto" w:fill="FFFFFF"/>
            <w:vAlign w:val="center"/>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4</w:t>
            </w:r>
          </w:p>
        </w:tc>
        <w:tc>
          <w:tcPr>
            <w:tcW w:w="6148" w:type="dxa"/>
            <w:tcBorders>
              <w:top w:val="single" w:sz="4" w:space="0" w:color="auto"/>
              <w:left w:val="single" w:sz="4" w:space="0" w:color="auto"/>
              <w:bottom w:val="single" w:sz="4" w:space="0" w:color="auto"/>
            </w:tcBorders>
            <w:shd w:val="clear" w:color="auto" w:fill="FFFFFF"/>
          </w:tcPr>
          <w:p w:rsidR="00F24796" w:rsidRPr="007977FB" w:rsidRDefault="00F24796" w:rsidP="007977FB">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urn:EEC:M:SimpleDataObjects:vX.X.X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7977FB" w:rsidRDefault="00F24796" w:rsidP="007977FB">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csdo</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firstLine="740"/>
        <w:jc w:val="both"/>
        <w:rPr>
          <w:rFonts w:ascii="Sylfaen" w:hAnsi="Sylfaen" w:cs="Sylfaen"/>
          <w:b/>
          <w:sz w:val="24"/>
          <w:szCs w:val="24"/>
        </w:rPr>
      </w:pPr>
      <w:r w:rsidRPr="00F00263">
        <w:rPr>
          <w:rFonts w:ascii="Sylfaen" w:hAnsi="Sylfaen"/>
          <w:sz w:val="24"/>
          <w:szCs w:val="24"/>
        </w:rPr>
        <w:t xml:space="preserve">Ներմուծվող անվանումների տարածություններում «X.X.X» </w:t>
      </w:r>
      <w:r w:rsidR="00532E15">
        <w:rPr>
          <w:rFonts w:ascii="Sylfaen" w:hAnsi="Sylfaen"/>
          <w:sz w:val="24"/>
          <w:szCs w:val="24"/>
        </w:rPr>
        <w:t>և</w:t>
      </w:r>
      <w:r w:rsidRPr="00F00263">
        <w:rPr>
          <w:rFonts w:ascii="Sylfaen" w:hAnsi="Sylfaen"/>
          <w:sz w:val="24"/>
          <w:szCs w:val="24"/>
        </w:rPr>
        <w:t xml:space="preserve"> «Z.Z.Z» պայմանանշանները համապատասխանում են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532E15">
        <w:rPr>
          <w:rFonts w:ascii="Sylfaen" w:hAnsi="Sylfaen"/>
          <w:sz w:val="24"/>
          <w:szCs w:val="24"/>
        </w:rPr>
        <w:t>և</w:t>
      </w:r>
      <w:r w:rsidRPr="00F00263">
        <w:rPr>
          <w:rFonts w:ascii="Sylfaen" w:hAnsi="Sylfaen"/>
          <w:sz w:val="24"/>
          <w:szCs w:val="24"/>
        </w:rPr>
        <w:t xml:space="preserve"> առարկայական ոլորտի տվյալների մոդելի տարբերակի համարին:</w:t>
      </w:r>
    </w:p>
    <w:p w:rsidR="00F24796" w:rsidRPr="00F00263" w:rsidRDefault="00F24796" w:rsidP="00EF36F2">
      <w:pPr>
        <w:tabs>
          <w:tab w:val="left" w:pos="1134"/>
        </w:tabs>
        <w:spacing w:after="160" w:line="360" w:lineRule="auto"/>
        <w:ind w:firstLine="567"/>
        <w:jc w:val="both"/>
      </w:pPr>
      <w:r w:rsidRPr="00F00263">
        <w:t>27.</w:t>
      </w:r>
      <w:r w:rsidR="00EF36F2">
        <w:tab/>
      </w:r>
      <w:r w:rsidRPr="00F00263">
        <w:t xml:space="preserve">«Հանձնաժողով ներկայացվող՝ նույնականացման միջոցներով դրոշմավորված ապրանքի շրջանառության մասին տեղեկություններ» (R.CT.LS.03.013) էլեկտրոնային փաստաթղթի (տեղեկությունների) կառուցվածքի վավերապայմանների կազմը բերված է 19-րդ աղյուսակում։ </w:t>
      </w:r>
    </w:p>
    <w:p w:rsidR="007977FB" w:rsidRDefault="007977FB" w:rsidP="00F00263">
      <w:pPr>
        <w:pStyle w:val="Heading10"/>
        <w:shd w:val="clear" w:color="auto" w:fill="auto"/>
        <w:spacing w:before="0" w:after="160" w:line="360" w:lineRule="auto"/>
        <w:ind w:right="20"/>
        <w:jc w:val="both"/>
        <w:outlineLvl w:val="9"/>
        <w:rPr>
          <w:rStyle w:val="Bodytext213pt"/>
          <w:rFonts w:ascii="Sylfaen" w:hAnsi="Sylfaen"/>
          <w:sz w:val="24"/>
          <w:szCs w:val="24"/>
        </w:rPr>
      </w:pPr>
      <w:bookmarkStart w:id="16" w:name="bookmark17"/>
    </w:p>
    <w:p w:rsidR="007977FB" w:rsidRDefault="007977FB" w:rsidP="00F00263">
      <w:pPr>
        <w:pStyle w:val="Heading10"/>
        <w:shd w:val="clear" w:color="auto" w:fill="auto"/>
        <w:spacing w:before="0" w:after="160" w:line="360" w:lineRule="auto"/>
        <w:ind w:right="20"/>
        <w:jc w:val="both"/>
        <w:outlineLvl w:val="9"/>
        <w:rPr>
          <w:rStyle w:val="Bodytext213pt"/>
          <w:rFonts w:ascii="Sylfaen" w:hAnsi="Sylfaen"/>
          <w:sz w:val="24"/>
          <w:szCs w:val="24"/>
        </w:rPr>
        <w:sectPr w:rsidR="007977FB" w:rsidSect="0038397D">
          <w:pgSz w:w="11900" w:h="16840" w:code="9"/>
          <w:pgMar w:top="1418" w:right="1418" w:bottom="1418" w:left="1418" w:header="0" w:footer="567" w:gutter="0"/>
          <w:cols w:space="720"/>
          <w:noEndnote/>
          <w:docGrid w:linePitch="360"/>
        </w:sectPr>
      </w:pPr>
    </w:p>
    <w:p w:rsidR="00F24796" w:rsidRPr="00F00263" w:rsidRDefault="00F24796" w:rsidP="007977FB">
      <w:pPr>
        <w:pStyle w:val="Heading10"/>
        <w:shd w:val="clear" w:color="auto" w:fill="auto"/>
        <w:spacing w:before="0" w:after="160" w:line="360" w:lineRule="auto"/>
        <w:ind w:right="20"/>
        <w:jc w:val="right"/>
        <w:outlineLvl w:val="9"/>
        <w:rPr>
          <w:rStyle w:val="Bodytext213pt"/>
          <w:rFonts w:ascii="Sylfaen" w:hAnsi="Sylfaen" w:cs="Sylfaen"/>
          <w:b/>
          <w:sz w:val="24"/>
          <w:szCs w:val="24"/>
        </w:rPr>
      </w:pPr>
      <w:r w:rsidRPr="00F00263">
        <w:rPr>
          <w:rStyle w:val="Bodytext213pt"/>
          <w:rFonts w:ascii="Sylfaen" w:hAnsi="Sylfaen"/>
          <w:sz w:val="24"/>
          <w:szCs w:val="24"/>
        </w:rPr>
        <w:lastRenderedPageBreak/>
        <w:t>Աղյուսակ 19</w:t>
      </w:r>
    </w:p>
    <w:p w:rsidR="00F24796" w:rsidRPr="00F00263" w:rsidRDefault="00F24796" w:rsidP="007977FB">
      <w:pPr>
        <w:pStyle w:val="Heading10"/>
        <w:shd w:val="clear" w:color="auto" w:fill="auto"/>
        <w:spacing w:before="0" w:after="160" w:line="360" w:lineRule="auto"/>
        <w:ind w:right="20"/>
        <w:outlineLvl w:val="9"/>
        <w:rPr>
          <w:rFonts w:ascii="Sylfaen" w:hAnsi="Sylfaen" w:cs="Sylfaen"/>
          <w:b w:val="0"/>
          <w:sz w:val="24"/>
          <w:szCs w:val="24"/>
        </w:rPr>
      </w:pPr>
      <w:r w:rsidRPr="00F00263">
        <w:rPr>
          <w:rStyle w:val="Bodytext213pt"/>
          <w:rFonts w:ascii="Sylfaen" w:hAnsi="Sylfaen"/>
          <w:sz w:val="24"/>
          <w:szCs w:val="24"/>
        </w:rPr>
        <w:t>«Հանձնաժողով ներկայացվող՝ նույնականացման միջոցներով դրոշմավորված ապրանքի շրջանառության մասին տեղեկություններ» (R.CT.LS.03.013) էլեկտրոնային փաստաթղթի (տեղեկությունների)</w:t>
      </w:r>
      <w:bookmarkStart w:id="17" w:name="bookmark18"/>
      <w:bookmarkEnd w:id="16"/>
      <w:r w:rsidRPr="00F00263">
        <w:rPr>
          <w:rStyle w:val="Bodytext213pt"/>
          <w:rFonts w:ascii="Sylfaen" w:hAnsi="Sylfaen"/>
          <w:sz w:val="24"/>
          <w:szCs w:val="24"/>
        </w:rPr>
        <w:t xml:space="preserve"> </w:t>
      </w:r>
      <w:r w:rsidR="007977FB">
        <w:rPr>
          <w:rStyle w:val="Bodytext213pt"/>
          <w:rFonts w:ascii="Sylfaen" w:hAnsi="Sylfaen"/>
          <w:sz w:val="24"/>
          <w:szCs w:val="24"/>
        </w:rPr>
        <w:br/>
      </w:r>
      <w:r w:rsidRPr="00F00263">
        <w:rPr>
          <w:rStyle w:val="Bodytext213pt"/>
          <w:rFonts w:ascii="Sylfaen" w:hAnsi="Sylfaen"/>
          <w:sz w:val="24"/>
          <w:szCs w:val="24"/>
        </w:rPr>
        <w:t>կառուցվածքի վավերապայմանների կազմը</w:t>
      </w:r>
      <w:bookmarkStart w:id="18" w:name="bookmark19"/>
      <w:bookmarkEnd w:id="17"/>
      <w:bookmarkEnd w:id="18"/>
    </w:p>
    <w:tbl>
      <w:tblPr>
        <w:tblOverlap w:val="never"/>
        <w:tblW w:w="14752" w:type="dxa"/>
        <w:jc w:val="center"/>
        <w:tblLayout w:type="fixed"/>
        <w:tblCellMar>
          <w:left w:w="10" w:type="dxa"/>
          <w:right w:w="10" w:type="dxa"/>
        </w:tblCellMar>
        <w:tblLook w:val="0000" w:firstRow="0" w:lastRow="0" w:firstColumn="0" w:lastColumn="0" w:noHBand="0" w:noVBand="0"/>
      </w:tblPr>
      <w:tblGrid>
        <w:gridCol w:w="237"/>
        <w:gridCol w:w="263"/>
        <w:gridCol w:w="250"/>
        <w:gridCol w:w="254"/>
        <w:gridCol w:w="3109"/>
        <w:gridCol w:w="3585"/>
        <w:gridCol w:w="2234"/>
        <w:gridCol w:w="4009"/>
        <w:gridCol w:w="811"/>
      </w:tblGrid>
      <w:tr w:rsidR="00F00263" w:rsidRPr="007977FB" w:rsidTr="00EF36F2">
        <w:trPr>
          <w:tblHeader/>
          <w:jc w:val="center"/>
        </w:trPr>
        <w:tc>
          <w:tcPr>
            <w:tcW w:w="4113" w:type="dxa"/>
            <w:gridSpan w:val="5"/>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Վավերապայմանի անվանումը</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Վավերապայմանի նկարագրությունը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Նույնականացուցիչը</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Տվյալների տիպը</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Բազմ.</w:t>
            </w:r>
          </w:p>
        </w:tc>
      </w:tr>
      <w:tr w:rsidR="00F00263" w:rsidRPr="007977FB" w:rsidTr="00EF36F2">
        <w:trPr>
          <w:jc w:val="center"/>
        </w:trPr>
        <w:tc>
          <w:tcPr>
            <w:tcW w:w="4113" w:type="dxa"/>
            <w:gridSpan w:val="5"/>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1. Էլեկտրոնային փաստաթղթի (տեղեկությունների) վերնագիրը</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(ccdo:EDocHeader)</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էլեկտրոնային փաստաթղթի (տեղեկությունների) տեխնոլոգիական վավերապայմանների ամբողջությունը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M.CDE.90001</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ccdo:EDocHeaderType (M.CDT.90001) Որոշվում է ներդրված տարրերի արժեքների տիրույթներով</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vMerge w:val="restart"/>
            <w:tcBorders>
              <w:top w:val="single" w:sz="4" w:space="0" w:color="auto"/>
            </w:tcBorders>
            <w:shd w:val="clear" w:color="auto" w:fill="FFFFFF"/>
          </w:tcPr>
          <w:p w:rsidR="00F24796" w:rsidRPr="007977FB" w:rsidRDefault="00F24796" w:rsidP="00EF36F2">
            <w:pPr>
              <w:spacing w:after="120"/>
              <w:rPr>
                <w:sz w:val="20"/>
              </w:rPr>
            </w:pPr>
          </w:p>
        </w:tc>
        <w:tc>
          <w:tcPr>
            <w:tcW w:w="3876" w:type="dxa"/>
            <w:gridSpan w:val="4"/>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1.1. Ընդհանուր գործընթացի հաղորդագրության ծածկագիրը</w:t>
            </w:r>
          </w:p>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(csdo:InfEnvelopeCode)</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ընդհանուր գործընթացի հաղորդագրության ծածկագրային նշագիրը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rPr>
                <w:rFonts w:ascii="Sylfaen" w:hAnsi="Sylfaen" w:cs="Sylfaen"/>
                <w:sz w:val="20"/>
                <w:szCs w:val="24"/>
              </w:rPr>
            </w:pPr>
            <w:r w:rsidRPr="007977FB">
              <w:rPr>
                <w:rStyle w:val="Bodytext211pt"/>
                <w:rFonts w:ascii="Sylfaen" w:hAnsi="Sylfaen"/>
                <w:sz w:val="20"/>
                <w:szCs w:val="24"/>
              </w:rPr>
              <w:t>M.SDE.90010</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csdo:InfEnvelopeCodeType (M.SDT.90004)</w:t>
            </w:r>
          </w:p>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Ծածկագրի արժեքը՝ Տեղեկատվական փոխգործակցության կանոնակարգին համապատասխան:</w:t>
            </w:r>
          </w:p>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Ձ</w:t>
            </w:r>
            <w:r w:rsidR="00532E15">
              <w:rPr>
                <w:rStyle w:val="Bodytext211pt"/>
                <w:rFonts w:ascii="Sylfaen" w:hAnsi="Sylfaen"/>
                <w:sz w:val="20"/>
                <w:szCs w:val="24"/>
              </w:rPr>
              <w:t>և</w:t>
            </w:r>
            <w:r w:rsidRPr="007977FB">
              <w:rPr>
                <w:rStyle w:val="Bodytext211pt"/>
                <w:rFonts w:ascii="Sylfaen" w:hAnsi="Sylfaen"/>
                <w:sz w:val="20"/>
                <w:szCs w:val="24"/>
              </w:rPr>
              <w:t>անմուշը՝ P\.[A-Z]{2}\.[0-9]{2}\.MSG\.[0-9]{3}</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after="60"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vMerge/>
            <w:shd w:val="clear" w:color="auto" w:fill="FFFFFF"/>
          </w:tcPr>
          <w:p w:rsidR="00F24796" w:rsidRPr="007977FB" w:rsidRDefault="00F24796" w:rsidP="00EF36F2">
            <w:pPr>
              <w:spacing w:after="120"/>
              <w:rPr>
                <w:sz w:val="20"/>
              </w:rPr>
            </w:pPr>
          </w:p>
        </w:tc>
        <w:tc>
          <w:tcPr>
            <w:tcW w:w="3876" w:type="dxa"/>
            <w:gridSpan w:val="4"/>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1.2. Էլեկտրոնային փաստաթղթի (տեղեկությունների) ծածկագիրը</w:t>
            </w:r>
          </w:p>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(csdo:EDocCode)</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 xml:space="preserve">էլեկտրոնային փաստաթղթի (տեղեկությունների) ծածկագրային նշագիրը՝ էլեկտրոնային փաստաթղթերի </w:t>
            </w:r>
            <w:r w:rsidR="00532E15">
              <w:rPr>
                <w:rStyle w:val="Bodytext211pt"/>
                <w:rFonts w:ascii="Sylfaen" w:hAnsi="Sylfaen"/>
                <w:sz w:val="20"/>
                <w:szCs w:val="24"/>
              </w:rPr>
              <w:t>և</w:t>
            </w:r>
            <w:r w:rsidRPr="007977FB">
              <w:rPr>
                <w:rStyle w:val="Bodytext211pt"/>
                <w:rFonts w:ascii="Sylfaen" w:hAnsi="Sylfaen"/>
                <w:sz w:val="20"/>
                <w:szCs w:val="24"/>
              </w:rPr>
              <w:t xml:space="preserve"> տեղեկությունների կառուցվածքների ռեեստրին համապատասխան</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rPr>
                <w:rFonts w:ascii="Sylfaen" w:hAnsi="Sylfaen" w:cs="Sylfaen"/>
                <w:sz w:val="20"/>
                <w:szCs w:val="24"/>
              </w:rPr>
            </w:pPr>
            <w:r w:rsidRPr="007977FB">
              <w:rPr>
                <w:rStyle w:val="Bodytext211pt"/>
                <w:rFonts w:ascii="Sylfaen" w:hAnsi="Sylfaen"/>
                <w:sz w:val="20"/>
                <w:szCs w:val="24"/>
              </w:rPr>
              <w:t>M.SDE.90001</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 xml:space="preserve">csdo:EDocCodeType (M.SDT.90001) Ծածկագրի արժեքը՝ էլեկտրոնային փաստաթղթերի </w:t>
            </w:r>
            <w:r w:rsidR="00532E15">
              <w:rPr>
                <w:rStyle w:val="Bodytext211pt"/>
                <w:rFonts w:ascii="Sylfaen" w:hAnsi="Sylfaen"/>
                <w:sz w:val="20"/>
                <w:szCs w:val="24"/>
              </w:rPr>
              <w:t>և</w:t>
            </w:r>
            <w:r w:rsidRPr="007977FB">
              <w:rPr>
                <w:rStyle w:val="Bodytext211pt"/>
                <w:rFonts w:ascii="Sylfaen" w:hAnsi="Sylfaen"/>
                <w:sz w:val="20"/>
                <w:szCs w:val="24"/>
              </w:rPr>
              <w:t xml:space="preserve"> տեղեկությունների կառուցվածքների ռեեստրին համապատասխան:</w:t>
            </w:r>
          </w:p>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Ձ</w:t>
            </w:r>
            <w:r w:rsidR="00532E15">
              <w:rPr>
                <w:rStyle w:val="Bodytext211pt"/>
                <w:rFonts w:ascii="Sylfaen" w:hAnsi="Sylfaen"/>
                <w:sz w:val="20"/>
                <w:szCs w:val="24"/>
              </w:rPr>
              <w:t>և</w:t>
            </w:r>
            <w:r w:rsidRPr="007977FB">
              <w:rPr>
                <w:rStyle w:val="Bodytext211pt"/>
                <w:rFonts w:ascii="Sylfaen" w:hAnsi="Sylfaen"/>
                <w:sz w:val="20"/>
                <w:szCs w:val="24"/>
              </w:rPr>
              <w:t>անմուշը՝ R(\[A-Z]{2}\.[A-Z](2}\.[0- 9]{2})?\.[0-9]{3}</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after="60"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vMerge/>
            <w:shd w:val="clear" w:color="auto" w:fill="FFFFFF"/>
          </w:tcPr>
          <w:p w:rsidR="00F24796" w:rsidRPr="007977FB" w:rsidRDefault="00F24796" w:rsidP="00EF36F2">
            <w:pPr>
              <w:spacing w:after="120"/>
              <w:rPr>
                <w:sz w:val="20"/>
              </w:rPr>
            </w:pPr>
          </w:p>
        </w:tc>
        <w:tc>
          <w:tcPr>
            <w:tcW w:w="3876" w:type="dxa"/>
            <w:gridSpan w:val="4"/>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1.3. Էլեկտրոնային փաստաթղթի (տեղեկությունների) նույնականացուցիչը (csdo:EDocId)</w:t>
            </w:r>
          </w:p>
        </w:tc>
        <w:tc>
          <w:tcPr>
            <w:tcW w:w="3585"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էլեկտրոնային փաստաթուղթը (տեղեկությունները) միանշանակ նույնականացնող պայմանանշանների տողը</w:t>
            </w:r>
          </w:p>
        </w:tc>
        <w:tc>
          <w:tcPr>
            <w:tcW w:w="2234"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M.SDE.90007</w:t>
            </w:r>
          </w:p>
        </w:tc>
        <w:tc>
          <w:tcPr>
            <w:tcW w:w="4009"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csdo:UniversallyUniqueIdType (M.SDT.90003)</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Նույնականացուցչի արժեքը՝ ISO/IEC 9834-8-ին համապատասխան։ Ձ</w:t>
            </w:r>
            <w:r w:rsidR="00532E15">
              <w:rPr>
                <w:rStyle w:val="Bodytext211pt"/>
                <w:rFonts w:ascii="Sylfaen" w:hAnsi="Sylfaen"/>
                <w:sz w:val="20"/>
                <w:szCs w:val="24"/>
              </w:rPr>
              <w:t>և</w:t>
            </w:r>
            <w:r w:rsidRPr="007977FB">
              <w:rPr>
                <w:rStyle w:val="Bodytext211pt"/>
                <w:rFonts w:ascii="Sylfaen" w:hAnsi="Sylfaen"/>
                <w:sz w:val="20"/>
                <w:szCs w:val="24"/>
              </w:rPr>
              <w:t>անմուշը՝ [0-9a-fA-F]{8}-[0-9a-fA- F] {4} - [0-9a-fA-F] { 4 } -[0-9a-fA-F] { 4 } - [0-9a-fA-F]{12}</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vMerge w:val="restart"/>
            <w:shd w:val="clear" w:color="auto" w:fill="FFFFFF"/>
          </w:tcPr>
          <w:p w:rsidR="00F24796" w:rsidRPr="007977FB" w:rsidRDefault="00F24796" w:rsidP="00EF36F2">
            <w:pPr>
              <w:spacing w:after="120"/>
              <w:rPr>
                <w:sz w:val="20"/>
              </w:rPr>
            </w:pPr>
          </w:p>
        </w:tc>
        <w:tc>
          <w:tcPr>
            <w:tcW w:w="3876" w:type="dxa"/>
            <w:gridSpan w:val="4"/>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1.4. Սկզբնական էլեկտրոնային փաստաթղթի (տեղեկությունների) նույնականացուցիչը</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(csdo:EDocRefId)</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էլեկտրոնային փաստաթղթի (տեղեկությունների) նույնականացուցիչը, որին ի պատասխան՝ ձ</w:t>
            </w:r>
            <w:r w:rsidR="00532E15">
              <w:rPr>
                <w:rStyle w:val="Bodytext211pt"/>
                <w:rFonts w:ascii="Sylfaen" w:hAnsi="Sylfaen"/>
                <w:sz w:val="20"/>
                <w:szCs w:val="24"/>
              </w:rPr>
              <w:t>և</w:t>
            </w:r>
            <w:r w:rsidRPr="007977FB">
              <w:rPr>
                <w:rStyle w:val="Bodytext211pt"/>
                <w:rFonts w:ascii="Sylfaen" w:hAnsi="Sylfaen"/>
                <w:sz w:val="20"/>
                <w:szCs w:val="24"/>
              </w:rPr>
              <w:t>ավորվել է տվյալ էլեկտրոնային փաստաթուղթը (տեղեկությունները)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M.SDE.90008</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csdo:UniversallyUniqueIdType (M.SDT.90003)</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Նույնականացուցչի արժեքը՝ ISO/IEC 9834-8-ին համապատասխան։ Ձ</w:t>
            </w:r>
            <w:r w:rsidR="00532E15">
              <w:rPr>
                <w:rStyle w:val="Bodytext211pt"/>
                <w:rFonts w:ascii="Sylfaen" w:hAnsi="Sylfaen"/>
                <w:sz w:val="20"/>
                <w:szCs w:val="24"/>
              </w:rPr>
              <w:t>և</w:t>
            </w:r>
            <w:r w:rsidRPr="007977FB">
              <w:rPr>
                <w:rStyle w:val="Bodytext211pt"/>
                <w:rFonts w:ascii="Sylfaen" w:hAnsi="Sylfaen"/>
                <w:sz w:val="20"/>
                <w:szCs w:val="24"/>
              </w:rPr>
              <w:t>անմուշը՝ [0-9a-fA-F]{8}-[0-9a-fA- F] {4} - [0-9a-fA-F] { 4 } -[0-9a-fA-F] { 4 } - [0-9a-fA-F]{12}</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0..1</w:t>
            </w:r>
          </w:p>
        </w:tc>
      </w:tr>
      <w:tr w:rsidR="00F00263" w:rsidRPr="007977FB" w:rsidTr="00EF36F2">
        <w:trPr>
          <w:jc w:val="center"/>
        </w:trPr>
        <w:tc>
          <w:tcPr>
            <w:tcW w:w="237" w:type="dxa"/>
            <w:vMerge/>
            <w:shd w:val="clear" w:color="auto" w:fill="FFFFFF"/>
          </w:tcPr>
          <w:p w:rsidR="00F24796" w:rsidRPr="007977FB" w:rsidRDefault="00F24796" w:rsidP="00EF36F2">
            <w:pPr>
              <w:spacing w:after="120"/>
              <w:rPr>
                <w:sz w:val="20"/>
              </w:rPr>
            </w:pPr>
          </w:p>
        </w:tc>
        <w:tc>
          <w:tcPr>
            <w:tcW w:w="3876" w:type="dxa"/>
            <w:gridSpan w:val="4"/>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 xml:space="preserve">1.5. Էլեկտրոնային փաստաթղթի (տեղեկությունների) ամսաթիվը </w:t>
            </w:r>
            <w:r w:rsidR="00532E15">
              <w:rPr>
                <w:rStyle w:val="Bodytext211pt"/>
                <w:rFonts w:ascii="Sylfaen" w:hAnsi="Sylfaen"/>
                <w:sz w:val="20"/>
                <w:szCs w:val="24"/>
              </w:rPr>
              <w:t>և</w:t>
            </w:r>
            <w:r w:rsidRPr="007977FB">
              <w:rPr>
                <w:rStyle w:val="Bodytext211pt"/>
                <w:rFonts w:ascii="Sylfaen" w:hAnsi="Sylfaen"/>
                <w:sz w:val="20"/>
                <w:szCs w:val="24"/>
              </w:rPr>
              <w:t xml:space="preserve"> ժամը (csdo:EDocDateTime)</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 xml:space="preserve">էլեկտրոնային փաստաթղթի (տեղեկությունների) ստեղծման ամսաթիվը </w:t>
            </w:r>
            <w:r w:rsidR="00532E15">
              <w:rPr>
                <w:rStyle w:val="Bodytext211pt"/>
                <w:rFonts w:ascii="Sylfaen" w:hAnsi="Sylfaen"/>
                <w:sz w:val="20"/>
                <w:szCs w:val="24"/>
              </w:rPr>
              <w:t>և</w:t>
            </w:r>
            <w:r w:rsidRPr="007977FB">
              <w:rPr>
                <w:rStyle w:val="Bodytext211pt"/>
                <w:rFonts w:ascii="Sylfaen" w:hAnsi="Sylfaen"/>
                <w:sz w:val="20"/>
                <w:szCs w:val="24"/>
              </w:rPr>
              <w:t xml:space="preserve"> ժամը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M.SDE.90002</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7977FB">
              <w:rPr>
                <w:rStyle w:val="Bodytext211pt"/>
                <w:rFonts w:ascii="Sylfaen" w:hAnsi="Sylfaen"/>
                <w:sz w:val="20"/>
                <w:szCs w:val="24"/>
              </w:rPr>
              <w:t xml:space="preserve"> ժամի նշագիրը՝ ԳՕՍՏ ԻՍՕ 8601-2001-ին համապատասխան</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vMerge/>
            <w:shd w:val="clear" w:color="auto" w:fill="FFFFFF"/>
          </w:tcPr>
          <w:p w:rsidR="00F24796" w:rsidRPr="007977FB" w:rsidRDefault="00F24796" w:rsidP="00EF36F2">
            <w:pPr>
              <w:spacing w:after="120"/>
              <w:rPr>
                <w:sz w:val="20"/>
              </w:rPr>
            </w:pPr>
          </w:p>
        </w:tc>
        <w:tc>
          <w:tcPr>
            <w:tcW w:w="3876" w:type="dxa"/>
            <w:gridSpan w:val="4"/>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1.6. Լեզվի ծածկագիրը (csdo:LanguageCode)</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լեզվի ծածկագրային նշագիրը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M.SDE.00051</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csdo:LanguageCodeType (M.SDT.00051) Լեզվի երկտառ ծածկագիրը՝ ISO 639-1-ին համապատասխան։</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Ձ</w:t>
            </w:r>
            <w:r w:rsidR="00532E15">
              <w:rPr>
                <w:rStyle w:val="Bodytext211pt"/>
                <w:rFonts w:ascii="Sylfaen" w:hAnsi="Sylfaen"/>
                <w:sz w:val="20"/>
                <w:szCs w:val="24"/>
              </w:rPr>
              <w:t>և</w:t>
            </w:r>
            <w:r w:rsidRPr="007977FB">
              <w:rPr>
                <w:rStyle w:val="Bodytext211pt"/>
                <w:rFonts w:ascii="Sylfaen" w:hAnsi="Sylfaen"/>
                <w:sz w:val="20"/>
                <w:szCs w:val="24"/>
              </w:rPr>
              <w:t>անմուշը՝ [a-z]{2}</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0..1</w:t>
            </w:r>
          </w:p>
        </w:tc>
      </w:tr>
      <w:tr w:rsidR="00F00263" w:rsidRPr="007977FB" w:rsidTr="00EF36F2">
        <w:trPr>
          <w:jc w:val="center"/>
        </w:trPr>
        <w:tc>
          <w:tcPr>
            <w:tcW w:w="4113" w:type="dxa"/>
            <w:gridSpan w:val="5"/>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2. Երկրի ծածկագիրը (csdo:UnifiedCountryCode)</w:t>
            </w:r>
          </w:p>
        </w:tc>
        <w:tc>
          <w:tcPr>
            <w:tcW w:w="3585"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տեղեկությունները ներկայացրած երկրի ծածկագրային նշագիրը</w:t>
            </w:r>
          </w:p>
        </w:tc>
        <w:tc>
          <w:tcPr>
            <w:tcW w:w="2234"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M.SDE.00162</w:t>
            </w:r>
          </w:p>
        </w:tc>
        <w:tc>
          <w:tcPr>
            <w:tcW w:w="4009"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csdo:UnifiedCountryCodeType (M.SDT.00112)</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Ձ</w:t>
            </w:r>
            <w:r w:rsidR="00532E15">
              <w:rPr>
                <w:rStyle w:val="Bodytext211pt"/>
                <w:rFonts w:ascii="Sylfaen" w:hAnsi="Sylfaen"/>
                <w:sz w:val="20"/>
                <w:szCs w:val="24"/>
              </w:rPr>
              <w:t>և</w:t>
            </w:r>
            <w:r w:rsidRPr="007977FB">
              <w:rPr>
                <w:rStyle w:val="Bodytext211pt"/>
                <w:rFonts w:ascii="Sylfaen" w:hAnsi="Sylfaen"/>
                <w:sz w:val="20"/>
                <w:szCs w:val="24"/>
              </w:rPr>
              <w:t>անմուշը՝ [A-Z]{2}</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tcBorders>
              <w:top w:val="single" w:sz="4" w:space="0" w:color="auto"/>
            </w:tcBorders>
            <w:shd w:val="clear" w:color="auto" w:fill="FFFFFF"/>
          </w:tcPr>
          <w:p w:rsidR="00F24796" w:rsidRPr="007977FB" w:rsidRDefault="00F24796" w:rsidP="00EF36F2">
            <w:pPr>
              <w:spacing w:after="120"/>
              <w:rPr>
                <w:sz w:val="20"/>
              </w:rPr>
            </w:pPr>
          </w:p>
        </w:tc>
        <w:tc>
          <w:tcPr>
            <w:tcW w:w="3876" w:type="dxa"/>
            <w:gridSpan w:val="4"/>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ա) տեղեկագրքի (դասակարգչի) նույնականացուցիչը</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(codeListId ատրիբուտ)</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այն տեղեկագրքի (դասակարգչի) նշագիրը, որին համապատասխան նշված է ծածկագիրը</w:t>
            </w:r>
          </w:p>
        </w:tc>
        <w:tc>
          <w:tcPr>
            <w:tcW w:w="2234" w:type="dxa"/>
            <w:tcBorders>
              <w:top w:val="single" w:sz="4" w:space="0" w:color="auto"/>
              <w:left w:val="single" w:sz="4" w:space="0" w:color="auto"/>
            </w:tcBorders>
            <w:shd w:val="clear" w:color="auto" w:fill="FFFFFF"/>
          </w:tcPr>
          <w:p w:rsidR="00F24796" w:rsidRPr="007977FB" w:rsidRDefault="00F24796" w:rsidP="00EF36F2">
            <w:pPr>
              <w:spacing w:after="120"/>
              <w:jc w:val="center"/>
              <w:rPr>
                <w:sz w:val="20"/>
                <w:lang w:val="en-US"/>
              </w:rPr>
            </w:pPr>
            <w:r w:rsidRPr="007977FB">
              <w:rPr>
                <w:sz w:val="20"/>
                <w:lang w:val="en-US"/>
              </w:rPr>
              <w:t>-</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csdo:ReferenceDataIdType (M.SDT.00091)</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 xml:space="preserve">Պայմանանշանների նորմալացված տողը: </w:t>
            </w:r>
            <w:r w:rsidRPr="007977FB">
              <w:rPr>
                <w:rStyle w:val="Bodytext211pt"/>
                <w:rFonts w:ascii="Sylfaen" w:hAnsi="Sylfaen"/>
                <w:sz w:val="20"/>
                <w:szCs w:val="24"/>
              </w:rPr>
              <w:br/>
              <w:t>Նվազագույն երկարությունը՝ 1.</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Առավելագույն երկարությունը՝ 20</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4113" w:type="dxa"/>
            <w:gridSpan w:val="5"/>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Style w:val="Bodytext211pt"/>
                <w:rFonts w:ascii="Sylfaen" w:hAnsi="Sylfaen" w:cs="Sylfaen"/>
                <w:sz w:val="20"/>
                <w:szCs w:val="24"/>
              </w:rPr>
            </w:pPr>
            <w:r w:rsidRPr="007977FB">
              <w:rPr>
                <w:rStyle w:val="Bodytext211pt"/>
                <w:rFonts w:ascii="Sylfaen" w:hAnsi="Sylfaen"/>
                <w:sz w:val="20"/>
                <w:szCs w:val="24"/>
              </w:rPr>
              <w:t xml:space="preserve">3. Ամսաթիվը </w:t>
            </w:r>
            <w:r w:rsidR="00532E15">
              <w:rPr>
                <w:rStyle w:val="Bodytext211pt"/>
                <w:rFonts w:ascii="Sylfaen" w:hAnsi="Sylfaen"/>
                <w:sz w:val="20"/>
                <w:szCs w:val="24"/>
              </w:rPr>
              <w:t>և</w:t>
            </w:r>
            <w:r w:rsidRPr="007977FB">
              <w:rPr>
                <w:rStyle w:val="Bodytext211pt"/>
                <w:rFonts w:ascii="Sylfaen" w:hAnsi="Sylfaen"/>
                <w:sz w:val="20"/>
                <w:szCs w:val="24"/>
              </w:rPr>
              <w:t xml:space="preserve"> ժամը </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(csdo:EventDateTime)</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տեղեկությունների ձ</w:t>
            </w:r>
            <w:r w:rsidR="00532E15">
              <w:rPr>
                <w:rStyle w:val="Bodytext211pt"/>
                <w:rFonts w:ascii="Sylfaen" w:hAnsi="Sylfaen"/>
                <w:sz w:val="20"/>
                <w:szCs w:val="24"/>
              </w:rPr>
              <w:t>և</w:t>
            </w:r>
            <w:r w:rsidRPr="007977FB">
              <w:rPr>
                <w:rStyle w:val="Bodytext211pt"/>
                <w:rFonts w:ascii="Sylfaen" w:hAnsi="Sylfaen"/>
                <w:sz w:val="20"/>
                <w:szCs w:val="24"/>
              </w:rPr>
              <w:t xml:space="preserve">ավորման ամսաթիվը </w:t>
            </w:r>
            <w:r w:rsidR="00532E15">
              <w:rPr>
                <w:rStyle w:val="Bodytext211pt"/>
                <w:rFonts w:ascii="Sylfaen" w:hAnsi="Sylfaen"/>
                <w:sz w:val="20"/>
                <w:szCs w:val="24"/>
              </w:rPr>
              <w:t>և</w:t>
            </w:r>
            <w:r w:rsidRPr="007977FB">
              <w:rPr>
                <w:rStyle w:val="Bodytext211pt"/>
                <w:rFonts w:ascii="Sylfaen" w:hAnsi="Sylfaen"/>
                <w:sz w:val="20"/>
                <w:szCs w:val="24"/>
              </w:rPr>
              <w:t xml:space="preserve"> ժամը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M.SDE.00132</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7977FB">
              <w:rPr>
                <w:rStyle w:val="Bodytext211pt"/>
                <w:rFonts w:ascii="Sylfaen" w:hAnsi="Sylfaen"/>
                <w:sz w:val="20"/>
                <w:szCs w:val="24"/>
              </w:rPr>
              <w:t xml:space="preserve"> ժամի նշագիրը՝ ԳՕՍՏ ԻՍՕ 8601-2001-ին համապատասխան</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4113" w:type="dxa"/>
            <w:gridSpan w:val="5"/>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Style w:val="Bodytext211pt"/>
                <w:rFonts w:ascii="Sylfaen" w:hAnsi="Sylfaen" w:cs="Sylfaen"/>
                <w:sz w:val="20"/>
                <w:szCs w:val="24"/>
              </w:rPr>
            </w:pPr>
            <w:r w:rsidRPr="007977FB">
              <w:rPr>
                <w:rStyle w:val="Bodytext211pt"/>
                <w:rFonts w:ascii="Sylfaen" w:hAnsi="Sylfaen"/>
                <w:sz w:val="20"/>
                <w:szCs w:val="24"/>
              </w:rPr>
              <w:lastRenderedPageBreak/>
              <w:t xml:space="preserve">4. Դրոշմավորված ապրանքների շրջանառության մասին տեղեկությունները </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(ctcdo:TurnoverStatisticDetails)</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դրոշմավորված ապրանքների շրջանառության մասին տեղեկությունները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M.CT.CDE.00269</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ctcdo:TurnoverStatisticDetailsType (M.CT.CDT.00274)</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Որոշվում է ներդրված տարրերի արժեքների տիրույթներով</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tcBorders>
              <w:top w:val="single" w:sz="4" w:space="0" w:color="auto"/>
            </w:tcBorders>
            <w:shd w:val="clear" w:color="auto" w:fill="FFFFFF"/>
          </w:tcPr>
          <w:p w:rsidR="00F24796" w:rsidRPr="007977FB" w:rsidRDefault="00F24796" w:rsidP="00EF36F2">
            <w:pPr>
              <w:spacing w:after="120"/>
              <w:rPr>
                <w:sz w:val="20"/>
              </w:rPr>
            </w:pPr>
          </w:p>
        </w:tc>
        <w:tc>
          <w:tcPr>
            <w:tcW w:w="3876" w:type="dxa"/>
            <w:gridSpan w:val="4"/>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Style w:val="Bodytext211pt"/>
                <w:rFonts w:ascii="Sylfaen" w:hAnsi="Sylfaen" w:cs="Sylfaen"/>
                <w:sz w:val="20"/>
                <w:szCs w:val="24"/>
              </w:rPr>
            </w:pPr>
            <w:r w:rsidRPr="007977FB">
              <w:rPr>
                <w:rStyle w:val="Bodytext211pt"/>
                <w:rFonts w:ascii="Sylfaen" w:hAnsi="Sylfaen"/>
                <w:sz w:val="20"/>
                <w:szCs w:val="24"/>
              </w:rPr>
              <w:t xml:space="preserve">4.1. Ապրանքի ծածկագիրը՝ ըստ ԵԱՏՄ ԱՏԳ ԱԱ-ի </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(csdo:CommodityCode)</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ապրանքի ծածկագիրը՝ Եվրասիական տնտեսական միության արտաքին տնտեսական գործունեության ապրանքային անվանացանկին համապատասխան</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M.SDE.00091</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csdo:CommodityCodeType (M.SDT.00065)</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 xml:space="preserve">ԵԱՏՄ ԱՏԳ ԱԱ-ից ծածկագրի արժեքը՝ 2, 4, 6, 8, 9 կամ 10 նիշերի մակարդակով։ </w:t>
            </w:r>
            <w:r w:rsidRPr="007977FB">
              <w:rPr>
                <w:rStyle w:val="Bodytext211pt"/>
                <w:rFonts w:ascii="Sylfaen" w:hAnsi="Sylfaen"/>
                <w:sz w:val="20"/>
                <w:szCs w:val="24"/>
              </w:rPr>
              <w:br/>
              <w:t>Ձ</w:t>
            </w:r>
            <w:r w:rsidR="00532E15">
              <w:rPr>
                <w:rStyle w:val="Bodytext211pt"/>
                <w:rFonts w:ascii="Sylfaen" w:hAnsi="Sylfaen"/>
                <w:sz w:val="20"/>
                <w:szCs w:val="24"/>
              </w:rPr>
              <w:t>և</w:t>
            </w:r>
            <w:r w:rsidRPr="007977FB">
              <w:rPr>
                <w:rStyle w:val="Bodytext211pt"/>
                <w:rFonts w:ascii="Sylfaen" w:hAnsi="Sylfaen"/>
                <w:sz w:val="20"/>
                <w:szCs w:val="24"/>
              </w:rPr>
              <w:t>անմուշը՝ \d{2}|\d{4}|\d{6}|\d{8,10}</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shd w:val="clear" w:color="auto" w:fill="FFFFFF"/>
          </w:tcPr>
          <w:p w:rsidR="00F24796" w:rsidRPr="007977FB" w:rsidRDefault="00F24796" w:rsidP="00EF36F2">
            <w:pPr>
              <w:spacing w:after="120"/>
              <w:rPr>
                <w:sz w:val="20"/>
              </w:rPr>
            </w:pPr>
          </w:p>
        </w:tc>
        <w:tc>
          <w:tcPr>
            <w:tcW w:w="3876" w:type="dxa"/>
            <w:gridSpan w:val="4"/>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4.2. Ապրանքի շրջանառության մասին տեղեկությունները</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w:t>
            </w:r>
            <w:r w:rsidRPr="003D3096">
              <w:rPr>
                <w:rStyle w:val="Bodytext211pt"/>
                <w:rFonts w:ascii="Sylfaen" w:hAnsi="Sylfaen"/>
                <w:spacing w:val="-6"/>
                <w:sz w:val="20"/>
                <w:szCs w:val="24"/>
              </w:rPr>
              <w:t>ctcdo:IdentifıcationMeansMonitoringDetails)</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մոնիթորինգի նպատակով ներկայացվող՝ ապրանքի շրջանառության մասին տեղեկությունները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M.CT.CDE.00243</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ctcdo:IdentificationMeansMonitoring DetailsType (M.CT.CDT.00273) Որոշվում է ներդրված տարրերի արժեքների տիրույթներով</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shd w:val="clear" w:color="auto" w:fill="FFFFFF"/>
          </w:tcPr>
          <w:p w:rsidR="00F24796" w:rsidRPr="007977FB" w:rsidRDefault="00F24796" w:rsidP="00EF36F2">
            <w:pPr>
              <w:spacing w:after="120"/>
              <w:rPr>
                <w:sz w:val="20"/>
              </w:rPr>
            </w:pPr>
          </w:p>
        </w:tc>
        <w:tc>
          <w:tcPr>
            <w:tcW w:w="263" w:type="dxa"/>
            <w:tcBorders>
              <w:top w:val="single" w:sz="4" w:space="0" w:color="auto"/>
            </w:tcBorders>
            <w:shd w:val="clear" w:color="auto" w:fill="FFFFFF"/>
          </w:tcPr>
          <w:p w:rsidR="00F24796" w:rsidRPr="007977FB" w:rsidRDefault="00F24796" w:rsidP="00EF36F2">
            <w:pPr>
              <w:spacing w:after="120"/>
              <w:rPr>
                <w:sz w:val="20"/>
              </w:rPr>
            </w:pPr>
          </w:p>
        </w:tc>
        <w:tc>
          <w:tcPr>
            <w:tcW w:w="3613" w:type="dxa"/>
            <w:gridSpan w:val="3"/>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jc w:val="left"/>
              <w:rPr>
                <w:rStyle w:val="Bodytext211pt"/>
                <w:rFonts w:ascii="Sylfaen" w:hAnsi="Sylfaen" w:cs="Sylfaen"/>
                <w:sz w:val="20"/>
                <w:szCs w:val="24"/>
              </w:rPr>
            </w:pPr>
            <w:r w:rsidRPr="007977FB">
              <w:rPr>
                <w:rStyle w:val="Bodytext211pt"/>
                <w:rFonts w:ascii="Sylfaen" w:hAnsi="Sylfaen"/>
                <w:sz w:val="20"/>
                <w:szCs w:val="24"/>
              </w:rPr>
              <w:t xml:space="preserve">4.2.1. Հաշվետու ամիսը </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(ctsdo:ReportYearMonth)</w:t>
            </w:r>
          </w:p>
        </w:tc>
        <w:tc>
          <w:tcPr>
            <w:tcW w:w="3585"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ժամանակաշրջանը, որի համար ներկայացվում են տեղեկությունները</w:t>
            </w:r>
          </w:p>
        </w:tc>
        <w:tc>
          <w:tcPr>
            <w:tcW w:w="2234"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M.CT.SDE.00375</w:t>
            </w:r>
          </w:p>
        </w:tc>
        <w:tc>
          <w:tcPr>
            <w:tcW w:w="4009"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bdt:YearMonthType (M.BDT.00027) Տարվա ամսվա նշագիրը՝ ԳՕՍՏ ԻՍՕ 8601-2001-ին համապատասխան</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shd w:val="clear" w:color="auto" w:fill="FFFFFF"/>
          </w:tcPr>
          <w:p w:rsidR="00F24796" w:rsidRPr="007977FB" w:rsidRDefault="00F24796" w:rsidP="00EF36F2">
            <w:pPr>
              <w:spacing w:after="120"/>
              <w:rPr>
                <w:sz w:val="20"/>
              </w:rPr>
            </w:pPr>
          </w:p>
        </w:tc>
        <w:tc>
          <w:tcPr>
            <w:tcW w:w="263" w:type="dxa"/>
            <w:tcBorders>
              <w:right w:val="single" w:sz="4" w:space="0" w:color="auto"/>
            </w:tcBorders>
            <w:shd w:val="clear" w:color="auto" w:fill="FFFFFF"/>
          </w:tcPr>
          <w:p w:rsidR="00F24796" w:rsidRPr="007977FB" w:rsidRDefault="00F24796" w:rsidP="00EF36F2">
            <w:pPr>
              <w:spacing w:after="120"/>
              <w:rPr>
                <w:sz w:val="20"/>
              </w:rPr>
            </w:pPr>
          </w:p>
        </w:tc>
        <w:tc>
          <w:tcPr>
            <w:tcW w:w="3613" w:type="dxa"/>
            <w:gridSpan w:val="3"/>
            <w:tcBorders>
              <w:top w:val="single" w:sz="4" w:space="0" w:color="auto"/>
              <w:left w:val="single" w:sz="4" w:space="0" w:color="auto"/>
              <w:bottom w:val="single" w:sz="4" w:space="0" w:color="auto"/>
            </w:tcBorders>
            <w:shd w:val="clear" w:color="auto" w:fill="FFFFFF"/>
          </w:tcPr>
          <w:p w:rsidR="00F24796" w:rsidRPr="007977FB" w:rsidRDefault="00F24796" w:rsidP="00EF36F2">
            <w:pPr>
              <w:spacing w:after="120"/>
              <w:rPr>
                <w:sz w:val="20"/>
              </w:rPr>
            </w:pPr>
            <w:r w:rsidRPr="007977FB">
              <w:rPr>
                <w:sz w:val="20"/>
              </w:rPr>
              <w:t>4.2.2. Դրոշմավորված ապրանքի միավորների քանակը (ctsdo:Identificated GoodsQuantity)</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հաշվետու ժամանակաշրջանի սկզբին անդամ պետության ներքին շրջանառության մեջ գտնվող դրոշմավորված ապրանքի միավորների ընդհանուր քանակը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M.CT.SDE.00789</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ctsdo:Quantity10Туре (M.CT.SDT.00141)</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 xml:space="preserve">Հաշվարկման տասական համակարգում ոչ բացասական ամբողջ թիվը: </w:t>
            </w:r>
            <w:r w:rsidRPr="007977FB">
              <w:rPr>
                <w:rStyle w:val="Bodytext211pt"/>
                <w:rFonts w:ascii="Sylfaen" w:hAnsi="Sylfaen"/>
                <w:sz w:val="20"/>
                <w:szCs w:val="24"/>
              </w:rPr>
              <w:br/>
              <w:t>Թվանշանների առավելագույն քանակը՝ 10</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0..1</w:t>
            </w:r>
          </w:p>
        </w:tc>
      </w:tr>
      <w:tr w:rsidR="00F00263" w:rsidRPr="007977FB" w:rsidTr="00EF36F2">
        <w:trPr>
          <w:jc w:val="center"/>
        </w:trPr>
        <w:tc>
          <w:tcPr>
            <w:tcW w:w="237" w:type="dxa"/>
            <w:shd w:val="clear" w:color="auto" w:fill="FFFFFF"/>
          </w:tcPr>
          <w:p w:rsidR="00F24796" w:rsidRPr="007977FB" w:rsidRDefault="00F24796" w:rsidP="00EF36F2">
            <w:pPr>
              <w:spacing w:after="120"/>
              <w:rPr>
                <w:sz w:val="20"/>
              </w:rPr>
            </w:pPr>
          </w:p>
        </w:tc>
        <w:tc>
          <w:tcPr>
            <w:tcW w:w="263" w:type="dxa"/>
            <w:tcBorders>
              <w:right w:val="single" w:sz="4" w:space="0" w:color="auto"/>
            </w:tcBorders>
            <w:shd w:val="clear" w:color="auto" w:fill="FFFFFF"/>
          </w:tcPr>
          <w:p w:rsidR="00F24796" w:rsidRPr="007977FB" w:rsidRDefault="00F24796" w:rsidP="00EF36F2">
            <w:pPr>
              <w:spacing w:after="120"/>
              <w:rPr>
                <w:sz w:val="20"/>
              </w:rPr>
            </w:pPr>
          </w:p>
        </w:tc>
        <w:tc>
          <w:tcPr>
            <w:tcW w:w="3613" w:type="dxa"/>
            <w:gridSpan w:val="3"/>
            <w:tcBorders>
              <w:top w:val="single" w:sz="4" w:space="0" w:color="auto"/>
              <w:left w:val="single" w:sz="4" w:space="0" w:color="auto"/>
              <w:bottom w:val="single" w:sz="4" w:space="0" w:color="auto"/>
            </w:tcBorders>
            <w:shd w:val="clear" w:color="auto" w:fill="FFFFFF"/>
          </w:tcPr>
          <w:p w:rsidR="00F24796" w:rsidRPr="007977FB" w:rsidRDefault="00F24796" w:rsidP="00EF36F2">
            <w:pPr>
              <w:spacing w:after="120"/>
              <w:rPr>
                <w:sz w:val="20"/>
              </w:rPr>
            </w:pPr>
            <w:r w:rsidRPr="007977FB">
              <w:rPr>
                <w:sz w:val="20"/>
              </w:rPr>
              <w:t>4.2.3. Շրջանառությունից դուրս բերված՝ դրոշմավորված ապրանքի միավորների քանակը (ctsdo:WithdrawalGoodsQuantity)</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հաշվետու ժամանակաշրջանի սկզբին անդամ պետությունում շրջանառությունից դուրս բերված՝ դրոշմավորված ապրանքի միավորների ընդհանուր քանակը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t>M.CT.SDE.00792</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ctsdo:Quantity10Туре (M.CT.SDT.00141)</w:t>
            </w:r>
          </w:p>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 xml:space="preserve">Հաշվարկման տասական համակարգում ոչ բացասական ամբողջ թիվը: </w:t>
            </w:r>
            <w:r w:rsidRPr="007977FB">
              <w:rPr>
                <w:rStyle w:val="Bodytext211pt"/>
                <w:rFonts w:ascii="Sylfaen" w:hAnsi="Sylfaen"/>
                <w:sz w:val="20"/>
                <w:szCs w:val="24"/>
              </w:rPr>
              <w:br/>
              <w:t>Թվանշանների առավելագույն քանակը՝ 10</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t>0..1</w:t>
            </w:r>
          </w:p>
        </w:tc>
      </w:tr>
      <w:tr w:rsidR="00F00263" w:rsidRPr="007977FB" w:rsidTr="00EF36F2">
        <w:trPr>
          <w:jc w:val="center"/>
        </w:trPr>
        <w:tc>
          <w:tcPr>
            <w:tcW w:w="237" w:type="dxa"/>
            <w:shd w:val="clear" w:color="auto" w:fill="FFFFFF"/>
          </w:tcPr>
          <w:p w:rsidR="00F24796" w:rsidRPr="007977FB" w:rsidRDefault="00F24796" w:rsidP="00EF36F2">
            <w:pPr>
              <w:spacing w:after="120"/>
              <w:rPr>
                <w:sz w:val="20"/>
              </w:rPr>
            </w:pPr>
          </w:p>
        </w:tc>
        <w:tc>
          <w:tcPr>
            <w:tcW w:w="263" w:type="dxa"/>
            <w:tcBorders>
              <w:right w:val="single" w:sz="4" w:space="0" w:color="auto"/>
            </w:tcBorders>
            <w:shd w:val="clear" w:color="auto" w:fill="FFFFFF"/>
          </w:tcPr>
          <w:p w:rsidR="00F24796" w:rsidRPr="007977FB" w:rsidRDefault="00F24796" w:rsidP="00EF36F2">
            <w:pPr>
              <w:spacing w:after="120"/>
              <w:rPr>
                <w:sz w:val="20"/>
              </w:rPr>
            </w:pPr>
          </w:p>
        </w:tc>
        <w:tc>
          <w:tcPr>
            <w:tcW w:w="3613" w:type="dxa"/>
            <w:gridSpan w:val="3"/>
            <w:tcBorders>
              <w:top w:val="single" w:sz="4" w:space="0" w:color="auto"/>
              <w:left w:val="single" w:sz="4" w:space="0" w:color="auto"/>
              <w:bottom w:val="single" w:sz="4" w:space="0" w:color="auto"/>
            </w:tcBorders>
            <w:shd w:val="clear" w:color="auto" w:fill="FFFFFF"/>
          </w:tcPr>
          <w:p w:rsidR="00F24796" w:rsidRPr="007977FB" w:rsidRDefault="00F24796" w:rsidP="00EF36F2">
            <w:pPr>
              <w:spacing w:after="120"/>
              <w:rPr>
                <w:sz w:val="20"/>
              </w:rPr>
            </w:pPr>
            <w:r w:rsidRPr="007977FB">
              <w:rPr>
                <w:sz w:val="20"/>
              </w:rPr>
              <w:t>4.2.4</w:t>
            </w:r>
            <w:r w:rsidR="0052615F">
              <w:rPr>
                <w:rFonts w:ascii="Times New Roman" w:hAnsi="Times New Roman" w:cs="Times New Roman"/>
                <w:sz w:val="20"/>
              </w:rPr>
              <w:t>.</w:t>
            </w:r>
            <w:r w:rsidRPr="007977FB">
              <w:rPr>
                <w:sz w:val="20"/>
              </w:rPr>
              <w:t xml:space="preserve"> Դրոշմավորված ապրանքի հետ գործառնության մասին տեղեկությունները </w:t>
            </w:r>
            <w:r w:rsidRPr="007977FB">
              <w:rPr>
                <w:sz w:val="20"/>
              </w:rPr>
              <w:lastRenderedPageBreak/>
              <w:t>(ctcdo:IdentificatedGoodsStatisticDetails)</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lastRenderedPageBreak/>
              <w:t xml:space="preserve">այն ապրանքների քանակի մասին ընդհանրացված տեղեկությունները, որոնց հետ ապրանքների </w:t>
            </w:r>
            <w:r w:rsidRPr="007977FB">
              <w:rPr>
                <w:rStyle w:val="Bodytext211pt"/>
                <w:rFonts w:ascii="Sylfaen" w:hAnsi="Sylfaen"/>
                <w:sz w:val="20"/>
                <w:szCs w:val="24"/>
              </w:rPr>
              <w:lastRenderedPageBreak/>
              <w:t>շրջանառության շրջանակներում կատարվել է գործառնությունը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rPr>
                <w:rFonts w:ascii="Sylfaen" w:hAnsi="Sylfaen" w:cs="Sylfaen"/>
                <w:sz w:val="20"/>
                <w:szCs w:val="24"/>
              </w:rPr>
            </w:pPr>
            <w:r w:rsidRPr="007977FB">
              <w:rPr>
                <w:rStyle w:val="Bodytext211pt"/>
                <w:rFonts w:ascii="Sylfaen" w:hAnsi="Sylfaen"/>
                <w:sz w:val="20"/>
                <w:szCs w:val="24"/>
              </w:rPr>
              <w:lastRenderedPageBreak/>
              <w:t>M.CT.CDE.00252</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line="240" w:lineRule="auto"/>
              <w:jc w:val="left"/>
              <w:rPr>
                <w:rFonts w:ascii="Sylfaen" w:hAnsi="Sylfaen" w:cs="Sylfaen"/>
                <w:sz w:val="20"/>
                <w:szCs w:val="24"/>
              </w:rPr>
            </w:pPr>
            <w:r w:rsidRPr="007977FB">
              <w:rPr>
                <w:rStyle w:val="Bodytext211pt"/>
                <w:rFonts w:ascii="Sylfaen" w:hAnsi="Sylfaen"/>
                <w:sz w:val="20"/>
                <w:szCs w:val="24"/>
              </w:rPr>
              <w:t xml:space="preserve">ctcdo:IdentificatedGoodsStatisticDetails Type (M.CT.CDT.00284) </w:t>
            </w:r>
            <w:r w:rsidRPr="007977FB">
              <w:rPr>
                <w:rStyle w:val="Bodytext211pt"/>
                <w:rFonts w:ascii="Sylfaen" w:hAnsi="Sylfaen"/>
                <w:sz w:val="20"/>
                <w:szCs w:val="24"/>
              </w:rPr>
              <w:br/>
              <w:t xml:space="preserve">Որոշվում է ներդրված տարրերի </w:t>
            </w:r>
            <w:r w:rsidRPr="007977FB">
              <w:rPr>
                <w:rStyle w:val="Bodytext211pt"/>
                <w:rFonts w:ascii="Sylfaen" w:hAnsi="Sylfaen"/>
                <w:sz w:val="20"/>
                <w:szCs w:val="24"/>
              </w:rPr>
              <w:lastRenderedPageBreak/>
              <w:t>արժեքների տիրույթներով</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line="240" w:lineRule="auto"/>
              <w:rPr>
                <w:rFonts w:ascii="Sylfaen" w:hAnsi="Sylfaen" w:cs="Sylfaen"/>
                <w:sz w:val="20"/>
                <w:szCs w:val="24"/>
              </w:rPr>
            </w:pPr>
            <w:r w:rsidRPr="007977FB">
              <w:rPr>
                <w:rStyle w:val="Bodytext211pt"/>
                <w:rFonts w:ascii="Sylfaen" w:hAnsi="Sylfaen"/>
                <w:sz w:val="20"/>
                <w:szCs w:val="24"/>
              </w:rPr>
              <w:lastRenderedPageBreak/>
              <w:t>1..*</w:t>
            </w:r>
          </w:p>
        </w:tc>
      </w:tr>
      <w:tr w:rsidR="00F00263" w:rsidRPr="007977FB" w:rsidTr="00EF36F2">
        <w:trPr>
          <w:jc w:val="center"/>
        </w:trPr>
        <w:tc>
          <w:tcPr>
            <w:tcW w:w="237" w:type="dxa"/>
            <w:shd w:val="clear" w:color="auto" w:fill="FFFFFF"/>
          </w:tcPr>
          <w:p w:rsidR="00F24796" w:rsidRPr="007977FB" w:rsidRDefault="00F24796" w:rsidP="00EF36F2">
            <w:pPr>
              <w:spacing w:after="120"/>
              <w:rPr>
                <w:sz w:val="20"/>
              </w:rPr>
            </w:pPr>
          </w:p>
        </w:tc>
        <w:tc>
          <w:tcPr>
            <w:tcW w:w="263" w:type="dxa"/>
            <w:shd w:val="clear" w:color="auto" w:fill="FFFFFF"/>
          </w:tcPr>
          <w:p w:rsidR="00F24796" w:rsidRPr="007977FB" w:rsidRDefault="00F24796" w:rsidP="00EF36F2">
            <w:pPr>
              <w:spacing w:after="120"/>
              <w:rPr>
                <w:sz w:val="20"/>
              </w:rPr>
            </w:pPr>
          </w:p>
        </w:tc>
        <w:tc>
          <w:tcPr>
            <w:tcW w:w="250" w:type="dxa"/>
            <w:tcBorders>
              <w:top w:val="single" w:sz="4" w:space="0" w:color="auto"/>
            </w:tcBorders>
            <w:shd w:val="clear" w:color="auto" w:fill="FFFFFF"/>
          </w:tcPr>
          <w:p w:rsidR="00F24796" w:rsidRPr="007977FB" w:rsidRDefault="00F24796" w:rsidP="00EF36F2">
            <w:pPr>
              <w:spacing w:after="120"/>
              <w:rPr>
                <w:sz w:val="20"/>
              </w:rPr>
            </w:pPr>
          </w:p>
        </w:tc>
        <w:tc>
          <w:tcPr>
            <w:tcW w:w="3363" w:type="dxa"/>
            <w:gridSpan w:val="2"/>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 xml:space="preserve">*. 1. Դրոշմավորված ապրանքի միավորների քանակը </w:t>
            </w:r>
            <w:r w:rsidRPr="007977FB">
              <w:rPr>
                <w:rStyle w:val="Bodytext211pt"/>
                <w:rFonts w:ascii="Sylfaen" w:hAnsi="Sylfaen"/>
                <w:sz w:val="20"/>
                <w:szCs w:val="24"/>
              </w:rPr>
              <w:br/>
              <w:t>(ctsdo:Identificated GoodsQuantity)</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ապրանքի այն միավորների քանակը, որոնց հետ կատարվել է գործառնությունը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rPr>
                <w:rFonts w:ascii="Sylfaen" w:hAnsi="Sylfaen" w:cs="Sylfaen"/>
                <w:sz w:val="20"/>
                <w:szCs w:val="24"/>
              </w:rPr>
            </w:pPr>
            <w:r w:rsidRPr="007977FB">
              <w:rPr>
                <w:rStyle w:val="Bodytext211pt"/>
                <w:rFonts w:ascii="Sylfaen" w:hAnsi="Sylfaen"/>
                <w:sz w:val="20"/>
                <w:szCs w:val="24"/>
              </w:rPr>
              <w:t>M.CT.SDE. 00789</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ctsdo:Quantity10Туре (M.CT.SDT.00141)</w:t>
            </w:r>
          </w:p>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 xml:space="preserve">Հաշվարկման տասական համակարգում ոչ բացասական ամբողջ թիվը: </w:t>
            </w:r>
            <w:r w:rsidRPr="007977FB">
              <w:rPr>
                <w:rStyle w:val="Bodytext211pt"/>
                <w:rFonts w:ascii="Sylfaen" w:hAnsi="Sylfaen"/>
                <w:sz w:val="20"/>
                <w:szCs w:val="24"/>
              </w:rPr>
              <w:br/>
              <w:t>Թվանշանների առավելագույն քանակը՝ 10</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after="60"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shd w:val="clear" w:color="auto" w:fill="FFFFFF"/>
          </w:tcPr>
          <w:p w:rsidR="00F24796" w:rsidRPr="007977FB" w:rsidRDefault="00F24796" w:rsidP="00EF36F2">
            <w:pPr>
              <w:spacing w:after="120"/>
              <w:rPr>
                <w:sz w:val="20"/>
              </w:rPr>
            </w:pPr>
          </w:p>
        </w:tc>
        <w:tc>
          <w:tcPr>
            <w:tcW w:w="263" w:type="dxa"/>
            <w:shd w:val="clear" w:color="auto" w:fill="FFFFFF"/>
          </w:tcPr>
          <w:p w:rsidR="00F24796" w:rsidRPr="007977FB" w:rsidRDefault="00F24796" w:rsidP="00EF36F2">
            <w:pPr>
              <w:spacing w:after="120"/>
              <w:rPr>
                <w:sz w:val="20"/>
              </w:rPr>
            </w:pPr>
          </w:p>
        </w:tc>
        <w:tc>
          <w:tcPr>
            <w:tcW w:w="250" w:type="dxa"/>
            <w:shd w:val="clear" w:color="auto" w:fill="FFFFFF"/>
          </w:tcPr>
          <w:p w:rsidR="00F24796" w:rsidRPr="007977FB" w:rsidRDefault="00F24796" w:rsidP="00EF36F2">
            <w:pPr>
              <w:spacing w:after="120"/>
              <w:rPr>
                <w:sz w:val="20"/>
              </w:rPr>
            </w:pPr>
          </w:p>
        </w:tc>
        <w:tc>
          <w:tcPr>
            <w:tcW w:w="3363" w:type="dxa"/>
            <w:gridSpan w:val="2"/>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Fonts w:ascii="Sylfaen" w:hAnsi="Sylfaen"/>
                <w:sz w:val="20"/>
                <w:szCs w:val="24"/>
              </w:rPr>
              <w:t>*.2</w:t>
            </w:r>
            <w:r w:rsidRPr="00EF36F2">
              <w:rPr>
                <w:rFonts w:ascii="Sylfaen" w:hAnsi="Sylfaen"/>
                <w:spacing w:val="-6"/>
                <w:sz w:val="20"/>
                <w:szCs w:val="24"/>
              </w:rPr>
              <w:t>.</w:t>
            </w:r>
            <w:r w:rsidRPr="00EF36F2">
              <w:rPr>
                <w:rStyle w:val="Bodytext211pt"/>
                <w:rFonts w:ascii="Sylfaen" w:hAnsi="Sylfaen"/>
                <w:spacing w:val="-6"/>
                <w:sz w:val="20"/>
                <w:szCs w:val="24"/>
              </w:rPr>
              <w:t xml:space="preserve"> Գործառնության ծածկագիրը (ctsdo:IdentificatedGoodsOperationCode)</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ապրանքի հետ կատարված գործառնության ծածկագրային նշագիրը (հաշվետվության ցուցանիշը)</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rPr>
                <w:rFonts w:ascii="Sylfaen" w:hAnsi="Sylfaen" w:cs="Sylfaen"/>
                <w:sz w:val="20"/>
                <w:szCs w:val="24"/>
              </w:rPr>
            </w:pPr>
            <w:r w:rsidRPr="007977FB">
              <w:rPr>
                <w:rStyle w:val="Bodytext211pt"/>
                <w:rFonts w:ascii="Sylfaen" w:hAnsi="Sylfaen"/>
                <w:sz w:val="20"/>
                <w:szCs w:val="24"/>
              </w:rPr>
              <w:t>M.CT.SDE.00406</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60" w:line="240" w:lineRule="auto"/>
              <w:jc w:val="left"/>
              <w:rPr>
                <w:rFonts w:ascii="Sylfaen" w:hAnsi="Sylfaen" w:cs="Sylfaen"/>
                <w:sz w:val="20"/>
                <w:szCs w:val="24"/>
              </w:rPr>
            </w:pPr>
            <w:r w:rsidRPr="007977FB">
              <w:rPr>
                <w:rStyle w:val="Bodytext211pt"/>
                <w:rFonts w:ascii="Sylfaen" w:hAnsi="Sylfaen"/>
                <w:sz w:val="20"/>
                <w:szCs w:val="24"/>
              </w:rPr>
              <w:t xml:space="preserve">csdo:Code2Type (M.SDT.00170) Պայմանանշանների նորմալացված տողը։ </w:t>
            </w:r>
            <w:r w:rsidRPr="007977FB">
              <w:rPr>
                <w:rStyle w:val="Bodytext211pt"/>
                <w:rFonts w:ascii="Sylfaen" w:hAnsi="Sylfaen"/>
                <w:sz w:val="20"/>
                <w:szCs w:val="24"/>
              </w:rPr>
              <w:br/>
              <w:t>Երկարությունը՝ 2</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after="60"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shd w:val="clear" w:color="auto" w:fill="FFFFFF"/>
          </w:tcPr>
          <w:p w:rsidR="00F24796" w:rsidRPr="007977FB" w:rsidRDefault="00F24796" w:rsidP="00EF36F2">
            <w:pPr>
              <w:spacing w:after="120"/>
              <w:rPr>
                <w:sz w:val="20"/>
              </w:rPr>
            </w:pPr>
          </w:p>
        </w:tc>
        <w:tc>
          <w:tcPr>
            <w:tcW w:w="263" w:type="dxa"/>
            <w:shd w:val="clear" w:color="auto" w:fill="FFFFFF"/>
          </w:tcPr>
          <w:p w:rsidR="00F24796" w:rsidRPr="007977FB" w:rsidRDefault="00F24796" w:rsidP="00EF36F2">
            <w:pPr>
              <w:spacing w:after="120"/>
              <w:rPr>
                <w:sz w:val="20"/>
              </w:rPr>
            </w:pPr>
          </w:p>
        </w:tc>
        <w:tc>
          <w:tcPr>
            <w:tcW w:w="250" w:type="dxa"/>
            <w:shd w:val="clear" w:color="auto" w:fill="FFFFFF"/>
          </w:tcPr>
          <w:p w:rsidR="00F24796" w:rsidRPr="007977FB" w:rsidRDefault="00F24796" w:rsidP="00EF36F2">
            <w:pPr>
              <w:spacing w:after="120"/>
              <w:rPr>
                <w:sz w:val="20"/>
              </w:rPr>
            </w:pPr>
          </w:p>
        </w:tc>
        <w:tc>
          <w:tcPr>
            <w:tcW w:w="3363" w:type="dxa"/>
            <w:gridSpan w:val="2"/>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*.3. Ապրանքը շրջանառության մեջ դնելու եղանակը</w:t>
            </w:r>
          </w:p>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(ctsdo:ReleaseMethodCode)</w:t>
            </w:r>
          </w:p>
        </w:tc>
        <w:tc>
          <w:tcPr>
            <w:tcW w:w="3585"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ապրանքը շրջանառության մեջ դնելու ծածկագրային նշագիրը</w:t>
            </w:r>
          </w:p>
        </w:tc>
        <w:tc>
          <w:tcPr>
            <w:tcW w:w="2234"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after="0" w:line="240" w:lineRule="auto"/>
              <w:rPr>
                <w:rFonts w:ascii="Sylfaen" w:hAnsi="Sylfaen" w:cs="Sylfaen"/>
                <w:sz w:val="20"/>
                <w:szCs w:val="24"/>
              </w:rPr>
            </w:pPr>
            <w:r w:rsidRPr="007977FB">
              <w:rPr>
                <w:rStyle w:val="Bodytext211pt"/>
                <w:rFonts w:ascii="Sylfaen" w:hAnsi="Sylfaen"/>
                <w:sz w:val="20"/>
                <w:szCs w:val="24"/>
              </w:rPr>
              <w:t>M.CT.SDE.00109</w:t>
            </w:r>
          </w:p>
        </w:tc>
        <w:tc>
          <w:tcPr>
            <w:tcW w:w="4009"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ctsdo:ReleaseMethodCodeType (M.CT.SDT.00036)</w:t>
            </w:r>
          </w:p>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Ծածկագրի արժեքը՝ ապրանքը շրջանառության մեջ դնելու եղանակների տեղեկագրքին համապատասխան։</w:t>
            </w:r>
          </w:p>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Երկարությունը՝ 1</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after="0" w:line="240" w:lineRule="auto"/>
              <w:rPr>
                <w:rFonts w:ascii="Sylfaen" w:hAnsi="Sylfaen" w:cs="Sylfaen"/>
                <w:sz w:val="20"/>
                <w:szCs w:val="24"/>
              </w:rPr>
            </w:pPr>
            <w:r w:rsidRPr="007977FB">
              <w:rPr>
                <w:rStyle w:val="Bodytext211pt"/>
                <w:rFonts w:ascii="Sylfaen" w:hAnsi="Sylfaen"/>
                <w:sz w:val="20"/>
                <w:szCs w:val="24"/>
              </w:rPr>
              <w:t>1</w:t>
            </w:r>
          </w:p>
        </w:tc>
      </w:tr>
      <w:tr w:rsidR="00F00263" w:rsidRPr="007977FB" w:rsidTr="00EF36F2">
        <w:trPr>
          <w:jc w:val="center"/>
        </w:trPr>
        <w:tc>
          <w:tcPr>
            <w:tcW w:w="237" w:type="dxa"/>
            <w:shd w:val="clear" w:color="auto" w:fill="FFFFFF"/>
          </w:tcPr>
          <w:p w:rsidR="00F24796" w:rsidRPr="007977FB" w:rsidRDefault="00F24796" w:rsidP="00EF36F2">
            <w:pPr>
              <w:spacing w:after="120"/>
              <w:rPr>
                <w:sz w:val="20"/>
              </w:rPr>
            </w:pPr>
          </w:p>
        </w:tc>
        <w:tc>
          <w:tcPr>
            <w:tcW w:w="263" w:type="dxa"/>
            <w:shd w:val="clear" w:color="auto" w:fill="FFFFFF"/>
          </w:tcPr>
          <w:p w:rsidR="00F24796" w:rsidRPr="007977FB" w:rsidRDefault="00F24796" w:rsidP="00EF36F2">
            <w:pPr>
              <w:spacing w:after="120"/>
              <w:rPr>
                <w:sz w:val="20"/>
              </w:rPr>
            </w:pPr>
          </w:p>
        </w:tc>
        <w:tc>
          <w:tcPr>
            <w:tcW w:w="250" w:type="dxa"/>
            <w:shd w:val="clear" w:color="auto" w:fill="FFFFFF"/>
          </w:tcPr>
          <w:p w:rsidR="00F24796" w:rsidRPr="007977FB" w:rsidRDefault="00F24796" w:rsidP="00EF36F2">
            <w:pPr>
              <w:spacing w:after="120"/>
              <w:rPr>
                <w:sz w:val="20"/>
              </w:rPr>
            </w:pPr>
          </w:p>
        </w:tc>
        <w:tc>
          <w:tcPr>
            <w:tcW w:w="3363" w:type="dxa"/>
            <w:gridSpan w:val="2"/>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*.4. Երկրի ծածկագիրը (csdo:UnifiedCountryCode)</w:t>
            </w:r>
          </w:p>
        </w:tc>
        <w:tc>
          <w:tcPr>
            <w:tcW w:w="3585"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այն անդամ պետության ծածկագրային նշագիրը, որն անդրսահմանային առ</w:t>
            </w:r>
            <w:r w:rsidR="00532E15">
              <w:rPr>
                <w:rStyle w:val="Bodytext211pt"/>
                <w:rFonts w:ascii="Sylfaen" w:hAnsi="Sylfaen"/>
                <w:sz w:val="20"/>
                <w:szCs w:val="24"/>
              </w:rPr>
              <w:t>և</w:t>
            </w:r>
            <w:r w:rsidRPr="007977FB">
              <w:rPr>
                <w:rStyle w:val="Bodytext211pt"/>
                <w:rFonts w:ascii="Sylfaen" w:hAnsi="Sylfaen"/>
                <w:sz w:val="20"/>
                <w:szCs w:val="24"/>
              </w:rPr>
              <w:t>տրի ժամանակ կոնտրագենտն է</w:t>
            </w:r>
          </w:p>
        </w:tc>
        <w:tc>
          <w:tcPr>
            <w:tcW w:w="2234"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0" w:line="240" w:lineRule="auto"/>
              <w:rPr>
                <w:rFonts w:ascii="Sylfaen" w:hAnsi="Sylfaen" w:cs="Sylfaen"/>
                <w:sz w:val="20"/>
                <w:szCs w:val="24"/>
              </w:rPr>
            </w:pPr>
            <w:r w:rsidRPr="007977FB">
              <w:rPr>
                <w:rStyle w:val="Bodytext211pt"/>
                <w:rFonts w:ascii="Sylfaen" w:hAnsi="Sylfaen"/>
                <w:sz w:val="20"/>
                <w:szCs w:val="24"/>
              </w:rPr>
              <w:t>M.SDE.00162</w:t>
            </w:r>
          </w:p>
        </w:tc>
        <w:tc>
          <w:tcPr>
            <w:tcW w:w="4009" w:type="dxa"/>
            <w:tcBorders>
              <w:top w:val="single" w:sz="4" w:space="0" w:color="auto"/>
              <w:left w:val="single" w:sz="4" w:space="0" w:color="auto"/>
            </w:tcBorders>
            <w:shd w:val="clear" w:color="auto" w:fill="FFFFFF"/>
          </w:tcPr>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csdo:UnifıedCountryCodeType (M.SDT.00112)</w:t>
            </w:r>
          </w:p>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Ձ</w:t>
            </w:r>
            <w:r w:rsidR="00532E15">
              <w:rPr>
                <w:rStyle w:val="Bodytext211pt"/>
                <w:rFonts w:ascii="Sylfaen" w:hAnsi="Sylfaen"/>
                <w:sz w:val="20"/>
                <w:szCs w:val="24"/>
              </w:rPr>
              <w:t>և</w:t>
            </w:r>
            <w:r w:rsidRPr="007977FB">
              <w:rPr>
                <w:rStyle w:val="Bodytext211pt"/>
                <w:rFonts w:ascii="Sylfaen" w:hAnsi="Sylfaen"/>
                <w:sz w:val="20"/>
                <w:szCs w:val="24"/>
              </w:rPr>
              <w:t>անմուշը՝ [A-Z]{2}</w:t>
            </w:r>
          </w:p>
        </w:tc>
        <w:tc>
          <w:tcPr>
            <w:tcW w:w="811" w:type="dxa"/>
            <w:tcBorders>
              <w:top w:val="single" w:sz="4" w:space="0" w:color="auto"/>
              <w:left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after="0" w:line="240" w:lineRule="auto"/>
              <w:rPr>
                <w:rFonts w:ascii="Sylfaen" w:hAnsi="Sylfaen" w:cs="Sylfaen"/>
                <w:sz w:val="20"/>
                <w:szCs w:val="24"/>
              </w:rPr>
            </w:pPr>
            <w:r w:rsidRPr="007977FB">
              <w:rPr>
                <w:rStyle w:val="Bodytext211pt"/>
                <w:rFonts w:ascii="Sylfaen" w:hAnsi="Sylfaen"/>
                <w:sz w:val="20"/>
                <w:szCs w:val="24"/>
              </w:rPr>
              <w:t>0..1</w:t>
            </w:r>
          </w:p>
        </w:tc>
      </w:tr>
      <w:tr w:rsidR="00F00263" w:rsidRPr="007977FB" w:rsidTr="00EF36F2">
        <w:trPr>
          <w:jc w:val="center"/>
        </w:trPr>
        <w:tc>
          <w:tcPr>
            <w:tcW w:w="237" w:type="dxa"/>
            <w:shd w:val="clear" w:color="auto" w:fill="FFFFFF"/>
          </w:tcPr>
          <w:p w:rsidR="00F24796" w:rsidRPr="007977FB" w:rsidRDefault="00F24796" w:rsidP="00EF36F2">
            <w:pPr>
              <w:spacing w:after="120"/>
              <w:rPr>
                <w:sz w:val="20"/>
              </w:rPr>
            </w:pPr>
          </w:p>
        </w:tc>
        <w:tc>
          <w:tcPr>
            <w:tcW w:w="263" w:type="dxa"/>
            <w:shd w:val="clear" w:color="auto" w:fill="FFFFFF"/>
          </w:tcPr>
          <w:p w:rsidR="00F24796" w:rsidRPr="007977FB" w:rsidRDefault="00F24796" w:rsidP="00EF36F2">
            <w:pPr>
              <w:spacing w:after="120"/>
              <w:rPr>
                <w:sz w:val="20"/>
              </w:rPr>
            </w:pPr>
          </w:p>
        </w:tc>
        <w:tc>
          <w:tcPr>
            <w:tcW w:w="250" w:type="dxa"/>
            <w:shd w:val="clear" w:color="auto" w:fill="FFFFFF"/>
          </w:tcPr>
          <w:p w:rsidR="00F24796" w:rsidRPr="007977FB" w:rsidRDefault="00F24796" w:rsidP="00EF36F2">
            <w:pPr>
              <w:spacing w:after="120"/>
              <w:rPr>
                <w:sz w:val="20"/>
              </w:rPr>
            </w:pPr>
          </w:p>
        </w:tc>
        <w:tc>
          <w:tcPr>
            <w:tcW w:w="254" w:type="dxa"/>
            <w:tcBorders>
              <w:top w:val="single" w:sz="4" w:space="0" w:color="auto"/>
            </w:tcBorders>
            <w:shd w:val="clear" w:color="auto" w:fill="FFFFFF"/>
          </w:tcPr>
          <w:p w:rsidR="00F24796" w:rsidRPr="007977FB" w:rsidRDefault="00F24796" w:rsidP="00EF36F2">
            <w:pPr>
              <w:rPr>
                <w:sz w:val="20"/>
              </w:rPr>
            </w:pPr>
          </w:p>
        </w:tc>
        <w:tc>
          <w:tcPr>
            <w:tcW w:w="3109"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ա) տեղեկագրքի (դասակարգչի) նույնականացուցիչը (codeListId ատրիբուտ)</w:t>
            </w:r>
          </w:p>
        </w:tc>
        <w:tc>
          <w:tcPr>
            <w:tcW w:w="3585"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այն տեղեկագրքի (դասակարգչի) նշագիրը, որին համապատասխան նշված է ծածկագիրը</w:t>
            </w:r>
          </w:p>
        </w:tc>
        <w:tc>
          <w:tcPr>
            <w:tcW w:w="2234" w:type="dxa"/>
            <w:tcBorders>
              <w:top w:val="single" w:sz="4" w:space="0" w:color="auto"/>
              <w:left w:val="single" w:sz="4" w:space="0" w:color="auto"/>
              <w:bottom w:val="single" w:sz="4" w:space="0" w:color="auto"/>
            </w:tcBorders>
            <w:shd w:val="clear" w:color="auto" w:fill="FFFFFF"/>
          </w:tcPr>
          <w:p w:rsidR="00F24796" w:rsidRPr="007977FB" w:rsidRDefault="00F24796" w:rsidP="00EF36F2">
            <w:pPr>
              <w:jc w:val="center"/>
              <w:rPr>
                <w:sz w:val="20"/>
              </w:rPr>
            </w:pPr>
            <w:r w:rsidRPr="007977FB">
              <w:rPr>
                <w:sz w:val="20"/>
              </w:rPr>
              <w:t>-</w:t>
            </w:r>
          </w:p>
        </w:tc>
        <w:tc>
          <w:tcPr>
            <w:tcW w:w="4009" w:type="dxa"/>
            <w:tcBorders>
              <w:top w:val="single" w:sz="4" w:space="0" w:color="auto"/>
              <w:left w:val="single" w:sz="4" w:space="0" w:color="auto"/>
              <w:bottom w:val="single" w:sz="4" w:space="0" w:color="auto"/>
            </w:tcBorders>
            <w:shd w:val="clear" w:color="auto" w:fill="FFFFFF"/>
          </w:tcPr>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csdo:ReferenceDataIdType</w:t>
            </w:r>
          </w:p>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(M.SDT.00091)</w:t>
            </w:r>
          </w:p>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 xml:space="preserve">Պայմանանշանների նորմալացված տողը: </w:t>
            </w:r>
            <w:r w:rsidRPr="007977FB">
              <w:rPr>
                <w:rStyle w:val="Bodytext211pt"/>
                <w:rFonts w:ascii="Sylfaen" w:hAnsi="Sylfaen"/>
                <w:sz w:val="20"/>
                <w:szCs w:val="24"/>
              </w:rPr>
              <w:br/>
              <w:t>Նվազագույն երկարությունը՝ 1.</w:t>
            </w:r>
          </w:p>
          <w:p w:rsidR="00F24796" w:rsidRPr="007977FB" w:rsidRDefault="00F24796" w:rsidP="00EF36F2">
            <w:pPr>
              <w:pStyle w:val="Bodytext20"/>
              <w:shd w:val="clear" w:color="auto" w:fill="auto"/>
              <w:spacing w:after="0" w:line="240" w:lineRule="auto"/>
              <w:jc w:val="left"/>
              <w:rPr>
                <w:rFonts w:ascii="Sylfaen" w:hAnsi="Sylfaen" w:cs="Sylfaen"/>
                <w:sz w:val="20"/>
                <w:szCs w:val="24"/>
              </w:rPr>
            </w:pPr>
            <w:r w:rsidRPr="007977FB">
              <w:rPr>
                <w:rStyle w:val="Bodytext211pt"/>
                <w:rFonts w:ascii="Sylfaen" w:hAnsi="Sylfaen"/>
                <w:sz w:val="20"/>
                <w:szCs w:val="24"/>
              </w:rPr>
              <w:t>Առավելագույն երկարությունը՝ 20</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F24796" w:rsidRPr="007977FB" w:rsidRDefault="00F24796" w:rsidP="00EF36F2">
            <w:pPr>
              <w:pStyle w:val="Bodytext20"/>
              <w:shd w:val="clear" w:color="auto" w:fill="auto"/>
              <w:tabs>
                <w:tab w:val="left" w:pos="1400"/>
              </w:tabs>
              <w:spacing w:after="0" w:line="240" w:lineRule="auto"/>
              <w:rPr>
                <w:rFonts w:ascii="Sylfaen" w:hAnsi="Sylfaen" w:cs="Sylfaen"/>
                <w:sz w:val="20"/>
                <w:szCs w:val="24"/>
              </w:rPr>
            </w:pPr>
            <w:r w:rsidRPr="007977FB">
              <w:rPr>
                <w:rStyle w:val="Bodytext211pt"/>
                <w:rFonts w:ascii="Sylfaen" w:hAnsi="Sylfaen"/>
                <w:sz w:val="20"/>
                <w:szCs w:val="24"/>
              </w:rPr>
              <w:t>1</w:t>
            </w:r>
          </w:p>
        </w:tc>
      </w:tr>
    </w:tbl>
    <w:p w:rsidR="003D3096" w:rsidRDefault="003D3096" w:rsidP="00CD6968">
      <w:bookmarkStart w:id="19" w:name="bookmark20"/>
    </w:p>
    <w:p w:rsidR="00CD6968" w:rsidRPr="00CD6968" w:rsidRDefault="00CD6968" w:rsidP="00CD6968">
      <w:pPr>
        <w:sectPr w:rsidR="00CD6968" w:rsidRPr="00CD6968" w:rsidSect="0038397D">
          <w:pgSz w:w="16840" w:h="11900" w:orient="landscape" w:code="9"/>
          <w:pgMar w:top="1418" w:right="1418" w:bottom="1418" w:left="1418" w:header="0" w:footer="567" w:gutter="0"/>
          <w:cols w:space="720"/>
          <w:noEndnote/>
          <w:docGrid w:linePitch="360"/>
        </w:sectPr>
      </w:pPr>
    </w:p>
    <w:p w:rsidR="00F24796" w:rsidRDefault="00F24796" w:rsidP="00EF36F2">
      <w:pPr>
        <w:pStyle w:val="Heading10"/>
        <w:shd w:val="clear" w:color="auto" w:fill="auto"/>
        <w:tabs>
          <w:tab w:val="left" w:pos="1134"/>
        </w:tabs>
        <w:spacing w:before="0" w:after="160" w:line="360" w:lineRule="auto"/>
        <w:ind w:firstLine="567"/>
        <w:jc w:val="both"/>
        <w:outlineLvl w:val="9"/>
        <w:rPr>
          <w:rFonts w:ascii="Sylfaen" w:hAnsi="Sylfaen"/>
          <w:b w:val="0"/>
          <w:sz w:val="24"/>
          <w:szCs w:val="24"/>
        </w:rPr>
      </w:pPr>
      <w:r w:rsidRPr="00EF36F2">
        <w:rPr>
          <w:rFonts w:ascii="Sylfaen" w:hAnsi="Sylfaen"/>
          <w:b w:val="0"/>
          <w:sz w:val="24"/>
          <w:szCs w:val="24"/>
        </w:rPr>
        <w:lastRenderedPageBreak/>
        <w:t>28.</w:t>
      </w:r>
      <w:r w:rsidR="00EF36F2">
        <w:rPr>
          <w:rFonts w:ascii="Sylfaen" w:hAnsi="Sylfaen"/>
          <w:b w:val="0"/>
          <w:sz w:val="24"/>
          <w:szCs w:val="24"/>
        </w:rPr>
        <w:tab/>
      </w:r>
      <w:r w:rsidRPr="00EF36F2">
        <w:rPr>
          <w:rFonts w:ascii="Sylfaen" w:hAnsi="Sylfaen"/>
          <w:b w:val="0"/>
          <w:sz w:val="24"/>
          <w:szCs w:val="24"/>
        </w:rPr>
        <w:t>«Դրոշմավորման ծածկագրերի գեներացման հարցում» (R.CT.LS.03.014) էլեկտրոնային փաստաթղթի (տեղեկությունների) կառուցվածքի նկարագրությունը բերված է 20-րդ աղյուսակում։</w:t>
      </w:r>
    </w:p>
    <w:p w:rsidR="00EF36F2" w:rsidRPr="00EF36F2" w:rsidRDefault="00EF36F2" w:rsidP="00EF36F2">
      <w:pPr>
        <w:pStyle w:val="Heading10"/>
        <w:shd w:val="clear" w:color="auto" w:fill="auto"/>
        <w:tabs>
          <w:tab w:val="left" w:pos="1134"/>
        </w:tabs>
        <w:spacing w:before="0" w:after="160" w:line="360" w:lineRule="auto"/>
        <w:ind w:firstLine="567"/>
        <w:jc w:val="both"/>
        <w:outlineLvl w:val="9"/>
        <w:rPr>
          <w:rStyle w:val="Bodytext213pt"/>
          <w:rFonts w:ascii="Sylfaen" w:hAnsi="Sylfaen" w:cs="Sylfaen"/>
          <w:b/>
          <w:sz w:val="24"/>
          <w:szCs w:val="24"/>
        </w:rPr>
      </w:pPr>
    </w:p>
    <w:p w:rsidR="00F24796" w:rsidRPr="00F00263" w:rsidRDefault="00F24796" w:rsidP="00EF36F2">
      <w:pPr>
        <w:pStyle w:val="Heading10"/>
        <w:shd w:val="clear" w:color="auto" w:fill="auto"/>
        <w:spacing w:before="0" w:after="160" w:line="360" w:lineRule="auto"/>
        <w:jc w:val="right"/>
        <w:outlineLvl w:val="9"/>
        <w:rPr>
          <w:rFonts w:ascii="Sylfaen" w:hAnsi="Sylfaen" w:cs="Sylfaen"/>
          <w:b w:val="0"/>
          <w:sz w:val="24"/>
          <w:szCs w:val="24"/>
        </w:rPr>
      </w:pPr>
      <w:r w:rsidRPr="00F00263">
        <w:rPr>
          <w:rStyle w:val="Bodytext213pt"/>
          <w:rFonts w:ascii="Sylfaen" w:hAnsi="Sylfaen"/>
          <w:sz w:val="24"/>
          <w:szCs w:val="24"/>
        </w:rPr>
        <w:t>Աղյուսակ 20</w:t>
      </w:r>
      <w:bookmarkEnd w:id="19"/>
    </w:p>
    <w:p w:rsidR="00F24796" w:rsidRPr="00F00263" w:rsidRDefault="00F24796" w:rsidP="00EF36F2">
      <w:pPr>
        <w:pStyle w:val="Heading10"/>
        <w:shd w:val="clear" w:color="auto" w:fill="auto"/>
        <w:spacing w:before="0" w:after="160" w:line="360" w:lineRule="auto"/>
        <w:outlineLvl w:val="9"/>
        <w:rPr>
          <w:rFonts w:ascii="Sylfaen" w:hAnsi="Sylfaen" w:cs="Sylfaen"/>
          <w:b w:val="0"/>
          <w:sz w:val="24"/>
          <w:szCs w:val="24"/>
        </w:rPr>
      </w:pPr>
      <w:bookmarkStart w:id="20" w:name="bookmark21"/>
      <w:r w:rsidRPr="00F00263">
        <w:rPr>
          <w:rStyle w:val="Bodytext213pt"/>
          <w:rFonts w:ascii="Sylfaen" w:hAnsi="Sylfaen"/>
          <w:sz w:val="24"/>
          <w:szCs w:val="24"/>
        </w:rPr>
        <w:t>«Դրոշմավորման ծածկագրերի գեներացման հարցում» (R.CT.LS.03.014) էլեկտրոնային փաստաթղթի (տեղեկությունների) կառուցվածքի նկարագրությունը</w:t>
      </w:r>
      <w:bookmarkEnd w:id="20"/>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2443"/>
        <w:gridCol w:w="6062"/>
      </w:tblGrid>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Համարը՝ ը/կ</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Նկարագրությունը</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3</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դրոշմավորման ծածկագրերի գեներացման հարցում</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2</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R.CT.LS.03.014</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3</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1.0.1</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4</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դրոշմավորման ծածկագրերի գեներացման հարցում</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5</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w:t>
            </w:r>
          </w:p>
        </w:tc>
      </w:tr>
      <w:tr w:rsidR="00F24796" w:rsidRPr="00EF36F2" w:rsidTr="00EF36F2">
        <w:trPr>
          <w:trHeight w:val="882"/>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6</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u</w:t>
            </w:r>
            <w:r w:rsidRPr="00EF36F2">
              <w:rPr>
                <w:rStyle w:val="Bodytext211pt"/>
                <w:rFonts w:ascii="Sylfaen" w:hAnsi="Sylfaen"/>
                <w:sz w:val="20"/>
                <w:szCs w:val="24"/>
                <w:lang w:val="en-US"/>
              </w:rPr>
              <w:t>rn</w:t>
            </w:r>
            <w:r w:rsidRPr="00EF36F2">
              <w:rPr>
                <w:rStyle w:val="Bodytext211pt"/>
                <w:rFonts w:ascii="Sylfaen" w:hAnsi="Sylfaen"/>
                <w:sz w:val="20"/>
                <w:szCs w:val="24"/>
              </w:rPr>
              <w:t>:EEC:R:CT:LS:03:IdentificationMeansEmissionRequest:v1.0.1</w:t>
            </w:r>
          </w:p>
        </w:tc>
      </w:tr>
      <w:tr w:rsidR="00F24796" w:rsidRPr="00EF36F2" w:rsidTr="00EF36F2">
        <w:trPr>
          <w:jc w:val="center"/>
        </w:trPr>
        <w:tc>
          <w:tcPr>
            <w:tcW w:w="859"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7</w:t>
            </w:r>
          </w:p>
        </w:tc>
        <w:tc>
          <w:tcPr>
            <w:tcW w:w="2443"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XML</w:t>
            </w:r>
            <w:r w:rsidRPr="00EF36F2">
              <w:rPr>
                <w:rStyle w:val="Bodytext211pt"/>
                <w:rFonts w:ascii="Sylfaen" w:hAnsi="Sylfaen"/>
                <w:sz w:val="20"/>
                <w:szCs w:val="24"/>
                <w:lang w:val="en-US"/>
              </w:rPr>
              <w:t>-</w:t>
            </w:r>
            <w:r w:rsidRPr="00EF36F2">
              <w:rPr>
                <w:rStyle w:val="Bodytext211pt"/>
                <w:rFonts w:ascii="Sylfaen" w:hAnsi="Sylfaen"/>
                <w:sz w:val="20"/>
                <w:szCs w:val="24"/>
              </w:rPr>
              <w:t>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IdentificationMeansEmissionRequest</w:t>
            </w:r>
          </w:p>
        </w:tc>
      </w:tr>
      <w:tr w:rsidR="00F24796" w:rsidRPr="00EF36F2" w:rsidTr="00EF36F2">
        <w:trPr>
          <w:jc w:val="center"/>
        </w:trPr>
        <w:tc>
          <w:tcPr>
            <w:tcW w:w="859"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8</w:t>
            </w:r>
          </w:p>
        </w:tc>
        <w:tc>
          <w:tcPr>
            <w:tcW w:w="2443"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EEC_ R_ CT_ LS_ 03_IdentificationMeansEmissionRequest v1.0.1.xsd</w:t>
            </w:r>
          </w:p>
        </w:tc>
      </w:tr>
    </w:tbl>
    <w:p w:rsidR="00F24796" w:rsidRPr="00F00263" w:rsidRDefault="00F24796" w:rsidP="00F00263">
      <w:pPr>
        <w:spacing w:after="160" w:line="360" w:lineRule="auto"/>
        <w:jc w:val="both"/>
      </w:pPr>
    </w:p>
    <w:p w:rsidR="00F24796" w:rsidRDefault="00F24796" w:rsidP="00EF36F2">
      <w:pPr>
        <w:pStyle w:val="Heading10"/>
        <w:shd w:val="clear" w:color="auto" w:fill="auto"/>
        <w:tabs>
          <w:tab w:val="left" w:pos="1134"/>
        </w:tabs>
        <w:spacing w:before="0" w:after="160" w:line="360" w:lineRule="auto"/>
        <w:ind w:firstLine="567"/>
        <w:jc w:val="both"/>
        <w:outlineLvl w:val="9"/>
        <w:rPr>
          <w:rStyle w:val="Bodytext213pt"/>
          <w:rFonts w:ascii="Sylfaen" w:hAnsi="Sylfaen"/>
          <w:sz w:val="24"/>
          <w:szCs w:val="24"/>
        </w:rPr>
      </w:pPr>
      <w:bookmarkStart w:id="21" w:name="bookmark22"/>
      <w:r w:rsidRPr="00EF36F2">
        <w:rPr>
          <w:rFonts w:ascii="Sylfaen" w:hAnsi="Sylfaen"/>
          <w:b w:val="0"/>
          <w:sz w:val="24"/>
          <w:szCs w:val="24"/>
        </w:rPr>
        <w:t>29.</w:t>
      </w:r>
      <w:r w:rsidR="00EF36F2">
        <w:rPr>
          <w:rFonts w:ascii="Sylfaen" w:hAnsi="Sylfaen"/>
          <w:sz w:val="24"/>
          <w:szCs w:val="24"/>
        </w:rPr>
        <w:tab/>
      </w:r>
      <w:r w:rsidRPr="00F00263">
        <w:rPr>
          <w:rStyle w:val="Bodytext213pt"/>
          <w:rFonts w:ascii="Sylfaen" w:hAnsi="Sylfaen"/>
          <w:sz w:val="24"/>
          <w:szCs w:val="24"/>
        </w:rPr>
        <w:t>Ներմուծվող անվանումների տարածությունները բերված են 21-րդ աղյուսակում:</w:t>
      </w:r>
      <w:bookmarkEnd w:id="21"/>
    </w:p>
    <w:p w:rsidR="00EF36F2" w:rsidRDefault="00EF36F2">
      <w:pPr>
        <w:rPr>
          <w:rStyle w:val="Bodytext213pt"/>
          <w:rFonts w:ascii="Sylfaen" w:eastAsia="Sylfaen" w:hAnsi="Sylfaen" w:cs="Sylfaen"/>
          <w:bCs w:val="0"/>
          <w:sz w:val="24"/>
          <w:szCs w:val="24"/>
        </w:rPr>
      </w:pPr>
      <w:r>
        <w:rPr>
          <w:rStyle w:val="Bodytext213pt"/>
          <w:rFonts w:ascii="Sylfaen" w:eastAsia="Sylfaen" w:hAnsi="Sylfaen" w:cs="Sylfaen"/>
          <w:b w:val="0"/>
          <w:sz w:val="24"/>
          <w:szCs w:val="24"/>
        </w:rPr>
        <w:br w:type="page"/>
      </w:r>
    </w:p>
    <w:p w:rsidR="00F24796" w:rsidRPr="00F00263" w:rsidRDefault="00F24796" w:rsidP="00EF36F2">
      <w:pPr>
        <w:pStyle w:val="Tablecaption0"/>
        <w:shd w:val="clear" w:color="auto" w:fill="auto"/>
        <w:spacing w:after="160" w:line="360" w:lineRule="auto"/>
        <w:jc w:val="right"/>
        <w:rPr>
          <w:rFonts w:ascii="Sylfaen" w:hAnsi="Sylfaen" w:cs="Sylfaen"/>
          <w:b/>
          <w:sz w:val="24"/>
          <w:szCs w:val="24"/>
        </w:rPr>
      </w:pPr>
      <w:r w:rsidRPr="00F00263">
        <w:rPr>
          <w:rFonts w:ascii="Sylfaen" w:hAnsi="Sylfaen"/>
          <w:sz w:val="24"/>
          <w:szCs w:val="24"/>
        </w:rPr>
        <w:lastRenderedPageBreak/>
        <w:t>Աղյուսակ 21</w:t>
      </w:r>
    </w:p>
    <w:p w:rsidR="00F24796" w:rsidRPr="00F00263" w:rsidRDefault="00F24796" w:rsidP="00EF36F2">
      <w:pPr>
        <w:pStyle w:val="Heading10"/>
        <w:shd w:val="clear" w:color="auto" w:fill="auto"/>
        <w:spacing w:before="0" w:after="160" w:line="360" w:lineRule="auto"/>
        <w:outlineLvl w:val="9"/>
        <w:rPr>
          <w:rFonts w:ascii="Sylfaen" w:hAnsi="Sylfaen" w:cs="Sylfaen"/>
          <w:sz w:val="24"/>
          <w:szCs w:val="24"/>
        </w:rPr>
      </w:pPr>
      <w:bookmarkStart w:id="22" w:name="bookmark23"/>
      <w:r w:rsidRPr="00F00263">
        <w:rPr>
          <w:rStyle w:val="Bodytext213pt"/>
          <w:rFonts w:ascii="Sylfaen" w:hAnsi="Sylfaen"/>
          <w:sz w:val="24"/>
          <w:szCs w:val="24"/>
        </w:rPr>
        <w:t>Ներմուծվող անվանումների տարածությունները</w:t>
      </w:r>
      <w:bookmarkEnd w:id="22"/>
    </w:p>
    <w:tbl>
      <w:tblPr>
        <w:tblOverlap w:val="never"/>
        <w:tblW w:w="9370" w:type="dxa"/>
        <w:jc w:val="center"/>
        <w:tblLayout w:type="fixed"/>
        <w:tblCellMar>
          <w:left w:w="10" w:type="dxa"/>
          <w:right w:w="10" w:type="dxa"/>
        </w:tblCellMar>
        <w:tblLook w:val="0000" w:firstRow="0" w:lastRow="0" w:firstColumn="0" w:lastColumn="0" w:noHBand="0" w:noVBand="0"/>
      </w:tblPr>
      <w:tblGrid>
        <w:gridCol w:w="862"/>
        <w:gridCol w:w="6290"/>
        <w:gridCol w:w="2218"/>
      </w:tblGrid>
      <w:tr w:rsidR="00F24796" w:rsidRPr="00EF36F2" w:rsidTr="00EF36F2">
        <w:trPr>
          <w:jc w:val="center"/>
        </w:trPr>
        <w:tc>
          <w:tcPr>
            <w:tcW w:w="862"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Համարը ը/կ</w:t>
            </w:r>
          </w:p>
        </w:tc>
        <w:tc>
          <w:tcPr>
            <w:tcW w:w="6290"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Նախածանցը</w:t>
            </w:r>
          </w:p>
        </w:tc>
      </w:tr>
      <w:tr w:rsidR="00F24796" w:rsidRPr="00EF36F2" w:rsidTr="00EF36F2">
        <w:trPr>
          <w:jc w:val="center"/>
        </w:trPr>
        <w:tc>
          <w:tcPr>
            <w:tcW w:w="862"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2</w:t>
            </w:r>
          </w:p>
        </w:tc>
        <w:tc>
          <w:tcPr>
            <w:tcW w:w="2218"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3</w:t>
            </w:r>
          </w:p>
        </w:tc>
      </w:tr>
      <w:tr w:rsidR="00F24796" w:rsidRPr="00EF36F2" w:rsidTr="00EF36F2">
        <w:trPr>
          <w:jc w:val="center"/>
        </w:trPr>
        <w:tc>
          <w:tcPr>
            <w:tcW w:w="862"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urn:EEC:M:CT:ComplexDataObjects:v Z.Z.Z</w:t>
            </w:r>
          </w:p>
        </w:tc>
        <w:tc>
          <w:tcPr>
            <w:tcW w:w="2218"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ctcdo</w:t>
            </w:r>
          </w:p>
        </w:tc>
      </w:tr>
      <w:tr w:rsidR="00F24796" w:rsidRPr="00EF36F2" w:rsidTr="00EF36F2">
        <w:trPr>
          <w:jc w:val="center"/>
        </w:trPr>
        <w:tc>
          <w:tcPr>
            <w:tcW w:w="862"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2</w:t>
            </w:r>
          </w:p>
        </w:tc>
        <w:tc>
          <w:tcPr>
            <w:tcW w:w="6290" w:type="dxa"/>
            <w:tcBorders>
              <w:top w:val="single" w:sz="4" w:space="0" w:color="auto"/>
              <w:left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urn:EEC:M:CT:SimpleDataObjects:v Z.Z.Z</w:t>
            </w:r>
          </w:p>
        </w:tc>
        <w:tc>
          <w:tcPr>
            <w:tcW w:w="2218" w:type="dxa"/>
            <w:tcBorders>
              <w:top w:val="single" w:sz="4" w:space="0" w:color="auto"/>
              <w:left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ctsdo</w:t>
            </w:r>
          </w:p>
        </w:tc>
      </w:tr>
      <w:tr w:rsidR="00F24796" w:rsidRPr="00EF36F2" w:rsidTr="00EF36F2">
        <w:trPr>
          <w:jc w:val="center"/>
        </w:trPr>
        <w:tc>
          <w:tcPr>
            <w:tcW w:w="862"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3</w:t>
            </w:r>
          </w:p>
        </w:tc>
        <w:tc>
          <w:tcPr>
            <w:tcW w:w="6290"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urn:EEC:M:ComplexDataObjects:vX.X.X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ccdo</w:t>
            </w:r>
          </w:p>
        </w:tc>
      </w:tr>
      <w:tr w:rsidR="00F24796" w:rsidRPr="00EF36F2" w:rsidTr="00EF36F2">
        <w:trPr>
          <w:jc w:val="center"/>
        </w:trPr>
        <w:tc>
          <w:tcPr>
            <w:tcW w:w="862"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4</w:t>
            </w:r>
          </w:p>
        </w:tc>
        <w:tc>
          <w:tcPr>
            <w:tcW w:w="6290" w:type="dxa"/>
            <w:tcBorders>
              <w:top w:val="single" w:sz="4" w:space="0" w:color="auto"/>
              <w:left w:val="single" w:sz="4" w:space="0" w:color="auto"/>
              <w:bottom w:val="single" w:sz="4" w:space="0" w:color="auto"/>
            </w:tcBorders>
            <w:shd w:val="clear" w:color="auto" w:fill="FFFFFF"/>
          </w:tcPr>
          <w:p w:rsidR="00F24796" w:rsidRPr="00EF36F2" w:rsidRDefault="00F24796" w:rsidP="00EF36F2">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urn:EEC:M:SimpleDataObjects:vX.X.X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EF36F2">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csdo</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firstLine="567"/>
        <w:jc w:val="both"/>
        <w:rPr>
          <w:rFonts w:ascii="Sylfaen" w:hAnsi="Sylfaen" w:cs="Sylfaen"/>
          <w:b/>
          <w:sz w:val="24"/>
          <w:szCs w:val="24"/>
        </w:rPr>
      </w:pPr>
      <w:r w:rsidRPr="00F00263">
        <w:rPr>
          <w:rFonts w:ascii="Sylfaen" w:hAnsi="Sylfaen"/>
          <w:sz w:val="24"/>
          <w:szCs w:val="24"/>
        </w:rPr>
        <w:t xml:space="preserve">Ներմուծվող անվանումների տարածություններում «X.X.X» </w:t>
      </w:r>
      <w:r w:rsidR="00532E15">
        <w:rPr>
          <w:rFonts w:ascii="Sylfaen" w:hAnsi="Sylfaen"/>
          <w:sz w:val="24"/>
          <w:szCs w:val="24"/>
        </w:rPr>
        <w:t>և</w:t>
      </w:r>
      <w:r w:rsidRPr="00F00263">
        <w:rPr>
          <w:rFonts w:ascii="Sylfaen" w:hAnsi="Sylfaen"/>
          <w:sz w:val="24"/>
          <w:szCs w:val="24"/>
        </w:rPr>
        <w:t xml:space="preserve"> «Z.Z.Z» պայմանանշանները համապատասխանում են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532E15">
        <w:rPr>
          <w:rFonts w:ascii="Sylfaen" w:hAnsi="Sylfaen"/>
          <w:sz w:val="24"/>
          <w:szCs w:val="24"/>
        </w:rPr>
        <w:t>և</w:t>
      </w:r>
      <w:r w:rsidRPr="00F00263">
        <w:rPr>
          <w:rFonts w:ascii="Sylfaen" w:hAnsi="Sylfaen"/>
          <w:sz w:val="24"/>
          <w:szCs w:val="24"/>
        </w:rPr>
        <w:t xml:space="preserve"> առարկայական ոլորտի տվյալների մոդելի տարբերակի համարին:</w:t>
      </w:r>
    </w:p>
    <w:p w:rsidR="00F24796" w:rsidRDefault="00F24796" w:rsidP="00EF36F2">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30.</w:t>
      </w:r>
      <w:r w:rsidR="00EF36F2">
        <w:rPr>
          <w:rFonts w:ascii="Sylfaen" w:hAnsi="Sylfaen"/>
          <w:sz w:val="24"/>
          <w:szCs w:val="24"/>
        </w:rPr>
        <w:tab/>
      </w:r>
      <w:r w:rsidRPr="00F00263">
        <w:rPr>
          <w:rFonts w:ascii="Sylfaen" w:hAnsi="Sylfaen"/>
          <w:sz w:val="24"/>
          <w:szCs w:val="24"/>
        </w:rPr>
        <w:t>«Դրոշմավորման ծածկագրերի գեներացման հարցում» (R.CT.LS.03.014) էլեկտրոնային փաստաթղթի (տեղեկությունների) կառուցվածքի վավերապայմանների կազմը բերված է 22-րդ աղյուսակում։</w:t>
      </w:r>
    </w:p>
    <w:p w:rsidR="00EF36F2" w:rsidRPr="00F00263" w:rsidRDefault="00EF36F2" w:rsidP="00EF36F2">
      <w:pPr>
        <w:pStyle w:val="Bodytext20"/>
        <w:shd w:val="clear" w:color="auto" w:fill="auto"/>
        <w:tabs>
          <w:tab w:val="left" w:pos="1134"/>
        </w:tabs>
        <w:spacing w:after="160" w:line="360" w:lineRule="auto"/>
        <w:ind w:firstLine="567"/>
        <w:jc w:val="both"/>
        <w:rPr>
          <w:rFonts w:ascii="Sylfaen" w:hAnsi="Sylfaen" w:cs="Sylfaen"/>
          <w:b/>
          <w:sz w:val="24"/>
          <w:szCs w:val="24"/>
        </w:rPr>
      </w:pPr>
    </w:p>
    <w:p w:rsidR="00C723CE" w:rsidRDefault="00C723CE" w:rsidP="00F00263">
      <w:pPr>
        <w:pStyle w:val="Bodytext20"/>
        <w:shd w:val="clear" w:color="auto" w:fill="auto"/>
        <w:spacing w:after="160" w:line="360" w:lineRule="auto"/>
        <w:ind w:right="200"/>
        <w:jc w:val="both"/>
        <w:rPr>
          <w:rFonts w:ascii="Sylfaen" w:hAnsi="Sylfaen"/>
          <w:sz w:val="24"/>
          <w:szCs w:val="24"/>
        </w:rPr>
        <w:sectPr w:rsidR="00C723CE" w:rsidSect="0038397D">
          <w:pgSz w:w="11900" w:h="16840" w:code="9"/>
          <w:pgMar w:top="1418" w:right="1418" w:bottom="1418" w:left="1418" w:header="0" w:footer="567" w:gutter="0"/>
          <w:cols w:space="720"/>
          <w:noEndnote/>
          <w:docGrid w:linePitch="360"/>
        </w:sectPr>
      </w:pPr>
    </w:p>
    <w:p w:rsidR="00F24796" w:rsidRPr="00F00263" w:rsidRDefault="00F24796" w:rsidP="00EF36F2">
      <w:pPr>
        <w:pStyle w:val="Bodytext20"/>
        <w:shd w:val="clear" w:color="auto" w:fill="auto"/>
        <w:spacing w:after="160" w:line="360" w:lineRule="auto"/>
        <w:ind w:right="200"/>
        <w:jc w:val="right"/>
        <w:rPr>
          <w:rFonts w:ascii="Sylfaen" w:hAnsi="Sylfaen" w:cs="Sylfaen"/>
          <w:sz w:val="24"/>
          <w:szCs w:val="24"/>
        </w:rPr>
      </w:pPr>
      <w:r w:rsidRPr="00F00263">
        <w:rPr>
          <w:rFonts w:ascii="Sylfaen" w:hAnsi="Sylfaen"/>
          <w:sz w:val="24"/>
          <w:szCs w:val="24"/>
        </w:rPr>
        <w:lastRenderedPageBreak/>
        <w:t>Աղյուսակ 22</w:t>
      </w:r>
    </w:p>
    <w:p w:rsidR="00F24796" w:rsidRPr="00F00263" w:rsidRDefault="00F24796" w:rsidP="00EF36F2">
      <w:pPr>
        <w:pStyle w:val="Bodytext20"/>
        <w:shd w:val="clear" w:color="auto" w:fill="auto"/>
        <w:spacing w:after="160" w:line="360" w:lineRule="auto"/>
        <w:ind w:left="180"/>
        <w:rPr>
          <w:rFonts w:ascii="Sylfaen" w:hAnsi="Sylfaen" w:cs="Sylfaen"/>
          <w:sz w:val="24"/>
          <w:szCs w:val="24"/>
        </w:rPr>
      </w:pPr>
      <w:r w:rsidRPr="00F00263">
        <w:rPr>
          <w:rFonts w:ascii="Sylfaen" w:hAnsi="Sylfaen"/>
          <w:sz w:val="24"/>
          <w:szCs w:val="24"/>
        </w:rPr>
        <w:t>«Դրոշմավորման ծածկագրերի գեներացման հարցում» (R.CT.LS.03.014) էլեկտրոնային փաստաթղթի (տեղեկությունների) կառուցվածքի վավերապայմանների կազմը</w:t>
      </w:r>
    </w:p>
    <w:tbl>
      <w:tblPr>
        <w:tblOverlap w:val="never"/>
        <w:tblW w:w="14934" w:type="dxa"/>
        <w:jc w:val="center"/>
        <w:tblLayout w:type="fixed"/>
        <w:tblCellMar>
          <w:left w:w="10" w:type="dxa"/>
          <w:right w:w="10" w:type="dxa"/>
        </w:tblCellMar>
        <w:tblLook w:val="0000" w:firstRow="0" w:lastRow="0" w:firstColumn="0" w:lastColumn="0" w:noHBand="0" w:noVBand="0"/>
      </w:tblPr>
      <w:tblGrid>
        <w:gridCol w:w="223"/>
        <w:gridCol w:w="19"/>
        <w:gridCol w:w="241"/>
        <w:gridCol w:w="13"/>
        <w:gridCol w:w="263"/>
        <w:gridCol w:w="3379"/>
        <w:gridCol w:w="3562"/>
        <w:gridCol w:w="2058"/>
        <w:gridCol w:w="4252"/>
        <w:gridCol w:w="924"/>
      </w:tblGrid>
      <w:tr w:rsidR="00F00263" w:rsidRPr="00EF36F2" w:rsidTr="002C4026">
        <w:trPr>
          <w:tblHeader/>
          <w:jc w:val="center"/>
        </w:trPr>
        <w:tc>
          <w:tcPr>
            <w:tcW w:w="4138" w:type="dxa"/>
            <w:gridSpan w:val="6"/>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Վավերապայմանի անվանումը</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Վավերապայմանի նկարագրությունը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Նույնականացուցիչը</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Տվյալների տիպը</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Բազմ.</w:t>
            </w:r>
          </w:p>
        </w:tc>
      </w:tr>
      <w:tr w:rsidR="00F00263" w:rsidRPr="00EF36F2" w:rsidTr="002C4026">
        <w:trPr>
          <w:jc w:val="center"/>
        </w:trPr>
        <w:tc>
          <w:tcPr>
            <w:tcW w:w="4138" w:type="dxa"/>
            <w:gridSpan w:val="6"/>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1. Էլեկտրոնային փաստաթղթի (տեղեկությունների) վերնագիրը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(ccdo:EDocHeader)</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էլեկտրոնային փաստաթղթի (տեղեկությունների) տեխնոլոգիական վավերապայմանների ամբողջությունը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M.CDE.90001</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ccdo:EDocHeaderType (M.CDT.90001) Որոշվում է ներդրված տարրերի արժեքների տիրույթներով</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vMerge w:val="restart"/>
            <w:tcBorders>
              <w:top w:val="single" w:sz="4" w:space="0" w:color="auto"/>
            </w:tcBorders>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1.1. Ընդհանուր գործընթացի հաղորդագրության ծածկագիրը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(csdo:InfEinvelopeCode)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ընդհանուր գործընթացի հաղորդագրության ծածկագրային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M.SDE.90010</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csdo:InfEnvelopeCodeType (M.SDT.90004)</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Ծածկագրի արժեքը՝ Տեղեկատվական փոխգործակցության կանոնակարգին համապատասխան:</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Ձ</w:t>
            </w:r>
            <w:r w:rsidR="00532E15">
              <w:rPr>
                <w:rStyle w:val="Bodytext211pt"/>
                <w:rFonts w:ascii="Sylfaen" w:hAnsi="Sylfaen"/>
                <w:sz w:val="20"/>
                <w:szCs w:val="24"/>
              </w:rPr>
              <w:t>և</w:t>
            </w:r>
            <w:r w:rsidRPr="00EF36F2">
              <w:rPr>
                <w:rStyle w:val="Bodytext211pt"/>
                <w:rFonts w:ascii="Sylfaen" w:hAnsi="Sylfaen"/>
                <w:sz w:val="20"/>
                <w:szCs w:val="24"/>
              </w:rPr>
              <w:t>անմուշը՝ P\.[A-Z]{2}\.[0- 9]{2}\.MSG\.[0-9]{3}</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vMerge/>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1.2. Էլեկտրոնային փաստաթղթի (տեղեկությունների) ծածկագիրը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(csdo:EDocCode)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էլեկտրոնային փաստաթղթի (տեղեկությունների) ծածկագրային նշագիրը՝ էլեկտրոնային փաստաթղթերի </w:t>
            </w:r>
            <w:r w:rsidR="00532E15">
              <w:rPr>
                <w:rStyle w:val="Bodytext211pt"/>
                <w:rFonts w:ascii="Sylfaen" w:hAnsi="Sylfaen"/>
                <w:sz w:val="20"/>
                <w:szCs w:val="24"/>
              </w:rPr>
              <w:t>և</w:t>
            </w:r>
            <w:r w:rsidRPr="00EF36F2">
              <w:rPr>
                <w:rStyle w:val="Bodytext211pt"/>
                <w:rFonts w:ascii="Sylfaen" w:hAnsi="Sylfaen"/>
                <w:sz w:val="20"/>
                <w:szCs w:val="24"/>
              </w:rPr>
              <w:t xml:space="preserve"> տեղեկությունների կառուցվածքների ռեեստրին համապատասխան</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M.SDE.90001</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csdo:EDocCodeType (M.SDT.90001) Ծածկագրի արժեքը՝ էլեկտրոնային փաստաթղթերի </w:t>
            </w:r>
            <w:r w:rsidR="00532E15">
              <w:rPr>
                <w:rStyle w:val="Bodytext211pt"/>
                <w:rFonts w:ascii="Sylfaen" w:hAnsi="Sylfaen"/>
                <w:sz w:val="20"/>
                <w:szCs w:val="24"/>
              </w:rPr>
              <w:t>և</w:t>
            </w:r>
            <w:r w:rsidRPr="00EF36F2">
              <w:rPr>
                <w:rStyle w:val="Bodytext211pt"/>
                <w:rFonts w:ascii="Sylfaen" w:hAnsi="Sylfaen"/>
                <w:sz w:val="20"/>
                <w:szCs w:val="24"/>
              </w:rPr>
              <w:t xml:space="preserve"> տեղեկությունների կառուցվածքների ռեեստրին համապատասխան:</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Ձ</w:t>
            </w:r>
            <w:r w:rsidR="00532E15">
              <w:rPr>
                <w:rStyle w:val="Bodytext211pt"/>
                <w:rFonts w:ascii="Sylfaen" w:hAnsi="Sylfaen"/>
                <w:sz w:val="20"/>
                <w:szCs w:val="24"/>
              </w:rPr>
              <w:t>և</w:t>
            </w:r>
            <w:r w:rsidRPr="00EF36F2">
              <w:rPr>
                <w:rStyle w:val="Bodytext211pt"/>
                <w:rFonts w:ascii="Sylfaen" w:hAnsi="Sylfaen"/>
                <w:sz w:val="20"/>
                <w:szCs w:val="24"/>
              </w:rPr>
              <w:t>անմուշը՝ R(\[A-Z]{2}\.[A-Z](2}\.[0- 9]{2})?\.[0-9]{3}</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vMerge/>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1.3. Էլեկտրոնային փաստաթղթի (տեղեկությունների) նույնականացուցիչը (csdo:EDocId)</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էլեկտրոնային փաստաթուղթը (տեղեկությունները) միանշանակ նույնականացնող պայմանանշանների տողը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M.SDE.90007</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csdo:UniversallyUniqueIdType (M.SDT.90003)</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Նույնականացուցչի արժեքը՝ ISO/IEC 9834-8-ին համապատասխան։ Ձ</w:t>
            </w:r>
            <w:r w:rsidR="00532E15">
              <w:rPr>
                <w:rStyle w:val="Bodytext211pt"/>
                <w:rFonts w:ascii="Sylfaen" w:hAnsi="Sylfaen"/>
                <w:sz w:val="20"/>
                <w:szCs w:val="24"/>
              </w:rPr>
              <w:t>և</w:t>
            </w:r>
            <w:r w:rsidRPr="00EF36F2">
              <w:rPr>
                <w:rStyle w:val="Bodytext211pt"/>
                <w:rFonts w:ascii="Sylfaen" w:hAnsi="Sylfaen"/>
                <w:sz w:val="20"/>
                <w:szCs w:val="24"/>
              </w:rPr>
              <w:t>անմուշը՝ [0-9a-fA-F]{8}-[0-9a-fA- F] {4} - [0-9a-fA-F] {4}-[0-9a-fA-F] {4}-[0-9a-fA-F]{12}</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vMerge w:val="restart"/>
            <w:tcBorders>
              <w:bottom w:val="single" w:sz="4" w:space="0" w:color="auto"/>
            </w:tcBorders>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1.4. Սկզբնական էլեկտրոնային փաստաթղթի (տեղեկությունների) </w:t>
            </w:r>
            <w:r w:rsidRPr="00EF36F2">
              <w:rPr>
                <w:rStyle w:val="Bodytext211pt"/>
                <w:rFonts w:ascii="Sylfaen" w:hAnsi="Sylfaen"/>
                <w:sz w:val="20"/>
                <w:szCs w:val="24"/>
              </w:rPr>
              <w:lastRenderedPageBreak/>
              <w:t>նույնականացուցիչը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(csdo:EDocRefId)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lastRenderedPageBreak/>
              <w:t xml:space="preserve">էլեկտրոնային փաստաթղթի (տեղեկությունների) </w:t>
            </w:r>
            <w:r w:rsidRPr="00EF36F2">
              <w:rPr>
                <w:rStyle w:val="Bodytext211pt"/>
                <w:rFonts w:ascii="Sylfaen" w:hAnsi="Sylfaen"/>
                <w:sz w:val="20"/>
                <w:szCs w:val="24"/>
              </w:rPr>
              <w:lastRenderedPageBreak/>
              <w:t>նույնականացուցիչը, որին ի պատասխան՝ ձ</w:t>
            </w:r>
            <w:r w:rsidR="00532E15">
              <w:rPr>
                <w:rStyle w:val="Bodytext211pt"/>
                <w:rFonts w:ascii="Sylfaen" w:hAnsi="Sylfaen"/>
                <w:sz w:val="20"/>
                <w:szCs w:val="24"/>
              </w:rPr>
              <w:t>և</w:t>
            </w:r>
            <w:r w:rsidRPr="00EF36F2">
              <w:rPr>
                <w:rStyle w:val="Bodytext211pt"/>
                <w:rFonts w:ascii="Sylfaen" w:hAnsi="Sylfaen"/>
                <w:sz w:val="20"/>
                <w:szCs w:val="24"/>
              </w:rPr>
              <w:t>ավորվել է (ձ</w:t>
            </w:r>
            <w:r w:rsidR="00532E15">
              <w:rPr>
                <w:rStyle w:val="Bodytext211pt"/>
                <w:rFonts w:ascii="Sylfaen" w:hAnsi="Sylfaen"/>
                <w:sz w:val="20"/>
                <w:szCs w:val="24"/>
              </w:rPr>
              <w:t>և</w:t>
            </w:r>
            <w:r w:rsidRPr="00EF36F2">
              <w:rPr>
                <w:rStyle w:val="Bodytext211pt"/>
                <w:rFonts w:ascii="Sylfaen" w:hAnsi="Sylfaen"/>
                <w:sz w:val="20"/>
                <w:szCs w:val="24"/>
              </w:rPr>
              <w:t>ավորվել են) տվյալ էլեկտրոնային փաստաթուղթը (տեղեկությունները)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lastRenderedPageBreak/>
              <w:t>M.SDE.90008</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csdo:UniversallyUniqueIdType (M.SDT.90003)</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Նույնականացուցչի արժեքը՝ ISO/IEC 9834-8-</w:t>
            </w:r>
            <w:r w:rsidRPr="00EF36F2">
              <w:rPr>
                <w:rStyle w:val="Bodytext211pt"/>
                <w:rFonts w:ascii="Sylfaen" w:hAnsi="Sylfaen"/>
                <w:sz w:val="20"/>
                <w:szCs w:val="24"/>
              </w:rPr>
              <w:lastRenderedPageBreak/>
              <w:t>ին համապատասխան։ Ձ</w:t>
            </w:r>
            <w:r w:rsidR="00532E15">
              <w:rPr>
                <w:rStyle w:val="Bodytext211pt"/>
                <w:rFonts w:ascii="Sylfaen" w:hAnsi="Sylfaen"/>
                <w:sz w:val="20"/>
                <w:szCs w:val="24"/>
              </w:rPr>
              <w:t>և</w:t>
            </w:r>
            <w:r w:rsidRPr="00EF36F2">
              <w:rPr>
                <w:rStyle w:val="Bodytext211pt"/>
                <w:rFonts w:ascii="Sylfaen" w:hAnsi="Sylfaen"/>
                <w:sz w:val="20"/>
                <w:szCs w:val="24"/>
              </w:rPr>
              <w:t>անմուշը՝ [0-9a-fA-F]{8}-[0-9a-fA- F] {4} - [0-9a-fA-F] {4} -[0-9a-fA-F] {4} - [0-9a-fA-F]{12}</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lastRenderedPageBreak/>
              <w:t>0..1</w:t>
            </w:r>
          </w:p>
        </w:tc>
      </w:tr>
      <w:tr w:rsidR="00F00263" w:rsidRPr="00EF36F2" w:rsidTr="002C4026">
        <w:trPr>
          <w:jc w:val="center"/>
        </w:trPr>
        <w:tc>
          <w:tcPr>
            <w:tcW w:w="242" w:type="dxa"/>
            <w:gridSpan w:val="2"/>
            <w:vMerge/>
            <w:tcBorders>
              <w:top w:val="single" w:sz="4" w:space="0" w:color="auto"/>
              <w:bottom w:val="single" w:sz="4" w:space="0" w:color="auto"/>
            </w:tcBorders>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1.5. Էլեկտրոնային փաստաթղթի (տեղեկությունների) ամսաթիվը </w:t>
            </w:r>
            <w:r w:rsidR="00532E15">
              <w:rPr>
                <w:rStyle w:val="Bodytext211pt"/>
                <w:rFonts w:ascii="Sylfaen" w:hAnsi="Sylfaen"/>
                <w:sz w:val="20"/>
                <w:szCs w:val="24"/>
              </w:rPr>
              <w:t>և</w:t>
            </w:r>
            <w:r w:rsidRPr="00EF36F2">
              <w:rPr>
                <w:rStyle w:val="Bodytext211pt"/>
                <w:rFonts w:ascii="Sylfaen" w:hAnsi="Sylfaen"/>
                <w:sz w:val="20"/>
                <w:szCs w:val="24"/>
              </w:rPr>
              <w:t xml:space="preserve"> ժամը (csdo:EDocDateTime)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էլեկտրոնային փաստաթղթի (տեղեկությունների) ստեղծման ամսաթիվը </w:t>
            </w:r>
            <w:r w:rsidR="00532E15">
              <w:rPr>
                <w:rStyle w:val="Bodytext211pt"/>
                <w:rFonts w:ascii="Sylfaen" w:hAnsi="Sylfaen"/>
                <w:sz w:val="20"/>
                <w:szCs w:val="24"/>
              </w:rPr>
              <w:t>և</w:t>
            </w:r>
            <w:r w:rsidRPr="00EF36F2">
              <w:rPr>
                <w:rStyle w:val="Bodytext211pt"/>
                <w:rFonts w:ascii="Sylfaen" w:hAnsi="Sylfaen"/>
                <w:sz w:val="20"/>
                <w:szCs w:val="24"/>
              </w:rPr>
              <w:t xml:space="preserve"> ժամը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M.SDE.90002</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EF36F2">
              <w:rPr>
                <w:rStyle w:val="Bodytext211pt"/>
                <w:rFonts w:ascii="Sylfaen" w:hAnsi="Sylfaen"/>
                <w:sz w:val="20"/>
                <w:szCs w:val="24"/>
              </w:rPr>
              <w:t xml:space="preserve"> ժամի նշագիրը՝</w:t>
            </w:r>
            <w:r w:rsidR="00F00263" w:rsidRPr="00EF36F2">
              <w:rPr>
                <w:rStyle w:val="Bodytext211pt"/>
                <w:rFonts w:ascii="Sylfaen" w:hAnsi="Sylfaen"/>
                <w:sz w:val="20"/>
                <w:szCs w:val="24"/>
              </w:rPr>
              <w:t xml:space="preserve"> </w:t>
            </w:r>
            <w:r w:rsidRPr="00EF36F2">
              <w:rPr>
                <w:rStyle w:val="Bodytext211pt"/>
                <w:rFonts w:ascii="Sylfaen" w:hAnsi="Sylfaen"/>
                <w:sz w:val="20"/>
                <w:szCs w:val="24"/>
              </w:rPr>
              <w:t>ԳՕՍՏ ԻՍՕ 8601-2001–ին համապատասխան</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vMerge/>
            <w:tcBorders>
              <w:top w:val="single" w:sz="4" w:space="0" w:color="auto"/>
              <w:bottom w:val="single" w:sz="4" w:space="0" w:color="auto"/>
            </w:tcBorders>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1.6. Լեզվի ծածկագիրը (csdo:LanguageCode)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լեզվի ծածկագրային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M.SDE.00051</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csdo:LanguageCodeType (M.SDT.00051) Լեզվի երկտառ ծածկագիրը՝ ISO 639-1-ին համապատասխան։ Ձ</w:t>
            </w:r>
            <w:r w:rsidR="00532E15">
              <w:rPr>
                <w:rStyle w:val="Bodytext211pt"/>
                <w:rFonts w:ascii="Sylfaen" w:hAnsi="Sylfaen"/>
                <w:sz w:val="20"/>
                <w:szCs w:val="24"/>
              </w:rPr>
              <w:t>և</w:t>
            </w:r>
            <w:r w:rsidRPr="00EF36F2">
              <w:rPr>
                <w:rStyle w:val="Bodytext211pt"/>
                <w:rFonts w:ascii="Sylfaen" w:hAnsi="Sylfaen"/>
                <w:sz w:val="20"/>
                <w:szCs w:val="24"/>
              </w:rPr>
              <w:t>անմուշը՝ [a-z]{2}</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4138" w:type="dxa"/>
            <w:gridSpan w:val="6"/>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2. Երկրի ծածկագիրը (csdo:UnifiedCountryCode)</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էլեկտրոնային փաստաթուղթը (տեղեկությունները) ձ</w:t>
            </w:r>
            <w:r w:rsidR="00532E15">
              <w:rPr>
                <w:rStyle w:val="Bodytext211pt"/>
                <w:rFonts w:ascii="Sylfaen" w:hAnsi="Sylfaen"/>
                <w:sz w:val="20"/>
                <w:szCs w:val="24"/>
              </w:rPr>
              <w:t>և</w:t>
            </w:r>
            <w:r w:rsidRPr="00EF36F2">
              <w:rPr>
                <w:rStyle w:val="Bodytext211pt"/>
                <w:rFonts w:ascii="Sylfaen" w:hAnsi="Sylfaen"/>
                <w:sz w:val="20"/>
                <w:szCs w:val="24"/>
              </w:rPr>
              <w:t>ավորած 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M.SDE.00162</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csdo:UnifiedCountryCodeType (M.SDT.00112)</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Ձ</w:t>
            </w:r>
            <w:r w:rsidR="00532E15">
              <w:rPr>
                <w:rStyle w:val="Bodytext211pt"/>
                <w:rFonts w:ascii="Sylfaen" w:hAnsi="Sylfaen"/>
                <w:sz w:val="20"/>
                <w:szCs w:val="24"/>
              </w:rPr>
              <w:t>և</w:t>
            </w:r>
            <w:r w:rsidRPr="00EF36F2">
              <w:rPr>
                <w:rStyle w:val="Bodytext211pt"/>
                <w:rFonts w:ascii="Sylfaen" w:hAnsi="Sylfaen"/>
                <w:sz w:val="20"/>
                <w:szCs w:val="24"/>
              </w:rPr>
              <w:t>անմուշը՝ [A-Z]{2}</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tcBorders>
              <w:top w:val="single" w:sz="4" w:space="0" w:color="auto"/>
            </w:tcBorders>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 տեղեկագրքի (դասակարգչի) նույնականացուցիչը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(codeListId ատրիբուտ)</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EF36F2" w:rsidRDefault="00F24796" w:rsidP="002C4026">
            <w:pPr>
              <w:spacing w:after="120"/>
              <w:jc w:val="center"/>
              <w:rPr>
                <w:sz w:val="20"/>
              </w:rPr>
            </w:pP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csdo:ReferenceDataIdType (M.SDT.00091)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4138" w:type="dxa"/>
            <w:gridSpan w:val="6"/>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3. Ապրանքի ծածկագիրը՝ ըստ ԵԱՏՄ ԱՏԳ ԱԱ-ի (csdo:CommodityCode)</w:t>
            </w:r>
          </w:p>
        </w:tc>
        <w:tc>
          <w:tcPr>
            <w:tcW w:w="3562" w:type="dxa"/>
            <w:tcBorders>
              <w:top w:val="single" w:sz="4" w:space="0" w:color="auto"/>
              <w:left w:val="single" w:sz="4" w:space="0" w:color="auto"/>
            </w:tcBorders>
            <w:shd w:val="clear" w:color="auto" w:fill="FFFFFF"/>
          </w:tcPr>
          <w:p w:rsidR="00F24796" w:rsidRDefault="00F24796" w:rsidP="002C4026">
            <w:pPr>
              <w:pStyle w:val="Bodytext20"/>
              <w:shd w:val="clear" w:color="auto" w:fill="auto"/>
              <w:spacing w:line="240" w:lineRule="auto"/>
              <w:jc w:val="left"/>
              <w:rPr>
                <w:rStyle w:val="Bodytext211pt"/>
                <w:rFonts w:ascii="Sylfaen" w:hAnsi="Sylfaen"/>
                <w:sz w:val="20"/>
                <w:szCs w:val="24"/>
              </w:rPr>
            </w:pPr>
            <w:r w:rsidRPr="00EF36F2">
              <w:rPr>
                <w:rStyle w:val="Bodytext211pt"/>
                <w:rFonts w:ascii="Sylfaen" w:hAnsi="Sylfaen"/>
                <w:sz w:val="20"/>
                <w:szCs w:val="24"/>
              </w:rPr>
              <w:t>ապրանքի ծածկագիրը՝ Եվրասիական տնտեսական միության արտաքին տնտեսական գործունեության ապրանքային անվանացանկին համապատասխան</w:t>
            </w:r>
          </w:p>
          <w:p w:rsidR="002C4026" w:rsidRPr="00EF36F2" w:rsidRDefault="002C4026" w:rsidP="002C4026">
            <w:pPr>
              <w:pStyle w:val="Bodytext20"/>
              <w:shd w:val="clear" w:color="auto" w:fill="auto"/>
              <w:spacing w:line="240" w:lineRule="auto"/>
              <w:jc w:val="left"/>
              <w:rPr>
                <w:rFonts w:ascii="Sylfaen" w:hAnsi="Sylfaen" w:cs="Sylfaen"/>
                <w:sz w:val="20"/>
                <w:szCs w:val="24"/>
              </w:rPr>
            </w:pP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M.SDE.00091</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csdo:CommodityCodeType (M.SDT.00065)</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ԵԱՏՄ ԱՏԳ ԱԱ-ից ծածկագրի արժեքը՝ 2, 4, 6, 8, 9 կամ 10 նիշերի մակարդակով։ Ձ</w:t>
            </w:r>
            <w:r w:rsidR="00532E15">
              <w:rPr>
                <w:rStyle w:val="Bodytext211pt"/>
                <w:rFonts w:ascii="Sylfaen" w:hAnsi="Sylfaen"/>
                <w:sz w:val="20"/>
                <w:szCs w:val="24"/>
              </w:rPr>
              <w:t>և</w:t>
            </w:r>
            <w:r w:rsidRPr="00EF36F2">
              <w:rPr>
                <w:rStyle w:val="Bodytext211pt"/>
                <w:rFonts w:ascii="Sylfaen" w:hAnsi="Sylfaen"/>
                <w:sz w:val="20"/>
                <w:szCs w:val="24"/>
              </w:rPr>
              <w:t>անմուշը՝ \d{2}|\d{4}|\d{6}|\d{8,10}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4138" w:type="dxa"/>
            <w:gridSpan w:val="6"/>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lastRenderedPageBreak/>
              <w:t>4. Դրոշմավորված ապրանքի լրացուցիչ ծածկագիրը (ctsdo:AddMarkedGoodsCode)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նույնականացման միջոցներով դրոշմավորման ենթակա ապրանքային դիրքը նույնականացնող՝ լրացուցիչ ծածկագրային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M.CT.SDE. 00790</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csdo:Code10Type (M.SDT.00179)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4138" w:type="dxa"/>
            <w:gridSpan w:val="6"/>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5. Փաթեթվածքի ագրեգացման տեսակը (ctsdo:AggregationKindCode)</w:t>
            </w:r>
            <w:r w:rsidR="00F00263" w:rsidRPr="00EF36F2">
              <w:rPr>
                <w:rStyle w:val="Bodytext211pt"/>
                <w:rFonts w:ascii="Sylfaen" w:hAnsi="Sylfaen"/>
                <w:sz w:val="20"/>
                <w:szCs w:val="24"/>
              </w:rPr>
              <w:t xml:space="preserve"> </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փաթեթվածքի ագրեգացման տեսակի (մակարդակի) ծածկագրային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M.CT.SDE.00322</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csdo:CodelType (M.SDT.00169) Պայմանանշանների նորմալացված տողը։ Երկարությունը՝ 1</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4138" w:type="dxa"/>
            <w:gridSpan w:val="6"/>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 Հայտատուն</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(ctcdo:IМApplicantDetai1s)</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դրոշմավորման ծածկագրերի գեներացումը պատվիրող անձը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M.CT.CDE.00263</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ctcdo:TumoverSubjectDetailsType (M.CT.CDT.00277)</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Որոշվում է ներդրված տարրերի արժեքների տիրույթներով</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tcBorders>
              <w:top w:val="single" w:sz="4" w:space="0" w:color="auto"/>
            </w:tcBorders>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6.1. Երկրի ծածկագիրը (csdo:UnifiedCountryCode)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սուբյեկտի գրանցման երկրի ծածկագրային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M.SDE.00162</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csdo:UnifiedCountryCodeType (M.SDT.00112)</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Ձ</w:t>
            </w:r>
            <w:r w:rsidR="00532E15">
              <w:rPr>
                <w:rStyle w:val="Bodytext211pt"/>
                <w:rFonts w:ascii="Sylfaen" w:hAnsi="Sylfaen"/>
                <w:sz w:val="20"/>
                <w:szCs w:val="24"/>
              </w:rPr>
              <w:t>և</w:t>
            </w:r>
            <w:r w:rsidRPr="00EF36F2">
              <w:rPr>
                <w:rStyle w:val="Bodytext211pt"/>
                <w:rFonts w:ascii="Sylfaen" w:hAnsi="Sylfaen"/>
                <w:sz w:val="20"/>
                <w:szCs w:val="24"/>
              </w:rPr>
              <w:t>անմուշը՝ [A-Z]{2}</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tcBorders>
              <w:top w:val="single" w:sz="4" w:space="0" w:color="auto"/>
            </w:tcBorders>
            <w:shd w:val="clear" w:color="auto" w:fill="FFFFFF"/>
          </w:tcPr>
          <w:p w:rsidR="00F24796" w:rsidRPr="00EF36F2" w:rsidRDefault="00F24796" w:rsidP="002C4026">
            <w:pPr>
              <w:spacing w:after="6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 տեղեկագրքի (դասակարգչի) նույնականացուցիչը</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(codeListId ատրիբուտ)</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EF36F2" w:rsidRDefault="00F24796" w:rsidP="002C4026">
            <w:pPr>
              <w:spacing w:after="60"/>
              <w:jc w:val="center"/>
              <w:rPr>
                <w:sz w:val="20"/>
              </w:rPr>
            </w:pP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csdo:ReferenceDataIdType</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(M.SDT.00091)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6.2. Սուբյեկտի անվանումը (csdo:SubjectName)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տնտեսավարող սուբյեկտի լրիվ անվանումը կամ ֆիզիկական անձի ազգանունը, անունը </w:t>
            </w:r>
            <w:r w:rsidR="00532E15">
              <w:rPr>
                <w:rStyle w:val="Bodytext211pt"/>
                <w:rFonts w:ascii="Sylfaen" w:hAnsi="Sylfaen"/>
                <w:sz w:val="20"/>
                <w:szCs w:val="24"/>
              </w:rPr>
              <w:t>և</w:t>
            </w:r>
            <w:r w:rsidRPr="00EF36F2">
              <w:rPr>
                <w:rStyle w:val="Bodytext211pt"/>
                <w:rFonts w:ascii="Sylfaen" w:hAnsi="Sylfaen"/>
                <w:sz w:val="20"/>
                <w:szCs w:val="24"/>
              </w:rPr>
              <w:t xml:space="preserve"> հայրանունը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M.SDE.00224</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csdo:Name300Type (M.SDT.00056)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300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6.3. Սուբյեկտի կրճատ անվանումը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 SubjectBriefName)</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տնտեսավարող սուբյեկտի համառոտ անվանումը կամ ֆիզիկական անձի ազգանունը, անունը </w:t>
            </w:r>
            <w:r w:rsidR="00532E15">
              <w:rPr>
                <w:rStyle w:val="Bodytext211pt"/>
                <w:rFonts w:ascii="Sylfaen" w:hAnsi="Sylfaen"/>
                <w:sz w:val="20"/>
                <w:szCs w:val="24"/>
              </w:rPr>
              <w:t>և</w:t>
            </w:r>
            <w:r w:rsidRPr="00EF36F2">
              <w:rPr>
                <w:rStyle w:val="Bodytext211pt"/>
                <w:rFonts w:ascii="Sylfaen" w:hAnsi="Sylfaen"/>
                <w:sz w:val="20"/>
                <w:szCs w:val="24"/>
              </w:rPr>
              <w:t xml:space="preserve"> հայրանունը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M.SDE.00225</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6.4. Կազմակերպաիրավական ձ</w:t>
            </w:r>
            <w:r w:rsidR="00532E15">
              <w:rPr>
                <w:rStyle w:val="Bodytext211pt"/>
                <w:rFonts w:ascii="Sylfaen" w:hAnsi="Sylfaen"/>
                <w:sz w:val="20"/>
                <w:szCs w:val="24"/>
              </w:rPr>
              <w:t>և</w:t>
            </w:r>
            <w:r w:rsidRPr="00EF36F2">
              <w:rPr>
                <w:rStyle w:val="Bodytext211pt"/>
                <w:rFonts w:ascii="Sylfaen" w:hAnsi="Sylfaen"/>
                <w:sz w:val="20"/>
                <w:szCs w:val="24"/>
              </w:rPr>
              <w:t>ի ծածկագիրը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(csdo:BusinessEntityTypeCode)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EF36F2">
              <w:rPr>
                <w:rStyle w:val="Bodytext211pt"/>
                <w:rFonts w:ascii="Sylfaen" w:hAnsi="Sylfaen"/>
                <w:sz w:val="20"/>
                <w:szCs w:val="24"/>
              </w:rPr>
              <w:t>ի ծածկագրային նշագիրը, որով գրանցված է տնտեսավարող սուբյեկտը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M.SDE.00023</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csdo:UnifiedCode20Type (M.SDT.00140)</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tcBorders>
              <w:top w:val="single" w:sz="4" w:space="0" w:color="auto"/>
            </w:tcBorders>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 տեղեկագրքի (դասակարգչի) նույնականացուցիչը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(codeListId ատրիբուտ)</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EF36F2" w:rsidRDefault="00F24796" w:rsidP="002C4026">
            <w:pPr>
              <w:spacing w:after="120"/>
              <w:jc w:val="center"/>
              <w:rPr>
                <w:sz w:val="20"/>
              </w:rPr>
            </w:pP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csdo:ReferenceDataIdType (M.SDT.00091)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6.5 Կազմակերպաիրավական ձ</w:t>
            </w:r>
            <w:r w:rsidR="00532E15">
              <w:rPr>
                <w:rStyle w:val="Bodytext211pt"/>
                <w:rFonts w:ascii="Sylfaen" w:hAnsi="Sylfaen"/>
                <w:sz w:val="20"/>
                <w:szCs w:val="24"/>
              </w:rPr>
              <w:t>և</w:t>
            </w:r>
            <w:r w:rsidRPr="00EF36F2">
              <w:rPr>
                <w:rStyle w:val="Bodytext211pt"/>
                <w:rFonts w:ascii="Sylfaen" w:hAnsi="Sylfaen"/>
                <w:sz w:val="20"/>
                <w:szCs w:val="24"/>
              </w:rPr>
              <w:t>ի անվանումը (csdo:BusinessEntityTypeName)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EF36F2">
              <w:rPr>
                <w:rStyle w:val="Bodytext211pt"/>
                <w:rFonts w:ascii="Sylfaen" w:hAnsi="Sylfaen"/>
                <w:sz w:val="20"/>
                <w:szCs w:val="24"/>
              </w:rPr>
              <w:t>ի անվանումը, որով գրանցված է տնտեսավարող սուբյեկտը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M.SDE.00090</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csdo:Name300Type (M.SDT.00056)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300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6.6. Տնտեսավարող սուբյեկտի նույնականացուցիչը (csdo:BusinessEntityId)</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պետական գրանցման ժամանակ տրված՝ ռեեստրի (ռեգիստրի) գրառման համարը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M.SDE.00189</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csdo:BusinessEntityIdType (M.SDT.00157)</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tcBorders>
              <w:top w:val="single" w:sz="4" w:space="0" w:color="auto"/>
            </w:tcBorders>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 նույնականացման մեթոդը (kindId ատրիբուտ)</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տնտեսավարող սուբյեկտների նույնականացման մեթոդը</w:t>
            </w:r>
          </w:p>
        </w:tc>
        <w:tc>
          <w:tcPr>
            <w:tcW w:w="2058" w:type="dxa"/>
            <w:tcBorders>
              <w:top w:val="single" w:sz="4" w:space="0" w:color="auto"/>
              <w:left w:val="single" w:sz="4" w:space="0" w:color="auto"/>
            </w:tcBorders>
            <w:shd w:val="clear" w:color="auto" w:fill="FFFFFF"/>
          </w:tcPr>
          <w:p w:rsidR="00F24796" w:rsidRPr="00EF36F2" w:rsidRDefault="00F24796" w:rsidP="002C4026">
            <w:pPr>
              <w:spacing w:after="120"/>
              <w:jc w:val="center"/>
              <w:rPr>
                <w:sz w:val="20"/>
              </w:rPr>
            </w:pP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csdo:BusinessEntityIdKindIdType (M.SDT.00158)</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Նույնականացուցչի արժեքը՝ տնտեսավարող </w:t>
            </w:r>
            <w:r w:rsidRPr="00EF36F2">
              <w:rPr>
                <w:rStyle w:val="Bodytext211pt"/>
                <w:rFonts w:ascii="Sylfaen" w:hAnsi="Sylfaen"/>
                <w:sz w:val="20"/>
                <w:szCs w:val="24"/>
              </w:rPr>
              <w:lastRenderedPageBreak/>
              <w:t>սուբյեկտների նույնականացման մեթոդների տեղեկագրքից</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lastRenderedPageBreak/>
              <w:t>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6.7. Նույնականացման եզակի մաքսային համարը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(csdo:UniqueCustomsNumberId)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Մաքսային հսկողության նպատակների համար նախատեսված՝ սուբյեկտի նույնականացման եզակի համարը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M.SDE.00135</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csdo:UniqueCustomsNumberIdType (M.SDT.00089)</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17</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6.8. Հարկ վճարողի նույնականացուցիչը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(csdo:TaxpayerId)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սուբյեկտի նույնականացուցիչը՝ հարկ վճարողի գրանցման երկրի հարկ վճարողների ռեեստրում</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M.SDE.00025</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csdo:TaxpayerIdType (M.SDT.00025) Նույնականացուցչի արժեքը՝ հարկ վճարողի գրանցման երկրում ընդունված կանոններին համապատասխան։</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6.9. Հաշվառման վերցնելու պատճառի ծածկագիրը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(csdo:ТaxRegistrationReasonCode)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Ռուսաստանի Դաշնությունում սուբյեկտին հարկային հաշվառման վերցնելու պատճառը նույնականացնող ծածկագիրը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M.SDE.00030</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csdo:TaxRegistrationReasonCodeType (M.SDT.00030)</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Ձ</w:t>
            </w:r>
            <w:r w:rsidR="00532E15">
              <w:rPr>
                <w:rStyle w:val="Bodytext211pt"/>
                <w:rFonts w:ascii="Sylfaen" w:hAnsi="Sylfaen"/>
                <w:sz w:val="20"/>
                <w:szCs w:val="24"/>
              </w:rPr>
              <w:t>և</w:t>
            </w:r>
            <w:r w:rsidRPr="00EF36F2">
              <w:rPr>
                <w:rStyle w:val="Bodytext211pt"/>
                <w:rFonts w:ascii="Sylfaen" w:hAnsi="Sylfaen"/>
                <w:sz w:val="20"/>
                <w:szCs w:val="24"/>
              </w:rPr>
              <w:t>անմուշը՝ \d{9}</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6.10. Հասցեն</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(ccdo:SubjectAddressDetails)</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տնտեսավարող սուբյեկտի, ֆիզիկական անձի կամ տնտեսական գործունեություն վարող անձի հասցեն</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M.CDE.00058</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ccdo:SubjectAddressDetailsType</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(M.CDT.00064)</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Որոշվում է ներդրված տարրերի արժեքների տիրույթներով</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tcBorders>
              <w:top w:val="single" w:sz="4" w:space="0" w:color="auto"/>
            </w:tcBorders>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6.10.1. Հասցեի տեսակի ծածկագիրը (csdo:AddressKindCode)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հասցեի տեսակի ծածկագրային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M.SDE.00192</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csdo:AddressKindCodeType</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(M.SDT.00162)</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Ծածկագրի արժեքը՝ հասցեների տեսակների տեղեկագրքին համապատասխան։ </w:t>
            </w:r>
            <w:r w:rsidRPr="00EF36F2">
              <w:rPr>
                <w:rStyle w:val="Bodytext211pt"/>
                <w:rFonts w:ascii="Sylfaen" w:hAnsi="Sylfaen"/>
                <w:sz w:val="20"/>
                <w:szCs w:val="24"/>
              </w:rPr>
              <w:lastRenderedPageBreak/>
              <w:t>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lastRenderedPageBreak/>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6.10.2. Երկրի ծածկագիրը (csdo:UnifıedCountryCode)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երկրի ծածկագրային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M.SDE.00162</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csdo:UnifiedCountryCodeType (M.SDT.00112)</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Ձ</w:t>
            </w:r>
            <w:r w:rsidR="00532E15">
              <w:rPr>
                <w:rStyle w:val="Bodytext211pt"/>
                <w:rFonts w:ascii="Sylfaen" w:hAnsi="Sylfaen"/>
                <w:sz w:val="20"/>
                <w:szCs w:val="24"/>
              </w:rPr>
              <w:t>և</w:t>
            </w:r>
            <w:r w:rsidRPr="00EF36F2">
              <w:rPr>
                <w:rStyle w:val="Bodytext211pt"/>
                <w:rFonts w:ascii="Sylfaen" w:hAnsi="Sylfaen"/>
                <w:sz w:val="20"/>
                <w:szCs w:val="24"/>
              </w:rPr>
              <w:t>անմուշը՝ [A-Z]{2}</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276" w:type="dxa"/>
            <w:gridSpan w:val="2"/>
            <w:tcBorders>
              <w:top w:val="single" w:sz="4" w:space="0" w:color="auto"/>
            </w:tcBorders>
            <w:shd w:val="clear" w:color="auto" w:fill="FFFFFF"/>
          </w:tcPr>
          <w:p w:rsidR="00F24796" w:rsidRPr="00EF36F2" w:rsidRDefault="00F24796" w:rsidP="002C4026">
            <w:pPr>
              <w:spacing w:after="120"/>
              <w:rPr>
                <w:sz w:val="20"/>
              </w:rPr>
            </w:pPr>
          </w:p>
        </w:tc>
        <w:tc>
          <w:tcPr>
            <w:tcW w:w="3379"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 տեղեկագրքի (դասակարգչի) նույնականացուցիչը (codeListId ատրիբուտ)</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EF36F2" w:rsidRDefault="00F24796" w:rsidP="002C4026">
            <w:pPr>
              <w:spacing w:after="60"/>
              <w:jc w:val="center"/>
              <w:rPr>
                <w:sz w:val="20"/>
              </w:rPr>
            </w:pP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csdo:ReferenceDataIdType</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(M.SDT.00091)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6.10.3. Տարածքի ծածկագիրը (csdo:TerritoryCode)</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վարչատարածքային բաժանման միավորի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M.SDE.00031</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 TerritoryCodeType (M.SDT.00031)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17</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6.10.4. Տարածաշրջանը (csdo:RegionName)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առաջին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M.SDE.00007</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6.10.5. Շրջանը (csdo:DistrictName)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երկրորդ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M.SDE.00008</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6.10.6. Քաղաքը (csdo:CityName)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քաղաքի անվանումը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M.SDE.00009</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6.10.7. Բնակավայրը (csdo:SettlementName)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բնակավայրի անվանումը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M.SDE.00057</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6.10.8. Փողոցը (csdo: StreetName)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քաղաքային ենթակառուցվածքի փողոցաճանապարհային ցանցի տարրի անվանումը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M.SDE.00010</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6.10.9. Շենքի համարը (csdo:BuiIdingNumberId)</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շենքի, մասնաշենքի, շինության նշագիրը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M.SDE.00011</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csdo:Id50Type (M.SDT.00093)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50</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6.10.10. Սենքի համարը (csdo:RoomNumberId)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գրասենյակի կամ բնակարանի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M.SDE.00012</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csdo:Id20Type (M.SDT.00092) Պայմանանշանների նորմալացված տողը: Նվազագույն երկարությունը՝ 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6.10.11. Փոստային դասիչը (csdo:PostCode)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փոստային կապի ձեռնարկության փոստային դասիչը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M.SDE.00006</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csdo:PostCodeType (M.SDT.00006) Պայմանանշանների նորմալացված տողը։ Ձ</w:t>
            </w:r>
            <w:r w:rsidR="00532E15">
              <w:rPr>
                <w:rStyle w:val="Bodytext211pt"/>
                <w:rFonts w:ascii="Sylfaen" w:hAnsi="Sylfaen"/>
                <w:sz w:val="20"/>
                <w:szCs w:val="24"/>
              </w:rPr>
              <w:t>և</w:t>
            </w:r>
            <w:r w:rsidRPr="00EF36F2">
              <w:rPr>
                <w:rStyle w:val="Bodytext211pt"/>
                <w:rFonts w:ascii="Sylfaen" w:hAnsi="Sylfaen"/>
                <w:sz w:val="20"/>
                <w:szCs w:val="24"/>
              </w:rPr>
              <w:t>անմուշը՝ [A-Z0-9][A-Z0-9 -]{1,8}[А- Z0-9]</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6.10.12. Բաժանորդային արկղի համարը</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(csdo:PostOfficeBoxId)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փոստային կապի ձեռնարկությունում բաժանորդային արկղի համարը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M.SDE.00013</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csdo:Id20Type (M.SDT.00092) Պայմանանշանների նորմալացված տողը: Նվազագույն երկարությունը՝ 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6.11. Կոնտակտային վավերապայմանը (ccdo:CommunicationDetails)</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տնտեսավարող սուբյեկտի, ֆիզիկական անձի կամ տնտեսական գործունեություն վարող անձի կոնտակտային վավերապայմանը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M.CDE.00003</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ccdo:CommunicationDetailsType (M.CDT.00003)</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Որոշվում է ներդրված տարրերի արժեքների տիրույթներով</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tcBorders>
              <w:top w:val="single" w:sz="4" w:space="0" w:color="auto"/>
            </w:tcBorders>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6.11.1. Կապի տեսակի ծածկագիրը (csdo:Communication ChannelCode)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EF36F2">
              <w:rPr>
                <w:rStyle w:val="Bodytext211pt"/>
                <w:rFonts w:ascii="Sylfaen" w:hAnsi="Sylfaen"/>
                <w:sz w:val="20"/>
                <w:szCs w:val="24"/>
              </w:rPr>
              <w:t xml:space="preserve"> այլն) ծածկագրային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M.SDE.00014</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csdo:СommunicationChannelСodeV2 Type (M.SDT.00163)</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Ծածկագրի արժեքը՝ կապի տեսակների տեղեկագրքին համապատասխան:</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6.11.2. Կապի տեսակի անվանումը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(csdo:СommunicationChannelName)</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EF36F2">
              <w:rPr>
                <w:rStyle w:val="Bodytext211pt"/>
                <w:rFonts w:ascii="Sylfaen" w:hAnsi="Sylfaen"/>
                <w:sz w:val="20"/>
                <w:szCs w:val="24"/>
              </w:rPr>
              <w:t xml:space="preserve"> այլն) անվանումը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M.SDE.00093</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6.11.3. Կապուղու նույնականացուցիչը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(csdo:СommunicationChannelId)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4"/>
              </w:rPr>
              <w:t>և</w:t>
            </w:r>
            <w:r w:rsidRPr="00EF36F2">
              <w:rPr>
                <w:rStyle w:val="Bodytext211pt"/>
                <w:rFonts w:ascii="Sylfaen" w:hAnsi="Sylfaen"/>
                <w:sz w:val="20"/>
                <w:szCs w:val="24"/>
              </w:rPr>
              <w:t xml:space="preserve"> այլնի նշում)</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M.SDE.00015</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csdo:CommunicationChannelIdType (M.SDT.00015)</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1000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6.12. Global Location Number (ctsdo:GLNId) նույնականացուցիչը</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ապրանքն արտադրողի «Global Location Number» նույնականացուցիչը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M.CT.SDE.00114</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ctsdo:GLNIdType (M.CT.SDT.00047) Պայմանանշանների նորմալացված տողը: Ձ</w:t>
            </w:r>
            <w:r w:rsidR="00532E15">
              <w:rPr>
                <w:rStyle w:val="Bodytext211pt"/>
                <w:rFonts w:ascii="Sylfaen" w:hAnsi="Sylfaen"/>
                <w:sz w:val="20"/>
                <w:szCs w:val="24"/>
              </w:rPr>
              <w:t>և</w:t>
            </w:r>
            <w:r w:rsidRPr="00EF36F2">
              <w:rPr>
                <w:rStyle w:val="Bodytext211pt"/>
                <w:rFonts w:ascii="Sylfaen" w:hAnsi="Sylfaen"/>
                <w:sz w:val="20"/>
                <w:szCs w:val="24"/>
              </w:rPr>
              <w:t>անմուշը՝ [0-9]{13}</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4138" w:type="dxa"/>
            <w:gridSpan w:val="6"/>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 Ապրանքը վաճառողը (cacdo:SellerDetails)</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դրոշմավորված ապրանքի վաճառող հանդիսացող շրջանառության մասնակցի մասին տեղեկություններ</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M.CT.CDE.00247</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ctcdo:TumoverSubjectDetailsType (M.CT.CDT.00277)</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Որոշվում է ներդրված տարրերի արժեքների տիրույթներով</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tcBorders>
              <w:top w:val="single" w:sz="4" w:space="0" w:color="auto"/>
            </w:tcBorders>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 Երկրի ծածկագիրը (csdo:UnifiedCountryCode)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սուբյեկտի գրանցման երկրի ծածկագրային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M.SDE.00162</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csdo:UnifiedCountryCodeType (M.SDT.00112)</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Ձ</w:t>
            </w:r>
            <w:r w:rsidR="00532E15">
              <w:rPr>
                <w:rStyle w:val="Bodytext211pt"/>
                <w:rFonts w:ascii="Sylfaen" w:hAnsi="Sylfaen"/>
                <w:sz w:val="20"/>
                <w:szCs w:val="24"/>
              </w:rPr>
              <w:t>և</w:t>
            </w:r>
            <w:r w:rsidRPr="00EF36F2">
              <w:rPr>
                <w:rStyle w:val="Bodytext211pt"/>
                <w:rFonts w:ascii="Sylfaen" w:hAnsi="Sylfaen"/>
                <w:sz w:val="20"/>
                <w:szCs w:val="24"/>
              </w:rPr>
              <w:t>անմուշը՝ [A-Z]{2}</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41" w:type="dxa"/>
            <w:tcBorders>
              <w:top w:val="single" w:sz="4" w:space="0" w:color="auto"/>
            </w:tcBorders>
            <w:shd w:val="clear" w:color="auto" w:fill="FFFFFF"/>
          </w:tcPr>
          <w:p w:rsidR="00F24796" w:rsidRPr="00EF36F2" w:rsidRDefault="00F24796" w:rsidP="002C4026">
            <w:pPr>
              <w:spacing w:after="120"/>
              <w:rPr>
                <w:sz w:val="20"/>
              </w:rPr>
            </w:pPr>
          </w:p>
        </w:tc>
        <w:tc>
          <w:tcPr>
            <w:tcW w:w="3655" w:type="dxa"/>
            <w:gridSpan w:val="3"/>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 տեղեկագրքի (դասակարգչի) նույնականացուցիչը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(codeListId ատրիբուտ)</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spacing w:after="120"/>
              <w:jc w:val="center"/>
              <w:rPr>
                <w:sz w:val="20"/>
              </w:rPr>
            </w:pP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csdo:ReferenceDataIdType (M.SDT.00091)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7.2. Սուբյեկտի անվանումը (csdo:SubjectName)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տնտեսավարող սուբյեկտի լրիվ անվանումը կամ ֆիզիկական անձի ազգանունը, անունը </w:t>
            </w:r>
            <w:r w:rsidR="00532E15">
              <w:rPr>
                <w:rStyle w:val="Bodytext211pt"/>
                <w:rFonts w:ascii="Sylfaen" w:hAnsi="Sylfaen"/>
                <w:sz w:val="20"/>
                <w:szCs w:val="24"/>
              </w:rPr>
              <w:t>և</w:t>
            </w:r>
            <w:r w:rsidRPr="00EF36F2">
              <w:rPr>
                <w:rStyle w:val="Bodytext211pt"/>
                <w:rFonts w:ascii="Sylfaen" w:hAnsi="Sylfaen"/>
                <w:sz w:val="20"/>
                <w:szCs w:val="24"/>
              </w:rPr>
              <w:t xml:space="preserve"> հայրանունը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M.SDE.00224</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csdo:Name300Type (M.SDT.00056) Պայմանանշանների նորմալացված տողը։ Նվազագույն երկարությունը՝ 1. Առավելագույն երկարությունը՝ 300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7.3. Սուբյեկտի կրճատ անվանումը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(csdo:SubjectBriefName)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տնտեսավարող սուբյեկտի համառոտ անվանումը կամ ֆիզիկական անձի ազգանունը, անունը </w:t>
            </w:r>
            <w:r w:rsidR="00532E15">
              <w:rPr>
                <w:rStyle w:val="Bodytext211pt"/>
                <w:rFonts w:ascii="Sylfaen" w:hAnsi="Sylfaen"/>
                <w:sz w:val="20"/>
                <w:szCs w:val="24"/>
              </w:rPr>
              <w:t>և</w:t>
            </w:r>
            <w:r w:rsidRPr="00EF36F2">
              <w:rPr>
                <w:rStyle w:val="Bodytext211pt"/>
                <w:rFonts w:ascii="Sylfaen" w:hAnsi="Sylfaen"/>
                <w:sz w:val="20"/>
                <w:szCs w:val="24"/>
              </w:rPr>
              <w:t xml:space="preserve"> հայրանունը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M.SDE.00225</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7.4. Կազմակերպաիրավական ձ</w:t>
            </w:r>
            <w:r w:rsidR="00532E15">
              <w:rPr>
                <w:rStyle w:val="Bodytext211pt"/>
                <w:rFonts w:ascii="Sylfaen" w:hAnsi="Sylfaen"/>
                <w:sz w:val="20"/>
                <w:szCs w:val="24"/>
              </w:rPr>
              <w:t>և</w:t>
            </w:r>
            <w:r w:rsidRPr="00EF36F2">
              <w:rPr>
                <w:rStyle w:val="Bodytext211pt"/>
                <w:rFonts w:ascii="Sylfaen" w:hAnsi="Sylfaen"/>
                <w:sz w:val="20"/>
                <w:szCs w:val="24"/>
              </w:rPr>
              <w:t>ի ծածկագիրը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(csdo:BusinessEntityTypeCode)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EF36F2">
              <w:rPr>
                <w:rStyle w:val="Bodytext211pt"/>
                <w:rFonts w:ascii="Sylfaen" w:hAnsi="Sylfaen"/>
                <w:sz w:val="20"/>
                <w:szCs w:val="24"/>
              </w:rPr>
              <w:t>ի ծածկագրային նշագիրը, որով գրանցված է տնտեսավարող սուբյեկտը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M.SDE.00023</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csdo:UnifiedCode20Type (M.SDT.00140)</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54" w:type="dxa"/>
            <w:gridSpan w:val="2"/>
            <w:tcBorders>
              <w:top w:val="single" w:sz="4" w:space="0" w:color="auto"/>
            </w:tcBorders>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 տեղեկագրքի (դասակարգչի) նույնականացուցիչը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(codeListId ատրիբուտ)</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EF36F2" w:rsidRDefault="00F24796" w:rsidP="002C4026">
            <w:pPr>
              <w:spacing w:after="120"/>
              <w:jc w:val="center"/>
              <w:rPr>
                <w:sz w:val="20"/>
              </w:rPr>
            </w:pP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csdo:ReferenceDataIdType (M.SDT.00091)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7.5. Կազմակերպաիրավական ձ</w:t>
            </w:r>
            <w:r w:rsidR="00532E15">
              <w:rPr>
                <w:rStyle w:val="Bodytext211pt"/>
                <w:rFonts w:ascii="Sylfaen" w:hAnsi="Sylfaen"/>
                <w:sz w:val="20"/>
                <w:szCs w:val="24"/>
              </w:rPr>
              <w:t>և</w:t>
            </w:r>
            <w:r w:rsidRPr="00EF36F2">
              <w:rPr>
                <w:rStyle w:val="Bodytext211pt"/>
                <w:rFonts w:ascii="Sylfaen" w:hAnsi="Sylfaen"/>
                <w:sz w:val="20"/>
                <w:szCs w:val="24"/>
              </w:rPr>
              <w:t>ի անվանումը (csdo:BusinessEntityTypeName)</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EF36F2">
              <w:rPr>
                <w:rStyle w:val="Bodytext211pt"/>
                <w:rFonts w:ascii="Sylfaen" w:hAnsi="Sylfaen"/>
                <w:sz w:val="20"/>
                <w:szCs w:val="24"/>
              </w:rPr>
              <w:t>ի անվանումը, որով գրանցված է տնտեսավարող սուբյեկտը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M.SDE.00090</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csdo:Name300Type (M.SDT.00056)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300</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7.6. Տնտեսավարող սուբյեկտի նույնականացուցիչը (csdo:BusinessEntityId)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պետական գրանցման ժամանակ տրված՝</w:t>
            </w:r>
            <w:r w:rsidR="00F00263" w:rsidRPr="00EF36F2">
              <w:rPr>
                <w:rStyle w:val="Bodytext211pt"/>
                <w:rFonts w:ascii="Sylfaen" w:hAnsi="Sylfaen"/>
                <w:sz w:val="20"/>
                <w:szCs w:val="24"/>
              </w:rPr>
              <w:t xml:space="preserve"> </w:t>
            </w:r>
            <w:r w:rsidRPr="00EF36F2">
              <w:rPr>
                <w:rStyle w:val="Bodytext211pt"/>
                <w:rFonts w:ascii="Sylfaen" w:hAnsi="Sylfaen"/>
                <w:sz w:val="20"/>
                <w:szCs w:val="24"/>
              </w:rPr>
              <w:t>ռեեստրի (ռեգիստրի) գրառման համարը (ծածկագիրը)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M.SDE.00189</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csdo:BusinessEntityIdType (M.SDT.00157)</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54" w:type="dxa"/>
            <w:gridSpan w:val="2"/>
            <w:tcBorders>
              <w:top w:val="single" w:sz="4" w:space="0" w:color="auto"/>
            </w:tcBorders>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ind w:right="109"/>
              <w:jc w:val="left"/>
              <w:rPr>
                <w:rFonts w:ascii="Sylfaen" w:hAnsi="Sylfaen" w:cs="Sylfaen"/>
                <w:sz w:val="20"/>
                <w:szCs w:val="24"/>
              </w:rPr>
            </w:pPr>
            <w:r w:rsidRPr="00EF36F2">
              <w:rPr>
                <w:rStyle w:val="Bodytext211pt"/>
                <w:rFonts w:ascii="Sylfaen" w:hAnsi="Sylfaen"/>
                <w:sz w:val="20"/>
                <w:szCs w:val="24"/>
              </w:rPr>
              <w:t>ա) նույնականացման մեթոդը (kindId ատրիբուտ)</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ind w:left="154"/>
              <w:jc w:val="left"/>
              <w:rPr>
                <w:rFonts w:ascii="Sylfaen" w:hAnsi="Sylfaen" w:cs="Sylfaen"/>
                <w:sz w:val="20"/>
                <w:szCs w:val="24"/>
              </w:rPr>
            </w:pPr>
            <w:r w:rsidRPr="00EF36F2">
              <w:rPr>
                <w:rStyle w:val="Bodytext211pt"/>
                <w:rFonts w:ascii="Sylfaen" w:hAnsi="Sylfaen"/>
                <w:sz w:val="20"/>
                <w:szCs w:val="24"/>
              </w:rPr>
              <w:t>տնտեսավարող սուբյեկտների նույնականացման մեթոդը</w:t>
            </w:r>
          </w:p>
        </w:tc>
        <w:tc>
          <w:tcPr>
            <w:tcW w:w="2058" w:type="dxa"/>
            <w:tcBorders>
              <w:top w:val="single" w:sz="4" w:space="0" w:color="auto"/>
              <w:left w:val="single" w:sz="4" w:space="0" w:color="auto"/>
            </w:tcBorders>
            <w:shd w:val="clear" w:color="auto" w:fill="FFFFFF"/>
          </w:tcPr>
          <w:p w:rsidR="00F24796" w:rsidRPr="00EF36F2" w:rsidRDefault="00F24796" w:rsidP="002C4026">
            <w:pPr>
              <w:spacing w:after="120"/>
              <w:jc w:val="center"/>
              <w:rPr>
                <w:sz w:val="20"/>
              </w:rPr>
            </w:pP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csdo:BusinessEntityIdKindIdType (M.SDT.00158)</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Նույնականացուցչի արժեքը՝ տնտեսավարող սուբյեկտների նույնականացման մեթոդների տեղեկագրքից</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7.7. Նույնականացման եզակի մաքսային համարը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(csdo:UniqueCustomsNumberId)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Մաքսային հսկողության նպատակների համար նախատեսված՝ սուբյեկտի նույնականացման եզակի համարը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M.SDE.00135</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csdo:UniqueCustomsNumberIdType (M.SDT.00089)</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17</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7.8. Հարկ վճարողի նույնականացուցիչը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(csdo:TaxpayerId)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սուբյեկտի նույնականացուցիչը հարկ վճարողի գրանցման երկրի հարկ վճարողների ռեեստրում</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M.SDE.00025</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csdo:TaxpayerIdType (M.SDT.00025) Նույնականացուցչի արժեքը՝ հարկ վճարողի գրանցման երկրում ընդունված կանոններին համապատասխան։</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lastRenderedPageBreak/>
              <w:t>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lastRenderedPageBreak/>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7.9. Հաշվառման վերցնելու պատճառի ծածկագիրը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(csdo:ТaxRegistrationReasonCode)</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Ռուսաստանի Դաշնությունում սուբյեկտին հարկային հաշվառման վերցնելու պատճառը նույնականացնող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M.SDE.00030</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csdo:TaxRegistrationReasonCodeType (M.SDT.00030)</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Ձ</w:t>
            </w:r>
            <w:r w:rsidR="00532E15">
              <w:rPr>
                <w:rStyle w:val="Bodytext211pt"/>
                <w:rFonts w:ascii="Sylfaen" w:hAnsi="Sylfaen"/>
                <w:sz w:val="20"/>
                <w:szCs w:val="24"/>
              </w:rPr>
              <w:t>և</w:t>
            </w:r>
            <w:r w:rsidRPr="00EF36F2">
              <w:rPr>
                <w:rStyle w:val="Bodytext211pt"/>
                <w:rFonts w:ascii="Sylfaen" w:hAnsi="Sylfaen"/>
                <w:sz w:val="20"/>
                <w:szCs w:val="24"/>
              </w:rPr>
              <w:t>անմուշը՝ \d{9}</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7.10. Հասցեն</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(ccdo:SubjectAddressDetails)</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տնտեսավարող սուբյեկտի, ֆիզիկական անձի կամ տնտեսական գործունեություն վարող անձի հասցեն</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M.CDE.00058</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ccdo:SubjectAddressDetailsType (M.CDT.00064)</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Որոշվում է ներդրված տարրերի արժեքների տիրույթներով</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54" w:type="dxa"/>
            <w:gridSpan w:val="2"/>
            <w:tcBorders>
              <w:top w:val="single" w:sz="4" w:space="0" w:color="auto"/>
            </w:tcBorders>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7.10.1. Հասցեի տեսակի ծածկագիրը (csdo:AddressKindCode)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հասցեի տեսակի ծածկագրային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M.SDE.00192</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csdo:AddressKindCodeType</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(M.SDT.00162)</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Ծածկագրի արժեքը՝ հասցեների տեսակների տեղեկագրքին համապատասխան։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54" w:type="dxa"/>
            <w:gridSpan w:val="2"/>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7.10.2. Երկրի ծածկագիրը (csdo:UnifıedCountryCode)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երկրի ծածկագրային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M.SDE.00162</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csdo:UnifiedCountryCodeType (M.SDT.00112)</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Ձ</w:t>
            </w:r>
            <w:r w:rsidR="00532E15">
              <w:rPr>
                <w:rStyle w:val="Bodytext211pt"/>
                <w:rFonts w:ascii="Sylfaen" w:hAnsi="Sylfaen"/>
                <w:sz w:val="20"/>
                <w:szCs w:val="24"/>
              </w:rPr>
              <w:t>և</w:t>
            </w:r>
            <w:r w:rsidRPr="00EF36F2">
              <w:rPr>
                <w:rStyle w:val="Bodytext211pt"/>
                <w:rFonts w:ascii="Sylfaen" w:hAnsi="Sylfaen"/>
                <w:sz w:val="20"/>
                <w:szCs w:val="24"/>
              </w:rPr>
              <w:t>անմուշը՝ [A-Z]{2}</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54" w:type="dxa"/>
            <w:gridSpan w:val="2"/>
            <w:shd w:val="clear" w:color="auto" w:fill="FFFFFF"/>
          </w:tcPr>
          <w:p w:rsidR="00F24796" w:rsidRPr="00EF36F2" w:rsidRDefault="00F24796" w:rsidP="002C4026">
            <w:pPr>
              <w:spacing w:after="120"/>
              <w:rPr>
                <w:sz w:val="20"/>
              </w:rPr>
            </w:pPr>
          </w:p>
        </w:tc>
        <w:tc>
          <w:tcPr>
            <w:tcW w:w="263" w:type="dxa"/>
            <w:tcBorders>
              <w:top w:val="single" w:sz="4" w:space="0" w:color="auto"/>
            </w:tcBorders>
            <w:shd w:val="clear" w:color="auto" w:fill="FFFFFF"/>
          </w:tcPr>
          <w:p w:rsidR="00F24796" w:rsidRPr="00EF36F2" w:rsidRDefault="00F24796" w:rsidP="002C4026">
            <w:pPr>
              <w:spacing w:after="120"/>
              <w:rPr>
                <w:sz w:val="20"/>
              </w:rPr>
            </w:pPr>
          </w:p>
        </w:tc>
        <w:tc>
          <w:tcPr>
            <w:tcW w:w="3379"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 տեղեկագրքի (դասակարգչի) նույնականացուցիչը (codeListId ատրիբուտ)</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spacing w:after="120"/>
              <w:jc w:val="center"/>
              <w:rPr>
                <w:sz w:val="20"/>
              </w:rPr>
            </w:pP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csdo:ReferenceDataIdType</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(M.SDT.00091)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Պայմանանշանների նորմալացված տողը: </w:t>
            </w:r>
            <w:r w:rsidRPr="00EF36F2">
              <w:rPr>
                <w:rStyle w:val="Bodytext211pt"/>
                <w:rFonts w:ascii="Sylfaen" w:hAnsi="Sylfaen"/>
                <w:sz w:val="20"/>
                <w:szCs w:val="24"/>
              </w:rPr>
              <w:lastRenderedPageBreak/>
              <w:t>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lastRenderedPageBreak/>
              <w:t>1</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273" w:type="dxa"/>
            <w:gridSpan w:val="3"/>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7.10.3. Տարածքի ծածկագիրը (csdo:TerritoryCode)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վարչատարածքային բաժանման միավորի ծածկագիրը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M.SDE.00031</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csdo:TerritoryCodeType (M.SDT.00031)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17</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273" w:type="dxa"/>
            <w:gridSpan w:val="3"/>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7.10.4. Տարածաշրջանը (csdo:RegionName)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առաջին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M.SDE.00007</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273" w:type="dxa"/>
            <w:gridSpan w:val="3"/>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7.10.5. Շրջանը (csdo:DistrictName)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երկրորդ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M.SDE.00008</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273" w:type="dxa"/>
            <w:gridSpan w:val="3"/>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7.10.6. Քաղաքը (csdo:CityName)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քաղաքի անվանումը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M.SDE.00009</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273" w:type="dxa"/>
            <w:gridSpan w:val="3"/>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7.10.7. Բնակավայրը (csdo: SettlementName)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բնակավայրի անվանումը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M.SDE.00057</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273" w:type="dxa"/>
            <w:gridSpan w:val="3"/>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7.10.8. Փողոցը (csdo:StreetName)</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քաղաքային ենթակառուցվածքի փողոցաճանապարհային ցանցի տարրի անվանումը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M.SDE.00010</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273" w:type="dxa"/>
            <w:gridSpan w:val="3"/>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7.10.9. Շենքի համարը (csdo:BuiIdingNumberId)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շենքի, մասնաշենքի, շինության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M.SDE.00011</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csdo:Id50Type (M.SDT.00093)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50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273" w:type="dxa"/>
            <w:gridSpan w:val="3"/>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7.10.10. Սենքի համարը (csdo:RoomNumberId)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գրասենյակի կամ բնակարանի նշագիրը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M.SDE.00012</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csdo:Id20Type (M.SDT.00092)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273" w:type="dxa"/>
            <w:gridSpan w:val="3"/>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7.10.11. Փոստային դասիչը (csdo:PostCode)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փոստային կապի ձեռնարկության փոստային դասիչը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M.SDE.00006</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csdo:PostCodeType (M.SDT.00006) Պայմանանշանների նորմալացված տողը։ Ձ</w:t>
            </w:r>
            <w:r w:rsidR="00532E15">
              <w:rPr>
                <w:rStyle w:val="Bodytext211pt"/>
                <w:rFonts w:ascii="Sylfaen" w:hAnsi="Sylfaen"/>
                <w:sz w:val="20"/>
                <w:szCs w:val="24"/>
              </w:rPr>
              <w:t>և</w:t>
            </w:r>
            <w:r w:rsidRPr="00EF36F2">
              <w:rPr>
                <w:rStyle w:val="Bodytext211pt"/>
                <w:rFonts w:ascii="Sylfaen" w:hAnsi="Sylfaen"/>
                <w:sz w:val="20"/>
                <w:szCs w:val="24"/>
              </w:rPr>
              <w:t>անմուշը՝ [A-Z0-9][A-Z0-9 -]{1,8}[А- Z0-9]</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273" w:type="dxa"/>
            <w:gridSpan w:val="3"/>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7.10.12. Բաժանորդային արկղի համարը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(csdo:PostOfficeBoxId)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փոստային կապի ձեռնարկությունում բաժանորդային արկղի համարը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M.SDE.00013</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csdo:Id20Type (M.SDT.00092)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3915" w:type="dxa"/>
            <w:gridSpan w:val="5"/>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7.11. Կոնտակտային վավերապայմանը (ccdo:CommunicationDetails)</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տնտեսավարող սուբյեկտի, ֆիզիկական անձի կամ տնտեսական գործունեություն վարող անձի կոնտակտային վավերապայմանը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M.CDE.00003</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ccdo:CommunicationDetailsType (M.CDT.00003)</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Որոշվում է ներդրված տարրերի արժեքների տիրույթներով</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w:t>
            </w:r>
          </w:p>
        </w:tc>
      </w:tr>
      <w:tr w:rsidR="00F00263" w:rsidRPr="00EF36F2" w:rsidTr="002C4026">
        <w:trPr>
          <w:jc w:val="center"/>
        </w:trPr>
        <w:tc>
          <w:tcPr>
            <w:tcW w:w="223" w:type="dxa"/>
            <w:shd w:val="clear" w:color="auto" w:fill="FFFFFF"/>
          </w:tcPr>
          <w:p w:rsidR="00F24796" w:rsidRPr="00EF36F2" w:rsidRDefault="00F24796" w:rsidP="002C4026">
            <w:pPr>
              <w:spacing w:after="120"/>
              <w:rPr>
                <w:sz w:val="20"/>
              </w:rPr>
            </w:pPr>
          </w:p>
        </w:tc>
        <w:tc>
          <w:tcPr>
            <w:tcW w:w="273" w:type="dxa"/>
            <w:gridSpan w:val="3"/>
            <w:tcBorders>
              <w:top w:val="single" w:sz="4" w:space="0" w:color="auto"/>
            </w:tcBorders>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7.11.1. Կապի տեսակի ծածկագիրը (csdo:CommunicationChannelCode)</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EF36F2">
              <w:rPr>
                <w:rStyle w:val="Bodytext211pt"/>
                <w:rFonts w:ascii="Sylfaen" w:hAnsi="Sylfaen"/>
                <w:sz w:val="20"/>
                <w:szCs w:val="24"/>
              </w:rPr>
              <w:t xml:space="preserve"> այլն) ծածկագրային նշագիրը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M.SDE.00014</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csdo:СommunicationChannelСodeV2 Type (M.SDT.00163)</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Ծածկագրի արժեքը՝ կապի տեսակների տեղեկագրքին համապատասխան:</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Նվազագույն երկարությունը՝ 1.</w:t>
            </w:r>
          </w:p>
          <w:p w:rsidR="00F24796" w:rsidRDefault="00F24796" w:rsidP="002C4026">
            <w:pPr>
              <w:pStyle w:val="Bodytext20"/>
              <w:shd w:val="clear" w:color="auto" w:fill="auto"/>
              <w:spacing w:line="240" w:lineRule="auto"/>
              <w:jc w:val="left"/>
              <w:rPr>
                <w:rStyle w:val="Bodytext211pt"/>
                <w:rFonts w:ascii="Sylfaen" w:hAnsi="Sylfaen"/>
                <w:sz w:val="20"/>
                <w:szCs w:val="24"/>
              </w:rPr>
            </w:pPr>
            <w:r w:rsidRPr="00EF36F2">
              <w:rPr>
                <w:rStyle w:val="Bodytext211pt"/>
                <w:rFonts w:ascii="Sylfaen" w:hAnsi="Sylfaen"/>
                <w:sz w:val="20"/>
                <w:szCs w:val="24"/>
              </w:rPr>
              <w:t>Առավելագույն երկարությունը՝ 20</w:t>
            </w:r>
          </w:p>
          <w:p w:rsidR="002C4026" w:rsidRPr="00EF36F2" w:rsidRDefault="002C4026" w:rsidP="002C4026">
            <w:pPr>
              <w:pStyle w:val="Bodytext20"/>
              <w:shd w:val="clear" w:color="auto" w:fill="auto"/>
              <w:spacing w:line="240" w:lineRule="auto"/>
              <w:jc w:val="left"/>
              <w:rPr>
                <w:rFonts w:ascii="Sylfaen" w:hAnsi="Sylfaen" w:cs="Sylfaen"/>
                <w:sz w:val="20"/>
                <w:szCs w:val="24"/>
              </w:rPr>
            </w:pP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tcBorders>
              <w:top w:val="single" w:sz="4" w:space="0" w:color="auto"/>
            </w:tcBorders>
            <w:shd w:val="clear" w:color="auto" w:fill="FFFFFF"/>
          </w:tcPr>
          <w:p w:rsidR="00F24796" w:rsidRPr="00EF36F2" w:rsidRDefault="00F24796" w:rsidP="002C4026">
            <w:pPr>
              <w:spacing w:after="120"/>
              <w:rPr>
                <w:sz w:val="20"/>
              </w:rPr>
            </w:pPr>
          </w:p>
        </w:tc>
        <w:tc>
          <w:tcPr>
            <w:tcW w:w="254" w:type="dxa"/>
            <w:gridSpan w:val="2"/>
            <w:tcBorders>
              <w:top w:val="single" w:sz="4" w:space="0" w:color="auto"/>
            </w:tcBorders>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7.11.2. Կապի տեսակի անվանումը (csdo:СommunicationChannelName)</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EF36F2">
              <w:rPr>
                <w:rStyle w:val="Bodytext211pt"/>
                <w:rFonts w:ascii="Sylfaen" w:hAnsi="Sylfaen"/>
                <w:sz w:val="20"/>
                <w:szCs w:val="24"/>
              </w:rPr>
              <w:t xml:space="preserve"> այլն) անվանումը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M.SDE.00093</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csdo:Namel20Type (M.SDT.00055) 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120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254" w:type="dxa"/>
            <w:gridSpan w:val="2"/>
            <w:shd w:val="clear" w:color="auto" w:fill="FFFFFF"/>
          </w:tcPr>
          <w:p w:rsidR="00F24796" w:rsidRPr="00EF36F2" w:rsidRDefault="00F24796" w:rsidP="002C4026">
            <w:pPr>
              <w:spacing w:after="120"/>
              <w:rPr>
                <w:sz w:val="20"/>
              </w:rPr>
            </w:pPr>
          </w:p>
        </w:tc>
        <w:tc>
          <w:tcPr>
            <w:tcW w:w="3642" w:type="dxa"/>
            <w:gridSpan w:val="2"/>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7.11.3. Կապուղու նույնականացուցիչը</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(csdo:СommunicationChannel Id)</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4"/>
              </w:rPr>
              <w:t>և</w:t>
            </w:r>
            <w:r w:rsidRPr="00EF36F2">
              <w:rPr>
                <w:rStyle w:val="Bodytext211pt"/>
                <w:rFonts w:ascii="Sylfaen" w:hAnsi="Sylfaen"/>
                <w:sz w:val="20"/>
                <w:szCs w:val="24"/>
              </w:rPr>
              <w:t xml:space="preserve"> այլնի նշում)</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M.SDE.00015</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csdo:CommunicationChannelIdType (M.SDT.00015)</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Պայմանանշանների նորմալացված տողը: Նվազագույն երկարությունը՝ 1.</w:t>
            </w:r>
          </w:p>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1000</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shd w:val="clear" w:color="auto" w:fill="FFFFFF"/>
          </w:tcPr>
          <w:p w:rsidR="00F24796" w:rsidRPr="00EF36F2" w:rsidRDefault="00F24796" w:rsidP="002C4026">
            <w:pPr>
              <w:spacing w:after="12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7.12. Global Location Number (ctsdo:GLNId) նույնականացուցիչը</w:t>
            </w:r>
          </w:p>
        </w:tc>
        <w:tc>
          <w:tcPr>
            <w:tcW w:w="356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ապրանքն արտադրողի «Global Location Number» նույնականացուցիչը</w:t>
            </w:r>
          </w:p>
        </w:tc>
        <w:tc>
          <w:tcPr>
            <w:tcW w:w="2058"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M.CT.SDE.00114</w:t>
            </w:r>
          </w:p>
        </w:tc>
        <w:tc>
          <w:tcPr>
            <w:tcW w:w="4252" w:type="dxa"/>
            <w:tcBorders>
              <w:top w:val="single" w:sz="4" w:space="0" w:color="auto"/>
              <w:left w:val="single" w:sz="4" w:space="0" w:color="auto"/>
            </w:tcBorders>
            <w:shd w:val="clear" w:color="auto" w:fill="FFFFFF"/>
          </w:tcPr>
          <w:p w:rsidR="00F24796" w:rsidRPr="00EF36F2" w:rsidRDefault="00F24796" w:rsidP="002C4026">
            <w:pPr>
              <w:pStyle w:val="Bodytext20"/>
              <w:shd w:val="clear" w:color="auto" w:fill="auto"/>
              <w:spacing w:line="240" w:lineRule="auto"/>
              <w:jc w:val="left"/>
              <w:rPr>
                <w:rFonts w:ascii="Sylfaen" w:hAnsi="Sylfaen" w:cs="Sylfaen"/>
                <w:sz w:val="20"/>
                <w:szCs w:val="24"/>
              </w:rPr>
            </w:pPr>
            <w:r w:rsidRPr="00EF36F2">
              <w:rPr>
                <w:rStyle w:val="Bodytext211pt"/>
                <w:rFonts w:ascii="Sylfaen" w:hAnsi="Sylfaen"/>
                <w:sz w:val="20"/>
                <w:szCs w:val="24"/>
              </w:rPr>
              <w:t>ctsdo:GLNIdType (M.CT.SDT.00047) Պայմանանշանների նորմալացված տողը: Ձ</w:t>
            </w:r>
            <w:r w:rsidR="00532E15">
              <w:rPr>
                <w:rStyle w:val="Bodytext211pt"/>
                <w:rFonts w:ascii="Sylfaen" w:hAnsi="Sylfaen"/>
                <w:sz w:val="20"/>
                <w:szCs w:val="24"/>
              </w:rPr>
              <w:t>և</w:t>
            </w:r>
            <w:r w:rsidRPr="00EF36F2">
              <w:rPr>
                <w:rStyle w:val="Bodytext211pt"/>
                <w:rFonts w:ascii="Sylfaen" w:hAnsi="Sylfaen"/>
                <w:sz w:val="20"/>
                <w:szCs w:val="24"/>
              </w:rPr>
              <w:t>անմուշը՝ [0-9]{13}</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2C4026">
            <w:pPr>
              <w:pStyle w:val="Bodytext20"/>
              <w:shd w:val="clear" w:color="auto" w:fill="auto"/>
              <w:spacing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4138" w:type="dxa"/>
            <w:gridSpan w:val="6"/>
            <w:tcBorders>
              <w:top w:val="single" w:sz="4" w:space="0" w:color="auto"/>
              <w:left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8. Դրոշմավորման ծածկագրերի գեներացման պարամետրերը</w:t>
            </w:r>
          </w:p>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(ctcdo:IdentificationMeansEmission Details)</w:t>
            </w:r>
          </w:p>
        </w:tc>
        <w:tc>
          <w:tcPr>
            <w:tcW w:w="3562" w:type="dxa"/>
            <w:tcBorders>
              <w:top w:val="single" w:sz="4" w:space="0" w:color="auto"/>
              <w:left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դրոշմավորման ծածկագրերի գեներացման համար անհրաժեշտ պարամետրերը</w:t>
            </w:r>
          </w:p>
        </w:tc>
        <w:tc>
          <w:tcPr>
            <w:tcW w:w="2058" w:type="dxa"/>
            <w:tcBorders>
              <w:top w:val="single" w:sz="4" w:space="0" w:color="auto"/>
              <w:left w:val="single" w:sz="4" w:space="0" w:color="auto"/>
            </w:tcBorders>
            <w:shd w:val="clear" w:color="auto" w:fill="FFFFFF"/>
          </w:tcPr>
          <w:p w:rsidR="00F24796" w:rsidRPr="00EF36F2" w:rsidRDefault="00F24796" w:rsidP="006E7DFC">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M.CT.CDE.00821</w:t>
            </w:r>
          </w:p>
        </w:tc>
        <w:tc>
          <w:tcPr>
            <w:tcW w:w="4252" w:type="dxa"/>
            <w:tcBorders>
              <w:top w:val="single" w:sz="4" w:space="0" w:color="auto"/>
              <w:left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ctcdo:IdentificationMeansEmissionDetailsType (M.CT.CDT.00821) Որոշվում է ներդրված տարրերի արժեքների տիրույթներով</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6E7DFC">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tcBorders>
              <w:top w:val="single" w:sz="4" w:space="0" w:color="auto"/>
            </w:tcBorders>
            <w:shd w:val="clear" w:color="auto" w:fill="FFFFFF"/>
          </w:tcPr>
          <w:p w:rsidR="00F24796" w:rsidRPr="00EF36F2" w:rsidRDefault="00F24796" w:rsidP="006E7DFC">
            <w:pPr>
              <w:spacing w:after="60"/>
              <w:rPr>
                <w:sz w:val="20"/>
              </w:rPr>
            </w:pPr>
          </w:p>
        </w:tc>
        <w:tc>
          <w:tcPr>
            <w:tcW w:w="3896" w:type="dxa"/>
            <w:gridSpan w:val="4"/>
            <w:tcBorders>
              <w:top w:val="single" w:sz="4" w:space="0" w:color="auto"/>
              <w:left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8.1. Global TradeItem Number (ctsdo:GTINId)</w:t>
            </w:r>
          </w:p>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նույնականացուցիչը</w:t>
            </w:r>
          </w:p>
        </w:tc>
        <w:tc>
          <w:tcPr>
            <w:tcW w:w="3562" w:type="dxa"/>
            <w:tcBorders>
              <w:top w:val="single" w:sz="4" w:space="0" w:color="auto"/>
              <w:left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w:t>
            </w:r>
            <w:r w:rsidR="00532E15">
              <w:rPr>
                <w:rStyle w:val="Bodytext211pt"/>
                <w:rFonts w:ascii="Sylfaen" w:hAnsi="Sylfaen"/>
                <w:sz w:val="20"/>
                <w:szCs w:val="24"/>
              </w:rPr>
              <w:t>և</w:t>
            </w:r>
            <w:r w:rsidRPr="00EF36F2">
              <w:rPr>
                <w:rStyle w:val="Bodytext211pt"/>
                <w:rFonts w:ascii="Sylfaen" w:hAnsi="Sylfaen"/>
                <w:sz w:val="20"/>
                <w:szCs w:val="24"/>
              </w:rPr>
              <w:t>տրային միավորի գլոբալ նույնականացման համարը՝ թվային արժեքը</w:t>
            </w:r>
          </w:p>
        </w:tc>
        <w:tc>
          <w:tcPr>
            <w:tcW w:w="2058" w:type="dxa"/>
            <w:tcBorders>
              <w:top w:val="single" w:sz="4" w:space="0" w:color="auto"/>
              <w:left w:val="single" w:sz="4" w:space="0" w:color="auto"/>
            </w:tcBorders>
            <w:shd w:val="clear" w:color="auto" w:fill="FFFFFF"/>
          </w:tcPr>
          <w:p w:rsidR="00F24796" w:rsidRPr="00EF36F2" w:rsidRDefault="00F24796" w:rsidP="006E7DFC">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M.CT.SDE.00115</w:t>
            </w:r>
          </w:p>
        </w:tc>
        <w:tc>
          <w:tcPr>
            <w:tcW w:w="4252" w:type="dxa"/>
            <w:tcBorders>
              <w:top w:val="single" w:sz="4" w:space="0" w:color="auto"/>
              <w:left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ctsdo:GTINIdTуре (M.CT.SDT.00040) Պայմանանշանների նորմալացված տողը։ Ձ</w:t>
            </w:r>
            <w:r w:rsidR="00532E15">
              <w:rPr>
                <w:rStyle w:val="Bodytext211pt"/>
                <w:rFonts w:ascii="Sylfaen" w:hAnsi="Sylfaen"/>
                <w:sz w:val="20"/>
                <w:szCs w:val="24"/>
              </w:rPr>
              <w:t>և</w:t>
            </w:r>
            <w:r w:rsidRPr="00EF36F2">
              <w:rPr>
                <w:rStyle w:val="Bodytext211pt"/>
                <w:rFonts w:ascii="Sylfaen" w:hAnsi="Sylfaen"/>
                <w:sz w:val="20"/>
                <w:szCs w:val="24"/>
              </w:rPr>
              <w:t>անմուշը՝ [0-9]{14}</w:t>
            </w:r>
          </w:p>
        </w:tc>
        <w:tc>
          <w:tcPr>
            <w:tcW w:w="924" w:type="dxa"/>
            <w:tcBorders>
              <w:top w:val="single" w:sz="4" w:space="0" w:color="auto"/>
              <w:left w:val="single" w:sz="4" w:space="0" w:color="auto"/>
              <w:right w:val="single" w:sz="4" w:space="0" w:color="auto"/>
            </w:tcBorders>
            <w:shd w:val="clear" w:color="auto" w:fill="FFFFFF"/>
          </w:tcPr>
          <w:p w:rsidR="00F24796" w:rsidRPr="00EF36F2" w:rsidRDefault="00F24796" w:rsidP="006E7DFC">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1</w:t>
            </w:r>
          </w:p>
        </w:tc>
      </w:tr>
      <w:tr w:rsidR="00F00263" w:rsidRPr="00EF36F2" w:rsidTr="002C4026">
        <w:trPr>
          <w:jc w:val="center"/>
        </w:trPr>
        <w:tc>
          <w:tcPr>
            <w:tcW w:w="242" w:type="dxa"/>
            <w:gridSpan w:val="2"/>
            <w:shd w:val="clear" w:color="auto" w:fill="FFFFFF"/>
          </w:tcPr>
          <w:p w:rsidR="00F24796" w:rsidRPr="00EF36F2" w:rsidRDefault="00F24796" w:rsidP="006E7DFC">
            <w:pPr>
              <w:spacing w:after="60"/>
              <w:rPr>
                <w:sz w:val="20"/>
              </w:rPr>
            </w:pPr>
          </w:p>
        </w:tc>
        <w:tc>
          <w:tcPr>
            <w:tcW w:w="3896" w:type="dxa"/>
            <w:gridSpan w:val="4"/>
            <w:tcBorders>
              <w:top w:val="single" w:sz="4" w:space="0" w:color="auto"/>
              <w:left w:val="single" w:sz="4" w:space="0" w:color="auto"/>
              <w:bottom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8.2. Դրոշմավորված ապրանքի միավորների քանակը (ctsdo:Identificated GoodsQuantity)</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պատրաստվող (գեներացվող) նույնականացման միջոցների քանակը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6E7DFC">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M.CT.SDE. 00789</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ctsdo:Quantity10Туре (M.CT.SDT.00141)</w:t>
            </w:r>
          </w:p>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Հաշվարկի տասական համակարգում ոչ բացասական ամբողջ թիվը։ Թվանշանների առավելագույն քանակը՝ 10</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6E7DFC">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0..1</w:t>
            </w:r>
          </w:p>
        </w:tc>
      </w:tr>
      <w:tr w:rsidR="00F00263" w:rsidRPr="00EF36F2" w:rsidTr="002C4026">
        <w:trPr>
          <w:jc w:val="center"/>
        </w:trPr>
        <w:tc>
          <w:tcPr>
            <w:tcW w:w="242" w:type="dxa"/>
            <w:gridSpan w:val="2"/>
            <w:shd w:val="clear" w:color="auto" w:fill="FFFFFF"/>
          </w:tcPr>
          <w:p w:rsidR="00F24796" w:rsidRPr="00EF36F2" w:rsidRDefault="00F24796" w:rsidP="006E7DFC">
            <w:pPr>
              <w:spacing w:after="60"/>
              <w:rPr>
                <w:sz w:val="20"/>
              </w:rPr>
            </w:pPr>
          </w:p>
        </w:tc>
        <w:tc>
          <w:tcPr>
            <w:tcW w:w="3896" w:type="dxa"/>
            <w:gridSpan w:val="4"/>
            <w:tcBorders>
              <w:top w:val="single" w:sz="4" w:space="0" w:color="auto"/>
              <w:left w:val="single" w:sz="4" w:space="0" w:color="auto"/>
              <w:bottom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8.3. Արտադրանքի միավորի նույնականացուցիչը</w:t>
            </w:r>
          </w:p>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(csdo:ProductInstanceId)</w:t>
            </w:r>
          </w:p>
        </w:tc>
        <w:tc>
          <w:tcPr>
            <w:tcW w:w="3562" w:type="dxa"/>
            <w:tcBorders>
              <w:top w:val="single" w:sz="4" w:space="0" w:color="auto"/>
              <w:left w:val="single" w:sz="4" w:space="0" w:color="auto"/>
              <w:bottom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ապրանքի միավորի սերիական համարը</w:t>
            </w:r>
          </w:p>
        </w:tc>
        <w:tc>
          <w:tcPr>
            <w:tcW w:w="2058" w:type="dxa"/>
            <w:tcBorders>
              <w:top w:val="single" w:sz="4" w:space="0" w:color="auto"/>
              <w:left w:val="single" w:sz="4" w:space="0" w:color="auto"/>
              <w:bottom w:val="single" w:sz="4" w:space="0" w:color="auto"/>
            </w:tcBorders>
            <w:shd w:val="clear" w:color="auto" w:fill="FFFFFF"/>
          </w:tcPr>
          <w:p w:rsidR="00F24796" w:rsidRPr="00EF36F2" w:rsidRDefault="00F24796" w:rsidP="006E7DFC">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M.SDE.00151</w:t>
            </w:r>
          </w:p>
        </w:tc>
        <w:tc>
          <w:tcPr>
            <w:tcW w:w="4252" w:type="dxa"/>
            <w:tcBorders>
              <w:top w:val="single" w:sz="4" w:space="0" w:color="auto"/>
              <w:left w:val="single" w:sz="4" w:space="0" w:color="auto"/>
              <w:bottom w:val="single" w:sz="4" w:space="0" w:color="auto"/>
            </w:tcBorders>
            <w:shd w:val="clear" w:color="auto" w:fill="FFFFFF"/>
          </w:tcPr>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csdo:Id50Type (M.SDT.00093) Պայմանանշանների նորմալացված տողը։ Նվազագույն երկարությունը՝ 1.</w:t>
            </w:r>
          </w:p>
          <w:p w:rsidR="00F24796" w:rsidRPr="00EF36F2" w:rsidRDefault="00F24796" w:rsidP="006E7DFC">
            <w:pPr>
              <w:pStyle w:val="Bodytext20"/>
              <w:shd w:val="clear" w:color="auto" w:fill="auto"/>
              <w:spacing w:after="60" w:line="240" w:lineRule="auto"/>
              <w:jc w:val="left"/>
              <w:rPr>
                <w:rFonts w:ascii="Sylfaen" w:hAnsi="Sylfaen" w:cs="Sylfaen"/>
                <w:sz w:val="20"/>
                <w:szCs w:val="24"/>
              </w:rPr>
            </w:pPr>
            <w:r w:rsidRPr="00EF36F2">
              <w:rPr>
                <w:rStyle w:val="Bodytext211pt"/>
                <w:rFonts w:ascii="Sylfaen" w:hAnsi="Sylfaen"/>
                <w:sz w:val="20"/>
                <w:szCs w:val="24"/>
              </w:rPr>
              <w:t>Առավելագույն երկարությունը՝ 50</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F24796" w:rsidRPr="00EF36F2" w:rsidRDefault="00F24796" w:rsidP="006E7DFC">
            <w:pPr>
              <w:pStyle w:val="Bodytext20"/>
              <w:shd w:val="clear" w:color="auto" w:fill="auto"/>
              <w:spacing w:after="60" w:line="240" w:lineRule="auto"/>
              <w:rPr>
                <w:rFonts w:ascii="Sylfaen" w:hAnsi="Sylfaen" w:cs="Sylfaen"/>
                <w:sz w:val="20"/>
                <w:szCs w:val="24"/>
              </w:rPr>
            </w:pPr>
            <w:r w:rsidRPr="00EF36F2">
              <w:rPr>
                <w:rStyle w:val="Bodytext211pt"/>
                <w:rFonts w:ascii="Sylfaen" w:hAnsi="Sylfaen"/>
                <w:sz w:val="20"/>
                <w:szCs w:val="24"/>
              </w:rPr>
              <w:t>0..*</w:t>
            </w:r>
          </w:p>
        </w:tc>
      </w:tr>
    </w:tbl>
    <w:p w:rsidR="006E7DFC" w:rsidRPr="006E7DFC" w:rsidRDefault="006E7DFC" w:rsidP="006E7DFC"/>
    <w:p w:rsidR="006E7DFC" w:rsidRPr="006E7DFC" w:rsidRDefault="006E7DFC" w:rsidP="006E7DFC">
      <w:pPr>
        <w:sectPr w:rsidR="006E7DFC" w:rsidRPr="006E7DFC" w:rsidSect="0038397D">
          <w:pgSz w:w="16840" w:h="11900" w:orient="landscape" w:code="9"/>
          <w:pgMar w:top="1418" w:right="1418" w:bottom="1418" w:left="1418" w:header="0" w:footer="567" w:gutter="0"/>
          <w:cols w:space="720"/>
          <w:noEndnote/>
          <w:docGrid w:linePitch="360"/>
        </w:sectPr>
      </w:pPr>
    </w:p>
    <w:p w:rsidR="00F24796" w:rsidRDefault="00F24796" w:rsidP="002C4026">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lastRenderedPageBreak/>
        <w:t>31.</w:t>
      </w:r>
      <w:r w:rsidR="002C4026">
        <w:rPr>
          <w:rFonts w:ascii="Sylfaen" w:hAnsi="Sylfaen"/>
          <w:sz w:val="24"/>
          <w:szCs w:val="24"/>
        </w:rPr>
        <w:tab/>
      </w:r>
      <w:r w:rsidRPr="00F00263">
        <w:rPr>
          <w:rFonts w:ascii="Sylfaen" w:hAnsi="Sylfaen"/>
          <w:sz w:val="24"/>
          <w:szCs w:val="24"/>
        </w:rPr>
        <w:t>«Կոշկեղենի մանրամասնեցված նկարագրությունը» (R.CT.LS.03.015) էլեկտրոնային փաստաթղթի (տեղեկությունների) կառուցվածքի նկարագրությունը բերված է 23-րդ աղյուսակում:</w:t>
      </w:r>
    </w:p>
    <w:p w:rsidR="002C4026" w:rsidRPr="00F00263" w:rsidRDefault="002C4026" w:rsidP="002C4026">
      <w:pPr>
        <w:pStyle w:val="Bodytext20"/>
        <w:shd w:val="clear" w:color="auto" w:fill="auto"/>
        <w:tabs>
          <w:tab w:val="left" w:pos="1134"/>
        </w:tabs>
        <w:spacing w:after="160" w:line="360" w:lineRule="auto"/>
        <w:ind w:right="-8" w:firstLine="567"/>
        <w:jc w:val="both"/>
        <w:rPr>
          <w:rFonts w:ascii="Sylfaen" w:hAnsi="Sylfaen" w:cs="Sylfaen"/>
          <w:sz w:val="24"/>
          <w:szCs w:val="24"/>
        </w:rPr>
      </w:pPr>
    </w:p>
    <w:p w:rsidR="00F24796" w:rsidRPr="00F00263" w:rsidRDefault="00F24796" w:rsidP="002C4026">
      <w:pPr>
        <w:pStyle w:val="Bodytext20"/>
        <w:shd w:val="clear" w:color="auto" w:fill="auto"/>
        <w:spacing w:after="160" w:line="360" w:lineRule="auto"/>
        <w:ind w:left="6663"/>
        <w:jc w:val="right"/>
        <w:rPr>
          <w:rFonts w:ascii="Sylfaen" w:hAnsi="Sylfaen" w:cs="Sylfaen"/>
          <w:sz w:val="24"/>
          <w:szCs w:val="24"/>
        </w:rPr>
      </w:pPr>
      <w:r w:rsidRPr="00F00263">
        <w:rPr>
          <w:rFonts w:ascii="Sylfaen" w:hAnsi="Sylfaen"/>
          <w:sz w:val="24"/>
          <w:szCs w:val="24"/>
        </w:rPr>
        <w:t>Աղյուսակ 23</w:t>
      </w:r>
    </w:p>
    <w:p w:rsidR="00F24796" w:rsidRPr="00F00263" w:rsidRDefault="00F24796" w:rsidP="002C4026">
      <w:pPr>
        <w:pStyle w:val="Bodytext20"/>
        <w:shd w:val="clear" w:color="auto" w:fill="auto"/>
        <w:spacing w:after="160" w:line="360" w:lineRule="auto"/>
        <w:ind w:left="142"/>
        <w:rPr>
          <w:rFonts w:ascii="Sylfaen" w:hAnsi="Sylfaen" w:cs="Sylfaen"/>
          <w:sz w:val="24"/>
          <w:szCs w:val="24"/>
        </w:rPr>
      </w:pPr>
      <w:r w:rsidRPr="00F00263">
        <w:rPr>
          <w:rFonts w:ascii="Sylfaen" w:hAnsi="Sylfaen"/>
          <w:sz w:val="24"/>
          <w:szCs w:val="24"/>
        </w:rPr>
        <w:t>«Կոշկեղենի մանրամասնեցված նկարագրությունը» (R.CT.LS.03.015)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2443"/>
        <w:gridCol w:w="6062"/>
      </w:tblGrid>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Համար՝ ը/կ</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Նկարագրությունը</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3</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կոշկեղենի մանրամասնեցված նկարագրությունը</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2</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R.CT.LS.03.015</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3</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1.0.1</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4</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 xml:space="preserve">կոշկեղենի բնութագրերի </w:t>
            </w:r>
            <w:r w:rsidR="00532E15">
              <w:rPr>
                <w:rStyle w:val="Bodytext211pt"/>
                <w:rFonts w:ascii="Sylfaen" w:hAnsi="Sylfaen"/>
                <w:sz w:val="20"/>
                <w:szCs w:val="24"/>
              </w:rPr>
              <w:t>և</w:t>
            </w:r>
            <w:r w:rsidRPr="002C4026">
              <w:rPr>
                <w:rStyle w:val="Bodytext211pt"/>
                <w:rFonts w:ascii="Sylfaen" w:hAnsi="Sylfaen"/>
                <w:sz w:val="20"/>
                <w:szCs w:val="24"/>
              </w:rPr>
              <w:t xml:space="preserve"> հատկությունների մասին տեղեկությունները</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5</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6</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um:EEC:R:CT:LS:03:FootWearDescription:v1.0.1</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7</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XML-փաստաթղթի արմատական տարրը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FootWearDescription</w:t>
            </w:r>
          </w:p>
        </w:tc>
      </w:tr>
      <w:tr w:rsidR="00F00263" w:rsidRPr="002C4026" w:rsidTr="002C4026">
        <w:trPr>
          <w:jc w:val="center"/>
        </w:trPr>
        <w:tc>
          <w:tcPr>
            <w:tcW w:w="859"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8</w:t>
            </w:r>
          </w:p>
        </w:tc>
        <w:tc>
          <w:tcPr>
            <w:tcW w:w="2443"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XML-սխեմայի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EEC_R_S_03_FootWearDescription_v1.0.1.xsd</w:t>
            </w:r>
          </w:p>
        </w:tc>
      </w:tr>
    </w:tbl>
    <w:p w:rsidR="00F24796" w:rsidRPr="00F00263" w:rsidRDefault="00F24796" w:rsidP="00F00263">
      <w:pPr>
        <w:spacing w:after="160" w:line="360" w:lineRule="auto"/>
        <w:jc w:val="both"/>
      </w:pPr>
    </w:p>
    <w:p w:rsidR="00F24796" w:rsidRDefault="00F24796" w:rsidP="002C402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32.</w:t>
      </w:r>
      <w:r w:rsidR="002C4026">
        <w:rPr>
          <w:rFonts w:ascii="Sylfaen" w:hAnsi="Sylfaen"/>
          <w:sz w:val="24"/>
          <w:szCs w:val="24"/>
        </w:rPr>
        <w:tab/>
      </w:r>
      <w:r w:rsidRPr="00F00263">
        <w:rPr>
          <w:rFonts w:ascii="Sylfaen" w:hAnsi="Sylfaen"/>
          <w:sz w:val="24"/>
          <w:szCs w:val="24"/>
        </w:rPr>
        <w:t>Ներմուծվող անվանումների տարածությունները բերված են 24-րդ աղյուսակում:</w:t>
      </w:r>
    </w:p>
    <w:p w:rsidR="002C4026" w:rsidRDefault="002C4026">
      <w:pPr>
        <w:rPr>
          <w:rFonts w:eastAsia="Times New Roman"/>
        </w:rPr>
      </w:pPr>
      <w:r>
        <w:br w:type="page"/>
      </w:r>
    </w:p>
    <w:p w:rsidR="00F24796" w:rsidRPr="00F00263" w:rsidRDefault="00F24796" w:rsidP="002C4026">
      <w:pPr>
        <w:pStyle w:val="Tablecaption0"/>
        <w:shd w:val="clear" w:color="auto" w:fill="auto"/>
        <w:spacing w:after="160" w:line="360" w:lineRule="auto"/>
        <w:jc w:val="right"/>
        <w:rPr>
          <w:rFonts w:ascii="Sylfaen" w:hAnsi="Sylfaen" w:cs="Sylfaen"/>
          <w:sz w:val="24"/>
          <w:szCs w:val="24"/>
        </w:rPr>
      </w:pPr>
      <w:r w:rsidRPr="00F00263">
        <w:rPr>
          <w:rFonts w:ascii="Sylfaen" w:hAnsi="Sylfaen"/>
          <w:sz w:val="24"/>
          <w:szCs w:val="24"/>
        </w:rPr>
        <w:lastRenderedPageBreak/>
        <w:t>Աղյուսակ 24</w:t>
      </w:r>
    </w:p>
    <w:p w:rsidR="00F24796" w:rsidRPr="00F00263" w:rsidRDefault="00F24796" w:rsidP="002C4026">
      <w:pPr>
        <w:pStyle w:val="Bodytext20"/>
        <w:shd w:val="clear" w:color="auto" w:fill="auto"/>
        <w:spacing w:after="160" w:line="360" w:lineRule="auto"/>
        <w:rPr>
          <w:rFonts w:ascii="Sylfaen" w:hAnsi="Sylfaen" w:cs="Sylfaen"/>
          <w:sz w:val="24"/>
          <w:szCs w:val="24"/>
        </w:rPr>
      </w:pPr>
      <w:r w:rsidRPr="00F00263">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62"/>
        <w:gridCol w:w="6290"/>
        <w:gridCol w:w="2218"/>
      </w:tblGrid>
      <w:tr w:rsidR="00F00263" w:rsidRPr="002C4026" w:rsidTr="002C4026">
        <w:trPr>
          <w:jc w:val="center"/>
        </w:trPr>
        <w:tc>
          <w:tcPr>
            <w:tcW w:w="862"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Համարը՝ ը/կ</w:t>
            </w:r>
          </w:p>
        </w:tc>
        <w:tc>
          <w:tcPr>
            <w:tcW w:w="6290"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Նախածանցը</w:t>
            </w:r>
          </w:p>
        </w:tc>
      </w:tr>
      <w:tr w:rsidR="00F00263" w:rsidRPr="002C4026" w:rsidTr="002C4026">
        <w:trPr>
          <w:jc w:val="center"/>
        </w:trPr>
        <w:tc>
          <w:tcPr>
            <w:tcW w:w="862"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2</w:t>
            </w:r>
          </w:p>
        </w:tc>
        <w:tc>
          <w:tcPr>
            <w:tcW w:w="2218"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3</w:t>
            </w:r>
          </w:p>
        </w:tc>
      </w:tr>
      <w:tr w:rsidR="00F00263" w:rsidRPr="002C4026" w:rsidTr="002C4026">
        <w:trPr>
          <w:jc w:val="center"/>
        </w:trPr>
        <w:tc>
          <w:tcPr>
            <w:tcW w:w="862"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8"/>
              <w:rPr>
                <w:rFonts w:ascii="Sylfaen" w:hAnsi="Sylfaen" w:cs="Sylfaen"/>
                <w:sz w:val="20"/>
                <w:szCs w:val="24"/>
              </w:rPr>
            </w:pPr>
            <w:r w:rsidRPr="002C4026">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um:EEC:M:CT:ComplexDataObjects:v Z.Z.Z</w:t>
            </w:r>
          </w:p>
        </w:tc>
        <w:tc>
          <w:tcPr>
            <w:tcW w:w="2218"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ctcdo</w:t>
            </w:r>
          </w:p>
        </w:tc>
      </w:tr>
      <w:tr w:rsidR="00F00263" w:rsidRPr="002C4026" w:rsidTr="002C4026">
        <w:trPr>
          <w:jc w:val="center"/>
        </w:trPr>
        <w:tc>
          <w:tcPr>
            <w:tcW w:w="862"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8"/>
              <w:rPr>
                <w:rFonts w:ascii="Sylfaen" w:hAnsi="Sylfaen" w:cs="Sylfaen"/>
                <w:sz w:val="20"/>
                <w:szCs w:val="24"/>
              </w:rPr>
            </w:pPr>
            <w:r w:rsidRPr="002C4026">
              <w:rPr>
                <w:rStyle w:val="Bodytext211pt"/>
                <w:rFonts w:ascii="Sylfaen" w:hAnsi="Sylfaen"/>
                <w:sz w:val="20"/>
                <w:szCs w:val="24"/>
              </w:rPr>
              <w:t>2</w:t>
            </w:r>
          </w:p>
        </w:tc>
        <w:tc>
          <w:tcPr>
            <w:tcW w:w="6290"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um:EEC:M:CT:SimpleDataObjects:v Z.Z.Z</w:t>
            </w:r>
          </w:p>
        </w:tc>
        <w:tc>
          <w:tcPr>
            <w:tcW w:w="2218"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ctsdo</w:t>
            </w:r>
          </w:p>
        </w:tc>
      </w:tr>
      <w:tr w:rsidR="00F00263" w:rsidRPr="002C4026" w:rsidTr="002C4026">
        <w:trPr>
          <w:jc w:val="center"/>
        </w:trPr>
        <w:tc>
          <w:tcPr>
            <w:tcW w:w="862"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ind w:left="8"/>
              <w:rPr>
                <w:rFonts w:ascii="Sylfaen" w:hAnsi="Sylfaen" w:cs="Sylfaen"/>
                <w:sz w:val="20"/>
                <w:szCs w:val="24"/>
              </w:rPr>
            </w:pPr>
            <w:r w:rsidRPr="002C4026">
              <w:rPr>
                <w:rStyle w:val="Bodytext211pt"/>
                <w:rFonts w:ascii="Sylfaen" w:hAnsi="Sylfaen"/>
                <w:sz w:val="20"/>
                <w:szCs w:val="24"/>
              </w:rPr>
              <w:t>3</w:t>
            </w:r>
          </w:p>
        </w:tc>
        <w:tc>
          <w:tcPr>
            <w:tcW w:w="6290"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um:EEC:M:ComplexDataObjects:vX.X.X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ccdo</w:t>
            </w:r>
          </w:p>
        </w:tc>
      </w:tr>
      <w:tr w:rsidR="00F00263" w:rsidRPr="002C4026" w:rsidTr="002C4026">
        <w:trPr>
          <w:jc w:val="center"/>
        </w:trPr>
        <w:tc>
          <w:tcPr>
            <w:tcW w:w="862"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ind w:left="8"/>
              <w:rPr>
                <w:rFonts w:ascii="Sylfaen" w:hAnsi="Sylfaen" w:cs="Sylfaen"/>
                <w:sz w:val="20"/>
                <w:szCs w:val="24"/>
              </w:rPr>
            </w:pPr>
            <w:r w:rsidRPr="002C4026">
              <w:rPr>
                <w:rStyle w:val="Bodytext211pt"/>
                <w:rFonts w:ascii="Sylfaen" w:hAnsi="Sylfaen"/>
                <w:sz w:val="20"/>
                <w:szCs w:val="24"/>
              </w:rPr>
              <w:t>4</w:t>
            </w:r>
          </w:p>
        </w:tc>
        <w:tc>
          <w:tcPr>
            <w:tcW w:w="6290"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um:EEC:M:SimpleDataObjects:vX.X.X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csdo</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right="-8" w:firstLine="567"/>
        <w:jc w:val="both"/>
        <w:rPr>
          <w:rFonts w:ascii="Sylfaen" w:hAnsi="Sylfaen" w:cs="Sylfaen"/>
          <w:sz w:val="24"/>
          <w:szCs w:val="24"/>
        </w:rPr>
      </w:pPr>
      <w:r w:rsidRPr="00F00263">
        <w:rPr>
          <w:rFonts w:ascii="Sylfaen" w:hAnsi="Sylfaen"/>
          <w:sz w:val="24"/>
          <w:szCs w:val="24"/>
        </w:rPr>
        <w:t xml:space="preserve">Ներմուծվող անվանումների տարածություններում «X.X.X» </w:t>
      </w:r>
      <w:r w:rsidR="00532E15">
        <w:rPr>
          <w:rFonts w:ascii="Sylfaen" w:hAnsi="Sylfaen"/>
          <w:sz w:val="24"/>
          <w:szCs w:val="24"/>
        </w:rPr>
        <w:t>և</w:t>
      </w:r>
      <w:r w:rsidRPr="00F00263">
        <w:rPr>
          <w:rFonts w:ascii="Sylfaen" w:hAnsi="Sylfaen"/>
          <w:sz w:val="24"/>
          <w:szCs w:val="24"/>
        </w:rPr>
        <w:t xml:space="preserve"> «Z.Z.Z» պայմանանշանները համապատասխանում են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32E15">
        <w:rPr>
          <w:rFonts w:ascii="Sylfaen" w:hAnsi="Sylfaen"/>
          <w:sz w:val="24"/>
          <w:szCs w:val="24"/>
        </w:rPr>
        <w:t>և</w:t>
      </w:r>
      <w:r w:rsidRPr="00F00263">
        <w:rPr>
          <w:rFonts w:ascii="Sylfaen" w:hAnsi="Sylfaen"/>
          <w:sz w:val="24"/>
          <w:szCs w:val="24"/>
        </w:rPr>
        <w:t xml:space="preserve"> առարկայական ոլորտի տվյալների մոդելի տարբերակի համարին:</w:t>
      </w:r>
    </w:p>
    <w:p w:rsidR="00F24796" w:rsidRPr="00F00263" w:rsidRDefault="00F24796" w:rsidP="002C4026">
      <w:pPr>
        <w:pStyle w:val="Bodytext20"/>
        <w:shd w:val="clear" w:color="auto" w:fill="auto"/>
        <w:tabs>
          <w:tab w:val="left" w:pos="1134"/>
        </w:tabs>
        <w:spacing w:after="160" w:line="360" w:lineRule="auto"/>
        <w:ind w:right="-8" w:firstLine="567"/>
        <w:jc w:val="both"/>
        <w:rPr>
          <w:rFonts w:ascii="Sylfaen" w:hAnsi="Sylfaen" w:cs="Sylfaen"/>
          <w:sz w:val="24"/>
          <w:szCs w:val="24"/>
        </w:rPr>
      </w:pPr>
      <w:r w:rsidRPr="00F00263">
        <w:rPr>
          <w:rFonts w:ascii="Sylfaen" w:hAnsi="Sylfaen"/>
          <w:sz w:val="24"/>
          <w:szCs w:val="24"/>
        </w:rPr>
        <w:t>33.</w:t>
      </w:r>
      <w:r w:rsidR="002C4026">
        <w:rPr>
          <w:rFonts w:ascii="Sylfaen" w:hAnsi="Sylfaen"/>
          <w:sz w:val="24"/>
          <w:szCs w:val="24"/>
        </w:rPr>
        <w:tab/>
      </w:r>
      <w:r w:rsidRPr="00F00263">
        <w:rPr>
          <w:rFonts w:ascii="Sylfaen" w:hAnsi="Sylfaen"/>
          <w:sz w:val="24"/>
          <w:szCs w:val="24"/>
        </w:rPr>
        <w:t>«Կոշկեղենի մանրամասնեցված նկարագրությունը» (R.CT.LS.03.015) էլեկտրոնային փաստաթղթի (տեղեկությունների) կառուցվածքի վավերապայմանների կազմը բերված է 25-րդ աղյուսակում:</w:t>
      </w:r>
    </w:p>
    <w:p w:rsidR="00C723CE" w:rsidRDefault="00C723CE" w:rsidP="00F00263">
      <w:pPr>
        <w:pStyle w:val="Bodytext20"/>
        <w:shd w:val="clear" w:color="auto" w:fill="auto"/>
        <w:spacing w:after="160" w:line="360" w:lineRule="auto"/>
        <w:ind w:right="140"/>
        <w:jc w:val="both"/>
        <w:rPr>
          <w:rFonts w:ascii="Sylfaen" w:hAnsi="Sylfaen"/>
          <w:sz w:val="24"/>
          <w:szCs w:val="24"/>
        </w:rPr>
      </w:pPr>
    </w:p>
    <w:p w:rsidR="002C4026" w:rsidRDefault="002C4026" w:rsidP="00F00263">
      <w:pPr>
        <w:pStyle w:val="Bodytext20"/>
        <w:shd w:val="clear" w:color="auto" w:fill="auto"/>
        <w:spacing w:after="160" w:line="360" w:lineRule="auto"/>
        <w:ind w:right="140"/>
        <w:jc w:val="both"/>
        <w:rPr>
          <w:rFonts w:ascii="Sylfaen" w:hAnsi="Sylfaen"/>
          <w:sz w:val="24"/>
          <w:szCs w:val="24"/>
        </w:rPr>
        <w:sectPr w:rsidR="002C4026" w:rsidSect="0038397D">
          <w:pgSz w:w="11900" w:h="16840" w:code="9"/>
          <w:pgMar w:top="1418" w:right="1418" w:bottom="1418" w:left="1418" w:header="0" w:footer="567" w:gutter="0"/>
          <w:cols w:space="720"/>
          <w:noEndnote/>
          <w:docGrid w:linePitch="360"/>
        </w:sectPr>
      </w:pPr>
    </w:p>
    <w:p w:rsidR="00F24796" w:rsidRPr="00F00263" w:rsidRDefault="00F24796" w:rsidP="002C4026">
      <w:pPr>
        <w:pStyle w:val="Bodytext20"/>
        <w:shd w:val="clear" w:color="auto" w:fill="auto"/>
        <w:spacing w:after="160" w:line="360" w:lineRule="auto"/>
        <w:ind w:right="140"/>
        <w:jc w:val="right"/>
        <w:rPr>
          <w:rFonts w:ascii="Sylfaen" w:hAnsi="Sylfaen" w:cs="Sylfaen"/>
          <w:sz w:val="24"/>
          <w:szCs w:val="24"/>
        </w:rPr>
      </w:pPr>
      <w:r w:rsidRPr="00F00263">
        <w:rPr>
          <w:rFonts w:ascii="Sylfaen" w:hAnsi="Sylfaen"/>
          <w:sz w:val="24"/>
          <w:szCs w:val="24"/>
        </w:rPr>
        <w:lastRenderedPageBreak/>
        <w:t>Աղյուսակ 25</w:t>
      </w:r>
    </w:p>
    <w:p w:rsidR="00F24796" w:rsidRPr="00F00263" w:rsidRDefault="00F24796" w:rsidP="002C4026">
      <w:pPr>
        <w:pStyle w:val="Bodytext20"/>
        <w:shd w:val="clear" w:color="auto" w:fill="auto"/>
        <w:spacing w:after="160" w:line="360" w:lineRule="auto"/>
        <w:rPr>
          <w:rFonts w:ascii="Sylfaen" w:hAnsi="Sylfaen" w:cs="Sylfaen"/>
          <w:sz w:val="24"/>
          <w:szCs w:val="24"/>
        </w:rPr>
      </w:pPr>
      <w:r w:rsidRPr="00F00263">
        <w:rPr>
          <w:rFonts w:ascii="Sylfaen" w:hAnsi="Sylfaen"/>
          <w:sz w:val="24"/>
          <w:szCs w:val="24"/>
        </w:rPr>
        <w:t>«Կոշկեղենի մանրամասնեցված նկարագրությունը» (R.CT.LS.03.015) էլեկտրոնային փաստաթղթի (տեղեկությունների) կառուցվածքի վավերապայմանների կազմը</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240"/>
        <w:gridCol w:w="3869"/>
        <w:gridCol w:w="3586"/>
        <w:gridCol w:w="2059"/>
        <w:gridCol w:w="4186"/>
        <w:gridCol w:w="648"/>
      </w:tblGrid>
      <w:tr w:rsidR="00F00263" w:rsidRPr="00C723CE" w:rsidTr="002C4026">
        <w:trPr>
          <w:tblHeade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Վավերապայմանի անվանումը</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Վավերապայմանի նկարագրությունը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Նույնականացուցիչը</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Տվյալների տիպը</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Բազմ.</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 Ապրանքի նկարագրությունը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(ctsdo:GoodsDescriptionText)</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գործառութային նկարագրությունը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M.CT.SDE.00018</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csdo:Text250Type (M.SDT.00072) Պայմանանշանների տողը։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250</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 xml:space="preserve">2. Ապրանքի տարատեսակը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(ctsdo:GoodsVarietyText)</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ապրանքի ընդհանուր նկարագրությունը (ապրանքի պատրաստման համար օգտագործված նյութի անվանումը </w:t>
            </w:r>
            <w:r w:rsidR="00532E15">
              <w:rPr>
                <w:rStyle w:val="Bodytext211pt"/>
                <w:rFonts w:ascii="Sylfaen" w:hAnsi="Sylfaen"/>
                <w:sz w:val="20"/>
                <w:szCs w:val="24"/>
              </w:rPr>
              <w:t>և</w:t>
            </w:r>
            <w:r w:rsidRPr="00C723CE">
              <w:rPr>
                <w:rStyle w:val="Bodytext211pt"/>
                <w:rFonts w:ascii="Sylfaen" w:hAnsi="Sylfaen"/>
                <w:sz w:val="20"/>
                <w:szCs w:val="24"/>
              </w:rPr>
              <w:t xml:space="preserve"> ապրանքի այլ տարբերակիչ հատկանիշներ) (մոդելը, գույնը, չափսը, ապրանքի երեսի, աստառի, ներք</w:t>
            </w:r>
            <w:r w:rsidR="00532E15">
              <w:rPr>
                <w:rStyle w:val="Bodytext211pt"/>
                <w:rFonts w:ascii="Sylfaen" w:hAnsi="Sylfaen"/>
                <w:sz w:val="20"/>
                <w:szCs w:val="24"/>
              </w:rPr>
              <w:t>և</w:t>
            </w:r>
            <w:r w:rsidRPr="00C723CE">
              <w:rPr>
                <w:rStyle w:val="Bodytext211pt"/>
                <w:rFonts w:ascii="Sylfaen" w:hAnsi="Sylfaen"/>
                <w:sz w:val="20"/>
                <w:szCs w:val="24"/>
              </w:rPr>
              <w:t xml:space="preserve">ի մասի նյութը </w:t>
            </w:r>
            <w:r w:rsidR="00532E15">
              <w:rPr>
                <w:rStyle w:val="Bodytext211pt"/>
                <w:rFonts w:ascii="Sylfaen" w:hAnsi="Sylfaen"/>
                <w:sz w:val="20"/>
                <w:szCs w:val="24"/>
              </w:rPr>
              <w:t>և</w:t>
            </w:r>
            <w:r w:rsidRPr="00C723CE">
              <w:rPr>
                <w:rStyle w:val="Bodytext211pt"/>
                <w:rFonts w:ascii="Sylfaen" w:hAnsi="Sylfaen"/>
                <w:sz w:val="20"/>
                <w:szCs w:val="24"/>
              </w:rPr>
              <w:t xml:space="preserve"> այլն))</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M.CT.SDE.00126</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csdo:Text250Type (M.SDT.00072) Պայմանանշանների տողը։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250</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3. Ապրանքի անվանումը պիտակի վրա</w:t>
            </w:r>
            <w:r w:rsidR="00F00263" w:rsidRPr="00C723CE">
              <w:rPr>
                <w:rStyle w:val="Bodytext211pt"/>
                <w:rFonts w:ascii="Sylfaen" w:hAnsi="Sylfaen"/>
                <w:sz w:val="20"/>
                <w:szCs w:val="24"/>
              </w:rPr>
              <w:t xml:space="preserve">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(ctsdo:LabelProductName)</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վերաբերյալ դրա պիտակի վրա պարունակվող տեղեկությունները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M.CT.SDE.00314</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csdo:Name250Type (M.SDT.00068)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250</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4. Ապրանքի միասնական նկարագրությունը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(ctsdo:GoodsConsolidatedDescriptionText)</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միասնական նկարագրությունը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M.CT.SDE.00316</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csdo:Text250Type (M.SDT.00072) Պայմանանշանների տողը։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Default="00F24796" w:rsidP="002C4026">
            <w:pPr>
              <w:pStyle w:val="Bodytext20"/>
              <w:shd w:val="clear" w:color="auto" w:fill="auto"/>
              <w:spacing w:line="240" w:lineRule="auto"/>
              <w:jc w:val="left"/>
              <w:rPr>
                <w:rStyle w:val="Bodytext211pt"/>
                <w:rFonts w:ascii="Sylfaen" w:hAnsi="Sylfaen"/>
                <w:sz w:val="20"/>
                <w:szCs w:val="24"/>
              </w:rPr>
            </w:pPr>
            <w:r w:rsidRPr="00C723CE">
              <w:rPr>
                <w:rStyle w:val="Bodytext211pt"/>
                <w:rFonts w:ascii="Sylfaen" w:hAnsi="Sylfaen"/>
                <w:sz w:val="20"/>
                <w:szCs w:val="24"/>
              </w:rPr>
              <w:t>Առավելագույն երկարությունը՝ 250</w:t>
            </w:r>
          </w:p>
          <w:p w:rsidR="002C4026" w:rsidRPr="00C723CE" w:rsidRDefault="002C4026" w:rsidP="002C4026">
            <w:pPr>
              <w:pStyle w:val="Bodytext20"/>
              <w:shd w:val="clear" w:color="auto" w:fill="auto"/>
              <w:spacing w:line="240" w:lineRule="auto"/>
              <w:jc w:val="left"/>
              <w:rPr>
                <w:rFonts w:ascii="Sylfaen" w:hAnsi="Sylfaen" w:cs="Sylfaen"/>
                <w:sz w:val="20"/>
                <w:szCs w:val="24"/>
              </w:rPr>
            </w:pP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 xml:space="preserve">5. Ապրանքային նշանի անվանումը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(ctsdo:TrademarkName)</w:t>
            </w:r>
          </w:p>
        </w:tc>
        <w:tc>
          <w:tcPr>
            <w:tcW w:w="3586"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տեղեկություններ առ</w:t>
            </w:r>
            <w:r w:rsidR="00532E15">
              <w:rPr>
                <w:rStyle w:val="Bodytext211pt"/>
                <w:rFonts w:ascii="Sylfaen" w:hAnsi="Sylfaen"/>
                <w:sz w:val="20"/>
                <w:szCs w:val="24"/>
              </w:rPr>
              <w:t>և</w:t>
            </w:r>
            <w:r w:rsidRPr="00C723CE">
              <w:rPr>
                <w:rStyle w:val="Bodytext211pt"/>
                <w:rFonts w:ascii="Sylfaen" w:hAnsi="Sylfaen"/>
                <w:sz w:val="20"/>
                <w:szCs w:val="24"/>
              </w:rPr>
              <w:t xml:space="preserve">տրային նշանի </w:t>
            </w:r>
            <w:r w:rsidRPr="00C723CE">
              <w:rPr>
                <w:rStyle w:val="Bodytext211pt"/>
                <w:rFonts w:ascii="Sylfaen" w:hAnsi="Sylfaen"/>
                <w:sz w:val="20"/>
                <w:szCs w:val="24"/>
              </w:rPr>
              <w:lastRenderedPageBreak/>
              <w:t>(բրենդի, ապրանքանիշի) մասին</w:t>
            </w:r>
          </w:p>
        </w:tc>
        <w:tc>
          <w:tcPr>
            <w:tcW w:w="205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M.CT.SDE.00089</w:t>
            </w:r>
          </w:p>
        </w:tc>
        <w:tc>
          <w:tcPr>
            <w:tcW w:w="4186"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csdo:Name500Type (M.SDT.00134) </w:t>
            </w:r>
            <w:r w:rsidRPr="00C723CE">
              <w:rPr>
                <w:rStyle w:val="Bodytext211pt"/>
                <w:rFonts w:ascii="Sylfaen" w:hAnsi="Sylfaen"/>
                <w:sz w:val="20"/>
                <w:szCs w:val="24"/>
              </w:rPr>
              <w:lastRenderedPageBreak/>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0..1</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 xml:space="preserve">6. Մակնիշի անվանումը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(csdo:ProductMarkName)</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ենթաբրենդը կամ մակնիշը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M.SDE.00232</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 xml:space="preserve">csdo:Name250Type (M.SDT.00068) Պայմանանշանների նորմալացված տողը: </w:t>
            </w:r>
          </w:p>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 xml:space="preserve">Նվազագույն երկարությունը՝ 1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250</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 xml:space="preserve">7. Չափման միավորի ծածկագիրը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(ctsdo:MeasureinentUnitCode)</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քանակի չափման միավորի ծածկագրային նշագիրը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M.CT.SDE.00317</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ctsdo:MeasurementUnitCodeType (M.CT.SDT.00123)</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 Ձ</w:t>
            </w:r>
            <w:r w:rsidR="00532E15">
              <w:rPr>
                <w:rStyle w:val="Bodytext211pt"/>
                <w:rFonts w:ascii="Sylfaen" w:hAnsi="Sylfaen"/>
                <w:sz w:val="20"/>
                <w:szCs w:val="24"/>
              </w:rPr>
              <w:t>և</w:t>
            </w:r>
            <w:r w:rsidRPr="00C723CE">
              <w:rPr>
                <w:rStyle w:val="Bodytext211pt"/>
                <w:rFonts w:ascii="Sylfaen" w:hAnsi="Sylfaen"/>
                <w:sz w:val="20"/>
                <w:szCs w:val="24"/>
              </w:rPr>
              <w:t>անմուշը՝ [0-9A-Z]{2,3}|\d{3,4}</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tcBorders>
              <w:top w:val="single" w:sz="4" w:space="0" w:color="auto"/>
            </w:tcBorders>
            <w:shd w:val="clear" w:color="auto" w:fill="FFFFFF"/>
          </w:tcPr>
          <w:p w:rsidR="00F24796" w:rsidRPr="00C723CE" w:rsidRDefault="00F24796" w:rsidP="002C4026">
            <w:pPr>
              <w:spacing w:after="120"/>
              <w:rPr>
                <w:sz w:val="20"/>
              </w:rPr>
            </w:pPr>
          </w:p>
        </w:tc>
        <w:tc>
          <w:tcPr>
            <w:tcW w:w="386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(codeListId ատրիբուտ)</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9"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8. Ապրանքի պատկերը</w:t>
            </w:r>
            <w:r w:rsidR="00F00263" w:rsidRPr="00C723CE">
              <w:rPr>
                <w:rStyle w:val="Bodytext211pt"/>
                <w:rFonts w:ascii="Sylfaen" w:hAnsi="Sylfaen"/>
                <w:sz w:val="20"/>
                <w:szCs w:val="24"/>
              </w:rPr>
              <w:t xml:space="preserve">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(ctsdo:GoodsItemPicture)</w:t>
            </w:r>
          </w:p>
        </w:tc>
        <w:tc>
          <w:tcPr>
            <w:tcW w:w="3586"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լուսանկարչական պատկերը</w:t>
            </w:r>
          </w:p>
        </w:tc>
        <w:tc>
          <w:tcPr>
            <w:tcW w:w="205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M.CT.SDE.00127</w:t>
            </w:r>
          </w:p>
        </w:tc>
        <w:tc>
          <w:tcPr>
            <w:tcW w:w="4186"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ctsdo:GoodsItemPictureType (M.CT.SDT.00049) տարրը պարունակում է ապրանքի լուսանկարչական պատկերը։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1468007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0..3</w:t>
            </w:r>
          </w:p>
        </w:tc>
      </w:tr>
      <w:tr w:rsidR="00F00263" w:rsidRPr="00C723CE" w:rsidTr="002C4026">
        <w:trPr>
          <w:jc w:val="center"/>
        </w:trPr>
        <w:tc>
          <w:tcPr>
            <w:tcW w:w="240" w:type="dxa"/>
            <w:tcBorders>
              <w:top w:val="single" w:sz="4" w:space="0" w:color="auto"/>
            </w:tcBorders>
            <w:shd w:val="clear" w:color="auto" w:fill="FFFFFF"/>
          </w:tcPr>
          <w:p w:rsidR="00F24796" w:rsidRPr="00C723CE" w:rsidRDefault="00F24796" w:rsidP="002C4026">
            <w:pPr>
              <w:spacing w:after="120"/>
              <w:rPr>
                <w:sz w:val="20"/>
              </w:rPr>
            </w:pPr>
          </w:p>
        </w:tc>
        <w:tc>
          <w:tcPr>
            <w:tcW w:w="386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ա) տվյալների ձ</w:t>
            </w:r>
            <w:r w:rsidR="00532E15">
              <w:rPr>
                <w:rStyle w:val="Bodytext211pt"/>
                <w:rFonts w:ascii="Sylfaen" w:hAnsi="Sylfaen"/>
                <w:sz w:val="20"/>
                <w:szCs w:val="24"/>
              </w:rPr>
              <w:t>և</w:t>
            </w:r>
            <w:r w:rsidRPr="00C723CE">
              <w:rPr>
                <w:rStyle w:val="Bodytext211pt"/>
                <w:rFonts w:ascii="Sylfaen" w:hAnsi="Sylfaen"/>
                <w:sz w:val="20"/>
                <w:szCs w:val="24"/>
              </w:rPr>
              <w:t>աչափի ծածկագիրը (mediaTypeCode</w:t>
            </w:r>
            <w:r w:rsidR="00F00263" w:rsidRPr="00C723CE">
              <w:rPr>
                <w:rStyle w:val="Bodytext211pt"/>
                <w:rFonts w:ascii="Sylfaen" w:hAnsi="Sylfaen"/>
                <w:sz w:val="20"/>
                <w:szCs w:val="24"/>
              </w:rPr>
              <w:t xml:space="preserve">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ատրիբուտ)</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տվյալների ձ</w:t>
            </w:r>
            <w:r w:rsidR="00532E15">
              <w:rPr>
                <w:rStyle w:val="Bodytext211pt"/>
                <w:rFonts w:ascii="Sylfaen" w:hAnsi="Sylfaen"/>
                <w:sz w:val="20"/>
                <w:szCs w:val="24"/>
              </w:rPr>
              <w:t>և</w:t>
            </w:r>
            <w:r w:rsidRPr="00C723CE">
              <w:rPr>
                <w:rStyle w:val="Bodytext211pt"/>
                <w:rFonts w:ascii="Sylfaen" w:hAnsi="Sylfaen"/>
                <w:sz w:val="20"/>
                <w:szCs w:val="24"/>
              </w:rPr>
              <w:t>աչափի ծածկագրային նշագիրը</w:t>
            </w:r>
          </w:p>
        </w:tc>
        <w:tc>
          <w:tcPr>
            <w:tcW w:w="2059"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csdo:MediaTypeCodeType (M.SDT.00147)</w:t>
            </w:r>
          </w:p>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Ծածկագրի արժեքը՝ տվյալների ձ</w:t>
            </w:r>
            <w:r w:rsidR="00532E15">
              <w:rPr>
                <w:rStyle w:val="Bodytext211pt"/>
                <w:rFonts w:ascii="Sylfaen" w:hAnsi="Sylfaen"/>
                <w:sz w:val="20"/>
                <w:szCs w:val="24"/>
              </w:rPr>
              <w:t>և</w:t>
            </w:r>
            <w:r w:rsidRPr="00C723CE">
              <w:rPr>
                <w:rStyle w:val="Bodytext211pt"/>
                <w:rFonts w:ascii="Sylfaen" w:hAnsi="Sylfaen"/>
                <w:sz w:val="20"/>
                <w:szCs w:val="24"/>
              </w:rPr>
              <w:t>աչափերի տեղեկագրքին համապատասխան։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255</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 xml:space="preserve">9. Մոդելի անվանումը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(csdo:ProductModelName)</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մոդելի անվանումը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M.SDE.00233</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csdo:Name250Type (M.SDT.00068)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250</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10. Գույնը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(ctsdo:Сoloumame)</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գույնի անվանումը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M.CT.SDE.00319</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11. Կոշիկի չափսը</w:t>
            </w:r>
            <w:r w:rsidR="00F00263" w:rsidRPr="00C723CE">
              <w:rPr>
                <w:rStyle w:val="Bodytext211pt"/>
                <w:rFonts w:ascii="Sylfaen" w:hAnsi="Sylfaen"/>
                <w:sz w:val="20"/>
                <w:szCs w:val="24"/>
              </w:rPr>
              <w:t xml:space="preserve">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(ctsdo:FootwearSizeCode)</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չափսը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M.CT.SDE.00318</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 xml:space="preserve">ctsdo:FootwearSizeCodeType (M.CT.SDT.00121) Պայմանանշանների նորմալացված տողը։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5</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w:t>
            </w:r>
          </w:p>
        </w:tc>
      </w:tr>
      <w:tr w:rsidR="00F00263" w:rsidRPr="00C723CE" w:rsidTr="002C4026">
        <w:trPr>
          <w:jc w:val="center"/>
        </w:trPr>
        <w:tc>
          <w:tcPr>
            <w:tcW w:w="240" w:type="dxa"/>
            <w:tcBorders>
              <w:top w:val="single" w:sz="4" w:space="0" w:color="auto"/>
            </w:tcBorders>
            <w:shd w:val="clear" w:color="auto" w:fill="FFFFFF"/>
          </w:tcPr>
          <w:p w:rsidR="00F24796" w:rsidRPr="00C723CE" w:rsidRDefault="00F24796" w:rsidP="002C4026">
            <w:pPr>
              <w:spacing w:after="120"/>
              <w:rPr>
                <w:sz w:val="20"/>
              </w:rPr>
            </w:pPr>
          </w:p>
        </w:tc>
        <w:tc>
          <w:tcPr>
            <w:tcW w:w="386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չափսի որոշման համակարգի ծածկագիրը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(sizeSystemCode ատրիբուտ)</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կոշիկի չափսի որոշման համակարգի ծածկագրային նշագիրը</w:t>
            </w:r>
          </w:p>
        </w:tc>
        <w:tc>
          <w:tcPr>
            <w:tcW w:w="2059"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csdo:Codelto3Type (M.SDT.00314)</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3</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4109" w:type="dxa"/>
            <w:gridSpan w:val="2"/>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 xml:space="preserve">12. Երեսի նյութի անվանումը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(ctsdo:UpperMaterialName)</w:t>
            </w:r>
          </w:p>
        </w:tc>
        <w:tc>
          <w:tcPr>
            <w:tcW w:w="3586"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երեսի պատրաստման համար օգտագործված նյութի անվանումը</w:t>
            </w:r>
          </w:p>
        </w:tc>
        <w:tc>
          <w:tcPr>
            <w:tcW w:w="205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M.CT.SDE.00791</w:t>
            </w:r>
          </w:p>
        </w:tc>
        <w:tc>
          <w:tcPr>
            <w:tcW w:w="4186"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13. Աստառի նյութի անվանումը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(ctsdo:LiningMaterialName)</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աստառի պատրաստման համար օգտագործված նյութի անվանումը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M.CT.SDE.00310</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14. Ներք</w:t>
            </w:r>
            <w:r w:rsidR="00532E15">
              <w:rPr>
                <w:rStyle w:val="Bodytext211pt"/>
                <w:rFonts w:ascii="Sylfaen" w:hAnsi="Sylfaen"/>
                <w:sz w:val="20"/>
                <w:szCs w:val="24"/>
              </w:rPr>
              <w:t>և</w:t>
            </w:r>
            <w:r w:rsidRPr="00C723CE">
              <w:rPr>
                <w:rStyle w:val="Bodytext211pt"/>
                <w:rFonts w:ascii="Sylfaen" w:hAnsi="Sylfaen"/>
                <w:sz w:val="20"/>
                <w:szCs w:val="24"/>
              </w:rPr>
              <w:t>ի մասի նյութի անվանումը (ctsdo:ВottomMaterialName)</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ներք</w:t>
            </w:r>
            <w:r w:rsidR="00532E15">
              <w:rPr>
                <w:rStyle w:val="Bodytext211pt"/>
                <w:rFonts w:ascii="Sylfaen" w:hAnsi="Sylfaen"/>
                <w:sz w:val="20"/>
                <w:szCs w:val="24"/>
              </w:rPr>
              <w:t>և</w:t>
            </w:r>
            <w:r w:rsidRPr="00C723CE">
              <w:rPr>
                <w:rStyle w:val="Bodytext211pt"/>
                <w:rFonts w:ascii="Sylfaen" w:hAnsi="Sylfaen"/>
                <w:sz w:val="20"/>
                <w:szCs w:val="24"/>
              </w:rPr>
              <w:t>ի մասի</w:t>
            </w:r>
            <w:r w:rsidR="00F00263" w:rsidRPr="00C723CE">
              <w:rPr>
                <w:rStyle w:val="Bodytext211pt"/>
                <w:rFonts w:ascii="Sylfaen" w:hAnsi="Sylfaen"/>
                <w:sz w:val="20"/>
                <w:szCs w:val="24"/>
              </w:rPr>
              <w:t xml:space="preserve"> </w:t>
            </w:r>
            <w:r w:rsidRPr="00C723CE">
              <w:rPr>
                <w:rStyle w:val="Bodytext211pt"/>
                <w:rFonts w:ascii="Sylfaen" w:hAnsi="Sylfaen"/>
                <w:sz w:val="20"/>
                <w:szCs w:val="24"/>
              </w:rPr>
              <w:t>պատրաստման համար օգտագործված նյութի անվանումը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M.CT.SDE.00309</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15. Ապրանքի կազմը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(ctsdo:GoodsCompositionDescriptionText)</w:t>
            </w:r>
          </w:p>
        </w:tc>
        <w:tc>
          <w:tcPr>
            <w:tcW w:w="35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կազմի մեջ մտնող տարրերի, բաղադրամասերի նկարագրությունը</w:t>
            </w:r>
          </w:p>
        </w:tc>
        <w:tc>
          <w:tcPr>
            <w:tcW w:w="205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M.CT.SDE.00315</w:t>
            </w:r>
          </w:p>
        </w:tc>
        <w:tc>
          <w:tcPr>
            <w:tcW w:w="4186"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csdo:Text4000Type (M.SDT.00088) Պայմանանշանների տողը։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4000</w:t>
            </w:r>
          </w:p>
        </w:tc>
        <w:tc>
          <w:tcPr>
            <w:tcW w:w="648"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09" w:type="dxa"/>
            <w:gridSpan w:val="2"/>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 xml:space="preserve">16. Նկարագրությունը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(csdo:DescriptionText)</w:t>
            </w:r>
          </w:p>
        </w:tc>
        <w:tc>
          <w:tcPr>
            <w:tcW w:w="3586"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ապրանքին վերաբերող լրացուցիչ տեղեկությունները</w:t>
            </w:r>
          </w:p>
        </w:tc>
        <w:tc>
          <w:tcPr>
            <w:tcW w:w="205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M.SDE.00002</w:t>
            </w:r>
          </w:p>
        </w:tc>
        <w:tc>
          <w:tcPr>
            <w:tcW w:w="4186"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csdo:Text4000Type (M.SDT.00088) Պայմանանշանների տողը։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bl>
    <w:p w:rsidR="00F24796" w:rsidRPr="00F00263" w:rsidRDefault="00F24796" w:rsidP="00F00263">
      <w:pPr>
        <w:spacing w:after="160" w:line="360" w:lineRule="auto"/>
        <w:jc w:val="both"/>
      </w:pPr>
    </w:p>
    <w:p w:rsidR="002C4026" w:rsidRDefault="002C4026" w:rsidP="00F00263">
      <w:pPr>
        <w:pStyle w:val="Bodytext20"/>
        <w:shd w:val="clear" w:color="auto" w:fill="auto"/>
        <w:spacing w:after="160" w:line="360" w:lineRule="auto"/>
        <w:ind w:right="-8" w:firstLine="567"/>
        <w:jc w:val="both"/>
        <w:rPr>
          <w:rFonts w:ascii="Sylfaen" w:hAnsi="Sylfaen"/>
          <w:sz w:val="24"/>
          <w:szCs w:val="24"/>
        </w:rPr>
      </w:pPr>
    </w:p>
    <w:p w:rsidR="002C4026" w:rsidRDefault="002C4026" w:rsidP="00F00263">
      <w:pPr>
        <w:pStyle w:val="Bodytext20"/>
        <w:shd w:val="clear" w:color="auto" w:fill="auto"/>
        <w:spacing w:after="160" w:line="360" w:lineRule="auto"/>
        <w:ind w:right="-8" w:firstLine="567"/>
        <w:jc w:val="both"/>
        <w:rPr>
          <w:rFonts w:ascii="Sylfaen" w:hAnsi="Sylfaen"/>
          <w:sz w:val="24"/>
          <w:szCs w:val="24"/>
        </w:rPr>
        <w:sectPr w:rsidR="002C4026" w:rsidSect="0038397D">
          <w:pgSz w:w="16840" w:h="11900" w:orient="landscape" w:code="9"/>
          <w:pgMar w:top="1418" w:right="1418" w:bottom="1418" w:left="1418" w:header="0" w:footer="567" w:gutter="0"/>
          <w:cols w:space="720"/>
          <w:noEndnote/>
          <w:docGrid w:linePitch="360"/>
        </w:sectPr>
      </w:pPr>
    </w:p>
    <w:p w:rsidR="00F24796" w:rsidRDefault="00F24796" w:rsidP="002C4026">
      <w:pPr>
        <w:pStyle w:val="Bodytext20"/>
        <w:shd w:val="clear" w:color="auto" w:fill="auto"/>
        <w:tabs>
          <w:tab w:val="left" w:pos="1134"/>
        </w:tabs>
        <w:spacing w:after="160" w:line="360" w:lineRule="auto"/>
        <w:ind w:right="-8" w:firstLine="567"/>
        <w:jc w:val="both"/>
        <w:rPr>
          <w:rFonts w:ascii="Sylfaen" w:hAnsi="Sylfaen"/>
          <w:sz w:val="24"/>
          <w:szCs w:val="24"/>
        </w:rPr>
      </w:pPr>
      <w:r w:rsidRPr="00F00263">
        <w:rPr>
          <w:rFonts w:ascii="Sylfaen" w:hAnsi="Sylfaen"/>
          <w:sz w:val="24"/>
          <w:szCs w:val="24"/>
        </w:rPr>
        <w:lastRenderedPageBreak/>
        <w:t>34.</w:t>
      </w:r>
      <w:r w:rsidR="002C4026">
        <w:rPr>
          <w:rFonts w:ascii="Sylfaen" w:hAnsi="Sylfaen"/>
          <w:sz w:val="24"/>
          <w:szCs w:val="24"/>
        </w:rPr>
        <w:tab/>
      </w:r>
      <w:r w:rsidRPr="00F00263">
        <w:rPr>
          <w:rFonts w:ascii="Sylfaen" w:hAnsi="Sylfaen"/>
          <w:sz w:val="24"/>
          <w:szCs w:val="24"/>
        </w:rPr>
        <w:t>«Նույնականացման միջոցներով դրոշմավորման ենթակա ապրանքի բնութագրերի մասին տեղեկություններ» (R.CT.LS.03.016) էլեկտրոնային փաստաթղթի (տեղեկությունների) կառուցվածքի նկարագրությունը բերված է 26-րդ աղյուսակում։</w:t>
      </w:r>
    </w:p>
    <w:p w:rsidR="002C4026" w:rsidRPr="00F00263" w:rsidRDefault="002C4026" w:rsidP="002C4026">
      <w:pPr>
        <w:pStyle w:val="Bodytext20"/>
        <w:shd w:val="clear" w:color="auto" w:fill="auto"/>
        <w:tabs>
          <w:tab w:val="left" w:pos="1134"/>
        </w:tabs>
        <w:spacing w:after="160" w:line="360" w:lineRule="auto"/>
        <w:ind w:right="-8" w:firstLine="567"/>
        <w:jc w:val="both"/>
        <w:rPr>
          <w:rFonts w:ascii="Sylfaen" w:hAnsi="Sylfaen" w:cs="Sylfaen"/>
          <w:sz w:val="24"/>
          <w:szCs w:val="24"/>
        </w:rPr>
      </w:pPr>
    </w:p>
    <w:p w:rsidR="00F24796" w:rsidRPr="00F00263" w:rsidRDefault="00F24796" w:rsidP="002C4026">
      <w:pPr>
        <w:pStyle w:val="Bodytext20"/>
        <w:shd w:val="clear" w:color="auto" w:fill="auto"/>
        <w:spacing w:after="160" w:line="360" w:lineRule="auto"/>
        <w:ind w:right="160"/>
        <w:jc w:val="right"/>
        <w:rPr>
          <w:rFonts w:ascii="Sylfaen" w:hAnsi="Sylfaen" w:cs="Sylfaen"/>
          <w:sz w:val="24"/>
          <w:szCs w:val="24"/>
        </w:rPr>
      </w:pPr>
      <w:r w:rsidRPr="00F00263">
        <w:rPr>
          <w:rFonts w:ascii="Sylfaen" w:hAnsi="Sylfaen"/>
          <w:sz w:val="24"/>
          <w:szCs w:val="24"/>
        </w:rPr>
        <w:t>Աղյուսակ 26</w:t>
      </w:r>
    </w:p>
    <w:p w:rsidR="00F24796" w:rsidRPr="00F00263" w:rsidRDefault="00F24796" w:rsidP="002C4026">
      <w:pPr>
        <w:pStyle w:val="Bodytext20"/>
        <w:shd w:val="clear" w:color="auto" w:fill="auto"/>
        <w:spacing w:after="160" w:line="360" w:lineRule="auto"/>
        <w:ind w:left="140"/>
        <w:rPr>
          <w:rFonts w:ascii="Sylfaen" w:hAnsi="Sylfaen" w:cs="Sylfaen"/>
          <w:sz w:val="24"/>
          <w:szCs w:val="24"/>
        </w:rPr>
      </w:pPr>
      <w:r w:rsidRPr="00F00263">
        <w:rPr>
          <w:rFonts w:ascii="Sylfaen" w:hAnsi="Sylfaen"/>
          <w:sz w:val="24"/>
          <w:szCs w:val="24"/>
        </w:rPr>
        <w:t>«Նույնականացման միջոցներով դրոշմավորման ենթակա ապրանքի բնութագրերի մասին տեղեկություններ» (R.CT.LS.03.016)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2443"/>
        <w:gridCol w:w="6062"/>
      </w:tblGrid>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Համարը՝ ը/կ</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Նկարագրությունը</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3</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նույնականացման միջոցներով դրոշմավորման ենթակա ապրանքի բնութագրերի մասին տեղեկությունները</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2</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R.CT.LS.03.016</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3</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1.0.1</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4</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նույնականացման միջոցներով դրոշմավորման ենթակա ապրանքի բնութագրերի մասին տեղեկությունները</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5</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6</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um:EEC:R:CT:LS:03:GoodsCharacteristicInformation:v1.0.</w:t>
            </w:r>
          </w:p>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1</w:t>
            </w:r>
          </w:p>
        </w:tc>
      </w:tr>
      <w:tr w:rsidR="00F00263" w:rsidRPr="002C4026" w:rsidTr="002C4026">
        <w:trPr>
          <w:jc w:val="center"/>
        </w:trPr>
        <w:tc>
          <w:tcPr>
            <w:tcW w:w="859"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7</w:t>
            </w:r>
          </w:p>
        </w:tc>
        <w:tc>
          <w:tcPr>
            <w:tcW w:w="2443"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XML-փաստաթղթի արմատական տարրը</w:t>
            </w:r>
          </w:p>
        </w:tc>
        <w:tc>
          <w:tcPr>
            <w:tcW w:w="6062"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GoodsCharacteristicInformation</w:t>
            </w:r>
          </w:p>
        </w:tc>
      </w:tr>
      <w:tr w:rsidR="00F00263" w:rsidRPr="002C4026" w:rsidTr="002C4026">
        <w:trPr>
          <w:jc w:val="center"/>
        </w:trPr>
        <w:tc>
          <w:tcPr>
            <w:tcW w:w="859"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8</w:t>
            </w:r>
          </w:p>
        </w:tc>
        <w:tc>
          <w:tcPr>
            <w:tcW w:w="2443"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XML-սխեմայի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EEC_R_CT_LS_03_GoodsCharacteristicInformation v1.0. 1.xsd</w:t>
            </w:r>
          </w:p>
        </w:tc>
      </w:tr>
    </w:tbl>
    <w:p w:rsidR="00F24796" w:rsidRPr="00F00263" w:rsidRDefault="00F24796" w:rsidP="00F00263">
      <w:pPr>
        <w:spacing w:after="160" w:line="360" w:lineRule="auto"/>
        <w:jc w:val="both"/>
      </w:pPr>
    </w:p>
    <w:p w:rsidR="00F24796" w:rsidRDefault="00F24796" w:rsidP="002C4026">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35.</w:t>
      </w:r>
      <w:r w:rsidR="002C4026">
        <w:rPr>
          <w:rFonts w:ascii="Sylfaen" w:hAnsi="Sylfaen"/>
          <w:sz w:val="24"/>
          <w:szCs w:val="24"/>
        </w:rPr>
        <w:tab/>
      </w:r>
      <w:r w:rsidRPr="00F00263">
        <w:rPr>
          <w:rFonts w:ascii="Sylfaen" w:hAnsi="Sylfaen"/>
          <w:sz w:val="24"/>
          <w:szCs w:val="24"/>
        </w:rPr>
        <w:t>Ներմուծվող անվանումների տարածությունները բերված են 27-րդ աղյուսակում:</w:t>
      </w:r>
    </w:p>
    <w:p w:rsidR="002C4026" w:rsidRDefault="002C4026">
      <w:pPr>
        <w:rPr>
          <w:rFonts w:eastAsia="Times New Roman"/>
        </w:rPr>
      </w:pPr>
      <w:r>
        <w:br w:type="page"/>
      </w:r>
    </w:p>
    <w:p w:rsidR="00F24796" w:rsidRPr="00F00263" w:rsidRDefault="00F24796" w:rsidP="002C4026">
      <w:pPr>
        <w:pStyle w:val="Tablecaption0"/>
        <w:shd w:val="clear" w:color="auto" w:fill="auto"/>
        <w:spacing w:after="160" w:line="360" w:lineRule="auto"/>
        <w:jc w:val="right"/>
        <w:rPr>
          <w:rFonts w:ascii="Sylfaen" w:hAnsi="Sylfaen" w:cs="Sylfaen"/>
          <w:sz w:val="24"/>
          <w:szCs w:val="24"/>
        </w:rPr>
      </w:pPr>
      <w:r w:rsidRPr="00F00263">
        <w:rPr>
          <w:rFonts w:ascii="Sylfaen" w:hAnsi="Sylfaen"/>
          <w:sz w:val="24"/>
          <w:szCs w:val="24"/>
        </w:rPr>
        <w:lastRenderedPageBreak/>
        <w:t>Աղյուսակ 27</w:t>
      </w:r>
    </w:p>
    <w:p w:rsidR="00F24796" w:rsidRPr="00F00263" w:rsidRDefault="00F24796" w:rsidP="002C4026">
      <w:pPr>
        <w:pStyle w:val="Bodytext20"/>
        <w:shd w:val="clear" w:color="auto" w:fill="auto"/>
        <w:spacing w:after="160" w:line="360" w:lineRule="auto"/>
        <w:rPr>
          <w:rFonts w:ascii="Sylfaen" w:hAnsi="Sylfaen" w:cs="Sylfaen"/>
          <w:sz w:val="24"/>
          <w:szCs w:val="24"/>
        </w:rPr>
      </w:pPr>
      <w:r w:rsidRPr="00F00263">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62"/>
        <w:gridCol w:w="6290"/>
        <w:gridCol w:w="2218"/>
      </w:tblGrid>
      <w:tr w:rsidR="00F00263" w:rsidRPr="002C4026" w:rsidTr="002C4026">
        <w:trPr>
          <w:jc w:val="center"/>
        </w:trPr>
        <w:tc>
          <w:tcPr>
            <w:tcW w:w="862"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Համարը՝ ը/կ</w:t>
            </w:r>
          </w:p>
        </w:tc>
        <w:tc>
          <w:tcPr>
            <w:tcW w:w="6290"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Նախածանցը</w:t>
            </w:r>
          </w:p>
        </w:tc>
      </w:tr>
      <w:tr w:rsidR="00F00263" w:rsidRPr="002C4026" w:rsidTr="002C4026">
        <w:trPr>
          <w:jc w:val="center"/>
        </w:trPr>
        <w:tc>
          <w:tcPr>
            <w:tcW w:w="862"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2</w:t>
            </w:r>
          </w:p>
        </w:tc>
        <w:tc>
          <w:tcPr>
            <w:tcW w:w="2218"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ind w:left="1"/>
              <w:rPr>
                <w:rFonts w:ascii="Sylfaen" w:hAnsi="Sylfaen" w:cs="Sylfaen"/>
                <w:sz w:val="20"/>
                <w:szCs w:val="24"/>
              </w:rPr>
            </w:pPr>
            <w:r w:rsidRPr="002C4026">
              <w:rPr>
                <w:rStyle w:val="Bodytext211pt"/>
                <w:rFonts w:ascii="Sylfaen" w:hAnsi="Sylfaen"/>
                <w:sz w:val="20"/>
                <w:szCs w:val="24"/>
              </w:rPr>
              <w:t>3</w:t>
            </w:r>
          </w:p>
        </w:tc>
      </w:tr>
      <w:tr w:rsidR="00F00263" w:rsidRPr="002C4026" w:rsidTr="002C4026">
        <w:trPr>
          <w:jc w:val="center"/>
        </w:trPr>
        <w:tc>
          <w:tcPr>
            <w:tcW w:w="862"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ind w:left="8"/>
              <w:rPr>
                <w:rFonts w:ascii="Sylfaen" w:hAnsi="Sylfaen" w:cs="Sylfaen"/>
                <w:sz w:val="20"/>
                <w:szCs w:val="24"/>
              </w:rPr>
            </w:pPr>
            <w:r w:rsidRPr="002C4026">
              <w:rPr>
                <w:rStyle w:val="Bodytext211pt"/>
                <w:rFonts w:ascii="Sylfaen" w:hAnsi="Sylfaen"/>
                <w:sz w:val="20"/>
                <w:szCs w:val="24"/>
              </w:rPr>
              <w:t>1</w:t>
            </w:r>
          </w:p>
        </w:tc>
        <w:tc>
          <w:tcPr>
            <w:tcW w:w="6290"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um:EEC:M:CT:ComplexDataObjects:v Z.Z.Z</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ctcdo</w:t>
            </w:r>
          </w:p>
        </w:tc>
      </w:tr>
      <w:tr w:rsidR="00F00263" w:rsidRPr="002C4026" w:rsidTr="002C4026">
        <w:trPr>
          <w:jc w:val="center"/>
        </w:trPr>
        <w:tc>
          <w:tcPr>
            <w:tcW w:w="862"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8"/>
              <w:rPr>
                <w:rFonts w:ascii="Sylfaen" w:hAnsi="Sylfaen" w:cs="Sylfaen"/>
                <w:sz w:val="20"/>
                <w:szCs w:val="24"/>
              </w:rPr>
            </w:pPr>
            <w:r w:rsidRPr="002C4026">
              <w:rPr>
                <w:rStyle w:val="Bodytext211pt"/>
                <w:rFonts w:ascii="Sylfaen" w:hAnsi="Sylfaen"/>
                <w:sz w:val="20"/>
                <w:szCs w:val="24"/>
              </w:rPr>
              <w:t>2</w:t>
            </w:r>
          </w:p>
        </w:tc>
        <w:tc>
          <w:tcPr>
            <w:tcW w:w="6290"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um:EEC:M:CT:SimpleDataObjects:v Z.Z.Z</w:t>
            </w:r>
          </w:p>
        </w:tc>
        <w:tc>
          <w:tcPr>
            <w:tcW w:w="2218"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ctsdo</w:t>
            </w:r>
          </w:p>
        </w:tc>
      </w:tr>
      <w:tr w:rsidR="00F00263" w:rsidRPr="002C4026" w:rsidTr="002C4026">
        <w:trPr>
          <w:jc w:val="center"/>
        </w:trPr>
        <w:tc>
          <w:tcPr>
            <w:tcW w:w="862"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ind w:left="8"/>
              <w:rPr>
                <w:rFonts w:ascii="Sylfaen" w:hAnsi="Sylfaen" w:cs="Sylfaen"/>
                <w:sz w:val="20"/>
                <w:szCs w:val="24"/>
              </w:rPr>
            </w:pPr>
            <w:r w:rsidRPr="002C4026">
              <w:rPr>
                <w:rStyle w:val="Bodytext211pt"/>
                <w:rFonts w:ascii="Sylfaen" w:hAnsi="Sylfaen"/>
                <w:sz w:val="20"/>
                <w:szCs w:val="24"/>
              </w:rPr>
              <w:t>3</w:t>
            </w:r>
          </w:p>
        </w:tc>
        <w:tc>
          <w:tcPr>
            <w:tcW w:w="6290" w:type="dxa"/>
            <w:tcBorders>
              <w:top w:val="single" w:sz="4" w:space="0" w:color="auto"/>
              <w:left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um:EEC:M:ComplexDataObjects:vX.X.X</w:t>
            </w:r>
          </w:p>
        </w:tc>
        <w:tc>
          <w:tcPr>
            <w:tcW w:w="2218" w:type="dxa"/>
            <w:tcBorders>
              <w:top w:val="single" w:sz="4" w:space="0" w:color="auto"/>
              <w:left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ccdo</w:t>
            </w:r>
          </w:p>
        </w:tc>
      </w:tr>
      <w:tr w:rsidR="00F00263" w:rsidRPr="002C4026" w:rsidTr="002C4026">
        <w:trPr>
          <w:jc w:val="center"/>
        </w:trPr>
        <w:tc>
          <w:tcPr>
            <w:tcW w:w="862"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ind w:left="8"/>
              <w:rPr>
                <w:rFonts w:ascii="Sylfaen" w:hAnsi="Sylfaen" w:cs="Sylfaen"/>
                <w:sz w:val="20"/>
                <w:szCs w:val="24"/>
              </w:rPr>
            </w:pPr>
            <w:r w:rsidRPr="002C4026">
              <w:rPr>
                <w:rStyle w:val="Bodytext211pt"/>
                <w:rFonts w:ascii="Sylfaen" w:hAnsi="Sylfaen"/>
                <w:sz w:val="20"/>
                <w:szCs w:val="24"/>
              </w:rPr>
              <w:t>4</w:t>
            </w:r>
          </w:p>
        </w:tc>
        <w:tc>
          <w:tcPr>
            <w:tcW w:w="6290" w:type="dxa"/>
            <w:tcBorders>
              <w:top w:val="single" w:sz="4" w:space="0" w:color="auto"/>
              <w:left w:val="single" w:sz="4" w:space="0" w:color="auto"/>
              <w:bottom w:val="single" w:sz="4" w:space="0" w:color="auto"/>
            </w:tcBorders>
            <w:shd w:val="clear" w:color="auto" w:fill="FFFFFF"/>
          </w:tcPr>
          <w:p w:rsidR="00F24796" w:rsidRPr="002C4026" w:rsidRDefault="00F24796" w:rsidP="002C4026">
            <w:pPr>
              <w:pStyle w:val="Bodytext20"/>
              <w:shd w:val="clear" w:color="auto" w:fill="auto"/>
              <w:spacing w:line="240" w:lineRule="auto"/>
              <w:jc w:val="left"/>
              <w:rPr>
                <w:rFonts w:ascii="Sylfaen" w:hAnsi="Sylfaen" w:cs="Sylfaen"/>
                <w:sz w:val="20"/>
                <w:szCs w:val="24"/>
              </w:rPr>
            </w:pPr>
            <w:r w:rsidRPr="002C4026">
              <w:rPr>
                <w:rStyle w:val="Bodytext211pt"/>
                <w:rFonts w:ascii="Sylfaen" w:hAnsi="Sylfaen"/>
                <w:sz w:val="20"/>
                <w:szCs w:val="24"/>
              </w:rPr>
              <w:t>um:EEC:M:SimpleDataObjects:vX.X.X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2C4026" w:rsidRDefault="00F24796" w:rsidP="002C4026">
            <w:pPr>
              <w:pStyle w:val="Bodytext20"/>
              <w:shd w:val="clear" w:color="auto" w:fill="auto"/>
              <w:spacing w:line="240" w:lineRule="auto"/>
              <w:rPr>
                <w:rFonts w:ascii="Sylfaen" w:hAnsi="Sylfaen" w:cs="Sylfaen"/>
                <w:sz w:val="20"/>
                <w:szCs w:val="24"/>
              </w:rPr>
            </w:pPr>
            <w:r w:rsidRPr="002C4026">
              <w:rPr>
                <w:rStyle w:val="Bodytext211pt"/>
                <w:rFonts w:ascii="Sylfaen" w:hAnsi="Sylfaen"/>
                <w:sz w:val="20"/>
                <w:szCs w:val="24"/>
              </w:rPr>
              <w:t>csdo</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firstLine="567"/>
        <w:jc w:val="both"/>
        <w:rPr>
          <w:rFonts w:ascii="Sylfaen" w:hAnsi="Sylfaen" w:cs="Sylfaen"/>
          <w:sz w:val="24"/>
          <w:szCs w:val="24"/>
        </w:rPr>
      </w:pPr>
      <w:r w:rsidRPr="00F00263">
        <w:rPr>
          <w:rFonts w:ascii="Sylfaen" w:hAnsi="Sylfaen"/>
          <w:sz w:val="24"/>
          <w:szCs w:val="24"/>
        </w:rPr>
        <w:t xml:space="preserve">Ներմուծվող անվանումների տարածություններում «X.X.X» </w:t>
      </w:r>
      <w:r w:rsidR="00532E15">
        <w:rPr>
          <w:rFonts w:ascii="Sylfaen" w:hAnsi="Sylfaen"/>
          <w:sz w:val="24"/>
          <w:szCs w:val="24"/>
        </w:rPr>
        <w:t>և</w:t>
      </w:r>
      <w:r w:rsidRPr="00F00263">
        <w:rPr>
          <w:rFonts w:ascii="Sylfaen" w:hAnsi="Sylfaen"/>
          <w:sz w:val="24"/>
          <w:szCs w:val="24"/>
        </w:rPr>
        <w:t xml:space="preserve"> «Z.Z.Z» պայմանանշանները համապատասխանում են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32E15">
        <w:rPr>
          <w:rFonts w:ascii="Sylfaen" w:hAnsi="Sylfaen"/>
          <w:sz w:val="24"/>
          <w:szCs w:val="24"/>
        </w:rPr>
        <w:t>և</w:t>
      </w:r>
      <w:r w:rsidRPr="00F00263">
        <w:rPr>
          <w:rFonts w:ascii="Sylfaen" w:hAnsi="Sylfaen"/>
          <w:sz w:val="24"/>
          <w:szCs w:val="24"/>
        </w:rPr>
        <w:t xml:space="preserve"> առարկայական ոլորտի տվյալների մոդելի տարբերակի համարին:</w:t>
      </w:r>
    </w:p>
    <w:p w:rsidR="00F24796" w:rsidRPr="00F00263" w:rsidRDefault="00F24796" w:rsidP="002C4026">
      <w:pPr>
        <w:pStyle w:val="Bodytext20"/>
        <w:shd w:val="clear" w:color="auto" w:fill="auto"/>
        <w:tabs>
          <w:tab w:val="left" w:pos="1134"/>
        </w:tabs>
        <w:spacing w:after="160" w:line="360" w:lineRule="auto"/>
        <w:ind w:firstLine="567"/>
        <w:jc w:val="both"/>
        <w:rPr>
          <w:rFonts w:ascii="Sylfaen" w:hAnsi="Sylfaen" w:cs="Sylfaen"/>
          <w:sz w:val="24"/>
          <w:szCs w:val="24"/>
        </w:rPr>
      </w:pPr>
      <w:r w:rsidRPr="00F00263">
        <w:rPr>
          <w:rFonts w:ascii="Sylfaen" w:hAnsi="Sylfaen"/>
          <w:sz w:val="24"/>
          <w:szCs w:val="24"/>
        </w:rPr>
        <w:t>36.</w:t>
      </w:r>
      <w:r w:rsidR="002C4026">
        <w:rPr>
          <w:rFonts w:ascii="Sylfaen" w:hAnsi="Sylfaen"/>
          <w:sz w:val="24"/>
          <w:szCs w:val="24"/>
        </w:rPr>
        <w:tab/>
      </w:r>
      <w:r w:rsidRPr="00F00263">
        <w:rPr>
          <w:rFonts w:ascii="Sylfaen" w:hAnsi="Sylfaen"/>
          <w:sz w:val="24"/>
          <w:szCs w:val="24"/>
        </w:rPr>
        <w:t>«Նույնականացման միջոցներով դրոշմավորման ենթակա ապրանքի բնութագրերի մասին տեղեկություններ» (R.CT.LS.03.016) էլեկտրոնային փաստաթղթի (տեղեկությունների) կառուցվածքի վավերապայմանների կազմը բերված է 28-րդ աղյուսակում։</w:t>
      </w:r>
    </w:p>
    <w:p w:rsidR="00C723CE" w:rsidRDefault="00C723CE" w:rsidP="00F00263">
      <w:pPr>
        <w:pStyle w:val="Bodytext20"/>
        <w:shd w:val="clear" w:color="auto" w:fill="auto"/>
        <w:spacing w:after="160" w:line="360" w:lineRule="auto"/>
        <w:jc w:val="both"/>
        <w:rPr>
          <w:rFonts w:ascii="Sylfaen" w:hAnsi="Sylfaen"/>
          <w:sz w:val="24"/>
          <w:szCs w:val="24"/>
        </w:rPr>
      </w:pPr>
    </w:p>
    <w:p w:rsidR="00C723CE" w:rsidRDefault="00C723CE" w:rsidP="00F00263">
      <w:pPr>
        <w:pStyle w:val="Bodytext20"/>
        <w:shd w:val="clear" w:color="auto" w:fill="auto"/>
        <w:spacing w:after="160" w:line="360" w:lineRule="auto"/>
        <w:jc w:val="both"/>
        <w:rPr>
          <w:rFonts w:ascii="Sylfaen" w:hAnsi="Sylfaen"/>
          <w:sz w:val="24"/>
          <w:szCs w:val="24"/>
        </w:rPr>
        <w:sectPr w:rsidR="00C723CE" w:rsidSect="0038397D">
          <w:pgSz w:w="11900" w:h="16840" w:code="9"/>
          <w:pgMar w:top="1418" w:right="1418" w:bottom="1418" w:left="1418" w:header="0" w:footer="567" w:gutter="0"/>
          <w:cols w:space="720"/>
          <w:noEndnote/>
          <w:docGrid w:linePitch="360"/>
        </w:sectPr>
      </w:pPr>
    </w:p>
    <w:p w:rsidR="00F24796" w:rsidRPr="00F00263" w:rsidRDefault="00F24796" w:rsidP="002C4026">
      <w:pPr>
        <w:pStyle w:val="Bodytext20"/>
        <w:shd w:val="clear" w:color="auto" w:fill="auto"/>
        <w:spacing w:after="160" w:line="360" w:lineRule="auto"/>
        <w:jc w:val="right"/>
        <w:rPr>
          <w:rFonts w:ascii="Sylfaen" w:hAnsi="Sylfaen" w:cs="Sylfaen"/>
          <w:sz w:val="24"/>
          <w:szCs w:val="24"/>
        </w:rPr>
      </w:pPr>
      <w:r w:rsidRPr="00F00263">
        <w:rPr>
          <w:rFonts w:ascii="Sylfaen" w:hAnsi="Sylfaen"/>
          <w:sz w:val="24"/>
          <w:szCs w:val="24"/>
        </w:rPr>
        <w:lastRenderedPageBreak/>
        <w:t>Աղյուսակ 28</w:t>
      </w:r>
    </w:p>
    <w:p w:rsidR="00F24796" w:rsidRPr="00F00263" w:rsidRDefault="00F24796" w:rsidP="002C4026">
      <w:pPr>
        <w:pStyle w:val="Bodytext20"/>
        <w:shd w:val="clear" w:color="auto" w:fill="auto"/>
        <w:spacing w:after="160" w:line="360" w:lineRule="auto"/>
        <w:ind w:left="20"/>
        <w:rPr>
          <w:rFonts w:ascii="Sylfaen" w:hAnsi="Sylfaen" w:cs="Sylfaen"/>
          <w:sz w:val="24"/>
          <w:szCs w:val="24"/>
        </w:rPr>
      </w:pPr>
      <w:r w:rsidRPr="00F00263">
        <w:rPr>
          <w:rFonts w:ascii="Sylfaen" w:hAnsi="Sylfaen"/>
          <w:sz w:val="24"/>
          <w:szCs w:val="24"/>
        </w:rPr>
        <w:t>«Նույնականացման միջոցներով դրոշմավորման ենթակա ապրանքի բնութագրերի մասին տեղեկություններ» (R.CT.LS.03.016) էլեկտրոնային փաստաթղթի (տեղեկությունների) կառուցվածքի վավերապայմանների կազմը</w:t>
      </w:r>
    </w:p>
    <w:tbl>
      <w:tblPr>
        <w:tblOverlap w:val="never"/>
        <w:tblW w:w="14677" w:type="dxa"/>
        <w:jc w:val="center"/>
        <w:tblLayout w:type="fixed"/>
        <w:tblCellMar>
          <w:left w:w="10" w:type="dxa"/>
          <w:right w:w="10" w:type="dxa"/>
        </w:tblCellMar>
        <w:tblLook w:val="0000" w:firstRow="0" w:lastRow="0" w:firstColumn="0" w:lastColumn="0" w:noHBand="0" w:noVBand="0"/>
      </w:tblPr>
      <w:tblGrid>
        <w:gridCol w:w="223"/>
        <w:gridCol w:w="17"/>
        <w:gridCol w:w="237"/>
        <w:gridCol w:w="22"/>
        <w:gridCol w:w="12"/>
        <w:gridCol w:w="204"/>
        <w:gridCol w:w="275"/>
        <w:gridCol w:w="3167"/>
        <w:gridCol w:w="3609"/>
        <w:gridCol w:w="2058"/>
        <w:gridCol w:w="4183"/>
        <w:gridCol w:w="670"/>
      </w:tblGrid>
      <w:tr w:rsidR="00F00263" w:rsidRPr="00C723CE" w:rsidTr="002C4026">
        <w:trPr>
          <w:tblHeader/>
          <w:jc w:val="center"/>
        </w:trPr>
        <w:tc>
          <w:tcPr>
            <w:tcW w:w="4157" w:type="dxa"/>
            <w:gridSpan w:val="8"/>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Վավերապայմանի անվանումը</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Վավերապայմանի նկարագրությունը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Նույնականացուցիչը</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Տվյալների տիպը</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Բազմ.</w:t>
            </w:r>
          </w:p>
        </w:tc>
      </w:tr>
      <w:tr w:rsidR="00F00263" w:rsidRPr="00C723CE" w:rsidTr="002C4026">
        <w:trPr>
          <w:jc w:val="center"/>
        </w:trPr>
        <w:tc>
          <w:tcPr>
            <w:tcW w:w="4157" w:type="dxa"/>
            <w:gridSpan w:val="8"/>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 Էլեկտրոնային փաստաթղթի (տեղեկությունների) վերնագիրը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(ccdo:EDocHeader)</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էլեկտրոնային փաստաթղթի (տեղեկությունների) տեխնոլոգիական վավերապայմանների ամբողջությունը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M.CDE.90001</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ccdo:EDocHeaderType (M.CDT.90001) 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vMerge w:val="restart"/>
            <w:tcBorders>
              <w:top w:val="single" w:sz="4" w:space="0" w:color="auto"/>
            </w:tcBorders>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1.1. Ընդհանուր գործընթացի հաղորդագրության ծածկագիրը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(csdo:InfEnvelopeCode)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ընդհանուր գործընթացի հաղորդագրության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M.SDE.90010</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csdo:InfEnvelopeCodeType (M.SDT.90004)</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Տեղեկատվական փոխգործակցության կանոնակարգին համապատասխան: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անմուշը՝ P\.[A-Z]{2}\.[0- 9]{2}\.MSG\.[0-9]{3}</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vMerge/>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1.2. Էլեկտրոնային փաստաթղթի (տեղեկությունների) ծածկագիրը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(csdo:EDocCode)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էլեկտրոնային փաստաթղթի (տեղեկությունների) ծածկագրային նշագիրը՝ էլեկտրոնային փաստաթղթերի </w:t>
            </w:r>
            <w:r w:rsidR="00532E15">
              <w:rPr>
                <w:rStyle w:val="Bodytext211pt"/>
                <w:rFonts w:ascii="Sylfaen" w:hAnsi="Sylfaen"/>
                <w:sz w:val="20"/>
                <w:szCs w:val="24"/>
              </w:rPr>
              <w:t>և</w:t>
            </w:r>
            <w:r w:rsidRPr="00C723CE">
              <w:rPr>
                <w:rStyle w:val="Bodytext211pt"/>
                <w:rFonts w:ascii="Sylfaen" w:hAnsi="Sylfaen"/>
                <w:sz w:val="20"/>
                <w:szCs w:val="24"/>
              </w:rPr>
              <w:t xml:space="preserve"> տեղեկությունների կառուցվածքների ռեեստրին համապատասխան</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M.SDE.90001</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csdo:EDocCodeType (M.SDT.90001) Ծածկագրի արժեքը՝ էլեկտրոնային փաստաթղթերի </w:t>
            </w:r>
            <w:r w:rsidR="00532E15">
              <w:rPr>
                <w:rStyle w:val="Bodytext211pt"/>
                <w:rFonts w:ascii="Sylfaen" w:hAnsi="Sylfaen"/>
                <w:sz w:val="20"/>
                <w:szCs w:val="24"/>
              </w:rPr>
              <w:t>և</w:t>
            </w:r>
            <w:r w:rsidRPr="00C723CE">
              <w:rPr>
                <w:rStyle w:val="Bodytext211pt"/>
                <w:rFonts w:ascii="Sylfaen" w:hAnsi="Sylfaen"/>
                <w:sz w:val="20"/>
                <w:szCs w:val="24"/>
              </w:rPr>
              <w:t xml:space="preserve"> տեղեկությունների կառուցվածքների ռեեստրին համապատասխան: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 xml:space="preserve">անմուշը՝ </w:t>
            </w:r>
            <w:r w:rsidRPr="00C723CE">
              <w:rPr>
                <w:rStyle w:val="Bodytext211pt"/>
                <w:rFonts w:ascii="Sylfaen" w:hAnsi="Sylfaen"/>
                <w:b/>
                <w:sz w:val="20"/>
                <w:szCs w:val="24"/>
              </w:rPr>
              <w:t>R(\[</w:t>
            </w:r>
            <w:r w:rsidRPr="00C723CE">
              <w:rPr>
                <w:rStyle w:val="Bodytext211pt"/>
                <w:rFonts w:ascii="Sylfaen" w:hAnsi="Sylfaen"/>
                <w:sz w:val="20"/>
                <w:szCs w:val="24"/>
              </w:rPr>
              <w:t>A-Z]{2}\.[A-Z](2}\.[0- 9]{2})?\.[0-9]{3}</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vMerge/>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1.3. Էլեկտրոնային փաստաթղթի (տեղեկությունների) նույնականացուցիչը (csdo:EDocId)</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էլեկտրոնային փաստաթուղթը (տեղեկությունները) միանշանակ նույնականացնող պայմանանշանների տողը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M.SDE.90007</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csdo:UniversallyUniqueIdType (M.SDT.90003)</w:t>
            </w:r>
          </w:p>
          <w:p w:rsidR="00F24796" w:rsidRDefault="00F24796" w:rsidP="002C4026">
            <w:pPr>
              <w:pStyle w:val="Bodytext20"/>
              <w:shd w:val="clear" w:color="auto" w:fill="auto"/>
              <w:spacing w:line="240" w:lineRule="auto"/>
              <w:jc w:val="left"/>
              <w:rPr>
                <w:rStyle w:val="Bodytext211pt"/>
                <w:rFonts w:ascii="Sylfaen" w:hAnsi="Sylfaen"/>
                <w:sz w:val="20"/>
                <w:szCs w:val="24"/>
              </w:rPr>
            </w:pPr>
            <w:r w:rsidRPr="00C723CE">
              <w:rPr>
                <w:rStyle w:val="Bodytext211pt"/>
                <w:rFonts w:ascii="Sylfaen" w:hAnsi="Sylfaen"/>
                <w:sz w:val="20"/>
                <w:szCs w:val="24"/>
              </w:rPr>
              <w:t>Նույնականացուցչի արժեքը՝ ISO/IEC 9834-8-ին համապատասխան։ Ձ</w:t>
            </w:r>
            <w:r w:rsidR="00532E15">
              <w:rPr>
                <w:rStyle w:val="Bodytext211pt"/>
                <w:rFonts w:ascii="Sylfaen" w:hAnsi="Sylfaen"/>
                <w:sz w:val="20"/>
                <w:szCs w:val="24"/>
              </w:rPr>
              <w:t>և</w:t>
            </w:r>
            <w:r w:rsidRPr="00C723CE">
              <w:rPr>
                <w:rStyle w:val="Bodytext211pt"/>
                <w:rFonts w:ascii="Sylfaen" w:hAnsi="Sylfaen"/>
                <w:sz w:val="20"/>
                <w:szCs w:val="24"/>
              </w:rPr>
              <w:t>անմուշը՝ [0-9a-fA-F]{8}-[0-9a-fA- F] {4} - [0-9a-fA-F] { 4 } -[0-9a-fA-F] { 4 } - [0-9a-fA-F]{12}</w:t>
            </w:r>
          </w:p>
          <w:p w:rsidR="002C4026" w:rsidRPr="00C723CE" w:rsidRDefault="002C4026" w:rsidP="002C4026">
            <w:pPr>
              <w:pStyle w:val="Bodytext20"/>
              <w:shd w:val="clear" w:color="auto" w:fill="auto"/>
              <w:spacing w:line="240" w:lineRule="auto"/>
              <w:jc w:val="left"/>
              <w:rPr>
                <w:rFonts w:ascii="Sylfaen" w:hAnsi="Sylfaen" w:cs="Sylfaen"/>
                <w:sz w:val="20"/>
                <w:szCs w:val="24"/>
              </w:rPr>
            </w:pP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vMerge w:val="restart"/>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1.4. Սկզբնական էլեկտրոնային </w:t>
            </w:r>
            <w:r w:rsidRPr="00C723CE">
              <w:rPr>
                <w:rStyle w:val="Bodytext211pt"/>
                <w:rFonts w:ascii="Sylfaen" w:hAnsi="Sylfaen"/>
                <w:sz w:val="20"/>
                <w:szCs w:val="24"/>
              </w:rPr>
              <w:lastRenderedPageBreak/>
              <w:t>փաստաթղթի (տեղեկությունների)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(csdo:EDocRefId)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 xml:space="preserve">այն էլեկտրոնային փաստաթղթի </w:t>
            </w:r>
            <w:r w:rsidRPr="00C723CE">
              <w:rPr>
                <w:rStyle w:val="Bodytext211pt"/>
                <w:rFonts w:ascii="Sylfaen" w:hAnsi="Sylfaen"/>
                <w:sz w:val="20"/>
                <w:szCs w:val="24"/>
              </w:rPr>
              <w:lastRenderedPageBreak/>
              <w:t>(տեղեկությունների) նույնականացուցիչը, որին ի պատասխան ձ</w:t>
            </w:r>
            <w:r w:rsidR="00532E15">
              <w:rPr>
                <w:rStyle w:val="Bodytext211pt"/>
                <w:rFonts w:ascii="Sylfaen" w:hAnsi="Sylfaen"/>
                <w:sz w:val="20"/>
                <w:szCs w:val="24"/>
              </w:rPr>
              <w:t>և</w:t>
            </w:r>
            <w:r w:rsidRPr="00C723CE">
              <w:rPr>
                <w:rStyle w:val="Bodytext211pt"/>
                <w:rFonts w:ascii="Sylfaen" w:hAnsi="Sylfaen"/>
                <w:sz w:val="20"/>
                <w:szCs w:val="24"/>
              </w:rPr>
              <w:t>ավորվել է տվյալ էլեկտրոնային փաստաթուղթը (տեղեկությունները)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M.SDE.90008</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csdo:UniversallyUniqueIdType (M.SDT.90003)</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Նույնականացուցչի արժեքը՝ ISO/IEC 9834-8-ին համապատասխան։ Ձ</w:t>
            </w:r>
            <w:r w:rsidR="00532E15">
              <w:rPr>
                <w:rStyle w:val="Bodytext211pt"/>
                <w:rFonts w:ascii="Sylfaen" w:hAnsi="Sylfaen"/>
                <w:sz w:val="20"/>
                <w:szCs w:val="24"/>
              </w:rPr>
              <w:t>և</w:t>
            </w:r>
            <w:r w:rsidRPr="00C723CE">
              <w:rPr>
                <w:rStyle w:val="Bodytext211pt"/>
                <w:rFonts w:ascii="Sylfaen" w:hAnsi="Sylfaen"/>
                <w:sz w:val="20"/>
                <w:szCs w:val="24"/>
              </w:rPr>
              <w:t>անմուշը՝ [0-9a-fA-F]{8}-[0-9a-fA- F] {4} - [0-9a-fA-F] { 4 } -[0-9a-fA-F] { 4 } - [0-9a-fA-F]{12}</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0..1</w:t>
            </w:r>
          </w:p>
        </w:tc>
      </w:tr>
      <w:tr w:rsidR="00F00263" w:rsidRPr="00C723CE" w:rsidTr="002C4026">
        <w:trPr>
          <w:jc w:val="center"/>
        </w:trPr>
        <w:tc>
          <w:tcPr>
            <w:tcW w:w="240" w:type="dxa"/>
            <w:gridSpan w:val="2"/>
            <w:vMerge/>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1.5. Էլեկտրոնային փաստաթղթի (տեղեկությունների) ամսաթիվը </w:t>
            </w:r>
            <w:r w:rsidR="00532E15">
              <w:rPr>
                <w:rStyle w:val="Bodytext211pt"/>
                <w:rFonts w:ascii="Sylfaen" w:hAnsi="Sylfaen"/>
                <w:sz w:val="20"/>
                <w:szCs w:val="24"/>
              </w:rPr>
              <w:t>և</w:t>
            </w:r>
            <w:r w:rsidRPr="00C723CE">
              <w:rPr>
                <w:rStyle w:val="Bodytext211pt"/>
                <w:rFonts w:ascii="Sylfaen" w:hAnsi="Sylfaen"/>
                <w:sz w:val="20"/>
                <w:szCs w:val="24"/>
              </w:rPr>
              <w:t xml:space="preserve"> ժամը (csdo:EDocDateTime)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էլեկտրոնային փաստաթղթի (տեղեկությունների) ստեղծման ամսաթիվը </w:t>
            </w:r>
            <w:r w:rsidR="00532E15">
              <w:rPr>
                <w:rStyle w:val="Bodytext211pt"/>
                <w:rFonts w:ascii="Sylfaen" w:hAnsi="Sylfaen"/>
                <w:sz w:val="20"/>
                <w:szCs w:val="24"/>
              </w:rPr>
              <w:t>և</w:t>
            </w:r>
            <w:r w:rsidRPr="00C723CE">
              <w:rPr>
                <w:rStyle w:val="Bodytext211pt"/>
                <w:rFonts w:ascii="Sylfaen" w:hAnsi="Sylfaen"/>
                <w:sz w:val="20"/>
                <w:szCs w:val="24"/>
              </w:rPr>
              <w:t xml:space="preserve"> ժամը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M.SDE.90002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C723CE">
              <w:rPr>
                <w:rStyle w:val="Bodytext211pt"/>
                <w:rFonts w:ascii="Sylfaen" w:hAnsi="Sylfaen"/>
                <w:sz w:val="20"/>
                <w:szCs w:val="24"/>
              </w:rPr>
              <w:t xml:space="preserve"> ժամի նշագիրը՝ ԳՕՍՏ ԻՍՕ 8601-2001-ին համապատասխան</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vMerge/>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1.6. Լեզվի ծածկագիրը (csdo:LanguageCode)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լեզվի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M.SDE.00051</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csdo:LanguageCodeType (M.SDT.00051) Լեզվի երկտառ ծածկագիրը՝ ISO 639-1-ին համապատասխան։ Ձ</w:t>
            </w:r>
            <w:r w:rsidR="00532E15">
              <w:rPr>
                <w:rStyle w:val="Bodytext211pt"/>
                <w:rFonts w:ascii="Sylfaen" w:hAnsi="Sylfaen"/>
                <w:sz w:val="20"/>
                <w:szCs w:val="24"/>
              </w:rPr>
              <w:t>և</w:t>
            </w:r>
            <w:r w:rsidRPr="00C723CE">
              <w:rPr>
                <w:rStyle w:val="Bodytext211pt"/>
                <w:rFonts w:ascii="Sylfaen" w:hAnsi="Sylfaen"/>
                <w:sz w:val="20"/>
                <w:szCs w:val="24"/>
              </w:rPr>
              <w:t>անմուշը՝ [a-z]{2}</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57" w:type="dxa"/>
            <w:gridSpan w:val="8"/>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2. Երկրի ծածկագիրը (csdo:UnifiedCountryCode)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էլեկտրոնային փաստաթուղթը (տեղեկությունները) ձ</w:t>
            </w:r>
            <w:r w:rsidR="00532E15">
              <w:rPr>
                <w:rStyle w:val="Bodytext211pt"/>
                <w:rFonts w:ascii="Sylfaen" w:hAnsi="Sylfaen"/>
                <w:sz w:val="20"/>
                <w:szCs w:val="24"/>
              </w:rPr>
              <w:t>և</w:t>
            </w:r>
            <w:r w:rsidRPr="00C723CE">
              <w:rPr>
                <w:rStyle w:val="Bodytext211pt"/>
                <w:rFonts w:ascii="Sylfaen" w:hAnsi="Sylfaen"/>
                <w:sz w:val="20"/>
                <w:szCs w:val="24"/>
              </w:rPr>
              <w:t>ավորած 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M.SDE.00162</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csdo:UnifiedCountryCodeType (M.SDT.00112)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անմուշը՝ [A-Z]{2}</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tcBorders>
              <w:top w:val="single" w:sz="4" w:space="0" w:color="auto"/>
            </w:tcBorders>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(codeListId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 (M.SDT.00091)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4157" w:type="dxa"/>
            <w:gridSpan w:val="8"/>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3. Ապրանքի ծածկագիրը՝ ըստ ԵԱՏՄ ԱՏԳ ԱԱ-ի (csdo:CommodityCode)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ծածկագիրը՝ Եվրասիական տնտեսական միության արտաքին տնտեսական գործունեության ապրանքային անվանացանկին համապատասխան</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M.SDE.00091</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csdo:CommodityCodeType (M.SDT.00065)</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ԵԱՏՄ ԱՏԳ ԱԱ-ից ծածկագրի արժեքը՝ 2, 4, 6, 8, 9 կամ 10 նիշերի մակարդակով։ Ձ</w:t>
            </w:r>
            <w:r w:rsidR="00532E15">
              <w:rPr>
                <w:rStyle w:val="Bodytext211pt"/>
                <w:rFonts w:ascii="Sylfaen" w:hAnsi="Sylfaen"/>
                <w:sz w:val="20"/>
                <w:szCs w:val="24"/>
              </w:rPr>
              <w:t>և</w:t>
            </w:r>
            <w:r w:rsidRPr="00C723CE">
              <w:rPr>
                <w:rStyle w:val="Bodytext211pt"/>
                <w:rFonts w:ascii="Sylfaen" w:hAnsi="Sylfaen"/>
                <w:sz w:val="20"/>
                <w:szCs w:val="24"/>
              </w:rPr>
              <w:t>անմուշը՝ \d{2}|\d{4}|\d{6}|\d{8,10}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4157" w:type="dxa"/>
            <w:gridSpan w:val="8"/>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4. Դրոշմավորված ապրանքի լրացուցիչ ծածկագիրը (ctsdo:AddMarkedGoodsCode)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նույնականացման միջոցներով դրոշմավորման ենթակա ապրանքային դիրքը նույնականացնող՝ լրացուցիչ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 00790</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csdo:Code10Type (M.SDT.00179)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57" w:type="dxa"/>
            <w:gridSpan w:val="8"/>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 Հայտատուն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(ctcdo:IМApplicantDetai1s)</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բնութագրերի մասին տեղեկություններ ներկայացնող անձը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M.CT.CDE.00263</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ctcdo:TumoverSubjectDetailsType (M.CT.CDT.00277)</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tcBorders>
              <w:top w:val="single" w:sz="4" w:space="0" w:color="auto"/>
            </w:tcBorders>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ind w:left="140"/>
              <w:jc w:val="left"/>
              <w:rPr>
                <w:rFonts w:ascii="Sylfaen" w:hAnsi="Sylfaen" w:cs="Sylfaen"/>
                <w:sz w:val="20"/>
                <w:szCs w:val="24"/>
              </w:rPr>
            </w:pPr>
            <w:r w:rsidRPr="00C723CE">
              <w:rPr>
                <w:rStyle w:val="Bodytext211pt"/>
                <w:rFonts w:ascii="Sylfaen" w:hAnsi="Sylfaen"/>
                <w:sz w:val="20"/>
                <w:szCs w:val="24"/>
              </w:rPr>
              <w:t>5.1. Երկրի ծածկագիրը (csdo:UnifiedCountryCode)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սուբյեկտի գրանցման երկրի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M.SDE.00162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csdo:UnifiedCountryCodeType (M.SDT.00112)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անմուշը՝ [A-Z]{2}</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tcBorders>
              <w:top w:val="single" w:sz="4" w:space="0" w:color="auto"/>
            </w:tcBorders>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(codeListId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ind w:left="140"/>
              <w:jc w:val="left"/>
              <w:rPr>
                <w:rFonts w:ascii="Sylfaen" w:hAnsi="Sylfaen" w:cs="Sylfaen"/>
                <w:sz w:val="20"/>
                <w:szCs w:val="24"/>
              </w:rPr>
            </w:pPr>
            <w:r w:rsidRPr="00C723CE">
              <w:rPr>
                <w:rStyle w:val="Bodytext211pt"/>
                <w:rFonts w:ascii="Sylfaen" w:hAnsi="Sylfaen"/>
                <w:sz w:val="20"/>
                <w:szCs w:val="24"/>
              </w:rPr>
              <w:t>5.2. Սուբյեկտի անվանումը (csdo:SubjectName)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տնտեսավարող սուբյեկտի լրիվ անվանումը կամ ֆիզիկական անձի ազգանունը, անունը </w:t>
            </w:r>
            <w:r w:rsidR="00532E15">
              <w:rPr>
                <w:rStyle w:val="Bodytext211pt"/>
                <w:rFonts w:ascii="Sylfaen" w:hAnsi="Sylfaen"/>
                <w:sz w:val="20"/>
                <w:szCs w:val="24"/>
              </w:rPr>
              <w:t>և</w:t>
            </w:r>
            <w:r w:rsidRPr="00C723CE">
              <w:rPr>
                <w:rStyle w:val="Bodytext211pt"/>
                <w:rFonts w:ascii="Sylfaen" w:hAnsi="Sylfaen"/>
                <w:sz w:val="20"/>
                <w:szCs w:val="24"/>
              </w:rPr>
              <w:t xml:space="preserve"> հայրանունը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M.SDE.00224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csdo:Name300Type (M.SDT.00056)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300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ind w:left="140"/>
              <w:jc w:val="left"/>
              <w:rPr>
                <w:rFonts w:ascii="Sylfaen" w:hAnsi="Sylfaen" w:cs="Sylfaen"/>
                <w:sz w:val="20"/>
                <w:szCs w:val="24"/>
              </w:rPr>
            </w:pPr>
            <w:r w:rsidRPr="00C723CE">
              <w:rPr>
                <w:rStyle w:val="Bodytext211pt"/>
                <w:rFonts w:ascii="Sylfaen" w:hAnsi="Sylfaen"/>
                <w:sz w:val="20"/>
                <w:szCs w:val="24"/>
              </w:rPr>
              <w:t>5.3. Սուբյեկտի կրճատ անվանումը</w:t>
            </w:r>
          </w:p>
          <w:p w:rsidR="00F24796" w:rsidRPr="00C723CE" w:rsidRDefault="00F24796" w:rsidP="002C4026">
            <w:pPr>
              <w:pStyle w:val="Bodytext20"/>
              <w:shd w:val="clear" w:color="auto" w:fill="auto"/>
              <w:spacing w:line="240" w:lineRule="auto"/>
              <w:ind w:left="140"/>
              <w:jc w:val="left"/>
              <w:rPr>
                <w:rFonts w:ascii="Sylfaen" w:hAnsi="Sylfaen" w:cs="Sylfaen"/>
                <w:sz w:val="20"/>
                <w:szCs w:val="24"/>
              </w:rPr>
            </w:pPr>
            <w:r w:rsidRPr="00C723CE">
              <w:rPr>
                <w:rStyle w:val="Bodytext211pt"/>
                <w:rFonts w:ascii="Sylfaen" w:hAnsi="Sylfaen"/>
                <w:sz w:val="20"/>
                <w:szCs w:val="24"/>
              </w:rPr>
              <w:lastRenderedPageBreak/>
              <w:t>(csdo: SubjectBriefName)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 xml:space="preserve">տնտեսավարող սուբյեկտի համառոտ անվանումը կամ ֆիզիկական անձի </w:t>
            </w:r>
            <w:r w:rsidRPr="00C723CE">
              <w:rPr>
                <w:rStyle w:val="Bodytext211pt"/>
                <w:rFonts w:ascii="Sylfaen" w:hAnsi="Sylfaen"/>
                <w:sz w:val="20"/>
                <w:szCs w:val="24"/>
              </w:rPr>
              <w:lastRenderedPageBreak/>
              <w:t xml:space="preserve">ազգանունը, անունը </w:t>
            </w:r>
            <w:r w:rsidR="00532E15">
              <w:rPr>
                <w:rStyle w:val="Bodytext211pt"/>
                <w:rFonts w:ascii="Sylfaen" w:hAnsi="Sylfaen"/>
                <w:sz w:val="20"/>
                <w:szCs w:val="24"/>
              </w:rPr>
              <w:t>և</w:t>
            </w:r>
            <w:r w:rsidRPr="00C723CE">
              <w:rPr>
                <w:rStyle w:val="Bodytext211pt"/>
                <w:rFonts w:ascii="Sylfaen" w:hAnsi="Sylfaen"/>
                <w:sz w:val="20"/>
                <w:szCs w:val="24"/>
              </w:rPr>
              <w:t xml:space="preserve"> հայրանունը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M.SDE.00225</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csdo:Namel20Type (M.SDT.00055) Պայմանանշանների նորմալացված տողը։ </w:t>
            </w:r>
            <w:r w:rsidRPr="00C723CE">
              <w:rPr>
                <w:rStyle w:val="Bodytext211pt"/>
                <w:rFonts w:ascii="Sylfaen" w:hAnsi="Sylfaen"/>
                <w:sz w:val="20"/>
                <w:szCs w:val="24"/>
              </w:rPr>
              <w:lastRenderedPageBreak/>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0..1</w:t>
            </w:r>
          </w:p>
        </w:tc>
      </w:tr>
      <w:tr w:rsidR="00F00263" w:rsidRPr="00C723CE" w:rsidTr="002C4026">
        <w:trPr>
          <w:jc w:val="center"/>
        </w:trPr>
        <w:tc>
          <w:tcPr>
            <w:tcW w:w="240" w:type="dxa"/>
            <w:gridSpan w:val="2"/>
            <w:tcBorders>
              <w:top w:val="single" w:sz="4" w:space="0" w:color="auto"/>
            </w:tcBorders>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5.4.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ծածկագիրը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(csdo:BusinessEntityTypeCode)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ծածկագրային նշագիրը, որով գրանցված է տնտեսավարող սուբյեկտը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M.SDE.00023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csdo:UnifiedCode20Type (M.SDT.00140)</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w:t>
            </w:r>
          </w:p>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(codeListId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0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csdo:ReferenceDataIdType (M.SDT.00091)</w:t>
            </w:r>
          </w:p>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100"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100" w:line="240" w:lineRule="auto"/>
              <w:jc w:val="left"/>
              <w:rPr>
                <w:rStyle w:val="Bodytext211pt"/>
                <w:rFonts w:ascii="Sylfaen" w:hAnsi="Sylfaen" w:cs="Sylfaen"/>
                <w:sz w:val="20"/>
                <w:szCs w:val="24"/>
              </w:rPr>
            </w:pPr>
            <w:r w:rsidRPr="00C723CE">
              <w:rPr>
                <w:rStyle w:val="Bodytext211pt"/>
                <w:rFonts w:ascii="Sylfaen" w:hAnsi="Sylfaen"/>
                <w:sz w:val="20"/>
                <w:szCs w:val="24"/>
              </w:rPr>
              <w:t>5.5.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 xml:space="preserve">ի անվանումը </w:t>
            </w:r>
          </w:p>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(csdo:BusinessEntityTypeName)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անվանումը, որով գրանցված է տնտեսավարող սուբյեկտը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100" w:line="240" w:lineRule="auto"/>
              <w:rPr>
                <w:rFonts w:ascii="Sylfaen" w:hAnsi="Sylfaen" w:cs="Sylfaen"/>
                <w:sz w:val="20"/>
                <w:szCs w:val="24"/>
              </w:rPr>
            </w:pPr>
            <w:r w:rsidRPr="00C723CE">
              <w:rPr>
                <w:rStyle w:val="Bodytext211pt"/>
                <w:rFonts w:ascii="Sylfaen" w:hAnsi="Sylfaen"/>
                <w:sz w:val="20"/>
                <w:szCs w:val="24"/>
              </w:rPr>
              <w:t>M.SDE.00090</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csdo:Name300Type (M.SDT.00056) Պայմանանշանների նորմալացված տողը։ Նվազագույն երկարությունը՝ 1.</w:t>
            </w:r>
          </w:p>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300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10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100" w:line="240" w:lineRule="auto"/>
              <w:jc w:val="left"/>
              <w:rPr>
                <w:rStyle w:val="Bodytext211pt"/>
                <w:rFonts w:ascii="Sylfaen" w:hAnsi="Sylfaen" w:cs="Sylfaen"/>
                <w:sz w:val="20"/>
                <w:szCs w:val="24"/>
              </w:rPr>
            </w:pPr>
            <w:r w:rsidRPr="00C723CE">
              <w:rPr>
                <w:rStyle w:val="Bodytext211pt"/>
                <w:rFonts w:ascii="Sylfaen" w:hAnsi="Sylfaen"/>
                <w:sz w:val="20"/>
                <w:szCs w:val="24"/>
              </w:rPr>
              <w:t xml:space="preserve">5.6. Տնտեսավարող սուբյեկտի նույնականացուցիչը </w:t>
            </w:r>
          </w:p>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(csdo:BusinessEntityId)</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պետական գրանցման ժամանակ տրված՝ ռեեստրի (ռեգիստրի) գրառման համարը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100" w:line="240" w:lineRule="auto"/>
              <w:rPr>
                <w:rFonts w:ascii="Sylfaen" w:hAnsi="Sylfaen" w:cs="Sylfaen"/>
                <w:sz w:val="20"/>
                <w:szCs w:val="24"/>
              </w:rPr>
            </w:pPr>
            <w:r w:rsidRPr="00C723CE">
              <w:rPr>
                <w:rStyle w:val="Bodytext211pt"/>
                <w:rFonts w:ascii="Sylfaen" w:hAnsi="Sylfaen"/>
                <w:sz w:val="20"/>
                <w:szCs w:val="24"/>
              </w:rPr>
              <w:t>M.SDE.00189</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csdo:BusinessEntityIdType (M.SDT.00157)</w:t>
            </w:r>
          </w:p>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after="10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10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tcBorders>
              <w:top w:val="single" w:sz="4" w:space="0" w:color="auto"/>
            </w:tcBorders>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նույնականացման մեթոդը (kindId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սուբյեկտների նույնականացման մեթոդը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csdo:BusinessEntityIdKindIdType (M.SDT.00158)</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Նույնականացուցչի արժեքը՝ տնտեսավարող սուբյեկտների նույնականացման մեթոդների տեղեկագրքից</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5.7. Նույնականացման եզակի մաքսային համարը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(csdo:UniqueCustomsNumberId)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Մաքսային հսկողության նպատակների համար նախատեսված՝ սուբյեկտի նույնականացման եզակի համարը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M.SDE.00135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csdo:UniqueCustomsNumberIdType (M.SDT.00089)</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17</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5.8. Հարկ վճարողի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(csdo:TaxpayerId)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սուբյեկտի նույնականացուցիչը` հարկ վճարողի գրանցման երկրի հարկ վճարողների ռեեստրում</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M.SDE.00025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csdo:TaxpayerIdType (M.SDT.00025) Նույնականացուցչի արժեքը՝ հարկ վճարողի գրանցման երկրում ընդունված կանոններին համապատասխան։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5.9. Հաշվառման վերցնելու պատճառի ծածկագիրը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(csdo:ТaxRegistrationReasonCode)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Ռուսաստանի Դաշնությունում սուբյեկտին հարկային հաշվառման վերցնելու պատճառը նույնականացնող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M.SDE.00030</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csdo:TaxRegistrationReasonCodeType (M.SDT.00030)</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\d{9}</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 Հասցեն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(ccdo:SubjectAddressDetails)</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սուբյեկտի, ֆիզիկական անձի կամ տնտեսական գործունեություն վարող անձի հասցեն</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M.CDE.00058</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ccdo:SubjectAddressDetailsType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(M.CDT.00064)</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5.10.1. Հասցեի տեսակի ծածկագիրը (csdo:AddressKindCode)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հասցեի տեսակի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M.SDE.00192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csdo:AddressKindCodeType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(M.SDT.00162)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հասցեների տեսակների տեղեկագրքին համապատասխան։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5.10.2. Երկրի ծածկագիրը (csdo:UnifıedCountryCode)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M.SDE.00162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csdo:UnifiedCountryCodeType (M.SDT.00112)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անմուշը՝ [A-Z]{2}</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tcBorders>
              <w:top w:val="single" w:sz="4" w:space="0" w:color="auto"/>
            </w:tcBorders>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 (codeListId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5.10.3. Տարածքի ծածկագիրը (csdo:TerritoryCode)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վարչատարածքային բաժանման միավորի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M.SDE.00031</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csdo:TerritoryCodeType (M.SDT.00031)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17</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5.10.4. Տարածաշրջանը (csdo:RegionName)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առաջին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M.SDE.00007</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5.10.5. Շրջանը (csdo:DistrictName)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երկրորդ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M.SDE.00008</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5.10.6. Քաղաքը (csdo:CityName)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քաղաքի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M.SDE.00009</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csdo:Namel20Type (M.SDT.00055) Պայմանանշանների նորմալացված տողը։ </w:t>
            </w:r>
            <w:r w:rsidRPr="00C723CE">
              <w:rPr>
                <w:rStyle w:val="Bodytext211pt"/>
                <w:rFonts w:ascii="Sylfaen" w:hAnsi="Sylfaen"/>
                <w:sz w:val="20"/>
                <w:szCs w:val="24"/>
              </w:rPr>
              <w:lastRenderedPageBreak/>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5.10.7. Բնակավայրը (csdo:SettlementName)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բնակավայրի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M.SDE.00057</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5.10.8. Փողոցը (csdo:StreetName)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քաղաքային ենթակառուցվածքի փողոցաճանապարհային ցանցի տարրի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M.SDE.00010</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5.10.9. Շենքի համարը (csdo:BuiIdingNumberId)</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շենքի, մասնաշենքի, շինության նշագիրը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M.SDE.00011</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csdo:Id50Type (M.SDT.00093)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50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5.10.10. Սենքի համարը (csdo:RoomNumberId)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գրասենյակի կամ բնակարանի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csdo:Id20Type (M.SDT.00092)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5.10.11. Փոստային դասիչը (csdo:PostCode)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փոստային կապի ձեռնարկության փոստային դասիչը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M.SDE.00006</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csdo:PostCodeType (M.SDT.00006)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[A-Z0-9][A-Z0-9 -]{1,8}[А- Z0-9]</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5.10.12. Բաժանորդային արկղի համարը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(csdo:PostOfficeBoxId)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փոստային կապի ձեռնարկությունում բաժանորդային արկղի համարը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csdo:Id20Type (M.SDT.00092) Պայմանանշանների նորմալացված տողը: Նվազագույն երկարությունը՝ 1.</w:t>
            </w:r>
          </w:p>
          <w:p w:rsidR="00F24796" w:rsidRDefault="00F24796" w:rsidP="002C4026">
            <w:pPr>
              <w:pStyle w:val="Bodytext20"/>
              <w:shd w:val="clear" w:color="auto" w:fill="auto"/>
              <w:spacing w:line="240" w:lineRule="auto"/>
              <w:jc w:val="left"/>
              <w:rPr>
                <w:rStyle w:val="Bodytext211pt"/>
                <w:rFonts w:ascii="Sylfaen" w:hAnsi="Sylfaen"/>
                <w:sz w:val="20"/>
                <w:szCs w:val="24"/>
              </w:rPr>
            </w:pPr>
            <w:r w:rsidRPr="00C723CE">
              <w:rPr>
                <w:rStyle w:val="Bodytext211pt"/>
                <w:rFonts w:ascii="Sylfaen" w:hAnsi="Sylfaen"/>
                <w:sz w:val="20"/>
                <w:szCs w:val="24"/>
              </w:rPr>
              <w:t>Առավելագույն երկարությունը՝ 20</w:t>
            </w:r>
          </w:p>
          <w:p w:rsidR="002C4026" w:rsidRPr="00C723CE" w:rsidRDefault="002C4026" w:rsidP="002C4026">
            <w:pPr>
              <w:pStyle w:val="Bodytext20"/>
              <w:shd w:val="clear" w:color="auto" w:fill="auto"/>
              <w:spacing w:line="240" w:lineRule="auto"/>
              <w:jc w:val="left"/>
              <w:rPr>
                <w:rFonts w:ascii="Sylfaen" w:hAnsi="Sylfaen" w:cs="Sylfaen"/>
                <w:sz w:val="20"/>
                <w:szCs w:val="24"/>
              </w:rPr>
            </w:pP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ind w:left="140"/>
              <w:jc w:val="left"/>
              <w:rPr>
                <w:rFonts w:ascii="Sylfaen" w:hAnsi="Sylfaen" w:cs="Sylfaen"/>
                <w:sz w:val="20"/>
                <w:szCs w:val="24"/>
              </w:rPr>
            </w:pPr>
            <w:r w:rsidRPr="00C723CE">
              <w:rPr>
                <w:rStyle w:val="Bodytext211pt"/>
                <w:rFonts w:ascii="Sylfaen" w:hAnsi="Sylfaen"/>
                <w:sz w:val="20"/>
                <w:szCs w:val="24"/>
              </w:rPr>
              <w:t>5.11. Կոնտակտային վավերապայմանը (ccdo:CommunicationDetails)</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սուբյեկտի, ֆիզիկական անձի կամ տնտեսական գործունեություն վարող անձի կոնտակտային վավերապայմանը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M.CDE.00003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ccdo:CommunicationDetailsType (M.CDT.00003)</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tcBorders>
              <w:top w:val="single" w:sz="4" w:space="0" w:color="auto"/>
            </w:tcBorders>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5.11.1. Կապի տեսակի ծածկագիրը (csdo:CommunicationChannelCode)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C723CE">
              <w:rPr>
                <w:rStyle w:val="Bodytext211pt"/>
                <w:rFonts w:ascii="Sylfaen" w:hAnsi="Sylfaen"/>
                <w:sz w:val="20"/>
                <w:szCs w:val="24"/>
              </w:rPr>
              <w:t xml:space="preserve"> այլն)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csdo:СommunicationChannelСodeV2 Type (M.SDT.00163)</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կապի տեսակների տեղեկագրքին համապատասխան: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5.11.2. Կապի տեսակի անվանումը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(csdo:СommunicationChannelName)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C723CE">
              <w:rPr>
                <w:rStyle w:val="Bodytext211pt"/>
                <w:rFonts w:ascii="Sylfaen" w:hAnsi="Sylfaen"/>
                <w:sz w:val="20"/>
                <w:szCs w:val="24"/>
              </w:rPr>
              <w:t xml:space="preserve"> այլն) անվանումը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M.SDE.00093</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5.11.3. Կապուղու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(csdo:СommunicationChannelId)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4"/>
              </w:rPr>
              <w:t>և</w:t>
            </w:r>
            <w:r w:rsidRPr="00C723CE">
              <w:rPr>
                <w:rStyle w:val="Bodytext211pt"/>
                <w:rFonts w:ascii="Sylfaen" w:hAnsi="Sylfaen"/>
                <w:sz w:val="20"/>
                <w:szCs w:val="24"/>
              </w:rPr>
              <w:t xml:space="preserve"> այլնի նշում)</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csdo:CommunicationChannelIdType (M.SDT.00015)</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1000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5.12. Global Location Number (ctsdo:GLNId) նույնականացուցիչը</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ապրանքն արտադրողի Global Location Number նույնականացուցիչը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M.CT.SDE.00114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ctsdo:GLNIdType (M.CT.SDT.00047)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[0-9]{13}</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57" w:type="dxa"/>
            <w:gridSpan w:val="8"/>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 Գնորդը (ctcdo:BuyerDetaiIs)</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գնորդը հանդիսացող՝ ապրանքների շրջանառության մասնակցի մասին տեղեկություններ</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M.CT.CDE.00254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ctcdo:TumoverSubjectDetailsType (M.CT.CDT.00277)</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tcBorders>
              <w:top w:val="single" w:sz="4" w:space="0" w:color="auto"/>
            </w:tcBorders>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 Երկրի ծածկագիրը (csdo:UnifiedCountryCode)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սուբյեկտի գրանցման երկրի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M.SDE.00162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csdo:UnifiedCountryCodeType (M.SDT.00112)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անմուշը՝ [A-Z]{2}</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(codeListId ատրիբուտ)</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 (M.SDT.00091)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6.2. Սուբյեկտի անվանումը (csdo:SubjectName)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տնտեսավարող սուբյեկտի լրիվ անվանումը կամ ֆիզիկական անձի ազգանունը, անունը </w:t>
            </w:r>
            <w:r w:rsidR="00532E15">
              <w:rPr>
                <w:rStyle w:val="Bodytext211pt"/>
                <w:rFonts w:ascii="Sylfaen" w:hAnsi="Sylfaen"/>
                <w:sz w:val="20"/>
                <w:szCs w:val="24"/>
              </w:rPr>
              <w:t>և</w:t>
            </w:r>
            <w:r w:rsidRPr="00C723CE">
              <w:rPr>
                <w:rStyle w:val="Bodytext211pt"/>
                <w:rFonts w:ascii="Sylfaen" w:hAnsi="Sylfaen"/>
                <w:sz w:val="20"/>
                <w:szCs w:val="24"/>
              </w:rPr>
              <w:t xml:space="preserve"> հայրանունը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M.SDE.00224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csdo:Name300Type (M.SDT.00056) Պայմանանշանների նորմալացված տողը։ Նվազագույն երկարությունը՝ 1</w:t>
            </w:r>
            <w:r w:rsidR="0052615F">
              <w:rPr>
                <w:rStyle w:val="Bodytext211pt"/>
                <w:sz w:val="20"/>
                <w:szCs w:val="24"/>
              </w:rPr>
              <w:t>.</w:t>
            </w:r>
            <w:r w:rsidRPr="00C723CE">
              <w:rPr>
                <w:rStyle w:val="Bodytext211pt"/>
                <w:rFonts w:ascii="Sylfaen" w:hAnsi="Sylfaen"/>
                <w:sz w:val="20"/>
                <w:szCs w:val="24"/>
              </w:rPr>
              <w:t xml:space="preserve"> </w:t>
            </w:r>
            <w:r w:rsidRPr="00C723CE">
              <w:rPr>
                <w:rStyle w:val="Bodytext211pt"/>
                <w:rFonts w:ascii="Sylfaen" w:hAnsi="Sylfaen" w:cs="Sylfaen"/>
                <w:sz w:val="20"/>
                <w:szCs w:val="24"/>
              </w:rPr>
              <w:t>Առավելագույն</w:t>
            </w:r>
            <w:r w:rsidRPr="00C723CE">
              <w:rPr>
                <w:rStyle w:val="Bodytext211pt"/>
                <w:rFonts w:ascii="Sylfaen" w:hAnsi="Sylfaen"/>
                <w:sz w:val="20"/>
                <w:szCs w:val="24"/>
              </w:rPr>
              <w:t xml:space="preserve"> </w:t>
            </w:r>
            <w:r w:rsidRPr="00C723CE">
              <w:rPr>
                <w:rStyle w:val="Bodytext211pt"/>
                <w:rFonts w:ascii="Sylfaen" w:hAnsi="Sylfaen" w:cs="Sylfaen"/>
                <w:sz w:val="20"/>
                <w:szCs w:val="24"/>
              </w:rPr>
              <w:t>երկարությունը՝</w:t>
            </w:r>
            <w:r w:rsidRPr="00C723CE">
              <w:rPr>
                <w:rStyle w:val="Bodytext211pt"/>
                <w:rFonts w:ascii="Sylfaen" w:hAnsi="Sylfaen"/>
                <w:sz w:val="20"/>
                <w:szCs w:val="24"/>
              </w:rPr>
              <w:t xml:space="preserve"> 300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6.3. Սուբյեկտի կրճատ անվանումը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(csdo:SubjectBriefName)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տնտեսավարող սուբյեկտի համառոտ անվանումը կամ ֆիզիկական անձի ազգանունը, անունը </w:t>
            </w:r>
            <w:r w:rsidR="00532E15">
              <w:rPr>
                <w:rStyle w:val="Bodytext211pt"/>
                <w:rFonts w:ascii="Sylfaen" w:hAnsi="Sylfaen"/>
                <w:sz w:val="20"/>
                <w:szCs w:val="24"/>
              </w:rPr>
              <w:t>և</w:t>
            </w:r>
            <w:r w:rsidRPr="00C723CE">
              <w:rPr>
                <w:rStyle w:val="Bodytext211pt"/>
                <w:rFonts w:ascii="Sylfaen" w:hAnsi="Sylfaen"/>
                <w:sz w:val="20"/>
                <w:szCs w:val="24"/>
              </w:rPr>
              <w:t xml:space="preserve"> հայրանունը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M.SDE.00225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6.4.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ծածկագիրը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(csdo:BusinessEntityTypeCode)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ծածկագրային նշագիրը, որով գրանցված է տնտեսավարող սուբյեկտը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M.SDE.00023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csdo:UnifiedCode20Type (M.SDT.00140)</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71" w:type="dxa"/>
            <w:gridSpan w:val="3"/>
            <w:tcBorders>
              <w:top w:val="single" w:sz="4" w:space="0" w:color="auto"/>
            </w:tcBorders>
            <w:shd w:val="clear" w:color="auto" w:fill="FFFFFF"/>
          </w:tcPr>
          <w:p w:rsidR="00F24796" w:rsidRPr="00C723CE" w:rsidRDefault="00F24796" w:rsidP="002C4026">
            <w:pPr>
              <w:spacing w:after="120"/>
              <w:rPr>
                <w:sz w:val="20"/>
              </w:rPr>
            </w:pPr>
          </w:p>
        </w:tc>
        <w:tc>
          <w:tcPr>
            <w:tcW w:w="3646" w:type="dxa"/>
            <w:gridSpan w:val="3"/>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(codeListId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 (M.SDT.00091)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6.5</w:t>
            </w:r>
            <w:r w:rsidR="0052615F">
              <w:rPr>
                <w:rStyle w:val="Bodytext211pt"/>
                <w:sz w:val="20"/>
                <w:szCs w:val="24"/>
              </w:rPr>
              <w:t>.</w:t>
            </w:r>
            <w:r w:rsidRPr="00C723CE">
              <w:rPr>
                <w:rStyle w:val="Bodytext211pt"/>
                <w:rFonts w:ascii="Sylfaen" w:hAnsi="Sylfaen"/>
                <w:sz w:val="20"/>
                <w:szCs w:val="24"/>
              </w:rPr>
              <w:t xml:space="preserve"> </w:t>
            </w:r>
            <w:r w:rsidRPr="00C723CE">
              <w:rPr>
                <w:rStyle w:val="Bodytext211pt"/>
                <w:rFonts w:ascii="Sylfaen" w:hAnsi="Sylfaen" w:cs="Sylfaen"/>
                <w:sz w:val="20"/>
                <w:szCs w:val="24"/>
              </w:rPr>
              <w:t>Կազմակերպաիրավական</w:t>
            </w:r>
            <w:r w:rsidRPr="00C723CE">
              <w:rPr>
                <w:rStyle w:val="Bodytext211pt"/>
                <w:rFonts w:ascii="Sylfaen" w:hAnsi="Sylfaen"/>
                <w:sz w:val="20"/>
                <w:szCs w:val="24"/>
              </w:rPr>
              <w:t xml:space="preserve"> </w:t>
            </w:r>
            <w:r w:rsidRPr="00C723CE">
              <w:rPr>
                <w:rStyle w:val="Bodytext211pt"/>
                <w:rFonts w:ascii="Sylfaen" w:hAnsi="Sylfaen" w:cs="Sylfaen"/>
                <w:sz w:val="20"/>
                <w:szCs w:val="24"/>
              </w:rPr>
              <w:t>ձ</w:t>
            </w:r>
            <w:r w:rsidR="00532E15">
              <w:rPr>
                <w:rStyle w:val="Bodytext211pt"/>
                <w:rFonts w:ascii="Sylfaen" w:hAnsi="Sylfaen" w:cs="Sylfaen"/>
                <w:sz w:val="20"/>
                <w:szCs w:val="24"/>
              </w:rPr>
              <w:t>և</w:t>
            </w:r>
            <w:r w:rsidRPr="00C723CE">
              <w:rPr>
                <w:rStyle w:val="Bodytext211pt"/>
                <w:rFonts w:ascii="Sylfaen" w:hAnsi="Sylfaen" w:cs="Sylfaen"/>
                <w:sz w:val="20"/>
                <w:szCs w:val="24"/>
              </w:rPr>
              <w:t>ի</w:t>
            </w:r>
            <w:r w:rsidRPr="00C723CE">
              <w:rPr>
                <w:rStyle w:val="Bodytext211pt"/>
                <w:rFonts w:ascii="Sylfaen" w:hAnsi="Sylfaen"/>
                <w:sz w:val="20"/>
                <w:szCs w:val="24"/>
              </w:rPr>
              <w:t xml:space="preserve"> </w:t>
            </w:r>
            <w:r w:rsidRPr="00C723CE">
              <w:rPr>
                <w:rStyle w:val="Bodytext211pt"/>
                <w:rFonts w:ascii="Sylfaen" w:hAnsi="Sylfaen" w:cs="Sylfaen"/>
                <w:sz w:val="20"/>
                <w:szCs w:val="24"/>
              </w:rPr>
              <w:t>անվանումը</w:t>
            </w:r>
            <w:r w:rsidRPr="00C723CE">
              <w:rPr>
                <w:rStyle w:val="Bodytext211pt"/>
                <w:rFonts w:ascii="Sylfaen" w:hAnsi="Sylfaen"/>
                <w:sz w:val="20"/>
                <w:szCs w:val="24"/>
              </w:rPr>
              <w:t xml:space="preserve"> (csdo:BusinessEntityTypeName)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անվանումը, որով գրանցված է տնտեսավարող սուբյեկտը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M.SDE.00090</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csdo:Name300Type (M.SDT.00056)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300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6.6. Տնտեսավարող սուբյեկտի նույնականացուցիչը (csdo:BusinessEntityId)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պետական գրանցման ժամանակ տրված` ռեեստրի (ռեգիստրի) գրառման համարը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M.SDE.00189</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csdo:BusinessEntityIdType (M.SDT.00157)</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նույնականացման մեթոդը (kindId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սուբյեկտների նույնականացման մեթոդը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csdo:BusinessEntityIdKindIdType (M.SDT.00158)</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Նույնականացուցչի արժեքը՝ տնտեսավարող սուբյեկտների նույնականացման մեթոդների տեղեկագրքից</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6.7. Նույնականացման եզակի մաքսային համարը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(csdo:UniqueCustomsNumberId)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Մաքսային հսկողության նպատակների համար նախատեսված՝ սուբյեկտի նույնականացման եզակի համարը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M.SDE.00135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csdo:UniqueCustomsNumberIdType (M.SDT.00089)</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17</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6.8. Հարկ վճարողի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(csdo:TaxpayerId)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սուբյեկտի նույնականացուցիչը՝ հարկ վճարողի գրանցման երկրի հարկ վճարողների ռեեստրում</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M.SDE.00025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csdo:TaxpayerIdType (M.SDT.00025) Նույնականացուցչի արժեքը՝ հարկ վճարողի գրանցման երկրում ընդունված կանոններին համապատասխան։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6.9. Հաշվառման վերցնելու պատճառի ծածկագիրը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(csdo:ТaxRegistrationReasonCode)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Ռուսաստանի Դաշնությունում սուբյեկտին հարկային հաշվառման վերցնելու պատճառը նույնականացնող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M.SDE.00030</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csdo:TaxRegistrationReasonCodeType (M.SDT.00030)</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\d{9}</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6.10. Հասցեն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(ccdo:SubjectAddressDetails)</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սուբյեկտի, ֆիզիկական անձի կամ տնտեսական գործունեություն վարող անձի հասցեն</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M.CDE.00058</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ccdo:SubjectAddressDetailsType (M.CDT.00064)</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6.10.1. Հասցեի տեսակի ծածկագիրը (csdo:AddressKindCode)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հասցեի տեսակի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M.SDE.00192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csdo:AddressKindCodeType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(M.SDT.00162)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հասցեների տեսակների տեղեկագրքին համապատասխան։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6.10.2. Երկրի ծածկագիրը (csdo:UnifıedCountryCode)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M.SDE.00162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csdo:UnifiedCountryCodeType (M.SDT.00112)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անմուշը՝ [A-Z]{2}</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tcBorders>
              <w:top w:val="single" w:sz="4" w:space="0" w:color="auto"/>
            </w:tcBorders>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 (codeListId ատրիբուտ)</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w:t>
            </w:r>
          </w:p>
          <w:p w:rsidR="00F24796" w:rsidRDefault="00F24796" w:rsidP="002C4026">
            <w:pPr>
              <w:pStyle w:val="Bodytext20"/>
              <w:shd w:val="clear" w:color="auto" w:fill="auto"/>
              <w:spacing w:line="240" w:lineRule="auto"/>
              <w:jc w:val="left"/>
              <w:rPr>
                <w:rStyle w:val="Bodytext211pt"/>
                <w:rFonts w:ascii="Sylfaen" w:hAnsi="Sylfaen"/>
                <w:sz w:val="20"/>
                <w:szCs w:val="24"/>
              </w:rPr>
            </w:pPr>
            <w:r w:rsidRPr="00C723CE">
              <w:rPr>
                <w:rStyle w:val="Bodytext211pt"/>
                <w:rFonts w:ascii="Sylfaen" w:hAnsi="Sylfaen"/>
                <w:sz w:val="20"/>
                <w:szCs w:val="24"/>
              </w:rPr>
              <w:t>(M.SDT.00091)</w:t>
            </w:r>
          </w:p>
          <w:p w:rsidR="002C4026" w:rsidRPr="00C723CE" w:rsidRDefault="002C4026" w:rsidP="002C4026">
            <w:pPr>
              <w:pStyle w:val="Bodytext20"/>
              <w:shd w:val="clear" w:color="auto" w:fill="auto"/>
              <w:spacing w:line="240" w:lineRule="auto"/>
              <w:jc w:val="left"/>
              <w:rPr>
                <w:rFonts w:ascii="Sylfaen" w:hAnsi="Sylfaen" w:cs="Sylfaen"/>
                <w:sz w:val="20"/>
                <w:szCs w:val="24"/>
              </w:rPr>
            </w:pP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6.10.3. Տարածքի ծածկագիրը (csdo:TerritoryCode)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վարչատարածքային բաժանման միավորի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M.SDE.00031</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csdo:TerritoryCodeType (M.SDT.00031)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17</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6.10.4. Տարածաշրջանը (csdo:RegionName)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առաջին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M.SDE.00007</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6.10.5. Շրջանը (csdo:DistrictName)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երկրորդ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M.SDE.00008</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6.10.6. Քաղաքը (csdo:CityName)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քաղաքի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M.SDE.00009</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6.10.7. Բնակավայրը (csdo:SettlementName)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բնակավայրի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M.SDE.00057</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6.10.8. Փողոցը (csdo:StreetName)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քաղաքային ենթակառուցվածքի փողոցաճանապարհային ցանցի տարրի անվանումը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M.SDE.00010</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6.10.9. Շենքի համարը (csdo:BuiIdingNumberId)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շենքի, մասնաշենքի, շինության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M.SDE.00011</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csdo:Id50Type (M.SDT.00093)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50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6.10.10. Սենքի համարը (csdo:RoomNumberId)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գրասենյակի կամ բնակարանի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csdo:Id20Type (M.SDT.00092)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6.10.11. Փոստային դասիչը (csdo:PostCode)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փոստային կապի ձեռնարկության փոստային դասիչը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M.SDE.00006</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csdo:PostCodeType (M.SDT.00006)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[A-Z0-9][A-Z0-9 -]{1,8}[А- Z0-9]</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6.10.12. Բաժանորդային արկղի համարը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(csdo:PostOfficeBoxId)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փոստային կապի ձեռնարկությունում բաժանորդային արկղի համարը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csdo:Id20Type (M.SDT.00092)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6.11. Կոնտակտային վավերապայմանը (ccdo:CommunicationDetails)</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սուբյեկտի, ֆիզիկական անձի կամ տնտեսական գործունեություն վարող անձի կոնտակտային վավերապայմանը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M.CDE.00003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ccdo:CommunicationDetailsType (M.CDT.00003)</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6.11.1. Կապի տեսակի ծածկագիրը (csdo:Communication ChannelCode)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C723CE">
              <w:rPr>
                <w:rStyle w:val="Bodytext211pt"/>
                <w:rFonts w:ascii="Sylfaen" w:hAnsi="Sylfaen"/>
                <w:sz w:val="20"/>
                <w:szCs w:val="24"/>
              </w:rPr>
              <w:t xml:space="preserve"> այլն) ծածկագրային նշագիրը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M.SDE.00014</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csdo:СommunicationChannelСodeV2 Type (M.SDT.00163)</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կապի տեսակների տեղեկագրքին համապատասխան: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6.11.2. Կապի տեսակի անվանումը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(csdo:CommunicationChannel 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 xml:space="preserve">կապի միջոցի (կապուղու) տեսակի (հեռախոս, ֆաքս, էլեկտրոնային փոստ </w:t>
            </w:r>
            <w:r w:rsidR="00532E15">
              <w:rPr>
                <w:rStyle w:val="Bodytext211pt"/>
                <w:rFonts w:ascii="Sylfaen" w:hAnsi="Sylfaen"/>
                <w:sz w:val="20"/>
                <w:szCs w:val="24"/>
              </w:rPr>
              <w:lastRenderedPageBreak/>
              <w:t>և</w:t>
            </w:r>
            <w:r w:rsidRPr="00C723CE">
              <w:rPr>
                <w:rStyle w:val="Bodytext211pt"/>
                <w:rFonts w:ascii="Sylfaen" w:hAnsi="Sylfaen"/>
                <w:sz w:val="20"/>
                <w:szCs w:val="24"/>
              </w:rPr>
              <w:t xml:space="preserve"> այլն)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M.SDE.00093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csdo:Namel20Type (M.SDT.00055) Պայմանանշանների նորմալացված տողը։ </w:t>
            </w:r>
            <w:r w:rsidRPr="00C723CE">
              <w:rPr>
                <w:rStyle w:val="Bodytext211pt"/>
                <w:rFonts w:ascii="Sylfaen" w:hAnsi="Sylfaen"/>
                <w:sz w:val="20"/>
                <w:szCs w:val="24"/>
              </w:rPr>
              <w:lastRenderedPageBreak/>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6.11.3. Կապուղու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(csdo:СommunicationChannelId)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4"/>
              </w:rPr>
              <w:t>և</w:t>
            </w:r>
            <w:r w:rsidRPr="00C723CE">
              <w:rPr>
                <w:rStyle w:val="Bodytext211pt"/>
                <w:rFonts w:ascii="Sylfaen" w:hAnsi="Sylfaen"/>
                <w:sz w:val="20"/>
                <w:szCs w:val="24"/>
              </w:rPr>
              <w:t xml:space="preserve"> այլնի նշում)</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csdo:CommunicationChannelIdType (M.SDT.00015)</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1000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6.12. Global Location Number (ctsdo:GLNId) նույնականացուցիչը</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ապրանքն արտադրողի Global Location Number նույնականացուցիչը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M.CT.SDE.00114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ctsdo:GLNIdType (M.CT.SDT.00047)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[0-9]{13}</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57" w:type="dxa"/>
            <w:gridSpan w:val="8"/>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 Ապրանքը վաճառողը (cacdo:SellerDetails)</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դրոշմավորված ապրանքի վաճառող հանդիսացող շրջանառության մասնակցի մասին տեղեկություններ</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M.CT.CDE.00247</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ctcdo:TumoverSubjectDetailsType (M.CT.CDT.00277)</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tcBorders>
              <w:top w:val="single" w:sz="4" w:space="0" w:color="auto"/>
            </w:tcBorders>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 Երկրի ծածկագիրը (csdo:UnifiedCountryCode)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սուբյեկտի գրանցման 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M.SDE.00162</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csdo:UnifiedCountryCodeType (M.SDT.00112)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անմուշը՝ [A-Z]{2}</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(codeListId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 (M.SDT.00091)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7.2. Սուբյեկտի անվանումը (csdo:SubjectName)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տնտեսավարող սուբյեկտի լրիվ անվանումը կամ ֆիզիկական անձի ազգանունը, անունը </w:t>
            </w:r>
            <w:r w:rsidR="00532E15">
              <w:rPr>
                <w:rStyle w:val="Bodytext211pt"/>
                <w:rFonts w:ascii="Sylfaen" w:hAnsi="Sylfaen"/>
                <w:sz w:val="20"/>
                <w:szCs w:val="24"/>
              </w:rPr>
              <w:t>և</w:t>
            </w:r>
            <w:r w:rsidRPr="00C723CE">
              <w:rPr>
                <w:rStyle w:val="Bodytext211pt"/>
                <w:rFonts w:ascii="Sylfaen" w:hAnsi="Sylfaen"/>
                <w:sz w:val="20"/>
                <w:szCs w:val="24"/>
              </w:rPr>
              <w:t xml:space="preserve"> հայրանունը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M.SDE.00224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csdo:Name300Type (M.SDT.00056)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300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7.3. Սուբյեկտի կրճատ անվանումը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(csdo:SubjectBriefName)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տնտեսավարող սուբյեկտի համառոտ անվանումը կամ ֆիզիկական անձի ազգանունը, անունը </w:t>
            </w:r>
            <w:r w:rsidR="00532E15">
              <w:rPr>
                <w:rStyle w:val="Bodytext211pt"/>
                <w:rFonts w:ascii="Sylfaen" w:hAnsi="Sylfaen"/>
                <w:sz w:val="20"/>
                <w:szCs w:val="24"/>
              </w:rPr>
              <w:t>և</w:t>
            </w:r>
            <w:r w:rsidRPr="00C723CE">
              <w:rPr>
                <w:rStyle w:val="Bodytext211pt"/>
                <w:rFonts w:ascii="Sylfaen" w:hAnsi="Sylfaen"/>
                <w:sz w:val="20"/>
                <w:szCs w:val="24"/>
              </w:rPr>
              <w:t xml:space="preserve"> հայրանունը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M.SDE.00225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7.4.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ծածկագիրը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(csdo:BusinessEntityTypeCode)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ծածկագրային նշագիրը, որով գրանցված է տնտեսավարող սուբյեկտը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M.SDE.00023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csdo:UnifiedCode20Type (M.SDT.00140)</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(codeListId ատրիբուտ)</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 (M.SDT.00091)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7.5.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անվանումը (csdo:BusinessEntityTypeName)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անվանումը, որով գրանցված է տնտեսավարող սուբյեկտը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M.SDE.00090</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csdo:Name300Type (M.SDT.00056)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300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7.6. Տնտեսավարող սուբյեկտի նույնականացուցիչը (csdo:BusinessEntityId)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պետական գրանցման ժամանակ տրված՝ ռեեստրի (ռեգիստրի) </w:t>
            </w:r>
            <w:r w:rsidRPr="00C723CE">
              <w:rPr>
                <w:rStyle w:val="Bodytext211pt"/>
                <w:rFonts w:ascii="Sylfaen" w:hAnsi="Sylfaen"/>
                <w:sz w:val="20"/>
                <w:szCs w:val="24"/>
              </w:rPr>
              <w:lastRenderedPageBreak/>
              <w:t>գրառման համարը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M.SDE.00189</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csdo:BusinessEntityIdType (M.SDT.00157)</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Պայմանանշանների նորմալացված տողը: </w:t>
            </w:r>
            <w:r w:rsidRPr="00C723CE">
              <w:rPr>
                <w:rStyle w:val="Bodytext211pt"/>
                <w:rFonts w:ascii="Sylfaen" w:hAnsi="Sylfaen"/>
                <w:sz w:val="20"/>
                <w:szCs w:val="24"/>
              </w:rPr>
              <w:lastRenderedPageBreak/>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նույնականացման մեթոդը (kindId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սուբյեկտների նույնականացման մեթոդը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csdo:BusinessEntityIdKindIdType (M.SDT.00158)</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Նույնականացուցչի արժեքը՝ տնտեսավարող սուբյեկտների նույնականացման մեթոդների տեղեկագրքից</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7.7. Նույնականացման եզակի մաքսային համարը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(csdo:UniqueCustomsNumberId)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մաքսային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հսկողության նպատակների համար նախատեսված՝ սուբյեկտի նույնականացման եզակի համարը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M.SDE.00135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csdo:UniqueCustomsNumberIdType (M.SDT.00089)</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17</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7.8. Հարկ վճարողի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(csdo:TaxpayerId)</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սուբյեկտի նույնականացուցիչը՝ հարկ վճարողի գրանցման երկրի հարկ վճարողների ռեեստրում</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M.SDE.00025</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csdo:TaxpayerIdType (M.SDT.00025) Նույնականացուցչի արժեքը՝ հարկ վճարողի գրանցման երկրում ընդունված կանոններին համապատասխան։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7.9. Հաշվառման վերցնելու պատճառի ծածկագիրը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(csdo:ТaxRegistrationReasonCode)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Ռուսաստանի Դաշնությունում սուբյեկտին հարկային հաշվառման վերցնելու պատճառը նույնականացնող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M.SDE.00030</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csdo:TaxRegistrationReasonCodeType (M.SDT.00030)</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\d{9}</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7.10. Հասցեն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(ccdo:SubjectAddressDetails)</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սուբյեկտի, ֆիզիկական անձի կամ տնտեսական գործունեություն վարող անձի հասցեն</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M.CDE.00058</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ccdo:SubjectAddressDetailsType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(M.CDT.00064)</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7.10.1. Հասցեի տեսակի ծածկագիրը (csdo:AddressKindCode)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հասցեի տեսակի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M.SDE.00192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csdo:AddressKindCodeType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(M.SDT.00162)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հասցեների տեսակների տեղեկագրքին համապատասխան։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7.10.2. Երկրի ծածկագիրը (csdo:UnifıedCountryCode)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M.SDE.00162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csdo:UnifiedCountryCodeType (M.SDT.00112)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անմուշը՝ [A-Z]{2}</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tcBorders>
              <w:top w:val="single" w:sz="4" w:space="0" w:color="auto"/>
            </w:tcBorders>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 (codeListId ատրիբուտ)</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 (M.SDT.00091)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7.10.3. Տարածքի ծածկագիրը (csdo:TerritoryCode)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վարչատարածքային բաժանման միավորի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M.SDE.00031</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 TerritoryCodeType (M.SDT.00031)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17</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7.10.4. Տարածաշրջանը (csdo:RegionName)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առաջին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M.SDE.00007</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7.10.5. Շրջանը (csdo:DistrictName)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երկրորդ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M.SDE.00008</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7.10.6. Քաղաքը (csdo:CityName)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քաղաքի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M.SDE.00009</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7.10.7. Բնակավայրը (csdo:SettlementName)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բնակավայրի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rPr>
                <w:rFonts w:ascii="Sylfaen" w:hAnsi="Sylfaen" w:cs="Sylfaen"/>
                <w:sz w:val="20"/>
                <w:szCs w:val="24"/>
              </w:rPr>
            </w:pPr>
            <w:r w:rsidRPr="00C723CE">
              <w:rPr>
                <w:rStyle w:val="Bodytext211pt"/>
                <w:rFonts w:ascii="Sylfaen" w:hAnsi="Sylfaen"/>
                <w:sz w:val="20"/>
                <w:szCs w:val="24"/>
              </w:rPr>
              <w:t>M.SDE.00057</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8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7.10.8. Փողոցը (csdo: StreetName)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քաղաքային ենթակառուցվածքի փողոցաճանապարհային ցանցի տարրի անվանումը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80" w:line="240" w:lineRule="auto"/>
              <w:rPr>
                <w:rFonts w:ascii="Sylfaen" w:hAnsi="Sylfaen" w:cs="Sylfaen"/>
                <w:sz w:val="20"/>
                <w:szCs w:val="24"/>
              </w:rPr>
            </w:pPr>
            <w:r w:rsidRPr="00C723CE">
              <w:rPr>
                <w:rStyle w:val="Bodytext211pt"/>
                <w:rFonts w:ascii="Sylfaen" w:hAnsi="Sylfaen"/>
                <w:sz w:val="20"/>
                <w:szCs w:val="24"/>
              </w:rPr>
              <w:t>M.SDE.00010</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8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7.10.9. Շենքի համարը (csdo:BuiIdingNumberId)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շենքի, մասնաշենքի, շինության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rPr>
                <w:rFonts w:ascii="Sylfaen" w:hAnsi="Sylfaen" w:cs="Sylfaen"/>
                <w:sz w:val="20"/>
                <w:szCs w:val="24"/>
              </w:rPr>
            </w:pPr>
            <w:r w:rsidRPr="00C723CE">
              <w:rPr>
                <w:rStyle w:val="Bodytext211pt"/>
                <w:rFonts w:ascii="Sylfaen" w:hAnsi="Sylfaen"/>
                <w:sz w:val="20"/>
                <w:szCs w:val="24"/>
              </w:rPr>
              <w:t>M.SDE.00011</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csdo:Id50Type (M.SDT.00093) Պայմանանշանների նորմալացված տողը։ Նվազագույն երկարությունը՝ 1.</w:t>
            </w:r>
          </w:p>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50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8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7.10.10. Սենքի համարը (csdo:RoomNumberId)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գրասենյակի կամ բնակարանի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rPr>
                <w:rFonts w:ascii="Sylfaen" w:hAnsi="Sylfaen" w:cs="Sylfaen"/>
                <w:sz w:val="20"/>
                <w:szCs w:val="24"/>
              </w:rPr>
            </w:pPr>
            <w:r w:rsidRPr="00C723CE">
              <w:rPr>
                <w:rStyle w:val="Bodytext211pt"/>
                <w:rFonts w:ascii="Sylfaen" w:hAnsi="Sylfaen"/>
                <w:sz w:val="20"/>
                <w:szCs w:val="24"/>
              </w:rPr>
              <w:t>M.SDE.00012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csdo:Id20Type (M.SDT.00092) Պայմանանշանների նորմալացված տողը: Նվազագույն երկարությունը՝ 1.</w:t>
            </w:r>
          </w:p>
          <w:p w:rsidR="00F24796" w:rsidRPr="00C723CE" w:rsidRDefault="00F24796" w:rsidP="002C4026">
            <w:pPr>
              <w:pStyle w:val="Bodytext20"/>
              <w:shd w:val="clear" w:color="auto" w:fill="auto"/>
              <w:spacing w:after="8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8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7.10.11. Փոստային դասիչը (csdo:PostCode)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փոստային կապի ձեռնարկության փոստային դասիչը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M.SDE.00006</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csdo:PostCodeType (M.SDT.00006)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[A-Z0-9][A-Z0-9 -]{1,8}[А- Z0-9]</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7.10.12. Բաժանորդային արկղի համարը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(csdo:PostOfficeBoxId)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փոստային կապի ձեռնարկությունում բաժանորդային արկղի համարը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csdo:Id20Type (M.SDT.00092)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7.11. Կոնտակտային վավերապայմանը (ccdo:CommunicationDetails)</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սուբյեկտի, ֆիզիկական անձի կամ տնտեսական գործունեություն վարող անձի կոնտակտային վավերապայմանը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M.CDE.00003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ccdo:CommunicationDetailsType (M.CDT.00003)</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7.11.1. Կապի տեսակի ծածկագիրը (csdo:CommunicationChannelCode)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C723CE">
              <w:rPr>
                <w:rStyle w:val="Bodytext211pt"/>
                <w:rFonts w:ascii="Sylfaen" w:hAnsi="Sylfaen"/>
                <w:sz w:val="20"/>
                <w:szCs w:val="24"/>
              </w:rPr>
              <w:t xml:space="preserve"> այլն) ծածկագրային նշագիրը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M.SDE.00014</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csdo:СommunicationChannelСodeV2 Type (M.SDT.00163)</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կապի տեսակների տեղեկագրքին համապատասխան: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7.11.2. Կապի տեսակի անվանումը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(csdo:СommunicationChannelName)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C723CE">
              <w:rPr>
                <w:rStyle w:val="Bodytext211pt"/>
                <w:rFonts w:ascii="Sylfaen" w:hAnsi="Sylfaen"/>
                <w:sz w:val="20"/>
                <w:szCs w:val="24"/>
              </w:rPr>
              <w:t xml:space="preserve"> այլն)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M.SDE.00093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7.11.3. Կապուղու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(csdo:СommunicationChannelId)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4"/>
              </w:rPr>
              <w:t>և</w:t>
            </w:r>
            <w:r w:rsidRPr="00C723CE">
              <w:rPr>
                <w:rStyle w:val="Bodytext211pt"/>
                <w:rFonts w:ascii="Sylfaen" w:hAnsi="Sylfaen"/>
                <w:sz w:val="20"/>
                <w:szCs w:val="24"/>
              </w:rPr>
              <w:t xml:space="preserve"> այլնի նշում)</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csdo:CommunicationChannelIdType (M.SDT.00015)</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1000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7.12. Global Location Number (ctsdo:GLNId) նույնականացուցիչը</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ապրանքն արտադրողի «Global Location Number» նույնականացուցիչը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M.CT.SDE.00114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ctsdo:GLNIdType (M.CT.SDT.00047)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[0-9]{13}</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4157" w:type="dxa"/>
            <w:gridSpan w:val="8"/>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8. Ապրանքի բնութագրերի նկարագրությունը (ctcdo:GoodsCharacteristicDetails)</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ապրանքի նկարագրության </w:t>
            </w:r>
            <w:r w:rsidR="00532E15">
              <w:rPr>
                <w:rStyle w:val="Bodytext211pt"/>
                <w:rFonts w:ascii="Sylfaen" w:hAnsi="Sylfaen"/>
                <w:sz w:val="20"/>
                <w:szCs w:val="24"/>
              </w:rPr>
              <w:t>և</w:t>
            </w:r>
            <w:r w:rsidRPr="00C723CE">
              <w:rPr>
                <w:rStyle w:val="Bodytext211pt"/>
                <w:rFonts w:ascii="Sylfaen" w:hAnsi="Sylfaen"/>
                <w:sz w:val="20"/>
                <w:szCs w:val="24"/>
              </w:rPr>
              <w:t xml:space="preserve"> բնութագրերի մասին տեղեկությունները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M.CT.CDE.00820</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ctcdo:GoodsCharacteristicDetailsType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(M.CT.CDT.00819)</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tcBorders>
              <w:top w:val="single" w:sz="4" w:space="0" w:color="auto"/>
            </w:tcBorders>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 Արտադրողը (cacdo:ManufacturerDetails)</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նույնականացման միջոցներով դրոշմավորման ենթակա ապրանքներ արտադրողի մասին տեղեկությունները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M.CT.CDE.00246</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ctcdo:TumoverSubjectDetailsType (M.CT.CDT.00277)</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8.1.1. Երկրի ծածկագիրը (csdo:UnifiedCountryCode)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սուբյեկտի գրանցման երկրի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M.SDE.00162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csdo:UnifiedCountryCodeType (M.SDT.00112)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անմուշը՝ [A-Z]{2}</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tcBorders>
              <w:top w:val="single" w:sz="4" w:space="0" w:color="auto"/>
            </w:tcBorders>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 (codeListId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8.1.2. Սուբյեկտի անվանումը (csdo:SubjectName)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տնտեսավարող սուբյեկտի լրիվ անվանումը կամ ֆիզիկական անձի ազգանունը, անունը </w:t>
            </w:r>
            <w:r w:rsidR="00532E15">
              <w:rPr>
                <w:rStyle w:val="Bodytext211pt"/>
                <w:rFonts w:ascii="Sylfaen" w:hAnsi="Sylfaen"/>
                <w:sz w:val="20"/>
                <w:szCs w:val="24"/>
              </w:rPr>
              <w:t>և</w:t>
            </w:r>
            <w:r w:rsidRPr="00C723CE">
              <w:rPr>
                <w:rStyle w:val="Bodytext211pt"/>
                <w:rFonts w:ascii="Sylfaen" w:hAnsi="Sylfaen"/>
                <w:sz w:val="20"/>
                <w:szCs w:val="24"/>
              </w:rPr>
              <w:t xml:space="preserve"> հայրանունը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M.SDE.00224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csdo:Name300Type (M.SDT.00056) Պայմանանշանների նորմալացված տողը։ Նվազագույն երկարությունը՝ 1.</w:t>
            </w:r>
          </w:p>
          <w:p w:rsidR="00F24796" w:rsidRDefault="00F24796" w:rsidP="002C4026">
            <w:pPr>
              <w:pStyle w:val="Bodytext20"/>
              <w:shd w:val="clear" w:color="auto" w:fill="auto"/>
              <w:spacing w:line="240" w:lineRule="auto"/>
              <w:jc w:val="left"/>
              <w:rPr>
                <w:rStyle w:val="Bodytext211pt"/>
                <w:rFonts w:ascii="Sylfaen" w:hAnsi="Sylfaen"/>
                <w:sz w:val="20"/>
                <w:szCs w:val="24"/>
              </w:rPr>
            </w:pPr>
            <w:r w:rsidRPr="00C723CE">
              <w:rPr>
                <w:rStyle w:val="Bodytext211pt"/>
                <w:rFonts w:ascii="Sylfaen" w:hAnsi="Sylfaen"/>
                <w:sz w:val="20"/>
                <w:szCs w:val="24"/>
              </w:rPr>
              <w:t>Առավելագույն երկարությունը՝ 300</w:t>
            </w:r>
          </w:p>
          <w:p w:rsidR="002C4026" w:rsidRPr="00C723CE" w:rsidRDefault="002C4026" w:rsidP="002C4026">
            <w:pPr>
              <w:pStyle w:val="Bodytext20"/>
              <w:shd w:val="clear" w:color="auto" w:fill="auto"/>
              <w:spacing w:line="240" w:lineRule="auto"/>
              <w:jc w:val="left"/>
              <w:rPr>
                <w:rFonts w:ascii="Sylfaen" w:hAnsi="Sylfaen" w:cs="Sylfaen"/>
                <w:sz w:val="20"/>
                <w:szCs w:val="24"/>
              </w:rPr>
            </w:pP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8.1.3. Սուբյեկտի կրճատ անվանումը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(csdo:SubjectBriefName)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տնտեսավարող սուբյեկտի համառոտ անվանումը կամ ֆիզիկական անձի ազգանունը, անունը </w:t>
            </w:r>
            <w:r w:rsidR="00532E15">
              <w:rPr>
                <w:rStyle w:val="Bodytext211pt"/>
                <w:rFonts w:ascii="Sylfaen" w:hAnsi="Sylfaen"/>
                <w:sz w:val="20"/>
                <w:szCs w:val="24"/>
              </w:rPr>
              <w:t>և</w:t>
            </w:r>
            <w:r w:rsidRPr="00C723CE">
              <w:rPr>
                <w:rStyle w:val="Bodytext211pt"/>
                <w:rFonts w:ascii="Sylfaen" w:hAnsi="Sylfaen"/>
                <w:sz w:val="20"/>
                <w:szCs w:val="24"/>
              </w:rPr>
              <w:t xml:space="preserve"> հայրանունը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M.SDE.00225</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tcBorders>
              <w:top w:val="single" w:sz="4" w:space="0" w:color="auto"/>
            </w:tcBorders>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Style w:val="Bodytext211pt"/>
                <w:rFonts w:ascii="Sylfaen" w:hAnsi="Sylfaen" w:cs="Sylfaen"/>
                <w:sz w:val="20"/>
                <w:szCs w:val="24"/>
              </w:rPr>
            </w:pPr>
            <w:r w:rsidRPr="00C723CE">
              <w:rPr>
                <w:rStyle w:val="Bodytext211pt"/>
                <w:rFonts w:ascii="Sylfaen" w:hAnsi="Sylfaen"/>
                <w:sz w:val="20"/>
                <w:szCs w:val="24"/>
              </w:rPr>
              <w:t>8.1.4.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 xml:space="preserve">ի ծածկագիրը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(csdo:BusinessEntityTypeCode)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ծածկագրային նշագիրը, որով գրանցված է տնտեսավարող սուբյեկտը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M.SDE.00023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csdo:UnifiedCode20Type (M.SDT.00140)</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tcBorders>
              <w:top w:val="single" w:sz="4" w:space="0" w:color="auto"/>
            </w:tcBorders>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 (codeListId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 (M.SDT.00091)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8.1.5.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անվանումը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(csdo:BusinessEntityTypeName)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C723CE">
              <w:rPr>
                <w:rStyle w:val="Bodytext211pt"/>
                <w:rFonts w:ascii="Sylfaen" w:hAnsi="Sylfaen"/>
                <w:sz w:val="20"/>
                <w:szCs w:val="24"/>
              </w:rPr>
              <w:t>ի անվանումը, որով գրանցված է տնտեսավարող սուբյեկտը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M.SDE.00090</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csdo:Name300Type (M.SDT.00056)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300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8.1.6. Տնտեսավարող սուբյեկտի նույնականացուցիչը (csdo:BusinessEntityId)</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պետական գրանցման ժամանակ տրված՝ ռեեստրի (ռեգիստրի) գրառման համարը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M.SDE.00189</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csdo:BusinessEntityIdType (M.SDT.00157)</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Default="00F24796" w:rsidP="002C4026">
            <w:pPr>
              <w:pStyle w:val="Bodytext20"/>
              <w:shd w:val="clear" w:color="auto" w:fill="auto"/>
              <w:spacing w:line="240" w:lineRule="auto"/>
              <w:jc w:val="left"/>
              <w:rPr>
                <w:rStyle w:val="Bodytext211pt"/>
                <w:rFonts w:ascii="Sylfaen" w:hAnsi="Sylfaen"/>
                <w:sz w:val="20"/>
                <w:szCs w:val="24"/>
              </w:rPr>
            </w:pPr>
            <w:r w:rsidRPr="00C723CE">
              <w:rPr>
                <w:rStyle w:val="Bodytext211pt"/>
                <w:rFonts w:ascii="Sylfaen" w:hAnsi="Sylfaen"/>
                <w:sz w:val="20"/>
                <w:szCs w:val="24"/>
              </w:rPr>
              <w:t>Առավելագույն երկարությունը՝ 20</w:t>
            </w:r>
          </w:p>
          <w:p w:rsidR="002C4026" w:rsidRPr="00C723CE" w:rsidRDefault="002C4026" w:rsidP="002C4026">
            <w:pPr>
              <w:pStyle w:val="Bodytext20"/>
              <w:shd w:val="clear" w:color="auto" w:fill="auto"/>
              <w:spacing w:line="240" w:lineRule="auto"/>
              <w:jc w:val="left"/>
              <w:rPr>
                <w:rFonts w:ascii="Sylfaen" w:hAnsi="Sylfaen" w:cs="Sylfaen"/>
                <w:sz w:val="20"/>
                <w:szCs w:val="24"/>
              </w:rPr>
            </w:pP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tcBorders>
              <w:top w:val="single" w:sz="4" w:space="0" w:color="auto"/>
            </w:tcBorders>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նույնականացման մեթոդը (kindId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սուբյեկտների նույնականացման մեթոդը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csdo:BusinessEntityIdKindIdType (M.SDT.00158)</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Նույնականացուցչի արժեքը՝ տնտեսավարող սուբյեկտների նույնականացման մեթոդների տեղեկագրքից</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8.1.7. Նույնականացման եզակի մաքսային համարը (csdo:UniqueCustomsNumberId)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Մաքսային հսկողության նպատակների համար նախատեսված՝ սուբյեկտի նույնականացման եզակի համարը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M.SDE.00135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csdo:UniqueCustomsNumberIdType (M.SDT.00089)</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17</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8.1.8. Հարկ վճարողի նույնականացուցիչը (csdo:TaxpayerId)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սուբյեկտի նույնականացուցիչը՝ հարկ վճարողի գրանցման երկրի հարկ վճարողների ռեեստրում</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M.SDE.00025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csdo:TaxpayerIdType (M.SDT.00025) Նույնականացուցչի արժեքը՝ հարկ վճարողի գրանցման երկրում ընդունված կանոններին համապատասխան։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8.1.9. Հաշվառման վերցնելու պատճառի ծածկագիրը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(csdo:ТaxRegistrationReasonCode)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Ռուսաստանի Դաշնությունում սուբյեկտին հարկային հաշվառման վերցնելու պատճառը նույնականացնող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M.SDE.00030</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csdo:TaxRegistrationReasonCodeType (M.SDT.00030)</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\d{9}</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8.1.10. Հասցեն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(ccdo:SubjectAddressDetails)</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սուբյեկտի, ֆիզիկական անձի կամ տնտեսական գործունեություն վարող անձի հասցեն</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M.CDE.00058</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ccdo:SubjectAddressDetailsType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(M.CDT.00064)</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tcBorders>
              <w:top w:val="single" w:sz="4" w:space="0" w:color="auto"/>
            </w:tcBorders>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1. Հասցեի տեսակի ծածկագիրը (csdo:AddressKindCode)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հասցեի տեսակի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M.SDE.00192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csdo:AddressKindCodeType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(M.SDT.00162)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lastRenderedPageBreak/>
              <w:t>Ծածկագրի արժեքը՝ հասցեների տեսակների տեղեկագրքին համապատասխան։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lastRenderedPageBreak/>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eastAsia="Tahoma" w:hAnsi="Sylfaen"/>
                <w:sz w:val="20"/>
                <w:szCs w:val="24"/>
              </w:rPr>
              <w:t>*.</w:t>
            </w:r>
            <w:r w:rsidRPr="00C723CE">
              <w:rPr>
                <w:rStyle w:val="Bodytext211pt"/>
                <w:rFonts w:ascii="Sylfaen" w:hAnsi="Sylfaen"/>
                <w:sz w:val="20"/>
                <w:szCs w:val="24"/>
              </w:rPr>
              <w:t>2</w:t>
            </w:r>
            <w:r w:rsidRPr="00C723CE">
              <w:rPr>
                <w:rStyle w:val="Bodytext211pt"/>
                <w:rFonts w:ascii="Sylfaen" w:eastAsia="Tahoma" w:hAnsi="Sylfaen"/>
                <w:sz w:val="20"/>
                <w:szCs w:val="24"/>
              </w:rPr>
              <w:t>.</w:t>
            </w:r>
            <w:r w:rsidRPr="00C723CE">
              <w:rPr>
                <w:rStyle w:val="Bodytext211pt"/>
                <w:rFonts w:ascii="Sylfaen" w:hAnsi="Sylfaen"/>
                <w:sz w:val="20"/>
                <w:szCs w:val="24"/>
              </w:rPr>
              <w:t xml:space="preserve"> Երկրի ծածկագիրը (csdo:UnifıedCountryCode)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M.SDE.00162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csdo:UnifiedCountryCodeType (M.SDT.00112)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անմուշը՝ [A-Z]{2}</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275" w:type="dxa"/>
            <w:tcBorders>
              <w:top w:val="single" w:sz="4" w:space="0" w:color="auto"/>
            </w:tcBorders>
            <w:shd w:val="clear" w:color="auto" w:fill="FFFFFF"/>
          </w:tcPr>
          <w:p w:rsidR="00F24796" w:rsidRPr="00C723CE" w:rsidRDefault="00F24796" w:rsidP="002C4026">
            <w:pPr>
              <w:spacing w:after="120"/>
              <w:rPr>
                <w:sz w:val="20"/>
              </w:rPr>
            </w:pPr>
          </w:p>
        </w:tc>
        <w:tc>
          <w:tcPr>
            <w:tcW w:w="3167"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 (codeListId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*.3. Տարածքի ծածկագիրը (csdo:TerritoryCode)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վարչատարածքային բաժանման միավորի ծածկագիրը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M.SDE.00031</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csdo:TerritoryCodeType (M.SDT.00031)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17</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*.4. Տարածաշրջանը (csdo:RegionName)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առաջին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M.SDE.00007</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Default="00F24796" w:rsidP="002C4026">
            <w:pPr>
              <w:pStyle w:val="Bodytext20"/>
              <w:shd w:val="clear" w:color="auto" w:fill="auto"/>
              <w:spacing w:line="240" w:lineRule="auto"/>
              <w:jc w:val="left"/>
              <w:rPr>
                <w:rStyle w:val="Bodytext211pt"/>
                <w:rFonts w:ascii="Sylfaen" w:hAnsi="Sylfaen"/>
                <w:sz w:val="20"/>
                <w:szCs w:val="24"/>
              </w:rPr>
            </w:pPr>
            <w:r w:rsidRPr="00C723CE">
              <w:rPr>
                <w:rStyle w:val="Bodytext211pt"/>
                <w:rFonts w:ascii="Sylfaen" w:hAnsi="Sylfaen"/>
                <w:sz w:val="20"/>
                <w:szCs w:val="24"/>
              </w:rPr>
              <w:t>Առավելագույն երկարությունը՝ 120</w:t>
            </w:r>
          </w:p>
          <w:p w:rsidR="002C4026" w:rsidRPr="00C723CE" w:rsidRDefault="002C4026" w:rsidP="002C4026">
            <w:pPr>
              <w:pStyle w:val="Bodytext20"/>
              <w:shd w:val="clear" w:color="auto" w:fill="auto"/>
              <w:spacing w:line="240" w:lineRule="auto"/>
              <w:jc w:val="left"/>
              <w:rPr>
                <w:rFonts w:ascii="Sylfaen" w:hAnsi="Sylfaen" w:cs="Sylfaen"/>
                <w:sz w:val="20"/>
                <w:szCs w:val="24"/>
              </w:rPr>
            </w:pP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*.5. Շրջանը (csdo:DistrictName)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երկրորդ մակարդակի վարչատարածքային բաժանման միավորի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M.SDE.00008</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*.6. Քաղաքը (csdo:CityName)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քաղաքի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M.SDE.00009</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*.7. Բնակավայրը (csdo:SettlementName)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բնակավայրի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M.SDE.00057</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*.8. Փողոցը (csdo:StreetName)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քաղաքային ենթակառուցվածքի փողոցաճանապարհային ցանցի տարրի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M.SDE.00010</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*.9. Շենքի համարը (csdo:BuiIdingNumberId)</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շենքի, մասնաշենքի, շինության նշագիրը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M.SDE.00011</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csdo:Id50Type (M.SDT.00093) Պայմանանշանների նորմալացված տողը։ Նվազագույն երկարությունը՝ 1.</w:t>
            </w:r>
          </w:p>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50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*.10. Սենքի համարը (csdo:RoomNumberId)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գրասենյակի կամ բնակարանի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M.SDE.00012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csdo:Id20Type (M.SDT.00092) Պայմանանշանների նորմալացված տողը: Նվազագույն երկարությունը՝ 1.</w:t>
            </w:r>
          </w:p>
          <w:p w:rsidR="00F24796" w:rsidRPr="00C723CE" w:rsidRDefault="00F24796" w:rsidP="002C4026">
            <w:pPr>
              <w:pStyle w:val="Bodytext20"/>
              <w:shd w:val="clear" w:color="auto" w:fill="auto"/>
              <w:spacing w:after="60"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after="60"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*.11. Փոստային դասիչը (csdo:PostCode)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փոստային կապի ձեռնարկության փոստային դասիչը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M.SDE.00006</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csdo:PostCodeType (M.SDT.00006)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[A-Z0-9][A-Z0-9 -]{1,8}[А- Z0-9]</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*.12. Բաժանորդային արկղի համարը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(csdo:PostOffıceBoxId)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փոստային կապի ձեռնարկությունում բաժանորդային արկղի համարը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csdo:Id20Type (M.SDT.00092)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8.1.11. Կոնտակտային վավերապայմանը (ccdo:CommunicationDetails)</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տնտեսավարող սուբյեկտի, ֆիզիկական անձի կամ տնտեսական գործունեություն վարող անձի կոնտակտային վավերապայմանը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M.CDE.00003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ccdo:CommunicationDetailsType (M.CDT.00003)</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tcBorders>
              <w:top w:val="single" w:sz="4" w:space="0" w:color="auto"/>
            </w:tcBorders>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1. Կապի տեսակի ծածկագիրը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(csdo:CommunicationChannelCode)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C723CE">
              <w:rPr>
                <w:rStyle w:val="Bodytext211pt"/>
                <w:rFonts w:ascii="Sylfaen" w:hAnsi="Sylfaen"/>
                <w:sz w:val="20"/>
                <w:szCs w:val="24"/>
              </w:rPr>
              <w:t xml:space="preserve"> այլն)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csdo:СommunicationChannelСodeV2 Type (M.SDT.00163)</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կապի տեսակների տեղեկագրքին համապատասխան:</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*.2. Կապի տեսակի անվանումը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(csdo:CommunicationChannelName)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C723CE">
              <w:rPr>
                <w:rStyle w:val="Bodytext211pt"/>
                <w:rFonts w:ascii="Sylfaen" w:hAnsi="Sylfaen"/>
                <w:sz w:val="20"/>
                <w:szCs w:val="24"/>
              </w:rPr>
              <w:t xml:space="preserve"> այլն) անվանումը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M.SDE.00093</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csdo:Namel20Type (M.SDT.00055)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3. Կապուղու նույնականացուցիչը</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(csdo:CommunicationChannelId)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4"/>
              </w:rPr>
              <w:t>և</w:t>
            </w:r>
            <w:r w:rsidRPr="00C723CE">
              <w:rPr>
                <w:rStyle w:val="Bodytext211pt"/>
                <w:rFonts w:ascii="Sylfaen" w:hAnsi="Sylfaen"/>
                <w:sz w:val="20"/>
                <w:szCs w:val="24"/>
              </w:rPr>
              <w:t xml:space="preserve"> այլնի նշում)</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M.SDE.00015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csdo:CommunicationChannelIdType (M.SDT.00015)</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1000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8.1.12. Global Location Number (ctsdo:GLNId) նույնականացուցիչը</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ապրանքն արտադրողի «Global Location Number» նույնականացուցիչը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M.CT.SDE.00114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ctsdo:GLNIdType (M.CT.SDT.00047)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[0-9]{13}</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8.2. Ապրանքի ծածկագիրը՝ ըստ ԵԱՏՄ ԱՏԳ ԱԱ-ի (csdo:CommodityCode)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ծածկագիրը՝ Եվրասիական տնտեսական միության արտաքին տնտեսական գործունեության ապրանքային անվանացանկին համապատասխան</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M.SDE.00091</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csdo:CommodityCodeType (M.SDT.00065)</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ԵԱՏՄ ԱՏԳ ԱԱ-ից ծածկագրի արժեքը՝ 2, 4, 6, 8, 9 կամ 10 նիշերի մակարդակով։ Ձ</w:t>
            </w:r>
            <w:r w:rsidR="00532E15">
              <w:rPr>
                <w:rStyle w:val="Bodytext211pt"/>
                <w:rFonts w:ascii="Sylfaen" w:hAnsi="Sylfaen"/>
                <w:sz w:val="20"/>
                <w:szCs w:val="24"/>
              </w:rPr>
              <w:t>և</w:t>
            </w:r>
            <w:r w:rsidRPr="00C723CE">
              <w:rPr>
                <w:rStyle w:val="Bodytext211pt"/>
                <w:rFonts w:ascii="Sylfaen" w:hAnsi="Sylfaen"/>
                <w:sz w:val="20"/>
                <w:szCs w:val="24"/>
              </w:rPr>
              <w:t>անմուշը՝ \d{2}|\d{4}|\d{6}|\d{8,10}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8.3. Global Trade Item Number </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նույնականացուցիչը</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w:t>
            </w:r>
            <w:r w:rsidR="00532E15">
              <w:rPr>
                <w:rStyle w:val="Bodytext211pt"/>
                <w:rFonts w:ascii="Sylfaen" w:hAnsi="Sylfaen"/>
                <w:sz w:val="20"/>
                <w:szCs w:val="24"/>
              </w:rPr>
              <w:t>և</w:t>
            </w:r>
            <w:r w:rsidRPr="00C723CE">
              <w:rPr>
                <w:rStyle w:val="Bodytext211pt"/>
                <w:rFonts w:ascii="Sylfaen" w:hAnsi="Sylfaen"/>
                <w:sz w:val="20"/>
                <w:szCs w:val="24"/>
              </w:rPr>
              <w:t>տրային միավորի գլոբալ նույնականացման համարը՝ թվային արժեքը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M.CT.SDE.00115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ctsdo:GTINIdType (M.CT.SDT.00040)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[0-9]{14}</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8.4. Ապրանքի ծածկագիրը՝ ըստ ապրանքների կատալոգի</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(ctsdo:UnifiedCommodityCode)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ծածկագիրը՝ ըստ ապրանքների կատալոգի</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M.CT.SDE.00299</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csdo:Code20Type (M.SDT.00160)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8.5. Ապրանքի ծածկագիրը՝ ըստ ապրանքների ազգային կատալոգի</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(ctsdo:NationalСommodityСode)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ծածկագիրը՝ ըստ ապրանքների ազգային կատալոգի</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 00307</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csdo:Code20Type (M.SDT.00160)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ind w:left="140"/>
              <w:jc w:val="left"/>
              <w:rPr>
                <w:rFonts w:ascii="Sylfaen" w:hAnsi="Sylfaen" w:cs="Sylfaen"/>
                <w:sz w:val="20"/>
                <w:szCs w:val="24"/>
              </w:rPr>
            </w:pPr>
            <w:r w:rsidRPr="00C723CE">
              <w:rPr>
                <w:rStyle w:val="Bodytext211pt"/>
                <w:rFonts w:ascii="Sylfaen" w:hAnsi="Sylfaen"/>
                <w:sz w:val="20"/>
                <w:szCs w:val="24"/>
              </w:rPr>
              <w:t>8.6. Ապրանքի ծածկագիրը՝ Global Product Classification (GPC) դասակարգման համակարգում (ctcdo:GPCGoodsCodeDetails)</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Global Product Classification (GPC) դասակարգման համակարգում ապրանքի ծածկագրի մասին տեղեկությունները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M.CT.CDE.00245</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ctcdo:GPCGoodsCodeDetailsType (M.CT.CDT.00279)</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8.6.1. Հատվածի ծածկագիրը (ctsdo:GPCSegmentCode)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հատվածի ծածկագրային նշագիրը, որին դասվում է ապրանքը Global Product Classification (GPC) դասակարգման համակարգում</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M.CT.SDE.00301</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ctsdo:GPCCodeType (M.CT.SDT.00102)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\d{8}</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8.6.2. Ընտանիքի ծածկագիրը (ctsdo:GPCFamilyCode)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ընտանիքի ծածկագրային նշագիրը, որին դասվում է ապրանքը Global Product Classification (GPC) դասակարգման համակարգում</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M.CT.SDE.00302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ctsdo:GPCCodeType (M.CT.SDT.00102)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\d{8}</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8.6.3. Դասի ծածկագիրը (ctsdo:GPCClassCode)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դասի ծածկագրային նշագիրը, որին դասվում է ապրանքը Global Product Classification (GPC) դասակարգման համակարգում</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M.CT.SDE.00303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ctsdo:GPCCodeType (M.CT.SDT.00102)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\d{8}</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8.6.4. Բլոկի ծածկագիրը (ctsdo:GPCBricCode)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բլոկի ծածկագրային նշագիրը, որին դասվում է ապրանքը Global Product Classification (GPC) դասակարգման համակարգում</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 00304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ctsdo:GPCCodeType (M.CT.SDT.00102) Պայմանանշանների նորմալացված տողը։ Ձ</w:t>
            </w:r>
            <w:r w:rsidR="00532E15">
              <w:rPr>
                <w:rStyle w:val="Bodytext211pt"/>
                <w:rFonts w:ascii="Sylfaen" w:hAnsi="Sylfaen"/>
                <w:sz w:val="20"/>
                <w:szCs w:val="24"/>
              </w:rPr>
              <w:t>և</w:t>
            </w:r>
            <w:r w:rsidRPr="00C723CE">
              <w:rPr>
                <w:rStyle w:val="Bodytext211pt"/>
                <w:rFonts w:ascii="Sylfaen" w:hAnsi="Sylfaen"/>
                <w:sz w:val="20"/>
                <w:szCs w:val="24"/>
              </w:rPr>
              <w:t>անմուշը՝ \d{8}</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ind w:left="140"/>
              <w:jc w:val="left"/>
              <w:rPr>
                <w:rFonts w:ascii="Sylfaen" w:hAnsi="Sylfaen" w:cs="Sylfaen"/>
                <w:sz w:val="20"/>
                <w:szCs w:val="24"/>
              </w:rPr>
            </w:pPr>
            <w:r w:rsidRPr="00C723CE">
              <w:rPr>
                <w:rStyle w:val="Bodytext211pt"/>
                <w:rFonts w:ascii="Sylfaen" w:hAnsi="Sylfaen"/>
                <w:sz w:val="20"/>
                <w:szCs w:val="24"/>
              </w:rPr>
              <w:t>8.7. Երկրի մասին տեղեկությունները (ctcdo:CountryDetails)</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ապրանքի ծագման երկրի մասին տեղեկությունները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M.CT.CDE.00078</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ctcdo: CountryDetailsType (M.CT.CDT.00078)</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8.7.1. Երկրի ծածկագիրը (csdo:UnifıedCountryCode)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M.SDE.00162</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csdo:UnifiedCountryCodeType (M.SDT.00112)</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Ձ</w:t>
            </w:r>
            <w:r w:rsidR="00532E15">
              <w:rPr>
                <w:rStyle w:val="Bodytext211pt"/>
                <w:rFonts w:ascii="Sylfaen" w:hAnsi="Sylfaen"/>
                <w:sz w:val="20"/>
                <w:szCs w:val="24"/>
              </w:rPr>
              <w:t>և</w:t>
            </w:r>
            <w:r w:rsidRPr="00C723CE">
              <w:rPr>
                <w:rStyle w:val="Bodytext211pt"/>
                <w:rFonts w:ascii="Sylfaen" w:hAnsi="Sylfaen"/>
                <w:sz w:val="20"/>
                <w:szCs w:val="24"/>
              </w:rPr>
              <w:t>անմուշը՝ [A-Z]{2}</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216" w:type="dxa"/>
            <w:gridSpan w:val="2"/>
            <w:tcBorders>
              <w:top w:val="single" w:sz="4" w:space="0" w:color="auto"/>
            </w:tcBorders>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 (codeListId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8.7.2. Երկրի անվանումը (ctsdo:CountryName)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երկրի անվանումը՝ աշխարհի երկրների</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դասակարգչին համապատասխան</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M.CT.SDE.00124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after="0" w:line="240" w:lineRule="auto"/>
              <w:jc w:val="left"/>
              <w:rPr>
                <w:rFonts w:ascii="Sylfaen" w:hAnsi="Sylfaen" w:cs="Sylfaen"/>
                <w:sz w:val="20"/>
                <w:szCs w:val="24"/>
              </w:rPr>
            </w:pPr>
            <w:r w:rsidRPr="00C723CE">
              <w:rPr>
                <w:rStyle w:val="Bodytext211pt"/>
                <w:rFonts w:ascii="Sylfaen" w:hAnsi="Sylfaen"/>
                <w:sz w:val="20"/>
                <w:szCs w:val="24"/>
              </w:rPr>
              <w:t>csdo:Name40Type (M.SDT.00069)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40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8.8. Փաստաթուղթը (ccdo:DocV4Details)</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Միության տեխնիկական կանոնակարգերով նախատեսված համապատասխանության գնահատման վերաբերյալ փաստաթղթի մասին (Միության անդամ պետությունների օրենսդրությամբ նախատեսված այլ փաստաթղթի), կամ տեխնիկական կանոնակարգի (ստանդարտի) մասին տեղեկությունները </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M.CDE.00077</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ccdo:DocDetailsV4Type (M.CDT.00081)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Որոշվում է ներդրված տարրերի արժեքների տիրույթներով</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w:t>
            </w:r>
          </w:p>
        </w:tc>
      </w:tr>
      <w:tr w:rsidR="00F00263" w:rsidRPr="00C723CE" w:rsidTr="002C4026">
        <w:trPr>
          <w:jc w:val="center"/>
        </w:trPr>
        <w:tc>
          <w:tcPr>
            <w:tcW w:w="223" w:type="dxa"/>
            <w:shd w:val="clear" w:color="auto" w:fill="FFFFFF"/>
          </w:tcPr>
          <w:p w:rsidR="00F24796" w:rsidRPr="00C723CE" w:rsidRDefault="00F24796" w:rsidP="002C4026">
            <w:pPr>
              <w:spacing w:after="120"/>
              <w:rPr>
                <w:sz w:val="20"/>
              </w:rPr>
            </w:pPr>
          </w:p>
        </w:tc>
        <w:tc>
          <w:tcPr>
            <w:tcW w:w="254"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80" w:type="dxa"/>
            <w:gridSpan w:val="5"/>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8.8.1. Փաստաթղթի տեսակի ծածկագիրը (csdo:DocKindCode)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փաստաթղթի տեսակի ծածկագրային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M.SDE.00054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csdo:UnifiedCode20Type (M.SDT.00140)</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23" w:type="dxa"/>
            <w:shd w:val="clear" w:color="auto" w:fill="FFFFFF"/>
          </w:tcPr>
          <w:p w:rsidR="00F24796" w:rsidRPr="00C723CE" w:rsidRDefault="00F24796" w:rsidP="002C4026">
            <w:pPr>
              <w:spacing w:after="120"/>
              <w:rPr>
                <w:sz w:val="20"/>
              </w:rPr>
            </w:pPr>
          </w:p>
        </w:tc>
        <w:tc>
          <w:tcPr>
            <w:tcW w:w="254" w:type="dxa"/>
            <w:gridSpan w:val="2"/>
            <w:shd w:val="clear" w:color="auto" w:fill="FFFFFF"/>
          </w:tcPr>
          <w:p w:rsidR="00F24796" w:rsidRPr="00C723CE" w:rsidRDefault="00F24796" w:rsidP="002C4026">
            <w:pPr>
              <w:spacing w:after="120"/>
              <w:rPr>
                <w:sz w:val="20"/>
              </w:rPr>
            </w:pPr>
          </w:p>
        </w:tc>
        <w:tc>
          <w:tcPr>
            <w:tcW w:w="238" w:type="dxa"/>
            <w:gridSpan w:val="3"/>
            <w:tcBorders>
              <w:top w:val="single" w:sz="4" w:space="0" w:color="auto"/>
            </w:tcBorders>
            <w:shd w:val="clear" w:color="auto" w:fill="FFFFFF"/>
          </w:tcPr>
          <w:p w:rsidR="00F24796" w:rsidRPr="00C723CE" w:rsidRDefault="00F24796" w:rsidP="002C4026">
            <w:pPr>
              <w:spacing w:after="120"/>
              <w:rPr>
                <w:sz w:val="20"/>
              </w:rPr>
            </w:pPr>
          </w:p>
        </w:tc>
        <w:tc>
          <w:tcPr>
            <w:tcW w:w="3442" w:type="dxa"/>
            <w:gridSpan w:val="2"/>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 տեղեկագրքի (դասակարգչի) նույնականացուցիչը (codeListId ատրիբուտ)</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rsidR="00F24796" w:rsidRPr="00C723CE" w:rsidRDefault="00F24796" w:rsidP="002C4026">
            <w:pPr>
              <w:spacing w:after="120"/>
              <w:jc w:val="center"/>
              <w:rPr>
                <w:sz w:val="20"/>
              </w:rPr>
            </w:pP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csdo:ReferenceDataIdType (M.SDT.00091)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20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23" w:type="dxa"/>
            <w:shd w:val="clear" w:color="auto" w:fill="FFFFFF"/>
          </w:tcPr>
          <w:p w:rsidR="00F24796" w:rsidRPr="00C723CE" w:rsidRDefault="00F24796" w:rsidP="002C4026">
            <w:pPr>
              <w:spacing w:after="120"/>
              <w:rPr>
                <w:sz w:val="20"/>
              </w:rPr>
            </w:pPr>
          </w:p>
        </w:tc>
        <w:tc>
          <w:tcPr>
            <w:tcW w:w="254" w:type="dxa"/>
            <w:gridSpan w:val="2"/>
            <w:shd w:val="clear" w:color="auto" w:fill="FFFFFF"/>
          </w:tcPr>
          <w:p w:rsidR="00F24796" w:rsidRPr="00C723CE" w:rsidRDefault="00F24796" w:rsidP="002C4026">
            <w:pPr>
              <w:spacing w:after="120"/>
              <w:rPr>
                <w:sz w:val="20"/>
              </w:rPr>
            </w:pPr>
          </w:p>
        </w:tc>
        <w:tc>
          <w:tcPr>
            <w:tcW w:w="3680" w:type="dxa"/>
            <w:gridSpan w:val="5"/>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8.8.2. Փաստաթղթի անվանումը (csdo:DocName)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փաստաթղթի անվանումը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M.SDE.00108</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csdo:Name500Type (M.SDT.00134) Պայմանանշանների նորմալացված տողը։ Նվազագույն երկարությունը՝ 1.</w:t>
            </w:r>
          </w:p>
          <w:p w:rsidR="00F24796" w:rsidRDefault="00F24796" w:rsidP="002C4026">
            <w:pPr>
              <w:pStyle w:val="Bodytext20"/>
              <w:shd w:val="clear" w:color="auto" w:fill="auto"/>
              <w:spacing w:line="240" w:lineRule="auto"/>
              <w:jc w:val="left"/>
              <w:rPr>
                <w:rStyle w:val="Bodytext211pt"/>
                <w:rFonts w:ascii="Sylfaen" w:hAnsi="Sylfaen"/>
                <w:sz w:val="20"/>
                <w:szCs w:val="24"/>
              </w:rPr>
            </w:pPr>
            <w:r w:rsidRPr="00C723CE">
              <w:rPr>
                <w:rStyle w:val="Bodytext211pt"/>
                <w:rFonts w:ascii="Sylfaen" w:hAnsi="Sylfaen"/>
                <w:sz w:val="20"/>
                <w:szCs w:val="24"/>
              </w:rPr>
              <w:t>Առավելագույն երկարությունը՝ 500</w:t>
            </w:r>
          </w:p>
          <w:p w:rsidR="002C4026" w:rsidRPr="00C723CE" w:rsidRDefault="002C4026" w:rsidP="002C4026">
            <w:pPr>
              <w:pStyle w:val="Bodytext20"/>
              <w:shd w:val="clear" w:color="auto" w:fill="auto"/>
              <w:spacing w:line="240" w:lineRule="auto"/>
              <w:jc w:val="left"/>
              <w:rPr>
                <w:rFonts w:ascii="Sylfaen" w:hAnsi="Sylfaen" w:cs="Sylfaen"/>
                <w:sz w:val="20"/>
                <w:szCs w:val="24"/>
              </w:rPr>
            </w:pP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23" w:type="dxa"/>
            <w:shd w:val="clear" w:color="auto" w:fill="FFFFFF"/>
          </w:tcPr>
          <w:p w:rsidR="00F24796" w:rsidRPr="00C723CE" w:rsidRDefault="00F24796" w:rsidP="002C4026">
            <w:pPr>
              <w:spacing w:after="120"/>
              <w:rPr>
                <w:sz w:val="20"/>
              </w:rPr>
            </w:pPr>
          </w:p>
        </w:tc>
        <w:tc>
          <w:tcPr>
            <w:tcW w:w="254" w:type="dxa"/>
            <w:gridSpan w:val="2"/>
            <w:shd w:val="clear" w:color="auto" w:fill="FFFFFF"/>
          </w:tcPr>
          <w:p w:rsidR="00F24796" w:rsidRPr="00C723CE" w:rsidRDefault="00F24796" w:rsidP="002C4026">
            <w:pPr>
              <w:spacing w:after="120"/>
              <w:rPr>
                <w:sz w:val="20"/>
              </w:rPr>
            </w:pPr>
          </w:p>
        </w:tc>
        <w:tc>
          <w:tcPr>
            <w:tcW w:w="3680" w:type="dxa"/>
            <w:gridSpan w:val="5"/>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8.8.3. Փաստաթղթի համարը (csdo:DocId)</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փաստաթղթի գրանցման ժամանակ դրան տրված թվային կամ տառաթվային նշագիրը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M.SDE.00044</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csdo:Id50Type (M.SDT.00093) Պայմանանշանների նորմալացված տողը։ Նվազագույն երկարությունը՝ 1.</w:t>
            </w:r>
          </w:p>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Առավելագույն երկարությունը՝ 50</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23" w:type="dxa"/>
            <w:shd w:val="clear" w:color="auto" w:fill="FFFFFF"/>
          </w:tcPr>
          <w:p w:rsidR="00F24796" w:rsidRPr="00C723CE" w:rsidRDefault="00F24796" w:rsidP="002C4026">
            <w:pPr>
              <w:spacing w:after="120"/>
              <w:rPr>
                <w:sz w:val="20"/>
              </w:rPr>
            </w:pPr>
          </w:p>
        </w:tc>
        <w:tc>
          <w:tcPr>
            <w:tcW w:w="254" w:type="dxa"/>
            <w:gridSpan w:val="2"/>
            <w:shd w:val="clear" w:color="auto" w:fill="FFFFFF"/>
          </w:tcPr>
          <w:p w:rsidR="00F24796" w:rsidRPr="00C723CE" w:rsidRDefault="00F24796" w:rsidP="002C4026">
            <w:pPr>
              <w:spacing w:after="120"/>
              <w:rPr>
                <w:sz w:val="20"/>
              </w:rPr>
            </w:pPr>
          </w:p>
        </w:tc>
        <w:tc>
          <w:tcPr>
            <w:tcW w:w="3680" w:type="dxa"/>
            <w:gridSpan w:val="5"/>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8.8.4. Փաստաթղթի ամսաթիվը (csdo:DocCreationDate)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փաստաթղթի տրման, ստորագրման, հաստատման կամ գրանցման ամսաթիվը</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M.SDE.00045</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bdt:DateType (M.BDT.00005) Ամսաթվի նշագիրը՝ ԳՕՍՏ ԻՍՕ 8601-2001-ին համապատասխան</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8.9. Կամայական բովանդակությունը (ccdo:AnyDetaiIs)</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Փոփոխական կառուցվածքով ապրանքի մանրամասն նկարագրությունը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M.CDE.00081</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ccdo:AnyDetailsType (M.CDT.00086) 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259" w:type="dxa"/>
            <w:gridSpan w:val="2"/>
            <w:tcBorders>
              <w:top w:val="single" w:sz="4" w:space="0" w:color="auto"/>
            </w:tcBorders>
            <w:shd w:val="clear" w:color="auto" w:fill="FFFFFF"/>
          </w:tcPr>
          <w:p w:rsidR="00F24796" w:rsidRPr="00C723CE" w:rsidRDefault="00F24796" w:rsidP="002C4026">
            <w:pPr>
              <w:spacing w:after="120"/>
              <w:rPr>
                <w:sz w:val="20"/>
              </w:rPr>
            </w:pPr>
          </w:p>
        </w:tc>
        <w:tc>
          <w:tcPr>
            <w:tcW w:w="3658" w:type="dxa"/>
            <w:gridSpan w:val="4"/>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8.9.1. XML-փաստաթուղթը</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կամայական կառուցվածքով XML-փաստաթղթի բովանդակությունը</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կամայական տարրը։ Անվանումների տարածությունը՝ ցանկացած։ Վալիդացումը՝ կատարվում է մշտապես</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8.10. Մեկնարկի ամսաթիվը (csdo:StartDate)</w:t>
            </w:r>
          </w:p>
        </w:tc>
        <w:tc>
          <w:tcPr>
            <w:tcW w:w="3609"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ժամանակահատվածի մեկնարկի ամսաթիվը՝ օրվա, ամսվա </w:t>
            </w:r>
            <w:r w:rsidR="00532E15">
              <w:rPr>
                <w:rStyle w:val="Bodytext211pt"/>
                <w:rFonts w:ascii="Sylfaen" w:hAnsi="Sylfaen"/>
                <w:sz w:val="20"/>
                <w:szCs w:val="24"/>
              </w:rPr>
              <w:t>և</w:t>
            </w:r>
            <w:r w:rsidRPr="00C723CE">
              <w:rPr>
                <w:rStyle w:val="Bodytext211pt"/>
                <w:rFonts w:ascii="Sylfaen" w:hAnsi="Sylfaen"/>
                <w:sz w:val="20"/>
                <w:szCs w:val="24"/>
              </w:rPr>
              <w:t xml:space="preserve"> տարվա նշմամբ</w:t>
            </w:r>
          </w:p>
        </w:tc>
        <w:tc>
          <w:tcPr>
            <w:tcW w:w="2058"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M.SDE.00073</w:t>
            </w:r>
          </w:p>
        </w:tc>
        <w:tc>
          <w:tcPr>
            <w:tcW w:w="4183" w:type="dxa"/>
            <w:tcBorders>
              <w:top w:val="single" w:sz="4" w:space="0" w:color="auto"/>
              <w:left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bdt:DateType (M.BDT.00005) Ամսաթվի նշագիրը՝ ԳՕՍՏ ԻՍՕ 8601-2001-ին համապատասխան</w:t>
            </w:r>
          </w:p>
        </w:tc>
        <w:tc>
          <w:tcPr>
            <w:tcW w:w="670" w:type="dxa"/>
            <w:tcBorders>
              <w:top w:val="single" w:sz="4" w:space="0" w:color="auto"/>
              <w:left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r w:rsidR="00F00263" w:rsidRPr="00C723CE" w:rsidTr="002C4026">
        <w:trPr>
          <w:jc w:val="center"/>
        </w:trPr>
        <w:tc>
          <w:tcPr>
            <w:tcW w:w="240" w:type="dxa"/>
            <w:gridSpan w:val="2"/>
            <w:shd w:val="clear" w:color="auto" w:fill="FFFFFF"/>
          </w:tcPr>
          <w:p w:rsidR="00F24796" w:rsidRPr="00C723CE" w:rsidRDefault="00F24796" w:rsidP="002C4026">
            <w:pPr>
              <w:spacing w:after="120"/>
              <w:rPr>
                <w:sz w:val="20"/>
              </w:rPr>
            </w:pPr>
          </w:p>
        </w:tc>
        <w:tc>
          <w:tcPr>
            <w:tcW w:w="3917" w:type="dxa"/>
            <w:gridSpan w:val="6"/>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8.11. Ավարտի ամսաթիվը (csdo:EndDate)</w:t>
            </w:r>
          </w:p>
        </w:tc>
        <w:tc>
          <w:tcPr>
            <w:tcW w:w="3609"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 xml:space="preserve">ժամանակահատվածի ավարտի ամսաթիվը՝ օրվա, ամսվա </w:t>
            </w:r>
            <w:r w:rsidR="00532E15">
              <w:rPr>
                <w:rStyle w:val="Bodytext211pt"/>
                <w:rFonts w:ascii="Sylfaen" w:hAnsi="Sylfaen"/>
                <w:sz w:val="20"/>
                <w:szCs w:val="24"/>
              </w:rPr>
              <w:t>և</w:t>
            </w:r>
            <w:r w:rsidRPr="00C723CE">
              <w:rPr>
                <w:rStyle w:val="Bodytext211pt"/>
                <w:rFonts w:ascii="Sylfaen" w:hAnsi="Sylfaen"/>
                <w:sz w:val="20"/>
                <w:szCs w:val="24"/>
              </w:rPr>
              <w:t xml:space="preserve"> տարվա նշմամբ</w:t>
            </w:r>
          </w:p>
        </w:tc>
        <w:tc>
          <w:tcPr>
            <w:tcW w:w="2058"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M.SDE.00074</w:t>
            </w:r>
          </w:p>
        </w:tc>
        <w:tc>
          <w:tcPr>
            <w:tcW w:w="4183" w:type="dxa"/>
            <w:tcBorders>
              <w:top w:val="single" w:sz="4" w:space="0" w:color="auto"/>
              <w:left w:val="single" w:sz="4" w:space="0" w:color="auto"/>
              <w:bottom w:val="single" w:sz="4" w:space="0" w:color="auto"/>
            </w:tcBorders>
            <w:shd w:val="clear" w:color="auto" w:fill="FFFFFF"/>
          </w:tcPr>
          <w:p w:rsidR="00F24796" w:rsidRPr="00C723CE" w:rsidRDefault="00F24796" w:rsidP="002C4026">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bdt:DateType (M.BDT.00005) Ամսաթվի նշագիրը՝ ԳՕՍՏ ԻՍՕ 8601-2001-ին համապատասխան</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2C4026">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0..1</w:t>
            </w:r>
          </w:p>
        </w:tc>
      </w:tr>
    </w:tbl>
    <w:p w:rsidR="00F24796" w:rsidRPr="00F00263" w:rsidRDefault="00F24796" w:rsidP="00F00263">
      <w:pPr>
        <w:spacing w:after="160" w:line="360" w:lineRule="auto"/>
        <w:jc w:val="both"/>
      </w:pPr>
    </w:p>
    <w:p w:rsidR="003A58C3" w:rsidRDefault="003A58C3" w:rsidP="00F00263">
      <w:pPr>
        <w:pStyle w:val="Bodytext20"/>
        <w:shd w:val="clear" w:color="auto" w:fill="auto"/>
        <w:spacing w:after="160" w:line="360" w:lineRule="auto"/>
        <w:ind w:right="260" w:firstLine="780"/>
        <w:jc w:val="both"/>
        <w:rPr>
          <w:rFonts w:ascii="Sylfaen" w:hAnsi="Sylfaen"/>
          <w:sz w:val="24"/>
          <w:szCs w:val="24"/>
        </w:rPr>
      </w:pPr>
    </w:p>
    <w:p w:rsidR="003A58C3" w:rsidRDefault="003A58C3" w:rsidP="00F00263">
      <w:pPr>
        <w:pStyle w:val="Bodytext20"/>
        <w:shd w:val="clear" w:color="auto" w:fill="auto"/>
        <w:spacing w:after="160" w:line="360" w:lineRule="auto"/>
        <w:ind w:right="260" w:firstLine="780"/>
        <w:jc w:val="both"/>
        <w:rPr>
          <w:rFonts w:ascii="Sylfaen" w:hAnsi="Sylfaen"/>
          <w:sz w:val="24"/>
          <w:szCs w:val="24"/>
        </w:rPr>
        <w:sectPr w:rsidR="003A58C3" w:rsidSect="001A26D2">
          <w:pgSz w:w="16840" w:h="11900" w:orient="landscape" w:code="9"/>
          <w:pgMar w:top="1418" w:right="1418" w:bottom="1418" w:left="1418" w:header="0" w:footer="567" w:gutter="0"/>
          <w:cols w:space="720"/>
          <w:noEndnote/>
          <w:docGrid w:linePitch="360"/>
        </w:sectPr>
      </w:pPr>
    </w:p>
    <w:p w:rsidR="00F24796" w:rsidRPr="00F00263" w:rsidRDefault="00F24796" w:rsidP="003A58C3">
      <w:pPr>
        <w:pStyle w:val="Bodytext20"/>
        <w:shd w:val="clear" w:color="auto" w:fill="auto"/>
        <w:tabs>
          <w:tab w:val="left" w:pos="1134"/>
        </w:tabs>
        <w:spacing w:after="160" w:line="360" w:lineRule="auto"/>
        <w:ind w:right="260" w:firstLine="567"/>
        <w:jc w:val="both"/>
        <w:rPr>
          <w:rFonts w:ascii="Sylfaen" w:hAnsi="Sylfaen" w:cs="Sylfaen"/>
          <w:sz w:val="24"/>
          <w:szCs w:val="24"/>
        </w:rPr>
      </w:pPr>
      <w:r w:rsidRPr="006E7DFC">
        <w:rPr>
          <w:rFonts w:ascii="Sylfaen" w:hAnsi="Sylfaen"/>
          <w:spacing w:val="-6"/>
          <w:sz w:val="24"/>
          <w:szCs w:val="24"/>
        </w:rPr>
        <w:lastRenderedPageBreak/>
        <w:t>37.</w:t>
      </w:r>
      <w:r w:rsidR="003A58C3" w:rsidRPr="006E7DFC">
        <w:rPr>
          <w:rFonts w:ascii="Sylfaen" w:hAnsi="Sylfaen"/>
          <w:spacing w:val="-6"/>
          <w:sz w:val="24"/>
          <w:szCs w:val="24"/>
        </w:rPr>
        <w:tab/>
      </w:r>
      <w:r w:rsidRPr="006E7DFC">
        <w:rPr>
          <w:rFonts w:ascii="Sylfaen" w:hAnsi="Sylfaen"/>
          <w:spacing w:val="-6"/>
          <w:sz w:val="24"/>
          <w:szCs w:val="24"/>
        </w:rPr>
        <w:t>«Դրոշմավորման ծածկագրերի օգտագործման մասին տեղեկություններ» (R.CT.LS.03.019) էլեկտրոնային փաստաթղթի (տեղեկությունների) կառուցվածքի նկարագրությունը բերված է 29-րդ</w:t>
      </w:r>
      <w:r w:rsidRPr="00F00263">
        <w:rPr>
          <w:rFonts w:ascii="Sylfaen" w:hAnsi="Sylfaen"/>
          <w:sz w:val="24"/>
          <w:szCs w:val="24"/>
        </w:rPr>
        <w:t xml:space="preserve"> աղյուսակում։</w:t>
      </w:r>
    </w:p>
    <w:p w:rsidR="00F24796" w:rsidRPr="00F00263" w:rsidRDefault="00F24796" w:rsidP="00F00263">
      <w:pPr>
        <w:pStyle w:val="Bodytext20"/>
        <w:shd w:val="clear" w:color="auto" w:fill="auto"/>
        <w:spacing w:after="160" w:line="360" w:lineRule="auto"/>
        <w:ind w:right="260" w:firstLine="780"/>
        <w:jc w:val="both"/>
        <w:rPr>
          <w:rFonts w:ascii="Sylfaen" w:hAnsi="Sylfaen" w:cs="Sylfaen"/>
          <w:sz w:val="24"/>
          <w:szCs w:val="24"/>
        </w:rPr>
      </w:pPr>
    </w:p>
    <w:p w:rsidR="00F24796" w:rsidRPr="00F00263" w:rsidRDefault="00F24796" w:rsidP="003A58C3">
      <w:pPr>
        <w:pStyle w:val="Bodytext20"/>
        <w:shd w:val="clear" w:color="auto" w:fill="auto"/>
        <w:spacing w:after="160" w:line="360" w:lineRule="auto"/>
        <w:ind w:right="260"/>
        <w:jc w:val="right"/>
        <w:rPr>
          <w:rFonts w:ascii="Sylfaen" w:hAnsi="Sylfaen" w:cs="Sylfaen"/>
          <w:sz w:val="24"/>
          <w:szCs w:val="24"/>
        </w:rPr>
      </w:pPr>
      <w:r w:rsidRPr="00F00263">
        <w:rPr>
          <w:rFonts w:ascii="Sylfaen" w:hAnsi="Sylfaen"/>
          <w:sz w:val="24"/>
          <w:szCs w:val="24"/>
        </w:rPr>
        <w:t>Աղյուսակ 29</w:t>
      </w:r>
    </w:p>
    <w:p w:rsidR="00F24796" w:rsidRPr="00F00263" w:rsidRDefault="00F24796" w:rsidP="003A58C3">
      <w:pPr>
        <w:pStyle w:val="Bodytext20"/>
        <w:shd w:val="clear" w:color="auto" w:fill="auto"/>
        <w:spacing w:after="160" w:line="360" w:lineRule="auto"/>
        <w:ind w:left="80"/>
        <w:rPr>
          <w:rFonts w:ascii="Sylfaen" w:hAnsi="Sylfaen" w:cs="Sylfaen"/>
          <w:sz w:val="24"/>
          <w:szCs w:val="24"/>
        </w:rPr>
      </w:pPr>
      <w:r w:rsidRPr="00F00263">
        <w:rPr>
          <w:rFonts w:ascii="Sylfaen" w:hAnsi="Sylfaen"/>
          <w:sz w:val="24"/>
          <w:szCs w:val="24"/>
        </w:rPr>
        <w:t>«Դրոշմավորման ծածկագրերի օգտագործման մասին տեղեկություններ» (R.CT.LS.03.019)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2443"/>
        <w:gridCol w:w="6062"/>
      </w:tblGrid>
      <w:tr w:rsidR="00F00263" w:rsidRPr="00C723CE" w:rsidTr="00C723CE">
        <w:trPr>
          <w:jc w:val="center"/>
        </w:trPr>
        <w:tc>
          <w:tcPr>
            <w:tcW w:w="859"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Համարը՝ ը/կ</w:t>
            </w:r>
          </w:p>
        </w:tc>
        <w:tc>
          <w:tcPr>
            <w:tcW w:w="2443"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Նկարագրությունը</w:t>
            </w:r>
          </w:p>
        </w:tc>
      </w:tr>
      <w:tr w:rsidR="00F00263" w:rsidRPr="00C723CE" w:rsidTr="00C723CE">
        <w:trPr>
          <w:jc w:val="center"/>
        </w:trPr>
        <w:tc>
          <w:tcPr>
            <w:tcW w:w="859"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3</w:t>
            </w:r>
          </w:p>
        </w:tc>
      </w:tr>
      <w:tr w:rsidR="00F00263" w:rsidRPr="00C723CE" w:rsidTr="00C723CE">
        <w:trPr>
          <w:jc w:val="center"/>
        </w:trPr>
        <w:tc>
          <w:tcPr>
            <w:tcW w:w="859"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C723CE" w:rsidRDefault="00F24796" w:rsidP="003A58C3">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դրոշմավորման ծածկագրերի օգտագործման մասին տեղեկությունները</w:t>
            </w:r>
          </w:p>
        </w:tc>
      </w:tr>
      <w:tr w:rsidR="00F00263" w:rsidRPr="00C723CE" w:rsidTr="00C723CE">
        <w:trPr>
          <w:jc w:val="center"/>
        </w:trPr>
        <w:tc>
          <w:tcPr>
            <w:tcW w:w="859"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2</w:t>
            </w:r>
          </w:p>
        </w:tc>
        <w:tc>
          <w:tcPr>
            <w:tcW w:w="2443"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R.CT.LS.03.019</w:t>
            </w:r>
          </w:p>
        </w:tc>
      </w:tr>
      <w:tr w:rsidR="00F00263" w:rsidRPr="00C723CE" w:rsidTr="00C723CE">
        <w:trPr>
          <w:jc w:val="center"/>
        </w:trPr>
        <w:tc>
          <w:tcPr>
            <w:tcW w:w="859"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3</w:t>
            </w:r>
          </w:p>
        </w:tc>
        <w:tc>
          <w:tcPr>
            <w:tcW w:w="2443"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1.0.1</w:t>
            </w:r>
          </w:p>
        </w:tc>
      </w:tr>
      <w:tr w:rsidR="00F00263" w:rsidRPr="00C723CE" w:rsidTr="00C723CE">
        <w:trPr>
          <w:jc w:val="center"/>
        </w:trPr>
        <w:tc>
          <w:tcPr>
            <w:tcW w:w="859"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4</w:t>
            </w:r>
          </w:p>
        </w:tc>
        <w:tc>
          <w:tcPr>
            <w:tcW w:w="2443"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դրոշմավորման ծածկագրերի օգտագործման մասին տեղեկությունները</w:t>
            </w:r>
          </w:p>
        </w:tc>
      </w:tr>
      <w:tr w:rsidR="00F00263" w:rsidRPr="00C723CE" w:rsidTr="00C723CE">
        <w:trPr>
          <w:jc w:val="center"/>
        </w:trPr>
        <w:tc>
          <w:tcPr>
            <w:tcW w:w="859"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5</w:t>
            </w:r>
          </w:p>
        </w:tc>
        <w:tc>
          <w:tcPr>
            <w:tcW w:w="2443"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w:t>
            </w:r>
          </w:p>
        </w:tc>
      </w:tr>
      <w:tr w:rsidR="00F00263" w:rsidRPr="00C723CE" w:rsidTr="00C723CE">
        <w:trPr>
          <w:trHeight w:val="882"/>
          <w:jc w:val="center"/>
        </w:trPr>
        <w:tc>
          <w:tcPr>
            <w:tcW w:w="859"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6</w:t>
            </w:r>
          </w:p>
        </w:tc>
        <w:tc>
          <w:tcPr>
            <w:tcW w:w="2443"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um:EEC:R:CT:LS:03:IdentificationMeansUsageReport:v1.0 .1</w:t>
            </w:r>
          </w:p>
        </w:tc>
      </w:tr>
      <w:tr w:rsidR="00F00263" w:rsidRPr="00C723CE" w:rsidTr="00C723CE">
        <w:trPr>
          <w:jc w:val="center"/>
        </w:trPr>
        <w:tc>
          <w:tcPr>
            <w:tcW w:w="859"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7</w:t>
            </w:r>
          </w:p>
        </w:tc>
        <w:tc>
          <w:tcPr>
            <w:tcW w:w="2443" w:type="dxa"/>
            <w:tcBorders>
              <w:top w:val="single" w:sz="4" w:space="0" w:color="auto"/>
              <w:lef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XML-փաստաթղթի արմատական տարրը</w:t>
            </w:r>
          </w:p>
        </w:tc>
        <w:tc>
          <w:tcPr>
            <w:tcW w:w="6062" w:type="dxa"/>
            <w:tcBorders>
              <w:top w:val="single" w:sz="4" w:space="0" w:color="auto"/>
              <w:left w:val="single" w:sz="4" w:space="0" w:color="auto"/>
              <w:righ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IdentificationMeansUsageReport</w:t>
            </w:r>
          </w:p>
        </w:tc>
      </w:tr>
      <w:tr w:rsidR="00F00263" w:rsidRPr="00C723CE" w:rsidTr="00C723CE">
        <w:trPr>
          <w:jc w:val="center"/>
        </w:trPr>
        <w:tc>
          <w:tcPr>
            <w:tcW w:w="859" w:type="dxa"/>
            <w:tcBorders>
              <w:top w:val="single" w:sz="4" w:space="0" w:color="auto"/>
              <w:left w:val="single" w:sz="4" w:space="0" w:color="auto"/>
              <w:bottom w:val="single" w:sz="4" w:space="0" w:color="auto"/>
            </w:tcBorders>
            <w:shd w:val="clear" w:color="auto" w:fill="FFFFFF"/>
          </w:tcPr>
          <w:p w:rsidR="00F24796" w:rsidRPr="00C723CE" w:rsidRDefault="00F24796" w:rsidP="00C723CE">
            <w:pPr>
              <w:pStyle w:val="Bodytext20"/>
              <w:shd w:val="clear" w:color="auto" w:fill="auto"/>
              <w:spacing w:line="240" w:lineRule="auto"/>
              <w:rPr>
                <w:rFonts w:ascii="Sylfaen" w:hAnsi="Sylfaen" w:cs="Sylfaen"/>
                <w:sz w:val="20"/>
                <w:szCs w:val="24"/>
              </w:rPr>
            </w:pPr>
            <w:r w:rsidRPr="00C723CE">
              <w:rPr>
                <w:rStyle w:val="Bodytext211pt"/>
                <w:rFonts w:ascii="Sylfaen" w:hAnsi="Sylfaen"/>
                <w:sz w:val="20"/>
                <w:szCs w:val="24"/>
              </w:rPr>
              <w:t>8</w:t>
            </w:r>
          </w:p>
        </w:tc>
        <w:tc>
          <w:tcPr>
            <w:tcW w:w="2443" w:type="dxa"/>
            <w:tcBorders>
              <w:top w:val="single" w:sz="4" w:space="0" w:color="auto"/>
              <w:left w:val="single" w:sz="4" w:space="0" w:color="auto"/>
              <w:bottom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XML-սխեմայի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F24796" w:rsidRPr="00C723CE" w:rsidRDefault="00F24796" w:rsidP="00C723CE">
            <w:pPr>
              <w:pStyle w:val="Bodytext20"/>
              <w:shd w:val="clear" w:color="auto" w:fill="auto"/>
              <w:spacing w:line="240" w:lineRule="auto"/>
              <w:jc w:val="left"/>
              <w:rPr>
                <w:rFonts w:ascii="Sylfaen" w:hAnsi="Sylfaen" w:cs="Sylfaen"/>
                <w:sz w:val="20"/>
                <w:szCs w:val="24"/>
              </w:rPr>
            </w:pPr>
            <w:r w:rsidRPr="00C723CE">
              <w:rPr>
                <w:rStyle w:val="Bodytext211pt"/>
                <w:rFonts w:ascii="Sylfaen" w:hAnsi="Sylfaen"/>
                <w:sz w:val="20"/>
                <w:szCs w:val="24"/>
              </w:rPr>
              <w:t>EEC_R_CT_LS_03_IdentificationMeansUsageReport v1.0. 1.xsd</w:t>
            </w:r>
          </w:p>
        </w:tc>
      </w:tr>
    </w:tbl>
    <w:p w:rsidR="00F24796" w:rsidRPr="00F00263" w:rsidRDefault="00F24796" w:rsidP="00F00263">
      <w:pPr>
        <w:spacing w:after="160" w:line="360" w:lineRule="auto"/>
        <w:jc w:val="both"/>
      </w:pPr>
    </w:p>
    <w:p w:rsidR="00F24796" w:rsidRDefault="00F24796" w:rsidP="003A58C3">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t>38.</w:t>
      </w:r>
      <w:r w:rsidR="003A58C3">
        <w:rPr>
          <w:rFonts w:ascii="Sylfaen" w:hAnsi="Sylfaen"/>
          <w:sz w:val="24"/>
          <w:szCs w:val="24"/>
        </w:rPr>
        <w:tab/>
      </w:r>
      <w:r w:rsidRPr="00F00263">
        <w:rPr>
          <w:rFonts w:ascii="Sylfaen" w:hAnsi="Sylfaen"/>
          <w:sz w:val="24"/>
          <w:szCs w:val="24"/>
        </w:rPr>
        <w:t>Ներմուծվող անվանումների տարածությունները բերված են 30-րդ աղյուսակում:</w:t>
      </w:r>
    </w:p>
    <w:p w:rsidR="003A58C3" w:rsidRDefault="003A58C3">
      <w:pPr>
        <w:rPr>
          <w:rFonts w:eastAsia="Times New Roman"/>
        </w:rPr>
      </w:pPr>
      <w:r>
        <w:br w:type="page"/>
      </w:r>
    </w:p>
    <w:p w:rsidR="00F24796" w:rsidRPr="00F00263" w:rsidRDefault="00F24796" w:rsidP="003A58C3">
      <w:pPr>
        <w:pStyle w:val="Tablecaption0"/>
        <w:shd w:val="clear" w:color="auto" w:fill="auto"/>
        <w:spacing w:after="160" w:line="360" w:lineRule="auto"/>
        <w:jc w:val="right"/>
        <w:rPr>
          <w:rFonts w:ascii="Sylfaen" w:hAnsi="Sylfaen" w:cs="Sylfaen"/>
          <w:sz w:val="24"/>
          <w:szCs w:val="24"/>
        </w:rPr>
      </w:pPr>
      <w:r w:rsidRPr="00F00263">
        <w:rPr>
          <w:rFonts w:ascii="Sylfaen" w:hAnsi="Sylfaen"/>
          <w:sz w:val="24"/>
          <w:szCs w:val="24"/>
        </w:rPr>
        <w:lastRenderedPageBreak/>
        <w:t>Աղյուսակ 30</w:t>
      </w:r>
    </w:p>
    <w:p w:rsidR="00F24796" w:rsidRPr="00F00263" w:rsidRDefault="00F24796" w:rsidP="003A58C3">
      <w:pPr>
        <w:pStyle w:val="Bodytext20"/>
        <w:shd w:val="clear" w:color="auto" w:fill="auto"/>
        <w:spacing w:after="160" w:line="360" w:lineRule="auto"/>
        <w:ind w:left="80"/>
        <w:rPr>
          <w:rFonts w:ascii="Sylfaen" w:hAnsi="Sylfaen" w:cs="Sylfaen"/>
          <w:sz w:val="24"/>
          <w:szCs w:val="24"/>
        </w:rPr>
      </w:pPr>
      <w:r w:rsidRPr="00F00263">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62"/>
        <w:gridCol w:w="6290"/>
        <w:gridCol w:w="2218"/>
      </w:tblGrid>
      <w:tr w:rsidR="00F00263" w:rsidRPr="003A58C3" w:rsidTr="003A58C3">
        <w:trPr>
          <w:jc w:val="center"/>
        </w:trPr>
        <w:tc>
          <w:tcPr>
            <w:tcW w:w="862"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ind w:left="1"/>
              <w:rPr>
                <w:rFonts w:ascii="Sylfaen" w:hAnsi="Sylfaen" w:cs="Sylfaen"/>
                <w:sz w:val="20"/>
                <w:szCs w:val="24"/>
              </w:rPr>
            </w:pPr>
            <w:r w:rsidRPr="003A58C3">
              <w:rPr>
                <w:rStyle w:val="Bodytext211pt"/>
                <w:rFonts w:ascii="Sylfaen" w:hAnsi="Sylfaen"/>
                <w:sz w:val="20"/>
                <w:szCs w:val="24"/>
              </w:rPr>
              <w:t>Համարը՝ ը/կ</w:t>
            </w:r>
          </w:p>
        </w:tc>
        <w:tc>
          <w:tcPr>
            <w:tcW w:w="6290"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ind w:left="1"/>
              <w:rPr>
                <w:rFonts w:ascii="Sylfaen" w:hAnsi="Sylfaen" w:cs="Sylfaen"/>
                <w:sz w:val="20"/>
                <w:szCs w:val="24"/>
              </w:rPr>
            </w:pPr>
            <w:r w:rsidRPr="003A58C3">
              <w:rPr>
                <w:rStyle w:val="Bodytext211pt"/>
                <w:rFonts w:ascii="Sylfaen" w:hAnsi="Sylfaen"/>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ind w:left="1"/>
              <w:rPr>
                <w:rFonts w:ascii="Sylfaen" w:hAnsi="Sylfaen" w:cs="Sylfaen"/>
                <w:sz w:val="20"/>
                <w:szCs w:val="24"/>
              </w:rPr>
            </w:pPr>
            <w:r w:rsidRPr="003A58C3">
              <w:rPr>
                <w:rStyle w:val="Bodytext211pt"/>
                <w:rFonts w:ascii="Sylfaen" w:hAnsi="Sylfaen"/>
                <w:sz w:val="20"/>
                <w:szCs w:val="24"/>
              </w:rPr>
              <w:t>Նախածանցը</w:t>
            </w:r>
          </w:p>
        </w:tc>
      </w:tr>
      <w:tr w:rsidR="00F00263" w:rsidRPr="003A58C3" w:rsidTr="003A58C3">
        <w:trPr>
          <w:jc w:val="center"/>
        </w:trPr>
        <w:tc>
          <w:tcPr>
            <w:tcW w:w="862"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ind w:left="1"/>
              <w:rPr>
                <w:rFonts w:ascii="Sylfaen" w:hAnsi="Sylfaen" w:cs="Sylfaen"/>
                <w:sz w:val="20"/>
                <w:szCs w:val="24"/>
              </w:rPr>
            </w:pPr>
            <w:r w:rsidRPr="003A58C3">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ind w:left="1"/>
              <w:rPr>
                <w:rFonts w:ascii="Sylfaen" w:hAnsi="Sylfaen" w:cs="Sylfaen"/>
                <w:sz w:val="20"/>
                <w:szCs w:val="24"/>
              </w:rPr>
            </w:pPr>
            <w:r w:rsidRPr="003A58C3">
              <w:rPr>
                <w:rStyle w:val="Bodytext211pt"/>
                <w:rFonts w:ascii="Sylfaen" w:hAnsi="Sylfaen"/>
                <w:sz w:val="20"/>
                <w:szCs w:val="24"/>
              </w:rPr>
              <w:t>2</w:t>
            </w:r>
          </w:p>
        </w:tc>
        <w:tc>
          <w:tcPr>
            <w:tcW w:w="2218"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ind w:left="1"/>
              <w:rPr>
                <w:rFonts w:ascii="Sylfaen" w:hAnsi="Sylfaen" w:cs="Sylfaen"/>
                <w:sz w:val="20"/>
                <w:szCs w:val="24"/>
              </w:rPr>
            </w:pPr>
            <w:r w:rsidRPr="003A58C3">
              <w:rPr>
                <w:rStyle w:val="Bodytext211pt"/>
                <w:rFonts w:ascii="Sylfaen" w:hAnsi="Sylfaen"/>
                <w:sz w:val="20"/>
                <w:szCs w:val="24"/>
              </w:rPr>
              <w:t>3</w:t>
            </w:r>
          </w:p>
        </w:tc>
      </w:tr>
      <w:tr w:rsidR="00F00263" w:rsidRPr="003A58C3" w:rsidTr="003A58C3">
        <w:trPr>
          <w:jc w:val="center"/>
        </w:trPr>
        <w:tc>
          <w:tcPr>
            <w:tcW w:w="862"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ind w:left="1"/>
              <w:rPr>
                <w:rFonts w:ascii="Sylfaen" w:hAnsi="Sylfaen" w:cs="Sylfaen"/>
                <w:sz w:val="20"/>
                <w:szCs w:val="24"/>
              </w:rPr>
            </w:pPr>
            <w:r w:rsidRPr="003A58C3">
              <w:rPr>
                <w:rStyle w:val="Bodytext211pt"/>
                <w:rFonts w:ascii="Sylfaen" w:hAnsi="Sylfaen"/>
                <w:sz w:val="20"/>
                <w:szCs w:val="24"/>
              </w:rPr>
              <w:t>1</w:t>
            </w:r>
          </w:p>
        </w:tc>
        <w:tc>
          <w:tcPr>
            <w:tcW w:w="6290"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um:EEC:M:CT:ComplexDataObjects:v Z.Z.Z</w:t>
            </w:r>
          </w:p>
        </w:tc>
        <w:tc>
          <w:tcPr>
            <w:tcW w:w="2218"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ctcdo</w:t>
            </w:r>
          </w:p>
        </w:tc>
      </w:tr>
      <w:tr w:rsidR="00F00263" w:rsidRPr="003A58C3" w:rsidTr="003A58C3">
        <w:trPr>
          <w:jc w:val="center"/>
        </w:trPr>
        <w:tc>
          <w:tcPr>
            <w:tcW w:w="862"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ind w:left="1"/>
              <w:rPr>
                <w:rFonts w:ascii="Sylfaen" w:hAnsi="Sylfaen" w:cs="Sylfaen"/>
                <w:sz w:val="20"/>
                <w:szCs w:val="24"/>
              </w:rPr>
            </w:pPr>
            <w:r w:rsidRPr="003A58C3">
              <w:rPr>
                <w:rStyle w:val="Bodytext211pt"/>
                <w:rFonts w:ascii="Sylfaen" w:hAnsi="Sylfaen"/>
                <w:sz w:val="20"/>
                <w:szCs w:val="24"/>
              </w:rPr>
              <w:t>2</w:t>
            </w:r>
          </w:p>
        </w:tc>
        <w:tc>
          <w:tcPr>
            <w:tcW w:w="6290"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um:EEC:M:CT:SimpleDataObjects:v Z.Z.Z</w:t>
            </w:r>
          </w:p>
        </w:tc>
        <w:tc>
          <w:tcPr>
            <w:tcW w:w="2218"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ctsdo</w:t>
            </w:r>
          </w:p>
        </w:tc>
      </w:tr>
      <w:tr w:rsidR="00F00263" w:rsidRPr="003A58C3" w:rsidTr="003A58C3">
        <w:trPr>
          <w:jc w:val="center"/>
        </w:trPr>
        <w:tc>
          <w:tcPr>
            <w:tcW w:w="862" w:type="dxa"/>
            <w:tcBorders>
              <w:top w:val="single" w:sz="4" w:space="0" w:color="auto"/>
              <w:left w:val="single" w:sz="4" w:space="0" w:color="auto"/>
              <w:bottom w:val="single" w:sz="4" w:space="0" w:color="auto"/>
            </w:tcBorders>
            <w:shd w:val="clear" w:color="auto" w:fill="FFFFFF"/>
          </w:tcPr>
          <w:p w:rsidR="00F24796" w:rsidRPr="003A58C3" w:rsidRDefault="00F24796" w:rsidP="003A58C3">
            <w:pPr>
              <w:pStyle w:val="Bodytext20"/>
              <w:shd w:val="clear" w:color="auto" w:fill="auto"/>
              <w:spacing w:line="240" w:lineRule="auto"/>
              <w:ind w:left="1"/>
              <w:rPr>
                <w:rFonts w:ascii="Sylfaen" w:hAnsi="Sylfaen" w:cs="Sylfaen"/>
                <w:sz w:val="20"/>
                <w:szCs w:val="24"/>
              </w:rPr>
            </w:pPr>
            <w:r w:rsidRPr="003A58C3">
              <w:rPr>
                <w:rStyle w:val="Bodytext211pt"/>
                <w:rFonts w:ascii="Sylfaen" w:hAnsi="Sylfaen"/>
                <w:sz w:val="20"/>
                <w:szCs w:val="24"/>
              </w:rPr>
              <w:t>3</w:t>
            </w:r>
          </w:p>
        </w:tc>
        <w:tc>
          <w:tcPr>
            <w:tcW w:w="6290" w:type="dxa"/>
            <w:tcBorders>
              <w:top w:val="single" w:sz="4" w:space="0" w:color="auto"/>
              <w:left w:val="single" w:sz="4" w:space="0" w:color="auto"/>
              <w:bottom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um:EEC:M:ComplexDataObjects:vX.X.X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ccdo</w:t>
            </w:r>
          </w:p>
        </w:tc>
      </w:tr>
      <w:tr w:rsidR="00F00263" w:rsidRPr="003A58C3" w:rsidTr="003A58C3">
        <w:trPr>
          <w:jc w:val="center"/>
        </w:trPr>
        <w:tc>
          <w:tcPr>
            <w:tcW w:w="862" w:type="dxa"/>
            <w:tcBorders>
              <w:top w:val="single" w:sz="4" w:space="0" w:color="auto"/>
              <w:left w:val="single" w:sz="4" w:space="0" w:color="auto"/>
              <w:bottom w:val="single" w:sz="4" w:space="0" w:color="auto"/>
            </w:tcBorders>
            <w:shd w:val="clear" w:color="auto" w:fill="FFFFFF"/>
          </w:tcPr>
          <w:p w:rsidR="00F24796" w:rsidRPr="003A58C3" w:rsidRDefault="00F24796" w:rsidP="003A58C3">
            <w:pPr>
              <w:pStyle w:val="Bodytext20"/>
              <w:shd w:val="clear" w:color="auto" w:fill="auto"/>
              <w:spacing w:line="240" w:lineRule="auto"/>
              <w:ind w:left="1"/>
              <w:rPr>
                <w:rFonts w:ascii="Sylfaen" w:hAnsi="Sylfaen" w:cs="Sylfaen"/>
                <w:sz w:val="20"/>
                <w:szCs w:val="24"/>
              </w:rPr>
            </w:pPr>
            <w:r w:rsidRPr="003A58C3">
              <w:rPr>
                <w:rStyle w:val="Bodytext211pt"/>
                <w:rFonts w:ascii="Sylfaen" w:hAnsi="Sylfaen"/>
                <w:sz w:val="20"/>
                <w:szCs w:val="24"/>
              </w:rPr>
              <w:t>4</w:t>
            </w:r>
          </w:p>
        </w:tc>
        <w:tc>
          <w:tcPr>
            <w:tcW w:w="6290" w:type="dxa"/>
            <w:tcBorders>
              <w:top w:val="single" w:sz="4" w:space="0" w:color="auto"/>
              <w:left w:val="single" w:sz="4" w:space="0" w:color="auto"/>
              <w:bottom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um:EEC:M:SimpleDataObjects:vX.X.X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csdo</w:t>
            </w:r>
          </w:p>
        </w:tc>
      </w:tr>
    </w:tbl>
    <w:p w:rsidR="00F24796" w:rsidRPr="00F00263" w:rsidRDefault="00F24796" w:rsidP="00F00263">
      <w:pPr>
        <w:spacing w:after="160" w:line="360" w:lineRule="auto"/>
        <w:jc w:val="both"/>
      </w:pPr>
    </w:p>
    <w:p w:rsidR="00F24796" w:rsidRPr="00F00263" w:rsidRDefault="00F24796" w:rsidP="00F00263">
      <w:pPr>
        <w:pStyle w:val="Bodytext20"/>
        <w:shd w:val="clear" w:color="auto" w:fill="auto"/>
        <w:spacing w:after="160" w:line="360" w:lineRule="auto"/>
        <w:ind w:firstLine="567"/>
        <w:jc w:val="both"/>
        <w:rPr>
          <w:rFonts w:ascii="Sylfaen" w:hAnsi="Sylfaen" w:cs="Sylfaen"/>
          <w:sz w:val="24"/>
          <w:szCs w:val="24"/>
        </w:rPr>
      </w:pPr>
      <w:r w:rsidRPr="00F00263">
        <w:rPr>
          <w:rFonts w:ascii="Sylfaen" w:hAnsi="Sylfaen"/>
          <w:sz w:val="24"/>
          <w:szCs w:val="24"/>
        </w:rPr>
        <w:t xml:space="preserve">Ներմուծվող անվանումների տարածություններում «X.X.X» </w:t>
      </w:r>
      <w:r w:rsidR="00532E15">
        <w:rPr>
          <w:rFonts w:ascii="Sylfaen" w:hAnsi="Sylfaen"/>
          <w:sz w:val="24"/>
          <w:szCs w:val="24"/>
        </w:rPr>
        <w:t>և</w:t>
      </w:r>
      <w:r w:rsidRPr="00F00263">
        <w:rPr>
          <w:rFonts w:ascii="Sylfaen" w:hAnsi="Sylfaen"/>
          <w:sz w:val="24"/>
          <w:szCs w:val="24"/>
        </w:rPr>
        <w:t xml:space="preserve"> «Z.Z.Z» պայմանանշանները համապատասխանում են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32E15">
        <w:rPr>
          <w:rFonts w:ascii="Sylfaen" w:hAnsi="Sylfaen"/>
          <w:sz w:val="24"/>
          <w:szCs w:val="24"/>
        </w:rPr>
        <w:t>և</w:t>
      </w:r>
      <w:r w:rsidRPr="00F00263">
        <w:rPr>
          <w:rFonts w:ascii="Sylfaen" w:hAnsi="Sylfaen"/>
          <w:sz w:val="24"/>
          <w:szCs w:val="24"/>
        </w:rPr>
        <w:t xml:space="preserve"> առարկայական ոլորտի տվյալների մոդելի տարբերակի համարին:</w:t>
      </w:r>
    </w:p>
    <w:p w:rsidR="00F24796" w:rsidRPr="00F00263" w:rsidRDefault="00F24796" w:rsidP="003A58C3">
      <w:pPr>
        <w:pStyle w:val="Bodytext20"/>
        <w:shd w:val="clear" w:color="auto" w:fill="auto"/>
        <w:tabs>
          <w:tab w:val="left" w:pos="1134"/>
        </w:tabs>
        <w:spacing w:after="160" w:line="360" w:lineRule="auto"/>
        <w:ind w:firstLine="567"/>
        <w:jc w:val="both"/>
        <w:rPr>
          <w:rFonts w:ascii="Sylfaen" w:hAnsi="Sylfaen" w:cs="Sylfaen"/>
          <w:sz w:val="24"/>
          <w:szCs w:val="24"/>
        </w:rPr>
      </w:pPr>
      <w:r w:rsidRPr="00F00263">
        <w:rPr>
          <w:rFonts w:ascii="Sylfaen" w:hAnsi="Sylfaen"/>
          <w:sz w:val="24"/>
          <w:szCs w:val="24"/>
        </w:rPr>
        <w:t>39.</w:t>
      </w:r>
      <w:r w:rsidR="003A58C3">
        <w:rPr>
          <w:rFonts w:ascii="Sylfaen" w:hAnsi="Sylfaen"/>
          <w:sz w:val="24"/>
          <w:szCs w:val="24"/>
        </w:rPr>
        <w:tab/>
      </w:r>
      <w:r w:rsidRPr="00F00263">
        <w:rPr>
          <w:rFonts w:ascii="Sylfaen" w:hAnsi="Sylfaen"/>
          <w:sz w:val="24"/>
          <w:szCs w:val="24"/>
        </w:rPr>
        <w:t>«Դրոշմավորման ծածկագրերի օգտագործման մասին տեղեկություններ» (R.CT.LS.03.019) էլեկտրոնային փաստաթղթի (տեղեկությունների) կառուցվածքի վավերապայմանների կազմը բերված է 31–րդ աղյուսակում։</w:t>
      </w:r>
    </w:p>
    <w:p w:rsidR="00C723CE" w:rsidRDefault="00C723CE" w:rsidP="00F00263">
      <w:pPr>
        <w:pStyle w:val="Bodytext20"/>
        <w:shd w:val="clear" w:color="auto" w:fill="auto"/>
        <w:spacing w:after="160" w:line="360" w:lineRule="auto"/>
        <w:ind w:right="160"/>
        <w:jc w:val="both"/>
        <w:rPr>
          <w:rFonts w:ascii="Sylfaen" w:hAnsi="Sylfaen"/>
          <w:sz w:val="24"/>
          <w:szCs w:val="24"/>
        </w:rPr>
      </w:pPr>
    </w:p>
    <w:p w:rsidR="003A58C3" w:rsidRDefault="003A58C3" w:rsidP="00F00263">
      <w:pPr>
        <w:pStyle w:val="Bodytext20"/>
        <w:shd w:val="clear" w:color="auto" w:fill="auto"/>
        <w:spacing w:after="160" w:line="360" w:lineRule="auto"/>
        <w:ind w:right="160"/>
        <w:jc w:val="both"/>
        <w:rPr>
          <w:rFonts w:ascii="Sylfaen" w:hAnsi="Sylfaen"/>
          <w:sz w:val="24"/>
          <w:szCs w:val="24"/>
        </w:rPr>
        <w:sectPr w:rsidR="003A58C3" w:rsidSect="001A26D2">
          <w:pgSz w:w="11900" w:h="16840" w:code="9"/>
          <w:pgMar w:top="1418" w:right="1418" w:bottom="1418" w:left="1418" w:header="0" w:footer="567" w:gutter="0"/>
          <w:cols w:space="720"/>
          <w:noEndnote/>
          <w:docGrid w:linePitch="360"/>
        </w:sectPr>
      </w:pPr>
    </w:p>
    <w:p w:rsidR="00F24796" w:rsidRPr="00F00263" w:rsidRDefault="00F24796" w:rsidP="003A58C3">
      <w:pPr>
        <w:pStyle w:val="Bodytext20"/>
        <w:shd w:val="clear" w:color="auto" w:fill="auto"/>
        <w:spacing w:after="160" w:line="360" w:lineRule="auto"/>
        <w:ind w:right="160"/>
        <w:jc w:val="right"/>
        <w:rPr>
          <w:rFonts w:ascii="Sylfaen" w:hAnsi="Sylfaen" w:cs="Sylfaen"/>
          <w:sz w:val="24"/>
          <w:szCs w:val="24"/>
        </w:rPr>
      </w:pPr>
      <w:r w:rsidRPr="00F00263">
        <w:rPr>
          <w:rFonts w:ascii="Sylfaen" w:hAnsi="Sylfaen"/>
          <w:sz w:val="24"/>
          <w:szCs w:val="24"/>
        </w:rPr>
        <w:lastRenderedPageBreak/>
        <w:t>Աղյուսակ 31</w:t>
      </w:r>
    </w:p>
    <w:p w:rsidR="00F24796" w:rsidRPr="00F00263" w:rsidRDefault="00F24796" w:rsidP="003A58C3">
      <w:pPr>
        <w:pStyle w:val="Bodytext20"/>
        <w:shd w:val="clear" w:color="auto" w:fill="auto"/>
        <w:spacing w:after="160" w:line="360" w:lineRule="auto"/>
        <w:rPr>
          <w:rFonts w:ascii="Sylfaen" w:hAnsi="Sylfaen" w:cs="Sylfaen"/>
          <w:sz w:val="24"/>
          <w:szCs w:val="24"/>
        </w:rPr>
      </w:pPr>
      <w:r w:rsidRPr="00F00263">
        <w:rPr>
          <w:rFonts w:ascii="Sylfaen" w:hAnsi="Sylfaen"/>
          <w:sz w:val="24"/>
          <w:szCs w:val="24"/>
        </w:rPr>
        <w:t>«Դրոշմավորման ծածկագրերի օգտագործման մասին տեղեկություններ» (R.CT.LS.03.019) էլեկտրոնային փաստաթղթի (տեղեկությունների) կառուցվածքի վավերապայմանների կազմը</w:t>
      </w:r>
    </w:p>
    <w:tbl>
      <w:tblPr>
        <w:tblOverlap w:val="never"/>
        <w:tblW w:w="14751" w:type="dxa"/>
        <w:jc w:val="center"/>
        <w:tblLayout w:type="fixed"/>
        <w:tblCellMar>
          <w:left w:w="10" w:type="dxa"/>
          <w:right w:w="10" w:type="dxa"/>
        </w:tblCellMar>
        <w:tblLook w:val="0000" w:firstRow="0" w:lastRow="0" w:firstColumn="0" w:lastColumn="0" w:noHBand="0" w:noVBand="0"/>
      </w:tblPr>
      <w:tblGrid>
        <w:gridCol w:w="225"/>
        <w:gridCol w:w="14"/>
        <w:gridCol w:w="19"/>
        <w:gridCol w:w="216"/>
        <w:gridCol w:w="270"/>
        <w:gridCol w:w="254"/>
        <w:gridCol w:w="3111"/>
        <w:gridCol w:w="3581"/>
        <w:gridCol w:w="2059"/>
        <w:gridCol w:w="4190"/>
        <w:gridCol w:w="812"/>
      </w:tblGrid>
      <w:tr w:rsidR="00F00263" w:rsidRPr="00417866" w:rsidTr="003A58C3">
        <w:trPr>
          <w:tblHeader/>
          <w:jc w:val="center"/>
        </w:trPr>
        <w:tc>
          <w:tcPr>
            <w:tcW w:w="4109" w:type="dxa"/>
            <w:gridSpan w:val="7"/>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Վավերապայմանի անվանումը</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Վավերապայմանի նկարագրությունը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Նույնականացուցիչը</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Տվյալների տիպը</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Բազմ.</w:t>
            </w:r>
          </w:p>
        </w:tc>
      </w:tr>
      <w:tr w:rsidR="00F00263" w:rsidRPr="00417866" w:rsidTr="003A58C3">
        <w:trPr>
          <w:jc w:val="center"/>
        </w:trPr>
        <w:tc>
          <w:tcPr>
            <w:tcW w:w="4109" w:type="dxa"/>
            <w:gridSpan w:val="7"/>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 Էլեկտրոնային փաստաթղթի (տեղեկությունների) վերնագիրը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(ccdo:EDocHeader)</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M.CDE.90001</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ccdo:EDocHeaderType (M.CDT.90001) Որոշվում է ներդրված տարրերի արժեքների տիրույթներով</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vMerge w:val="restart"/>
            <w:tcBorders>
              <w:top w:val="single" w:sz="4" w:space="0" w:color="auto"/>
            </w:tcBorders>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1.1. Ընդհանուր գործընթացի հաղորդագրության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(csdo:InffinvelopeCode)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M.SDE.90010</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csdo:InfEnvelopeCodeType (M.SDT. 90004)</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Ծածկագրի արժեքը՝ Տեղեկատվական փոխգործակցության կանոնակարգին համապատասխան: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անմուշը՝ P\.[A-Z]{2}\.[0- 9]{2}\.MSG\.[0-9]{3}</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vMerge/>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1.2. Էլեկտրոնային փաստաթղթի (տեղեկությունների)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(csdo:EDocCode)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էլեկտրոնային փաստաթղթի (տեղեկությունների) ծածկագրային նշագիրը՝ էլեկտրոնային փաստաթղթերի </w:t>
            </w:r>
            <w:r w:rsidR="00532E15">
              <w:rPr>
                <w:rStyle w:val="Bodytext211pt"/>
                <w:rFonts w:ascii="Sylfaen" w:hAnsi="Sylfaen"/>
                <w:sz w:val="20"/>
                <w:szCs w:val="24"/>
              </w:rPr>
              <w:t>և</w:t>
            </w:r>
            <w:r w:rsidRPr="00417866">
              <w:rPr>
                <w:rStyle w:val="Bodytext211pt"/>
                <w:rFonts w:ascii="Sylfaen" w:hAnsi="Sylfaen"/>
                <w:sz w:val="20"/>
                <w:szCs w:val="24"/>
              </w:rPr>
              <w:t xml:space="preserve">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M.SDE.90001</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csdo:EDocCodeType (M.SDT.90001) Ծածկագրի արժեքը՝ էլեկտրոնային փաստաթղթերի </w:t>
            </w:r>
            <w:r w:rsidR="00532E15">
              <w:rPr>
                <w:rStyle w:val="Bodytext211pt"/>
                <w:rFonts w:ascii="Sylfaen" w:hAnsi="Sylfaen"/>
                <w:sz w:val="20"/>
                <w:szCs w:val="24"/>
              </w:rPr>
              <w:t>և</w:t>
            </w:r>
            <w:r w:rsidRPr="00417866">
              <w:rPr>
                <w:rStyle w:val="Bodytext211pt"/>
                <w:rFonts w:ascii="Sylfaen" w:hAnsi="Sylfaen"/>
                <w:sz w:val="20"/>
                <w:szCs w:val="24"/>
              </w:rPr>
              <w:t xml:space="preserve"> տեղեկությունների կառուցվածքների ռեեստրին համապատասխան: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անմուշը՝ R(\.[A-Z]{2}\.[A-Z]{2}\.[0- 9]{2})?\.[0-9]{3}</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vMerge/>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1.3. 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M.SDE.90007</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csdo:UniversallyUniqueIdType (M.SDT.90003)</w:t>
            </w:r>
          </w:p>
          <w:p w:rsidR="00F24796" w:rsidRDefault="00F24796" w:rsidP="003A58C3">
            <w:pPr>
              <w:pStyle w:val="Bodytext20"/>
              <w:shd w:val="clear" w:color="auto" w:fill="auto"/>
              <w:spacing w:line="240" w:lineRule="auto"/>
              <w:jc w:val="left"/>
              <w:rPr>
                <w:rStyle w:val="Bodytext211pt"/>
                <w:rFonts w:ascii="Sylfaen" w:hAnsi="Sylfaen"/>
                <w:sz w:val="20"/>
                <w:szCs w:val="24"/>
              </w:rPr>
            </w:pPr>
            <w:r w:rsidRPr="00417866">
              <w:rPr>
                <w:rStyle w:val="Bodytext211pt"/>
                <w:rFonts w:ascii="Sylfaen" w:hAnsi="Sylfaen"/>
                <w:sz w:val="20"/>
                <w:szCs w:val="24"/>
              </w:rPr>
              <w:t>Նույնականացուցչի արժեքը՝ ISO/IEC 9834-8-ին համապատասխան։ Ձ</w:t>
            </w:r>
            <w:r w:rsidR="00532E15">
              <w:rPr>
                <w:rStyle w:val="Bodytext211pt"/>
                <w:rFonts w:ascii="Sylfaen" w:hAnsi="Sylfaen"/>
                <w:sz w:val="20"/>
                <w:szCs w:val="24"/>
              </w:rPr>
              <w:t>և</w:t>
            </w:r>
            <w:r w:rsidRPr="00417866">
              <w:rPr>
                <w:rStyle w:val="Bodytext211pt"/>
                <w:rFonts w:ascii="Sylfaen" w:hAnsi="Sylfaen"/>
                <w:sz w:val="20"/>
                <w:szCs w:val="24"/>
              </w:rPr>
              <w:t>անմուշը՝ [0-9a-fA-F]{8}-[0-9a-fA- F]{4}-[0-9a-fA-F]{4}-[0-9a-fA-F]{4}- [0-9a-fA-F]{12}</w:t>
            </w:r>
          </w:p>
          <w:p w:rsidR="003A58C3" w:rsidRPr="00417866" w:rsidRDefault="003A58C3" w:rsidP="003A58C3">
            <w:pPr>
              <w:pStyle w:val="Bodytext20"/>
              <w:shd w:val="clear" w:color="auto" w:fill="auto"/>
              <w:spacing w:line="240" w:lineRule="auto"/>
              <w:jc w:val="left"/>
              <w:rPr>
                <w:rFonts w:ascii="Sylfaen" w:hAnsi="Sylfaen" w:cs="Sylfaen"/>
                <w:sz w:val="20"/>
                <w:szCs w:val="24"/>
              </w:rPr>
            </w:pP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vMerge w:val="restart"/>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1.4. Սկզբնական էլեկտրոնային </w:t>
            </w:r>
            <w:r w:rsidRPr="00417866">
              <w:rPr>
                <w:rStyle w:val="Bodytext211pt"/>
                <w:rFonts w:ascii="Sylfaen" w:hAnsi="Sylfaen"/>
                <w:sz w:val="20"/>
                <w:szCs w:val="24"/>
              </w:rPr>
              <w:lastRenderedPageBreak/>
              <w:t>փաստաթղթի (տեղեկությունների)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(csdo:EDocRefId)</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 xml:space="preserve">այն էլեկտրոնային փաստաթղթի </w:t>
            </w:r>
            <w:r w:rsidRPr="00417866">
              <w:rPr>
                <w:rStyle w:val="Bodytext211pt"/>
                <w:rFonts w:ascii="Sylfaen" w:hAnsi="Sylfaen"/>
                <w:sz w:val="20"/>
                <w:szCs w:val="24"/>
              </w:rPr>
              <w:lastRenderedPageBreak/>
              <w:t>(տեղեկությունների) նույնականացուցիչը, որին ի պատասխան ձ</w:t>
            </w:r>
            <w:r w:rsidR="00532E15">
              <w:rPr>
                <w:rStyle w:val="Bodytext211pt"/>
                <w:rFonts w:ascii="Sylfaen" w:hAnsi="Sylfaen"/>
                <w:sz w:val="20"/>
                <w:szCs w:val="24"/>
              </w:rPr>
              <w:t>և</w:t>
            </w:r>
            <w:r w:rsidRPr="00417866">
              <w:rPr>
                <w:rStyle w:val="Bodytext211pt"/>
                <w:rFonts w:ascii="Sylfaen" w:hAnsi="Sylfaen"/>
                <w:sz w:val="20"/>
                <w:szCs w:val="24"/>
              </w:rPr>
              <w:t>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M.SDE.90008</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csdo:UniversallyUniqueIdType (M.SDT.90003)</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Նույնականացուցչի արժեքը՝ ISO/IEC 9834-8-ին համապատասխան։ Ձ</w:t>
            </w:r>
            <w:r w:rsidR="00532E15">
              <w:rPr>
                <w:rStyle w:val="Bodytext211pt"/>
                <w:rFonts w:ascii="Sylfaen" w:hAnsi="Sylfaen"/>
                <w:sz w:val="20"/>
                <w:szCs w:val="24"/>
              </w:rPr>
              <w:t>և</w:t>
            </w:r>
            <w:r w:rsidRPr="00417866">
              <w:rPr>
                <w:rStyle w:val="Bodytext211pt"/>
                <w:rFonts w:ascii="Sylfaen" w:hAnsi="Sylfaen"/>
                <w:sz w:val="20"/>
                <w:szCs w:val="24"/>
              </w:rPr>
              <w:t>անմուշը՝ [0-9a-fA-F]{8}-[0-9a-fA- F]{4}-[0-9a-fA-F]{4}-[0-9a-fA-F]{4}- [0-9a-fA-F]{12}</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r w:rsidR="00F00263" w:rsidRPr="00417866" w:rsidTr="003A58C3">
        <w:trPr>
          <w:jc w:val="center"/>
        </w:trPr>
        <w:tc>
          <w:tcPr>
            <w:tcW w:w="239" w:type="dxa"/>
            <w:gridSpan w:val="2"/>
            <w:vMerge/>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1.5. Էլեկտրոնային փաստաթղթի (տեղեկությունների) ամսաթիվը </w:t>
            </w:r>
            <w:r w:rsidR="00532E15">
              <w:rPr>
                <w:rStyle w:val="Bodytext211pt"/>
                <w:rFonts w:ascii="Sylfaen" w:hAnsi="Sylfaen"/>
                <w:sz w:val="20"/>
                <w:szCs w:val="24"/>
              </w:rPr>
              <w:t>և</w:t>
            </w:r>
            <w:r w:rsidRPr="00417866">
              <w:rPr>
                <w:rStyle w:val="Bodytext211pt"/>
                <w:rFonts w:ascii="Sylfaen" w:hAnsi="Sylfaen"/>
                <w:sz w:val="20"/>
                <w:szCs w:val="24"/>
              </w:rPr>
              <w:t xml:space="preserve"> ժամը (csdo:EDocDateTime)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էլեկտրոնային փաստաթղթի (տեղեկությունների) ստեղծման ամսաթիվը </w:t>
            </w:r>
            <w:r w:rsidR="00532E15">
              <w:rPr>
                <w:rStyle w:val="Bodytext211pt"/>
                <w:rFonts w:ascii="Sylfaen" w:hAnsi="Sylfaen"/>
                <w:sz w:val="20"/>
                <w:szCs w:val="24"/>
              </w:rPr>
              <w:t>և</w:t>
            </w:r>
            <w:r w:rsidRPr="00417866">
              <w:rPr>
                <w:rStyle w:val="Bodytext211pt"/>
                <w:rFonts w:ascii="Sylfaen" w:hAnsi="Sylfaen"/>
                <w:sz w:val="20"/>
                <w:szCs w:val="24"/>
              </w:rPr>
              <w:t xml:space="preserve"> ժամը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 90002</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417866">
              <w:rPr>
                <w:rStyle w:val="Bodytext211pt"/>
                <w:rFonts w:ascii="Sylfaen" w:hAnsi="Sylfaen"/>
                <w:sz w:val="20"/>
                <w:szCs w:val="24"/>
              </w:rPr>
              <w:t xml:space="preserve"> ժամի նշագիրը ԳՕՍՏ ԻՍՕ 8601-2001-ին համապատասխան</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vMerge/>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1.6. Լեզվի ծածկագիրը (csdo:LanguageCode)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լեզվի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M.SDE.00051</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csdo:LanguageCodeType (M.SDT.00051) Լեզվի երկտառ ծածկագիրը՝ ISO 639-1-ին համապատասխան։ 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4109" w:type="dxa"/>
            <w:gridSpan w:val="7"/>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2. 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էլեկտրոնային փաստաթուղթը (տեղեկությունները) ձ</w:t>
            </w:r>
            <w:r w:rsidR="00532E15">
              <w:rPr>
                <w:rStyle w:val="Bodytext211pt"/>
                <w:rFonts w:ascii="Sylfaen" w:hAnsi="Sylfaen"/>
                <w:sz w:val="20"/>
                <w:szCs w:val="24"/>
              </w:rPr>
              <w:t>և</w:t>
            </w:r>
            <w:r w:rsidRPr="00417866">
              <w:rPr>
                <w:rStyle w:val="Bodytext211pt"/>
                <w:rFonts w:ascii="Sylfaen" w:hAnsi="Sylfaen"/>
                <w:sz w:val="20"/>
                <w:szCs w:val="24"/>
              </w:rPr>
              <w:t>ավորած 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M.SDE.00162</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csdo:UnifiedCountryCodeType (M.SDT. 00112)</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tcBorders>
              <w:top w:val="single" w:sz="4" w:space="0" w:color="auto"/>
            </w:tcBorders>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9"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csdo:ReferenceDataIdTуре (M.SDT.00091)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4109" w:type="dxa"/>
            <w:gridSpan w:val="7"/>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3. Ապրանքի ծածկագիրը՝ ըստ ԵԱՏՄ ԱՏԳ ԱԱ-ի (csdo:CommodityCode)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ապրանքի ծածկագիրը՝ Եվրասիական տնտեսական միության արտաքին տնտեսական գործունեության ապրանքային անվանացանկին համապատասխան</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M.SDE.00091</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csdo:CommodityCodeType (M.SDT.00065)</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ԵԱՏՄ ԱՏԳ ԱԱ-ից ծածկագրի արժեքը՝ 2, 4, 6, 8, 9 կամ 10 նիշերի մակարդակով։ Ձ</w:t>
            </w:r>
            <w:r w:rsidR="00532E15">
              <w:rPr>
                <w:rStyle w:val="Bodytext211pt"/>
                <w:rFonts w:ascii="Sylfaen" w:hAnsi="Sylfaen"/>
                <w:sz w:val="20"/>
                <w:szCs w:val="24"/>
              </w:rPr>
              <w:t>և</w:t>
            </w:r>
            <w:r w:rsidRPr="00417866">
              <w:rPr>
                <w:rStyle w:val="Bodytext211pt"/>
                <w:rFonts w:ascii="Sylfaen" w:hAnsi="Sylfaen"/>
                <w:sz w:val="20"/>
                <w:szCs w:val="24"/>
              </w:rPr>
              <w:t>անմուշը՝ \d{2}|\d{4}|\d{6}|\d{8,10}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4109" w:type="dxa"/>
            <w:gridSpan w:val="7"/>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4. Դրոշմավորված ապրանքի լրացուցիչ ծածկագիրը (ctsdo:AddMarkedGoodsCode)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միջոցներով դրոշմավորման ենթակա ապրանքային դիրքը նույնականացնող՝ լրացուցիչ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M.CT.SDE.00790</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csdo:Code10Type (M.SDT.00179)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4109" w:type="dxa"/>
            <w:gridSpan w:val="7"/>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 Հայտատուն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(ctcdo:IMApplicantDetails)</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դրոշմավորման ծածկագրերի օգտագործման մասին տեղեկություններ ներկայացնող անձը</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M.CT.CDE.00263</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ctcdo:ТumoverSubjectDetailsType (M.CT.CDT.00277)</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25" w:type="dxa"/>
            <w:tcBorders>
              <w:top w:val="single" w:sz="4" w:space="0" w:color="auto"/>
            </w:tcBorders>
            <w:shd w:val="clear" w:color="auto" w:fill="FFFFFF"/>
          </w:tcPr>
          <w:p w:rsidR="00F24796" w:rsidRPr="00417866" w:rsidRDefault="00F24796" w:rsidP="003A58C3">
            <w:pPr>
              <w:spacing w:after="120"/>
              <w:rPr>
                <w:sz w:val="20"/>
              </w:rPr>
            </w:pPr>
          </w:p>
        </w:tc>
        <w:tc>
          <w:tcPr>
            <w:tcW w:w="3884" w:type="dxa"/>
            <w:gridSpan w:val="6"/>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5.1. Երկրի ծածկագիրը (csdo:UnifiedCountryCode)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սուբյեկտի գրանցման երկրի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M.SDE.00162</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csdo:UnifiedCountryCodeType (M.SDT.00112)</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25" w:type="dxa"/>
            <w:shd w:val="clear" w:color="auto" w:fill="FFFFFF"/>
          </w:tcPr>
          <w:p w:rsidR="00F24796" w:rsidRPr="00417866" w:rsidRDefault="00F24796" w:rsidP="003A58C3">
            <w:pPr>
              <w:spacing w:after="120"/>
              <w:rPr>
                <w:sz w:val="20"/>
              </w:rPr>
            </w:pPr>
          </w:p>
        </w:tc>
        <w:tc>
          <w:tcPr>
            <w:tcW w:w="249" w:type="dxa"/>
            <w:gridSpan w:val="3"/>
            <w:tcBorders>
              <w:top w:val="single" w:sz="4" w:space="0" w:color="auto"/>
            </w:tcBorders>
            <w:shd w:val="clear" w:color="auto" w:fill="FFFFFF"/>
          </w:tcPr>
          <w:p w:rsidR="00F24796" w:rsidRPr="00417866" w:rsidRDefault="00F24796" w:rsidP="003A58C3">
            <w:pPr>
              <w:spacing w:after="6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9" w:type="dxa"/>
            <w:tcBorders>
              <w:top w:val="single" w:sz="4" w:space="0" w:color="auto"/>
              <w:left w:val="single" w:sz="4" w:space="0" w:color="auto"/>
            </w:tcBorders>
            <w:shd w:val="clear" w:color="auto" w:fill="FFFFFF"/>
          </w:tcPr>
          <w:p w:rsidR="00F24796" w:rsidRPr="00417866" w:rsidRDefault="00F24796" w:rsidP="003A58C3">
            <w:pPr>
              <w:spacing w:after="60"/>
              <w:jc w:val="center"/>
              <w:rPr>
                <w:sz w:val="20"/>
              </w:rPr>
            </w:pP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csdo:ReferenceDataIdTуре (M.SDT.00091)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25" w:type="dxa"/>
            <w:shd w:val="clear" w:color="auto" w:fill="FFFFFF"/>
          </w:tcPr>
          <w:p w:rsidR="00F24796" w:rsidRPr="00417866" w:rsidRDefault="00F24796" w:rsidP="003A58C3">
            <w:pPr>
              <w:spacing w:after="120"/>
              <w:rPr>
                <w:sz w:val="20"/>
              </w:rPr>
            </w:pPr>
          </w:p>
        </w:tc>
        <w:tc>
          <w:tcPr>
            <w:tcW w:w="3884" w:type="dxa"/>
            <w:gridSpan w:val="6"/>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5.2. Սուբյեկտի անվանումը (csdo:SubjectName)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 xml:space="preserve">տնտեսավարող սուբյեկտի լրիվ անվանումը կամ ֆիզիկական անձի ազգանունը, անունը </w:t>
            </w:r>
            <w:r w:rsidR="00532E15">
              <w:rPr>
                <w:rStyle w:val="Bodytext211pt"/>
                <w:rFonts w:ascii="Sylfaen" w:hAnsi="Sylfaen"/>
                <w:sz w:val="20"/>
                <w:szCs w:val="24"/>
              </w:rPr>
              <w:t>և</w:t>
            </w:r>
            <w:r w:rsidRPr="00417866">
              <w:rPr>
                <w:rStyle w:val="Bodytext211pt"/>
                <w:rFonts w:ascii="Sylfaen" w:hAnsi="Sylfaen"/>
                <w:sz w:val="20"/>
                <w:szCs w:val="24"/>
              </w:rPr>
              <w:t xml:space="preserve"> հայրանունը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M.SDE. 00224</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csdo:Name300Type (M.SDT.00056) Պայմանանշանների նորմալացված տողը։ Նվազագույն երկարությունը՝ 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300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25" w:type="dxa"/>
            <w:shd w:val="clear" w:color="auto" w:fill="FFFFFF"/>
          </w:tcPr>
          <w:p w:rsidR="00F24796" w:rsidRPr="00417866" w:rsidRDefault="00F24796" w:rsidP="003A58C3">
            <w:pPr>
              <w:spacing w:after="120"/>
              <w:rPr>
                <w:sz w:val="20"/>
              </w:rPr>
            </w:pPr>
          </w:p>
        </w:tc>
        <w:tc>
          <w:tcPr>
            <w:tcW w:w="3884" w:type="dxa"/>
            <w:gridSpan w:val="6"/>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5.3. Սուբյեկտի կրճատ անվանումը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(csdo:SubjectBriefName)</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տնտեսավարող սուբյեկտի համառոտ անվանումը կամ ֆիզիկական անձի ազգանունը, անունը </w:t>
            </w:r>
            <w:r w:rsidR="00532E15">
              <w:rPr>
                <w:rStyle w:val="Bodytext211pt"/>
                <w:rFonts w:ascii="Sylfaen" w:hAnsi="Sylfaen"/>
                <w:sz w:val="20"/>
                <w:szCs w:val="24"/>
              </w:rPr>
              <w:t>և</w:t>
            </w:r>
            <w:r w:rsidRPr="00417866">
              <w:rPr>
                <w:rStyle w:val="Bodytext211pt"/>
                <w:rFonts w:ascii="Sylfaen" w:hAnsi="Sylfaen"/>
                <w:sz w:val="20"/>
                <w:szCs w:val="24"/>
              </w:rPr>
              <w:t xml:space="preserve"> հայրանունը</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M.SDE.00225</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5.4.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(csdo:BusinessEntityTypeCode)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ծածկագրային նշագիրը, որով գրանցված է տնտեսավարող սուբյեկտը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M.SDE.00023</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csdo:UnifiedCode20Type</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(M.SDT.00140)</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r w:rsidR="0052615F">
              <w:rPr>
                <w:rStyle w:val="Bodytext211pt"/>
                <w:sz w:val="20"/>
                <w:szCs w:val="24"/>
              </w:rPr>
              <w:t>.</w:t>
            </w:r>
            <w:r w:rsidRPr="00417866">
              <w:rPr>
                <w:rStyle w:val="Bodytext211pt"/>
                <w:rFonts w:ascii="Sylfaen" w:hAnsi="Sylfaen"/>
                <w:sz w:val="20"/>
                <w:szCs w:val="24"/>
              </w:rPr>
              <w:t xml:space="preserve"> </w:t>
            </w:r>
            <w:r w:rsidRPr="00417866">
              <w:rPr>
                <w:rStyle w:val="Bodytext211pt"/>
                <w:rFonts w:ascii="Sylfaen" w:hAnsi="Sylfaen" w:cs="Sylfaen"/>
                <w:sz w:val="20"/>
                <w:szCs w:val="24"/>
              </w:rPr>
              <w:t>Առավելագույն</w:t>
            </w:r>
            <w:r w:rsidRPr="00417866">
              <w:rPr>
                <w:rStyle w:val="Bodytext211pt"/>
                <w:rFonts w:ascii="Sylfaen" w:hAnsi="Sylfaen"/>
                <w:sz w:val="20"/>
                <w:szCs w:val="24"/>
              </w:rPr>
              <w:t xml:space="preserve"> </w:t>
            </w:r>
            <w:r w:rsidRPr="00417866">
              <w:rPr>
                <w:rStyle w:val="Bodytext211pt"/>
                <w:rFonts w:ascii="Sylfaen" w:hAnsi="Sylfaen" w:cs="Sylfaen"/>
                <w:sz w:val="20"/>
                <w:szCs w:val="24"/>
              </w:rPr>
              <w:t>երկարությունը՝</w:t>
            </w:r>
            <w:r w:rsidRPr="00417866">
              <w:rPr>
                <w:rStyle w:val="Bodytext211pt"/>
                <w:rFonts w:ascii="Sylfaen" w:hAnsi="Sylfaen"/>
                <w:sz w:val="20"/>
                <w:szCs w:val="24"/>
              </w:rPr>
              <w:t xml:space="preserve"> 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tcBorders>
              <w:top w:val="single" w:sz="4" w:space="0" w:color="auto"/>
            </w:tcBorders>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9"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csdo:ReferenceDataIdTуре (M.SDT.00091)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5.5.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անվանումը (csdo:BusinessEntityTypeName)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անվանումը, որով գրանցված է տնտեսավարող սուբյեկտը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M.SDE.00090</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csdo:Name300Type (M.SDT.00056)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300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5.6. Տնտեսավարող սուբյեկտի նույնականացուցիչը (csdo:BusinessEntityId)</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պետական գրանցման ժամանակ տրված՝ ռեեստրի (ռեգիստրի)</w:t>
            </w:r>
            <w:r w:rsidR="00F00263" w:rsidRPr="00417866">
              <w:rPr>
                <w:rStyle w:val="Bodytext211pt"/>
                <w:rFonts w:ascii="Sylfaen" w:hAnsi="Sylfaen"/>
                <w:sz w:val="20"/>
                <w:szCs w:val="24"/>
              </w:rPr>
              <w:t xml:space="preserve"> </w:t>
            </w:r>
            <w:r w:rsidRPr="00417866">
              <w:rPr>
                <w:rStyle w:val="Bodytext211pt"/>
                <w:rFonts w:ascii="Sylfaen" w:hAnsi="Sylfaen"/>
                <w:sz w:val="20"/>
                <w:szCs w:val="24"/>
              </w:rPr>
              <w:t>գրառման համարը (ծածկագիրը)</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M.SDE.00189</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csdo:BusinessEntityIdType (M.SDT.00157)</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tcBorders>
              <w:top w:val="single" w:sz="4" w:space="0" w:color="auto"/>
            </w:tcBorders>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նույնականացման մեթոդը (kindId ատրիբուտ)</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տնտեսավարող սուբյեկտների նույնականացման մեթոդը</w:t>
            </w:r>
          </w:p>
        </w:tc>
        <w:tc>
          <w:tcPr>
            <w:tcW w:w="2059"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csdo:BusinessEntityIdKindIdType (M.SDT.00158)</w:t>
            </w:r>
          </w:p>
          <w:p w:rsidR="00F24796" w:rsidRDefault="00F24796" w:rsidP="003A58C3">
            <w:pPr>
              <w:pStyle w:val="Bodytext20"/>
              <w:shd w:val="clear" w:color="auto" w:fill="auto"/>
              <w:spacing w:line="240" w:lineRule="auto"/>
              <w:jc w:val="left"/>
              <w:rPr>
                <w:rStyle w:val="Bodytext211pt"/>
                <w:rFonts w:ascii="Sylfaen" w:hAnsi="Sylfaen"/>
                <w:sz w:val="20"/>
                <w:szCs w:val="24"/>
              </w:rPr>
            </w:pPr>
            <w:r w:rsidRPr="00417866">
              <w:rPr>
                <w:rStyle w:val="Bodytext211pt"/>
                <w:rFonts w:ascii="Sylfaen" w:hAnsi="Sylfaen"/>
                <w:sz w:val="20"/>
                <w:szCs w:val="24"/>
              </w:rPr>
              <w:t>Նույնականացուցչի արժեքը՝ տնտեսավարող սուբյեկտների նույնականացման մեթոդների տեղեկագրքից</w:t>
            </w:r>
          </w:p>
          <w:p w:rsidR="003A58C3" w:rsidRPr="00417866" w:rsidRDefault="003A58C3" w:rsidP="003A58C3">
            <w:pPr>
              <w:pStyle w:val="Bodytext20"/>
              <w:shd w:val="clear" w:color="auto" w:fill="auto"/>
              <w:spacing w:line="240" w:lineRule="auto"/>
              <w:jc w:val="left"/>
              <w:rPr>
                <w:rFonts w:ascii="Sylfaen" w:hAnsi="Sylfaen" w:cs="Sylfaen"/>
                <w:sz w:val="20"/>
                <w:szCs w:val="24"/>
              </w:rPr>
            </w:pP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5.7. Նույնականացման եզակի մաքսային համարը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(csdo:UniqueCustomsNumberId)</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Մաքսային հսկողության նպատակների համար նախատեսված՝ սուբյեկտի նույնականացման եզակի համարը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M.SDE.00135</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csdo:UniqueCustomsNumberIdType (M.SDT.00089)</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17</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5.8. Հարկ վճարողի նույնականացուցիչը (csdo:TaxpayerId)</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սուբյեկտի նույնականացուցիչը՝ հարկ վճարողի գրանցման երկրի հարկ վճարողների ռեեստրում</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M.SDE.00025</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csdo:TaxpayerIdType (M.SDT.00025) Նույնականացուցչի արժեքը՝ հարկ վճարողի գրանցման երկրում ընդունված կանոններին համապատասխան։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5.9. Հաշվառման վերցնելու պատճառի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(csdo:TaxRegistrationReasonCode)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Ռուսաստանի Դաշնությունում սուբյեկտին հարկային հաշվառման վերցնելու պատճառը նույնականացնող ծածկագիրը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M.SDE.00030</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csdo:TaxRegistrationReasonCodeType (M.SDT.00030)</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Ձ</w:t>
            </w:r>
            <w:r w:rsidR="00532E15">
              <w:rPr>
                <w:rStyle w:val="Bodytext211pt"/>
                <w:rFonts w:ascii="Sylfaen" w:hAnsi="Sylfaen"/>
                <w:sz w:val="20"/>
                <w:szCs w:val="24"/>
              </w:rPr>
              <w:t>և</w:t>
            </w:r>
            <w:r w:rsidRPr="00417866">
              <w:rPr>
                <w:rStyle w:val="Bodytext211pt"/>
                <w:rFonts w:ascii="Sylfaen" w:hAnsi="Sylfaen"/>
                <w:sz w:val="20"/>
                <w:szCs w:val="24"/>
              </w:rPr>
              <w:t>անմուշը՝ \d{9}</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 Հասցեն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(ccdo:SubjectAddressDetails)</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տնտեսավարող սուբյեկտի, ֆիզիկական անձի կամ տնտեսական գործունեություն վարող անձի հասցեն</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M.CDE.00058</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 SubjectAddressDetailsType (M.CDT.00064)</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tcBorders>
              <w:top w:val="single" w:sz="4" w:space="0" w:color="auto"/>
            </w:tcBorders>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5.10.1. Հասցեի տեսակի ծածկագիրը (csdo:AddressKindCode)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հասցեի տեսակի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M.SDE.00192</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csdo:AddressKindCodeType</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(M.SDT.00162)</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Ծածկագրի արժեքը՝ հասցեների տեսակների տեղեկագրքին համապատասխան։ Նվազագույն երկարությունը՝ 1.</w:t>
            </w:r>
          </w:p>
          <w:p w:rsidR="00F24796" w:rsidRDefault="00F24796" w:rsidP="003A58C3">
            <w:pPr>
              <w:pStyle w:val="Bodytext20"/>
              <w:shd w:val="clear" w:color="auto" w:fill="auto"/>
              <w:spacing w:line="240" w:lineRule="auto"/>
              <w:jc w:val="left"/>
              <w:rPr>
                <w:rStyle w:val="Bodytext211pt"/>
                <w:rFonts w:ascii="Sylfaen" w:hAnsi="Sylfaen"/>
                <w:sz w:val="20"/>
                <w:szCs w:val="24"/>
              </w:rPr>
            </w:pPr>
            <w:r w:rsidRPr="00417866">
              <w:rPr>
                <w:rStyle w:val="Bodytext211pt"/>
                <w:rFonts w:ascii="Sylfaen" w:hAnsi="Sylfaen"/>
                <w:sz w:val="20"/>
                <w:szCs w:val="24"/>
              </w:rPr>
              <w:t>Առավելագույն երկարությունը՝ 20</w:t>
            </w:r>
          </w:p>
          <w:p w:rsidR="003A58C3" w:rsidRPr="00417866" w:rsidRDefault="003A58C3" w:rsidP="003A58C3">
            <w:pPr>
              <w:pStyle w:val="Bodytext20"/>
              <w:shd w:val="clear" w:color="auto" w:fill="auto"/>
              <w:spacing w:line="240" w:lineRule="auto"/>
              <w:jc w:val="left"/>
              <w:rPr>
                <w:rFonts w:ascii="Sylfaen" w:hAnsi="Sylfaen" w:cs="Sylfaen"/>
                <w:sz w:val="20"/>
                <w:szCs w:val="24"/>
              </w:rPr>
            </w:pP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5.10.2. Երկրի ծածկագիրը (csdo:UnifıedCountryCode)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երկրի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M.SDE.00162</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csdo:UnifiedCountryCodeType (M.SDT.00112)</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270" w:type="dxa"/>
            <w:tcBorders>
              <w:top w:val="single" w:sz="4" w:space="0" w:color="auto"/>
            </w:tcBorders>
            <w:shd w:val="clear" w:color="auto" w:fill="FFFFFF"/>
          </w:tcPr>
          <w:p w:rsidR="00F24796" w:rsidRPr="00417866" w:rsidRDefault="00F24796" w:rsidP="003A58C3">
            <w:pPr>
              <w:spacing w:after="120"/>
              <w:rPr>
                <w:sz w:val="20"/>
              </w:rPr>
            </w:pPr>
          </w:p>
        </w:tc>
        <w:tc>
          <w:tcPr>
            <w:tcW w:w="3365"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 (codeListId ատրիբուտ)</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9" w:type="dxa"/>
            <w:tcBorders>
              <w:top w:val="single" w:sz="4" w:space="0" w:color="auto"/>
              <w:left w:val="single" w:sz="4" w:space="0" w:color="auto"/>
            </w:tcBorders>
            <w:shd w:val="clear" w:color="auto" w:fill="FFFFFF"/>
          </w:tcPr>
          <w:p w:rsidR="00F24796" w:rsidRPr="00417866" w:rsidRDefault="00F24796" w:rsidP="003A58C3">
            <w:pPr>
              <w:spacing w:after="60"/>
              <w:jc w:val="center"/>
              <w:rPr>
                <w:sz w:val="20"/>
              </w:rPr>
            </w:pP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csdo:ReferenceDataIdTуре (M.SDT.00091)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5.10.3. 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վարչատարածքային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M.SDE.00031</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csdo:TerritoryCodeType (M.SDT.00031)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17</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5.10.4. Տարածաշրջանը (csdo:RegionName)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առաջին մակարդակի վարչատարածքային բաժանման միավորի անվանումը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M.SDE.00007</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5.10.5. Շրջանը (csdo:DistrictName)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երկրորդ մակարդակի վարչատարածքային բաժանման միավորի անվանումը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M.SDE.00008</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5.10.6. Քաղաքը (csdo:CityName)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քաղաքի անվանումը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M.SDE.00009</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5.10.7. Բնակավայրը (csdo:SettlementName)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բնակավայրի անվանումը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M.SDE.00057</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5.10.8. Փողոցը (csdo:StreetName)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քաղաքային ենթակառուցվածքի փողոցաճանապարհային ցանցի տարրի անվանումը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M.SDE.00010</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5.10.9. Շենքի համարը (csdo:BuiIdingNumberId)</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շենքի, մասնաշենքի, շինության նշագիրը</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M.SDE.00011</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csdo:Id50Type (M.SDT.00093)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50</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5.10.10. Սենքի համարը (csdo:RoomNumberId)</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գրասենյակի կամ բնակարանի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M.SDE.00012</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csdo:Id20Type (M.SDT.00092)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5.10.11. Փոստային դասիչը (csdo:PostCode)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փոստային կապի ձեռնարկության փոստային դասիչը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M.SDE.00006</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csdo:PostCodeType (M.SDT.00006) Պայմանանշանների նորմալացված տողը։ Ձ</w:t>
            </w:r>
            <w:r w:rsidR="00532E15">
              <w:rPr>
                <w:rStyle w:val="Bodytext211pt"/>
                <w:rFonts w:ascii="Sylfaen" w:hAnsi="Sylfaen"/>
                <w:sz w:val="20"/>
                <w:szCs w:val="24"/>
              </w:rPr>
              <w:t>և</w:t>
            </w:r>
            <w:r w:rsidRPr="00417866">
              <w:rPr>
                <w:rStyle w:val="Bodytext211pt"/>
                <w:rFonts w:ascii="Sylfaen" w:hAnsi="Sylfaen"/>
                <w:sz w:val="20"/>
                <w:szCs w:val="24"/>
              </w:rPr>
              <w:t>անմուշը՝ [A-Z0-9][A-Z0-9 -]{1,8}[А- Z0-9]</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5.10.12. Բաժանորդային արկղի համարը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(csdo:PostOffıceBoxId)</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փոստային կապի ձեռնարկությունում բաժանորդային արկղի համարը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M.SDE.00013</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csdo:Id20Type (M.SDT.00092)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5.11. Կոնտակտային վավերապայմանը (ccdo:CommunicationDetails)</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տնտեսավարող սուբյեկտի, ֆիզիկական անձի կամ տնտեսական գործունեություն վարող անձի կոնտակտային վավերապայմանը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M.CDE.00003</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ccdo:CommunicationDetailsType (M.CDT.00003)</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tcBorders>
              <w:top w:val="single" w:sz="4" w:space="0" w:color="auto"/>
            </w:tcBorders>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5.11.1. Կապի տեսակի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(csdo:CommunicationChannelCode)</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417866">
              <w:rPr>
                <w:rStyle w:val="Bodytext211pt"/>
                <w:rFonts w:ascii="Sylfaen" w:hAnsi="Sylfaen"/>
                <w:sz w:val="20"/>
                <w:szCs w:val="24"/>
              </w:rPr>
              <w:t xml:space="preserve"> այլն)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M.SDE.00014</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csdo:CommunicationChannelCodeV2Type (M.SDT.00163)</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Ծածկագրի արժեքը՝ կապի տեսակների տեղեկագրքին համապատասխան: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5.11.2. Կապի տեսակի անվանումը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(csdo:CommunicationChannelName)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417866">
              <w:rPr>
                <w:rStyle w:val="Bodytext211pt"/>
                <w:rFonts w:ascii="Sylfaen" w:hAnsi="Sylfaen"/>
                <w:sz w:val="20"/>
                <w:szCs w:val="24"/>
              </w:rPr>
              <w:t xml:space="preserve"> այլն) անվանումը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M.SDE.00093</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235" w:type="dxa"/>
            <w:gridSpan w:val="2"/>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5.11.3. Կապուղու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(csdo:CommunicationChannelId)</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4"/>
              </w:rPr>
              <w:t>և</w:t>
            </w:r>
            <w:r w:rsidRPr="00417866">
              <w:rPr>
                <w:rStyle w:val="Bodytext211pt"/>
                <w:rFonts w:ascii="Sylfaen" w:hAnsi="Sylfaen"/>
                <w:sz w:val="20"/>
                <w:szCs w:val="24"/>
              </w:rPr>
              <w:t xml:space="preserve"> այլնի նշում)</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M.SDE.00015</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csdo:CommunicationChannelIdType (M.SDT.00015)</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1000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5.12. Global Location Number (ctsdo:GLNId) նույնականացուցիչը</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ապրանքն արտադրողի Global Location Number նույնականացուցիչը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M.CT.SDE.00114</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ctsdo:GLNIdType (M.CT.SDT.00047) Պայմանանշանների նորմալացված տողը: Ձ</w:t>
            </w:r>
            <w:r w:rsidR="00532E15">
              <w:rPr>
                <w:rStyle w:val="Bodytext211pt"/>
                <w:rFonts w:ascii="Sylfaen" w:hAnsi="Sylfaen"/>
                <w:sz w:val="20"/>
                <w:szCs w:val="24"/>
              </w:rPr>
              <w:t>և</w:t>
            </w:r>
            <w:r w:rsidRPr="00417866">
              <w:rPr>
                <w:rStyle w:val="Bodytext211pt"/>
                <w:rFonts w:ascii="Sylfaen" w:hAnsi="Sylfaen"/>
                <w:sz w:val="20"/>
                <w:szCs w:val="24"/>
              </w:rPr>
              <w:t>անմուշը՝ [0-9]{13}</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4109" w:type="dxa"/>
            <w:gridSpan w:val="7"/>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 Օգտագործված դրոշմավորման ծածկագրերի ցանկը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(ctcdo:UsedIdentifıcationMeansList Details)</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օգտագործված դրոշմավորման ծածկագրերի ցանկի մասին տեղեկությունները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M.CT.CDE.00321</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ctcdo:UsedIdentifıcationMeansList DetailsType (M.CT.CDT.00320) Որոշվում է ներդրված տարրերի արժեքների տիրույթներով</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tcBorders>
              <w:top w:val="single" w:sz="4" w:space="0" w:color="auto"/>
            </w:tcBorders>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6.1. Փաթեթվածքի ագրեգացման տեսակը (ctsdo:AggregationKindCode)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փաթեթվածքի ագրեգացման տեսակի (մակարդակի)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M.CT.SDE.00322</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csdo:CodelType (M.SDT.00169) Պայմանանշանների նորմալացված տողը։ Երկարությունը՝ 1</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39" w:type="dxa"/>
            <w:gridSpan w:val="2"/>
            <w:shd w:val="clear" w:color="auto" w:fill="FFFFFF"/>
          </w:tcPr>
          <w:p w:rsidR="00F24796" w:rsidRPr="00417866" w:rsidRDefault="00F24796" w:rsidP="003A58C3">
            <w:pPr>
              <w:spacing w:after="120"/>
              <w:rPr>
                <w:sz w:val="20"/>
              </w:rPr>
            </w:pPr>
          </w:p>
        </w:tc>
        <w:tc>
          <w:tcPr>
            <w:tcW w:w="3870"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6.2. Նույնականացման միջոցի մասին տեղեկությունները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(ctcdo:IdentifıcationMeansDetails)</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օգտագործված դրոշմավորման ծածկագրի մասին տեղեկությունները</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 00237</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ctcdo:IdentificationMeansDetailsType (M.CT.CDT. 00265)</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Որոշվում է ներդրված տարրերի արժեքների տիրույթներով</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tcBorders>
              <w:top w:val="single" w:sz="4" w:space="0" w:color="auto"/>
            </w:tcBorders>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6.2.1. Նույնականացման միջոցը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(ctcdo:IdentificationMeansItemDetails)</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մասին տեղեկությունները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M.CT.CDE.00234</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ctcdo:IdentificationMeansItemDetails Type (M.CT.CDT.00261) Որոշվում է ներդրված տարրերի արժեքների տիրույթներով</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tcBorders>
              <w:top w:val="single" w:sz="4" w:space="0" w:color="auto"/>
            </w:tcBorders>
            <w:shd w:val="clear" w:color="auto" w:fill="FFFFFF"/>
          </w:tcPr>
          <w:p w:rsidR="00F24796" w:rsidRPr="00417866" w:rsidRDefault="00F24796" w:rsidP="003A58C3">
            <w:pPr>
              <w:spacing w:after="120"/>
              <w:rPr>
                <w:sz w:val="20"/>
              </w:rPr>
            </w:pPr>
          </w:p>
        </w:tc>
        <w:tc>
          <w:tcPr>
            <w:tcW w:w="3365"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 1. Նույնականացման միջոցի տեսակի ծածկագիրը (ctsdo:IdentificationMeansKind 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տեսակի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M.CT.SDE.00287</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csdo:Code3Type (M.SDT.00180) Պայմանանշանների նորմալացված տողը։ Երկարությունը՝ 3</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shd w:val="clear" w:color="auto" w:fill="FFFFFF"/>
          </w:tcPr>
          <w:p w:rsidR="00F24796" w:rsidRPr="00417866" w:rsidRDefault="00F24796" w:rsidP="003A58C3">
            <w:pPr>
              <w:spacing w:after="120"/>
              <w:rPr>
                <w:sz w:val="20"/>
              </w:rPr>
            </w:pPr>
          </w:p>
        </w:tc>
        <w:tc>
          <w:tcPr>
            <w:tcW w:w="3365"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*.2. Գրանցման համարն ըստ նույնականացման միջոցների միասնական ռեեստրի (ctcdo:IdentificationMeans RegistryIdDetails)</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միջոցների միասնական ռեեստրում օբյեկտի գրանցման համարի մասին տեղեկությունները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M.CT.CDE.00231</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ctcdo:IdentificationMeansRegistryId DetailsType (M.CT.CDT.00259) Որոշվում է ներդրված տարրերի արժեքների տիրույթներով</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shd w:val="clear" w:color="auto" w:fill="FFFFFF"/>
          </w:tcPr>
          <w:p w:rsidR="00F24796" w:rsidRPr="00417866" w:rsidRDefault="00F24796" w:rsidP="003A58C3">
            <w:pPr>
              <w:spacing w:after="120"/>
              <w:rPr>
                <w:sz w:val="20"/>
              </w:rPr>
            </w:pPr>
          </w:p>
        </w:tc>
        <w:tc>
          <w:tcPr>
            <w:tcW w:w="254" w:type="dxa"/>
            <w:tcBorders>
              <w:top w:val="single" w:sz="4" w:space="0" w:color="auto"/>
            </w:tcBorders>
            <w:shd w:val="clear" w:color="auto" w:fill="FFFFFF"/>
          </w:tcPr>
          <w:p w:rsidR="00F24796" w:rsidRPr="00417866" w:rsidRDefault="00F24796" w:rsidP="003A58C3">
            <w:pPr>
              <w:spacing w:after="60"/>
              <w:rPr>
                <w:sz w:val="20"/>
              </w:rPr>
            </w:pPr>
          </w:p>
        </w:tc>
        <w:tc>
          <w:tcPr>
            <w:tcW w:w="311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*.2.1. Նույնականացման միջոցի տեսակի ծածկագիրը (ctsdo:IdentificationMeans KindCode)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տեսակի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M.CT.SDE.00287</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csdo:Code3Type (M.SDT.00180) Պայմանանշանների նորմալացված տողը։ Երկարությունը՝ 3</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shd w:val="clear" w:color="auto" w:fill="FFFFFF"/>
          </w:tcPr>
          <w:p w:rsidR="00F24796" w:rsidRPr="00417866" w:rsidRDefault="00F24796" w:rsidP="003A58C3">
            <w:pPr>
              <w:spacing w:after="120"/>
              <w:rPr>
                <w:sz w:val="20"/>
              </w:rPr>
            </w:pPr>
          </w:p>
        </w:tc>
        <w:tc>
          <w:tcPr>
            <w:tcW w:w="254" w:type="dxa"/>
            <w:shd w:val="clear" w:color="auto" w:fill="FFFFFF"/>
          </w:tcPr>
          <w:p w:rsidR="00F24796" w:rsidRPr="00417866" w:rsidRDefault="00F24796" w:rsidP="003A58C3">
            <w:pPr>
              <w:spacing w:after="60"/>
              <w:rPr>
                <w:sz w:val="20"/>
              </w:rPr>
            </w:pPr>
          </w:p>
        </w:tc>
        <w:tc>
          <w:tcPr>
            <w:tcW w:w="311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*.2.2. Տեղեկատվության կազմին ներկայացվող պահանջների ծածկագիրը (ctsdo:IdentificationMeansInfoRequipmentCode)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մեջ տեղադրված՝ տեղեկատվության կազմին ներկայացվող պահանջների լրակազմի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M.CT.SDE.00289</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csdo:Code3Type (M.SDT.00180) Պայմանանշանների նորմալացված տողը։ Երկարությունը՝ 3</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shd w:val="clear" w:color="auto" w:fill="FFFFFF"/>
          </w:tcPr>
          <w:p w:rsidR="00F24796" w:rsidRPr="00417866" w:rsidRDefault="00F24796" w:rsidP="003A58C3">
            <w:pPr>
              <w:spacing w:after="120"/>
              <w:rPr>
                <w:sz w:val="20"/>
              </w:rPr>
            </w:pPr>
          </w:p>
        </w:tc>
        <w:tc>
          <w:tcPr>
            <w:tcW w:w="3365" w:type="dxa"/>
            <w:gridSpan w:val="2"/>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*.3. Նույնականացման միջոցի տվյալների տարրը (ctcdo:IdentificationMeansDataUnitDetails)</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մեջ տեղադրված տեղեկատվության բլոկը՝ պայմանանշաններով ներկայացված</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 00233</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ctcdo:IdentificationMeansDataUnit DetailsType (M.CT.CDT.00262) Որոշվում է ներդրված տարրերի արժեքների տիրույթներով</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shd w:val="clear" w:color="auto" w:fill="FFFFFF"/>
          </w:tcPr>
          <w:p w:rsidR="00F24796" w:rsidRPr="00417866" w:rsidRDefault="00F24796" w:rsidP="003A58C3">
            <w:pPr>
              <w:spacing w:after="120"/>
              <w:rPr>
                <w:sz w:val="20"/>
              </w:rPr>
            </w:pPr>
          </w:p>
        </w:tc>
        <w:tc>
          <w:tcPr>
            <w:tcW w:w="254" w:type="dxa"/>
            <w:tcBorders>
              <w:top w:val="single" w:sz="4" w:space="0" w:color="auto"/>
            </w:tcBorders>
            <w:shd w:val="clear" w:color="auto" w:fill="FFFFFF"/>
          </w:tcPr>
          <w:p w:rsidR="00F24796" w:rsidRPr="00417866" w:rsidRDefault="00F24796" w:rsidP="003A58C3">
            <w:pPr>
              <w:spacing w:after="120"/>
              <w:rPr>
                <w:sz w:val="20"/>
              </w:rPr>
            </w:pPr>
          </w:p>
        </w:tc>
        <w:tc>
          <w:tcPr>
            <w:tcW w:w="311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*.3.1. Կիրառման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(ctsdo:AIId)</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մեջ պարունակվող տեղեկատվության բլոկի թվային նույնականացուցիչը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M.CT.SDE.00294</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ctsdo:AIIdType (M.CT.SDT.00208) Պայմանանշանների նորմալացված տողը։ Ձ</w:t>
            </w:r>
            <w:r w:rsidR="00532E15">
              <w:rPr>
                <w:rStyle w:val="Bodytext211pt"/>
                <w:rFonts w:ascii="Sylfaen" w:hAnsi="Sylfaen"/>
                <w:sz w:val="20"/>
                <w:szCs w:val="24"/>
              </w:rPr>
              <w:t>և</w:t>
            </w:r>
            <w:r w:rsidRPr="00417866">
              <w:rPr>
                <w:rStyle w:val="Bodytext211pt"/>
                <w:rFonts w:ascii="Sylfaen" w:hAnsi="Sylfaen"/>
                <w:sz w:val="20"/>
                <w:szCs w:val="24"/>
              </w:rPr>
              <w:t>անմուշը՝ \d{2,4}</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shd w:val="clear" w:color="auto" w:fill="FFFFFF"/>
          </w:tcPr>
          <w:p w:rsidR="00F24796" w:rsidRPr="00417866" w:rsidRDefault="00F24796" w:rsidP="003A58C3">
            <w:pPr>
              <w:spacing w:after="120"/>
              <w:rPr>
                <w:sz w:val="20"/>
              </w:rPr>
            </w:pPr>
          </w:p>
        </w:tc>
        <w:tc>
          <w:tcPr>
            <w:tcW w:w="254" w:type="dxa"/>
            <w:shd w:val="clear" w:color="auto" w:fill="FFFFFF"/>
          </w:tcPr>
          <w:p w:rsidR="00F24796" w:rsidRPr="00417866" w:rsidRDefault="00F24796" w:rsidP="003A58C3">
            <w:pPr>
              <w:spacing w:after="120"/>
              <w:rPr>
                <w:sz w:val="20"/>
              </w:rPr>
            </w:pPr>
          </w:p>
        </w:tc>
        <w:tc>
          <w:tcPr>
            <w:tcW w:w="311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*.3.2. Նույնականացման միջոցի տվյալների տարրի պայմանանշանային արժեքը (ctsdo:IdentificationMeansUnitCharacterValueId)</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հաջորդականության տեսքով ներկայացված՝ նույնականացման միջոցի մեջ պարունակվող տեղեկատվության բլոկի արժեքը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M.CT.SDE.00295</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ctsdo:Idl00Type (M.CT.SDT.00101)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100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6.2.2. Դրոշմավորված ապրանքի կարգավիճակը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(ctcdo:MarkedGoodsStatusDetails)</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դրոշմավորված ապրանքի կարգավիճակի </w:t>
            </w:r>
            <w:r w:rsidR="00532E15">
              <w:rPr>
                <w:rStyle w:val="Bodytext211pt"/>
                <w:rFonts w:ascii="Sylfaen" w:hAnsi="Sylfaen"/>
                <w:sz w:val="20"/>
                <w:szCs w:val="24"/>
              </w:rPr>
              <w:t>և</w:t>
            </w:r>
            <w:r w:rsidRPr="00417866">
              <w:rPr>
                <w:rStyle w:val="Bodytext211pt"/>
                <w:rFonts w:ascii="Sylfaen" w:hAnsi="Sylfaen"/>
                <w:sz w:val="20"/>
                <w:szCs w:val="24"/>
              </w:rPr>
              <w:t xml:space="preserve"> այն սահմանելու ամսաթվի </w:t>
            </w:r>
            <w:r w:rsidR="00532E15">
              <w:rPr>
                <w:rStyle w:val="Bodytext211pt"/>
                <w:rFonts w:ascii="Sylfaen" w:hAnsi="Sylfaen"/>
                <w:sz w:val="20"/>
                <w:szCs w:val="24"/>
              </w:rPr>
              <w:t>և</w:t>
            </w:r>
            <w:r w:rsidRPr="00417866">
              <w:rPr>
                <w:rStyle w:val="Bodytext211pt"/>
                <w:rFonts w:ascii="Sylfaen" w:hAnsi="Sylfaen"/>
                <w:sz w:val="20"/>
                <w:szCs w:val="24"/>
              </w:rPr>
              <w:t xml:space="preserve"> ժամի մասին տեղեկությունները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M.CT.CDE.00248</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ctcdo:MarkedGoodsStatusDetailsType (M.CT.CDT.00280)</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tcBorders>
              <w:top w:val="single" w:sz="4" w:space="0" w:color="auto"/>
            </w:tcBorders>
            <w:shd w:val="clear" w:color="auto" w:fill="FFFFFF"/>
          </w:tcPr>
          <w:p w:rsidR="00F24796" w:rsidRPr="00417866" w:rsidRDefault="00F24796" w:rsidP="003A58C3">
            <w:pPr>
              <w:spacing w:after="120"/>
              <w:rPr>
                <w:sz w:val="20"/>
              </w:rPr>
            </w:pPr>
          </w:p>
        </w:tc>
        <w:tc>
          <w:tcPr>
            <w:tcW w:w="3365"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*.l. Դրոշմավորված ապրանքի կարգավիճակի ծածկագիրը (ctsdo:MarkedGoodsStatus 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դրոշմավորված ապրանքի կարգավիճակի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M.CT.SDE.00300</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csdo:Code2Type (M.SDT.00170) Պայմանանշանների նորմալացված տողը։ Երկարությունը՝ 2</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shd w:val="clear" w:color="auto" w:fill="FFFFFF"/>
          </w:tcPr>
          <w:p w:rsidR="00F24796" w:rsidRPr="00417866" w:rsidRDefault="00F24796" w:rsidP="003A58C3">
            <w:pPr>
              <w:spacing w:after="120"/>
              <w:rPr>
                <w:sz w:val="20"/>
              </w:rPr>
            </w:pPr>
          </w:p>
        </w:tc>
        <w:tc>
          <w:tcPr>
            <w:tcW w:w="3365"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*.2. Կարգավիճակ սահմանելու պատճառի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(ctsdo:MarkedGoodsStatusReasonCode)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ապրանքների դրոշմավորման տեղեկատվական համակարգի ազգային բաղադրիչում ապրանքի կարգավիճակ սահմանելու պատճառի ծածկագրային նշագիրը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M.CT.SDE.00321</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csdo:Code2Type (M.SDT.00170) Պայմանանշանների նորմալացված տողը։ Երկարությունը՝ 2</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shd w:val="clear" w:color="auto" w:fill="FFFFFF"/>
          </w:tcPr>
          <w:p w:rsidR="00F24796" w:rsidRPr="00417866" w:rsidRDefault="00F24796" w:rsidP="003A58C3">
            <w:pPr>
              <w:spacing w:after="120"/>
              <w:rPr>
                <w:sz w:val="20"/>
              </w:rPr>
            </w:pPr>
          </w:p>
        </w:tc>
        <w:tc>
          <w:tcPr>
            <w:tcW w:w="3365" w:type="dxa"/>
            <w:gridSpan w:val="2"/>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*.3. Ամսաթիվը </w:t>
            </w:r>
            <w:r w:rsidR="00532E15">
              <w:rPr>
                <w:rStyle w:val="Bodytext211pt"/>
                <w:rFonts w:ascii="Sylfaen" w:hAnsi="Sylfaen"/>
                <w:sz w:val="20"/>
                <w:szCs w:val="24"/>
              </w:rPr>
              <w:t>և</w:t>
            </w:r>
            <w:r w:rsidRPr="00417866">
              <w:rPr>
                <w:rStyle w:val="Bodytext211pt"/>
                <w:rFonts w:ascii="Sylfaen" w:hAnsi="Sylfaen"/>
                <w:sz w:val="20"/>
                <w:szCs w:val="24"/>
              </w:rPr>
              <w:t xml:space="preserve"> ժամը (csdo:EventDateTime)</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ապրանքի կարգավիճակը սահմանելու ամսաթիվը </w:t>
            </w:r>
            <w:r w:rsidR="00532E15">
              <w:rPr>
                <w:rStyle w:val="Bodytext211pt"/>
                <w:rFonts w:ascii="Sylfaen" w:hAnsi="Sylfaen"/>
                <w:sz w:val="20"/>
                <w:szCs w:val="24"/>
              </w:rPr>
              <w:t>և</w:t>
            </w:r>
            <w:r w:rsidRPr="00417866">
              <w:rPr>
                <w:rStyle w:val="Bodytext211pt"/>
                <w:rFonts w:ascii="Sylfaen" w:hAnsi="Sylfaen"/>
                <w:sz w:val="20"/>
                <w:szCs w:val="24"/>
              </w:rPr>
              <w:t xml:space="preserve"> ժամը</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M.SDE.00132</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417866">
              <w:rPr>
                <w:rStyle w:val="Bodytext211pt"/>
                <w:rFonts w:ascii="Sylfaen" w:hAnsi="Sylfaen"/>
                <w:sz w:val="20"/>
                <w:szCs w:val="24"/>
              </w:rPr>
              <w:t xml:space="preserve"> ժամի նշագիրը` ԳՕՍՏ ԻՍՕ 8601-2001-ին համապատասխան</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6.2.3. Մշակման արդյունքը (ctcdo:ResultDetails)</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մշակման արդյունքի մասին տեղեկությունները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M.CT.CDE.00090</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ctcdo:ResultDetailsType (M.CT.CDT.00087)</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tcBorders>
              <w:top w:val="single" w:sz="4" w:space="0" w:color="auto"/>
            </w:tcBorders>
            <w:shd w:val="clear" w:color="auto" w:fill="FFFFFF"/>
          </w:tcPr>
          <w:p w:rsidR="00F24796" w:rsidRPr="00417866" w:rsidRDefault="00F24796" w:rsidP="003A58C3">
            <w:pPr>
              <w:spacing w:after="120"/>
              <w:rPr>
                <w:sz w:val="20"/>
              </w:rPr>
            </w:pPr>
          </w:p>
        </w:tc>
        <w:tc>
          <w:tcPr>
            <w:tcW w:w="3365"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1. Տեղեկությունների մշակման արդյունքի ծածկագիրը (ctsdo:ResuItProcessingCode)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տեղեկությունների մշակման արդյունքի ծածկագիրը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M.CT.SDE.00131</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csdo:Codelto3Type (M.SDT.00314)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3</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270" w:type="dxa"/>
            <w:shd w:val="clear" w:color="auto" w:fill="FFFFFF"/>
          </w:tcPr>
          <w:p w:rsidR="00F24796" w:rsidRPr="00417866" w:rsidRDefault="00F24796" w:rsidP="003A58C3">
            <w:pPr>
              <w:spacing w:after="120"/>
              <w:rPr>
                <w:sz w:val="20"/>
              </w:rPr>
            </w:pPr>
          </w:p>
        </w:tc>
        <w:tc>
          <w:tcPr>
            <w:tcW w:w="3365"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*.2. Տեղեկությունների մշակման արդյունքի նկարագրությունը (ctsdo:ResultDescriptionText)</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տեղեկությունների մշակման արդյունքի նկարագրությունը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M.CT.SDE.00130</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csdo:Text250Type (M.SDT.00072) Պայմանանշանների տողը։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250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6.2.4. Ավարտի ամսաթիվը (csdo:EndDate)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պիտանիության ժամկետը լրանալու ամսաթիվը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M.SDE.00074</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bdt:DateType (M.BDT.00005) Ամսաթվի նշագիրը՝ ԳՕՍՏ ԻՍՕ 8601-2001-ին համապատասխան</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258" w:type="dxa"/>
            <w:gridSpan w:val="3"/>
            <w:shd w:val="clear" w:color="auto" w:fill="FFFFFF"/>
          </w:tcPr>
          <w:p w:rsidR="00F24796" w:rsidRPr="00417866" w:rsidRDefault="00F24796" w:rsidP="003A58C3">
            <w:pPr>
              <w:spacing w:after="120"/>
              <w:rPr>
                <w:sz w:val="20"/>
              </w:rPr>
            </w:pPr>
          </w:p>
        </w:tc>
        <w:tc>
          <w:tcPr>
            <w:tcW w:w="216" w:type="dxa"/>
            <w:shd w:val="clear" w:color="auto" w:fill="FFFFFF"/>
          </w:tcPr>
          <w:p w:rsidR="00F24796" w:rsidRPr="00417866" w:rsidRDefault="00F24796" w:rsidP="003A58C3">
            <w:pPr>
              <w:spacing w:after="120"/>
              <w:rPr>
                <w:sz w:val="20"/>
              </w:rPr>
            </w:pPr>
          </w:p>
        </w:tc>
        <w:tc>
          <w:tcPr>
            <w:tcW w:w="3635"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6.2.5. Արտադրանքի սերիայի համարը (ctsdo:ProductSeriesId)</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արտադրական սերիայի համարը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M.CT.SDE.00320</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csdo:Id50Type (M.SDT.00093)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50</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4109" w:type="dxa"/>
            <w:gridSpan w:val="7"/>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7. Մեկնարկի ամսաթիվը (csdo:StartDate)</w:t>
            </w:r>
          </w:p>
        </w:tc>
        <w:tc>
          <w:tcPr>
            <w:tcW w:w="3581"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հաշվետու ժամանակաշրջանի մեկնարկի ամսաթիվը</w:t>
            </w:r>
          </w:p>
        </w:tc>
        <w:tc>
          <w:tcPr>
            <w:tcW w:w="2059"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M.SDE.00073</w:t>
            </w:r>
          </w:p>
        </w:tc>
        <w:tc>
          <w:tcPr>
            <w:tcW w:w="419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bdt:DateType (M.BDT.00005) Ամսաթվի նշագիրը՝ ԳՕՍՏ ԻՍՕ 8601-2001-ին համապատասխան</w:t>
            </w:r>
          </w:p>
        </w:tc>
        <w:tc>
          <w:tcPr>
            <w:tcW w:w="812"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4109" w:type="dxa"/>
            <w:gridSpan w:val="7"/>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8. Ավարտի ամսաթիվը (csdo:EndDate)</w:t>
            </w:r>
          </w:p>
        </w:tc>
        <w:tc>
          <w:tcPr>
            <w:tcW w:w="3581"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հաշվետու ժամանակաշրջանի ավարտի ամսաթիվը</w:t>
            </w:r>
          </w:p>
        </w:tc>
        <w:tc>
          <w:tcPr>
            <w:tcW w:w="2059"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 00074</w:t>
            </w:r>
          </w:p>
        </w:tc>
        <w:tc>
          <w:tcPr>
            <w:tcW w:w="419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bdt:DateType (M.BDT.00005) Ամսաթվի նշագիրը՝ ԳՕՍՏ ԻՍՕ 8601-2001-ին համապատասխան</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bl>
    <w:p w:rsidR="00F24796" w:rsidRPr="00F00263" w:rsidRDefault="00F24796" w:rsidP="00F00263">
      <w:pPr>
        <w:spacing w:after="160" w:line="360" w:lineRule="auto"/>
        <w:jc w:val="both"/>
      </w:pPr>
    </w:p>
    <w:p w:rsidR="003A58C3" w:rsidRDefault="003A58C3" w:rsidP="00F00263">
      <w:pPr>
        <w:pStyle w:val="Bodytext20"/>
        <w:shd w:val="clear" w:color="auto" w:fill="auto"/>
        <w:spacing w:after="160" w:line="360" w:lineRule="auto"/>
        <w:ind w:firstLine="567"/>
        <w:jc w:val="both"/>
        <w:rPr>
          <w:rFonts w:ascii="Sylfaen" w:hAnsi="Sylfaen"/>
          <w:sz w:val="24"/>
          <w:szCs w:val="24"/>
        </w:rPr>
      </w:pPr>
    </w:p>
    <w:p w:rsidR="003A58C3" w:rsidRDefault="003A58C3" w:rsidP="00F00263">
      <w:pPr>
        <w:pStyle w:val="Bodytext20"/>
        <w:shd w:val="clear" w:color="auto" w:fill="auto"/>
        <w:spacing w:after="160" w:line="360" w:lineRule="auto"/>
        <w:ind w:firstLine="567"/>
        <w:jc w:val="both"/>
        <w:rPr>
          <w:rFonts w:ascii="Sylfaen" w:hAnsi="Sylfaen"/>
          <w:sz w:val="24"/>
          <w:szCs w:val="24"/>
        </w:rPr>
        <w:sectPr w:rsidR="003A58C3" w:rsidSect="001A26D2">
          <w:headerReference w:type="default" r:id="rId29"/>
          <w:headerReference w:type="first" r:id="rId30"/>
          <w:pgSz w:w="16840" w:h="11900" w:orient="landscape" w:code="9"/>
          <w:pgMar w:top="1418" w:right="1418" w:bottom="1418" w:left="1418" w:header="0" w:footer="567" w:gutter="0"/>
          <w:cols w:space="720"/>
          <w:noEndnote/>
          <w:docGrid w:linePitch="360"/>
        </w:sectPr>
      </w:pPr>
    </w:p>
    <w:p w:rsidR="00F24796" w:rsidRDefault="00F24796" w:rsidP="003A58C3">
      <w:pPr>
        <w:pStyle w:val="Bodytext20"/>
        <w:shd w:val="clear" w:color="auto" w:fill="auto"/>
        <w:tabs>
          <w:tab w:val="left" w:pos="1134"/>
        </w:tabs>
        <w:spacing w:after="160" w:line="360" w:lineRule="auto"/>
        <w:ind w:firstLine="567"/>
        <w:jc w:val="both"/>
        <w:rPr>
          <w:rFonts w:ascii="Sylfaen" w:hAnsi="Sylfaen"/>
          <w:sz w:val="24"/>
          <w:szCs w:val="24"/>
        </w:rPr>
      </w:pPr>
      <w:r w:rsidRPr="00F00263">
        <w:rPr>
          <w:rFonts w:ascii="Sylfaen" w:hAnsi="Sylfaen"/>
          <w:sz w:val="24"/>
          <w:szCs w:val="24"/>
        </w:rPr>
        <w:lastRenderedPageBreak/>
        <w:t>40.</w:t>
      </w:r>
      <w:r w:rsidR="003A58C3">
        <w:rPr>
          <w:rFonts w:ascii="Sylfaen" w:hAnsi="Sylfaen"/>
          <w:sz w:val="24"/>
          <w:szCs w:val="24"/>
        </w:rPr>
        <w:tab/>
      </w:r>
      <w:r w:rsidRPr="00F00263">
        <w:rPr>
          <w:rFonts w:ascii="Sylfaen" w:hAnsi="Sylfaen"/>
          <w:sz w:val="24"/>
          <w:szCs w:val="24"/>
        </w:rPr>
        <w:t xml:space="preserve">«Նույնականացման միջոցների իսկությունը (թողարկումը) հաստատելու վերաբերյալ հարցման տեղեկությունները» (R.CT.LS.03.020) էլեկտրոնային </w:t>
      </w:r>
      <w:r w:rsidRPr="003A58C3">
        <w:rPr>
          <w:rFonts w:ascii="Sylfaen" w:hAnsi="Sylfaen"/>
          <w:spacing w:val="-4"/>
          <w:sz w:val="24"/>
          <w:szCs w:val="24"/>
        </w:rPr>
        <w:t>փաստաթղթի (տեղեկությունների) կառուցվածքի նկարագրությունը բերված է 32-</w:t>
      </w:r>
      <w:r w:rsidRPr="00F00263">
        <w:rPr>
          <w:rFonts w:ascii="Sylfaen" w:hAnsi="Sylfaen"/>
          <w:sz w:val="24"/>
          <w:szCs w:val="24"/>
        </w:rPr>
        <w:t>րդ աղյուսակում։</w:t>
      </w:r>
    </w:p>
    <w:p w:rsidR="003A58C3" w:rsidRPr="00F00263" w:rsidRDefault="003A58C3" w:rsidP="003A58C3">
      <w:pPr>
        <w:pStyle w:val="Bodytext20"/>
        <w:shd w:val="clear" w:color="auto" w:fill="auto"/>
        <w:tabs>
          <w:tab w:val="left" w:pos="1134"/>
        </w:tabs>
        <w:spacing w:after="160" w:line="360" w:lineRule="auto"/>
        <w:ind w:firstLine="567"/>
        <w:jc w:val="both"/>
        <w:rPr>
          <w:rFonts w:ascii="Sylfaen" w:hAnsi="Sylfaen" w:cs="Sylfaen"/>
          <w:sz w:val="24"/>
          <w:szCs w:val="24"/>
        </w:rPr>
      </w:pPr>
    </w:p>
    <w:p w:rsidR="00F24796" w:rsidRPr="00F00263" w:rsidRDefault="00F24796" w:rsidP="003A58C3">
      <w:pPr>
        <w:pStyle w:val="Bodytext20"/>
        <w:shd w:val="clear" w:color="auto" w:fill="auto"/>
        <w:spacing w:after="160" w:line="360" w:lineRule="auto"/>
        <w:jc w:val="right"/>
        <w:rPr>
          <w:rFonts w:ascii="Sylfaen" w:hAnsi="Sylfaen" w:cs="Sylfaen"/>
          <w:sz w:val="24"/>
          <w:szCs w:val="24"/>
        </w:rPr>
      </w:pPr>
      <w:r w:rsidRPr="00F00263">
        <w:rPr>
          <w:rFonts w:ascii="Sylfaen" w:hAnsi="Sylfaen"/>
          <w:sz w:val="24"/>
          <w:szCs w:val="24"/>
        </w:rPr>
        <w:t>Աղյուսակ 32</w:t>
      </w:r>
    </w:p>
    <w:p w:rsidR="00F24796" w:rsidRPr="00F00263" w:rsidRDefault="00F24796" w:rsidP="003A58C3">
      <w:pPr>
        <w:pStyle w:val="Bodytext20"/>
        <w:shd w:val="clear" w:color="auto" w:fill="auto"/>
        <w:spacing w:after="160" w:line="360" w:lineRule="auto"/>
        <w:ind w:left="80"/>
        <w:rPr>
          <w:rFonts w:ascii="Sylfaen" w:hAnsi="Sylfaen" w:cs="Sylfaen"/>
          <w:sz w:val="24"/>
          <w:szCs w:val="24"/>
        </w:rPr>
      </w:pPr>
      <w:r w:rsidRPr="00F00263">
        <w:rPr>
          <w:rFonts w:ascii="Sylfaen" w:hAnsi="Sylfaen"/>
          <w:sz w:val="24"/>
          <w:szCs w:val="24"/>
        </w:rPr>
        <w:t>«Նույնականացման միջոցների իսկությունը (թողարկումը) հաստատելու վերաբերյալ</w:t>
      </w:r>
      <w:r w:rsidR="00F00263">
        <w:rPr>
          <w:rFonts w:ascii="Sylfaen" w:hAnsi="Sylfaen"/>
          <w:sz w:val="24"/>
          <w:szCs w:val="24"/>
        </w:rPr>
        <w:t xml:space="preserve"> </w:t>
      </w:r>
      <w:r w:rsidRPr="00F00263">
        <w:rPr>
          <w:rFonts w:ascii="Sylfaen" w:hAnsi="Sylfaen"/>
          <w:sz w:val="24"/>
          <w:szCs w:val="24"/>
        </w:rPr>
        <w:t>հարցման տեղեկությունները» (R.CT.LS.03.020)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2443"/>
        <w:gridCol w:w="6062"/>
      </w:tblGrid>
      <w:tr w:rsidR="00F00263" w:rsidRPr="003A58C3" w:rsidTr="003A58C3">
        <w:trPr>
          <w:jc w:val="center"/>
        </w:trPr>
        <w:tc>
          <w:tcPr>
            <w:tcW w:w="859"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Համարը՝ ը/կ</w:t>
            </w:r>
          </w:p>
        </w:tc>
        <w:tc>
          <w:tcPr>
            <w:tcW w:w="2443"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Նկարագրությունը</w:t>
            </w:r>
          </w:p>
        </w:tc>
      </w:tr>
      <w:tr w:rsidR="00F00263" w:rsidRPr="003A58C3" w:rsidTr="003A58C3">
        <w:trPr>
          <w:jc w:val="center"/>
        </w:trPr>
        <w:tc>
          <w:tcPr>
            <w:tcW w:w="859"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ind w:left="280"/>
              <w:rPr>
                <w:rFonts w:ascii="Sylfaen" w:hAnsi="Sylfaen" w:cs="Sylfaen"/>
                <w:sz w:val="20"/>
                <w:szCs w:val="24"/>
              </w:rPr>
            </w:pPr>
            <w:r w:rsidRPr="003A58C3">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3</w:t>
            </w:r>
          </w:p>
        </w:tc>
      </w:tr>
      <w:tr w:rsidR="00F00263" w:rsidRPr="003A58C3" w:rsidTr="003A58C3">
        <w:trPr>
          <w:jc w:val="center"/>
        </w:trPr>
        <w:tc>
          <w:tcPr>
            <w:tcW w:w="859"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1</w:t>
            </w:r>
          </w:p>
        </w:tc>
        <w:tc>
          <w:tcPr>
            <w:tcW w:w="2443"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նույնականացման միջոցների իսկությունը (թողարկումը) հաստատելու վերաբերյալ հարցման տեղեկությունները</w:t>
            </w:r>
          </w:p>
        </w:tc>
      </w:tr>
      <w:tr w:rsidR="00F00263" w:rsidRPr="003A58C3" w:rsidTr="003A58C3">
        <w:trPr>
          <w:jc w:val="center"/>
        </w:trPr>
        <w:tc>
          <w:tcPr>
            <w:tcW w:w="859"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2</w:t>
            </w:r>
          </w:p>
        </w:tc>
        <w:tc>
          <w:tcPr>
            <w:tcW w:w="2443"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R.CT.LS.03.020</w:t>
            </w:r>
          </w:p>
        </w:tc>
      </w:tr>
      <w:tr w:rsidR="00F00263" w:rsidRPr="003A58C3" w:rsidTr="003A58C3">
        <w:trPr>
          <w:jc w:val="center"/>
        </w:trPr>
        <w:tc>
          <w:tcPr>
            <w:tcW w:w="859"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3</w:t>
            </w:r>
          </w:p>
        </w:tc>
        <w:tc>
          <w:tcPr>
            <w:tcW w:w="2443"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1.0.0</w:t>
            </w:r>
          </w:p>
        </w:tc>
      </w:tr>
      <w:tr w:rsidR="00F00263" w:rsidRPr="003A58C3" w:rsidTr="003A58C3">
        <w:trPr>
          <w:jc w:val="center"/>
        </w:trPr>
        <w:tc>
          <w:tcPr>
            <w:tcW w:w="859"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4</w:t>
            </w:r>
          </w:p>
        </w:tc>
        <w:tc>
          <w:tcPr>
            <w:tcW w:w="2443"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պարունակում է նույնականացման միջոցների իսկությունը (թողարկումը) հաստատելու հարցման տեղեկությունները</w:t>
            </w:r>
          </w:p>
        </w:tc>
      </w:tr>
      <w:tr w:rsidR="00F00263" w:rsidRPr="003A58C3" w:rsidTr="003A58C3">
        <w:trPr>
          <w:jc w:val="center"/>
        </w:trPr>
        <w:tc>
          <w:tcPr>
            <w:tcW w:w="859"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5</w:t>
            </w:r>
          </w:p>
        </w:tc>
        <w:tc>
          <w:tcPr>
            <w:tcW w:w="2443"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w:t>
            </w:r>
          </w:p>
        </w:tc>
      </w:tr>
      <w:tr w:rsidR="00F00263" w:rsidRPr="003A58C3" w:rsidTr="003A58C3">
        <w:trPr>
          <w:trHeight w:val="882"/>
          <w:jc w:val="center"/>
        </w:trPr>
        <w:tc>
          <w:tcPr>
            <w:tcW w:w="859"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6</w:t>
            </w:r>
          </w:p>
        </w:tc>
        <w:tc>
          <w:tcPr>
            <w:tcW w:w="2443"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um:EEC:R:CT:LS:03:IdentificationMeansEmissionConfirm ationRequest:v1.0.0</w:t>
            </w:r>
          </w:p>
        </w:tc>
      </w:tr>
      <w:tr w:rsidR="00F00263" w:rsidRPr="003A58C3" w:rsidTr="003A58C3">
        <w:trPr>
          <w:jc w:val="center"/>
        </w:trPr>
        <w:tc>
          <w:tcPr>
            <w:tcW w:w="859"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7</w:t>
            </w:r>
          </w:p>
        </w:tc>
        <w:tc>
          <w:tcPr>
            <w:tcW w:w="2443"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XML-փաստաթղթի արմատական տարրը</w:t>
            </w:r>
          </w:p>
        </w:tc>
        <w:tc>
          <w:tcPr>
            <w:tcW w:w="6062"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IdentificationMeansEmissionConfirmationRequest</w:t>
            </w:r>
          </w:p>
        </w:tc>
      </w:tr>
      <w:tr w:rsidR="00F00263" w:rsidRPr="003A58C3" w:rsidTr="003A58C3">
        <w:trPr>
          <w:jc w:val="center"/>
        </w:trPr>
        <w:tc>
          <w:tcPr>
            <w:tcW w:w="859" w:type="dxa"/>
            <w:tcBorders>
              <w:top w:val="single" w:sz="4" w:space="0" w:color="auto"/>
              <w:left w:val="single" w:sz="4" w:space="0" w:color="auto"/>
              <w:bottom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8</w:t>
            </w:r>
          </w:p>
        </w:tc>
        <w:tc>
          <w:tcPr>
            <w:tcW w:w="2443" w:type="dxa"/>
            <w:tcBorders>
              <w:top w:val="single" w:sz="4" w:space="0" w:color="auto"/>
              <w:left w:val="single" w:sz="4" w:space="0" w:color="auto"/>
              <w:bottom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XML-սխեմայի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jc w:val="left"/>
              <w:rPr>
                <w:rFonts w:ascii="Sylfaen" w:hAnsi="Sylfaen" w:cs="Sylfaen"/>
                <w:sz w:val="20"/>
                <w:szCs w:val="24"/>
              </w:rPr>
            </w:pPr>
            <w:r w:rsidRPr="003A58C3">
              <w:rPr>
                <w:rStyle w:val="Bodytext211pt"/>
                <w:rFonts w:ascii="Sylfaen" w:hAnsi="Sylfaen"/>
                <w:sz w:val="20"/>
                <w:szCs w:val="24"/>
              </w:rPr>
              <w:t>EEC_R_CT_LS_03_IdentificationMeansEmissionConfirmationRequest v1.0.0.x sd</w:t>
            </w:r>
          </w:p>
        </w:tc>
      </w:tr>
    </w:tbl>
    <w:p w:rsidR="00F24796" w:rsidRPr="00F00263" w:rsidRDefault="00F24796" w:rsidP="00F00263">
      <w:pPr>
        <w:spacing w:after="160" w:line="360" w:lineRule="auto"/>
        <w:jc w:val="both"/>
      </w:pPr>
    </w:p>
    <w:p w:rsidR="00F24796" w:rsidRPr="00F00263" w:rsidRDefault="00F24796" w:rsidP="003A58C3">
      <w:pPr>
        <w:pStyle w:val="Bodytext20"/>
        <w:shd w:val="clear" w:color="auto" w:fill="auto"/>
        <w:tabs>
          <w:tab w:val="left" w:pos="1134"/>
        </w:tabs>
        <w:spacing w:after="160" w:line="360" w:lineRule="auto"/>
        <w:ind w:firstLine="567"/>
        <w:jc w:val="both"/>
        <w:rPr>
          <w:rFonts w:ascii="Sylfaen" w:hAnsi="Sylfaen" w:cs="Sylfaen"/>
          <w:sz w:val="24"/>
          <w:szCs w:val="24"/>
        </w:rPr>
      </w:pPr>
      <w:r w:rsidRPr="00F00263">
        <w:rPr>
          <w:rFonts w:ascii="Sylfaen" w:hAnsi="Sylfaen"/>
          <w:sz w:val="24"/>
          <w:szCs w:val="24"/>
        </w:rPr>
        <w:t>41.</w:t>
      </w:r>
      <w:r w:rsidR="003A58C3">
        <w:rPr>
          <w:rFonts w:ascii="Sylfaen" w:hAnsi="Sylfaen"/>
          <w:sz w:val="24"/>
          <w:szCs w:val="24"/>
        </w:rPr>
        <w:tab/>
      </w:r>
      <w:r w:rsidRPr="00F00263">
        <w:rPr>
          <w:rFonts w:ascii="Sylfaen" w:hAnsi="Sylfaen"/>
          <w:sz w:val="24"/>
          <w:szCs w:val="24"/>
        </w:rPr>
        <w:t>Ներմուծվող անվանումների տարածությունները բերված են 33-րդ աղյուսակում:</w:t>
      </w:r>
    </w:p>
    <w:p w:rsidR="00F24796" w:rsidRDefault="00F24796" w:rsidP="003A58C3">
      <w:pPr>
        <w:pStyle w:val="Bodytext20"/>
        <w:shd w:val="clear" w:color="auto" w:fill="auto"/>
        <w:spacing w:after="160" w:line="360" w:lineRule="auto"/>
        <w:ind w:firstLine="567"/>
        <w:jc w:val="both"/>
        <w:rPr>
          <w:rFonts w:ascii="Sylfaen" w:hAnsi="Sylfaen" w:cs="Sylfaen"/>
          <w:sz w:val="24"/>
          <w:szCs w:val="24"/>
        </w:rPr>
      </w:pPr>
    </w:p>
    <w:p w:rsidR="003A58C3" w:rsidRPr="00F00263" w:rsidRDefault="003A58C3" w:rsidP="003A58C3">
      <w:pPr>
        <w:pStyle w:val="Bodytext20"/>
        <w:shd w:val="clear" w:color="auto" w:fill="auto"/>
        <w:spacing w:after="160" w:line="360" w:lineRule="auto"/>
        <w:ind w:firstLine="567"/>
        <w:jc w:val="both"/>
        <w:rPr>
          <w:rFonts w:ascii="Sylfaen" w:hAnsi="Sylfaen" w:cs="Sylfaen"/>
          <w:sz w:val="24"/>
          <w:szCs w:val="24"/>
        </w:rPr>
      </w:pPr>
    </w:p>
    <w:p w:rsidR="00F24796" w:rsidRPr="00F00263" w:rsidRDefault="00F24796" w:rsidP="003A58C3">
      <w:pPr>
        <w:pStyle w:val="Headerorfooter0"/>
        <w:shd w:val="clear" w:color="auto" w:fill="auto"/>
        <w:spacing w:after="160" w:line="360" w:lineRule="auto"/>
        <w:jc w:val="right"/>
        <w:rPr>
          <w:rFonts w:ascii="Sylfaen" w:hAnsi="Sylfaen"/>
          <w:sz w:val="24"/>
          <w:szCs w:val="24"/>
        </w:rPr>
      </w:pPr>
      <w:r w:rsidRPr="00F00263">
        <w:rPr>
          <w:rStyle w:val="Tablecaption"/>
          <w:rFonts w:ascii="Sylfaen" w:hAnsi="Sylfaen"/>
          <w:sz w:val="24"/>
          <w:szCs w:val="24"/>
        </w:rPr>
        <w:lastRenderedPageBreak/>
        <w:t>Աղյուսակ 33</w:t>
      </w:r>
    </w:p>
    <w:p w:rsidR="00F24796" w:rsidRPr="00F00263" w:rsidRDefault="00F24796" w:rsidP="003A58C3">
      <w:pPr>
        <w:pStyle w:val="Tablecaption0"/>
        <w:shd w:val="clear" w:color="auto" w:fill="auto"/>
        <w:spacing w:after="160" w:line="360" w:lineRule="auto"/>
        <w:jc w:val="center"/>
        <w:rPr>
          <w:rFonts w:ascii="Sylfaen" w:hAnsi="Sylfaen" w:cs="Sylfaen"/>
          <w:sz w:val="24"/>
          <w:szCs w:val="24"/>
        </w:rPr>
      </w:pPr>
      <w:r w:rsidRPr="00F00263">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146"/>
        <w:gridCol w:w="6006"/>
        <w:gridCol w:w="2218"/>
      </w:tblGrid>
      <w:tr w:rsidR="00F00263" w:rsidRPr="003A58C3" w:rsidTr="003A58C3">
        <w:trPr>
          <w:jc w:val="center"/>
        </w:trPr>
        <w:tc>
          <w:tcPr>
            <w:tcW w:w="1146"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ՀՀամարը՝ ը/կ</w:t>
            </w:r>
          </w:p>
        </w:tc>
        <w:tc>
          <w:tcPr>
            <w:tcW w:w="6006"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Նախածանցը</w:t>
            </w:r>
          </w:p>
        </w:tc>
      </w:tr>
      <w:tr w:rsidR="00F00263" w:rsidRPr="003A58C3" w:rsidTr="003A58C3">
        <w:trPr>
          <w:jc w:val="center"/>
        </w:trPr>
        <w:tc>
          <w:tcPr>
            <w:tcW w:w="1146"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1</w:t>
            </w:r>
          </w:p>
        </w:tc>
        <w:tc>
          <w:tcPr>
            <w:tcW w:w="6006" w:type="dxa"/>
            <w:tcBorders>
              <w:top w:val="single" w:sz="4" w:space="0" w:color="auto"/>
              <w:lef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2</w:t>
            </w:r>
          </w:p>
        </w:tc>
        <w:tc>
          <w:tcPr>
            <w:tcW w:w="2218" w:type="dxa"/>
            <w:tcBorders>
              <w:top w:val="single" w:sz="4" w:space="0" w:color="auto"/>
              <w:left w:val="single" w:sz="4" w:space="0" w:color="auto"/>
              <w:right w:val="single" w:sz="4" w:space="0" w:color="auto"/>
            </w:tcBorders>
            <w:shd w:val="clear" w:color="auto" w:fill="FFFFFF"/>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3</w:t>
            </w:r>
          </w:p>
        </w:tc>
      </w:tr>
      <w:tr w:rsidR="00F00263" w:rsidRPr="003A58C3" w:rsidTr="003A58C3">
        <w:trPr>
          <w:jc w:val="center"/>
        </w:trPr>
        <w:tc>
          <w:tcPr>
            <w:tcW w:w="1146" w:type="dxa"/>
            <w:tcBorders>
              <w:top w:val="single" w:sz="4" w:space="0" w:color="auto"/>
              <w:left w:val="single" w:sz="4" w:space="0" w:color="auto"/>
            </w:tcBorders>
            <w:shd w:val="clear" w:color="auto" w:fill="FFFFFF"/>
            <w:vAlign w:val="center"/>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1</w:t>
            </w:r>
          </w:p>
        </w:tc>
        <w:tc>
          <w:tcPr>
            <w:tcW w:w="6006" w:type="dxa"/>
            <w:tcBorders>
              <w:top w:val="single" w:sz="4" w:space="0" w:color="auto"/>
              <w:left w:val="single" w:sz="4" w:space="0" w:color="auto"/>
            </w:tcBorders>
            <w:shd w:val="clear" w:color="auto" w:fill="FFFFFF"/>
            <w:vAlign w:val="center"/>
          </w:tcPr>
          <w:p w:rsidR="00F24796" w:rsidRPr="003A58C3" w:rsidRDefault="00F24796" w:rsidP="003A58C3">
            <w:pPr>
              <w:pStyle w:val="Bodytext20"/>
              <w:shd w:val="clear" w:color="auto" w:fill="auto"/>
              <w:spacing w:line="240" w:lineRule="auto"/>
              <w:jc w:val="both"/>
              <w:rPr>
                <w:rFonts w:ascii="Sylfaen" w:hAnsi="Sylfaen" w:cs="Sylfaen"/>
                <w:sz w:val="20"/>
                <w:szCs w:val="24"/>
              </w:rPr>
            </w:pPr>
            <w:r w:rsidRPr="003A58C3">
              <w:rPr>
                <w:rStyle w:val="Bodytext211pt"/>
                <w:rFonts w:ascii="Sylfaen" w:hAnsi="Sylfaen"/>
                <w:sz w:val="20"/>
                <w:szCs w:val="24"/>
              </w:rPr>
              <w:t>um:EEC:M:CT:ComplexDataObj ects:v Z.Z.Z</w:t>
            </w:r>
          </w:p>
        </w:tc>
        <w:tc>
          <w:tcPr>
            <w:tcW w:w="2218" w:type="dxa"/>
            <w:tcBorders>
              <w:top w:val="single" w:sz="4" w:space="0" w:color="auto"/>
              <w:left w:val="single" w:sz="4" w:space="0" w:color="auto"/>
              <w:right w:val="single" w:sz="4" w:space="0" w:color="auto"/>
            </w:tcBorders>
            <w:shd w:val="clear" w:color="auto" w:fill="FFFFFF"/>
            <w:vAlign w:val="center"/>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ctcdo</w:t>
            </w:r>
          </w:p>
        </w:tc>
      </w:tr>
      <w:tr w:rsidR="00F00263" w:rsidRPr="003A58C3" w:rsidTr="003A58C3">
        <w:trPr>
          <w:jc w:val="center"/>
        </w:trPr>
        <w:tc>
          <w:tcPr>
            <w:tcW w:w="1146" w:type="dxa"/>
            <w:tcBorders>
              <w:top w:val="single" w:sz="4" w:space="0" w:color="auto"/>
              <w:left w:val="single" w:sz="4" w:space="0" w:color="auto"/>
            </w:tcBorders>
            <w:shd w:val="clear" w:color="auto" w:fill="FFFFFF"/>
            <w:vAlign w:val="center"/>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2</w:t>
            </w:r>
          </w:p>
        </w:tc>
        <w:tc>
          <w:tcPr>
            <w:tcW w:w="6006" w:type="dxa"/>
            <w:tcBorders>
              <w:top w:val="single" w:sz="4" w:space="0" w:color="auto"/>
              <w:left w:val="single" w:sz="4" w:space="0" w:color="auto"/>
            </w:tcBorders>
            <w:shd w:val="clear" w:color="auto" w:fill="FFFFFF"/>
            <w:vAlign w:val="center"/>
          </w:tcPr>
          <w:p w:rsidR="00F24796" w:rsidRPr="003A58C3" w:rsidRDefault="00F24796" w:rsidP="003A58C3">
            <w:pPr>
              <w:pStyle w:val="Bodytext20"/>
              <w:shd w:val="clear" w:color="auto" w:fill="auto"/>
              <w:spacing w:line="240" w:lineRule="auto"/>
              <w:jc w:val="both"/>
              <w:rPr>
                <w:rFonts w:ascii="Sylfaen" w:hAnsi="Sylfaen" w:cs="Sylfaen"/>
                <w:sz w:val="20"/>
                <w:szCs w:val="24"/>
              </w:rPr>
            </w:pPr>
            <w:r w:rsidRPr="003A58C3">
              <w:rPr>
                <w:rStyle w:val="Bodytext211pt"/>
                <w:rFonts w:ascii="Sylfaen" w:hAnsi="Sylfaen"/>
                <w:sz w:val="20"/>
                <w:szCs w:val="24"/>
              </w:rPr>
              <w:t>um:EEC:M:CT:SimpleDataObjects:v Z.Z.Z</w:t>
            </w:r>
          </w:p>
        </w:tc>
        <w:tc>
          <w:tcPr>
            <w:tcW w:w="2218" w:type="dxa"/>
            <w:tcBorders>
              <w:top w:val="single" w:sz="4" w:space="0" w:color="auto"/>
              <w:left w:val="single" w:sz="4" w:space="0" w:color="auto"/>
              <w:right w:val="single" w:sz="4" w:space="0" w:color="auto"/>
            </w:tcBorders>
            <w:shd w:val="clear" w:color="auto" w:fill="FFFFFF"/>
            <w:vAlign w:val="center"/>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ctsdo</w:t>
            </w:r>
          </w:p>
        </w:tc>
      </w:tr>
      <w:tr w:rsidR="00F00263" w:rsidRPr="003A58C3" w:rsidTr="003A58C3">
        <w:trPr>
          <w:jc w:val="center"/>
        </w:trPr>
        <w:tc>
          <w:tcPr>
            <w:tcW w:w="1146" w:type="dxa"/>
            <w:tcBorders>
              <w:top w:val="single" w:sz="4" w:space="0" w:color="auto"/>
              <w:left w:val="single" w:sz="4" w:space="0" w:color="auto"/>
            </w:tcBorders>
            <w:shd w:val="clear" w:color="auto" w:fill="FFFFFF"/>
            <w:vAlign w:val="center"/>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3</w:t>
            </w:r>
          </w:p>
        </w:tc>
        <w:tc>
          <w:tcPr>
            <w:tcW w:w="6006" w:type="dxa"/>
            <w:tcBorders>
              <w:top w:val="single" w:sz="4" w:space="0" w:color="auto"/>
              <w:left w:val="single" w:sz="4" w:space="0" w:color="auto"/>
            </w:tcBorders>
            <w:shd w:val="clear" w:color="auto" w:fill="FFFFFF"/>
            <w:vAlign w:val="center"/>
          </w:tcPr>
          <w:p w:rsidR="00F24796" w:rsidRPr="003A58C3" w:rsidRDefault="00F24796" w:rsidP="003A58C3">
            <w:pPr>
              <w:pStyle w:val="Bodytext20"/>
              <w:shd w:val="clear" w:color="auto" w:fill="auto"/>
              <w:spacing w:line="240" w:lineRule="auto"/>
              <w:jc w:val="both"/>
              <w:rPr>
                <w:rFonts w:ascii="Sylfaen" w:hAnsi="Sylfaen" w:cs="Sylfaen"/>
                <w:sz w:val="20"/>
                <w:szCs w:val="24"/>
              </w:rPr>
            </w:pPr>
            <w:r w:rsidRPr="003A58C3">
              <w:rPr>
                <w:rStyle w:val="Bodytext211pt"/>
                <w:rFonts w:ascii="Sylfaen" w:hAnsi="Sylfaen"/>
                <w:sz w:val="20"/>
                <w:szCs w:val="24"/>
              </w:rPr>
              <w:t>um:EEC:M:ComplexDataObjects:vX.X.X</w:t>
            </w:r>
          </w:p>
        </w:tc>
        <w:tc>
          <w:tcPr>
            <w:tcW w:w="2218" w:type="dxa"/>
            <w:tcBorders>
              <w:top w:val="single" w:sz="4" w:space="0" w:color="auto"/>
              <w:left w:val="single" w:sz="4" w:space="0" w:color="auto"/>
              <w:right w:val="single" w:sz="4" w:space="0" w:color="auto"/>
            </w:tcBorders>
            <w:shd w:val="clear" w:color="auto" w:fill="FFFFFF"/>
            <w:vAlign w:val="center"/>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ccdo</w:t>
            </w:r>
          </w:p>
        </w:tc>
      </w:tr>
      <w:tr w:rsidR="00F00263" w:rsidRPr="003A58C3" w:rsidTr="003A58C3">
        <w:trPr>
          <w:jc w:val="center"/>
        </w:trPr>
        <w:tc>
          <w:tcPr>
            <w:tcW w:w="1146" w:type="dxa"/>
            <w:tcBorders>
              <w:top w:val="single" w:sz="4" w:space="0" w:color="auto"/>
              <w:left w:val="single" w:sz="4" w:space="0" w:color="auto"/>
              <w:bottom w:val="single" w:sz="4" w:space="0" w:color="auto"/>
            </w:tcBorders>
            <w:shd w:val="clear" w:color="auto" w:fill="FFFFFF"/>
            <w:vAlign w:val="center"/>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4</w:t>
            </w:r>
          </w:p>
        </w:tc>
        <w:tc>
          <w:tcPr>
            <w:tcW w:w="6006" w:type="dxa"/>
            <w:tcBorders>
              <w:top w:val="single" w:sz="4" w:space="0" w:color="auto"/>
              <w:left w:val="single" w:sz="4" w:space="0" w:color="auto"/>
              <w:bottom w:val="single" w:sz="4" w:space="0" w:color="auto"/>
            </w:tcBorders>
            <w:shd w:val="clear" w:color="auto" w:fill="FFFFFF"/>
            <w:vAlign w:val="center"/>
          </w:tcPr>
          <w:p w:rsidR="00F24796" w:rsidRPr="003A58C3" w:rsidRDefault="00F24796" w:rsidP="003A58C3">
            <w:pPr>
              <w:pStyle w:val="Bodytext20"/>
              <w:shd w:val="clear" w:color="auto" w:fill="auto"/>
              <w:spacing w:line="240" w:lineRule="auto"/>
              <w:jc w:val="both"/>
              <w:rPr>
                <w:rFonts w:ascii="Sylfaen" w:hAnsi="Sylfaen" w:cs="Sylfaen"/>
                <w:sz w:val="20"/>
                <w:szCs w:val="24"/>
              </w:rPr>
            </w:pPr>
            <w:r w:rsidRPr="003A58C3">
              <w:rPr>
                <w:rStyle w:val="Bodytext211pt"/>
                <w:rFonts w:ascii="Sylfaen" w:hAnsi="Sylfaen"/>
                <w:sz w:val="20"/>
                <w:szCs w:val="24"/>
              </w:rPr>
              <w:t>um:EEC:M:SimpleDataObjects:vX.X.X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F24796" w:rsidRPr="003A58C3" w:rsidRDefault="00F24796" w:rsidP="003A58C3">
            <w:pPr>
              <w:pStyle w:val="Bodytext20"/>
              <w:shd w:val="clear" w:color="auto" w:fill="auto"/>
              <w:spacing w:line="240" w:lineRule="auto"/>
              <w:rPr>
                <w:rFonts w:ascii="Sylfaen" w:hAnsi="Sylfaen" w:cs="Sylfaen"/>
                <w:sz w:val="20"/>
                <w:szCs w:val="24"/>
              </w:rPr>
            </w:pPr>
            <w:r w:rsidRPr="003A58C3">
              <w:rPr>
                <w:rStyle w:val="Bodytext211pt"/>
                <w:rFonts w:ascii="Sylfaen" w:hAnsi="Sylfaen"/>
                <w:sz w:val="20"/>
                <w:szCs w:val="24"/>
              </w:rPr>
              <w:t>csdo</w:t>
            </w:r>
          </w:p>
        </w:tc>
      </w:tr>
    </w:tbl>
    <w:p w:rsidR="00F24796" w:rsidRPr="00F00263" w:rsidRDefault="00F24796" w:rsidP="00F00263">
      <w:pPr>
        <w:pStyle w:val="Bodytext20"/>
        <w:shd w:val="clear" w:color="auto" w:fill="auto"/>
        <w:spacing w:after="160" w:line="360" w:lineRule="auto"/>
        <w:ind w:firstLine="740"/>
        <w:jc w:val="both"/>
        <w:rPr>
          <w:rFonts w:ascii="Sylfaen" w:hAnsi="Sylfaen" w:cs="Sylfaen"/>
          <w:sz w:val="24"/>
          <w:szCs w:val="24"/>
        </w:rPr>
      </w:pPr>
    </w:p>
    <w:p w:rsidR="00F24796" w:rsidRPr="00F00263" w:rsidRDefault="00F24796" w:rsidP="00F00263">
      <w:pPr>
        <w:pStyle w:val="Bodytext20"/>
        <w:shd w:val="clear" w:color="auto" w:fill="auto"/>
        <w:spacing w:after="160" w:line="360" w:lineRule="auto"/>
        <w:ind w:firstLine="740"/>
        <w:jc w:val="both"/>
        <w:rPr>
          <w:rFonts w:ascii="Sylfaen" w:hAnsi="Sylfaen" w:cs="Sylfaen"/>
          <w:sz w:val="24"/>
          <w:szCs w:val="24"/>
        </w:rPr>
      </w:pPr>
      <w:r w:rsidRPr="00F00263">
        <w:rPr>
          <w:rFonts w:ascii="Sylfaen" w:hAnsi="Sylfaen"/>
          <w:sz w:val="24"/>
          <w:szCs w:val="24"/>
        </w:rPr>
        <w:t xml:space="preserve">Ներմուծվող անվանումների տարածություններում «X.X.X» </w:t>
      </w:r>
      <w:r w:rsidR="00532E15">
        <w:rPr>
          <w:rFonts w:ascii="Sylfaen" w:hAnsi="Sylfaen"/>
          <w:sz w:val="24"/>
          <w:szCs w:val="24"/>
        </w:rPr>
        <w:t>և</w:t>
      </w:r>
      <w:r w:rsidRPr="00F00263">
        <w:rPr>
          <w:rFonts w:ascii="Sylfaen" w:hAnsi="Sylfaen"/>
          <w:sz w:val="24"/>
          <w:szCs w:val="24"/>
        </w:rPr>
        <w:t xml:space="preserve"> «Z.Z.Z» պայմանանշանները համապատասխանում են էլեկտրոնային փաստաթղթերի </w:t>
      </w:r>
      <w:r w:rsidR="00532E15">
        <w:rPr>
          <w:rFonts w:ascii="Sylfaen" w:hAnsi="Sylfaen"/>
          <w:sz w:val="24"/>
          <w:szCs w:val="24"/>
        </w:rPr>
        <w:t>և</w:t>
      </w:r>
      <w:r w:rsidRPr="00F00263">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32E15">
        <w:rPr>
          <w:rFonts w:ascii="Sylfaen" w:hAnsi="Sylfaen"/>
          <w:sz w:val="24"/>
          <w:szCs w:val="24"/>
        </w:rPr>
        <w:t>և</w:t>
      </w:r>
      <w:r w:rsidRPr="00F00263">
        <w:rPr>
          <w:rFonts w:ascii="Sylfaen" w:hAnsi="Sylfaen"/>
          <w:sz w:val="24"/>
          <w:szCs w:val="24"/>
        </w:rPr>
        <w:t xml:space="preserve"> առարկայական ոլորտի տվյալների մոդելի տարբերակի համարին:</w:t>
      </w:r>
    </w:p>
    <w:p w:rsidR="00F24796" w:rsidRPr="00F00263" w:rsidRDefault="00F24796" w:rsidP="003A58C3">
      <w:pPr>
        <w:pStyle w:val="Bodytext20"/>
        <w:shd w:val="clear" w:color="auto" w:fill="auto"/>
        <w:tabs>
          <w:tab w:val="left" w:pos="1134"/>
        </w:tabs>
        <w:spacing w:after="160" w:line="360" w:lineRule="auto"/>
        <w:ind w:firstLine="567"/>
        <w:jc w:val="both"/>
        <w:rPr>
          <w:rFonts w:ascii="Sylfaen" w:hAnsi="Sylfaen" w:cs="Sylfaen"/>
          <w:sz w:val="24"/>
          <w:szCs w:val="24"/>
        </w:rPr>
      </w:pPr>
      <w:r w:rsidRPr="00F00263">
        <w:rPr>
          <w:rFonts w:ascii="Sylfaen" w:hAnsi="Sylfaen"/>
          <w:sz w:val="24"/>
          <w:szCs w:val="24"/>
        </w:rPr>
        <w:t>4</w:t>
      </w:r>
      <w:r w:rsidR="00916D0B">
        <w:rPr>
          <w:rFonts w:ascii="Sylfaen" w:hAnsi="Sylfaen"/>
          <w:sz w:val="24"/>
          <w:szCs w:val="24"/>
        </w:rPr>
        <w:t>2.</w:t>
      </w:r>
      <w:r w:rsidR="00916D0B">
        <w:rPr>
          <w:rFonts w:ascii="Sylfaen" w:hAnsi="Sylfaen"/>
          <w:sz w:val="24"/>
          <w:szCs w:val="24"/>
        </w:rPr>
        <w:tab/>
      </w:r>
      <w:r w:rsidRPr="00F00263">
        <w:rPr>
          <w:rFonts w:ascii="Sylfaen" w:hAnsi="Sylfaen"/>
          <w:sz w:val="24"/>
          <w:szCs w:val="24"/>
        </w:rPr>
        <w:t>«Նույնականացման միջոցների իսկությունը (թողարկումը) հաստատելու վերաբերյալ հարցման տեղեկությունները» (R.CT.LS.03.020) էլեկտրոնային փաստաթղթի (տեղեկությունների) կառուցվածքի վավերապայմանների կազմը բերված է 34-րդ աղյուսակում։</w:t>
      </w:r>
    </w:p>
    <w:p w:rsidR="00417866" w:rsidRDefault="00417866" w:rsidP="00F00263">
      <w:pPr>
        <w:pStyle w:val="Headerorfooter0"/>
        <w:shd w:val="clear" w:color="auto" w:fill="auto"/>
        <w:spacing w:after="160" w:line="360" w:lineRule="auto"/>
        <w:jc w:val="both"/>
        <w:rPr>
          <w:rStyle w:val="Headerorfooter15pt"/>
          <w:rFonts w:ascii="Sylfaen" w:hAnsi="Sylfaen"/>
          <w:sz w:val="24"/>
          <w:szCs w:val="24"/>
        </w:rPr>
      </w:pPr>
    </w:p>
    <w:p w:rsidR="003A58C3" w:rsidRDefault="003A58C3" w:rsidP="00F00263">
      <w:pPr>
        <w:pStyle w:val="Headerorfooter0"/>
        <w:shd w:val="clear" w:color="auto" w:fill="auto"/>
        <w:spacing w:after="160" w:line="360" w:lineRule="auto"/>
        <w:jc w:val="both"/>
        <w:rPr>
          <w:rStyle w:val="Headerorfooter15pt"/>
          <w:rFonts w:ascii="Sylfaen" w:hAnsi="Sylfaen"/>
          <w:sz w:val="24"/>
          <w:szCs w:val="24"/>
        </w:rPr>
        <w:sectPr w:rsidR="003A58C3" w:rsidSect="001A26D2">
          <w:pgSz w:w="11900" w:h="16840" w:code="9"/>
          <w:pgMar w:top="1418" w:right="1418" w:bottom="1418" w:left="1418" w:header="0" w:footer="567" w:gutter="0"/>
          <w:cols w:space="720"/>
          <w:noEndnote/>
          <w:docGrid w:linePitch="360"/>
        </w:sectPr>
      </w:pPr>
    </w:p>
    <w:p w:rsidR="00F24796" w:rsidRPr="00F00263" w:rsidRDefault="00F24796" w:rsidP="003A58C3">
      <w:pPr>
        <w:pStyle w:val="Headerorfooter0"/>
        <w:shd w:val="clear" w:color="auto" w:fill="auto"/>
        <w:spacing w:after="160" w:line="360" w:lineRule="auto"/>
        <w:jc w:val="right"/>
        <w:rPr>
          <w:rFonts w:ascii="Sylfaen" w:hAnsi="Sylfaen"/>
          <w:sz w:val="24"/>
          <w:szCs w:val="24"/>
        </w:rPr>
      </w:pPr>
      <w:r w:rsidRPr="00F00263">
        <w:rPr>
          <w:rStyle w:val="Headerorfooter15pt"/>
          <w:rFonts w:ascii="Sylfaen" w:hAnsi="Sylfaen"/>
          <w:sz w:val="24"/>
          <w:szCs w:val="24"/>
        </w:rPr>
        <w:lastRenderedPageBreak/>
        <w:t>Աղյուսակ 34</w:t>
      </w:r>
    </w:p>
    <w:p w:rsidR="00F24796" w:rsidRPr="00F00263" w:rsidRDefault="00F24796" w:rsidP="003A58C3">
      <w:pPr>
        <w:pStyle w:val="Bodytext20"/>
        <w:shd w:val="clear" w:color="auto" w:fill="auto"/>
        <w:spacing w:after="160" w:line="360" w:lineRule="auto"/>
        <w:ind w:left="120"/>
        <w:rPr>
          <w:rFonts w:ascii="Sylfaen" w:hAnsi="Sylfaen" w:cs="Sylfaen"/>
          <w:sz w:val="24"/>
          <w:szCs w:val="24"/>
        </w:rPr>
      </w:pPr>
      <w:r w:rsidRPr="00F00263">
        <w:rPr>
          <w:rFonts w:ascii="Sylfaen" w:hAnsi="Sylfaen"/>
          <w:sz w:val="24"/>
          <w:szCs w:val="24"/>
        </w:rPr>
        <w:t>«Նույնականացման միջոցների իսկությունը (թողարկումը) հաստատելու վերաբերյալ հարցման տեղեկությունները» (R.CT.LS.03.020) էլեկտրոնային փաստաթղթի (տեղեկությունների) կառուցվածքի վավերապայմանների կազմը</w:t>
      </w:r>
    </w:p>
    <w:tbl>
      <w:tblPr>
        <w:tblOverlap w:val="never"/>
        <w:tblW w:w="14598" w:type="dxa"/>
        <w:jc w:val="center"/>
        <w:tblLayout w:type="fixed"/>
        <w:tblCellMar>
          <w:left w:w="10" w:type="dxa"/>
          <w:right w:w="10" w:type="dxa"/>
        </w:tblCellMar>
        <w:tblLook w:val="0000" w:firstRow="0" w:lastRow="0" w:firstColumn="0" w:lastColumn="0" w:noHBand="0" w:noVBand="0"/>
      </w:tblPr>
      <w:tblGrid>
        <w:gridCol w:w="145"/>
        <w:gridCol w:w="218"/>
        <w:gridCol w:w="187"/>
        <w:gridCol w:w="177"/>
        <w:gridCol w:w="250"/>
        <w:gridCol w:w="3164"/>
        <w:gridCol w:w="3580"/>
        <w:gridCol w:w="2053"/>
        <w:gridCol w:w="4176"/>
        <w:gridCol w:w="648"/>
      </w:tblGrid>
      <w:tr w:rsidR="00F00263" w:rsidRPr="00417866" w:rsidTr="003A58C3">
        <w:trPr>
          <w:tblHeader/>
          <w:jc w:val="center"/>
        </w:trPr>
        <w:tc>
          <w:tcPr>
            <w:tcW w:w="4141" w:type="dxa"/>
            <w:gridSpan w:val="6"/>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Վավերապայմանի անվանումը</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Վավերապայմանի նկարագրությունը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Նույնականացուցիչը</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Տվյալների տիպը</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Բազմ.</w:t>
            </w:r>
          </w:p>
        </w:tc>
      </w:tr>
      <w:tr w:rsidR="00F00263" w:rsidRPr="00417866" w:rsidTr="003A58C3">
        <w:trPr>
          <w:jc w:val="center"/>
        </w:trPr>
        <w:tc>
          <w:tcPr>
            <w:tcW w:w="4141" w:type="dxa"/>
            <w:gridSpan w:val="6"/>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 Էլեկտրոնային փաստաթղթի (տեղեկությունների) վերնագիրը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(ccdo:EDocHeader)</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էլեկտրոնային փաստաթղթի (տեղեկությունների) տեխնոլոգիական վավերապայմանների ամբողջությունը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M.CDE.90001</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vMerge w:val="restart"/>
            <w:tcBorders>
              <w:top w:val="single" w:sz="4" w:space="0" w:color="auto"/>
            </w:tcBorders>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1.1. Ընդհանուր գործընթացի հաղորդագրության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(csdo:InfEnvelopeCode)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ընդհանուր գործընթացի հաղորդագրության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M.SDE.90010</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csdo:InfEnvelopeCodeType (M.SDT.90004)</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Ծածկագրի արժեքը՝ Տեղեկատվական փոխգործակցության կանոնակարգին համապատասխան: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անմուշը՝ P\.[A-Z]{2}\.[0- 9]{2}\.MSG\.[0-9]{3}</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1.2. Էլեկտրոնային փաստաթղթի (տեղեկությունների)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(csdo:EDocCode)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էլեկտրոնային փաստաթղթի (տեղեկությունների) ծածկագրային նշագիրը՝ էլեկտրոնային փաստաթղթերի </w:t>
            </w:r>
            <w:r w:rsidR="00532E15">
              <w:rPr>
                <w:rStyle w:val="Bodytext211pt"/>
                <w:rFonts w:ascii="Sylfaen" w:hAnsi="Sylfaen"/>
                <w:sz w:val="20"/>
                <w:szCs w:val="24"/>
              </w:rPr>
              <w:t>և</w:t>
            </w:r>
            <w:r w:rsidRPr="00417866">
              <w:rPr>
                <w:rStyle w:val="Bodytext211pt"/>
                <w:rFonts w:ascii="Sylfaen" w:hAnsi="Sylfaen"/>
                <w:sz w:val="20"/>
                <w:szCs w:val="24"/>
              </w:rPr>
              <w:t xml:space="preserve"> տեղեկությունների կառուցվածքների ռեեստրին համապատասխան</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M.SDE.90001</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csdo:EDocCodeType (M.SDT.90001) Ծածկագրի արժեքը՝ էլեկտրոնային փաստաթղթերի </w:t>
            </w:r>
            <w:r w:rsidR="00532E15">
              <w:rPr>
                <w:rStyle w:val="Bodytext211pt"/>
                <w:rFonts w:ascii="Sylfaen" w:hAnsi="Sylfaen"/>
                <w:sz w:val="20"/>
                <w:szCs w:val="24"/>
              </w:rPr>
              <w:t>և</w:t>
            </w:r>
            <w:r w:rsidRPr="00417866">
              <w:rPr>
                <w:rStyle w:val="Bodytext211pt"/>
                <w:rFonts w:ascii="Sylfaen" w:hAnsi="Sylfaen"/>
                <w:sz w:val="20"/>
                <w:szCs w:val="24"/>
              </w:rPr>
              <w:t xml:space="preserve"> տեղեկությունների կառուցվածքների ռեեստրին համապատասխան: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 xml:space="preserve">անմուշը՝ </w:t>
            </w:r>
            <w:r w:rsidRPr="003A58C3">
              <w:rPr>
                <w:rStyle w:val="Bodytext211pt"/>
                <w:rFonts w:ascii="Sylfaen" w:hAnsi="Sylfaen"/>
                <w:sz w:val="20"/>
                <w:szCs w:val="24"/>
              </w:rPr>
              <w:t>R(\[</w:t>
            </w:r>
            <w:r w:rsidRPr="00417866">
              <w:rPr>
                <w:rStyle w:val="Bodytext211pt"/>
                <w:rFonts w:ascii="Sylfaen" w:hAnsi="Sylfaen"/>
                <w:sz w:val="20"/>
                <w:szCs w:val="24"/>
              </w:rPr>
              <w:t>A-Z]{2}\.[A-Z](2}\.[0- 9]{2})?\.[0-9]{3}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vMerge w:val="restart"/>
            <w:tcBorders>
              <w:top w:val="single" w:sz="4" w:space="0" w:color="auto"/>
            </w:tcBorders>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1.3. Էլեկտրոնային փաստաթղթի (տեղեկությունների) նույնականացուցիչը (csdo:EDocId)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էլեկտրոնային փաստաթուղթը (տեղեկությունները) միանշանակ նույնականացնող պայմանանշանների տողը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M.SDE.90007</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csdo:UniversallyUniqueIdType (M.SDT.90003)</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Նույնականացուցչի արժեքը՝ ISO/IEC 9834-8-ին համապատասխան։ Ձ</w:t>
            </w:r>
            <w:r w:rsidR="00532E15">
              <w:rPr>
                <w:rStyle w:val="Bodytext211pt"/>
                <w:rFonts w:ascii="Sylfaen" w:hAnsi="Sylfaen"/>
                <w:sz w:val="20"/>
                <w:szCs w:val="24"/>
              </w:rPr>
              <w:t>և</w:t>
            </w:r>
            <w:r w:rsidRPr="00417866">
              <w:rPr>
                <w:rStyle w:val="Bodytext211pt"/>
                <w:rFonts w:ascii="Sylfaen" w:hAnsi="Sylfaen"/>
                <w:sz w:val="20"/>
                <w:szCs w:val="24"/>
              </w:rPr>
              <w:t>անմուշը՝ [0-9a-fA-F]{8}-[0-9a-fA- F] {4} - [0-9a-fA-F] { 4 } -[0-9a-fA-F] { 4 } - [0-9a-fA-F]{12}</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1.4. Սկզբնական էլեկտրոնային փաստաթղթի (տեղեկությունների) </w:t>
            </w:r>
            <w:r w:rsidRPr="00417866">
              <w:rPr>
                <w:rStyle w:val="Bodytext211pt"/>
                <w:rFonts w:ascii="Sylfaen" w:hAnsi="Sylfaen"/>
                <w:sz w:val="20"/>
                <w:szCs w:val="24"/>
              </w:rPr>
              <w:lastRenderedPageBreak/>
              <w:t>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(csdo:EDocRefId)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 xml:space="preserve">այն էլեկտրոնային փաստաթղթի (տեղեկությունների) նույնականացուցիչը, որին ի </w:t>
            </w:r>
            <w:r w:rsidRPr="00417866">
              <w:rPr>
                <w:rStyle w:val="Bodytext211pt"/>
                <w:rFonts w:ascii="Sylfaen" w:hAnsi="Sylfaen"/>
                <w:sz w:val="20"/>
                <w:szCs w:val="24"/>
              </w:rPr>
              <w:lastRenderedPageBreak/>
              <w:t>պատասխան ձ</w:t>
            </w:r>
            <w:r w:rsidR="00532E15">
              <w:rPr>
                <w:rStyle w:val="Bodytext211pt"/>
                <w:rFonts w:ascii="Sylfaen" w:hAnsi="Sylfaen"/>
                <w:sz w:val="20"/>
                <w:szCs w:val="24"/>
              </w:rPr>
              <w:t>և</w:t>
            </w:r>
            <w:r w:rsidRPr="00417866">
              <w:rPr>
                <w:rStyle w:val="Bodytext211pt"/>
                <w:rFonts w:ascii="Sylfaen" w:hAnsi="Sylfaen"/>
                <w:sz w:val="20"/>
                <w:szCs w:val="24"/>
              </w:rPr>
              <w:t>ավորվել է տվյալ էլեկտրոնային փաստաթուղթը (տեղեկությունները)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M.SDE.90008</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csdo:UniversallyUniqueIdType (M.SDT.90003)</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Նույնականացուցչի արժեքը՝ ISO/IEC 9834-8-</w:t>
            </w:r>
            <w:r w:rsidRPr="00417866">
              <w:rPr>
                <w:rStyle w:val="Bodytext211pt"/>
                <w:rFonts w:ascii="Sylfaen" w:hAnsi="Sylfaen"/>
                <w:sz w:val="20"/>
                <w:szCs w:val="24"/>
              </w:rPr>
              <w:lastRenderedPageBreak/>
              <w:t>ին համապատասխան։ Ձ</w:t>
            </w:r>
            <w:r w:rsidR="00532E15">
              <w:rPr>
                <w:rStyle w:val="Bodytext211pt"/>
                <w:rFonts w:ascii="Sylfaen" w:hAnsi="Sylfaen"/>
                <w:sz w:val="20"/>
                <w:szCs w:val="24"/>
              </w:rPr>
              <w:t>և</w:t>
            </w:r>
            <w:r w:rsidRPr="00417866">
              <w:rPr>
                <w:rStyle w:val="Bodytext211pt"/>
                <w:rFonts w:ascii="Sylfaen" w:hAnsi="Sylfaen"/>
                <w:sz w:val="20"/>
                <w:szCs w:val="24"/>
              </w:rPr>
              <w:t>անմուշը՝ [0-9a-fA-F]{8}-[0-9a-fA- F] { 4 } - [0-9a-fA-F] { 4 } -[0-9a-fA-F] { 4 } - [0-9a-fA-F]{12}</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1.5. Էլեկտրոնային փաստաթղթի (տեղեկությունների) ամսաթիվը </w:t>
            </w:r>
            <w:r w:rsidR="00532E15">
              <w:rPr>
                <w:rStyle w:val="Bodytext211pt"/>
                <w:rFonts w:ascii="Sylfaen" w:hAnsi="Sylfaen"/>
                <w:sz w:val="20"/>
                <w:szCs w:val="24"/>
              </w:rPr>
              <w:t>և</w:t>
            </w:r>
            <w:r w:rsidRPr="00417866">
              <w:rPr>
                <w:rStyle w:val="Bodytext211pt"/>
                <w:rFonts w:ascii="Sylfaen" w:hAnsi="Sylfaen"/>
                <w:sz w:val="20"/>
                <w:szCs w:val="24"/>
              </w:rPr>
              <w:t xml:space="preserve"> ժամը (csdo:EDocDateTime)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էլեկտրոնային փաստաթղթի (տեղեկությունների) ստեղծման ամսաթիվը </w:t>
            </w:r>
            <w:r w:rsidR="00532E15">
              <w:rPr>
                <w:rStyle w:val="Bodytext211pt"/>
                <w:rFonts w:ascii="Sylfaen" w:hAnsi="Sylfaen"/>
                <w:sz w:val="20"/>
                <w:szCs w:val="24"/>
              </w:rPr>
              <w:t>և</w:t>
            </w:r>
            <w:r w:rsidRPr="00417866">
              <w:rPr>
                <w:rStyle w:val="Bodytext211pt"/>
                <w:rFonts w:ascii="Sylfaen" w:hAnsi="Sylfaen"/>
                <w:sz w:val="20"/>
                <w:szCs w:val="24"/>
              </w:rPr>
              <w:t xml:space="preserve"> ժամը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M.SDE.90002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417866">
              <w:rPr>
                <w:rStyle w:val="Bodytext211pt"/>
                <w:rFonts w:ascii="Sylfaen" w:hAnsi="Sylfaen"/>
                <w:sz w:val="20"/>
                <w:szCs w:val="24"/>
              </w:rPr>
              <w:t xml:space="preserve"> ժամի նշագիրը՝</w:t>
            </w:r>
            <w:r w:rsidR="00F00263" w:rsidRPr="00417866">
              <w:rPr>
                <w:rStyle w:val="Bodytext211pt"/>
                <w:rFonts w:ascii="Sylfaen" w:hAnsi="Sylfaen"/>
                <w:sz w:val="20"/>
                <w:szCs w:val="24"/>
              </w:rPr>
              <w:t xml:space="preserve"> </w:t>
            </w:r>
            <w:r w:rsidRPr="00417866">
              <w:rPr>
                <w:rStyle w:val="Bodytext211pt"/>
                <w:rFonts w:ascii="Sylfaen" w:hAnsi="Sylfaen"/>
                <w:sz w:val="20"/>
                <w:szCs w:val="24"/>
              </w:rPr>
              <w:t>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1.6. Լեզվի ծածկագիրը (csdo:LanguageCode)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լեզվի ծածկագրային նշագիրը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M.SDE.00051</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csdo:LanguageCodeType (M.SDT.00051) Լեզվի երկտառ ծածկագիրը՝ ISO 639-1-ին համապատասխան։ 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4141" w:type="dxa"/>
            <w:gridSpan w:val="6"/>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2. Ամսաթիվը </w:t>
            </w:r>
            <w:r w:rsidR="00532E15">
              <w:rPr>
                <w:rStyle w:val="Bodytext211pt"/>
                <w:rFonts w:ascii="Sylfaen" w:hAnsi="Sylfaen"/>
                <w:sz w:val="20"/>
                <w:szCs w:val="24"/>
              </w:rPr>
              <w:t>և</w:t>
            </w:r>
            <w:r w:rsidRPr="00417866">
              <w:rPr>
                <w:rStyle w:val="Bodytext211pt"/>
                <w:rFonts w:ascii="Sylfaen" w:hAnsi="Sylfaen"/>
                <w:sz w:val="20"/>
                <w:szCs w:val="24"/>
              </w:rPr>
              <w:t xml:space="preserve"> ժամը (csdo:EventDateTime)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հարցման ձ</w:t>
            </w:r>
            <w:r w:rsidR="00532E15">
              <w:rPr>
                <w:rStyle w:val="Bodytext211pt"/>
                <w:rFonts w:ascii="Sylfaen" w:hAnsi="Sylfaen"/>
                <w:sz w:val="20"/>
                <w:szCs w:val="24"/>
              </w:rPr>
              <w:t>և</w:t>
            </w:r>
            <w:r w:rsidRPr="00417866">
              <w:rPr>
                <w:rStyle w:val="Bodytext211pt"/>
                <w:rFonts w:ascii="Sylfaen" w:hAnsi="Sylfaen"/>
                <w:sz w:val="20"/>
                <w:szCs w:val="24"/>
              </w:rPr>
              <w:t xml:space="preserve">ավորման ամսաթիվը </w:t>
            </w:r>
            <w:r w:rsidR="00532E15">
              <w:rPr>
                <w:rStyle w:val="Bodytext211pt"/>
                <w:rFonts w:ascii="Sylfaen" w:hAnsi="Sylfaen"/>
                <w:sz w:val="20"/>
                <w:szCs w:val="24"/>
              </w:rPr>
              <w:t>և</w:t>
            </w:r>
            <w:r w:rsidRPr="00417866">
              <w:rPr>
                <w:rStyle w:val="Bodytext211pt"/>
                <w:rFonts w:ascii="Sylfaen" w:hAnsi="Sylfaen"/>
                <w:sz w:val="20"/>
                <w:szCs w:val="24"/>
              </w:rPr>
              <w:t xml:space="preserve"> ժամը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M.SDE.00132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417866">
              <w:rPr>
                <w:rStyle w:val="Bodytext211pt"/>
                <w:rFonts w:ascii="Sylfaen" w:hAnsi="Sylfaen"/>
                <w:sz w:val="20"/>
                <w:szCs w:val="24"/>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4141" w:type="dxa"/>
            <w:gridSpan w:val="6"/>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3. Երկրի ծածկագիրը (csdo:UnifiedCountryCode)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հարցումը ձ</w:t>
            </w:r>
            <w:r w:rsidR="00532E15">
              <w:rPr>
                <w:rStyle w:val="Bodytext211pt"/>
                <w:rFonts w:ascii="Sylfaen" w:hAnsi="Sylfaen"/>
                <w:sz w:val="20"/>
                <w:szCs w:val="24"/>
              </w:rPr>
              <w:t>և</w:t>
            </w:r>
            <w:r w:rsidRPr="00417866">
              <w:rPr>
                <w:rStyle w:val="Bodytext211pt"/>
                <w:rFonts w:ascii="Sylfaen" w:hAnsi="Sylfaen"/>
                <w:sz w:val="20"/>
                <w:szCs w:val="24"/>
              </w:rPr>
              <w:t>ակերպած երկրի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M.SDE.00162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csdo:UnifiedCountryCodeType (M.SDT.00112)</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tcBorders>
              <w:top w:val="single" w:sz="4" w:space="0" w:color="auto"/>
            </w:tcBorders>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csdo:ReferenceDataIdType</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(M.SDT.00091)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4141" w:type="dxa"/>
            <w:gridSpan w:val="6"/>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 Հայտատուն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(ctcdo:IMApplicantDetai1s)</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դրոշմավորված ապրանքը շրջանառության մեջ դնող անձի մասին տեղեկությունները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M.CT.CDE.00263</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ctcdo:TumoverSubjectDetailsType (M.CT.CDT.00277)</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Որոշվում է ներդրված տարրերի արժեքների </w:t>
            </w:r>
            <w:r w:rsidRPr="00417866">
              <w:rPr>
                <w:rStyle w:val="Bodytext211pt"/>
                <w:rFonts w:ascii="Sylfaen" w:hAnsi="Sylfaen"/>
                <w:sz w:val="20"/>
                <w:szCs w:val="24"/>
              </w:rPr>
              <w:lastRenderedPageBreak/>
              <w:t>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r w:rsidR="00F00263" w:rsidRPr="00417866" w:rsidTr="003A58C3">
        <w:trPr>
          <w:jc w:val="center"/>
        </w:trPr>
        <w:tc>
          <w:tcPr>
            <w:tcW w:w="145" w:type="dxa"/>
            <w:tcBorders>
              <w:top w:val="single" w:sz="4" w:space="0" w:color="auto"/>
            </w:tcBorders>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 Երկրի ծածկագիրը (csdo:UnifiedCountryCode)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սուբյեկտի գրանցման երկրի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M.SDE.00162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csdo:UnifiedCountryCodeType (M.SDT.00112)</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csdo:ReferenceDataIdType</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(M.SDT.00091)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4.2. Սուբյեկտի անվանումը (csdo:SubjectName)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տնտեսավարող սուբյեկտի լրիվ անվանումը կամ ֆիզիկական անձի ազգանունը, անունը </w:t>
            </w:r>
            <w:r w:rsidR="00532E15">
              <w:rPr>
                <w:rStyle w:val="Bodytext211pt"/>
                <w:rFonts w:ascii="Sylfaen" w:hAnsi="Sylfaen"/>
                <w:sz w:val="20"/>
                <w:szCs w:val="24"/>
              </w:rPr>
              <w:t>և</w:t>
            </w:r>
            <w:r w:rsidRPr="00417866">
              <w:rPr>
                <w:rStyle w:val="Bodytext211pt"/>
                <w:rFonts w:ascii="Sylfaen" w:hAnsi="Sylfaen"/>
                <w:sz w:val="20"/>
                <w:szCs w:val="24"/>
              </w:rPr>
              <w:t xml:space="preserve"> հայրանունը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M.SDE.00224</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csdo:Name300Type (M.SDT.00056)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300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4.3. Սուբյեկտի կրճատ անվանումը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(csdo:SubjectBriefName)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տնտեսավարող սուբյեկտի համառոտ անվանումը կամ ֆիզիկական անձի ազգանունը, անունը </w:t>
            </w:r>
            <w:r w:rsidR="00532E15">
              <w:rPr>
                <w:rStyle w:val="Bodytext211pt"/>
                <w:rFonts w:ascii="Sylfaen" w:hAnsi="Sylfaen"/>
                <w:sz w:val="20"/>
                <w:szCs w:val="24"/>
              </w:rPr>
              <w:t>և</w:t>
            </w:r>
            <w:r w:rsidRPr="00417866">
              <w:rPr>
                <w:rStyle w:val="Bodytext211pt"/>
                <w:rFonts w:ascii="Sylfaen" w:hAnsi="Sylfaen"/>
                <w:sz w:val="20"/>
                <w:szCs w:val="24"/>
              </w:rPr>
              <w:t xml:space="preserve"> հայրանունը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M.SDE.00225</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4.4.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(csdo:BusinessEntityTypeCode)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ծածկագրային նշագիրը, որով գրանցված է տնտեսավարող սուբյեկտը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M.SDE.00023</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csdo:UnifiedCode20Type (M.SDT.00140)</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Ծածկագրի արժեքը` այն տեղեկագրքին (դասակարգչին) համապատասխան, որի նույնականացուցիչը սահմանված է «Տեղեկագրքի (դասակարգչի) </w:t>
            </w:r>
            <w:r w:rsidRPr="00417866">
              <w:rPr>
                <w:rStyle w:val="Bodytext211pt"/>
                <w:rFonts w:ascii="Sylfaen" w:hAnsi="Sylfaen"/>
                <w:sz w:val="20"/>
                <w:szCs w:val="24"/>
              </w:rPr>
              <w:lastRenderedPageBreak/>
              <w:t>նույնականացուցիչը» ատրիբուտում: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csdo:ReferenceDataIdType (M.SDT.00091)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4.5.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անվանումը (csdo:BusinessEntityTypeName)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անվանումը, որով գրանցված է տնտեսավարող սուբյեկտը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M.SDE.00090</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csdo:Name300Type (M.SDT.00056)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300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4.6. Տնտեսավարող սուբյեկտի նույնականացուցիչը (csdo:BusinessEntityId)</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պետական գրանցման ժամանակ տրված՝ ռեեստրի (ռեգիստրի) գրառման համարը (ծածկագիրը)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M.SDE.00189</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csdo:BusinessEntityIdType (M.SDT.00157)</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Նույնականացման մեթոդը (kindId ատրիբուտ)</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տնտեսավարող սուբյեկտների նույնականացման մեթոդը</w:t>
            </w:r>
          </w:p>
        </w:tc>
        <w:tc>
          <w:tcPr>
            <w:tcW w:w="2053"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csdo:BusinessEntityIdKindIdType (M.SDT.00158)</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Նույնականացուցչի արժեքը՝ տնտեսավարող սուբյեկտների նույնականացման մեթոդների տեղեկագրքից։</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4.7. Նույնականացման եզակի մաքսային համարը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(csdo:UniqueCustomsNumberId)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Մաքսային հսկողության նպատակների համար նախատեսված՝ սուբյեկտի նույնականացման եզակի համարը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M.SDE.00135</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csdo:UniqueCustomsNumberIdType (M.SDT.00089)</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Առավելագույն երկարությունը՝ 17</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4.8. Հարկ վճարողի նույնականացուցիչը (csdo:TaxpayerId)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սուբյեկտի նույնականացուցիչը՝ հարկ վճարողի գրանցման երկրի հարկ վճարողների ռեեստրում</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M.SDE.00025</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csdo:TaxpayerIdType (M.SDT.00025) Նույնականացուցչի արժեքը՝ հարկ վճարողի գրանցման երկրում ընդունված կանոններին համապատասխան։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4.9. Հաշվառման վերցնելու պատճառի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(csdo:ТaxRegistrationReasonCode)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Ռուսաստանի Դաշնությունում սուբյեկտին հարկային հաշվառման վերցնելու պատճառը նույնականացնող ծածկագիրը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M.SDE.00030</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csdo:TaxRegistrationReasonCodeType (M.SDT.00030)</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Ձ</w:t>
            </w:r>
            <w:r w:rsidR="00532E15">
              <w:rPr>
                <w:rStyle w:val="Bodytext211pt"/>
                <w:rFonts w:ascii="Sylfaen" w:hAnsi="Sylfaen"/>
                <w:sz w:val="20"/>
                <w:szCs w:val="24"/>
              </w:rPr>
              <w:t>և</w:t>
            </w:r>
            <w:r w:rsidRPr="00417866">
              <w:rPr>
                <w:rStyle w:val="Bodytext211pt"/>
                <w:rFonts w:ascii="Sylfaen" w:hAnsi="Sylfaen"/>
                <w:sz w:val="20"/>
                <w:szCs w:val="24"/>
              </w:rPr>
              <w:t>անմուշը՝ \d{9}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 Հասցեն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(ccdo:SubjectAddressDetails)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տնտեսավարող սուբյեկտի, ֆիզիկական անձի կամ տնտեսական գործունեություն վարող անձի հասցեն</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M.CDE.00058</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ccdo:SubjectAddressDetailsType (M.CDT.00064)</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4.10.1. Հասցեի տեսակի ծածկագիրը (csdo:AddressKindCode)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հասցեի տեսակի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M.SDE.00192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csdo:AddressKindCodeType</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(M.SDT.00162)</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Ծածկագրի արժեքը՝ հասցեների տեսակների տեղեկագրքին համապատասխան։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4.10.2. Երկրի ծածկագիրը (csdo:UnifıedCountryCode)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երկրի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M.SDE.00162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csdo:UnifiedCountryCodeType (M.SDT.00112)</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tcBorders>
              <w:top w:val="single" w:sz="4" w:space="0" w:color="auto"/>
            </w:tcBorders>
            <w:shd w:val="clear" w:color="auto" w:fill="FFFFFF"/>
          </w:tcPr>
          <w:p w:rsidR="00F24796" w:rsidRPr="00417866" w:rsidRDefault="00F24796" w:rsidP="003A58C3">
            <w:pPr>
              <w:spacing w:after="120"/>
              <w:rPr>
                <w:sz w:val="20"/>
              </w:rPr>
            </w:pPr>
          </w:p>
        </w:tc>
        <w:tc>
          <w:tcPr>
            <w:tcW w:w="3591" w:type="dxa"/>
            <w:gridSpan w:val="3"/>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csdo:ReferenceDataIdType</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(M.SDT.00091)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vMerge w:val="restart"/>
            <w:shd w:val="clear" w:color="auto" w:fill="FFFFFF"/>
          </w:tcPr>
          <w:p w:rsidR="00F24796" w:rsidRPr="00417866" w:rsidRDefault="00F24796" w:rsidP="003A58C3">
            <w:pPr>
              <w:spacing w:after="120"/>
              <w:rPr>
                <w:sz w:val="20"/>
              </w:rPr>
            </w:pPr>
          </w:p>
        </w:tc>
        <w:tc>
          <w:tcPr>
            <w:tcW w:w="218" w:type="dxa"/>
            <w:vMerge w:val="restart"/>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4.10.3. Տարածքի ծածկագիրը (csdo:TerritoryCode)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վարչատարածքային բաժանման միավորի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M.SDE.00031</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csdo:TerritoryCodeType (M.SDT.00031)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17</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4.10.4. Տարածաշրջանը (csdo:RegionName)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առաջին մակարդակի վարչատարածքային բաժանման միավորի անվանումը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M.SDE.00007</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4.10.5. Շրջանը (csdo:DistrictName)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երկրորդ մակարդակի վարչատարածքային բաժանման միավորի անվանումը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M.SDE.00008</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1A26D2">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4.10.6. Քաղաքը (csdo:CityName)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քաղաքի անվանումը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M.SDE.00009</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1A26D2">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4.10.7. Բնակավայրը (csdo:SettlementName)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բնակավայրի անվանումը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M.SDE.00057</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r w:rsidR="00F00263" w:rsidRPr="00417866" w:rsidTr="001A26D2">
        <w:trPr>
          <w:jc w:val="center"/>
        </w:trPr>
        <w:tc>
          <w:tcPr>
            <w:tcW w:w="145" w:type="dxa"/>
            <w:vMerge w:val="restart"/>
            <w:shd w:val="clear" w:color="auto" w:fill="FFFFFF"/>
          </w:tcPr>
          <w:p w:rsidR="00F24796" w:rsidRPr="00417866" w:rsidRDefault="00F24796" w:rsidP="003A58C3">
            <w:pPr>
              <w:spacing w:after="120"/>
              <w:rPr>
                <w:sz w:val="20"/>
              </w:rPr>
            </w:pPr>
          </w:p>
        </w:tc>
        <w:tc>
          <w:tcPr>
            <w:tcW w:w="218" w:type="dxa"/>
            <w:vMerge w:val="restart"/>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4.10.8. Փողոցը (csdo:StreetName)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քաղաքային ենթակառուցվածքի փողոցաճանապարհային ցանցի տարրի անվանումը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M.SDE.00010</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4.10.9. Շենքի համարը (csdo:BuiIdingNumberId)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շենքի, մասնաշենքի, շինության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M.SDE.00011</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csdo:Id50Type (M.SDT.00093)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50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4.10.10. Սենքի համարը (csdo:RoomNumberId)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գրասենյակի կամ բնակարանի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csdo:Id20Type (M.SDT.00092)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4.10.11. Փոստային դասիչը (csdo:PostCode)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փոստային կապի ձեռնարկության փոստային դասիչը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M.SDE.00006</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csdo:PostCodeType (M.SDT.00006) Պայմանանշանների նորմալացված տողը։ Ձ</w:t>
            </w:r>
            <w:r w:rsidR="00532E15">
              <w:rPr>
                <w:rStyle w:val="Bodytext211pt"/>
                <w:rFonts w:ascii="Sylfaen" w:hAnsi="Sylfaen"/>
                <w:sz w:val="20"/>
                <w:szCs w:val="24"/>
              </w:rPr>
              <w:t>և</w:t>
            </w:r>
            <w:r w:rsidRPr="00417866">
              <w:rPr>
                <w:rStyle w:val="Bodytext211pt"/>
                <w:rFonts w:ascii="Sylfaen" w:hAnsi="Sylfaen"/>
                <w:sz w:val="20"/>
                <w:szCs w:val="24"/>
              </w:rPr>
              <w:t>անմուշը՝ [A-Z0-9][A-Z0-9 -]{1,8}[А- Z0-9]</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4.10.12. Բաժանորդային արկղի համարը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(csdo:PostOfficeBoxId)</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փոստային կապի ձեռնարկությունում բաժանորդային արկղի համարը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M.SDE.00013</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csdo:Id20Type (M.SDT.00092)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4.11. Կոնտակտային վավերապայմանը (ccdo:CommunicationDetails)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տնտեսավարող սուբյեկտի, ֆիզիկական անձի կամ տնտեսական գործունեություն վարող անձի կոնտակտային վավերապայմանը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M.CDE.00003</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ccdo:CommunicationDetailsType (M.CDT.00003)</w:t>
            </w:r>
          </w:p>
          <w:p w:rsidR="00F24796" w:rsidRDefault="00F24796" w:rsidP="003A58C3">
            <w:pPr>
              <w:pStyle w:val="Bodytext20"/>
              <w:shd w:val="clear" w:color="auto" w:fill="auto"/>
              <w:spacing w:line="240" w:lineRule="auto"/>
              <w:jc w:val="left"/>
              <w:rPr>
                <w:rStyle w:val="Bodytext211pt"/>
                <w:rFonts w:ascii="Sylfaen" w:hAnsi="Sylfaen"/>
                <w:sz w:val="20"/>
                <w:szCs w:val="24"/>
              </w:rPr>
            </w:pPr>
            <w:r w:rsidRPr="00417866">
              <w:rPr>
                <w:rStyle w:val="Bodytext211pt"/>
                <w:rFonts w:ascii="Sylfaen" w:hAnsi="Sylfaen"/>
                <w:sz w:val="20"/>
                <w:szCs w:val="24"/>
              </w:rPr>
              <w:t>Որոշվում է ներդրված տարրերի արժեքների տիրույթներով</w:t>
            </w:r>
          </w:p>
          <w:p w:rsidR="003A58C3" w:rsidRPr="00417866" w:rsidRDefault="003A58C3" w:rsidP="003A58C3">
            <w:pPr>
              <w:pStyle w:val="Bodytext20"/>
              <w:shd w:val="clear" w:color="auto" w:fill="auto"/>
              <w:spacing w:line="240" w:lineRule="auto"/>
              <w:jc w:val="left"/>
              <w:rPr>
                <w:rFonts w:ascii="Sylfaen" w:hAnsi="Sylfaen" w:cs="Sylfaen"/>
                <w:sz w:val="20"/>
                <w:szCs w:val="24"/>
              </w:rPr>
            </w:pP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4.11.1. Կապի տեսակի ծածկագիրը (csdo:CommunicationChannelCode)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lastRenderedPageBreak/>
              <w:t>և</w:t>
            </w:r>
            <w:r w:rsidRPr="00417866">
              <w:rPr>
                <w:rStyle w:val="Bodytext211pt"/>
                <w:rFonts w:ascii="Sylfaen" w:hAnsi="Sylfaen"/>
                <w:sz w:val="20"/>
                <w:szCs w:val="24"/>
              </w:rPr>
              <w:t xml:space="preserve"> այլն)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M.SDE.00014</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csdo:СommunicationChannelСodeV2 Type (M.SDT.00163)</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Ծածկագրի արժեքը՝ կապի տեսակների տեղեկագրքին համապատասխան: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4.11.2. Կապի տեսակի անվանումը (csdo:СommunicationChannelName)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417866">
              <w:rPr>
                <w:rStyle w:val="Bodytext211pt"/>
                <w:rFonts w:ascii="Sylfaen" w:hAnsi="Sylfaen"/>
                <w:sz w:val="20"/>
                <w:szCs w:val="24"/>
              </w:rPr>
              <w:t xml:space="preserve"> այլն) անվանումը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M.SDE.00093</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4.11.3. Կապուղու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(csdo:CommunicationChannelId)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4"/>
              </w:rPr>
              <w:t>և</w:t>
            </w:r>
            <w:r w:rsidRPr="00417866">
              <w:rPr>
                <w:rStyle w:val="Bodytext211pt"/>
                <w:rFonts w:ascii="Sylfaen" w:hAnsi="Sylfaen"/>
                <w:sz w:val="20"/>
                <w:szCs w:val="24"/>
              </w:rPr>
              <w:t xml:space="preserve"> այլնի նշում)</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M.SDE.00015</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csdo:CommunicationChannelIdType (M.SDT.00015)</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1000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4.12. Global Location Number (ctsdo:GLNId) նույնականացուցիչը</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ապրանքն արտադրողի Global Location Number նույնականացուցիչը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M.CT.SDE.00114</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ctsdo:GLNIdType (M.CT.SDT.00047) Պայմանանշանների նորմալացված տողը: Ձ</w:t>
            </w:r>
            <w:r w:rsidR="00532E15">
              <w:rPr>
                <w:rStyle w:val="Bodytext211pt"/>
                <w:rFonts w:ascii="Sylfaen" w:hAnsi="Sylfaen"/>
                <w:sz w:val="20"/>
                <w:szCs w:val="24"/>
              </w:rPr>
              <w:t>և</w:t>
            </w:r>
            <w:r w:rsidRPr="00417866">
              <w:rPr>
                <w:rStyle w:val="Bodytext211pt"/>
                <w:rFonts w:ascii="Sylfaen" w:hAnsi="Sylfaen"/>
                <w:sz w:val="20"/>
                <w:szCs w:val="24"/>
              </w:rPr>
              <w:t>անմուշը՝ [0-9]{13}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4141" w:type="dxa"/>
            <w:gridSpan w:val="6"/>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 Հսկիչ (նույնականացման) նշանների թողարկողը (ctcdo:IssuerDetails)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միջոցները տիրապետողի մասին տեղեկությունները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M.CT.CDE.00040</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ccdo:BusinessEntityDetailsType (M.CDT.00061)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tcBorders>
              <w:top w:val="single" w:sz="4" w:space="0" w:color="auto"/>
            </w:tcBorders>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 Երկրի ծածկագիրը (csdo:UnifıedCountryCode)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տնտեսավարող սուբյեկտի գրանցման երկրի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M.SDE.00162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csdo:UnifiedCountryCodeType (M.SDT.00112)</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csdo:ReferenceDataIdType</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(M.SDT.00091)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5.2. Տնտեսավարող սուբյեկտի անվանումը (csdo:BusinessEntityName)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տնտեսավարող սուբյեկտի լրիվ անվանումը, կամ տնտեսական գործունեություն վարող ֆիզիկական անձի ազգանունը, անունը </w:t>
            </w:r>
            <w:r w:rsidR="00532E15">
              <w:rPr>
                <w:rStyle w:val="Bodytext211pt"/>
                <w:rFonts w:ascii="Sylfaen" w:hAnsi="Sylfaen"/>
                <w:sz w:val="20"/>
                <w:szCs w:val="24"/>
              </w:rPr>
              <w:t>և</w:t>
            </w:r>
            <w:r w:rsidRPr="00417866">
              <w:rPr>
                <w:rStyle w:val="Bodytext211pt"/>
                <w:rFonts w:ascii="Sylfaen" w:hAnsi="Sylfaen"/>
                <w:sz w:val="20"/>
                <w:szCs w:val="24"/>
              </w:rPr>
              <w:t xml:space="preserve"> հայրանունը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M.SDE.00187</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csdo:Name300Type (M.SDT.00056)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ind w:left="160"/>
              <w:jc w:val="left"/>
              <w:rPr>
                <w:rFonts w:ascii="Sylfaen" w:hAnsi="Sylfaen" w:cs="Sylfaen"/>
                <w:sz w:val="20"/>
                <w:szCs w:val="24"/>
              </w:rPr>
            </w:pPr>
            <w:r w:rsidRPr="00417866">
              <w:rPr>
                <w:rStyle w:val="Bodytext211pt"/>
                <w:rFonts w:ascii="Sylfaen" w:hAnsi="Sylfaen"/>
                <w:sz w:val="20"/>
                <w:szCs w:val="24"/>
              </w:rPr>
              <w:t>5.3. Տնտեսավարող սուբյեկտի կրճատ անվանումը (csdo:BusinessEntityBriefName)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տնտեսավարող սուբյեկտի համառոտ անվանումը կամ տնտեսական գործունեություն վարող ֆիզիկական անձի ազգանունը, անունը </w:t>
            </w:r>
            <w:r w:rsidR="00532E15">
              <w:rPr>
                <w:rStyle w:val="Bodytext211pt"/>
                <w:rFonts w:ascii="Sylfaen" w:hAnsi="Sylfaen"/>
                <w:sz w:val="20"/>
                <w:szCs w:val="24"/>
              </w:rPr>
              <w:t>և</w:t>
            </w:r>
            <w:r w:rsidRPr="00417866">
              <w:rPr>
                <w:rStyle w:val="Bodytext211pt"/>
                <w:rFonts w:ascii="Sylfaen" w:hAnsi="Sylfaen"/>
                <w:sz w:val="20"/>
                <w:szCs w:val="24"/>
              </w:rPr>
              <w:t xml:space="preserve"> հայրանունը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M.SDE.00188</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ind w:left="160"/>
              <w:jc w:val="left"/>
              <w:rPr>
                <w:rFonts w:ascii="Sylfaen" w:hAnsi="Sylfaen" w:cs="Sylfaen"/>
                <w:sz w:val="20"/>
                <w:szCs w:val="24"/>
              </w:rPr>
            </w:pPr>
            <w:r w:rsidRPr="00417866">
              <w:rPr>
                <w:rStyle w:val="Bodytext211pt"/>
                <w:rFonts w:ascii="Sylfaen" w:hAnsi="Sylfaen"/>
                <w:sz w:val="20"/>
                <w:szCs w:val="24"/>
              </w:rPr>
              <w:t>5.4.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ծածկագիրը</w:t>
            </w:r>
          </w:p>
          <w:p w:rsidR="00F24796" w:rsidRPr="00417866" w:rsidRDefault="00F24796" w:rsidP="003A58C3">
            <w:pPr>
              <w:pStyle w:val="Bodytext20"/>
              <w:shd w:val="clear" w:color="auto" w:fill="auto"/>
              <w:spacing w:line="240" w:lineRule="auto"/>
              <w:ind w:left="160"/>
              <w:jc w:val="left"/>
              <w:rPr>
                <w:rFonts w:ascii="Sylfaen" w:hAnsi="Sylfaen" w:cs="Sylfaen"/>
                <w:sz w:val="20"/>
                <w:szCs w:val="24"/>
              </w:rPr>
            </w:pPr>
            <w:r w:rsidRPr="00417866">
              <w:rPr>
                <w:rStyle w:val="Bodytext211pt"/>
                <w:rFonts w:ascii="Sylfaen" w:hAnsi="Sylfaen"/>
                <w:sz w:val="20"/>
                <w:szCs w:val="24"/>
              </w:rPr>
              <w:t>(csdo:BusinessEntityTypeCode)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ծածկագրային նշագիրը, որով գրանցված է տնտեսավարող սուբյեկտը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M.SDE.00023</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csdo:UnifiedCode20Type (M.SDT.00140)</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F24796" w:rsidRDefault="00F24796" w:rsidP="003A58C3">
            <w:pPr>
              <w:pStyle w:val="Bodytext20"/>
              <w:shd w:val="clear" w:color="auto" w:fill="auto"/>
              <w:spacing w:line="240" w:lineRule="auto"/>
              <w:jc w:val="left"/>
              <w:rPr>
                <w:rStyle w:val="Bodytext211pt"/>
                <w:rFonts w:ascii="Sylfaen" w:hAnsi="Sylfaen"/>
                <w:sz w:val="20"/>
                <w:szCs w:val="24"/>
              </w:rPr>
            </w:pPr>
            <w:r w:rsidRPr="00417866">
              <w:rPr>
                <w:rStyle w:val="Bodytext211pt"/>
                <w:rFonts w:ascii="Sylfaen" w:hAnsi="Sylfaen"/>
                <w:sz w:val="20"/>
                <w:szCs w:val="24"/>
              </w:rPr>
              <w:t>Առավելագույն երկարությունը՝ 20</w:t>
            </w:r>
          </w:p>
          <w:p w:rsidR="003A58C3" w:rsidRPr="00417866" w:rsidRDefault="003A58C3" w:rsidP="003A58C3">
            <w:pPr>
              <w:pStyle w:val="Bodytext20"/>
              <w:shd w:val="clear" w:color="auto" w:fill="auto"/>
              <w:spacing w:line="240" w:lineRule="auto"/>
              <w:jc w:val="left"/>
              <w:rPr>
                <w:rFonts w:ascii="Sylfaen" w:hAnsi="Sylfaen" w:cs="Sylfaen"/>
                <w:sz w:val="20"/>
                <w:szCs w:val="24"/>
              </w:rPr>
            </w:pP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csdo:ReferenceDataIdType (M.SDT.00091)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ind w:left="160"/>
              <w:jc w:val="left"/>
              <w:rPr>
                <w:rFonts w:ascii="Sylfaen" w:hAnsi="Sylfaen" w:cs="Sylfaen"/>
                <w:sz w:val="20"/>
                <w:szCs w:val="24"/>
              </w:rPr>
            </w:pPr>
            <w:r w:rsidRPr="00417866">
              <w:rPr>
                <w:rStyle w:val="Bodytext211pt"/>
                <w:rFonts w:ascii="Sylfaen" w:hAnsi="Sylfaen"/>
                <w:sz w:val="20"/>
                <w:szCs w:val="24"/>
              </w:rPr>
              <w:t>5.5.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անվանումը (csdo:BusinessEntityTypeName)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կազմակերպաիրավական ձ</w:t>
            </w:r>
            <w:r w:rsidR="00532E15">
              <w:rPr>
                <w:rStyle w:val="Bodytext211pt"/>
                <w:rFonts w:ascii="Sylfaen" w:hAnsi="Sylfaen"/>
                <w:sz w:val="20"/>
                <w:szCs w:val="24"/>
              </w:rPr>
              <w:t>և</w:t>
            </w:r>
            <w:r w:rsidRPr="00417866">
              <w:rPr>
                <w:rStyle w:val="Bodytext211pt"/>
                <w:rFonts w:ascii="Sylfaen" w:hAnsi="Sylfaen"/>
                <w:sz w:val="20"/>
                <w:szCs w:val="24"/>
              </w:rPr>
              <w:t>ի անվանումը, որով գրանցված է տնտեսավարող սուբյեկտը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M.SDE.00090</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csdo:Name300Type (M.SDT.00056)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ind w:left="160"/>
              <w:jc w:val="left"/>
              <w:rPr>
                <w:rFonts w:ascii="Sylfaen" w:hAnsi="Sylfaen" w:cs="Sylfaen"/>
                <w:sz w:val="20"/>
                <w:szCs w:val="24"/>
              </w:rPr>
            </w:pPr>
            <w:r w:rsidRPr="00417866">
              <w:rPr>
                <w:rStyle w:val="Bodytext211pt"/>
                <w:rFonts w:ascii="Sylfaen" w:hAnsi="Sylfaen"/>
                <w:sz w:val="20"/>
                <w:szCs w:val="24"/>
              </w:rPr>
              <w:t>5.6. Տնտեսավարող սուբյեկտի նույնականացուցիչը (csdo:BusinessEntityId)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պետական գրանցման ժամանակ տրված՝ ռեեստրի (ռեգիստրի) գրառման համարը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M.SDE.00189</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csdo:BusinessEntityIdType (M.SDT.00157)</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Նույնականացման մեթոդը (kindId ատրիբուտ)</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տնտեսավարող սուբյեկտների նույնականացման մեթոդը</w:t>
            </w:r>
          </w:p>
        </w:tc>
        <w:tc>
          <w:tcPr>
            <w:tcW w:w="2053"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csdo:BusinessEntityIdKindIdType (M.SDT.00158)</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Նույնականացուցչի արժեքը՝ տնտեսավարող սուբյեկտների նույնականացման մեթոդների տեղեկագրքից։</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5.7. Նույնականացման եզակի մաքսային համարը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(csdo:UniqueCustomsNumberId)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Մաքսային հսկողության նպատակների համար նախատեսված՝ տնտեսավարող սուբյեկտի նույնականացման եզակի համարը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M.SDE.00135</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csdo:UniqueCustomsNumberIdType (M.SDT.00089)</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Default="00F24796" w:rsidP="003A58C3">
            <w:pPr>
              <w:pStyle w:val="Bodytext20"/>
              <w:shd w:val="clear" w:color="auto" w:fill="auto"/>
              <w:spacing w:line="240" w:lineRule="auto"/>
              <w:jc w:val="left"/>
              <w:rPr>
                <w:rStyle w:val="Bodytext211pt"/>
                <w:rFonts w:ascii="Sylfaen" w:hAnsi="Sylfaen"/>
                <w:sz w:val="20"/>
                <w:szCs w:val="24"/>
              </w:rPr>
            </w:pPr>
            <w:r w:rsidRPr="00417866">
              <w:rPr>
                <w:rStyle w:val="Bodytext211pt"/>
                <w:rFonts w:ascii="Sylfaen" w:hAnsi="Sylfaen"/>
                <w:sz w:val="20"/>
                <w:szCs w:val="24"/>
              </w:rPr>
              <w:t>Առավելագույն երկարությունը՝ 17</w:t>
            </w:r>
          </w:p>
          <w:p w:rsidR="003A58C3" w:rsidRPr="00417866" w:rsidRDefault="003A58C3" w:rsidP="003A58C3">
            <w:pPr>
              <w:pStyle w:val="Bodytext20"/>
              <w:shd w:val="clear" w:color="auto" w:fill="auto"/>
              <w:spacing w:line="240" w:lineRule="auto"/>
              <w:jc w:val="left"/>
              <w:rPr>
                <w:rFonts w:ascii="Sylfaen" w:hAnsi="Sylfaen" w:cs="Sylfaen"/>
                <w:sz w:val="20"/>
                <w:szCs w:val="24"/>
              </w:rPr>
            </w:pP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5.8. Հարկ վճարողի նույնականացուցիչը (csdo:TaxpayerId)</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տնտեսավարող սուբյեկտի նույնականացուցիչը՝ հարկ վճարողի գրանցման երկրի հարկ վճարողների ռեեստրում</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M.SDE.00025</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csdo:TaxpayerIdType (M.SDT.00025) Նույնականացուցչի արժեքը՝ հարկ վճարողի գրանցման երկրում ընդունված կանոններին համապատասխան։</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5.9. Հաշվառման վերցնելու պատճառի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(csdo:ТaxRegistrationReasonCode)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Ռուսաստանի Դաշնությունում տնտեսավարող սուբյեկտին հարկային հաշվառման վերցնելու պատճառը նույնականացնող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M.SDE.00030</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csdo:TaxRegistrationReasonCodeType (M.SDT.00030)</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Ձ</w:t>
            </w:r>
            <w:r w:rsidR="00532E15">
              <w:rPr>
                <w:rStyle w:val="Bodytext211pt"/>
                <w:rFonts w:ascii="Sylfaen" w:hAnsi="Sylfaen"/>
                <w:sz w:val="20"/>
                <w:szCs w:val="24"/>
              </w:rPr>
              <w:t>և</w:t>
            </w:r>
            <w:r w:rsidRPr="00417866">
              <w:rPr>
                <w:rStyle w:val="Bodytext211pt"/>
                <w:rFonts w:ascii="Sylfaen" w:hAnsi="Sylfaen"/>
                <w:sz w:val="20"/>
                <w:szCs w:val="24"/>
              </w:rPr>
              <w:t>անմուշը՝ \d{9}</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5.10. Հասցեն</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(ccdo:SubjectAddressDetails)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տնտեսավարող սուբյեկտի հասցեն</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M.CDE.00058</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ccdo:SubjectAddressDetailsType</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(M.CDT.00064)</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6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5.10.1. Հասցեի տեսակի ծածկագիրը (csdo:AddressKindCode)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հասցեի տեսակի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M.SDE.00192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csdo:AddressKindCodeType</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(M.SDT.00162)</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Ծածկագրի արժեքը՝ հասցեների տեսակների տեղեկագրքին համապատասխան։ Նվազագույն երկարությունը՝ 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60"/>
              <w:rPr>
                <w:sz w:val="20"/>
              </w:rPr>
            </w:pPr>
          </w:p>
        </w:tc>
        <w:tc>
          <w:tcPr>
            <w:tcW w:w="3778" w:type="dxa"/>
            <w:gridSpan w:val="4"/>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5.10.2. Երկրի ծածկագիրը (csdo:UnifıedCountryCode)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երկրի ծածկագրային նշագիրը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M.SDE.00162</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csdo:UnifiedCountryCodeType (M.SDT.00112)</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363" w:type="dxa"/>
            <w:gridSpan w:val="2"/>
            <w:vMerge w:val="restart"/>
            <w:shd w:val="clear" w:color="auto" w:fill="FFFFFF"/>
          </w:tcPr>
          <w:p w:rsidR="00F24796" w:rsidRPr="00417866" w:rsidRDefault="00F24796" w:rsidP="003A58C3">
            <w:pPr>
              <w:spacing w:after="120"/>
              <w:rPr>
                <w:sz w:val="20"/>
              </w:rPr>
            </w:pPr>
          </w:p>
        </w:tc>
        <w:tc>
          <w:tcPr>
            <w:tcW w:w="187" w:type="dxa"/>
            <w:tcBorders>
              <w:top w:val="single" w:sz="4" w:space="0" w:color="auto"/>
            </w:tcBorders>
            <w:shd w:val="clear" w:color="auto" w:fill="FFFFFF"/>
          </w:tcPr>
          <w:p w:rsidR="00F24796" w:rsidRPr="00417866" w:rsidRDefault="00F24796" w:rsidP="003A58C3">
            <w:pPr>
              <w:spacing w:after="120"/>
              <w:rPr>
                <w:sz w:val="20"/>
              </w:rPr>
            </w:pPr>
          </w:p>
        </w:tc>
        <w:tc>
          <w:tcPr>
            <w:tcW w:w="3591"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csdo:ReferenceDataIdType (M.SDT.00091)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363" w:type="dxa"/>
            <w:gridSpan w:val="2"/>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ind w:left="160"/>
              <w:jc w:val="left"/>
              <w:rPr>
                <w:rFonts w:ascii="Sylfaen" w:hAnsi="Sylfaen" w:cs="Sylfaen"/>
                <w:sz w:val="20"/>
                <w:szCs w:val="24"/>
              </w:rPr>
            </w:pPr>
            <w:r w:rsidRPr="00417866">
              <w:rPr>
                <w:rStyle w:val="Bodytext211pt"/>
                <w:rFonts w:ascii="Sylfaen" w:hAnsi="Sylfaen"/>
                <w:sz w:val="20"/>
                <w:szCs w:val="24"/>
              </w:rPr>
              <w:t>5.10.3. Տարածքի ծածկագիրը (csdo:TerritoryCode)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վարչատարածքային բաժանման միավորի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M.SDE.00031</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 TerritoryCodeType (M.SDT.00031)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17</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363" w:type="dxa"/>
            <w:gridSpan w:val="2"/>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ind w:left="160"/>
              <w:jc w:val="left"/>
              <w:rPr>
                <w:rFonts w:ascii="Sylfaen" w:hAnsi="Sylfaen" w:cs="Sylfaen"/>
                <w:sz w:val="20"/>
                <w:szCs w:val="24"/>
              </w:rPr>
            </w:pPr>
            <w:r w:rsidRPr="00417866">
              <w:rPr>
                <w:rStyle w:val="Bodytext211pt"/>
                <w:rFonts w:ascii="Sylfaen" w:hAnsi="Sylfaen"/>
                <w:sz w:val="20"/>
                <w:szCs w:val="24"/>
              </w:rPr>
              <w:t>5.10.4. Տարածաշրջանը (csdo:RegionName)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առաջին մակարդակի վարչատարածքային բաժանման միավորի անվանումը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M.SDE.00007</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363" w:type="dxa"/>
            <w:gridSpan w:val="2"/>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ind w:left="160"/>
              <w:jc w:val="left"/>
              <w:rPr>
                <w:rFonts w:ascii="Sylfaen" w:hAnsi="Sylfaen" w:cs="Sylfaen"/>
                <w:sz w:val="20"/>
                <w:szCs w:val="24"/>
              </w:rPr>
            </w:pPr>
            <w:r w:rsidRPr="00417866">
              <w:rPr>
                <w:rStyle w:val="Bodytext211pt"/>
                <w:rFonts w:ascii="Sylfaen" w:hAnsi="Sylfaen"/>
                <w:sz w:val="20"/>
                <w:szCs w:val="24"/>
              </w:rPr>
              <w:t>5.10.5. Շրջանը (csdo:DistrictName)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երկրորդ մակարդակի վարչատարածքային բաժանման միավորի անվանումը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M.SDE.00008</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363" w:type="dxa"/>
            <w:gridSpan w:val="2"/>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ind w:left="160"/>
              <w:jc w:val="left"/>
              <w:rPr>
                <w:rFonts w:ascii="Sylfaen" w:hAnsi="Sylfaen" w:cs="Sylfaen"/>
                <w:sz w:val="20"/>
                <w:szCs w:val="24"/>
              </w:rPr>
            </w:pPr>
            <w:r w:rsidRPr="00417866">
              <w:rPr>
                <w:rStyle w:val="Bodytext211pt"/>
                <w:rFonts w:ascii="Sylfaen" w:hAnsi="Sylfaen"/>
                <w:sz w:val="20"/>
                <w:szCs w:val="24"/>
              </w:rPr>
              <w:t>5.10.6. Քաղաքը (csdo:CityName)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քաղաքի անվանումը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M.SDE.00009</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val="restart"/>
            <w:shd w:val="clear" w:color="auto" w:fill="FFFFFF"/>
          </w:tcPr>
          <w:p w:rsidR="00F24796" w:rsidRPr="00417866" w:rsidRDefault="00F24796" w:rsidP="003A58C3">
            <w:pPr>
              <w:spacing w:after="120"/>
              <w:rPr>
                <w:sz w:val="20"/>
              </w:rPr>
            </w:pPr>
          </w:p>
        </w:tc>
        <w:tc>
          <w:tcPr>
            <w:tcW w:w="218" w:type="dxa"/>
            <w:vMerge w:val="restart"/>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5.10.7. Բնակավայրը (csdo:SettlementName)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բնակավայրի անվանումը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M.SDE.00057</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5.10.8. Փողոցը (csdo:StreetName)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քաղաքային ենթակառուցվածքի փողոցաճանապարհային ցանցի տարրի անվանումը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M.SDE.00010</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5.10.9. Շենքի համարը (csdo:BuiIdingNumberId)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շենքի, մասնաշենքի, շինության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M.SDE.00011</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csdo:Id50Type (M.SDT.00093) Պայմանանշանների նորմալացված տողը։ </w:t>
            </w:r>
            <w:r w:rsidRPr="00417866">
              <w:rPr>
                <w:rStyle w:val="Bodytext211pt"/>
                <w:rFonts w:ascii="Sylfaen" w:hAnsi="Sylfaen"/>
                <w:sz w:val="20"/>
                <w:szCs w:val="24"/>
              </w:rPr>
              <w:lastRenderedPageBreak/>
              <w:t>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50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5.10.10. Սենքի համարը (csdo:RoomNumberId)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գրասենյակի կամ բնակարանի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csdo:Id20Type (M.SDT.00092)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5.10.11. Փոստային դասիչը (csdo:PostCode)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փոստային կապի ձեռնարկության փոստային դասիչը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rPr>
                <w:rFonts w:ascii="Sylfaen" w:hAnsi="Sylfaen" w:cs="Sylfaen"/>
                <w:sz w:val="20"/>
                <w:szCs w:val="24"/>
              </w:rPr>
            </w:pPr>
            <w:r w:rsidRPr="00417866">
              <w:rPr>
                <w:rStyle w:val="Bodytext211pt"/>
                <w:rFonts w:ascii="Sylfaen" w:hAnsi="Sylfaen"/>
                <w:sz w:val="20"/>
                <w:szCs w:val="24"/>
              </w:rPr>
              <w:t>M.SDE.00006</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csdo:PostCodeType (M.SDT.00006) Պայմանանշանների նորմալացված տողը։ Ձ</w:t>
            </w:r>
            <w:r w:rsidR="00532E15">
              <w:rPr>
                <w:rStyle w:val="Bodytext211pt"/>
                <w:rFonts w:ascii="Sylfaen" w:hAnsi="Sylfaen"/>
                <w:sz w:val="20"/>
                <w:szCs w:val="24"/>
              </w:rPr>
              <w:t>և</w:t>
            </w:r>
            <w:r w:rsidRPr="00417866">
              <w:rPr>
                <w:rStyle w:val="Bodytext211pt"/>
                <w:rFonts w:ascii="Sylfaen" w:hAnsi="Sylfaen"/>
                <w:sz w:val="20"/>
                <w:szCs w:val="24"/>
              </w:rPr>
              <w:t>անմուշը՝ [A-Z0-9][A-Z0-9 -]{1,8}[А- Z0-9]</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8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218" w:type="dxa"/>
            <w:vMerge/>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5.10.12. Բաժանորդային արկղի համարը</w:t>
            </w:r>
          </w:p>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(csdo:PostOffıceBoxId)</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փոստային կապի ձեռնարկությունում բաժանորդային արկղի համարը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80" w:line="240" w:lineRule="auto"/>
              <w:rPr>
                <w:rFonts w:ascii="Sylfaen" w:hAnsi="Sylfaen" w:cs="Sylfaen"/>
                <w:sz w:val="20"/>
                <w:szCs w:val="24"/>
              </w:rPr>
            </w:pPr>
            <w:r w:rsidRPr="00417866">
              <w:rPr>
                <w:rStyle w:val="Bodytext211pt"/>
                <w:rFonts w:ascii="Sylfaen" w:hAnsi="Sylfaen"/>
                <w:sz w:val="20"/>
                <w:szCs w:val="24"/>
              </w:rPr>
              <w:t>M.SDE.00013</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Style w:val="Bodytext211pt"/>
                <w:rFonts w:ascii="Sylfaen" w:hAnsi="Sylfaen" w:cs="Sylfaen"/>
                <w:sz w:val="20"/>
                <w:szCs w:val="24"/>
              </w:rPr>
            </w:pPr>
            <w:r w:rsidRPr="00417866">
              <w:rPr>
                <w:rStyle w:val="Bodytext211pt"/>
                <w:rFonts w:ascii="Sylfaen" w:hAnsi="Sylfaen"/>
                <w:sz w:val="20"/>
                <w:szCs w:val="24"/>
              </w:rPr>
              <w:t>csdo:Id20Type (M.SDT.00092) Պայմանանշանների նորմալացված տողը:</w:t>
            </w:r>
          </w:p>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Նվազագույն երկարությունը՝ 1.</w:t>
            </w:r>
          </w:p>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8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5.11. Կոնտակտային վավերապայմանը (ccdo:CommunicationDetails)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տնտեսավարող սուբյեկտի կոնտակտային վավերապայմանը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rPr>
                <w:rFonts w:ascii="Sylfaen" w:hAnsi="Sylfaen" w:cs="Sylfaen"/>
                <w:sz w:val="20"/>
                <w:szCs w:val="24"/>
              </w:rPr>
            </w:pPr>
            <w:r w:rsidRPr="00417866">
              <w:rPr>
                <w:rStyle w:val="Bodytext211pt"/>
                <w:rFonts w:ascii="Sylfaen" w:hAnsi="Sylfaen"/>
                <w:sz w:val="20"/>
                <w:szCs w:val="24"/>
              </w:rPr>
              <w:t>M.CDE.00003</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ccdo:CommunicationDetailsType (M.CDT.00003)</w:t>
            </w:r>
          </w:p>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80" w:line="240" w:lineRule="auto"/>
              <w:rPr>
                <w:rFonts w:ascii="Sylfaen" w:hAnsi="Sylfaen" w:cs="Sylfaen"/>
                <w:sz w:val="20"/>
                <w:szCs w:val="24"/>
              </w:rPr>
            </w:pPr>
            <w:r w:rsidRPr="00417866">
              <w:rPr>
                <w:rStyle w:val="Bodytext211pt"/>
                <w:rFonts w:ascii="Sylfaen" w:hAnsi="Sylfaen"/>
                <w:sz w:val="20"/>
                <w:szCs w:val="24"/>
              </w:rPr>
              <w:t>0..*</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5.11.1. Կապի տեսակի ծածկագիրը (csdo:CommunicationChannelCode)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417866">
              <w:rPr>
                <w:rStyle w:val="Bodytext211pt"/>
                <w:rFonts w:ascii="Sylfaen" w:hAnsi="Sylfaen"/>
                <w:sz w:val="20"/>
                <w:szCs w:val="24"/>
              </w:rPr>
              <w:t xml:space="preserve"> այլն)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rPr>
                <w:rFonts w:ascii="Sylfaen" w:hAnsi="Sylfaen" w:cs="Sylfaen"/>
                <w:sz w:val="20"/>
                <w:szCs w:val="24"/>
              </w:rPr>
            </w:pPr>
            <w:r w:rsidRPr="00417866">
              <w:rPr>
                <w:rStyle w:val="Bodytext211pt"/>
                <w:rFonts w:ascii="Sylfaen" w:hAnsi="Sylfaen"/>
                <w:sz w:val="20"/>
                <w:szCs w:val="24"/>
              </w:rPr>
              <w:t>M.SDE.00014</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csdo:СommunicationChannelСodeV2 Type (M.SDT.00163)</w:t>
            </w:r>
          </w:p>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Ծածկագրի արժեքը՝ կապի տեսակների տեղեկագրքին համապատասխան:</w:t>
            </w:r>
          </w:p>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Նվազագույն երկարությունը՝ 1.</w:t>
            </w:r>
          </w:p>
          <w:p w:rsidR="00F24796" w:rsidRPr="00417866" w:rsidRDefault="00F24796" w:rsidP="003A58C3">
            <w:pPr>
              <w:pStyle w:val="Bodytext20"/>
              <w:shd w:val="clear" w:color="auto" w:fill="auto"/>
              <w:spacing w:after="8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8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5.11.2. Կապի տեսակի անվանումը (csdo:СommunicationChannelName)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կապի միջոցի (կապուղու) տեսակի (հեռախոս, ֆաքս, էլեկտրոնային փոստ </w:t>
            </w:r>
            <w:r w:rsidR="00532E15">
              <w:rPr>
                <w:rStyle w:val="Bodytext211pt"/>
                <w:rFonts w:ascii="Sylfaen" w:hAnsi="Sylfaen"/>
                <w:sz w:val="20"/>
                <w:szCs w:val="24"/>
              </w:rPr>
              <w:t>և</w:t>
            </w:r>
            <w:r w:rsidRPr="00417866">
              <w:rPr>
                <w:rStyle w:val="Bodytext211pt"/>
                <w:rFonts w:ascii="Sylfaen" w:hAnsi="Sylfaen"/>
                <w:sz w:val="20"/>
                <w:szCs w:val="24"/>
              </w:rPr>
              <w:t xml:space="preserve"> այլն) անվանումը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M.SDE.00093</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csdo:Namel20Type (M.SDT.00055)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5.11.3. Կապուղու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(csdo:СommunicationChannelId)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rStyle w:val="Bodytext211pt"/>
                <w:rFonts w:ascii="Sylfaen" w:hAnsi="Sylfaen"/>
                <w:sz w:val="20"/>
                <w:szCs w:val="24"/>
              </w:rPr>
              <w:t>և</w:t>
            </w:r>
            <w:r w:rsidRPr="00417866">
              <w:rPr>
                <w:rStyle w:val="Bodytext211pt"/>
                <w:rFonts w:ascii="Sylfaen" w:hAnsi="Sylfaen"/>
                <w:sz w:val="20"/>
                <w:szCs w:val="24"/>
              </w:rPr>
              <w:t xml:space="preserve"> այլնի նշում)</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M.SDE.00015</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csdo:CommunicationChannelIdType (M.SDT.00015)</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1000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4141" w:type="dxa"/>
            <w:gridSpan w:val="6"/>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0" w:line="240" w:lineRule="auto"/>
              <w:jc w:val="left"/>
              <w:rPr>
                <w:rFonts w:ascii="Sylfaen" w:hAnsi="Sylfaen" w:cs="Sylfaen"/>
                <w:sz w:val="20"/>
                <w:szCs w:val="24"/>
              </w:rPr>
            </w:pPr>
            <w:r w:rsidRPr="00417866">
              <w:rPr>
                <w:rStyle w:val="Bodytext211pt"/>
                <w:rFonts w:ascii="Sylfaen" w:hAnsi="Sylfaen"/>
                <w:sz w:val="20"/>
                <w:szCs w:val="24"/>
              </w:rPr>
              <w:t>6. Փաստաթուղթը</w:t>
            </w:r>
          </w:p>
          <w:p w:rsidR="00F24796" w:rsidRPr="00417866" w:rsidRDefault="00F24796" w:rsidP="003A58C3">
            <w:pPr>
              <w:pStyle w:val="Bodytext20"/>
              <w:shd w:val="clear" w:color="auto" w:fill="auto"/>
              <w:spacing w:after="0" w:line="240" w:lineRule="auto"/>
              <w:jc w:val="left"/>
              <w:rPr>
                <w:rFonts w:ascii="Sylfaen" w:hAnsi="Sylfaen" w:cs="Sylfaen"/>
                <w:sz w:val="20"/>
                <w:szCs w:val="24"/>
              </w:rPr>
            </w:pPr>
            <w:r w:rsidRPr="00417866">
              <w:rPr>
                <w:rStyle w:val="Bodytext211pt"/>
                <w:rFonts w:ascii="Sylfaen" w:hAnsi="Sylfaen"/>
                <w:sz w:val="20"/>
                <w:szCs w:val="24"/>
              </w:rPr>
              <w:t>(ccdo:DocContentDetails)</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0" w:line="240" w:lineRule="auto"/>
              <w:jc w:val="left"/>
              <w:rPr>
                <w:rFonts w:ascii="Sylfaen" w:hAnsi="Sylfaen" w:cs="Sylfaen"/>
                <w:sz w:val="20"/>
                <w:szCs w:val="24"/>
              </w:rPr>
            </w:pPr>
            <w:r w:rsidRPr="00417866">
              <w:rPr>
                <w:rStyle w:val="Bodytext211pt"/>
                <w:rFonts w:ascii="Sylfaen" w:hAnsi="Sylfaen"/>
                <w:sz w:val="20"/>
                <w:szCs w:val="24"/>
              </w:rPr>
              <w:t xml:space="preserve">նույնականացման միջոցները տիրապետողի </w:t>
            </w:r>
            <w:r w:rsidR="00532E15">
              <w:rPr>
                <w:rStyle w:val="Bodytext211pt"/>
                <w:rFonts w:ascii="Sylfaen" w:hAnsi="Sylfaen"/>
                <w:sz w:val="20"/>
                <w:szCs w:val="24"/>
              </w:rPr>
              <w:t>և</w:t>
            </w:r>
            <w:r w:rsidRPr="00417866">
              <w:rPr>
                <w:rStyle w:val="Bodytext211pt"/>
                <w:rFonts w:ascii="Sylfaen" w:hAnsi="Sylfaen"/>
                <w:sz w:val="20"/>
                <w:szCs w:val="24"/>
              </w:rPr>
              <w:t xml:space="preserve"> դրոշմավորված ապրանքը շրջանառության մեջ դնող անձի միջ</w:t>
            </w:r>
            <w:r w:rsidR="00532E15">
              <w:rPr>
                <w:rStyle w:val="Bodytext211pt"/>
                <w:rFonts w:ascii="Sylfaen" w:hAnsi="Sylfaen"/>
                <w:sz w:val="20"/>
                <w:szCs w:val="24"/>
              </w:rPr>
              <w:t>և</w:t>
            </w:r>
            <w:r w:rsidRPr="00417866">
              <w:rPr>
                <w:rStyle w:val="Bodytext211pt"/>
                <w:rFonts w:ascii="Sylfaen" w:hAnsi="Sylfaen"/>
                <w:sz w:val="20"/>
                <w:szCs w:val="24"/>
              </w:rPr>
              <w:t xml:space="preserve"> պայմանագրային հարաբերությունները հաստատող փաստաթղթի մասին տեղեկությունները </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0" w:line="240" w:lineRule="auto"/>
              <w:rPr>
                <w:rFonts w:ascii="Sylfaen" w:hAnsi="Sylfaen" w:cs="Sylfaen"/>
                <w:sz w:val="20"/>
                <w:szCs w:val="24"/>
              </w:rPr>
            </w:pPr>
            <w:r w:rsidRPr="00417866">
              <w:rPr>
                <w:rStyle w:val="Bodytext211pt"/>
                <w:rFonts w:ascii="Sylfaen" w:hAnsi="Sylfaen"/>
                <w:sz w:val="20"/>
                <w:szCs w:val="24"/>
              </w:rPr>
              <w:t>M.CDE.00103</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0" w:line="240" w:lineRule="auto"/>
              <w:jc w:val="left"/>
              <w:rPr>
                <w:rFonts w:ascii="Sylfaen" w:hAnsi="Sylfaen" w:cs="Sylfaen"/>
                <w:sz w:val="20"/>
                <w:szCs w:val="24"/>
              </w:rPr>
            </w:pPr>
            <w:r w:rsidRPr="00417866">
              <w:rPr>
                <w:rStyle w:val="Bodytext211pt"/>
                <w:rFonts w:ascii="Sylfaen" w:hAnsi="Sylfaen"/>
                <w:sz w:val="20"/>
                <w:szCs w:val="24"/>
              </w:rPr>
              <w:t>ccdo:DocContentDetailsType (M.CDT.00105)</w:t>
            </w:r>
          </w:p>
          <w:p w:rsidR="00F24796" w:rsidRPr="00417866" w:rsidRDefault="00F24796" w:rsidP="003A58C3">
            <w:pPr>
              <w:pStyle w:val="Bodytext20"/>
              <w:shd w:val="clear" w:color="auto" w:fill="auto"/>
              <w:spacing w:after="0"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0" w:line="240" w:lineRule="auto"/>
              <w:rPr>
                <w:rFonts w:ascii="Sylfaen" w:hAnsi="Sylfaen" w:cs="Sylfaen"/>
                <w:sz w:val="20"/>
                <w:szCs w:val="24"/>
              </w:rPr>
            </w:pPr>
            <w:r w:rsidRPr="00417866">
              <w:rPr>
                <w:rStyle w:val="Bodytext211pt"/>
                <w:rFonts w:ascii="Sylfaen" w:hAnsi="Sylfaen"/>
                <w:sz w:val="20"/>
                <w:szCs w:val="24"/>
              </w:rPr>
              <w:t>0..*</w:t>
            </w:r>
          </w:p>
        </w:tc>
      </w:tr>
      <w:tr w:rsidR="00F00263" w:rsidRPr="00417866" w:rsidTr="003A58C3">
        <w:trPr>
          <w:jc w:val="center"/>
        </w:trPr>
        <w:tc>
          <w:tcPr>
            <w:tcW w:w="145" w:type="dxa"/>
            <w:tcBorders>
              <w:top w:val="single" w:sz="4" w:space="0" w:color="auto"/>
            </w:tcBorders>
            <w:shd w:val="clear" w:color="auto" w:fill="FFFFFF"/>
          </w:tcPr>
          <w:p w:rsidR="00F24796" w:rsidRPr="00417866" w:rsidRDefault="00F24796" w:rsidP="003A58C3">
            <w:pPr>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0" w:line="240" w:lineRule="auto"/>
              <w:jc w:val="left"/>
              <w:rPr>
                <w:rFonts w:ascii="Sylfaen" w:hAnsi="Sylfaen" w:cs="Sylfaen"/>
                <w:sz w:val="20"/>
                <w:szCs w:val="24"/>
              </w:rPr>
            </w:pPr>
            <w:r w:rsidRPr="00417866">
              <w:rPr>
                <w:rStyle w:val="Bodytext211pt"/>
                <w:rFonts w:ascii="Sylfaen" w:hAnsi="Sylfaen"/>
                <w:sz w:val="20"/>
                <w:szCs w:val="24"/>
              </w:rPr>
              <w:t>6.1. Երկրի ծածկագիրը (csdo:UnifiedCountryCode)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0" w:line="240" w:lineRule="auto"/>
              <w:jc w:val="left"/>
              <w:rPr>
                <w:rFonts w:ascii="Sylfaen" w:hAnsi="Sylfaen" w:cs="Sylfaen"/>
                <w:sz w:val="20"/>
                <w:szCs w:val="24"/>
              </w:rPr>
            </w:pPr>
            <w:r w:rsidRPr="00417866">
              <w:rPr>
                <w:rStyle w:val="Bodytext211pt"/>
                <w:rFonts w:ascii="Sylfaen" w:hAnsi="Sylfaen"/>
                <w:sz w:val="20"/>
                <w:szCs w:val="24"/>
              </w:rPr>
              <w:t>երկրի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0" w:line="240" w:lineRule="auto"/>
              <w:rPr>
                <w:rFonts w:ascii="Sylfaen" w:hAnsi="Sylfaen" w:cs="Sylfaen"/>
                <w:sz w:val="20"/>
                <w:szCs w:val="24"/>
              </w:rPr>
            </w:pPr>
            <w:r w:rsidRPr="00417866">
              <w:rPr>
                <w:rStyle w:val="Bodytext211pt"/>
                <w:rFonts w:ascii="Sylfaen" w:hAnsi="Sylfaen"/>
                <w:sz w:val="20"/>
                <w:szCs w:val="24"/>
              </w:rPr>
              <w:t>M.SDE.00162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0" w:line="240" w:lineRule="auto"/>
              <w:jc w:val="left"/>
              <w:rPr>
                <w:rFonts w:ascii="Sylfaen" w:hAnsi="Sylfaen" w:cs="Sylfaen"/>
                <w:sz w:val="20"/>
                <w:szCs w:val="24"/>
              </w:rPr>
            </w:pPr>
            <w:r w:rsidRPr="00417866">
              <w:rPr>
                <w:rStyle w:val="Bodytext211pt"/>
                <w:rFonts w:ascii="Sylfaen" w:hAnsi="Sylfaen"/>
                <w:sz w:val="20"/>
                <w:szCs w:val="24"/>
              </w:rPr>
              <w:t>csdo:UnifiedCountryCodeType (M.SDT.00112)</w:t>
            </w:r>
          </w:p>
          <w:p w:rsidR="00F24796" w:rsidRPr="00417866" w:rsidRDefault="00F24796" w:rsidP="003A58C3">
            <w:pPr>
              <w:pStyle w:val="Bodytext20"/>
              <w:shd w:val="clear" w:color="auto" w:fill="auto"/>
              <w:spacing w:after="0" w:line="240" w:lineRule="auto"/>
              <w:jc w:val="left"/>
              <w:rPr>
                <w:rFonts w:ascii="Sylfaen" w:hAnsi="Sylfaen" w:cs="Sylfaen"/>
                <w:sz w:val="20"/>
                <w:szCs w:val="24"/>
              </w:rPr>
            </w:pPr>
            <w:r w:rsidRPr="00417866">
              <w:rPr>
                <w:rStyle w:val="Bodytext211pt"/>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417866" w:rsidRDefault="00F24796" w:rsidP="003A58C3">
            <w:pPr>
              <w:pStyle w:val="Bodytext20"/>
              <w:shd w:val="clear" w:color="auto" w:fill="auto"/>
              <w:spacing w:after="0" w:line="240" w:lineRule="auto"/>
              <w:jc w:val="left"/>
              <w:rPr>
                <w:rFonts w:ascii="Sylfaen" w:hAnsi="Sylfaen" w:cs="Sylfaen"/>
                <w:sz w:val="20"/>
                <w:szCs w:val="24"/>
              </w:rPr>
            </w:pPr>
            <w:r w:rsidRPr="00417866">
              <w:rPr>
                <w:rStyle w:val="Bodytext211pt"/>
                <w:rFonts w:ascii="Sylfaen" w:hAnsi="Sylfaen"/>
                <w:sz w:val="20"/>
                <w:szCs w:val="24"/>
              </w:rPr>
              <w:t>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csdo:ReferenceDataIdType</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(M.SDT.00091)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6.2. Լեզվի ծածկագիրը (csdo:LanguageCode)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լեզվի ծածկագրային նշագիրը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M.SDE.00051</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csdo:LanguageCodeType (M.SDT.00051) Լեզվի երկտառ ծածկագիրը՝ ISO 639-1-ին համապատասխան։ Ձ</w:t>
            </w:r>
            <w:r w:rsidR="00532E15">
              <w:rPr>
                <w:rStyle w:val="Bodytext211pt"/>
                <w:rFonts w:ascii="Sylfaen" w:hAnsi="Sylfaen"/>
                <w:sz w:val="20"/>
                <w:szCs w:val="24"/>
              </w:rPr>
              <w:t>և</w:t>
            </w:r>
            <w:r w:rsidRPr="00417866">
              <w:rPr>
                <w:rStyle w:val="Bodytext211pt"/>
                <w:rFonts w:ascii="Sylfaen" w:hAnsi="Sylfaen"/>
                <w:sz w:val="20"/>
                <w:szCs w:val="24"/>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6.3. Փաստաթղթի տեսակի ծածկագիրը </w:t>
            </w:r>
            <w:r w:rsidRPr="00417866">
              <w:rPr>
                <w:rStyle w:val="Bodytext211pt"/>
                <w:rFonts w:ascii="Sylfaen" w:hAnsi="Sylfaen"/>
                <w:sz w:val="20"/>
                <w:szCs w:val="24"/>
              </w:rPr>
              <w:lastRenderedPageBreak/>
              <w:t>(csdo:DocKindCode)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lastRenderedPageBreak/>
              <w:t xml:space="preserve">փաստաթղթի տեսակի ծածկագրային </w:t>
            </w:r>
            <w:r w:rsidRPr="00417866">
              <w:rPr>
                <w:rStyle w:val="Bodytext211pt"/>
                <w:rFonts w:ascii="Sylfaen" w:hAnsi="Sylfaen"/>
                <w:sz w:val="20"/>
                <w:szCs w:val="24"/>
              </w:rPr>
              <w:lastRenderedPageBreak/>
              <w:t>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M.SDE.00054</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csdo:UnifiedCode20Type (M.SDT.00140)</w:t>
            </w:r>
          </w:p>
          <w:p w:rsidR="00F24796" w:rsidRPr="00417866" w:rsidRDefault="00F24796" w:rsidP="003A58C3">
            <w:pPr>
              <w:pStyle w:val="Bodytext20"/>
              <w:shd w:val="clear" w:color="auto" w:fill="auto"/>
              <w:spacing w:line="240" w:lineRule="auto"/>
              <w:jc w:val="left"/>
              <w:rPr>
                <w:rStyle w:val="Bodytext211pt"/>
                <w:rFonts w:ascii="Sylfaen" w:hAnsi="Sylfaen" w:cs="Sylfaen"/>
                <w:sz w:val="20"/>
                <w:szCs w:val="24"/>
              </w:rPr>
            </w:pPr>
            <w:r w:rsidRPr="00417866">
              <w:rPr>
                <w:rStyle w:val="Bodytext211pt"/>
                <w:rFonts w:ascii="Sylfaen" w:hAnsi="Sylfaen"/>
                <w:sz w:val="20"/>
                <w:szCs w:val="24"/>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 Տեղեկագրքի (դասակարգչի) նույնականացուցիչը</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(codeListId ատրիբուտ)</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այն տեղեկագրքի (դասակարգչի) նշագիրը, որին համապատասխան նշված է ծածկագիրը</w:t>
            </w:r>
          </w:p>
        </w:tc>
        <w:tc>
          <w:tcPr>
            <w:tcW w:w="2053" w:type="dxa"/>
            <w:tcBorders>
              <w:top w:val="single" w:sz="4" w:space="0" w:color="auto"/>
              <w:left w:val="single" w:sz="4" w:space="0" w:color="auto"/>
            </w:tcBorders>
            <w:shd w:val="clear" w:color="auto" w:fill="FFFFFF"/>
          </w:tcPr>
          <w:p w:rsidR="00F24796" w:rsidRPr="00417866" w:rsidRDefault="00F24796" w:rsidP="003A58C3">
            <w:pPr>
              <w:spacing w:after="60"/>
              <w:jc w:val="center"/>
              <w:rPr>
                <w:sz w:val="20"/>
              </w:rPr>
            </w:pP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csdo:ReferenceDataIdType (M.SDT.00091)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Պայմանանշանների նորմալացված տողը: Նվազագույն երկարությունը՝ 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6.4. Փաստաթղթի տեսակի անվանումը (csdo:DocKindName)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փաստաթղթի տեսակի անվանումը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M.SDE.00095</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csdo:Name500Type (M.SDT.00134) Պայմանանշանների նորմալացված տողը։ Նվազագույն երկարությունը՝ 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500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6.5</w:t>
            </w:r>
            <w:r w:rsidR="0052615F">
              <w:rPr>
                <w:rStyle w:val="Bodytext211pt"/>
                <w:sz w:val="20"/>
                <w:szCs w:val="24"/>
              </w:rPr>
              <w:t>.</w:t>
            </w:r>
            <w:r w:rsidRPr="00417866">
              <w:rPr>
                <w:rStyle w:val="Bodytext211pt"/>
                <w:rFonts w:ascii="Sylfaen" w:hAnsi="Sylfaen"/>
                <w:sz w:val="20"/>
                <w:szCs w:val="24"/>
              </w:rPr>
              <w:t xml:space="preserve"> </w:t>
            </w:r>
            <w:r w:rsidRPr="00417866">
              <w:rPr>
                <w:rStyle w:val="Bodytext211pt"/>
                <w:rFonts w:ascii="Sylfaen" w:hAnsi="Sylfaen" w:cs="Sylfaen"/>
                <w:sz w:val="20"/>
                <w:szCs w:val="24"/>
              </w:rPr>
              <w:t>Փաստաթղթի</w:t>
            </w:r>
            <w:r w:rsidRPr="00417866">
              <w:rPr>
                <w:rStyle w:val="Bodytext211pt"/>
                <w:rFonts w:ascii="Sylfaen" w:hAnsi="Sylfaen"/>
                <w:sz w:val="20"/>
                <w:szCs w:val="24"/>
              </w:rPr>
              <w:t xml:space="preserve"> </w:t>
            </w:r>
            <w:r w:rsidRPr="00417866">
              <w:rPr>
                <w:rStyle w:val="Bodytext211pt"/>
                <w:rFonts w:ascii="Sylfaen" w:hAnsi="Sylfaen" w:cs="Sylfaen"/>
                <w:sz w:val="20"/>
                <w:szCs w:val="24"/>
              </w:rPr>
              <w:t>անվանումը</w:t>
            </w:r>
            <w:r w:rsidRPr="00417866">
              <w:rPr>
                <w:rStyle w:val="Bodytext211pt"/>
                <w:rFonts w:ascii="Sylfaen" w:hAnsi="Sylfaen"/>
                <w:sz w:val="20"/>
                <w:szCs w:val="24"/>
              </w:rPr>
              <w:t xml:space="preserve"> (csdo:DocName)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փաստաթղթի անվանումը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M.SDE.00108</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csdo:Name500Type (M.SDT.00134) Պայմանանշանների նորմալացված տողը։ Նվազագույն երկարությունը՝ 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val="restart"/>
            <w:tcBorders>
              <w:top w:val="single" w:sz="4" w:space="0" w:color="auto"/>
            </w:tcBorders>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6.6. Փաստաթղթի սերիան (csdo։DocSeriesId)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փաստաթղթի սերիայի թվային կամ տառաթվային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M.SDE.00157</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csdo:Id20Type (M.SDT.00092) Պայմանանշանների նորմալացված տողը: Նվազագույն երկարությունը՝ 1.</w:t>
            </w:r>
          </w:p>
          <w:p w:rsidR="00F24796" w:rsidRPr="00417866" w:rsidRDefault="00F24796" w:rsidP="003A58C3">
            <w:pPr>
              <w:pStyle w:val="Bodytext20"/>
              <w:shd w:val="clear" w:color="auto" w:fill="auto"/>
              <w:spacing w:after="60"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after="60"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6.7. Փաստաթղթի համարը (csdo:DocId)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փաստաթղթի գրանցման ժամանակ դրան տրված թվային կամ տառաթվային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M.SDE.00044</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csdo:Id50Type (M.SDT.00093)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50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6.8. Փաստաթղթի ամսաթիվը (csdo:DocCreationDate)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փաստաթղթի տրման, ստորագրման, հաստատման կամ գրանցման ամսաթիվը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M.SDE.00045</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bdt:DateType (M.BDT.00005)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6.9. Փաստաթղթի գործողության ժամկետի մեկնարկի ամսաթիվը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(csdo:DocStartDate)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ժամկետի մեկնարկի ամսաթիվը, որի ընթացքում փաստաթուղթն ուժի մեջ է</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M.SDE.00137</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bdt:DateType (M.BDT.00005)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6.10. Փաստաթղթի գործողության ժամկետը լրանալու ամսաթիվը (csdo:DocValidityDate)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ժամկետն ավարտվելու ամսաթիվը, որի ընթացքում փաստաթուղթն ուժի մեջ է</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M.SDE.00052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bdt:DateType (M.BDT.00005)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vMerge/>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6.11. Փաստաթղթի գործողության ժամկետը (csdo:DocValidityDuration)</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այն ժամկետի տ</w:t>
            </w:r>
            <w:r w:rsidR="00532E15">
              <w:rPr>
                <w:rStyle w:val="Bodytext211pt"/>
                <w:rFonts w:ascii="Sylfaen" w:hAnsi="Sylfaen"/>
                <w:sz w:val="20"/>
                <w:szCs w:val="24"/>
              </w:rPr>
              <w:t>և</w:t>
            </w:r>
            <w:r w:rsidRPr="00417866">
              <w:rPr>
                <w:rStyle w:val="Bodytext211pt"/>
                <w:rFonts w:ascii="Sylfaen" w:hAnsi="Sylfaen"/>
                <w:sz w:val="20"/>
                <w:szCs w:val="24"/>
              </w:rPr>
              <w:t>ողությունը, որի ընթացքում փաստաթուղթն ուժի մեջ է</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M.SDE.00056</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bdt:DurationType (M.BDT.00021) Ժամանակի տ</w:t>
            </w:r>
            <w:r w:rsidR="00532E15">
              <w:rPr>
                <w:rStyle w:val="Bodytext211pt"/>
                <w:rFonts w:ascii="Sylfaen" w:hAnsi="Sylfaen"/>
                <w:sz w:val="20"/>
                <w:szCs w:val="24"/>
              </w:rPr>
              <w:t>և</w:t>
            </w:r>
            <w:r w:rsidRPr="00417866">
              <w:rPr>
                <w:rStyle w:val="Bodytext211pt"/>
                <w:rFonts w:ascii="Sylfaen" w:hAnsi="Sylfaen"/>
                <w:sz w:val="20"/>
                <w:szCs w:val="24"/>
              </w:rPr>
              <w:t>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6.12. Լիազորված մարմնի նույնականացուցիչը (csdo:AuthorityId)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M.SDE.00068</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csdo:Id20Type (M.SDT.00092)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6.13. Լիազորված մարմնի անվանումը (csdo:AuthorityName)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փաստաթուղթը տրամադրած՝ պետական իշխանության մարմնի կամ դրա կողմից լիազորված կազմակերպության լրիվ անվանումը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M.SDE.00066</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csdo:Name300Type (M.SDT.00056) Պայմանանշանների նորմալացված տողը։ Նվազագույն երկարությունը՝ 1.</w:t>
            </w:r>
          </w:p>
          <w:p w:rsidR="00F24796" w:rsidRDefault="00F24796" w:rsidP="003A58C3">
            <w:pPr>
              <w:pStyle w:val="Bodytext20"/>
              <w:shd w:val="clear" w:color="auto" w:fill="auto"/>
              <w:spacing w:line="240" w:lineRule="auto"/>
              <w:jc w:val="left"/>
              <w:rPr>
                <w:rStyle w:val="Bodytext211pt"/>
                <w:rFonts w:ascii="Sylfaen" w:hAnsi="Sylfaen"/>
                <w:sz w:val="20"/>
                <w:szCs w:val="24"/>
              </w:rPr>
            </w:pPr>
            <w:r w:rsidRPr="00417866">
              <w:rPr>
                <w:rStyle w:val="Bodytext211pt"/>
                <w:rFonts w:ascii="Sylfaen" w:hAnsi="Sylfaen"/>
                <w:sz w:val="20"/>
                <w:szCs w:val="24"/>
              </w:rPr>
              <w:t>Առավելագույն երկարությունը՝ 300</w:t>
            </w:r>
          </w:p>
          <w:p w:rsidR="003A58C3" w:rsidRPr="00417866" w:rsidRDefault="003A58C3" w:rsidP="003A58C3">
            <w:pPr>
              <w:pStyle w:val="Bodytext20"/>
              <w:shd w:val="clear" w:color="auto" w:fill="auto"/>
              <w:spacing w:line="240" w:lineRule="auto"/>
              <w:jc w:val="left"/>
              <w:rPr>
                <w:rFonts w:ascii="Sylfaen" w:hAnsi="Sylfaen" w:cs="Sylfaen"/>
                <w:sz w:val="20"/>
                <w:szCs w:val="24"/>
              </w:rPr>
            </w:pP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6.14. Նկարագրությունը (csdo:DescriptionText)</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փաստաթղթի նկարագրությունը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M.SDE.00002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csdo:Text4000Type (M.SDT.00088) Պայմանանշանների տողը։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4000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6.15. Թերթերի քանակը (csdo:РageQuantity)</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փաստաթղթի թերթերի ընդհանուր քանակը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M.SDE.00018</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csdo:Quantity4Type (M.SDT.00097) Հաշվարկման տասական համակարգում ոչ բացասական ամբողջ թիվը։ Թվանշանների առավելագույն քանակը՝ 4</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6.16. XML-փաստաթուղթը (ccdo:AnyDetails)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XML ձ</w:t>
            </w:r>
            <w:r w:rsidR="00532E15">
              <w:rPr>
                <w:rStyle w:val="Bodytext211pt"/>
                <w:rFonts w:ascii="Sylfaen" w:hAnsi="Sylfaen"/>
                <w:sz w:val="20"/>
                <w:szCs w:val="24"/>
              </w:rPr>
              <w:t>և</w:t>
            </w:r>
            <w:r w:rsidRPr="00417866">
              <w:rPr>
                <w:rStyle w:val="Bodytext211pt"/>
                <w:rFonts w:ascii="Sylfaen" w:hAnsi="Sylfaen"/>
                <w:sz w:val="20"/>
                <w:szCs w:val="24"/>
              </w:rPr>
              <w:t>աչափով փաստաթուղթը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M.CDE.00081</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ccdo:AnyDetailsType (M.CDT.00086)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6.16.1. XML-փաստաթուղթը</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կամայական կառուցվածքով XML-փաստաթղթի բովանդակությունը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կամայական տարրը։ Անվանումների տարածությունը՝ ցանկացած։ Վալիդացումը՝ կատարվում է մշտապես</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6.17. Բինարային ձ</w:t>
            </w:r>
            <w:r w:rsidR="00532E15">
              <w:rPr>
                <w:rStyle w:val="Bodytext211pt"/>
                <w:rFonts w:ascii="Sylfaen" w:hAnsi="Sylfaen"/>
                <w:sz w:val="20"/>
                <w:szCs w:val="24"/>
              </w:rPr>
              <w:t>և</w:t>
            </w:r>
            <w:r w:rsidRPr="00417866">
              <w:rPr>
                <w:rStyle w:val="Bodytext211pt"/>
                <w:rFonts w:ascii="Sylfaen" w:hAnsi="Sylfaen"/>
                <w:sz w:val="20"/>
                <w:szCs w:val="24"/>
              </w:rPr>
              <w:t>աչափով փաստաթուղթը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(csdo:DocBinaryText)</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բինարային տեքստային ձ</w:t>
            </w:r>
            <w:r w:rsidR="00532E15">
              <w:rPr>
                <w:rStyle w:val="Bodytext211pt"/>
                <w:rFonts w:ascii="Sylfaen" w:hAnsi="Sylfaen"/>
                <w:sz w:val="20"/>
                <w:szCs w:val="24"/>
              </w:rPr>
              <w:t>և</w:t>
            </w:r>
            <w:r w:rsidRPr="00417866">
              <w:rPr>
                <w:rStyle w:val="Bodytext211pt"/>
                <w:rFonts w:ascii="Sylfaen" w:hAnsi="Sylfaen"/>
                <w:sz w:val="20"/>
                <w:szCs w:val="24"/>
              </w:rPr>
              <w:t>աչափով փաստաթուղթը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M.SDE.00106</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csdo:BinaryTextType (M.SDT.00143) Երկուական օկտետների (բայթերի) վերջավոր հաջորդականությունը</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 Տվյալների ձ</w:t>
            </w:r>
            <w:r w:rsidR="00532E15">
              <w:rPr>
                <w:rStyle w:val="Bodytext211pt"/>
                <w:rFonts w:ascii="Sylfaen" w:hAnsi="Sylfaen"/>
                <w:sz w:val="20"/>
                <w:szCs w:val="24"/>
              </w:rPr>
              <w:t>և</w:t>
            </w:r>
            <w:r w:rsidRPr="00417866">
              <w:rPr>
                <w:rStyle w:val="Bodytext211pt"/>
                <w:rFonts w:ascii="Sylfaen" w:hAnsi="Sylfaen"/>
                <w:sz w:val="20"/>
                <w:szCs w:val="24"/>
              </w:rPr>
              <w:t>աչափի ծածկագիրը (mediaTypeCode ատրիբուտ)</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տվյալների ձ</w:t>
            </w:r>
            <w:r w:rsidR="00532E15">
              <w:rPr>
                <w:rStyle w:val="Bodytext211pt"/>
                <w:rFonts w:ascii="Sylfaen" w:hAnsi="Sylfaen"/>
                <w:sz w:val="20"/>
                <w:szCs w:val="24"/>
              </w:rPr>
              <w:t>և</w:t>
            </w:r>
            <w:r w:rsidRPr="00417866">
              <w:rPr>
                <w:rStyle w:val="Bodytext211pt"/>
                <w:rFonts w:ascii="Sylfaen" w:hAnsi="Sylfaen"/>
                <w:sz w:val="20"/>
                <w:szCs w:val="24"/>
              </w:rPr>
              <w:t>աչափի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spacing w:after="120"/>
              <w:jc w:val="center"/>
              <w:rPr>
                <w:sz w:val="20"/>
              </w:rPr>
            </w:pP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csdo:MediaTypeCodeType (M.SDT.00147)</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Ծածկագրի արժեքը՝ տվյալների ձ</w:t>
            </w:r>
            <w:r w:rsidR="00532E15">
              <w:rPr>
                <w:rStyle w:val="Bodytext211pt"/>
                <w:rFonts w:ascii="Sylfaen" w:hAnsi="Sylfaen"/>
                <w:sz w:val="20"/>
                <w:szCs w:val="24"/>
              </w:rPr>
              <w:t>և</w:t>
            </w:r>
            <w:r w:rsidRPr="00417866">
              <w:rPr>
                <w:rStyle w:val="Bodytext211pt"/>
                <w:rFonts w:ascii="Sylfaen" w:hAnsi="Sylfaen"/>
                <w:sz w:val="20"/>
                <w:szCs w:val="24"/>
              </w:rPr>
              <w:t>աչափերի տեղեկագրքին համապատասխան։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255</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4141" w:type="dxa"/>
            <w:gridSpan w:val="6"/>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7. Իսկությունը (թողարկումը) հաստատելու համար պահանջվող նույնականացման միջոցների ցանկը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(ctcdo:IdentificationMeansRequestList 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Իսկությունը (թողարկումը) հաստատելու համար պահանջվող նույնականացման միջոցների ցանկը </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M.CT.CDE.00251</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ctcdo:IdentificationMeansRequestLi st DetailsType (M.CT.CDT.00283)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tcBorders>
              <w:top w:val="single" w:sz="4" w:space="0" w:color="auto"/>
            </w:tcBorders>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7.1. Ապրանքի ծածկագիրը՝ ըստ ԵԱՏՄ ԱՏԳ ԱԱ-ի (csdo:CommodityCode)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ապրանքի ծածկագիրը՝ Եվրասիական տնտեսական միության արտաքին տնտեսական գործունեության ապրանքային անվանացանկին համապատասխան</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M.SDE.00091</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csdo:CommodityCodeType (M.SDT.00065)</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ԵԱՏՄ ԱՏԳ ԱԱ-ից ծածկագրի արժեքը՝ 2, 4, 6, 8, 9 կամ 10 նիշերի մակարդակով։ Ձ</w:t>
            </w:r>
            <w:r w:rsidR="00532E15">
              <w:rPr>
                <w:rStyle w:val="Bodytext211pt"/>
                <w:rFonts w:ascii="Sylfaen" w:hAnsi="Sylfaen"/>
                <w:sz w:val="20"/>
                <w:szCs w:val="24"/>
              </w:rPr>
              <w:t>և</w:t>
            </w:r>
            <w:r w:rsidRPr="00417866">
              <w:rPr>
                <w:rStyle w:val="Bodytext211pt"/>
                <w:rFonts w:ascii="Sylfaen" w:hAnsi="Sylfaen"/>
                <w:sz w:val="20"/>
                <w:szCs w:val="24"/>
              </w:rPr>
              <w:t>անմուշը՝ \d{2}|\d{4}|\d{6}|\d{8,10}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7.2. Դրոշմավորված ապրանքի լրացուցիչ ծածկագիրը (ctsdo:AddMarkedGoodsCode)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միջոցներով դրոշմավորման ենթակա ապրանքային դիրքը նույնականացնող՝ լրացուցիչ ծածկագրային նշագիրը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 00790</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csdo:Code10Type (M.SDT.00179)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3996" w:type="dxa"/>
            <w:gridSpan w:val="5"/>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7.3. Օգտագործված դրոշմավորման ծածկագրերի ցանկը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(ctcdo:UsedIdentifıcationMeansListDetails)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օգտագործված դրոշմավորման ծածկագրերի ցանկի մասին տեղեկությունները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M.CT.CDE.00321</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ctcdo:UsedIdentifıcationMeansList DetailsType (M.CT.CDT.00320)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7.3.1. Փաթեթվածքի ագրեգացման տեսակը (ctsdo:AggregationKindCode)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փաթեթվածքի ագրեգացման տեսակի (մակարդակի)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M.CT.SDE.00322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csdo:CodelType (M.SDT.00169) Պայմանանշանների նորմալացված տողը։ Երկարությունը՝ 1</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3778" w:type="dxa"/>
            <w:gridSpan w:val="4"/>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7.3.2. Նույնականացման միջոցի մասին տեղեկությունները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(ctcdo:IdentifıcationMeansDetails)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օգտագործված դրոշմավորման ծածկագրի մասին տեղեկությունները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M.CT.CDE.00237</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ctcdo:IdentificationMeansDetailsType (M.CT.CDT.00265)</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tcBorders>
              <w:top w:val="single" w:sz="4" w:space="0" w:color="auto"/>
            </w:tcBorders>
            <w:shd w:val="clear" w:color="auto" w:fill="FFFFFF"/>
          </w:tcPr>
          <w:p w:rsidR="00F24796" w:rsidRPr="00417866" w:rsidRDefault="00F24796" w:rsidP="003A58C3">
            <w:pPr>
              <w:spacing w:after="120"/>
              <w:rPr>
                <w:sz w:val="20"/>
              </w:rPr>
            </w:pPr>
          </w:p>
        </w:tc>
        <w:tc>
          <w:tcPr>
            <w:tcW w:w="3591"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 Նույնականացման միջոցը (ctcdo:IdentificationMeansItemDetails)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մասին տեղեկությունները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M.CT.CDE.00234</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 : IdentificationMeansItemDetails Type (M.CT.CDT.00261)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177" w:type="dxa"/>
            <w:tcBorders>
              <w:top w:val="single" w:sz="4" w:space="0" w:color="auto"/>
            </w:tcBorders>
            <w:shd w:val="clear" w:color="auto" w:fill="FFFFFF"/>
          </w:tcPr>
          <w:p w:rsidR="00F24796" w:rsidRPr="00417866" w:rsidRDefault="00F24796" w:rsidP="003A58C3">
            <w:pPr>
              <w:spacing w:after="120"/>
              <w:rPr>
                <w:sz w:val="20"/>
              </w:rPr>
            </w:pPr>
          </w:p>
        </w:tc>
        <w:tc>
          <w:tcPr>
            <w:tcW w:w="3414"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*.1.1. Նույնականացման միջոցի տեսակի ծածկագիրը (ctsdo:IdentificationMeansKind 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տեսակի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M.CT.SDE.00287</w:t>
            </w:r>
          </w:p>
        </w:tc>
        <w:tc>
          <w:tcPr>
            <w:tcW w:w="4176" w:type="dxa"/>
            <w:tcBorders>
              <w:top w:val="single" w:sz="4" w:space="0" w:color="auto"/>
              <w:left w:val="single" w:sz="4" w:space="0" w:color="auto"/>
            </w:tcBorders>
            <w:shd w:val="clear" w:color="auto" w:fill="FFFFFF"/>
          </w:tcPr>
          <w:p w:rsidR="00F24796" w:rsidRDefault="00F24796" w:rsidP="003A58C3">
            <w:pPr>
              <w:pStyle w:val="Bodytext20"/>
              <w:shd w:val="clear" w:color="auto" w:fill="auto"/>
              <w:spacing w:line="240" w:lineRule="auto"/>
              <w:jc w:val="left"/>
              <w:rPr>
                <w:rStyle w:val="Bodytext211pt"/>
                <w:rFonts w:ascii="Sylfaen" w:hAnsi="Sylfaen"/>
                <w:sz w:val="20"/>
                <w:szCs w:val="24"/>
              </w:rPr>
            </w:pPr>
            <w:r w:rsidRPr="00417866">
              <w:rPr>
                <w:rStyle w:val="Bodytext211pt"/>
                <w:rFonts w:ascii="Sylfaen" w:hAnsi="Sylfaen"/>
                <w:sz w:val="20"/>
                <w:szCs w:val="24"/>
              </w:rPr>
              <w:t>csdo:Code3Type (M.SDT.00180) Պայմանանշանների նորմալացված տողը։ Երկարությունը՝ 3</w:t>
            </w:r>
          </w:p>
          <w:p w:rsidR="003A58C3" w:rsidRPr="00417866" w:rsidRDefault="003A58C3" w:rsidP="003A58C3">
            <w:pPr>
              <w:pStyle w:val="Bodytext20"/>
              <w:shd w:val="clear" w:color="auto" w:fill="auto"/>
              <w:spacing w:line="240" w:lineRule="auto"/>
              <w:jc w:val="left"/>
              <w:rPr>
                <w:rFonts w:ascii="Sylfaen" w:hAnsi="Sylfaen" w:cs="Sylfaen"/>
                <w:sz w:val="20"/>
                <w:szCs w:val="24"/>
              </w:rPr>
            </w:pP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177" w:type="dxa"/>
            <w:shd w:val="clear" w:color="auto" w:fill="FFFFFF"/>
          </w:tcPr>
          <w:p w:rsidR="00F24796" w:rsidRPr="00417866" w:rsidRDefault="00F24796" w:rsidP="003A58C3">
            <w:pPr>
              <w:spacing w:after="120"/>
              <w:rPr>
                <w:sz w:val="20"/>
              </w:rPr>
            </w:pPr>
          </w:p>
        </w:tc>
        <w:tc>
          <w:tcPr>
            <w:tcW w:w="3414" w:type="dxa"/>
            <w:gridSpan w:val="2"/>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*.1.2. Գրանցման համարը՝ ըստ նույնականացման միջոցների միասնական ռեեստրի</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(ctcdo:IdentificationMeansRegistryIdDetails)</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միջոցների միասնական ռեեստրում օբյեկտի գրանցման համարի մասին տեղեկությունները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M.CT.CDE.00231</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ctcdo:IdentificationMeansRegistryId DetailsType (M.CT.CDT.00259)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tcBorders>
              <w:top w:val="single" w:sz="4" w:space="0" w:color="auto"/>
            </w:tcBorders>
            <w:shd w:val="clear" w:color="auto" w:fill="FFFFFF"/>
          </w:tcPr>
          <w:p w:rsidR="00F24796" w:rsidRPr="00417866" w:rsidRDefault="00F24796" w:rsidP="003A58C3">
            <w:pPr>
              <w:spacing w:after="120"/>
              <w:rPr>
                <w:sz w:val="20"/>
              </w:rPr>
            </w:pPr>
          </w:p>
        </w:tc>
        <w:tc>
          <w:tcPr>
            <w:tcW w:w="218" w:type="dxa"/>
            <w:tcBorders>
              <w:top w:val="single" w:sz="4" w:space="0" w:color="auto"/>
            </w:tcBorders>
            <w:shd w:val="clear" w:color="auto" w:fill="FFFFFF"/>
          </w:tcPr>
          <w:p w:rsidR="00F24796" w:rsidRPr="00417866" w:rsidRDefault="00F24796" w:rsidP="003A58C3">
            <w:pPr>
              <w:spacing w:after="120"/>
              <w:rPr>
                <w:sz w:val="20"/>
              </w:rPr>
            </w:pPr>
          </w:p>
        </w:tc>
        <w:tc>
          <w:tcPr>
            <w:tcW w:w="187" w:type="dxa"/>
            <w:tcBorders>
              <w:top w:val="single" w:sz="4" w:space="0" w:color="auto"/>
            </w:tcBorders>
            <w:shd w:val="clear" w:color="auto" w:fill="FFFFFF"/>
          </w:tcPr>
          <w:p w:rsidR="00F24796" w:rsidRPr="00417866" w:rsidRDefault="00F24796" w:rsidP="003A58C3">
            <w:pPr>
              <w:spacing w:after="120"/>
              <w:rPr>
                <w:sz w:val="20"/>
              </w:rPr>
            </w:pPr>
          </w:p>
        </w:tc>
        <w:tc>
          <w:tcPr>
            <w:tcW w:w="177" w:type="dxa"/>
            <w:tcBorders>
              <w:top w:val="single" w:sz="4" w:space="0" w:color="auto"/>
            </w:tcBorders>
            <w:shd w:val="clear" w:color="auto" w:fill="FFFFFF"/>
          </w:tcPr>
          <w:p w:rsidR="00F24796" w:rsidRPr="00417866" w:rsidRDefault="00F24796" w:rsidP="003A58C3">
            <w:pPr>
              <w:spacing w:after="120"/>
              <w:rPr>
                <w:sz w:val="20"/>
              </w:rPr>
            </w:pPr>
          </w:p>
        </w:tc>
        <w:tc>
          <w:tcPr>
            <w:tcW w:w="250" w:type="dxa"/>
            <w:tcBorders>
              <w:top w:val="single" w:sz="4" w:space="0" w:color="auto"/>
            </w:tcBorders>
            <w:shd w:val="clear" w:color="auto" w:fill="FFFFFF"/>
          </w:tcPr>
          <w:p w:rsidR="00F24796" w:rsidRPr="00417866" w:rsidRDefault="00F24796" w:rsidP="003A58C3">
            <w:pPr>
              <w:spacing w:after="120"/>
              <w:rPr>
                <w:sz w:val="20"/>
              </w:rPr>
            </w:pPr>
          </w:p>
        </w:tc>
        <w:tc>
          <w:tcPr>
            <w:tcW w:w="3164"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*.1.2.1. Նույնականացման միջոցի տեսակի ծածկագիրը (ctsdo:IdentificationMeans KindCode)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տեսակի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M.CT.SDE.00287</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csdo:Code3Type (M.SDT.00180) Պայմանանշանների նորմալացված տողը։ Երկարությունը՝ 3</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177" w:type="dxa"/>
            <w:shd w:val="clear" w:color="auto" w:fill="FFFFFF"/>
          </w:tcPr>
          <w:p w:rsidR="00F24796" w:rsidRPr="00417866" w:rsidRDefault="00F24796" w:rsidP="003A58C3">
            <w:pPr>
              <w:spacing w:after="120"/>
              <w:rPr>
                <w:sz w:val="20"/>
              </w:rPr>
            </w:pPr>
          </w:p>
        </w:tc>
        <w:tc>
          <w:tcPr>
            <w:tcW w:w="250" w:type="dxa"/>
            <w:shd w:val="clear" w:color="auto" w:fill="FFFFFF"/>
          </w:tcPr>
          <w:p w:rsidR="00F24796" w:rsidRPr="00417866" w:rsidRDefault="00F24796" w:rsidP="003A58C3">
            <w:pPr>
              <w:spacing w:after="120"/>
              <w:rPr>
                <w:sz w:val="20"/>
              </w:rPr>
            </w:pPr>
          </w:p>
        </w:tc>
        <w:tc>
          <w:tcPr>
            <w:tcW w:w="3164"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*.1.2.2. Տեղեկատվության կազմին ներկայացվող պահանջների ծածկագիրը (ctsdo:IdentificationMeansInfoRequipmentCode)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մեջ տեղադրված՝ տեղեկատվության կազմին ներկայացվող պահանջների լրակազմի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M.CT.SDE.00289</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csdo:Code3Type (M.SDT.00180) Պայմանանշանների նորմալացված տողը։ Երկարությունը՝ 3</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177" w:type="dxa"/>
            <w:shd w:val="clear" w:color="auto" w:fill="FFFFFF"/>
          </w:tcPr>
          <w:p w:rsidR="00F24796" w:rsidRPr="00417866" w:rsidRDefault="00F24796" w:rsidP="003A58C3">
            <w:pPr>
              <w:spacing w:after="120"/>
              <w:rPr>
                <w:sz w:val="20"/>
              </w:rPr>
            </w:pPr>
          </w:p>
        </w:tc>
        <w:tc>
          <w:tcPr>
            <w:tcW w:w="3414"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*.1.3. Նույնականացման միջոցի տվյալների տարրը (ctcdo:IdentificationMeansDataUnitDetails)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մեջ տեղադրված տեղեկատվության բլոկը՝ պայմանանշաններով ներկայացված</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M.CT.CDE.00233</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ctcdo:IdentificationMeansDataUnit DetailsType (M.CT.CDT.00262)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177" w:type="dxa"/>
            <w:shd w:val="clear" w:color="auto" w:fill="FFFFFF"/>
          </w:tcPr>
          <w:p w:rsidR="00F24796" w:rsidRPr="00417866" w:rsidRDefault="00F24796" w:rsidP="003A58C3">
            <w:pPr>
              <w:spacing w:after="120"/>
              <w:rPr>
                <w:sz w:val="20"/>
              </w:rPr>
            </w:pPr>
          </w:p>
        </w:tc>
        <w:tc>
          <w:tcPr>
            <w:tcW w:w="250" w:type="dxa"/>
            <w:tcBorders>
              <w:top w:val="single" w:sz="4" w:space="0" w:color="auto"/>
            </w:tcBorders>
            <w:shd w:val="clear" w:color="auto" w:fill="FFFFFF"/>
          </w:tcPr>
          <w:p w:rsidR="00F24796" w:rsidRPr="00417866" w:rsidRDefault="00F24796" w:rsidP="003A58C3">
            <w:pPr>
              <w:spacing w:after="120"/>
              <w:rPr>
                <w:sz w:val="20"/>
              </w:rPr>
            </w:pPr>
          </w:p>
        </w:tc>
        <w:tc>
          <w:tcPr>
            <w:tcW w:w="3164"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*.1.3.1. Կիրառման նույնականացուցիչը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(ctsdo:AIId)</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նույնականացման միջոցի մեջ պարունակվող տեղեկատվության բլոկի թվային նույնականացուցիչը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M.CT.SDE.00294</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ctsdo:AIIdType (M.CT.SDT.00208) Պայմանանշանների նորմալացված տողը։ Ձ</w:t>
            </w:r>
            <w:r w:rsidR="00532E15">
              <w:rPr>
                <w:rStyle w:val="Bodytext211pt"/>
                <w:rFonts w:ascii="Sylfaen" w:hAnsi="Sylfaen"/>
                <w:sz w:val="20"/>
                <w:szCs w:val="24"/>
              </w:rPr>
              <w:t>և</w:t>
            </w:r>
            <w:r w:rsidRPr="00417866">
              <w:rPr>
                <w:rStyle w:val="Bodytext211pt"/>
                <w:rFonts w:ascii="Sylfaen" w:hAnsi="Sylfaen"/>
                <w:sz w:val="20"/>
                <w:szCs w:val="24"/>
              </w:rPr>
              <w:t>անմուշը՝ \d{2,4}</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177" w:type="dxa"/>
            <w:shd w:val="clear" w:color="auto" w:fill="FFFFFF"/>
          </w:tcPr>
          <w:p w:rsidR="00F24796" w:rsidRPr="00417866" w:rsidRDefault="00F24796" w:rsidP="003A58C3">
            <w:pPr>
              <w:spacing w:after="120"/>
              <w:rPr>
                <w:sz w:val="20"/>
              </w:rPr>
            </w:pPr>
          </w:p>
        </w:tc>
        <w:tc>
          <w:tcPr>
            <w:tcW w:w="250" w:type="dxa"/>
            <w:shd w:val="clear" w:color="auto" w:fill="FFFFFF"/>
          </w:tcPr>
          <w:p w:rsidR="00F24796" w:rsidRPr="00417866" w:rsidRDefault="00F24796" w:rsidP="003A58C3">
            <w:pPr>
              <w:spacing w:after="120"/>
              <w:rPr>
                <w:sz w:val="20"/>
              </w:rPr>
            </w:pPr>
          </w:p>
        </w:tc>
        <w:tc>
          <w:tcPr>
            <w:tcW w:w="3164" w:type="dxa"/>
            <w:tcBorders>
              <w:top w:val="single" w:sz="4" w:space="0" w:color="auto"/>
              <w:left w:val="single" w:sz="4" w:space="0" w:color="auto"/>
            </w:tcBorders>
            <w:shd w:val="clear" w:color="auto" w:fill="FFFFFF"/>
          </w:tcPr>
          <w:p w:rsidR="00F24796" w:rsidRDefault="00F24796" w:rsidP="003A58C3">
            <w:pPr>
              <w:pStyle w:val="Bodytext20"/>
              <w:shd w:val="clear" w:color="auto" w:fill="auto"/>
              <w:spacing w:line="240" w:lineRule="auto"/>
              <w:jc w:val="left"/>
              <w:rPr>
                <w:rStyle w:val="Bodytext211pt"/>
                <w:rFonts w:ascii="Sylfaen" w:hAnsi="Sylfaen"/>
                <w:sz w:val="20"/>
                <w:szCs w:val="24"/>
              </w:rPr>
            </w:pPr>
            <w:r w:rsidRPr="00417866">
              <w:rPr>
                <w:rStyle w:val="Bodytext211pt"/>
                <w:rFonts w:ascii="Sylfaen" w:hAnsi="Sylfaen"/>
                <w:sz w:val="20"/>
                <w:szCs w:val="24"/>
              </w:rPr>
              <w:t>*.1.3.2. Նույնականացման միջոցի տվյալների տարրի պայմանանշանային արժեքը (ctsdo:IdentificationMeansUnitCharacterValueId)</w:t>
            </w:r>
          </w:p>
          <w:p w:rsidR="003A58C3" w:rsidRDefault="003A58C3" w:rsidP="003A58C3">
            <w:pPr>
              <w:pStyle w:val="Bodytext20"/>
              <w:shd w:val="clear" w:color="auto" w:fill="auto"/>
              <w:spacing w:line="240" w:lineRule="auto"/>
              <w:jc w:val="left"/>
              <w:rPr>
                <w:rFonts w:ascii="Sylfaen" w:hAnsi="Sylfaen" w:cs="Sylfaen"/>
                <w:sz w:val="20"/>
                <w:szCs w:val="24"/>
              </w:rPr>
            </w:pPr>
          </w:p>
          <w:p w:rsidR="003A58C3" w:rsidRPr="00417866" w:rsidRDefault="003A58C3" w:rsidP="003A58C3">
            <w:pPr>
              <w:pStyle w:val="Bodytext20"/>
              <w:shd w:val="clear" w:color="auto" w:fill="auto"/>
              <w:spacing w:line="240" w:lineRule="auto"/>
              <w:jc w:val="left"/>
              <w:rPr>
                <w:rFonts w:ascii="Sylfaen" w:hAnsi="Sylfaen" w:cs="Sylfaen"/>
                <w:sz w:val="20"/>
                <w:szCs w:val="24"/>
              </w:rPr>
            </w:pP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պայմանանշանների հաջորդականության տեսքով ներկայացված՝ նույնականացման միջոցի մեջ պարունակվող տեղեկատվության բլոկի արժեքը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M.CT.SDE.00295</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ctsdo:Idl00Type (M.CT.SDT.00101)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100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3591" w:type="dxa"/>
            <w:gridSpan w:val="3"/>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*.2. Դրոշմավորված ապրանքի կարգավիճակը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(ctcdo:MarkedGoodsStatusDetails)</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դրոշմավորված ապրանքի կարգավիճակի </w:t>
            </w:r>
            <w:r w:rsidR="00532E15">
              <w:rPr>
                <w:rStyle w:val="Bodytext211pt"/>
                <w:rFonts w:ascii="Sylfaen" w:hAnsi="Sylfaen"/>
                <w:sz w:val="20"/>
                <w:szCs w:val="24"/>
              </w:rPr>
              <w:t>և</w:t>
            </w:r>
            <w:r w:rsidRPr="00417866">
              <w:rPr>
                <w:rStyle w:val="Bodytext211pt"/>
                <w:rFonts w:ascii="Sylfaen" w:hAnsi="Sylfaen"/>
                <w:sz w:val="20"/>
                <w:szCs w:val="24"/>
              </w:rPr>
              <w:t xml:space="preserve"> այն սահմանելու ամսաթվի </w:t>
            </w:r>
            <w:r w:rsidR="00532E15">
              <w:rPr>
                <w:rStyle w:val="Bodytext211pt"/>
                <w:rFonts w:ascii="Sylfaen" w:hAnsi="Sylfaen"/>
                <w:sz w:val="20"/>
                <w:szCs w:val="24"/>
              </w:rPr>
              <w:t>և</w:t>
            </w:r>
            <w:r w:rsidRPr="00417866">
              <w:rPr>
                <w:rStyle w:val="Bodytext211pt"/>
                <w:rFonts w:ascii="Sylfaen" w:hAnsi="Sylfaen"/>
                <w:sz w:val="20"/>
                <w:szCs w:val="24"/>
              </w:rPr>
              <w:t xml:space="preserve"> ժամի մասին տեղեկությունները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M.CT.CDE.00248</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ctcdo:MarkedGoodsStatusDetailsType (M.CT.CDT.00280)</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177" w:type="dxa"/>
            <w:tcBorders>
              <w:top w:val="single" w:sz="4" w:space="0" w:color="auto"/>
            </w:tcBorders>
            <w:shd w:val="clear" w:color="auto" w:fill="FFFFFF"/>
          </w:tcPr>
          <w:p w:rsidR="00F24796" w:rsidRPr="00417866" w:rsidRDefault="00F24796" w:rsidP="003A58C3">
            <w:pPr>
              <w:spacing w:after="120"/>
              <w:rPr>
                <w:sz w:val="20"/>
              </w:rPr>
            </w:pPr>
          </w:p>
        </w:tc>
        <w:tc>
          <w:tcPr>
            <w:tcW w:w="3414"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*.2.1. Դրոշմավորված ապրանքի կարգավիճակի ծածկագիրը (ctsdo:MarkedGoodsStatus 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դրոշմավորված ապրանքի կարգավիճակի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M.CT.SDE.00300</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csdo:Code2Type (M.SDT.00170) Պայմանանշանների նորմալացված տողը։ Երկարությունը՝ 2</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177" w:type="dxa"/>
            <w:shd w:val="clear" w:color="auto" w:fill="FFFFFF"/>
          </w:tcPr>
          <w:p w:rsidR="00F24796" w:rsidRPr="00417866" w:rsidRDefault="00F24796" w:rsidP="003A58C3">
            <w:pPr>
              <w:spacing w:after="120"/>
              <w:rPr>
                <w:sz w:val="20"/>
              </w:rPr>
            </w:pPr>
          </w:p>
        </w:tc>
        <w:tc>
          <w:tcPr>
            <w:tcW w:w="3414"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*.2.2. Կարգավիճակ սահմանելու պատճառի ծածկագիրը</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(ctsdo:MarkedGoodsStatusReasonCode)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ապրանքների դրոշմավորման տեղեկատվական համակարգի ազգային բաղադրիչում ապրանքի կարգավիճակը սահմանելու պատճառի ծածկագրային նշագիրը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M.CT.SDE.00321</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csdo:Code2Type (M.SDT.00170) Պայմանանշանների նորմալացված տողը։ Երկարությունը՝ 2</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177" w:type="dxa"/>
            <w:shd w:val="clear" w:color="auto" w:fill="FFFFFF"/>
          </w:tcPr>
          <w:p w:rsidR="00F24796" w:rsidRPr="00417866" w:rsidRDefault="00F24796" w:rsidP="003A58C3">
            <w:pPr>
              <w:spacing w:after="120"/>
              <w:rPr>
                <w:sz w:val="20"/>
              </w:rPr>
            </w:pPr>
          </w:p>
        </w:tc>
        <w:tc>
          <w:tcPr>
            <w:tcW w:w="3414"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*.2.3. Ամսաթիվը </w:t>
            </w:r>
            <w:r w:rsidR="00532E15">
              <w:rPr>
                <w:rStyle w:val="Bodytext211pt"/>
                <w:rFonts w:ascii="Sylfaen" w:hAnsi="Sylfaen"/>
                <w:sz w:val="20"/>
                <w:szCs w:val="24"/>
              </w:rPr>
              <w:t>և</w:t>
            </w:r>
            <w:r w:rsidRPr="00417866">
              <w:rPr>
                <w:rStyle w:val="Bodytext211pt"/>
                <w:rFonts w:ascii="Sylfaen" w:hAnsi="Sylfaen"/>
                <w:sz w:val="20"/>
                <w:szCs w:val="24"/>
              </w:rPr>
              <w:t xml:space="preserve"> ժամը (csdo:EventDateTime)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ապրանքի կարգավիճակը սահմանելու ամսաթիվը </w:t>
            </w:r>
            <w:r w:rsidR="00532E15">
              <w:rPr>
                <w:rStyle w:val="Bodytext211pt"/>
                <w:rFonts w:ascii="Sylfaen" w:hAnsi="Sylfaen"/>
                <w:sz w:val="20"/>
                <w:szCs w:val="24"/>
              </w:rPr>
              <w:t>և</w:t>
            </w:r>
            <w:r w:rsidRPr="00417866">
              <w:rPr>
                <w:rStyle w:val="Bodytext211pt"/>
                <w:rFonts w:ascii="Sylfaen" w:hAnsi="Sylfaen"/>
                <w:sz w:val="20"/>
                <w:szCs w:val="24"/>
              </w:rPr>
              <w:t xml:space="preserve"> ժամը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M.SDE.00132</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bdt:DateTimeType (M.BDT.00006) Ամսաթվի </w:t>
            </w:r>
            <w:r w:rsidR="00532E15">
              <w:rPr>
                <w:rStyle w:val="Bodytext211pt"/>
                <w:rFonts w:ascii="Sylfaen" w:hAnsi="Sylfaen"/>
                <w:sz w:val="20"/>
                <w:szCs w:val="24"/>
              </w:rPr>
              <w:t>և</w:t>
            </w:r>
            <w:r w:rsidRPr="00417866">
              <w:rPr>
                <w:rStyle w:val="Bodytext211pt"/>
                <w:rFonts w:ascii="Sylfaen" w:hAnsi="Sylfaen"/>
                <w:sz w:val="20"/>
                <w:szCs w:val="24"/>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3591"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*.3. Մշակման արդյունքը (ctcdo:ResultDetails)</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մշակման արդյունքի մասին տեղեկությունները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M.CT.CDE.00090</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ctcdo:ResultDetailsType (M.CT.CDT.00087)</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177" w:type="dxa"/>
            <w:tcBorders>
              <w:top w:val="single" w:sz="4" w:space="0" w:color="auto"/>
            </w:tcBorders>
            <w:shd w:val="clear" w:color="auto" w:fill="FFFFFF"/>
          </w:tcPr>
          <w:p w:rsidR="00F24796" w:rsidRPr="00417866" w:rsidRDefault="00F24796" w:rsidP="003A58C3">
            <w:pPr>
              <w:spacing w:after="120"/>
              <w:rPr>
                <w:sz w:val="20"/>
              </w:rPr>
            </w:pPr>
          </w:p>
        </w:tc>
        <w:tc>
          <w:tcPr>
            <w:tcW w:w="3414" w:type="dxa"/>
            <w:gridSpan w:val="2"/>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*.3.1. Տեղեկությունների մշակման արդյունքի ծածկագիրը (ctsdo:ResuItProcessingCode)</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տեղեկությունների մշակման արդյունքի ծածկագիրը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M.CT.SDE.00131</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csdo:Codelto3Type (M.SDT.00314) Պայմանանշանների նորմալացված տողը։ 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177" w:type="dxa"/>
            <w:shd w:val="clear" w:color="auto" w:fill="FFFFFF"/>
          </w:tcPr>
          <w:p w:rsidR="00F24796" w:rsidRPr="00417866" w:rsidRDefault="00F24796" w:rsidP="003A58C3">
            <w:pPr>
              <w:spacing w:after="120"/>
              <w:rPr>
                <w:sz w:val="20"/>
              </w:rPr>
            </w:pPr>
          </w:p>
        </w:tc>
        <w:tc>
          <w:tcPr>
            <w:tcW w:w="3414" w:type="dxa"/>
            <w:gridSpan w:val="2"/>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*.3.2. Տեղեկությունների մշակման արդյունքի նկարագրությունը (ctsdo:ResultDescriptionText)</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տեղեկությունների մշակման արդյունքի նկարագրությունը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M.CT.SDE.00130</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csdo:Text250Type (M.SDT.00072) Պայմանանշանների տողը։</w:t>
            </w:r>
          </w:p>
          <w:p w:rsidR="00F24796" w:rsidRPr="00417866" w:rsidRDefault="00F24796" w:rsidP="003A58C3">
            <w:pPr>
              <w:pStyle w:val="Bodytext20"/>
              <w:shd w:val="clear" w:color="auto" w:fill="auto"/>
              <w:spacing w:line="240" w:lineRule="auto"/>
              <w:jc w:val="left"/>
              <w:rPr>
                <w:rStyle w:val="Bodytext211pt"/>
                <w:rFonts w:ascii="Sylfaen" w:hAnsi="Sylfaen" w:cs="Sylfaen"/>
                <w:sz w:val="20"/>
                <w:szCs w:val="24"/>
              </w:rPr>
            </w:pPr>
            <w:r w:rsidRPr="00417866">
              <w:rPr>
                <w:rStyle w:val="Bodytext211pt"/>
                <w:rFonts w:ascii="Sylfaen" w:hAnsi="Sylfaen"/>
                <w:sz w:val="20"/>
                <w:szCs w:val="24"/>
              </w:rPr>
              <w:t xml:space="preserve">Նվազագույն երկարությունը՝ 1 </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250</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3591" w:type="dxa"/>
            <w:gridSpan w:val="3"/>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*.4. Ավարտի ամսաթիվը (csdo:EndDate)</w:t>
            </w:r>
          </w:p>
        </w:tc>
        <w:tc>
          <w:tcPr>
            <w:tcW w:w="3580"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պիտանիության ժամկետը լրանալու ամսաթիվը</w:t>
            </w:r>
          </w:p>
        </w:tc>
        <w:tc>
          <w:tcPr>
            <w:tcW w:w="2053"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M.SDE.00074</w:t>
            </w:r>
          </w:p>
        </w:tc>
        <w:tc>
          <w:tcPr>
            <w:tcW w:w="4176" w:type="dxa"/>
            <w:tcBorders>
              <w:top w:val="single" w:sz="4" w:space="0" w:color="auto"/>
              <w:left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bdt:DateType (M.BDT.00005)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0..1</w:t>
            </w:r>
          </w:p>
        </w:tc>
      </w:tr>
      <w:tr w:rsidR="00F00263" w:rsidRPr="00417866" w:rsidTr="003A58C3">
        <w:trPr>
          <w:jc w:val="center"/>
        </w:trPr>
        <w:tc>
          <w:tcPr>
            <w:tcW w:w="145" w:type="dxa"/>
            <w:shd w:val="clear" w:color="auto" w:fill="FFFFFF"/>
          </w:tcPr>
          <w:p w:rsidR="00F24796" w:rsidRPr="00417866" w:rsidRDefault="00F24796" w:rsidP="003A58C3">
            <w:pPr>
              <w:spacing w:after="120"/>
              <w:rPr>
                <w:sz w:val="20"/>
              </w:rPr>
            </w:pPr>
          </w:p>
        </w:tc>
        <w:tc>
          <w:tcPr>
            <w:tcW w:w="218" w:type="dxa"/>
            <w:shd w:val="clear" w:color="auto" w:fill="FFFFFF"/>
          </w:tcPr>
          <w:p w:rsidR="00F24796" w:rsidRPr="00417866" w:rsidRDefault="00F24796" w:rsidP="003A58C3">
            <w:pPr>
              <w:spacing w:after="120"/>
              <w:rPr>
                <w:sz w:val="20"/>
              </w:rPr>
            </w:pPr>
          </w:p>
        </w:tc>
        <w:tc>
          <w:tcPr>
            <w:tcW w:w="187" w:type="dxa"/>
            <w:shd w:val="clear" w:color="auto" w:fill="FFFFFF"/>
          </w:tcPr>
          <w:p w:rsidR="00F24796" w:rsidRPr="00417866" w:rsidRDefault="00F24796" w:rsidP="003A58C3">
            <w:pPr>
              <w:spacing w:after="120"/>
              <w:rPr>
                <w:sz w:val="20"/>
              </w:rPr>
            </w:pPr>
          </w:p>
        </w:tc>
        <w:tc>
          <w:tcPr>
            <w:tcW w:w="3591" w:type="dxa"/>
            <w:gridSpan w:val="3"/>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*.5. Արտադրանքի սերիայի համարը (ctsdo:ProductSeriesId)</w:t>
            </w:r>
          </w:p>
        </w:tc>
        <w:tc>
          <w:tcPr>
            <w:tcW w:w="3580"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արտադրական սերիայի համարը</w:t>
            </w:r>
          </w:p>
        </w:tc>
        <w:tc>
          <w:tcPr>
            <w:tcW w:w="2053"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t>M.CT.SDE. 00320</w:t>
            </w:r>
          </w:p>
        </w:tc>
        <w:tc>
          <w:tcPr>
            <w:tcW w:w="4176" w:type="dxa"/>
            <w:tcBorders>
              <w:top w:val="single" w:sz="4" w:space="0" w:color="auto"/>
              <w:left w:val="single" w:sz="4" w:space="0" w:color="auto"/>
              <w:bottom w:val="single" w:sz="4" w:space="0" w:color="auto"/>
            </w:tcBorders>
            <w:shd w:val="clear" w:color="auto" w:fill="FFFFFF"/>
          </w:tcPr>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 xml:space="preserve">csdo:Id50Type (M.SDT.00093) Պայմանանշանների նորմալացված տողը։ </w:t>
            </w:r>
            <w:r w:rsidRPr="00417866">
              <w:rPr>
                <w:rStyle w:val="Bodytext211pt"/>
                <w:rFonts w:ascii="Sylfaen" w:hAnsi="Sylfaen"/>
                <w:sz w:val="20"/>
                <w:szCs w:val="24"/>
              </w:rPr>
              <w:lastRenderedPageBreak/>
              <w:t>Նվազագույն երկարությունը՝ 1.</w:t>
            </w:r>
          </w:p>
          <w:p w:rsidR="00F24796" w:rsidRPr="00417866" w:rsidRDefault="00F24796" w:rsidP="003A58C3">
            <w:pPr>
              <w:pStyle w:val="Bodytext20"/>
              <w:shd w:val="clear" w:color="auto" w:fill="auto"/>
              <w:spacing w:line="240" w:lineRule="auto"/>
              <w:jc w:val="left"/>
              <w:rPr>
                <w:rFonts w:ascii="Sylfaen" w:hAnsi="Sylfaen" w:cs="Sylfaen"/>
                <w:sz w:val="20"/>
                <w:szCs w:val="24"/>
              </w:rPr>
            </w:pPr>
            <w:r w:rsidRPr="00417866">
              <w:rPr>
                <w:rStyle w:val="Bodytext211pt"/>
                <w:rFonts w:ascii="Sylfaen" w:hAnsi="Sylfaen"/>
                <w:sz w:val="20"/>
                <w:szCs w:val="24"/>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24796" w:rsidRPr="00417866" w:rsidRDefault="00F24796" w:rsidP="003A58C3">
            <w:pPr>
              <w:pStyle w:val="Bodytext20"/>
              <w:shd w:val="clear" w:color="auto" w:fill="auto"/>
              <w:spacing w:line="240" w:lineRule="auto"/>
              <w:rPr>
                <w:rFonts w:ascii="Sylfaen" w:hAnsi="Sylfaen" w:cs="Sylfaen"/>
                <w:sz w:val="20"/>
                <w:szCs w:val="24"/>
              </w:rPr>
            </w:pPr>
            <w:r w:rsidRPr="00417866">
              <w:rPr>
                <w:rStyle w:val="Bodytext211pt"/>
                <w:rFonts w:ascii="Sylfaen" w:hAnsi="Sylfaen"/>
                <w:sz w:val="20"/>
                <w:szCs w:val="24"/>
              </w:rPr>
              <w:lastRenderedPageBreak/>
              <w:t>0..1</w:t>
            </w:r>
          </w:p>
        </w:tc>
      </w:tr>
    </w:tbl>
    <w:p w:rsidR="00F24796" w:rsidRPr="00A628A9" w:rsidRDefault="00F24796" w:rsidP="00A628A9"/>
    <w:p w:rsidR="00A628A9" w:rsidRDefault="00A628A9" w:rsidP="00A628A9"/>
    <w:p w:rsidR="00A628A9" w:rsidRPr="00A628A9" w:rsidRDefault="00A628A9" w:rsidP="00A628A9">
      <w:pPr>
        <w:sectPr w:rsidR="00A628A9" w:rsidRPr="00A628A9" w:rsidSect="001A26D2">
          <w:pgSz w:w="16840" w:h="11900" w:orient="landscape" w:code="9"/>
          <w:pgMar w:top="1418" w:right="1418" w:bottom="1418" w:left="1418" w:header="0" w:footer="567" w:gutter="0"/>
          <w:cols w:space="720"/>
          <w:noEndnote/>
          <w:docGrid w:linePitch="360"/>
        </w:sectPr>
      </w:pPr>
    </w:p>
    <w:p w:rsidR="00C43D57" w:rsidRPr="0022213D" w:rsidRDefault="00C43D57" w:rsidP="0022213D">
      <w:pPr>
        <w:pStyle w:val="BodyText1"/>
        <w:tabs>
          <w:tab w:val="left" w:pos="1134"/>
        </w:tabs>
        <w:spacing w:after="160" w:line="360" w:lineRule="auto"/>
        <w:ind w:firstLine="567"/>
        <w:jc w:val="both"/>
        <w:rPr>
          <w:sz w:val="24"/>
          <w:szCs w:val="24"/>
        </w:rPr>
      </w:pPr>
      <w:r w:rsidRPr="0022213D">
        <w:rPr>
          <w:sz w:val="24"/>
          <w:szCs w:val="24"/>
          <w:shd w:val="clear" w:color="auto" w:fill="FFFFFF"/>
        </w:rPr>
        <w:lastRenderedPageBreak/>
        <w:t>43.</w:t>
      </w:r>
      <w:r w:rsidR="0022213D">
        <w:rPr>
          <w:sz w:val="24"/>
          <w:szCs w:val="24"/>
        </w:rPr>
        <w:tab/>
      </w:r>
      <w:r w:rsidRPr="0022213D">
        <w:rPr>
          <w:sz w:val="24"/>
          <w:szCs w:val="24"/>
        </w:rPr>
        <w:t>«Նույնականացման միջոցների իսկությունը (թողարկումը) հաստատելու</w:t>
      </w:r>
      <w:r w:rsidRPr="00A628A9">
        <w:rPr>
          <w:sz w:val="24"/>
          <w:szCs w:val="24"/>
        </w:rPr>
        <w:t xml:space="preserve"> </w:t>
      </w:r>
      <w:r w:rsidRPr="0022213D">
        <w:rPr>
          <w:sz w:val="24"/>
          <w:szCs w:val="24"/>
        </w:rPr>
        <w:t>հարցումը մշակելու արդյունքի վերաբերյալ ծանուցում» (R.CT.LS.03.021) էլեկտրոնային փաստաթղթի (տեղեկությունների) կառուցվածքի նկարագրությունը բերված է 35–րդ աղյուսակում։</w:t>
      </w:r>
    </w:p>
    <w:p w:rsidR="00C43D57" w:rsidRPr="0022213D" w:rsidRDefault="00C43D57" w:rsidP="0022213D">
      <w:pPr>
        <w:pStyle w:val="BodyText1"/>
        <w:spacing w:after="160" w:line="360" w:lineRule="auto"/>
        <w:ind w:firstLine="0"/>
        <w:jc w:val="both"/>
        <w:rPr>
          <w:sz w:val="24"/>
          <w:szCs w:val="24"/>
        </w:rPr>
      </w:pPr>
    </w:p>
    <w:p w:rsidR="00C43D57" w:rsidRPr="0022213D" w:rsidRDefault="00C43D57" w:rsidP="0022213D">
      <w:pPr>
        <w:pStyle w:val="BodyText1"/>
        <w:spacing w:after="160" w:line="360" w:lineRule="auto"/>
        <w:ind w:firstLine="0"/>
        <w:jc w:val="right"/>
        <w:rPr>
          <w:sz w:val="24"/>
          <w:szCs w:val="24"/>
        </w:rPr>
      </w:pPr>
      <w:r w:rsidRPr="0022213D">
        <w:rPr>
          <w:sz w:val="24"/>
          <w:szCs w:val="24"/>
        </w:rPr>
        <w:t>Աղյուսակ 35</w:t>
      </w:r>
    </w:p>
    <w:p w:rsidR="00C43D57" w:rsidRPr="0022213D" w:rsidRDefault="00C43D57" w:rsidP="0022213D">
      <w:pPr>
        <w:pStyle w:val="BodyText1"/>
        <w:spacing w:after="160" w:line="360" w:lineRule="auto"/>
        <w:ind w:firstLine="0"/>
        <w:jc w:val="center"/>
        <w:rPr>
          <w:sz w:val="24"/>
          <w:szCs w:val="24"/>
        </w:rPr>
      </w:pPr>
      <w:r w:rsidRPr="0022213D">
        <w:rPr>
          <w:sz w:val="24"/>
          <w:szCs w:val="24"/>
        </w:rPr>
        <w:t>«Նույնականացման միջոցների իսկությունը (թողարկումը) հաստատելու հարցումը մշակելու արդյունքի վերաբերյալ ծանուցում» (R.CT.LS.03.021)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4A0" w:firstRow="1" w:lastRow="0" w:firstColumn="1" w:lastColumn="0" w:noHBand="0" w:noVBand="1"/>
      </w:tblPr>
      <w:tblGrid>
        <w:gridCol w:w="988"/>
        <w:gridCol w:w="2314"/>
        <w:gridCol w:w="6062"/>
      </w:tblGrid>
      <w:tr w:rsidR="00C43D57" w:rsidRPr="0022213D" w:rsidTr="0022213D">
        <w:trPr>
          <w:jc w:val="center"/>
        </w:trPr>
        <w:tc>
          <w:tcPr>
            <w:tcW w:w="988"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Համարը՝ ը/կ</w:t>
            </w:r>
          </w:p>
        </w:tc>
        <w:tc>
          <w:tcPr>
            <w:tcW w:w="2314" w:type="dxa"/>
            <w:tcBorders>
              <w:top w:val="single" w:sz="4" w:space="0" w:color="auto"/>
              <w:left w:val="single" w:sz="4" w:space="0" w:color="auto"/>
            </w:tcBorders>
            <w:shd w:val="clear" w:color="auto" w:fill="FFFFFF"/>
          </w:tcPr>
          <w:p w:rsidR="00C43D57" w:rsidRPr="0022213D" w:rsidRDefault="00C43D57" w:rsidP="0022213D">
            <w:pPr>
              <w:pStyle w:val="Other0"/>
              <w:spacing w:after="120"/>
              <w:ind w:firstLine="160"/>
              <w:jc w:val="center"/>
              <w:rPr>
                <w:sz w:val="20"/>
                <w:szCs w:val="24"/>
              </w:rPr>
            </w:pPr>
            <w:r w:rsidRPr="0022213D">
              <w:rPr>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Նկարագրությունը</w:t>
            </w:r>
          </w:p>
        </w:tc>
      </w:tr>
      <w:tr w:rsidR="00C43D57" w:rsidRPr="0022213D" w:rsidTr="0022213D">
        <w:trPr>
          <w:jc w:val="center"/>
        </w:trPr>
        <w:tc>
          <w:tcPr>
            <w:tcW w:w="988"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1</w:t>
            </w:r>
          </w:p>
        </w:tc>
        <w:tc>
          <w:tcPr>
            <w:tcW w:w="2314"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2</w:t>
            </w:r>
          </w:p>
        </w:tc>
        <w:tc>
          <w:tcPr>
            <w:tcW w:w="6062" w:type="dxa"/>
            <w:tcBorders>
              <w:top w:val="single" w:sz="4" w:space="0" w:color="auto"/>
              <w:left w:val="single" w:sz="4" w:space="0" w:color="auto"/>
              <w:righ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3</w:t>
            </w:r>
          </w:p>
        </w:tc>
      </w:tr>
      <w:tr w:rsidR="00C43D57" w:rsidRPr="0022213D" w:rsidTr="0022213D">
        <w:trPr>
          <w:jc w:val="center"/>
        </w:trPr>
        <w:tc>
          <w:tcPr>
            <w:tcW w:w="988"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c>
          <w:tcPr>
            <w:tcW w:w="231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Անունը</w:t>
            </w:r>
          </w:p>
        </w:tc>
        <w:tc>
          <w:tcPr>
            <w:tcW w:w="6062" w:type="dxa"/>
            <w:tcBorders>
              <w:top w:val="single" w:sz="4" w:space="0" w:color="auto"/>
              <w:left w:val="single" w:sz="4" w:space="0" w:color="auto"/>
              <w:right w:val="single" w:sz="4" w:space="0" w:color="auto"/>
            </w:tcBorders>
            <w:shd w:val="clear" w:color="auto" w:fill="FFFFFF"/>
            <w:vAlign w:val="center"/>
          </w:tcPr>
          <w:p w:rsidR="00C43D57" w:rsidRPr="0022213D" w:rsidRDefault="00C43D57" w:rsidP="0022213D">
            <w:pPr>
              <w:pStyle w:val="Other0"/>
              <w:spacing w:after="120"/>
              <w:rPr>
                <w:sz w:val="20"/>
                <w:szCs w:val="24"/>
              </w:rPr>
            </w:pPr>
            <w:r w:rsidRPr="0022213D">
              <w:rPr>
                <w:sz w:val="20"/>
                <w:szCs w:val="24"/>
              </w:rPr>
              <w:t>նույնականացման միջոցների իսկությունը (թողարկումը) հաստատելու հարցումը մշակելու արդյունքի վերաբերյալ ծանուցում</w:t>
            </w:r>
          </w:p>
        </w:tc>
      </w:tr>
      <w:tr w:rsidR="00C43D57" w:rsidRPr="0022213D" w:rsidTr="0022213D">
        <w:trPr>
          <w:jc w:val="center"/>
        </w:trPr>
        <w:tc>
          <w:tcPr>
            <w:tcW w:w="988"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2</w:t>
            </w:r>
          </w:p>
        </w:tc>
        <w:tc>
          <w:tcPr>
            <w:tcW w:w="2314"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rPr>
                <w:sz w:val="20"/>
                <w:szCs w:val="24"/>
              </w:rPr>
            </w:pPr>
            <w:r w:rsidRPr="0022213D">
              <w:rPr>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vAlign w:val="center"/>
          </w:tcPr>
          <w:p w:rsidR="00C43D57" w:rsidRPr="0022213D" w:rsidRDefault="00C43D57" w:rsidP="0022213D">
            <w:pPr>
              <w:pStyle w:val="Other0"/>
              <w:spacing w:after="120"/>
              <w:rPr>
                <w:sz w:val="20"/>
                <w:szCs w:val="24"/>
              </w:rPr>
            </w:pPr>
            <w:r w:rsidRPr="0022213D">
              <w:rPr>
                <w:sz w:val="20"/>
                <w:szCs w:val="24"/>
              </w:rPr>
              <w:t>R.CT.LS.03.021</w:t>
            </w:r>
          </w:p>
        </w:tc>
      </w:tr>
      <w:tr w:rsidR="00C43D57" w:rsidRPr="0022213D" w:rsidTr="0022213D">
        <w:trPr>
          <w:jc w:val="center"/>
        </w:trPr>
        <w:tc>
          <w:tcPr>
            <w:tcW w:w="988"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3</w:t>
            </w:r>
          </w:p>
        </w:tc>
        <w:tc>
          <w:tcPr>
            <w:tcW w:w="2314"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rPr>
                <w:sz w:val="20"/>
                <w:szCs w:val="24"/>
              </w:rPr>
            </w:pPr>
            <w:r w:rsidRPr="0022213D">
              <w:rPr>
                <w:sz w:val="20"/>
                <w:szCs w:val="24"/>
              </w:rPr>
              <w:t>Տարբերակը</w:t>
            </w:r>
          </w:p>
        </w:tc>
        <w:tc>
          <w:tcPr>
            <w:tcW w:w="6062" w:type="dxa"/>
            <w:tcBorders>
              <w:top w:val="single" w:sz="4" w:space="0" w:color="auto"/>
              <w:left w:val="single" w:sz="4" w:space="0" w:color="auto"/>
              <w:right w:val="single" w:sz="4" w:space="0" w:color="auto"/>
            </w:tcBorders>
            <w:shd w:val="clear" w:color="auto" w:fill="FFFFFF"/>
            <w:vAlign w:val="center"/>
          </w:tcPr>
          <w:p w:rsidR="00C43D57" w:rsidRPr="0022213D" w:rsidRDefault="00C43D57" w:rsidP="0022213D">
            <w:pPr>
              <w:pStyle w:val="Other0"/>
              <w:spacing w:after="120"/>
              <w:rPr>
                <w:sz w:val="20"/>
                <w:szCs w:val="24"/>
              </w:rPr>
            </w:pPr>
            <w:r w:rsidRPr="0022213D">
              <w:rPr>
                <w:sz w:val="20"/>
                <w:szCs w:val="24"/>
              </w:rPr>
              <w:t>1.0.0</w:t>
            </w:r>
          </w:p>
        </w:tc>
      </w:tr>
      <w:tr w:rsidR="00C43D57" w:rsidRPr="0022213D" w:rsidTr="0022213D">
        <w:trPr>
          <w:jc w:val="center"/>
        </w:trPr>
        <w:tc>
          <w:tcPr>
            <w:tcW w:w="988"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4</w:t>
            </w:r>
          </w:p>
        </w:tc>
        <w:tc>
          <w:tcPr>
            <w:tcW w:w="231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vAlign w:val="center"/>
          </w:tcPr>
          <w:p w:rsidR="00C43D57" w:rsidRPr="0022213D" w:rsidRDefault="00C43D57" w:rsidP="0022213D">
            <w:pPr>
              <w:pStyle w:val="Other0"/>
              <w:spacing w:after="120"/>
              <w:rPr>
                <w:sz w:val="20"/>
                <w:szCs w:val="24"/>
              </w:rPr>
            </w:pPr>
            <w:r w:rsidRPr="0022213D">
              <w:rPr>
                <w:sz w:val="20"/>
                <w:szCs w:val="24"/>
              </w:rPr>
              <w:t>պարունակում է նույնականացման միջոցների իսկությունը (թողարկումը) հաստատելու հարցումը մշակելու արդյունքի վերաբերյալ ծանուցման տեղեկությունները</w:t>
            </w:r>
          </w:p>
        </w:tc>
      </w:tr>
      <w:tr w:rsidR="00C43D57" w:rsidRPr="0022213D" w:rsidTr="0022213D">
        <w:trPr>
          <w:jc w:val="center"/>
        </w:trPr>
        <w:tc>
          <w:tcPr>
            <w:tcW w:w="988"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5</w:t>
            </w:r>
          </w:p>
        </w:tc>
        <w:tc>
          <w:tcPr>
            <w:tcW w:w="2314"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rPr>
                <w:sz w:val="20"/>
                <w:szCs w:val="24"/>
              </w:rPr>
            </w:pPr>
            <w:r w:rsidRPr="0022213D">
              <w:rPr>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vAlign w:val="center"/>
          </w:tcPr>
          <w:p w:rsidR="00C43D57" w:rsidRPr="0022213D" w:rsidRDefault="00C43D57" w:rsidP="0022213D">
            <w:pPr>
              <w:pStyle w:val="Other0"/>
              <w:spacing w:after="120"/>
              <w:rPr>
                <w:sz w:val="20"/>
                <w:szCs w:val="24"/>
              </w:rPr>
            </w:pPr>
            <w:r w:rsidRPr="0022213D">
              <w:rPr>
                <w:sz w:val="20"/>
                <w:szCs w:val="24"/>
              </w:rPr>
              <w:t>—</w:t>
            </w:r>
          </w:p>
        </w:tc>
      </w:tr>
      <w:tr w:rsidR="00C43D57" w:rsidRPr="0022213D" w:rsidTr="0022213D">
        <w:trPr>
          <w:jc w:val="center"/>
        </w:trPr>
        <w:tc>
          <w:tcPr>
            <w:tcW w:w="988"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6</w:t>
            </w:r>
          </w:p>
        </w:tc>
        <w:tc>
          <w:tcPr>
            <w:tcW w:w="2314"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rPr>
                <w:sz w:val="20"/>
                <w:szCs w:val="24"/>
              </w:rPr>
            </w:pPr>
            <w:r w:rsidRPr="0022213D">
              <w:rPr>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vAlign w:val="center"/>
          </w:tcPr>
          <w:p w:rsidR="00C43D57" w:rsidRPr="0022213D" w:rsidRDefault="00C43D57" w:rsidP="0022213D">
            <w:pPr>
              <w:pStyle w:val="Other0"/>
              <w:spacing w:after="120"/>
              <w:rPr>
                <w:sz w:val="20"/>
                <w:szCs w:val="24"/>
              </w:rPr>
            </w:pPr>
            <w:r w:rsidRPr="0022213D">
              <w:rPr>
                <w:sz w:val="20"/>
                <w:szCs w:val="24"/>
              </w:rPr>
              <w:t>urn:</w:t>
            </w:r>
            <w:smartTag w:uri="urn:schemas-microsoft-com:office:smarttags" w:element="stockticker">
              <w:r w:rsidRPr="0022213D">
                <w:rPr>
                  <w:sz w:val="20"/>
                  <w:szCs w:val="24"/>
                </w:rPr>
                <w:t>EEC</w:t>
              </w:r>
            </w:smartTag>
            <w:r w:rsidRPr="0022213D">
              <w:rPr>
                <w:sz w:val="20"/>
                <w:szCs w:val="24"/>
              </w:rPr>
              <w:t>:R:CT:LS:03:IdentificationMeansEmissionConfirm ationProcessingResult:v1.0.0</w:t>
            </w:r>
          </w:p>
        </w:tc>
      </w:tr>
      <w:tr w:rsidR="00C43D57" w:rsidRPr="0022213D" w:rsidTr="0022213D">
        <w:trPr>
          <w:jc w:val="center"/>
        </w:trPr>
        <w:tc>
          <w:tcPr>
            <w:tcW w:w="988"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7</w:t>
            </w:r>
          </w:p>
        </w:tc>
        <w:tc>
          <w:tcPr>
            <w:tcW w:w="2314"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rPr>
                <w:sz w:val="20"/>
                <w:szCs w:val="24"/>
              </w:rPr>
            </w:pPr>
            <w:r w:rsidRPr="0022213D">
              <w:rPr>
                <w:sz w:val="20"/>
                <w:szCs w:val="24"/>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IdentificationMeansEmissionConfirmationProcessingResult</w:t>
            </w:r>
          </w:p>
        </w:tc>
      </w:tr>
      <w:tr w:rsidR="00C43D57" w:rsidRPr="0022213D" w:rsidTr="0022213D">
        <w:trPr>
          <w:jc w:val="center"/>
        </w:trPr>
        <w:tc>
          <w:tcPr>
            <w:tcW w:w="988"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8</w:t>
            </w:r>
          </w:p>
        </w:tc>
        <w:tc>
          <w:tcPr>
            <w:tcW w:w="231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XML-սխեմայի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22213D" w:rsidRDefault="00C43D57" w:rsidP="0022213D">
            <w:pPr>
              <w:pStyle w:val="Other0"/>
              <w:spacing w:after="120"/>
              <w:rPr>
                <w:sz w:val="20"/>
                <w:szCs w:val="24"/>
              </w:rPr>
            </w:pPr>
            <w:smartTag w:uri="urn:schemas-microsoft-com:office:smarttags" w:element="stockticker">
              <w:r w:rsidRPr="0022213D">
                <w:rPr>
                  <w:sz w:val="20"/>
                  <w:szCs w:val="24"/>
                </w:rPr>
                <w:t>EEC</w:t>
              </w:r>
            </w:smartTag>
            <w:r w:rsidRPr="0022213D">
              <w:rPr>
                <w:sz w:val="20"/>
                <w:szCs w:val="24"/>
              </w:rPr>
              <w:t>_R_CT_LS_03_</w:t>
            </w:r>
          </w:p>
          <w:p w:rsidR="00C43D57" w:rsidRPr="0022213D" w:rsidRDefault="00C43D57" w:rsidP="0022213D">
            <w:pPr>
              <w:pStyle w:val="Other0"/>
              <w:spacing w:after="120"/>
              <w:rPr>
                <w:sz w:val="20"/>
                <w:szCs w:val="24"/>
              </w:rPr>
            </w:pPr>
            <w:r w:rsidRPr="0022213D">
              <w:rPr>
                <w:sz w:val="20"/>
                <w:szCs w:val="24"/>
              </w:rPr>
              <w:t>IdentificationMeansEmissionConfirmationProcessingResult _v1.0.0.xsd</w:t>
            </w:r>
          </w:p>
        </w:tc>
      </w:tr>
    </w:tbl>
    <w:p w:rsidR="00C43D57" w:rsidRPr="0022213D" w:rsidRDefault="00C43D57" w:rsidP="0022213D">
      <w:pPr>
        <w:pStyle w:val="BodyText1"/>
        <w:spacing w:after="160" w:line="360" w:lineRule="auto"/>
        <w:ind w:firstLine="720"/>
        <w:jc w:val="both"/>
        <w:rPr>
          <w:sz w:val="24"/>
          <w:szCs w:val="24"/>
          <w:shd w:val="clear" w:color="auto" w:fill="FFFFFF"/>
        </w:rPr>
      </w:pPr>
    </w:p>
    <w:p w:rsidR="00C43D57" w:rsidRPr="0022213D" w:rsidRDefault="00C43D57" w:rsidP="0022213D">
      <w:pPr>
        <w:pStyle w:val="BodyText1"/>
        <w:tabs>
          <w:tab w:val="left" w:pos="1134"/>
        </w:tabs>
        <w:spacing w:after="160" w:line="360" w:lineRule="auto"/>
        <w:ind w:firstLine="567"/>
        <w:jc w:val="both"/>
        <w:rPr>
          <w:sz w:val="24"/>
          <w:szCs w:val="24"/>
        </w:rPr>
      </w:pPr>
      <w:r w:rsidRPr="0022213D">
        <w:rPr>
          <w:sz w:val="24"/>
          <w:szCs w:val="24"/>
          <w:shd w:val="clear" w:color="auto" w:fill="FFFFFF"/>
        </w:rPr>
        <w:t>44.</w:t>
      </w:r>
      <w:r w:rsidR="0022213D">
        <w:rPr>
          <w:sz w:val="24"/>
          <w:szCs w:val="24"/>
        </w:rPr>
        <w:tab/>
      </w:r>
      <w:r w:rsidRPr="0022213D">
        <w:rPr>
          <w:sz w:val="24"/>
          <w:szCs w:val="24"/>
        </w:rPr>
        <w:t>Ներմուծվող անվանումների տարածությունները բերված են 36-րդ աղյուսակում:</w:t>
      </w:r>
    </w:p>
    <w:p w:rsidR="00C43D57" w:rsidRPr="0022213D" w:rsidRDefault="00C43D57" w:rsidP="0022213D">
      <w:pPr>
        <w:spacing w:after="160" w:line="360" w:lineRule="auto"/>
        <w:jc w:val="both"/>
      </w:pPr>
    </w:p>
    <w:p w:rsidR="00C43D57" w:rsidRPr="0022213D" w:rsidRDefault="00C43D57" w:rsidP="0022213D">
      <w:pPr>
        <w:pStyle w:val="Tablecaption0"/>
        <w:spacing w:after="160" w:line="360" w:lineRule="auto"/>
        <w:jc w:val="right"/>
        <w:rPr>
          <w:rFonts w:ascii="Sylfaen" w:hAnsi="Sylfaen"/>
          <w:sz w:val="24"/>
          <w:szCs w:val="24"/>
        </w:rPr>
      </w:pPr>
      <w:r w:rsidRPr="0022213D">
        <w:rPr>
          <w:rFonts w:ascii="Sylfaen" w:hAnsi="Sylfaen"/>
          <w:sz w:val="24"/>
          <w:szCs w:val="24"/>
        </w:rPr>
        <w:lastRenderedPageBreak/>
        <w:t>Աղյուսակ 36</w:t>
      </w:r>
    </w:p>
    <w:p w:rsidR="00C43D57" w:rsidRPr="0022213D" w:rsidRDefault="00C43D57" w:rsidP="0022213D">
      <w:pPr>
        <w:pStyle w:val="Tablecaption0"/>
        <w:spacing w:after="160" w:line="360" w:lineRule="auto"/>
        <w:jc w:val="center"/>
        <w:rPr>
          <w:rFonts w:ascii="Sylfaen" w:hAnsi="Sylfaen"/>
          <w:sz w:val="24"/>
          <w:szCs w:val="24"/>
        </w:rPr>
      </w:pPr>
      <w:r w:rsidRPr="0022213D">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988"/>
        <w:gridCol w:w="6164"/>
        <w:gridCol w:w="2218"/>
      </w:tblGrid>
      <w:tr w:rsidR="00C43D57" w:rsidRPr="0022213D" w:rsidTr="0022213D">
        <w:trPr>
          <w:jc w:val="center"/>
        </w:trPr>
        <w:tc>
          <w:tcPr>
            <w:tcW w:w="988"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Համարը՝ ը/կ</w:t>
            </w:r>
          </w:p>
        </w:tc>
        <w:tc>
          <w:tcPr>
            <w:tcW w:w="6164"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Նախածանցը</w:t>
            </w:r>
          </w:p>
        </w:tc>
      </w:tr>
      <w:tr w:rsidR="00C43D57" w:rsidRPr="0022213D" w:rsidTr="0022213D">
        <w:trPr>
          <w:jc w:val="center"/>
        </w:trPr>
        <w:tc>
          <w:tcPr>
            <w:tcW w:w="988"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1</w:t>
            </w:r>
          </w:p>
        </w:tc>
        <w:tc>
          <w:tcPr>
            <w:tcW w:w="6164"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2</w:t>
            </w:r>
          </w:p>
        </w:tc>
        <w:tc>
          <w:tcPr>
            <w:tcW w:w="2218" w:type="dxa"/>
            <w:tcBorders>
              <w:top w:val="single" w:sz="4" w:space="0" w:color="auto"/>
              <w:left w:val="single" w:sz="4" w:space="0" w:color="auto"/>
              <w:righ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3</w:t>
            </w:r>
          </w:p>
        </w:tc>
      </w:tr>
      <w:tr w:rsidR="00C43D57" w:rsidRPr="0022213D" w:rsidTr="0022213D">
        <w:trPr>
          <w:jc w:val="center"/>
        </w:trPr>
        <w:tc>
          <w:tcPr>
            <w:tcW w:w="988"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1</w:t>
            </w:r>
          </w:p>
        </w:tc>
        <w:tc>
          <w:tcPr>
            <w:tcW w:w="616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urn:</w:t>
            </w:r>
            <w:smartTag w:uri="urn:schemas-microsoft-com:office:smarttags" w:element="stockticker">
              <w:r w:rsidRPr="0022213D">
                <w:rPr>
                  <w:sz w:val="20"/>
                  <w:szCs w:val="24"/>
                </w:rPr>
                <w:t>EEC</w:t>
              </w:r>
            </w:smartTag>
            <w:r w:rsidRPr="0022213D">
              <w:rPr>
                <w:sz w:val="20"/>
                <w:szCs w:val="24"/>
              </w:rPr>
              <w:t>:M:CT:ComplexDataObjects:v Z.Z.Z</w:t>
            </w:r>
          </w:p>
        </w:tc>
        <w:tc>
          <w:tcPr>
            <w:tcW w:w="2218"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ctcdo</w:t>
            </w:r>
          </w:p>
        </w:tc>
      </w:tr>
      <w:tr w:rsidR="00C43D57" w:rsidRPr="0022213D" w:rsidTr="0022213D">
        <w:trPr>
          <w:jc w:val="center"/>
        </w:trPr>
        <w:tc>
          <w:tcPr>
            <w:tcW w:w="988"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2</w:t>
            </w:r>
          </w:p>
        </w:tc>
        <w:tc>
          <w:tcPr>
            <w:tcW w:w="616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urn:</w:t>
            </w:r>
            <w:smartTag w:uri="urn:schemas-microsoft-com:office:smarttags" w:element="stockticker">
              <w:r w:rsidRPr="0022213D">
                <w:rPr>
                  <w:sz w:val="20"/>
                  <w:szCs w:val="24"/>
                </w:rPr>
                <w:t>EEC</w:t>
              </w:r>
            </w:smartTag>
            <w:r w:rsidRPr="0022213D">
              <w:rPr>
                <w:sz w:val="20"/>
                <w:szCs w:val="24"/>
              </w:rPr>
              <w:t>:M:CT:SimpleDataObjects:v Z.Z.Z</w:t>
            </w:r>
          </w:p>
        </w:tc>
        <w:tc>
          <w:tcPr>
            <w:tcW w:w="2218"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ctsdo</w:t>
            </w:r>
          </w:p>
        </w:tc>
      </w:tr>
      <w:tr w:rsidR="00C43D57" w:rsidRPr="0022213D" w:rsidTr="0022213D">
        <w:trPr>
          <w:jc w:val="center"/>
        </w:trPr>
        <w:tc>
          <w:tcPr>
            <w:tcW w:w="988" w:type="dxa"/>
            <w:tcBorders>
              <w:top w:val="single" w:sz="4" w:space="0" w:color="auto"/>
              <w:left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3</w:t>
            </w:r>
          </w:p>
        </w:tc>
        <w:tc>
          <w:tcPr>
            <w:tcW w:w="616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urn:</w:t>
            </w:r>
            <w:smartTag w:uri="urn:schemas-microsoft-com:office:smarttags" w:element="stockticker">
              <w:r w:rsidRPr="0022213D">
                <w:rPr>
                  <w:sz w:val="20"/>
                  <w:szCs w:val="24"/>
                </w:rPr>
                <w:t>EEC</w:t>
              </w:r>
            </w:smartTag>
            <w:r w:rsidRPr="0022213D">
              <w:rPr>
                <w:sz w:val="20"/>
                <w:szCs w:val="24"/>
              </w:rPr>
              <w:t>:M:ComplexDataObjects:vX.X.X</w:t>
            </w:r>
          </w:p>
        </w:tc>
        <w:tc>
          <w:tcPr>
            <w:tcW w:w="2218"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ccdo</w:t>
            </w:r>
          </w:p>
        </w:tc>
      </w:tr>
      <w:tr w:rsidR="00C43D57" w:rsidRPr="0022213D" w:rsidTr="0022213D">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22213D" w:rsidRDefault="00C43D57" w:rsidP="0022213D">
            <w:pPr>
              <w:pStyle w:val="Other0"/>
              <w:spacing w:after="120"/>
              <w:jc w:val="center"/>
              <w:rPr>
                <w:sz w:val="20"/>
                <w:szCs w:val="24"/>
              </w:rPr>
            </w:pPr>
            <w:r w:rsidRPr="0022213D">
              <w:rPr>
                <w:sz w:val="20"/>
                <w:szCs w:val="24"/>
              </w:rPr>
              <w:t>4</w:t>
            </w:r>
          </w:p>
        </w:tc>
        <w:tc>
          <w:tcPr>
            <w:tcW w:w="616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urn:</w:t>
            </w:r>
            <w:smartTag w:uri="urn:schemas-microsoft-com:office:smarttags" w:element="stockticker">
              <w:r w:rsidRPr="0022213D">
                <w:rPr>
                  <w:sz w:val="20"/>
                  <w:szCs w:val="24"/>
                </w:rPr>
                <w:t>EEC</w:t>
              </w:r>
            </w:smartTag>
            <w:r w:rsidRPr="0022213D">
              <w:rPr>
                <w:sz w:val="20"/>
                <w:szCs w:val="24"/>
              </w:rPr>
              <w:t>:M:SimpleDataObjects:vX.X.X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csdo</w:t>
            </w:r>
          </w:p>
        </w:tc>
      </w:tr>
    </w:tbl>
    <w:p w:rsidR="00C43D57" w:rsidRPr="0022213D" w:rsidRDefault="00C43D57" w:rsidP="0022213D">
      <w:pPr>
        <w:pStyle w:val="BodyText1"/>
        <w:spacing w:after="160" w:line="360" w:lineRule="auto"/>
        <w:ind w:firstLine="567"/>
        <w:jc w:val="both"/>
        <w:rPr>
          <w:sz w:val="24"/>
          <w:szCs w:val="24"/>
        </w:rPr>
      </w:pPr>
      <w:r w:rsidRPr="0022213D">
        <w:rPr>
          <w:sz w:val="24"/>
          <w:szCs w:val="24"/>
        </w:rPr>
        <w:t xml:space="preserve">Ներմուծվող անվանումների տարածություններում «X.X.X» </w:t>
      </w:r>
      <w:r w:rsidR="00532E15">
        <w:rPr>
          <w:sz w:val="24"/>
          <w:szCs w:val="24"/>
        </w:rPr>
        <w:t>և</w:t>
      </w:r>
      <w:r w:rsidRPr="0022213D">
        <w:rPr>
          <w:sz w:val="24"/>
          <w:szCs w:val="24"/>
        </w:rPr>
        <w:t xml:space="preserve"> «Z.Z.Z» պայմանանշանները համապատասխանում են էլեկտրոնային փաստաթղթերի </w:t>
      </w:r>
      <w:r w:rsidR="00532E15">
        <w:rPr>
          <w:sz w:val="24"/>
          <w:szCs w:val="24"/>
        </w:rPr>
        <w:t>և</w:t>
      </w:r>
      <w:r w:rsidRPr="0022213D">
        <w:rPr>
          <w:sz w:val="24"/>
          <w:szCs w:val="24"/>
        </w:rPr>
        <w:t xml:space="preserve"> տեղեկությունների կառուցվածքների ռեեստրում ներառման ենթակա՝</w:t>
      </w:r>
      <w:r w:rsidR="0022213D">
        <w:rPr>
          <w:sz w:val="24"/>
          <w:szCs w:val="24"/>
        </w:rPr>
        <w:t xml:space="preserve"> </w:t>
      </w:r>
      <w:r w:rsidRPr="0022213D">
        <w:rPr>
          <w:sz w:val="24"/>
          <w:szCs w:val="24"/>
        </w:rPr>
        <w:t xml:space="preserve">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32E15">
        <w:rPr>
          <w:sz w:val="24"/>
          <w:szCs w:val="24"/>
        </w:rPr>
        <w:t>և</w:t>
      </w:r>
      <w:r w:rsidRPr="0022213D">
        <w:rPr>
          <w:sz w:val="24"/>
          <w:szCs w:val="24"/>
        </w:rPr>
        <w:t xml:space="preserve"> առարկայական ոլորտի տվյալների մոդելի տարբերակի համարին:</w:t>
      </w:r>
    </w:p>
    <w:p w:rsidR="00C43D57" w:rsidRPr="0022213D" w:rsidRDefault="00C43D57" w:rsidP="0022213D">
      <w:pPr>
        <w:pStyle w:val="BodyText1"/>
        <w:tabs>
          <w:tab w:val="left" w:pos="1134"/>
        </w:tabs>
        <w:spacing w:after="160" w:line="360" w:lineRule="auto"/>
        <w:ind w:firstLine="567"/>
        <w:jc w:val="both"/>
        <w:rPr>
          <w:sz w:val="24"/>
          <w:szCs w:val="24"/>
        </w:rPr>
      </w:pPr>
      <w:r w:rsidRPr="0022213D">
        <w:rPr>
          <w:sz w:val="24"/>
          <w:szCs w:val="24"/>
          <w:shd w:val="clear" w:color="auto" w:fill="FFFFFF"/>
        </w:rPr>
        <w:t>45.</w:t>
      </w:r>
      <w:r w:rsidR="0022213D">
        <w:rPr>
          <w:sz w:val="24"/>
          <w:szCs w:val="24"/>
        </w:rPr>
        <w:tab/>
      </w:r>
      <w:r w:rsidRPr="0022213D">
        <w:rPr>
          <w:sz w:val="24"/>
          <w:szCs w:val="24"/>
        </w:rPr>
        <w:t>«Նույնականացման միջոցների իսկությունը (թողարկումը) հաստատելու հարցումը մշակելու արդյունքի վերաբերյալ ծանուցում» (R.CT.LS.03.021) էլեկտրոնային փաստաթղթի (տեղեկությունների) կառուցվածքի վավերապայմանների կազմը բերված է 37-րդ աղյուսակում։</w:t>
      </w:r>
    </w:p>
    <w:p w:rsidR="0022213D" w:rsidRDefault="0022213D" w:rsidP="0022213D">
      <w:pPr>
        <w:pStyle w:val="Heading10"/>
        <w:spacing w:before="0" w:after="160" w:line="360" w:lineRule="auto"/>
        <w:jc w:val="both"/>
        <w:outlineLvl w:val="9"/>
        <w:rPr>
          <w:rFonts w:ascii="Sylfaen" w:hAnsi="Sylfaen"/>
          <w:sz w:val="24"/>
          <w:szCs w:val="24"/>
        </w:rPr>
      </w:pPr>
    </w:p>
    <w:p w:rsidR="0022213D" w:rsidRDefault="0022213D" w:rsidP="0022213D">
      <w:pPr>
        <w:pStyle w:val="Heading10"/>
        <w:spacing w:before="0" w:after="160" w:line="360" w:lineRule="auto"/>
        <w:jc w:val="both"/>
        <w:outlineLvl w:val="9"/>
        <w:rPr>
          <w:rFonts w:ascii="Sylfaen" w:hAnsi="Sylfaen"/>
          <w:sz w:val="24"/>
          <w:szCs w:val="24"/>
        </w:rPr>
        <w:sectPr w:rsidR="0022213D" w:rsidSect="001A26D2">
          <w:pgSz w:w="11900" w:h="16840" w:code="9"/>
          <w:pgMar w:top="1418" w:right="1418" w:bottom="1418" w:left="1418" w:header="0" w:footer="567" w:gutter="0"/>
          <w:cols w:space="720"/>
          <w:noEndnote/>
          <w:docGrid w:linePitch="360"/>
        </w:sectPr>
      </w:pPr>
    </w:p>
    <w:p w:rsidR="00C43D57" w:rsidRPr="0022213D" w:rsidRDefault="00C43D57" w:rsidP="0022213D">
      <w:pPr>
        <w:pStyle w:val="Heading10"/>
        <w:spacing w:before="0" w:after="160" w:line="360" w:lineRule="auto"/>
        <w:jc w:val="right"/>
        <w:outlineLvl w:val="9"/>
        <w:rPr>
          <w:rFonts w:ascii="Sylfaen" w:hAnsi="Sylfaen"/>
          <w:b w:val="0"/>
          <w:sz w:val="24"/>
          <w:szCs w:val="24"/>
        </w:rPr>
      </w:pPr>
      <w:r w:rsidRPr="0022213D">
        <w:rPr>
          <w:rFonts w:ascii="Sylfaen" w:hAnsi="Sylfaen"/>
          <w:b w:val="0"/>
          <w:sz w:val="24"/>
          <w:szCs w:val="24"/>
        </w:rPr>
        <w:lastRenderedPageBreak/>
        <w:t>Աղյուսակ 37</w:t>
      </w:r>
    </w:p>
    <w:p w:rsidR="00C43D57" w:rsidRPr="0022213D" w:rsidRDefault="00C43D57" w:rsidP="0022213D">
      <w:pPr>
        <w:pStyle w:val="Heading10"/>
        <w:spacing w:before="0" w:after="160" w:line="360" w:lineRule="auto"/>
        <w:outlineLvl w:val="9"/>
        <w:rPr>
          <w:rFonts w:ascii="Sylfaen" w:hAnsi="Sylfaen"/>
          <w:b w:val="0"/>
          <w:sz w:val="24"/>
          <w:szCs w:val="24"/>
        </w:rPr>
      </w:pPr>
      <w:r w:rsidRPr="0022213D">
        <w:rPr>
          <w:rFonts w:ascii="Sylfaen" w:hAnsi="Sylfaen"/>
          <w:b w:val="0"/>
          <w:sz w:val="24"/>
          <w:szCs w:val="24"/>
        </w:rPr>
        <w:t>«Նույնականացման միջոցների իսկությունը (թողարկումը) հաստատելու հարցումը մշակելու արդյունքի վերաբերյալ ծանուցում» (R.CT.LS.03.021) էլեկտրոնային փաստաթղթի (տեղեկությունների) կառուցվածքի վավերապայմանների կազմը</w:t>
      </w:r>
    </w:p>
    <w:tbl>
      <w:tblPr>
        <w:tblOverlap w:val="never"/>
        <w:tblW w:w="14611" w:type="dxa"/>
        <w:jc w:val="center"/>
        <w:tblLayout w:type="fixed"/>
        <w:tblCellMar>
          <w:left w:w="10" w:type="dxa"/>
          <w:right w:w="10" w:type="dxa"/>
        </w:tblCellMar>
        <w:tblLook w:val="04A0" w:firstRow="1" w:lastRow="0" w:firstColumn="1" w:lastColumn="0" w:noHBand="0" w:noVBand="1"/>
      </w:tblPr>
      <w:tblGrid>
        <w:gridCol w:w="237"/>
        <w:gridCol w:w="178"/>
        <w:gridCol w:w="120"/>
        <w:gridCol w:w="15"/>
        <w:gridCol w:w="13"/>
        <w:gridCol w:w="137"/>
        <w:gridCol w:w="26"/>
        <w:gridCol w:w="259"/>
        <w:gridCol w:w="19"/>
        <w:gridCol w:w="135"/>
        <w:gridCol w:w="19"/>
        <w:gridCol w:w="2953"/>
        <w:gridCol w:w="3694"/>
        <w:gridCol w:w="1945"/>
        <w:gridCol w:w="7"/>
        <w:gridCol w:w="3988"/>
        <w:gridCol w:w="866"/>
      </w:tblGrid>
      <w:tr w:rsidR="00C43D57" w:rsidRPr="0022213D" w:rsidTr="0022213D">
        <w:trPr>
          <w:tblHeader/>
          <w:jc w:val="center"/>
        </w:trPr>
        <w:tc>
          <w:tcPr>
            <w:tcW w:w="4111" w:type="dxa"/>
            <w:gridSpan w:val="1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Վավերապայմանի անվանումը</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Վավերապայմանի նկարագրությունը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Նույնականացուցիչը</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Տվյալների տիպը</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Բազմ.</w:t>
            </w:r>
          </w:p>
        </w:tc>
      </w:tr>
      <w:tr w:rsidR="00C43D57" w:rsidRPr="0022213D" w:rsidTr="0022213D">
        <w:trPr>
          <w:jc w:val="center"/>
        </w:trPr>
        <w:tc>
          <w:tcPr>
            <w:tcW w:w="4111" w:type="dxa"/>
            <w:gridSpan w:val="1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 Էլեկտրոնային փաստաթղթի (տեղեկությունների) վերնագիրը</w:t>
            </w:r>
          </w:p>
          <w:p w:rsidR="00C43D57" w:rsidRPr="0022213D" w:rsidRDefault="00C43D57" w:rsidP="0022213D">
            <w:pPr>
              <w:pStyle w:val="Other0"/>
              <w:spacing w:after="120"/>
              <w:rPr>
                <w:sz w:val="20"/>
                <w:szCs w:val="24"/>
              </w:rPr>
            </w:pPr>
            <w:r w:rsidRPr="0022213D">
              <w:rPr>
                <w:sz w:val="20"/>
                <w:szCs w:val="24"/>
              </w:rPr>
              <w:t>(ccdo:EDocHeader)</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էլեկտրոնային փաստաթղթի (տեղեկությունների) տեխնոլոգիական վավերապայմանների ամբողջությունը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w:t>
            </w:r>
            <w:smartTag w:uri="urn:schemas-microsoft-com:office:smarttags" w:element="stockticker">
              <w:r w:rsidRPr="0022213D">
                <w:rPr>
                  <w:sz w:val="20"/>
                  <w:szCs w:val="24"/>
                </w:rPr>
                <w:t>CDE</w:t>
              </w:r>
            </w:smartTag>
            <w:r w:rsidRPr="0022213D">
              <w:rPr>
                <w:sz w:val="20"/>
                <w:szCs w:val="24"/>
              </w:rPr>
              <w:t>.90001</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ccdo:EDocHeaderType (M.</w:t>
            </w:r>
            <w:smartTag w:uri="urn:schemas-microsoft-com:office:smarttags" w:element="stockticker">
              <w:r w:rsidRPr="0022213D">
                <w:rPr>
                  <w:sz w:val="20"/>
                  <w:szCs w:val="24"/>
                </w:rPr>
                <w:t>CDT</w:t>
              </w:r>
            </w:smartTag>
            <w:r w:rsidRPr="0022213D">
              <w:rPr>
                <w:sz w:val="20"/>
                <w:szCs w:val="24"/>
              </w:rPr>
              <w:t>.90001)</w:t>
            </w:r>
          </w:p>
          <w:p w:rsidR="00C43D57" w:rsidRPr="0022213D" w:rsidRDefault="00C43D57" w:rsidP="0022213D">
            <w:pPr>
              <w:pStyle w:val="Other0"/>
              <w:spacing w:after="12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p>
        </w:tc>
      </w:tr>
      <w:tr w:rsidR="00C43D57" w:rsidRPr="0022213D" w:rsidTr="0022213D">
        <w:trPr>
          <w:jc w:val="center"/>
        </w:trPr>
        <w:tc>
          <w:tcPr>
            <w:tcW w:w="237" w:type="dxa"/>
            <w:vMerge w:val="restart"/>
            <w:tcBorders>
              <w:top w:val="single" w:sz="4" w:space="0" w:color="auto"/>
            </w:tcBorders>
            <w:shd w:val="clear" w:color="auto" w:fill="FFFFFF"/>
          </w:tcPr>
          <w:p w:rsidR="00C43D57" w:rsidRPr="0022213D" w:rsidRDefault="00C43D57" w:rsidP="0022213D">
            <w:pPr>
              <w:spacing w:after="120"/>
              <w:rPr>
                <w:sz w:val="20"/>
              </w:rPr>
            </w:pPr>
          </w:p>
        </w:tc>
        <w:tc>
          <w:tcPr>
            <w:tcW w:w="3874" w:type="dxa"/>
            <w:gridSpan w:val="11"/>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 Ընդհանուր գործընթացի հաղորդագրության ծածկագիրը (csdo:InffinvelopeCode)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ընդհանուր գործընթացի հաղորդագրության ծածկագրային նշագիրը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M.SDE.90010</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csdo:InffinvelopeCodeType</w:t>
            </w:r>
          </w:p>
          <w:p w:rsidR="00C43D57" w:rsidRPr="0022213D" w:rsidRDefault="00C43D57" w:rsidP="0022213D">
            <w:pPr>
              <w:pStyle w:val="Other0"/>
              <w:spacing w:after="120"/>
              <w:rPr>
                <w:sz w:val="20"/>
                <w:szCs w:val="24"/>
              </w:rPr>
            </w:pPr>
            <w:r w:rsidRPr="0022213D">
              <w:rPr>
                <w:sz w:val="20"/>
                <w:szCs w:val="24"/>
              </w:rPr>
              <w:t>(M.SDT.90004)</w:t>
            </w:r>
          </w:p>
          <w:p w:rsidR="00C43D57" w:rsidRPr="0022213D" w:rsidRDefault="00C43D57" w:rsidP="0022213D">
            <w:pPr>
              <w:pStyle w:val="Other0"/>
              <w:spacing w:after="120"/>
              <w:rPr>
                <w:sz w:val="20"/>
                <w:szCs w:val="24"/>
              </w:rPr>
            </w:pPr>
            <w:r w:rsidRPr="0022213D">
              <w:rPr>
                <w:sz w:val="20"/>
                <w:szCs w:val="24"/>
              </w:rPr>
              <w:t>Ծածկագրի արժեքը՝ Տեղեկատվական փոխգործակցության կանոնակարգին համապատասխան:</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P\.[A-Z]{2}\.[0-9]{2}\.MSG\.[0-9]{3}</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237" w:type="dxa"/>
            <w:vMerge/>
            <w:shd w:val="clear" w:color="auto" w:fill="FFFFFF"/>
          </w:tcPr>
          <w:p w:rsidR="00C43D57" w:rsidRPr="0022213D" w:rsidRDefault="00C43D57" w:rsidP="0022213D">
            <w:pPr>
              <w:spacing w:after="120"/>
              <w:rPr>
                <w:sz w:val="20"/>
              </w:rPr>
            </w:pPr>
          </w:p>
        </w:tc>
        <w:tc>
          <w:tcPr>
            <w:tcW w:w="3874" w:type="dxa"/>
            <w:gridSpan w:val="11"/>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1.2. Էլեկտրոնային փաստաթղթի (տեղեկությունների) ծածկագիրը</w:t>
            </w:r>
          </w:p>
          <w:p w:rsidR="00C43D57" w:rsidRPr="0022213D" w:rsidRDefault="00C43D57" w:rsidP="0022213D">
            <w:pPr>
              <w:pStyle w:val="Other0"/>
              <w:spacing w:after="120"/>
              <w:rPr>
                <w:sz w:val="20"/>
                <w:szCs w:val="24"/>
              </w:rPr>
            </w:pPr>
            <w:r w:rsidRPr="0022213D">
              <w:rPr>
                <w:sz w:val="20"/>
                <w:szCs w:val="24"/>
              </w:rPr>
              <w:t>(csdo:EDocCode)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էլեկտրոնային փաստաթղթի (տեղեկությունների) ծածկագրային նշագիրը՝ էլեկտրոնային փաստաթղթերի </w:t>
            </w:r>
            <w:r w:rsidR="00532E15">
              <w:rPr>
                <w:sz w:val="20"/>
                <w:szCs w:val="24"/>
              </w:rPr>
              <w:t>և</w:t>
            </w:r>
            <w:r w:rsidRPr="0022213D">
              <w:rPr>
                <w:sz w:val="20"/>
                <w:szCs w:val="24"/>
              </w:rPr>
              <w:t xml:space="preserve"> տեղեկությունների կառուցվածքների ռեեստրին համապատասխան</w:t>
            </w:r>
          </w:p>
        </w:tc>
        <w:tc>
          <w:tcPr>
            <w:tcW w:w="1952"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M.SDE.90001</w:t>
            </w:r>
          </w:p>
        </w:tc>
        <w:tc>
          <w:tcPr>
            <w:tcW w:w="3988"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csdo:EDocCodeType (M.SDT.90001)</w:t>
            </w:r>
            <w:r w:rsidR="0022213D" w:rsidRPr="0022213D">
              <w:rPr>
                <w:sz w:val="20"/>
                <w:szCs w:val="24"/>
              </w:rPr>
              <w:t xml:space="preserve"> </w:t>
            </w:r>
            <w:r w:rsidRPr="0022213D">
              <w:rPr>
                <w:sz w:val="20"/>
                <w:szCs w:val="24"/>
              </w:rPr>
              <w:t>Ծածկագրի արժեքը՝</w:t>
            </w:r>
          </w:p>
          <w:p w:rsidR="00C43D57" w:rsidRPr="0022213D" w:rsidRDefault="00C43D57" w:rsidP="0022213D">
            <w:pPr>
              <w:pStyle w:val="Other0"/>
              <w:spacing w:after="120"/>
              <w:rPr>
                <w:sz w:val="20"/>
                <w:szCs w:val="24"/>
              </w:rPr>
            </w:pPr>
            <w:r w:rsidRPr="0022213D">
              <w:rPr>
                <w:sz w:val="20"/>
                <w:szCs w:val="24"/>
              </w:rPr>
              <w:t xml:space="preserve">էլեկտրոնային փաստաթղթերի </w:t>
            </w:r>
            <w:r w:rsidR="00532E15">
              <w:rPr>
                <w:sz w:val="20"/>
                <w:szCs w:val="24"/>
              </w:rPr>
              <w:t>և</w:t>
            </w:r>
            <w:r w:rsidRPr="0022213D">
              <w:rPr>
                <w:sz w:val="20"/>
                <w:szCs w:val="24"/>
              </w:rPr>
              <w:t xml:space="preserve"> տեղեկությունների կառուցվածքների ռեեստրին համապատասխան։</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R(\.[A-Z]{2}\.[A-Z]{2}\.[0- 9]{2})?\.[0-9]{3}</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237" w:type="dxa"/>
            <w:vMerge w:val="restart"/>
            <w:tcBorders>
              <w:top w:val="single" w:sz="4" w:space="0" w:color="auto"/>
            </w:tcBorders>
            <w:shd w:val="clear" w:color="auto" w:fill="FFFFFF"/>
          </w:tcPr>
          <w:p w:rsidR="00C43D57" w:rsidRPr="0022213D" w:rsidRDefault="00C43D57" w:rsidP="0022213D">
            <w:pPr>
              <w:spacing w:after="120"/>
              <w:rPr>
                <w:sz w:val="20"/>
              </w:rPr>
            </w:pPr>
          </w:p>
        </w:tc>
        <w:tc>
          <w:tcPr>
            <w:tcW w:w="3874" w:type="dxa"/>
            <w:gridSpan w:val="11"/>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1.3. Էլեկտրոնային փաստաթղթի (տեղեկությունների) նույնականացուցիչը (csdo:EDocId)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էլեկտրոնային փաստաթուղթը (տեղեկությունները) միանշանակ նույնականացնող պայմանանշանների տողը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M.SDE.90007</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csdo:UniversallyUniqueIdType</w:t>
            </w:r>
          </w:p>
          <w:p w:rsidR="00C43D57" w:rsidRDefault="00C43D57" w:rsidP="0022213D">
            <w:pPr>
              <w:pStyle w:val="Other0"/>
              <w:spacing w:after="120"/>
              <w:rPr>
                <w:sz w:val="20"/>
                <w:szCs w:val="24"/>
              </w:rPr>
            </w:pPr>
            <w:r w:rsidRPr="0022213D">
              <w:rPr>
                <w:sz w:val="20"/>
                <w:szCs w:val="24"/>
              </w:rPr>
              <w:t>(M.SDT.90003)</w:t>
            </w:r>
          </w:p>
          <w:p w:rsidR="0022213D" w:rsidRPr="0022213D" w:rsidRDefault="0022213D" w:rsidP="0022213D">
            <w:pPr>
              <w:pStyle w:val="Other0"/>
              <w:spacing w:after="120"/>
              <w:rPr>
                <w:sz w:val="20"/>
                <w:szCs w:val="24"/>
              </w:rPr>
            </w:pPr>
          </w:p>
          <w:p w:rsidR="00C43D57" w:rsidRPr="0022213D" w:rsidRDefault="00C43D57" w:rsidP="0022213D">
            <w:pPr>
              <w:pStyle w:val="Other0"/>
              <w:spacing w:after="120"/>
              <w:rPr>
                <w:sz w:val="20"/>
                <w:szCs w:val="24"/>
              </w:rPr>
            </w:pPr>
            <w:r w:rsidRPr="0022213D">
              <w:rPr>
                <w:sz w:val="20"/>
                <w:szCs w:val="24"/>
              </w:rPr>
              <w:lastRenderedPageBreak/>
              <w:t xml:space="preserve">Նույնականացուցչի արժեքը՝ </w:t>
            </w:r>
            <w:smartTag w:uri="urn:schemas-microsoft-com:office:smarttags" w:element="stockticker">
              <w:r w:rsidRPr="0022213D">
                <w:rPr>
                  <w:sz w:val="20"/>
                  <w:szCs w:val="24"/>
                </w:rPr>
                <w:t>ISO</w:t>
              </w:r>
            </w:smartTag>
            <w:r w:rsidRPr="0022213D">
              <w:rPr>
                <w:sz w:val="20"/>
                <w:szCs w:val="24"/>
              </w:rPr>
              <w:t>/IEC 9834-8-ին համապատասխան։</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[0-9a-fA-F]{8}-[0-9a-fA-F]{4}-[0-9a-fA-F]{4}-[0-9a-fA-F]{4}- [0-9a-fA-F]{12}</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1</w:t>
            </w:r>
          </w:p>
        </w:tc>
      </w:tr>
      <w:tr w:rsidR="00C43D57" w:rsidRPr="0022213D" w:rsidTr="0022213D">
        <w:trPr>
          <w:jc w:val="center"/>
        </w:trPr>
        <w:tc>
          <w:tcPr>
            <w:tcW w:w="237" w:type="dxa"/>
            <w:vMerge/>
            <w:shd w:val="clear" w:color="auto" w:fill="FFFFFF"/>
          </w:tcPr>
          <w:p w:rsidR="00C43D57" w:rsidRPr="0022213D" w:rsidRDefault="00C43D57" w:rsidP="0022213D">
            <w:pPr>
              <w:spacing w:after="120"/>
              <w:rPr>
                <w:sz w:val="20"/>
              </w:rPr>
            </w:pPr>
          </w:p>
        </w:tc>
        <w:tc>
          <w:tcPr>
            <w:tcW w:w="3874" w:type="dxa"/>
            <w:gridSpan w:val="11"/>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1.4. Սկզբնական էլեկտրոնային փաստաթղթի (տեղեկությունների) նույնականացուցիչը</w:t>
            </w:r>
          </w:p>
          <w:p w:rsidR="00C43D57" w:rsidRPr="0022213D" w:rsidRDefault="00C43D57" w:rsidP="0022213D">
            <w:pPr>
              <w:pStyle w:val="Other0"/>
              <w:spacing w:after="120"/>
              <w:rPr>
                <w:sz w:val="20"/>
                <w:szCs w:val="24"/>
              </w:rPr>
            </w:pPr>
            <w:r w:rsidRPr="0022213D">
              <w:rPr>
                <w:sz w:val="20"/>
                <w:szCs w:val="24"/>
              </w:rPr>
              <w:t>(csdo:EDocRefId)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էլեկտրոնային փաստաթղթի (տեղեկությունների) նույնականացուցիչը, որին ի պատասխան ձ</w:t>
            </w:r>
            <w:r w:rsidR="00532E15">
              <w:rPr>
                <w:sz w:val="20"/>
                <w:szCs w:val="24"/>
              </w:rPr>
              <w:t>և</w:t>
            </w:r>
            <w:r w:rsidRPr="0022213D">
              <w:rPr>
                <w:sz w:val="20"/>
                <w:szCs w:val="24"/>
              </w:rPr>
              <w:t>ավորվել է տվյալ էլեկտրոնային փաստաթուղթը (տեղեկությունները)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M.SDE.90008</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csdo:UniversallyUniqueIdType</w:t>
            </w:r>
          </w:p>
          <w:p w:rsidR="00C43D57" w:rsidRPr="0022213D" w:rsidRDefault="00C43D57" w:rsidP="0022213D">
            <w:pPr>
              <w:pStyle w:val="Other0"/>
              <w:spacing w:after="120"/>
              <w:rPr>
                <w:sz w:val="20"/>
                <w:szCs w:val="24"/>
              </w:rPr>
            </w:pPr>
            <w:r w:rsidRPr="0022213D">
              <w:rPr>
                <w:sz w:val="20"/>
                <w:szCs w:val="24"/>
              </w:rPr>
              <w:t>(M.SDT.90003)</w:t>
            </w:r>
          </w:p>
          <w:p w:rsidR="00C43D57" w:rsidRPr="0022213D" w:rsidRDefault="00C43D57" w:rsidP="0022213D">
            <w:pPr>
              <w:pStyle w:val="Other0"/>
              <w:spacing w:after="120"/>
              <w:rPr>
                <w:sz w:val="20"/>
                <w:szCs w:val="24"/>
              </w:rPr>
            </w:pPr>
            <w:r w:rsidRPr="0022213D">
              <w:rPr>
                <w:sz w:val="20"/>
                <w:szCs w:val="24"/>
              </w:rPr>
              <w:t xml:space="preserve">Նույնականացուցչի արժեքը՝ </w:t>
            </w:r>
            <w:smartTag w:uri="urn:schemas-microsoft-com:office:smarttags" w:element="stockticker">
              <w:r w:rsidRPr="0022213D">
                <w:rPr>
                  <w:sz w:val="20"/>
                  <w:szCs w:val="24"/>
                </w:rPr>
                <w:t>ISO</w:t>
              </w:r>
            </w:smartTag>
            <w:r w:rsidRPr="0022213D">
              <w:rPr>
                <w:sz w:val="20"/>
                <w:szCs w:val="24"/>
              </w:rPr>
              <w:t>/IEC 9834-8-ին համապատասխան։</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[0-9a-fA-F]{8}-[0-9a-fA-F]{4}-[0-9a-fA-F]{4}-[0-9a-fA-F]{4}- [0-9a-fA-F]{12}</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237" w:type="dxa"/>
            <w:vMerge/>
            <w:shd w:val="clear" w:color="auto" w:fill="FFFFFF"/>
          </w:tcPr>
          <w:p w:rsidR="00C43D57" w:rsidRPr="0022213D" w:rsidRDefault="00C43D57" w:rsidP="0022213D">
            <w:pPr>
              <w:spacing w:after="120"/>
              <w:rPr>
                <w:sz w:val="20"/>
              </w:rPr>
            </w:pPr>
          </w:p>
        </w:tc>
        <w:tc>
          <w:tcPr>
            <w:tcW w:w="3874" w:type="dxa"/>
            <w:gridSpan w:val="11"/>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1.5. Էլեկտրոնային փաստաթղթի (տեղեկությունների) ամսաթիվը </w:t>
            </w:r>
            <w:r w:rsidR="00532E15">
              <w:rPr>
                <w:sz w:val="20"/>
                <w:szCs w:val="24"/>
              </w:rPr>
              <w:t>և</w:t>
            </w:r>
            <w:r w:rsidRPr="0022213D">
              <w:rPr>
                <w:sz w:val="20"/>
                <w:szCs w:val="24"/>
              </w:rPr>
              <w:t xml:space="preserve"> ժամը (csdo:EDocDateTime)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էլեկտրոնային փաստաթղթի (տեղեկությունների) ստեղծման ամսաթիվը </w:t>
            </w:r>
            <w:r w:rsidR="00532E15">
              <w:rPr>
                <w:sz w:val="20"/>
                <w:szCs w:val="24"/>
              </w:rPr>
              <w:t>և</w:t>
            </w:r>
            <w:r w:rsidRPr="0022213D">
              <w:rPr>
                <w:sz w:val="20"/>
                <w:szCs w:val="24"/>
              </w:rPr>
              <w:t xml:space="preserve"> ժամը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M.SDE.90002</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bdt:DateTimeType (M.BDT.00006) Ամսաթվի </w:t>
            </w:r>
            <w:r w:rsidR="00532E15">
              <w:rPr>
                <w:sz w:val="20"/>
                <w:szCs w:val="24"/>
              </w:rPr>
              <w:t>և</w:t>
            </w:r>
            <w:r w:rsidRPr="0022213D">
              <w:rPr>
                <w:sz w:val="20"/>
                <w:szCs w:val="24"/>
              </w:rPr>
              <w:t xml:space="preserve"> ժամի նշագիրը՝ ԳՕՍՏ ԻՍՕ 8601-2001-ին համապատասխան</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237" w:type="dxa"/>
            <w:vMerge/>
            <w:shd w:val="clear" w:color="auto" w:fill="FFFFFF"/>
          </w:tcPr>
          <w:p w:rsidR="00C43D57" w:rsidRPr="0022213D" w:rsidRDefault="00C43D57" w:rsidP="0022213D">
            <w:pPr>
              <w:spacing w:after="120"/>
              <w:rPr>
                <w:sz w:val="20"/>
              </w:rPr>
            </w:pPr>
          </w:p>
        </w:tc>
        <w:tc>
          <w:tcPr>
            <w:tcW w:w="3874" w:type="dxa"/>
            <w:gridSpan w:val="11"/>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1.6. Լեզվի ծածկագիրը (csdo:LanguageCode)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լեզվի ծածկագրային նշագիրը</w:t>
            </w:r>
          </w:p>
        </w:tc>
        <w:tc>
          <w:tcPr>
            <w:tcW w:w="1952"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M.SDE.00051</w:t>
            </w:r>
          </w:p>
        </w:tc>
        <w:tc>
          <w:tcPr>
            <w:tcW w:w="3988"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csdo:LanguageCodeType</w:t>
            </w:r>
          </w:p>
          <w:p w:rsidR="00C43D57" w:rsidRPr="0022213D" w:rsidRDefault="00C43D57" w:rsidP="0022213D">
            <w:pPr>
              <w:pStyle w:val="Other0"/>
              <w:spacing w:after="120"/>
              <w:rPr>
                <w:sz w:val="20"/>
                <w:szCs w:val="24"/>
              </w:rPr>
            </w:pPr>
            <w:r w:rsidRPr="0022213D">
              <w:rPr>
                <w:sz w:val="20"/>
                <w:szCs w:val="24"/>
              </w:rPr>
              <w:t>(M.SDT.00051)</w:t>
            </w:r>
          </w:p>
          <w:p w:rsidR="00C43D57" w:rsidRPr="0022213D" w:rsidRDefault="00C43D57" w:rsidP="0022213D">
            <w:pPr>
              <w:pStyle w:val="Other0"/>
              <w:spacing w:after="120"/>
              <w:rPr>
                <w:sz w:val="20"/>
                <w:szCs w:val="24"/>
              </w:rPr>
            </w:pPr>
            <w:r w:rsidRPr="0022213D">
              <w:rPr>
                <w:sz w:val="20"/>
                <w:szCs w:val="24"/>
              </w:rPr>
              <w:t xml:space="preserve">Լեզվի երկտառ ծածկագիրը՝ </w:t>
            </w:r>
            <w:smartTag w:uri="urn:schemas-microsoft-com:office:smarttags" w:element="stockticker">
              <w:r w:rsidRPr="0022213D">
                <w:rPr>
                  <w:sz w:val="20"/>
                  <w:szCs w:val="24"/>
                </w:rPr>
                <w:t>ISO</w:t>
              </w:r>
            </w:smartTag>
            <w:r w:rsidRPr="0022213D">
              <w:rPr>
                <w:sz w:val="20"/>
                <w:szCs w:val="24"/>
              </w:rPr>
              <w:t xml:space="preserve"> 639-1-ին համապատասխան: Ձ</w:t>
            </w:r>
            <w:r w:rsidR="00532E15">
              <w:rPr>
                <w:sz w:val="20"/>
                <w:szCs w:val="24"/>
              </w:rPr>
              <w:t>և</w:t>
            </w:r>
            <w:r w:rsidRPr="0022213D">
              <w:rPr>
                <w:sz w:val="20"/>
                <w:szCs w:val="24"/>
              </w:rPr>
              <w:t>անմուշը՝ [a-z]{2}</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4111" w:type="dxa"/>
            <w:gridSpan w:val="1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2. Ամսաթիվը </w:t>
            </w:r>
            <w:r w:rsidR="00532E15">
              <w:rPr>
                <w:sz w:val="20"/>
                <w:szCs w:val="24"/>
              </w:rPr>
              <w:t>և</w:t>
            </w:r>
            <w:r w:rsidRPr="0022213D">
              <w:rPr>
                <w:sz w:val="20"/>
                <w:szCs w:val="24"/>
              </w:rPr>
              <w:t xml:space="preserve"> ժամը (csdo:EventDateTime)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պատասխանի ամսաթիվը </w:t>
            </w:r>
            <w:r w:rsidR="00532E15">
              <w:rPr>
                <w:sz w:val="20"/>
                <w:szCs w:val="24"/>
              </w:rPr>
              <w:t>և</w:t>
            </w:r>
            <w:r w:rsidRPr="0022213D">
              <w:rPr>
                <w:sz w:val="20"/>
                <w:szCs w:val="24"/>
              </w:rPr>
              <w:t xml:space="preserve"> ժամը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M.SDE.00132</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bdt:DateTimeType (M.BDT.00006) Ամսաթվի </w:t>
            </w:r>
            <w:r w:rsidR="00532E15">
              <w:rPr>
                <w:sz w:val="20"/>
                <w:szCs w:val="24"/>
              </w:rPr>
              <w:t>և</w:t>
            </w:r>
            <w:r w:rsidRPr="0022213D">
              <w:rPr>
                <w:sz w:val="20"/>
                <w:szCs w:val="24"/>
              </w:rPr>
              <w:t xml:space="preserve"> ժամի նշագիրը՝ </w:t>
            </w:r>
          </w:p>
          <w:p w:rsidR="00C43D57" w:rsidRPr="0022213D" w:rsidRDefault="00C43D57" w:rsidP="0022213D">
            <w:pPr>
              <w:pStyle w:val="Other0"/>
              <w:spacing w:after="120"/>
              <w:rPr>
                <w:sz w:val="20"/>
                <w:szCs w:val="24"/>
              </w:rPr>
            </w:pPr>
            <w:r w:rsidRPr="0022213D">
              <w:rPr>
                <w:sz w:val="20"/>
                <w:szCs w:val="24"/>
              </w:rPr>
              <w:t>ԳՕՍՏ ԻՍՕ 8601–2001-ին համապատասխան</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4111" w:type="dxa"/>
            <w:gridSpan w:val="1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 Երկրի ծածկագիրը</w:t>
            </w:r>
          </w:p>
          <w:p w:rsidR="00C43D57" w:rsidRPr="0022213D" w:rsidRDefault="00C43D57" w:rsidP="0022213D">
            <w:pPr>
              <w:pStyle w:val="Other0"/>
              <w:spacing w:after="120"/>
              <w:rPr>
                <w:sz w:val="20"/>
                <w:szCs w:val="24"/>
              </w:rPr>
            </w:pPr>
            <w:r w:rsidRPr="0022213D">
              <w:rPr>
                <w:sz w:val="20"/>
                <w:szCs w:val="24"/>
              </w:rPr>
              <w:t>(csdo:UnifiedCountryCode)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թողարկման անդամ պետության </w:t>
            </w:r>
          </w:p>
          <w:p w:rsidR="00C43D57" w:rsidRPr="0022213D" w:rsidRDefault="00C43D57" w:rsidP="0022213D">
            <w:pPr>
              <w:pStyle w:val="Other0"/>
              <w:spacing w:after="120"/>
              <w:rPr>
                <w:sz w:val="20"/>
                <w:szCs w:val="24"/>
              </w:rPr>
            </w:pPr>
            <w:r w:rsidRPr="0022213D">
              <w:rPr>
                <w:sz w:val="20"/>
                <w:szCs w:val="24"/>
              </w:rPr>
              <w:t>ծածկագրային նշագիրը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M.SDE.00162</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csdo:UnifiedCountryCodeType (M.SDT.00112)</w:t>
            </w:r>
          </w:p>
          <w:p w:rsidR="00C43D57" w:rsidRPr="0022213D" w:rsidRDefault="00C43D57" w:rsidP="0022213D">
            <w:pPr>
              <w:pStyle w:val="Other0"/>
              <w:spacing w:after="120"/>
              <w:rPr>
                <w:sz w:val="20"/>
                <w:szCs w:val="24"/>
              </w:rPr>
            </w:pPr>
            <w:r w:rsidRPr="0022213D">
              <w:rPr>
                <w:sz w:val="20"/>
                <w:szCs w:val="24"/>
              </w:rPr>
              <w:t xml:space="preserve">Երկրի երկտառ ծածկագրի արժեքը՝ այն տեղեկագրքին (դասակարգչին) համապատասխան, որի նույնականացուցիչը սահմանված է </w:t>
            </w:r>
            <w:r w:rsidRPr="0022213D">
              <w:rPr>
                <w:sz w:val="20"/>
                <w:szCs w:val="24"/>
              </w:rPr>
              <w:lastRenderedPageBreak/>
              <w:t>«Տեղեկագրքի (դասակարգչի) նույնականացուցիչը» ատրիբուտում:</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[A-Z]{2}</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1</w:t>
            </w:r>
          </w:p>
        </w:tc>
      </w:tr>
      <w:tr w:rsidR="00C43D57" w:rsidRPr="0022213D" w:rsidTr="0022213D">
        <w:trPr>
          <w:jc w:val="center"/>
        </w:trPr>
        <w:tc>
          <w:tcPr>
            <w:tcW w:w="237" w:type="dxa"/>
            <w:tcBorders>
              <w:top w:val="single" w:sz="4" w:space="0" w:color="auto"/>
            </w:tcBorders>
            <w:shd w:val="clear" w:color="auto" w:fill="FFFFFF"/>
          </w:tcPr>
          <w:p w:rsidR="00C43D57" w:rsidRPr="0022213D" w:rsidRDefault="00C43D57" w:rsidP="0022213D">
            <w:pPr>
              <w:spacing w:after="120"/>
              <w:rPr>
                <w:sz w:val="20"/>
              </w:rPr>
            </w:pPr>
          </w:p>
        </w:tc>
        <w:tc>
          <w:tcPr>
            <w:tcW w:w="3874" w:type="dxa"/>
            <w:gridSpan w:val="11"/>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ա) Տեղեկագրքի (դասակարգչի) </w:t>
            </w:r>
          </w:p>
          <w:p w:rsidR="00C43D57" w:rsidRPr="0022213D" w:rsidRDefault="00C43D57" w:rsidP="0022213D">
            <w:pPr>
              <w:pStyle w:val="Other0"/>
              <w:spacing w:after="120"/>
              <w:rPr>
                <w:sz w:val="20"/>
                <w:szCs w:val="24"/>
              </w:rPr>
            </w:pPr>
            <w:r w:rsidRPr="0022213D">
              <w:rPr>
                <w:sz w:val="20"/>
                <w:szCs w:val="24"/>
              </w:rPr>
              <w:t>նույնականացուցիչը</w:t>
            </w:r>
          </w:p>
          <w:p w:rsidR="00C43D57" w:rsidRPr="0022213D" w:rsidRDefault="00C43D57" w:rsidP="0022213D">
            <w:pPr>
              <w:pStyle w:val="Other0"/>
              <w:spacing w:after="120"/>
              <w:rPr>
                <w:sz w:val="20"/>
                <w:szCs w:val="24"/>
              </w:rPr>
            </w:pPr>
            <w:r w:rsidRPr="0022213D">
              <w:rPr>
                <w:sz w:val="20"/>
                <w:szCs w:val="24"/>
              </w:rPr>
              <w:t>(codeListId ատրիբուտ)</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տեղեկագրքի (դասակարգչի) նշագիրը,</w:t>
            </w:r>
          </w:p>
          <w:p w:rsidR="00C43D57" w:rsidRPr="0022213D" w:rsidRDefault="00C43D57" w:rsidP="0022213D">
            <w:pPr>
              <w:pStyle w:val="Other0"/>
              <w:spacing w:after="120"/>
              <w:rPr>
                <w:sz w:val="20"/>
                <w:szCs w:val="24"/>
              </w:rPr>
            </w:pPr>
            <w:r w:rsidRPr="0022213D">
              <w:rPr>
                <w:sz w:val="20"/>
                <w:szCs w:val="24"/>
              </w:rPr>
              <w:t xml:space="preserve"> որին համապատասխան </w:t>
            </w:r>
          </w:p>
          <w:p w:rsidR="00C43D57" w:rsidRPr="0022213D" w:rsidRDefault="00C43D57" w:rsidP="0022213D">
            <w:pPr>
              <w:pStyle w:val="Other0"/>
              <w:spacing w:after="120"/>
              <w:rPr>
                <w:sz w:val="20"/>
                <w:szCs w:val="24"/>
              </w:rPr>
            </w:pPr>
            <w:r w:rsidRPr="0022213D">
              <w:rPr>
                <w:sz w:val="20"/>
                <w:szCs w:val="24"/>
              </w:rPr>
              <w:t>նշված է ծածկագիրը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spacing w:after="120"/>
              <w:jc w:val="center"/>
              <w:rPr>
                <w:sz w:val="20"/>
              </w:rPr>
            </w:pP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csdo:ReferenceDataIdType</w:t>
            </w:r>
          </w:p>
          <w:p w:rsidR="00C43D57" w:rsidRPr="0022213D" w:rsidRDefault="00C43D57" w:rsidP="0022213D">
            <w:pPr>
              <w:pStyle w:val="Other0"/>
              <w:spacing w:after="120"/>
              <w:rPr>
                <w:sz w:val="20"/>
                <w:szCs w:val="24"/>
              </w:rPr>
            </w:pPr>
            <w:r w:rsidRPr="0022213D">
              <w:rPr>
                <w:sz w:val="20"/>
                <w:szCs w:val="24"/>
              </w:rPr>
              <w:t>(M.SDT.00091)</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4111" w:type="dxa"/>
            <w:gridSpan w:val="1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4. Նույնականացման միջոցների իսկությունը (թողարկումը) հաստատելու հարցումը մշակելու արդյունքը (ctcdo:IdentificationMeansEmissionProcessingResultDetails)</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նույնականացման միջոցների իսկությունը (թողարկումը) հաստատելու հարցման տեղեկությունների մշակման արդյունքը</w:t>
            </w:r>
          </w:p>
        </w:tc>
        <w:tc>
          <w:tcPr>
            <w:tcW w:w="1952"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M.CT.</w:t>
            </w:r>
            <w:smartTag w:uri="urn:schemas-microsoft-com:office:smarttags" w:element="stockticker">
              <w:r w:rsidRPr="0022213D">
                <w:rPr>
                  <w:sz w:val="20"/>
                  <w:szCs w:val="24"/>
                </w:rPr>
                <w:t>CDE</w:t>
              </w:r>
            </w:smartTag>
            <w:r w:rsidRPr="0022213D">
              <w:rPr>
                <w:sz w:val="20"/>
                <w:szCs w:val="24"/>
              </w:rPr>
              <w:t>.00260</w:t>
            </w:r>
          </w:p>
        </w:tc>
        <w:tc>
          <w:tcPr>
            <w:tcW w:w="3988"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ctcdo:IdentificationMeansEmission</w:t>
            </w:r>
          </w:p>
          <w:p w:rsidR="00C43D57" w:rsidRPr="0022213D" w:rsidRDefault="00C43D57" w:rsidP="0022213D">
            <w:pPr>
              <w:pStyle w:val="Other0"/>
              <w:spacing w:after="60"/>
              <w:rPr>
                <w:sz w:val="20"/>
                <w:szCs w:val="24"/>
              </w:rPr>
            </w:pPr>
            <w:r w:rsidRPr="0022213D">
              <w:rPr>
                <w:sz w:val="20"/>
                <w:szCs w:val="24"/>
              </w:rPr>
              <w:t>ProcessingResultDetailsType</w:t>
            </w:r>
          </w:p>
          <w:p w:rsidR="00C43D57" w:rsidRPr="0022213D" w:rsidRDefault="00C43D57" w:rsidP="0022213D">
            <w:pPr>
              <w:pStyle w:val="Other0"/>
              <w:spacing w:after="60"/>
              <w:rPr>
                <w:sz w:val="20"/>
                <w:szCs w:val="24"/>
              </w:rPr>
            </w:pPr>
            <w:r w:rsidRPr="0022213D">
              <w:rPr>
                <w:sz w:val="20"/>
                <w:szCs w:val="24"/>
              </w:rPr>
              <w:t>(M.CT.</w:t>
            </w:r>
            <w:smartTag w:uri="urn:schemas-microsoft-com:office:smarttags" w:element="stockticker">
              <w:r w:rsidRPr="0022213D">
                <w:rPr>
                  <w:sz w:val="20"/>
                  <w:szCs w:val="24"/>
                </w:rPr>
                <w:t>CDT</w:t>
              </w:r>
            </w:smartTag>
            <w:r w:rsidRPr="0022213D">
              <w:rPr>
                <w:sz w:val="20"/>
                <w:szCs w:val="24"/>
              </w:rPr>
              <w:t>.00294)</w:t>
            </w:r>
          </w:p>
          <w:p w:rsidR="00C43D57" w:rsidRPr="0022213D" w:rsidRDefault="00C43D57" w:rsidP="0022213D">
            <w:pPr>
              <w:pStyle w:val="Other0"/>
              <w:spacing w:after="6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1..*</w:t>
            </w:r>
          </w:p>
        </w:tc>
      </w:tr>
      <w:tr w:rsidR="00C43D57" w:rsidRPr="0022213D" w:rsidTr="0022213D">
        <w:trPr>
          <w:jc w:val="center"/>
        </w:trPr>
        <w:tc>
          <w:tcPr>
            <w:tcW w:w="237" w:type="dxa"/>
            <w:vMerge w:val="restart"/>
            <w:tcBorders>
              <w:top w:val="single" w:sz="4" w:space="0" w:color="auto"/>
            </w:tcBorders>
            <w:shd w:val="clear" w:color="auto" w:fill="FFFFFF"/>
          </w:tcPr>
          <w:p w:rsidR="00C43D57" w:rsidRPr="0022213D" w:rsidRDefault="00C43D57" w:rsidP="0022213D">
            <w:pPr>
              <w:spacing w:after="60"/>
              <w:rPr>
                <w:sz w:val="20"/>
              </w:rPr>
            </w:pPr>
          </w:p>
        </w:tc>
        <w:tc>
          <w:tcPr>
            <w:tcW w:w="3874" w:type="dxa"/>
            <w:gridSpan w:val="11"/>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4.1. Ապրանքի ծածկագիրը՝ ըստ ԵԱՏՄ ԱՏԳ ԱԱ-ի (csdo:CommodityCode)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ապրանքի ծածկագիրը՝ Եվրասիական տնտեսական միության արտաքին տնտեսական գործունեության միասնական ապրանքային անվանացանկին համապատասխան</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M.SDE.00091</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csdo:CommodityCodeType (M.SDT.00065)</w:t>
            </w:r>
          </w:p>
          <w:p w:rsidR="00C43D57" w:rsidRPr="0022213D" w:rsidRDefault="00C43D57" w:rsidP="0022213D">
            <w:pPr>
              <w:pStyle w:val="Other0"/>
              <w:spacing w:after="60"/>
              <w:rPr>
                <w:sz w:val="20"/>
                <w:szCs w:val="24"/>
              </w:rPr>
            </w:pPr>
            <w:r w:rsidRPr="0022213D">
              <w:rPr>
                <w:sz w:val="20"/>
                <w:szCs w:val="24"/>
              </w:rPr>
              <w:t>ԵԱՏՄ ԱՏԳ ԱԱ-ից ծածկագրի արժեքը՝ 2, 4, 6, 8, 9 կամ 10 նիշերի մակարդակով։ Ձ</w:t>
            </w:r>
            <w:r w:rsidR="00532E15">
              <w:rPr>
                <w:sz w:val="20"/>
                <w:szCs w:val="24"/>
              </w:rPr>
              <w:t>և</w:t>
            </w:r>
            <w:r w:rsidRPr="0022213D">
              <w:rPr>
                <w:sz w:val="20"/>
                <w:szCs w:val="24"/>
              </w:rPr>
              <w:t>անմուշը՝ \d{2} \d{4} \d{6} \d{8,10}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0..1</w:t>
            </w:r>
          </w:p>
        </w:tc>
      </w:tr>
      <w:tr w:rsidR="00C43D57" w:rsidRPr="0022213D" w:rsidTr="0022213D">
        <w:trPr>
          <w:jc w:val="center"/>
        </w:trPr>
        <w:tc>
          <w:tcPr>
            <w:tcW w:w="237" w:type="dxa"/>
            <w:vMerge/>
            <w:shd w:val="clear" w:color="auto" w:fill="FFFFFF"/>
          </w:tcPr>
          <w:p w:rsidR="00C43D57" w:rsidRPr="0022213D" w:rsidRDefault="00C43D57" w:rsidP="0022213D">
            <w:pPr>
              <w:spacing w:after="60"/>
              <w:rPr>
                <w:sz w:val="20"/>
              </w:rPr>
            </w:pPr>
          </w:p>
        </w:tc>
        <w:tc>
          <w:tcPr>
            <w:tcW w:w="3874" w:type="dxa"/>
            <w:gridSpan w:val="11"/>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4.2. Դրոշմավորված ապրանքի լրացուցիչ ծածկագիրը (ctsdo:AddMarkedGoodsCode)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նույնականացման միջոցներով դրոշմավորման ենթակա ապրանքային դիրքը նույնականացնող՝ լրացուցիչ ծածկագրային նշագիրը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M.CT.SDE.00790</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csdo:Code10Type (M.SDT.00179) Պայմանանշանների նորմալացված տողը։ Նվազագույն երկարությունը՝ 1:</w:t>
            </w:r>
          </w:p>
          <w:p w:rsidR="00C43D57" w:rsidRPr="0022213D" w:rsidRDefault="00C43D57" w:rsidP="0022213D">
            <w:pPr>
              <w:pStyle w:val="Other0"/>
              <w:spacing w:after="60"/>
              <w:rPr>
                <w:sz w:val="20"/>
                <w:szCs w:val="24"/>
              </w:rPr>
            </w:pPr>
            <w:r w:rsidRPr="0022213D">
              <w:rPr>
                <w:sz w:val="20"/>
                <w:szCs w:val="24"/>
              </w:rPr>
              <w:t>Առավելագույն երկարությունը՝ 10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0..1</w:t>
            </w:r>
          </w:p>
        </w:tc>
      </w:tr>
      <w:tr w:rsidR="00C43D57" w:rsidRPr="0022213D" w:rsidTr="0022213D">
        <w:trPr>
          <w:jc w:val="center"/>
        </w:trPr>
        <w:tc>
          <w:tcPr>
            <w:tcW w:w="237" w:type="dxa"/>
            <w:vMerge/>
            <w:shd w:val="clear" w:color="auto" w:fill="FFFFFF"/>
          </w:tcPr>
          <w:p w:rsidR="00C43D57" w:rsidRPr="0022213D" w:rsidRDefault="00C43D57" w:rsidP="0022213D">
            <w:pPr>
              <w:spacing w:after="120"/>
              <w:rPr>
                <w:sz w:val="20"/>
              </w:rPr>
            </w:pPr>
          </w:p>
        </w:tc>
        <w:tc>
          <w:tcPr>
            <w:tcW w:w="3874" w:type="dxa"/>
            <w:gridSpan w:val="11"/>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4.3. Նույնականացման միջոցի մասին տեղեկությունների մշակման արդյունքը (ctcdo:IdentificationMeansProcessingResultDetails)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նույնականացման միջոցների մասին տեղեկությունների մշակման արդյունքը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М.СТ.</w:t>
            </w:r>
            <w:smartTag w:uri="urn:schemas-microsoft-com:office:smarttags" w:element="stockticker">
              <w:r w:rsidRPr="0022213D">
                <w:rPr>
                  <w:sz w:val="20"/>
                  <w:szCs w:val="24"/>
                </w:rPr>
                <w:t>CDE</w:t>
              </w:r>
            </w:smartTag>
            <w:r w:rsidRPr="0022213D">
              <w:rPr>
                <w:sz w:val="20"/>
                <w:szCs w:val="24"/>
              </w:rPr>
              <w:t>.00259</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ctcdo:IdentificationMeansProcessingResultDetailsType (M.CT.</w:t>
            </w:r>
            <w:smartTag w:uri="urn:schemas-microsoft-com:office:smarttags" w:element="stockticker">
              <w:r w:rsidRPr="0022213D">
                <w:rPr>
                  <w:sz w:val="20"/>
                  <w:szCs w:val="24"/>
                </w:rPr>
                <w:t>CDT</w:t>
              </w:r>
            </w:smartTag>
            <w:r w:rsidRPr="0022213D">
              <w:rPr>
                <w:sz w:val="20"/>
                <w:szCs w:val="24"/>
              </w:rPr>
              <w:t>.00288) 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237" w:type="dxa"/>
            <w:vMerge w:val="restart"/>
            <w:shd w:val="clear" w:color="auto" w:fill="FFFFFF"/>
          </w:tcPr>
          <w:p w:rsidR="00C43D57" w:rsidRPr="0022213D" w:rsidRDefault="00C43D57" w:rsidP="0022213D">
            <w:pPr>
              <w:spacing w:after="120"/>
              <w:rPr>
                <w:sz w:val="20"/>
              </w:rPr>
            </w:pPr>
          </w:p>
        </w:tc>
        <w:tc>
          <w:tcPr>
            <w:tcW w:w="178" w:type="dxa"/>
            <w:tcBorders>
              <w:top w:val="single" w:sz="4" w:space="0" w:color="auto"/>
            </w:tcBorders>
            <w:shd w:val="clear" w:color="auto" w:fill="FFFFFF"/>
          </w:tcPr>
          <w:p w:rsidR="00C43D57" w:rsidRPr="0022213D" w:rsidRDefault="00C43D57" w:rsidP="0022213D">
            <w:pPr>
              <w:spacing w:after="120"/>
              <w:rPr>
                <w:sz w:val="20"/>
              </w:rPr>
            </w:pPr>
          </w:p>
        </w:tc>
        <w:tc>
          <w:tcPr>
            <w:tcW w:w="3696" w:type="dxa"/>
            <w:gridSpan w:val="10"/>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4.3.1. Օգտագործված դրոշմավորման ծածկագրերի ցանկը</w:t>
            </w:r>
          </w:p>
          <w:p w:rsidR="00C43D57" w:rsidRPr="0022213D" w:rsidRDefault="00C43D57" w:rsidP="0022213D">
            <w:pPr>
              <w:pStyle w:val="Other0"/>
              <w:spacing w:after="120"/>
              <w:rPr>
                <w:sz w:val="20"/>
                <w:szCs w:val="24"/>
              </w:rPr>
            </w:pPr>
            <w:r w:rsidRPr="0022213D">
              <w:rPr>
                <w:sz w:val="20"/>
                <w:szCs w:val="24"/>
              </w:rPr>
              <w:t>(ctcdo:UsedldentificationMeansListDetails)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Օգտագործված դրոշմավորման ծածկագրերի ցանկի մասին տեղեկություններ</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w:t>
            </w:r>
            <w:smartTag w:uri="urn:schemas-microsoft-com:office:smarttags" w:element="stockticker">
              <w:r w:rsidRPr="0022213D">
                <w:rPr>
                  <w:sz w:val="20"/>
                  <w:szCs w:val="24"/>
                </w:rPr>
                <w:t>CDE</w:t>
              </w:r>
            </w:smartTag>
            <w:r w:rsidRPr="0022213D">
              <w:rPr>
                <w:sz w:val="20"/>
                <w:szCs w:val="24"/>
              </w:rPr>
              <w:t>.00321</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ctcdo:UsedldentificationMeansListDetailsType (M.CT.</w:t>
            </w:r>
            <w:smartTag w:uri="urn:schemas-microsoft-com:office:smarttags" w:element="stockticker">
              <w:r w:rsidRPr="0022213D">
                <w:rPr>
                  <w:sz w:val="20"/>
                  <w:szCs w:val="24"/>
                </w:rPr>
                <w:t>CDT</w:t>
              </w:r>
            </w:smartTag>
            <w:r w:rsidRPr="0022213D">
              <w:rPr>
                <w:sz w:val="20"/>
                <w:szCs w:val="24"/>
              </w:rPr>
              <w:t>.00320) 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237" w:type="dxa"/>
            <w:vMerge/>
            <w:shd w:val="clear" w:color="auto" w:fill="FFFFFF"/>
          </w:tcPr>
          <w:p w:rsidR="00C43D57" w:rsidRPr="0022213D" w:rsidRDefault="00C43D57" w:rsidP="0022213D">
            <w:pPr>
              <w:spacing w:after="120"/>
              <w:rPr>
                <w:sz w:val="20"/>
              </w:rPr>
            </w:pPr>
          </w:p>
        </w:tc>
        <w:tc>
          <w:tcPr>
            <w:tcW w:w="178" w:type="dxa"/>
            <w:shd w:val="clear" w:color="auto" w:fill="FFFFFF"/>
          </w:tcPr>
          <w:p w:rsidR="00C43D57" w:rsidRPr="0022213D" w:rsidRDefault="00C43D57" w:rsidP="0022213D">
            <w:pPr>
              <w:spacing w:after="120"/>
              <w:rPr>
                <w:sz w:val="20"/>
              </w:rPr>
            </w:pPr>
          </w:p>
        </w:tc>
        <w:tc>
          <w:tcPr>
            <w:tcW w:w="3696" w:type="dxa"/>
            <w:gridSpan w:val="10"/>
            <w:tcBorders>
              <w:top w:val="single" w:sz="4" w:space="0" w:color="auto"/>
              <w:bottom w:val="single" w:sz="4" w:space="0" w:color="auto"/>
            </w:tcBorders>
            <w:shd w:val="clear" w:color="auto" w:fill="FFFFFF"/>
          </w:tcPr>
          <w:p w:rsidR="00C43D57" w:rsidRPr="0022213D" w:rsidRDefault="00C43D57" w:rsidP="0022213D">
            <w:pPr>
              <w:pStyle w:val="Other0"/>
              <w:spacing w:after="120"/>
              <w:ind w:left="220"/>
              <w:rPr>
                <w:sz w:val="20"/>
                <w:szCs w:val="24"/>
              </w:rPr>
            </w:pPr>
            <w:r w:rsidRPr="0022213D">
              <w:rPr>
                <w:sz w:val="20"/>
                <w:szCs w:val="24"/>
              </w:rPr>
              <w:t>*.1. Փաթեթվածքի ագրեգացման տեսակը</w:t>
            </w:r>
            <w:r w:rsidR="0022213D" w:rsidRPr="0022213D">
              <w:rPr>
                <w:sz w:val="20"/>
                <w:szCs w:val="24"/>
              </w:rPr>
              <w:t xml:space="preserve"> </w:t>
            </w:r>
            <w:r w:rsidRPr="0022213D">
              <w:rPr>
                <w:sz w:val="20"/>
                <w:szCs w:val="24"/>
              </w:rPr>
              <w:t>(ctsdo:AggregationKindCode)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փաթեթվածքի ագրեգացման տեսակի (մակարդակի) ծածկագրային նշագիրը</w:t>
            </w:r>
          </w:p>
        </w:tc>
        <w:tc>
          <w:tcPr>
            <w:tcW w:w="1952"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M.CT.SDE.00322</w:t>
            </w:r>
          </w:p>
        </w:tc>
        <w:tc>
          <w:tcPr>
            <w:tcW w:w="3988"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csdo:Code1Type (M.SDT.00169) Պայմանանշանների նորմալացված տողը։ Երկարությունը՝ 1</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563" w:type="dxa"/>
            <w:gridSpan w:val="5"/>
            <w:tcBorders>
              <w:top w:val="single" w:sz="4" w:space="0" w:color="auto"/>
            </w:tcBorders>
            <w:shd w:val="clear" w:color="auto" w:fill="FFFFFF"/>
          </w:tcPr>
          <w:p w:rsidR="00C43D57" w:rsidRPr="0022213D" w:rsidRDefault="00C43D57" w:rsidP="0022213D">
            <w:pPr>
              <w:spacing w:after="120"/>
              <w:rPr>
                <w:sz w:val="20"/>
              </w:rPr>
            </w:pPr>
          </w:p>
        </w:tc>
        <w:tc>
          <w:tcPr>
            <w:tcW w:w="3548" w:type="dxa"/>
            <w:gridSpan w:val="7"/>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 Նույնականացման միջոցի մասին տեղեկություններ</w:t>
            </w:r>
          </w:p>
          <w:p w:rsidR="00C43D57" w:rsidRPr="0022213D" w:rsidRDefault="00C43D57" w:rsidP="0022213D">
            <w:pPr>
              <w:pStyle w:val="Other0"/>
              <w:spacing w:after="120"/>
              <w:rPr>
                <w:sz w:val="20"/>
                <w:szCs w:val="24"/>
              </w:rPr>
            </w:pPr>
            <w:r w:rsidRPr="0022213D">
              <w:rPr>
                <w:sz w:val="20"/>
                <w:szCs w:val="24"/>
              </w:rPr>
              <w:t>(ctcdo:IdentificationMeansDetails)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Օգտագործված դրոշմավորման ծածկագրի մասին տեղեկություններ</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М.СТ.</w:t>
            </w:r>
            <w:smartTag w:uri="urn:schemas-microsoft-com:office:smarttags" w:element="stockticker">
              <w:r w:rsidRPr="0022213D">
                <w:rPr>
                  <w:sz w:val="20"/>
                  <w:szCs w:val="24"/>
                </w:rPr>
                <w:t>CDE</w:t>
              </w:r>
            </w:smartTag>
            <w:r w:rsidRPr="0022213D">
              <w:rPr>
                <w:sz w:val="20"/>
                <w:szCs w:val="24"/>
              </w:rPr>
              <w:t>.00237</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ctcdoldentificationMeansDetailsType</w:t>
            </w:r>
          </w:p>
          <w:p w:rsidR="00C43D57" w:rsidRPr="0022213D" w:rsidRDefault="00C43D57" w:rsidP="0022213D">
            <w:pPr>
              <w:pStyle w:val="Other0"/>
              <w:spacing w:after="120"/>
              <w:rPr>
                <w:sz w:val="20"/>
                <w:szCs w:val="24"/>
              </w:rPr>
            </w:pPr>
            <w:r w:rsidRPr="0022213D">
              <w:rPr>
                <w:sz w:val="20"/>
                <w:szCs w:val="24"/>
              </w:rPr>
              <w:t>(M.CT.</w:t>
            </w:r>
            <w:smartTag w:uri="urn:schemas-microsoft-com:office:smarttags" w:element="stockticker">
              <w:r w:rsidRPr="0022213D">
                <w:rPr>
                  <w:sz w:val="20"/>
                  <w:szCs w:val="24"/>
                </w:rPr>
                <w:t>CDT</w:t>
              </w:r>
            </w:smartTag>
            <w:r w:rsidRPr="0022213D">
              <w:rPr>
                <w:sz w:val="20"/>
                <w:szCs w:val="24"/>
              </w:rPr>
              <w:t>.00265)</w:t>
            </w:r>
          </w:p>
          <w:p w:rsidR="00C43D57" w:rsidRPr="0022213D" w:rsidRDefault="00C43D57" w:rsidP="0022213D">
            <w:pPr>
              <w:pStyle w:val="Other0"/>
              <w:spacing w:after="12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563" w:type="dxa"/>
            <w:gridSpan w:val="5"/>
            <w:shd w:val="clear" w:color="auto" w:fill="FFFFFF"/>
          </w:tcPr>
          <w:p w:rsidR="00C43D57" w:rsidRPr="0022213D" w:rsidRDefault="00C43D57" w:rsidP="0022213D">
            <w:pPr>
              <w:spacing w:after="120"/>
              <w:rPr>
                <w:sz w:val="20"/>
              </w:rPr>
            </w:pPr>
          </w:p>
        </w:tc>
        <w:tc>
          <w:tcPr>
            <w:tcW w:w="163" w:type="dxa"/>
            <w:gridSpan w:val="2"/>
            <w:tcBorders>
              <w:top w:val="single" w:sz="4" w:space="0" w:color="auto"/>
            </w:tcBorders>
            <w:shd w:val="clear" w:color="auto" w:fill="FFFFFF"/>
          </w:tcPr>
          <w:p w:rsidR="00C43D57" w:rsidRPr="0022213D" w:rsidRDefault="00C43D57" w:rsidP="0022213D">
            <w:pPr>
              <w:spacing w:after="120"/>
              <w:rPr>
                <w:sz w:val="20"/>
              </w:rPr>
            </w:pPr>
          </w:p>
        </w:tc>
        <w:tc>
          <w:tcPr>
            <w:tcW w:w="3385" w:type="dxa"/>
            <w:gridSpan w:val="5"/>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 Նույնականացման</w:t>
            </w:r>
          </w:p>
          <w:p w:rsidR="00C43D57" w:rsidRPr="0022213D" w:rsidRDefault="00C43D57" w:rsidP="0022213D">
            <w:pPr>
              <w:pStyle w:val="Other0"/>
              <w:spacing w:after="120"/>
              <w:rPr>
                <w:sz w:val="20"/>
                <w:szCs w:val="24"/>
              </w:rPr>
            </w:pPr>
            <w:r w:rsidRPr="0022213D">
              <w:rPr>
                <w:sz w:val="20"/>
                <w:szCs w:val="24"/>
              </w:rPr>
              <w:t>միջոցը</w:t>
            </w:r>
          </w:p>
          <w:p w:rsidR="00C43D57" w:rsidRPr="0022213D" w:rsidRDefault="00C43D57" w:rsidP="0022213D">
            <w:pPr>
              <w:pStyle w:val="Other0"/>
              <w:spacing w:after="120"/>
              <w:rPr>
                <w:sz w:val="20"/>
                <w:szCs w:val="24"/>
              </w:rPr>
            </w:pPr>
            <w:r w:rsidRPr="0022213D">
              <w:rPr>
                <w:sz w:val="20"/>
                <w:szCs w:val="24"/>
              </w:rPr>
              <w:t>(ctcdo:IdentificationMeansItemDetails)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նույնականացման միջոցի մասին տեղեկություններ</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w:t>
            </w:r>
            <w:smartTag w:uri="urn:schemas-microsoft-com:office:smarttags" w:element="stockticker">
              <w:r w:rsidRPr="0022213D">
                <w:rPr>
                  <w:sz w:val="20"/>
                  <w:szCs w:val="24"/>
                </w:rPr>
                <w:t>CDE</w:t>
              </w:r>
            </w:smartTag>
            <w:r w:rsidRPr="0022213D">
              <w:rPr>
                <w:sz w:val="20"/>
                <w:szCs w:val="24"/>
              </w:rPr>
              <w:t>.00234</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ctcdo:IdentificationMeansItemDetails</w:t>
            </w:r>
          </w:p>
          <w:p w:rsidR="00C43D57" w:rsidRPr="0022213D" w:rsidRDefault="00C43D57" w:rsidP="0022213D">
            <w:pPr>
              <w:pStyle w:val="Other0"/>
              <w:spacing w:after="120"/>
              <w:rPr>
                <w:sz w:val="20"/>
                <w:szCs w:val="24"/>
              </w:rPr>
            </w:pPr>
            <w:r w:rsidRPr="0022213D">
              <w:rPr>
                <w:sz w:val="20"/>
                <w:szCs w:val="24"/>
              </w:rPr>
              <w:t>Type (M.CT.</w:t>
            </w:r>
            <w:smartTag w:uri="urn:schemas-microsoft-com:office:smarttags" w:element="stockticker">
              <w:r w:rsidRPr="0022213D">
                <w:rPr>
                  <w:sz w:val="20"/>
                  <w:szCs w:val="24"/>
                </w:rPr>
                <w:t>CDT</w:t>
              </w:r>
            </w:smartTag>
            <w:r w:rsidRPr="0022213D">
              <w:rPr>
                <w:sz w:val="20"/>
                <w:szCs w:val="24"/>
              </w:rPr>
              <w:t>.00261)</w:t>
            </w:r>
          </w:p>
          <w:p w:rsidR="00C43D57" w:rsidRPr="0022213D" w:rsidRDefault="00C43D57" w:rsidP="0022213D">
            <w:pPr>
              <w:pStyle w:val="Other0"/>
              <w:spacing w:after="12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563" w:type="dxa"/>
            <w:gridSpan w:val="5"/>
            <w:shd w:val="clear" w:color="auto" w:fill="FFFFFF"/>
          </w:tcPr>
          <w:p w:rsidR="00C43D57" w:rsidRPr="0022213D" w:rsidRDefault="00C43D57" w:rsidP="0022213D">
            <w:pPr>
              <w:spacing w:after="120"/>
              <w:rPr>
                <w:sz w:val="20"/>
              </w:rPr>
            </w:pPr>
          </w:p>
        </w:tc>
        <w:tc>
          <w:tcPr>
            <w:tcW w:w="163" w:type="dxa"/>
            <w:gridSpan w:val="2"/>
            <w:shd w:val="clear" w:color="auto" w:fill="FFFFFF"/>
          </w:tcPr>
          <w:p w:rsidR="00C43D57" w:rsidRPr="0022213D" w:rsidRDefault="00C43D57" w:rsidP="0022213D">
            <w:pPr>
              <w:spacing w:after="120"/>
              <w:rPr>
                <w:sz w:val="20"/>
              </w:rPr>
            </w:pPr>
          </w:p>
        </w:tc>
        <w:tc>
          <w:tcPr>
            <w:tcW w:w="278"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07" w:type="dxa"/>
            <w:gridSpan w:val="3"/>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*.2.1.1. Նույնականացման միջոցի տեսակի ծածկագիրը (ctsdo:</w:t>
            </w:r>
            <w:r w:rsidRPr="0022213D" w:rsidDel="001B6DF3">
              <w:rPr>
                <w:sz w:val="20"/>
                <w:szCs w:val="24"/>
              </w:rPr>
              <w:t xml:space="preserve"> </w:t>
            </w:r>
            <w:r w:rsidRPr="0022213D">
              <w:rPr>
                <w:sz w:val="20"/>
                <w:szCs w:val="24"/>
              </w:rPr>
              <w:t>IdentificationMeansKindCode)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նույնականացման միջոցի տեսակի ծածկագրային նշագիրը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M.CT.SDE.00287</w:t>
            </w:r>
          </w:p>
        </w:tc>
        <w:tc>
          <w:tcPr>
            <w:tcW w:w="3988"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csdo:Code3Type (M.SDT.00180) Պայմանանշանների նորմալացված տողը։ Երկարությունը՝ 3</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563" w:type="dxa"/>
            <w:gridSpan w:val="5"/>
            <w:shd w:val="clear" w:color="auto" w:fill="FFFFFF"/>
          </w:tcPr>
          <w:p w:rsidR="00C43D57" w:rsidRPr="0022213D" w:rsidRDefault="00C43D57" w:rsidP="0022213D">
            <w:pPr>
              <w:spacing w:after="120"/>
              <w:rPr>
                <w:sz w:val="20"/>
              </w:rPr>
            </w:pPr>
          </w:p>
        </w:tc>
        <w:tc>
          <w:tcPr>
            <w:tcW w:w="441" w:type="dxa"/>
            <w:gridSpan w:val="4"/>
            <w:shd w:val="clear" w:color="auto" w:fill="FFFFFF"/>
          </w:tcPr>
          <w:p w:rsidR="00C43D57" w:rsidRPr="0022213D" w:rsidRDefault="00C43D57" w:rsidP="0022213D">
            <w:pPr>
              <w:spacing w:after="120"/>
              <w:rPr>
                <w:sz w:val="20"/>
              </w:rPr>
            </w:pPr>
          </w:p>
        </w:tc>
        <w:tc>
          <w:tcPr>
            <w:tcW w:w="3107" w:type="dxa"/>
            <w:gridSpan w:val="3"/>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*.2.1.2. Գրանցման համարը՝ ըստ նույնականացման միջոցների միասնական ռեեստրի (ctcdo:IdentificationMeansRegistryIdDetails)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նույնականացման միջոցների միասնական ռեեստրում օբյեկտի գրանցման համարի մասին տեղեկությունները</w:t>
            </w:r>
          </w:p>
        </w:tc>
        <w:tc>
          <w:tcPr>
            <w:tcW w:w="195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w:t>
            </w:r>
            <w:smartTag w:uri="urn:schemas-microsoft-com:office:smarttags" w:element="stockticker">
              <w:r w:rsidRPr="0022213D">
                <w:rPr>
                  <w:sz w:val="20"/>
                  <w:szCs w:val="24"/>
                </w:rPr>
                <w:t>CDE</w:t>
              </w:r>
            </w:smartTag>
            <w:r w:rsidRPr="0022213D">
              <w:rPr>
                <w:sz w:val="20"/>
                <w:szCs w:val="24"/>
              </w:rPr>
              <w:t>.00231</w:t>
            </w:r>
          </w:p>
        </w:tc>
        <w:tc>
          <w:tcPr>
            <w:tcW w:w="3988" w:type="dxa"/>
            <w:tcBorders>
              <w:top w:val="single" w:sz="4" w:space="0" w:color="auto"/>
              <w:left w:val="single" w:sz="4" w:space="0" w:color="auto"/>
            </w:tcBorders>
            <w:shd w:val="clear" w:color="auto" w:fill="FFFFFF"/>
          </w:tcPr>
          <w:p w:rsidR="00C43D57" w:rsidRPr="0022213D" w:rsidRDefault="00C43D57" w:rsidP="0022213D">
            <w:pPr>
              <w:autoSpaceDE w:val="0"/>
              <w:autoSpaceDN w:val="0"/>
              <w:adjustRightInd w:val="0"/>
              <w:spacing w:after="120"/>
              <w:rPr>
                <w:rFonts w:cs="TimesNewRoman"/>
                <w:color w:val="auto"/>
                <w:sz w:val="20"/>
                <w:lang w:bidi="ar-SA"/>
              </w:rPr>
            </w:pPr>
            <w:r w:rsidRPr="0022213D">
              <w:rPr>
                <w:sz w:val="20"/>
              </w:rPr>
              <w:t>ctcdo:</w:t>
            </w:r>
            <w:r w:rsidRPr="0022213D">
              <w:rPr>
                <w:rFonts w:cs="TimesNewRoman"/>
                <w:color w:val="auto"/>
                <w:sz w:val="20"/>
                <w:lang w:bidi="ar-SA"/>
              </w:rPr>
              <w:t xml:space="preserve"> IdentificationMeansRegistryId</w:t>
            </w:r>
          </w:p>
          <w:p w:rsidR="00C43D57" w:rsidRPr="0022213D" w:rsidRDefault="00C43D57" w:rsidP="0022213D">
            <w:pPr>
              <w:pStyle w:val="Other0"/>
              <w:spacing w:after="120"/>
              <w:rPr>
                <w:sz w:val="20"/>
                <w:szCs w:val="24"/>
              </w:rPr>
            </w:pPr>
            <w:r w:rsidRPr="0022213D">
              <w:rPr>
                <w:rFonts w:cs="TimesNewRoman"/>
                <w:sz w:val="20"/>
                <w:szCs w:val="24"/>
                <w:lang w:bidi="ar-SA"/>
              </w:rPr>
              <w:t>DetailsType (M.CT.</w:t>
            </w:r>
            <w:smartTag w:uri="urn:schemas-microsoft-com:office:smarttags" w:element="stockticker">
              <w:r w:rsidRPr="0022213D">
                <w:rPr>
                  <w:rFonts w:cs="TimesNewRoman"/>
                  <w:sz w:val="20"/>
                  <w:szCs w:val="24"/>
                  <w:lang w:bidi="ar-SA"/>
                </w:rPr>
                <w:t>CDT</w:t>
              </w:r>
            </w:smartTag>
            <w:r w:rsidRPr="0022213D">
              <w:rPr>
                <w:rFonts w:cs="TimesNewRoman"/>
                <w:sz w:val="20"/>
                <w:szCs w:val="24"/>
                <w:lang w:bidi="ar-SA"/>
              </w:rPr>
              <w:t>.00259)</w:t>
            </w:r>
            <w:r w:rsidRPr="0022213D">
              <w:rPr>
                <w:sz w:val="20"/>
                <w:szCs w:val="24"/>
              </w:rPr>
              <w:t xml:space="preserve"> 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563" w:type="dxa"/>
            <w:gridSpan w:val="5"/>
            <w:shd w:val="clear" w:color="auto" w:fill="FFFFFF"/>
          </w:tcPr>
          <w:p w:rsidR="00C43D57" w:rsidRPr="0022213D" w:rsidRDefault="00C43D57" w:rsidP="0022213D">
            <w:pPr>
              <w:spacing w:after="120"/>
              <w:rPr>
                <w:sz w:val="20"/>
              </w:rPr>
            </w:pPr>
          </w:p>
        </w:tc>
        <w:tc>
          <w:tcPr>
            <w:tcW w:w="441" w:type="dxa"/>
            <w:gridSpan w:val="4"/>
            <w:shd w:val="clear" w:color="auto" w:fill="FFFFFF"/>
          </w:tcPr>
          <w:p w:rsidR="00C43D57" w:rsidRPr="0022213D" w:rsidRDefault="00C43D57" w:rsidP="0022213D">
            <w:pPr>
              <w:spacing w:after="120"/>
              <w:rPr>
                <w:sz w:val="20"/>
              </w:rPr>
            </w:pPr>
          </w:p>
        </w:tc>
        <w:tc>
          <w:tcPr>
            <w:tcW w:w="154" w:type="dxa"/>
            <w:gridSpan w:val="2"/>
            <w:tcBorders>
              <w:top w:val="single" w:sz="4" w:space="0" w:color="auto"/>
            </w:tcBorders>
            <w:shd w:val="clear" w:color="auto" w:fill="FFFFFF"/>
          </w:tcPr>
          <w:p w:rsidR="00C43D57" w:rsidRPr="0022213D" w:rsidRDefault="00C43D57" w:rsidP="0022213D">
            <w:pPr>
              <w:spacing w:after="120"/>
              <w:rPr>
                <w:sz w:val="20"/>
              </w:rPr>
            </w:pPr>
          </w:p>
        </w:tc>
        <w:tc>
          <w:tcPr>
            <w:tcW w:w="2953"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*.2.1.2.1. Նույնականացման միջոցի տեսակի ծածկագիրը (ctsdo:</w:t>
            </w:r>
            <w:r w:rsidRPr="0022213D" w:rsidDel="00822EC7">
              <w:rPr>
                <w:sz w:val="20"/>
                <w:szCs w:val="24"/>
              </w:rPr>
              <w:t xml:space="preserve"> </w:t>
            </w:r>
            <w:r w:rsidRPr="0022213D">
              <w:rPr>
                <w:sz w:val="20"/>
                <w:szCs w:val="24"/>
              </w:rPr>
              <w:t>IdentificationMeansKindCode)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նույնականացման միջոցի տեսակի ծածկագրային նշագիրը</w:t>
            </w:r>
          </w:p>
        </w:tc>
        <w:tc>
          <w:tcPr>
            <w:tcW w:w="1952"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M.CT.SDE.00287</w:t>
            </w:r>
          </w:p>
        </w:tc>
        <w:tc>
          <w:tcPr>
            <w:tcW w:w="3988"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csdo:Code3Type (M.SDT.00180) Պայմանանշանների նորմալացված տողը։ Երկարությունը՝ 3</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tcBorders>
              <w:top w:val="single" w:sz="4" w:space="0" w:color="auto"/>
            </w:tcBorders>
            <w:shd w:val="clear" w:color="auto" w:fill="FFFFFF"/>
          </w:tcPr>
          <w:p w:rsidR="00C43D57" w:rsidRPr="0022213D" w:rsidRDefault="00C43D57" w:rsidP="0022213D">
            <w:pPr>
              <w:spacing w:after="120"/>
              <w:rPr>
                <w:sz w:val="20"/>
              </w:rPr>
            </w:pPr>
          </w:p>
        </w:tc>
        <w:tc>
          <w:tcPr>
            <w:tcW w:w="154" w:type="dxa"/>
            <w:gridSpan w:val="2"/>
            <w:tcBorders>
              <w:top w:val="single" w:sz="4" w:space="0" w:color="auto"/>
            </w:tcBorders>
            <w:shd w:val="clear" w:color="auto" w:fill="FFFFFF"/>
          </w:tcPr>
          <w:p w:rsidR="00C43D57" w:rsidRPr="0022213D" w:rsidRDefault="00C43D57" w:rsidP="0022213D">
            <w:pPr>
              <w:spacing w:after="120"/>
              <w:rPr>
                <w:sz w:val="20"/>
              </w:rPr>
            </w:pPr>
          </w:p>
        </w:tc>
        <w:tc>
          <w:tcPr>
            <w:tcW w:w="297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*.2.1.2.2. Տեղեկատվության կազմին ներկայացվող պահանջների ծածկագիրը (ctsdo:IdentificationMeansInfoRequipmentCode)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նույնականացման միջոցի մեջ տեղադրված՝ տեղեկատվության կազմին ներկայացվող պահանջների լրակազմի ծածկագրային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M.CT.SDE.00289</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csdo:Code3Type (M.SDT.00180) Պայմանանշանների նորմալացված տողը։ Երկարությունը՝ 3</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*.2.1.3. Նույնականացման միջոցի տվյալների տարրը (ctcdo:IdentificationMeansDataUnitDetails)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նույնականացման միջոցի մեջ տեղադրված՝ տեղեկատվության բլոկի պայմանանշանային ներկայացումը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М.СТ.</w:t>
            </w:r>
            <w:smartTag w:uri="urn:schemas-microsoft-com:office:smarttags" w:element="stockticker">
              <w:r w:rsidRPr="0022213D">
                <w:rPr>
                  <w:sz w:val="20"/>
                  <w:szCs w:val="24"/>
                </w:rPr>
                <w:t>CDE</w:t>
              </w:r>
            </w:smartTag>
            <w:r w:rsidRPr="0022213D">
              <w:rPr>
                <w:sz w:val="20"/>
                <w:szCs w:val="24"/>
              </w:rPr>
              <w:t>.00233</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ctcdo:IdentificationMeansDataUnitDetailsType</w:t>
            </w:r>
          </w:p>
          <w:p w:rsidR="00C43D57" w:rsidRPr="0022213D" w:rsidRDefault="00C43D57" w:rsidP="0022213D">
            <w:pPr>
              <w:pStyle w:val="Other0"/>
              <w:spacing w:after="120"/>
              <w:rPr>
                <w:sz w:val="20"/>
                <w:szCs w:val="24"/>
              </w:rPr>
            </w:pPr>
            <w:r w:rsidRPr="0022213D">
              <w:rPr>
                <w:sz w:val="20"/>
                <w:szCs w:val="24"/>
              </w:rPr>
              <w:t>(M.</w:t>
            </w:r>
            <w:r w:rsidRPr="0022213D">
              <w:rPr>
                <w:rFonts w:cs="TimesNewRoman"/>
                <w:sz w:val="20"/>
                <w:szCs w:val="24"/>
                <w:lang w:bidi="ar-SA"/>
              </w:rPr>
              <w:t xml:space="preserve"> CT</w:t>
            </w:r>
            <w:r w:rsidRPr="0022213D">
              <w:rPr>
                <w:sz w:val="20"/>
                <w:szCs w:val="24"/>
              </w:rPr>
              <w:t>.</w:t>
            </w:r>
            <w:smartTag w:uri="urn:schemas-microsoft-com:office:smarttags" w:element="stockticker">
              <w:r w:rsidRPr="0022213D">
                <w:rPr>
                  <w:sz w:val="20"/>
                  <w:szCs w:val="24"/>
                </w:rPr>
                <w:t>CDT</w:t>
              </w:r>
            </w:smartTag>
            <w:r w:rsidRPr="0022213D">
              <w:rPr>
                <w:sz w:val="20"/>
                <w:szCs w:val="24"/>
              </w:rPr>
              <w:t>.00262) 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985" w:type="dxa"/>
            <w:gridSpan w:val="8"/>
            <w:shd w:val="clear" w:color="auto" w:fill="FFFFFF"/>
          </w:tcPr>
          <w:p w:rsidR="00C43D57" w:rsidRPr="0022213D" w:rsidRDefault="00C43D57" w:rsidP="0022213D">
            <w:pPr>
              <w:spacing w:after="120"/>
              <w:rPr>
                <w:sz w:val="20"/>
              </w:rPr>
            </w:pPr>
          </w:p>
        </w:tc>
        <w:tc>
          <w:tcPr>
            <w:tcW w:w="154" w:type="dxa"/>
            <w:gridSpan w:val="2"/>
            <w:tcBorders>
              <w:top w:val="single" w:sz="4" w:space="0" w:color="auto"/>
            </w:tcBorders>
            <w:shd w:val="clear" w:color="auto" w:fill="FFFFFF"/>
          </w:tcPr>
          <w:p w:rsidR="00C43D57" w:rsidRPr="0022213D" w:rsidRDefault="00C43D57" w:rsidP="0022213D">
            <w:pPr>
              <w:spacing w:after="120"/>
              <w:rPr>
                <w:sz w:val="20"/>
              </w:rPr>
            </w:pPr>
          </w:p>
        </w:tc>
        <w:tc>
          <w:tcPr>
            <w:tcW w:w="297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2.1.3.1. Կիրառման նույնականացուցիչը (ctsdo:AIId)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նույնականացման միջոցի մեջ պարունակվող տեղեկատվության բլոկի թվային նույնականացուցիչը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M.CT.SDE.00294</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ctsdo:AIIdType (M.CT.SDT.00208) 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\d{2,4}</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985" w:type="dxa"/>
            <w:gridSpan w:val="8"/>
            <w:shd w:val="clear" w:color="auto" w:fill="FFFFFF"/>
          </w:tcPr>
          <w:p w:rsidR="00C43D57" w:rsidRPr="0022213D" w:rsidRDefault="00C43D57" w:rsidP="0022213D">
            <w:pPr>
              <w:spacing w:after="120"/>
              <w:rPr>
                <w:sz w:val="20"/>
              </w:rPr>
            </w:pPr>
          </w:p>
        </w:tc>
        <w:tc>
          <w:tcPr>
            <w:tcW w:w="154" w:type="dxa"/>
            <w:gridSpan w:val="2"/>
            <w:shd w:val="clear" w:color="auto" w:fill="FFFFFF"/>
          </w:tcPr>
          <w:p w:rsidR="00C43D57" w:rsidRPr="0022213D" w:rsidRDefault="00C43D57" w:rsidP="0022213D">
            <w:pPr>
              <w:spacing w:after="120"/>
              <w:rPr>
                <w:sz w:val="20"/>
              </w:rPr>
            </w:pPr>
          </w:p>
        </w:tc>
        <w:tc>
          <w:tcPr>
            <w:tcW w:w="297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*.2.1.3.2. Նույնականացման միջոցի տվյալների տարրի պայմանանշանային արժեքը (ctsdo:IdentificationMeansUnitCharacterValueId)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պայմանանշանների հաջորդականության տեսքով ներկայացված՝ նույնականացման միջոցի մեջ պարունակվող տեղեկատվության բլոկի արժեքը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M.CT.SDE.00295</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ctsdo:Id</w:t>
            </w:r>
            <w:r w:rsidRPr="0022213D">
              <w:rPr>
                <w:sz w:val="20"/>
                <w:szCs w:val="24"/>
                <w:lang w:val="en-US"/>
              </w:rPr>
              <w:t>1</w:t>
            </w:r>
            <w:r w:rsidRPr="0022213D">
              <w:rPr>
                <w:sz w:val="20"/>
                <w:szCs w:val="24"/>
              </w:rPr>
              <w:t>00Type (M.CT.SDT.00101)</w:t>
            </w:r>
          </w:p>
          <w:p w:rsidR="00C43D57" w:rsidRPr="0022213D" w:rsidRDefault="00C43D57" w:rsidP="0022213D">
            <w:pPr>
              <w:pStyle w:val="Other0"/>
              <w:spacing w:after="60"/>
              <w:rPr>
                <w:sz w:val="20"/>
                <w:szCs w:val="24"/>
              </w:rPr>
            </w:pPr>
            <w:r w:rsidRPr="0022213D">
              <w:rPr>
                <w:sz w:val="20"/>
                <w:szCs w:val="24"/>
              </w:rPr>
              <w:t>Պայմանանշանների նորմալացված տողը:</w:t>
            </w:r>
          </w:p>
          <w:p w:rsidR="00C43D57" w:rsidRPr="0022213D" w:rsidRDefault="00C43D57" w:rsidP="0022213D">
            <w:pPr>
              <w:pStyle w:val="Other0"/>
              <w:spacing w:after="60"/>
              <w:rPr>
                <w:sz w:val="20"/>
                <w:szCs w:val="24"/>
              </w:rPr>
            </w:pPr>
            <w:r w:rsidRPr="0022213D">
              <w:rPr>
                <w:sz w:val="20"/>
                <w:szCs w:val="24"/>
              </w:rPr>
              <w:t>Նվազագույն երկարությունը՝ 1:</w:t>
            </w:r>
          </w:p>
          <w:p w:rsidR="00C43D57" w:rsidRPr="0022213D" w:rsidRDefault="00C43D57" w:rsidP="0022213D">
            <w:pPr>
              <w:pStyle w:val="Other0"/>
              <w:spacing w:after="60"/>
              <w:rPr>
                <w:sz w:val="20"/>
                <w:szCs w:val="24"/>
              </w:rPr>
            </w:pPr>
            <w:r w:rsidRPr="0022213D">
              <w:rPr>
                <w:sz w:val="20"/>
                <w:szCs w:val="24"/>
              </w:rPr>
              <w:t>Առավելագույն երկարությունը՝ 100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*.2.2. Դրոշմավորված ապրանքի կարգավիճակը</w:t>
            </w:r>
          </w:p>
          <w:p w:rsidR="00C43D57" w:rsidRPr="0022213D" w:rsidRDefault="00C43D57" w:rsidP="0022213D">
            <w:pPr>
              <w:pStyle w:val="Other0"/>
              <w:spacing w:after="60"/>
              <w:rPr>
                <w:sz w:val="20"/>
                <w:szCs w:val="24"/>
              </w:rPr>
            </w:pPr>
            <w:r w:rsidRPr="0022213D">
              <w:rPr>
                <w:sz w:val="20"/>
                <w:szCs w:val="24"/>
              </w:rPr>
              <w:t>(ctcdo:MarkedGoodsStatusDetails)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 xml:space="preserve">դրոշմավորված ապրանքի կարգավիճակի </w:t>
            </w:r>
            <w:r w:rsidR="00532E15">
              <w:rPr>
                <w:sz w:val="20"/>
                <w:szCs w:val="24"/>
              </w:rPr>
              <w:t>և</w:t>
            </w:r>
            <w:r w:rsidRPr="0022213D">
              <w:rPr>
                <w:sz w:val="20"/>
                <w:szCs w:val="24"/>
              </w:rPr>
              <w:t xml:space="preserve"> այն սահմանելու ամսաթվի </w:t>
            </w:r>
            <w:r w:rsidR="00532E15">
              <w:rPr>
                <w:sz w:val="20"/>
                <w:szCs w:val="24"/>
              </w:rPr>
              <w:t>և</w:t>
            </w:r>
            <w:r w:rsidRPr="0022213D">
              <w:rPr>
                <w:sz w:val="20"/>
                <w:szCs w:val="24"/>
              </w:rPr>
              <w:t xml:space="preserve"> ժամի մասին տեղեկություններ</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M.CT.</w:t>
            </w:r>
            <w:smartTag w:uri="urn:schemas-microsoft-com:office:smarttags" w:element="stockticker">
              <w:r w:rsidRPr="0022213D">
                <w:rPr>
                  <w:sz w:val="20"/>
                  <w:szCs w:val="24"/>
                </w:rPr>
                <w:t>CDE</w:t>
              </w:r>
            </w:smartTag>
            <w:r w:rsidRPr="0022213D">
              <w:rPr>
                <w:sz w:val="20"/>
                <w:szCs w:val="24"/>
              </w:rPr>
              <w:t>.00248</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ctcdo:MarkedGoodsStatusDetailsType</w:t>
            </w:r>
          </w:p>
          <w:p w:rsidR="00C43D57" w:rsidRPr="0022213D" w:rsidRDefault="00C43D57" w:rsidP="0022213D">
            <w:pPr>
              <w:pStyle w:val="Other0"/>
              <w:spacing w:after="60"/>
              <w:rPr>
                <w:sz w:val="20"/>
                <w:szCs w:val="24"/>
              </w:rPr>
            </w:pPr>
            <w:r w:rsidRPr="0022213D">
              <w:rPr>
                <w:sz w:val="20"/>
                <w:szCs w:val="24"/>
              </w:rPr>
              <w:t>(M.CT.</w:t>
            </w:r>
            <w:smartTag w:uri="urn:schemas-microsoft-com:office:smarttags" w:element="stockticker">
              <w:r w:rsidRPr="0022213D">
                <w:rPr>
                  <w:sz w:val="20"/>
                  <w:szCs w:val="24"/>
                </w:rPr>
                <w:t>CDT</w:t>
              </w:r>
            </w:smartTag>
            <w:r w:rsidRPr="0022213D">
              <w:rPr>
                <w:sz w:val="20"/>
                <w:szCs w:val="24"/>
              </w:rPr>
              <w:t>.00280)</w:t>
            </w:r>
          </w:p>
          <w:p w:rsidR="00C43D57" w:rsidRPr="0022213D" w:rsidRDefault="00C43D57" w:rsidP="0022213D">
            <w:pPr>
              <w:pStyle w:val="Other0"/>
              <w:spacing w:after="6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0..1</w:t>
            </w:r>
          </w:p>
        </w:tc>
      </w:tr>
      <w:tr w:rsidR="00C43D57" w:rsidRPr="0022213D" w:rsidTr="0022213D">
        <w:trPr>
          <w:jc w:val="center"/>
        </w:trPr>
        <w:tc>
          <w:tcPr>
            <w:tcW w:w="985" w:type="dxa"/>
            <w:gridSpan w:val="8"/>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*.2.2.1. Դրոշմավորված ապրանքի կարգավիճակի ծածկագիրը (ctsdo:MarkedGoodsStatusCode)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դրոշմավորված ապրանքի կարգավիճակի ծածկագրային նշագիրը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M.CT.SDE.00300</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60"/>
              <w:rPr>
                <w:sz w:val="20"/>
                <w:szCs w:val="24"/>
              </w:rPr>
            </w:pPr>
            <w:r w:rsidRPr="0022213D">
              <w:rPr>
                <w:sz w:val="20"/>
                <w:szCs w:val="24"/>
              </w:rPr>
              <w:t>csdo:Code2Type (M.SDT.00170) Պայմանանշանների նորմալացված տողը։ Երկարությունը՝ 2</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60"/>
              <w:jc w:val="center"/>
              <w:rPr>
                <w:sz w:val="20"/>
                <w:szCs w:val="24"/>
              </w:rPr>
            </w:pPr>
            <w:r w:rsidRPr="0022213D">
              <w:rPr>
                <w:sz w:val="20"/>
                <w:szCs w:val="24"/>
              </w:rPr>
              <w:t>1</w:t>
            </w:r>
          </w:p>
        </w:tc>
      </w:tr>
      <w:tr w:rsidR="00C43D57" w:rsidRPr="0022213D" w:rsidTr="0022213D">
        <w:trPr>
          <w:jc w:val="center"/>
        </w:trPr>
        <w:tc>
          <w:tcPr>
            <w:tcW w:w="985" w:type="dxa"/>
            <w:gridSpan w:val="8"/>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pacing w:val="-6"/>
                <w:sz w:val="20"/>
                <w:szCs w:val="24"/>
              </w:rPr>
            </w:pPr>
            <w:r w:rsidRPr="0022213D">
              <w:rPr>
                <w:spacing w:val="-6"/>
                <w:sz w:val="20"/>
                <w:szCs w:val="24"/>
              </w:rPr>
              <w:t>*.2.2.2. Կարգավիճակ սահմանելու պատճառի ծածկագիրը (ctsdo:MarkedGoodsStatusReasonCode)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ապրանքների դրոշմավորման տեղեկատվական համակարգի ազգային բաղադրիչում ապրանքի կարգավիճակը սահմանելու պատճառի ծածկագրային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M.CT.SDE.00321</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csdo:Code2Type (M.SDT.00170) Պայմանանշանների նորմալացված տողը։ Երկարությունը՝ 2</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285" w:type="dxa"/>
            <w:gridSpan w:val="2"/>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*.2.2.3. Ամսաթիվը </w:t>
            </w:r>
            <w:r w:rsidR="00532E15">
              <w:rPr>
                <w:sz w:val="20"/>
                <w:szCs w:val="24"/>
              </w:rPr>
              <w:t>և</w:t>
            </w:r>
            <w:r w:rsidRPr="0022213D">
              <w:rPr>
                <w:sz w:val="20"/>
                <w:szCs w:val="24"/>
              </w:rPr>
              <w:t xml:space="preserve"> ժամը</w:t>
            </w:r>
          </w:p>
          <w:p w:rsidR="00C43D57" w:rsidRPr="0022213D" w:rsidRDefault="00C43D57" w:rsidP="0022213D">
            <w:pPr>
              <w:pStyle w:val="Other0"/>
              <w:spacing w:after="120"/>
              <w:rPr>
                <w:sz w:val="20"/>
                <w:szCs w:val="24"/>
              </w:rPr>
            </w:pPr>
            <w:r w:rsidRPr="0022213D">
              <w:rPr>
                <w:sz w:val="20"/>
                <w:szCs w:val="24"/>
              </w:rPr>
              <w:t>(csdo:EventDateTime)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ապրանքի կարգավիճակը սահմանելու ամսաթիվը </w:t>
            </w:r>
            <w:r w:rsidR="00532E15">
              <w:rPr>
                <w:sz w:val="20"/>
                <w:szCs w:val="24"/>
              </w:rPr>
              <w:t>և</w:t>
            </w:r>
            <w:r w:rsidRPr="0022213D">
              <w:rPr>
                <w:sz w:val="20"/>
                <w:szCs w:val="24"/>
              </w:rPr>
              <w:t xml:space="preserve"> ժամը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M.SDE.00132</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bdt:DateTimeType (M.BDT.00006) Ամսաթվի </w:t>
            </w:r>
            <w:r w:rsidR="00532E15">
              <w:rPr>
                <w:sz w:val="20"/>
                <w:szCs w:val="24"/>
              </w:rPr>
              <w:t>և</w:t>
            </w:r>
            <w:r w:rsidRPr="0022213D">
              <w:rPr>
                <w:sz w:val="20"/>
                <w:szCs w:val="24"/>
              </w:rPr>
              <w:t xml:space="preserve"> ժամի նշագիրը՝</w:t>
            </w:r>
          </w:p>
          <w:p w:rsidR="00C43D57" w:rsidRPr="0022213D" w:rsidRDefault="00C43D57" w:rsidP="0022213D">
            <w:pPr>
              <w:pStyle w:val="Other0"/>
              <w:spacing w:after="120"/>
              <w:rPr>
                <w:sz w:val="20"/>
                <w:szCs w:val="24"/>
              </w:rPr>
            </w:pPr>
            <w:r w:rsidRPr="0022213D">
              <w:rPr>
                <w:sz w:val="20"/>
                <w:szCs w:val="24"/>
              </w:rPr>
              <w:t>ԳՕՍՏ ԻՍՕ 8601–2001-ին համապատասխան</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*.2.3. Մշակման արդյունքը</w:t>
            </w:r>
          </w:p>
          <w:p w:rsidR="00C43D57" w:rsidRPr="0022213D" w:rsidRDefault="00C43D57" w:rsidP="0022213D">
            <w:pPr>
              <w:pStyle w:val="Other0"/>
              <w:spacing w:after="120"/>
              <w:rPr>
                <w:sz w:val="20"/>
                <w:szCs w:val="24"/>
              </w:rPr>
            </w:pPr>
            <w:r w:rsidRPr="0022213D">
              <w:rPr>
                <w:sz w:val="20"/>
                <w:szCs w:val="24"/>
              </w:rPr>
              <w:t>(ctcdo:ResultDetails)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մշակման արդյունքի մասին տեղեկություններ</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w:t>
            </w:r>
            <w:smartTag w:uri="urn:schemas-microsoft-com:office:smarttags" w:element="stockticker">
              <w:r w:rsidRPr="0022213D">
                <w:rPr>
                  <w:sz w:val="20"/>
                  <w:szCs w:val="24"/>
                </w:rPr>
                <w:t>CDE</w:t>
              </w:r>
            </w:smartTag>
            <w:r w:rsidRPr="0022213D">
              <w:rPr>
                <w:sz w:val="20"/>
                <w:szCs w:val="24"/>
              </w:rPr>
              <w:t>.00090</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ctcdo:ResultDetailsType</w:t>
            </w:r>
          </w:p>
          <w:p w:rsidR="00C43D57" w:rsidRPr="0022213D" w:rsidRDefault="00C43D57" w:rsidP="0022213D">
            <w:pPr>
              <w:pStyle w:val="Other0"/>
              <w:spacing w:after="120"/>
              <w:rPr>
                <w:sz w:val="20"/>
                <w:szCs w:val="24"/>
              </w:rPr>
            </w:pPr>
            <w:r w:rsidRPr="0022213D">
              <w:rPr>
                <w:sz w:val="20"/>
                <w:szCs w:val="24"/>
              </w:rPr>
              <w:t>(M.CT.</w:t>
            </w:r>
            <w:smartTag w:uri="urn:schemas-microsoft-com:office:smarttags" w:element="stockticker">
              <w:r w:rsidRPr="0022213D">
                <w:rPr>
                  <w:sz w:val="20"/>
                  <w:szCs w:val="24"/>
                </w:rPr>
                <w:t>CDT</w:t>
              </w:r>
            </w:smartTag>
            <w:r w:rsidRPr="0022213D">
              <w:rPr>
                <w:sz w:val="20"/>
                <w:szCs w:val="24"/>
              </w:rPr>
              <w:t>.00087)</w:t>
            </w:r>
          </w:p>
          <w:p w:rsidR="00C43D57" w:rsidRPr="0022213D" w:rsidRDefault="00C43D57" w:rsidP="0022213D">
            <w:pPr>
              <w:pStyle w:val="Other0"/>
              <w:spacing w:after="12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*.2.3.1. Տեղեկությունների մշակման արդյունքի ծածկագիրը (ctsdo:ResuItProcessingCode)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տեղեկությունների մշակման արդյունքի ծածկագիրը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M.CT.SDE.00131</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csdo:Codelto3Type (M.SDT.00314)</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3</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985" w:type="dxa"/>
            <w:gridSpan w:val="8"/>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*.2.3.2. Տեղեկությունների մշակման արդյունքի նկարագրությունը (ctsdo:ResultDescriptionText)</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տեղեկությունների մշակման արդյունքի նկարագրությունը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M.CT.SDE.00130</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csdo:Text250Type (M.SDT.00072) Պայմանանշանների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250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535" w:type="dxa"/>
            <w:gridSpan w:val="3"/>
            <w:tcBorders>
              <w:top w:val="single" w:sz="4" w:space="0" w:color="auto"/>
            </w:tcBorders>
            <w:shd w:val="clear" w:color="auto" w:fill="FFFFFF"/>
          </w:tcPr>
          <w:p w:rsidR="00C43D57" w:rsidRPr="0022213D" w:rsidRDefault="00C43D57" w:rsidP="0022213D">
            <w:pPr>
              <w:spacing w:after="120"/>
              <w:rPr>
                <w:sz w:val="20"/>
              </w:rPr>
            </w:pPr>
          </w:p>
        </w:tc>
        <w:tc>
          <w:tcPr>
            <w:tcW w:w="165" w:type="dxa"/>
            <w:gridSpan w:val="3"/>
            <w:tcBorders>
              <w:top w:val="single" w:sz="4" w:space="0" w:color="auto"/>
            </w:tcBorders>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*.2.4. Ավարտի ամսաթիվը</w:t>
            </w:r>
          </w:p>
          <w:p w:rsidR="00C43D57" w:rsidRPr="0022213D" w:rsidRDefault="00C43D57" w:rsidP="0022213D">
            <w:pPr>
              <w:pStyle w:val="Other0"/>
              <w:spacing w:after="120"/>
              <w:rPr>
                <w:sz w:val="20"/>
                <w:szCs w:val="24"/>
              </w:rPr>
            </w:pPr>
            <w:r w:rsidRPr="0022213D">
              <w:rPr>
                <w:sz w:val="20"/>
                <w:szCs w:val="24"/>
              </w:rPr>
              <w:t>(csdo:EndDate)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պիտանիության ժամկետը լրանալու ամսաթիվը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M.SDE.00074</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bdt:DateType (M.BDT.00005) Ամսաթվի նշագիրը՝ ԳՕՍՏ ԻՍՕ 8601-2001-ին համապատասխան</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415" w:type="dxa"/>
            <w:gridSpan w:val="2"/>
            <w:shd w:val="clear" w:color="auto" w:fill="FFFFFF"/>
          </w:tcPr>
          <w:p w:rsidR="00C43D57" w:rsidRPr="0022213D" w:rsidRDefault="00C43D57" w:rsidP="0022213D">
            <w:pPr>
              <w:spacing w:after="120"/>
              <w:rPr>
                <w:sz w:val="20"/>
              </w:rPr>
            </w:pPr>
          </w:p>
        </w:tc>
        <w:tc>
          <w:tcPr>
            <w:tcW w:w="120" w:type="dxa"/>
            <w:shd w:val="clear" w:color="auto" w:fill="FFFFFF"/>
          </w:tcPr>
          <w:p w:rsidR="00C43D57" w:rsidRPr="0022213D" w:rsidRDefault="00C43D57" w:rsidP="0022213D">
            <w:pPr>
              <w:spacing w:after="120"/>
              <w:rPr>
                <w:sz w:val="20"/>
              </w:rPr>
            </w:pPr>
          </w:p>
        </w:tc>
        <w:tc>
          <w:tcPr>
            <w:tcW w:w="165" w:type="dxa"/>
            <w:gridSpan w:val="3"/>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*.2.5. Արտադրանքի սերիայի համարը</w:t>
            </w:r>
          </w:p>
          <w:p w:rsidR="00C43D57" w:rsidRPr="0022213D" w:rsidRDefault="00C43D57" w:rsidP="0022213D">
            <w:pPr>
              <w:pStyle w:val="Other0"/>
              <w:spacing w:after="120"/>
              <w:rPr>
                <w:sz w:val="20"/>
                <w:szCs w:val="24"/>
              </w:rPr>
            </w:pPr>
            <w:r w:rsidRPr="0022213D">
              <w:rPr>
                <w:sz w:val="20"/>
                <w:szCs w:val="24"/>
              </w:rPr>
              <w:t>(ctsdo:ProductSeriesId)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արտադրական սերիայի համարը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M.CT.SDE.00320</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csdo:Id50Type (M.SDT.00093)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50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415" w:type="dxa"/>
            <w:gridSpan w:val="2"/>
            <w:shd w:val="clear" w:color="auto" w:fill="FFFFFF"/>
          </w:tcPr>
          <w:p w:rsidR="00C43D57" w:rsidRPr="0022213D" w:rsidRDefault="00C43D57" w:rsidP="0022213D">
            <w:pPr>
              <w:spacing w:after="120"/>
              <w:rPr>
                <w:sz w:val="20"/>
              </w:rPr>
            </w:pPr>
          </w:p>
        </w:tc>
        <w:tc>
          <w:tcPr>
            <w:tcW w:w="3696" w:type="dxa"/>
            <w:gridSpan w:val="10"/>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4.3.2. Նույնականացման միջոցների մասին պայմանագրային </w:t>
            </w:r>
            <w:r w:rsidRPr="0022213D">
              <w:rPr>
                <w:sz w:val="20"/>
                <w:szCs w:val="24"/>
              </w:rPr>
              <w:lastRenderedPageBreak/>
              <w:t>հարաբերությունները (ctcdo:IdentificationContractRelationshipDetails)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lastRenderedPageBreak/>
              <w:t xml:space="preserve">նույնականացման միջոցների մասին պայմանագրային հարաբերությունների </w:t>
            </w:r>
            <w:r w:rsidRPr="0022213D">
              <w:rPr>
                <w:sz w:val="20"/>
                <w:szCs w:val="24"/>
              </w:rPr>
              <w:lastRenderedPageBreak/>
              <w:t>վերաբերյալ տեղեկություններ</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М.СТ.</w:t>
            </w:r>
            <w:smartTag w:uri="urn:schemas-microsoft-com:office:smarttags" w:element="stockticker">
              <w:r w:rsidRPr="0022213D">
                <w:rPr>
                  <w:sz w:val="20"/>
                  <w:szCs w:val="24"/>
                </w:rPr>
                <w:t>CDE</w:t>
              </w:r>
            </w:smartTag>
            <w:r w:rsidRPr="0022213D">
              <w:rPr>
                <w:sz w:val="20"/>
                <w:szCs w:val="24"/>
              </w:rPr>
              <w:t>.00253</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ctcdo:IdentificationMeansContractRelationshipDetailsType</w:t>
            </w:r>
          </w:p>
          <w:p w:rsidR="00C43D57" w:rsidRPr="0022213D" w:rsidRDefault="00C43D57" w:rsidP="0022213D">
            <w:pPr>
              <w:pStyle w:val="Other0"/>
              <w:spacing w:after="120"/>
              <w:rPr>
                <w:sz w:val="20"/>
                <w:szCs w:val="24"/>
              </w:rPr>
            </w:pPr>
            <w:r w:rsidRPr="0022213D">
              <w:rPr>
                <w:sz w:val="20"/>
                <w:szCs w:val="24"/>
              </w:rPr>
              <w:lastRenderedPageBreak/>
              <w:t>(M.CT.</w:t>
            </w:r>
            <w:smartTag w:uri="urn:schemas-microsoft-com:office:smarttags" w:element="stockticker">
              <w:r w:rsidRPr="0022213D">
                <w:rPr>
                  <w:sz w:val="20"/>
                  <w:szCs w:val="24"/>
                </w:rPr>
                <w:t>CDT</w:t>
              </w:r>
            </w:smartTag>
            <w:r w:rsidRPr="0022213D">
              <w:rPr>
                <w:sz w:val="20"/>
                <w:szCs w:val="24"/>
              </w:rPr>
              <w:t>.00286)</w:t>
            </w:r>
          </w:p>
          <w:p w:rsidR="00C43D57" w:rsidRPr="0022213D" w:rsidRDefault="00C43D57" w:rsidP="0022213D">
            <w:pPr>
              <w:pStyle w:val="Other0"/>
              <w:spacing w:after="12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0..1</w:t>
            </w:r>
          </w:p>
        </w:tc>
      </w:tr>
      <w:tr w:rsidR="00C43D57" w:rsidRPr="0022213D" w:rsidTr="0022213D">
        <w:trPr>
          <w:jc w:val="center"/>
        </w:trPr>
        <w:tc>
          <w:tcPr>
            <w:tcW w:w="415" w:type="dxa"/>
            <w:gridSpan w:val="2"/>
            <w:shd w:val="clear" w:color="auto" w:fill="FFFFFF"/>
          </w:tcPr>
          <w:p w:rsidR="00C43D57" w:rsidRPr="0022213D" w:rsidRDefault="00C43D57" w:rsidP="0022213D">
            <w:pPr>
              <w:spacing w:after="120"/>
              <w:rPr>
                <w:sz w:val="20"/>
              </w:rPr>
            </w:pPr>
          </w:p>
        </w:tc>
        <w:tc>
          <w:tcPr>
            <w:tcW w:w="120" w:type="dxa"/>
            <w:tcBorders>
              <w:top w:val="single" w:sz="4" w:space="0" w:color="auto"/>
            </w:tcBorders>
            <w:shd w:val="clear" w:color="auto" w:fill="FFFFFF"/>
          </w:tcPr>
          <w:p w:rsidR="00C43D57" w:rsidRPr="0022213D" w:rsidRDefault="00C43D57" w:rsidP="0022213D">
            <w:pPr>
              <w:spacing w:after="120"/>
              <w:rPr>
                <w:sz w:val="20"/>
              </w:rPr>
            </w:pPr>
          </w:p>
        </w:tc>
        <w:tc>
          <w:tcPr>
            <w:tcW w:w="3576" w:type="dxa"/>
            <w:gridSpan w:val="9"/>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1. Հայտատուն</w:t>
            </w:r>
          </w:p>
          <w:p w:rsidR="00C43D57" w:rsidRPr="0022213D" w:rsidRDefault="00C43D57" w:rsidP="0022213D">
            <w:pPr>
              <w:pStyle w:val="Other0"/>
              <w:spacing w:after="120"/>
              <w:rPr>
                <w:sz w:val="20"/>
                <w:szCs w:val="24"/>
              </w:rPr>
            </w:pPr>
            <w:r w:rsidRPr="0022213D">
              <w:rPr>
                <w:sz w:val="20"/>
                <w:szCs w:val="24"/>
              </w:rPr>
              <w:t>(ctcdo:IMApplicantDetails)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դրոշմավորված ապրանքը շրջանառության մեջ դնող անձի մասին տեղեկություններ</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М.СТ.</w:t>
            </w:r>
            <w:smartTag w:uri="urn:schemas-microsoft-com:office:smarttags" w:element="stockticker">
              <w:r w:rsidRPr="0022213D">
                <w:rPr>
                  <w:sz w:val="20"/>
                  <w:szCs w:val="24"/>
                </w:rPr>
                <w:t>CDE</w:t>
              </w:r>
            </w:smartTag>
            <w:r w:rsidRPr="0022213D">
              <w:rPr>
                <w:sz w:val="20"/>
                <w:szCs w:val="24"/>
              </w:rPr>
              <w:t>.00263</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ctcdo:TurnoverSubjectDetailsType</w:t>
            </w:r>
          </w:p>
          <w:p w:rsidR="00C43D57" w:rsidRPr="0022213D" w:rsidRDefault="00C43D57" w:rsidP="0022213D">
            <w:pPr>
              <w:pStyle w:val="Other0"/>
              <w:spacing w:after="120"/>
              <w:rPr>
                <w:sz w:val="20"/>
                <w:szCs w:val="24"/>
              </w:rPr>
            </w:pPr>
            <w:r w:rsidRPr="0022213D">
              <w:rPr>
                <w:sz w:val="20"/>
                <w:szCs w:val="24"/>
              </w:rPr>
              <w:t>(M.CT.</w:t>
            </w:r>
            <w:smartTag w:uri="urn:schemas-microsoft-com:office:smarttags" w:element="stockticker">
              <w:r w:rsidRPr="0022213D">
                <w:rPr>
                  <w:sz w:val="20"/>
                  <w:szCs w:val="24"/>
                </w:rPr>
                <w:t>CDT</w:t>
              </w:r>
            </w:smartTag>
            <w:r w:rsidRPr="0022213D">
              <w:rPr>
                <w:sz w:val="20"/>
                <w:szCs w:val="24"/>
              </w:rPr>
              <w:t>.00277)</w:t>
            </w:r>
          </w:p>
          <w:p w:rsidR="00C43D57" w:rsidRPr="0022213D" w:rsidRDefault="00C43D57" w:rsidP="0022213D">
            <w:pPr>
              <w:pStyle w:val="Other0"/>
              <w:spacing w:after="12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415" w:type="dxa"/>
            <w:gridSpan w:val="2"/>
            <w:shd w:val="clear" w:color="auto" w:fill="FFFFFF"/>
          </w:tcPr>
          <w:p w:rsidR="00C43D57" w:rsidRPr="0022213D" w:rsidRDefault="00C43D57" w:rsidP="0022213D">
            <w:pPr>
              <w:spacing w:after="120"/>
              <w:rPr>
                <w:sz w:val="20"/>
              </w:rPr>
            </w:pPr>
          </w:p>
        </w:tc>
        <w:tc>
          <w:tcPr>
            <w:tcW w:w="120" w:type="dxa"/>
            <w:shd w:val="clear" w:color="auto" w:fill="FFFFFF"/>
          </w:tcPr>
          <w:p w:rsidR="00C43D57" w:rsidRPr="0022213D" w:rsidRDefault="00C43D57" w:rsidP="0022213D">
            <w:pPr>
              <w:spacing w:after="120"/>
              <w:rPr>
                <w:sz w:val="20"/>
              </w:rPr>
            </w:pPr>
          </w:p>
        </w:tc>
        <w:tc>
          <w:tcPr>
            <w:tcW w:w="165" w:type="dxa"/>
            <w:gridSpan w:val="3"/>
            <w:tcBorders>
              <w:top w:val="single" w:sz="4" w:space="0" w:color="auto"/>
            </w:tcBorders>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 Երկրի ծածկագիրը</w:t>
            </w:r>
          </w:p>
          <w:p w:rsidR="00C43D57" w:rsidRPr="0022213D" w:rsidRDefault="00C43D57" w:rsidP="0022213D">
            <w:pPr>
              <w:pStyle w:val="Other0"/>
              <w:spacing w:after="120"/>
              <w:rPr>
                <w:sz w:val="20"/>
                <w:szCs w:val="24"/>
              </w:rPr>
            </w:pPr>
            <w:r w:rsidRPr="0022213D">
              <w:rPr>
                <w:sz w:val="20"/>
                <w:szCs w:val="24"/>
              </w:rPr>
              <w:t>(csdo:UnifiedCountryCode)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սուբյեկտի գրանցման երկրի ծածկագրային նշագիրը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M.SDE.00162</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csdo:UnifiedCountryCodeType</w:t>
            </w:r>
          </w:p>
          <w:p w:rsidR="00C43D57" w:rsidRPr="0022213D" w:rsidRDefault="00C43D57" w:rsidP="0022213D">
            <w:pPr>
              <w:pStyle w:val="Other0"/>
              <w:spacing w:after="120"/>
              <w:rPr>
                <w:sz w:val="20"/>
                <w:szCs w:val="24"/>
              </w:rPr>
            </w:pPr>
            <w:r w:rsidRPr="0022213D">
              <w:rPr>
                <w:sz w:val="20"/>
                <w:szCs w:val="24"/>
              </w:rPr>
              <w:t>(M.SDT.00112)</w:t>
            </w:r>
          </w:p>
          <w:p w:rsidR="00C43D57" w:rsidRPr="0022213D" w:rsidRDefault="00C43D57" w:rsidP="0022213D">
            <w:pPr>
              <w:pStyle w:val="Other0"/>
              <w:spacing w:after="120"/>
              <w:rPr>
                <w:sz w:val="20"/>
                <w:szCs w:val="24"/>
              </w:rPr>
            </w:pPr>
            <w:r w:rsidRPr="0022213D">
              <w:rPr>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[A-Z]{2}</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tcBorders>
              <w:top w:val="single" w:sz="4" w:space="0" w:color="auto"/>
            </w:tcBorders>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 Տեղեկագրքի (դասակարգչի) նույնականացուցիչը (codeListId ատրիբուտ)</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այն տեղեկագրքի (դասակարգչի) նշագիրը, որին համապատասխան նշված է ծածկագիրը</w:t>
            </w:r>
          </w:p>
        </w:tc>
        <w:tc>
          <w:tcPr>
            <w:tcW w:w="1945" w:type="dxa"/>
            <w:tcBorders>
              <w:top w:val="single" w:sz="4" w:space="0" w:color="auto"/>
              <w:left w:val="single" w:sz="4" w:space="0" w:color="auto"/>
            </w:tcBorders>
            <w:shd w:val="clear" w:color="auto" w:fill="FFFFFF"/>
          </w:tcPr>
          <w:p w:rsidR="00C43D57" w:rsidRPr="0022213D" w:rsidRDefault="00C43D57" w:rsidP="0022213D">
            <w:pPr>
              <w:spacing w:after="120"/>
              <w:jc w:val="center"/>
              <w:rPr>
                <w:sz w:val="20"/>
              </w:rPr>
            </w:pP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csdo:ReferenceDataIdType</w:t>
            </w:r>
          </w:p>
          <w:p w:rsidR="00C43D57" w:rsidRPr="0022213D" w:rsidRDefault="00C43D57" w:rsidP="0022213D">
            <w:pPr>
              <w:pStyle w:val="Other0"/>
              <w:spacing w:after="120"/>
              <w:rPr>
                <w:sz w:val="20"/>
                <w:szCs w:val="24"/>
              </w:rPr>
            </w:pPr>
            <w:r w:rsidRPr="0022213D">
              <w:rPr>
                <w:sz w:val="20"/>
                <w:szCs w:val="24"/>
              </w:rPr>
              <w:t>(M.SDT.00091)</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700" w:type="dxa"/>
            <w:gridSpan w:val="6"/>
            <w:vMerge w:val="restart"/>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*.1.2. Սուբյեկտի անվանումը</w:t>
            </w:r>
          </w:p>
          <w:p w:rsidR="00C43D57" w:rsidRPr="0022213D" w:rsidRDefault="00C43D57" w:rsidP="0022213D">
            <w:pPr>
              <w:pStyle w:val="Other0"/>
              <w:spacing w:after="120"/>
              <w:rPr>
                <w:sz w:val="20"/>
                <w:szCs w:val="24"/>
              </w:rPr>
            </w:pPr>
            <w:r w:rsidRPr="0022213D">
              <w:rPr>
                <w:sz w:val="20"/>
                <w:szCs w:val="24"/>
              </w:rPr>
              <w:t>(csdo:SubjectName)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տնտեսավարող սուբյեկտի լրիվ անվանումը կամ ֆիզիկական անձի ազգանունը, անունը </w:t>
            </w:r>
            <w:r w:rsidR="00532E15">
              <w:rPr>
                <w:sz w:val="20"/>
                <w:szCs w:val="24"/>
              </w:rPr>
              <w:t>և</w:t>
            </w:r>
            <w:r w:rsidRPr="0022213D">
              <w:rPr>
                <w:sz w:val="20"/>
                <w:szCs w:val="24"/>
              </w:rPr>
              <w:t xml:space="preserve"> հայրանունը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M.SDE.00224</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csdo:Name300Type (M.SDT.00056)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300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*.1.3. Սուբյեկտի կրճատ անվանումը</w:t>
            </w:r>
          </w:p>
          <w:p w:rsidR="00C43D57" w:rsidRPr="0022213D" w:rsidRDefault="00C43D57" w:rsidP="0022213D">
            <w:pPr>
              <w:pStyle w:val="Other0"/>
              <w:spacing w:after="120"/>
              <w:rPr>
                <w:sz w:val="20"/>
                <w:szCs w:val="24"/>
              </w:rPr>
            </w:pPr>
            <w:r w:rsidRPr="0022213D">
              <w:rPr>
                <w:sz w:val="20"/>
                <w:szCs w:val="24"/>
              </w:rPr>
              <w:t>(csdo:SubjectBriefName)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տնտեսավարող սուբյեկտի համառոտ անվանումը կամ ֆիզիկական անձի ազգանունը, անունը </w:t>
            </w:r>
            <w:r w:rsidR="00532E15">
              <w:rPr>
                <w:sz w:val="20"/>
                <w:szCs w:val="24"/>
              </w:rPr>
              <w:t>և</w:t>
            </w:r>
            <w:r w:rsidRPr="0022213D">
              <w:rPr>
                <w:sz w:val="20"/>
                <w:szCs w:val="24"/>
              </w:rPr>
              <w:t xml:space="preserve"> հայրանունը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M.SDE.00225</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*.1.4. Կազմակերպաիրավական ձ</w:t>
            </w:r>
            <w:r w:rsidR="00532E15">
              <w:rPr>
                <w:sz w:val="20"/>
                <w:szCs w:val="24"/>
              </w:rPr>
              <w:t>և</w:t>
            </w:r>
            <w:r w:rsidRPr="0022213D">
              <w:rPr>
                <w:sz w:val="20"/>
                <w:szCs w:val="24"/>
              </w:rPr>
              <w:t>ի ծածկագիրը (csdo:BusinessEntityTypeCode)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այն կազմակերպաիրավական ձ</w:t>
            </w:r>
            <w:r w:rsidR="00532E15">
              <w:rPr>
                <w:sz w:val="20"/>
                <w:szCs w:val="24"/>
              </w:rPr>
              <w:t>և</w:t>
            </w:r>
            <w:r w:rsidRPr="0022213D">
              <w:rPr>
                <w:sz w:val="20"/>
                <w:szCs w:val="24"/>
              </w:rPr>
              <w:t>ի ծածկագրային նշագիրը, որով գրանցված է տնտեսավարող սուբյեկտը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M.SDE.00023</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csdo:UnifiedCode20Type (M.SDT.00140)</w:t>
            </w:r>
          </w:p>
          <w:p w:rsidR="00C43D57" w:rsidRPr="0022213D" w:rsidRDefault="00C43D57" w:rsidP="0022213D">
            <w:pPr>
              <w:pStyle w:val="Other0"/>
              <w:spacing w:after="120"/>
              <w:rPr>
                <w:sz w:val="20"/>
                <w:szCs w:val="24"/>
              </w:rPr>
            </w:pPr>
            <w:r w:rsidRPr="0022213D">
              <w:rPr>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tcBorders>
              <w:top w:val="single" w:sz="4" w:space="0" w:color="auto"/>
            </w:tcBorders>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 Տեղեկագրքի (դասակարգչի) նույնականացուցիչը (codeListId ատրիբուտ)</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տեղեկագրքի </w:t>
            </w:r>
          </w:p>
          <w:p w:rsidR="00C43D57" w:rsidRPr="0022213D" w:rsidRDefault="00C43D57" w:rsidP="0022213D">
            <w:pPr>
              <w:pStyle w:val="Other0"/>
              <w:spacing w:after="120"/>
              <w:rPr>
                <w:sz w:val="20"/>
                <w:szCs w:val="24"/>
              </w:rPr>
            </w:pPr>
            <w:r w:rsidRPr="0022213D">
              <w:rPr>
                <w:sz w:val="20"/>
                <w:szCs w:val="24"/>
              </w:rPr>
              <w:t xml:space="preserve">(դասակարգչի) նշագիրը, </w:t>
            </w:r>
          </w:p>
          <w:p w:rsidR="00C43D57" w:rsidRPr="0022213D" w:rsidRDefault="00C43D57" w:rsidP="0022213D">
            <w:pPr>
              <w:pStyle w:val="Other0"/>
              <w:spacing w:after="120"/>
              <w:rPr>
                <w:sz w:val="20"/>
                <w:szCs w:val="24"/>
              </w:rPr>
            </w:pPr>
            <w:r w:rsidRPr="0022213D">
              <w:rPr>
                <w:sz w:val="20"/>
                <w:szCs w:val="24"/>
              </w:rPr>
              <w:t>որին համապատասխան նշված է ծածկագիրը</w:t>
            </w:r>
          </w:p>
        </w:tc>
        <w:tc>
          <w:tcPr>
            <w:tcW w:w="1945" w:type="dxa"/>
            <w:tcBorders>
              <w:top w:val="single" w:sz="4" w:space="0" w:color="auto"/>
              <w:left w:val="single" w:sz="4" w:space="0" w:color="auto"/>
            </w:tcBorders>
            <w:shd w:val="clear" w:color="auto" w:fill="FFFFFF"/>
          </w:tcPr>
          <w:p w:rsidR="00C43D57" w:rsidRPr="0022213D" w:rsidRDefault="00C43D57" w:rsidP="0022213D">
            <w:pPr>
              <w:spacing w:after="120"/>
              <w:jc w:val="center"/>
              <w:rPr>
                <w:sz w:val="20"/>
              </w:rPr>
            </w:pP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csdo:ReferenceDataIdType</w:t>
            </w:r>
          </w:p>
          <w:p w:rsidR="00C43D57" w:rsidRPr="0022213D" w:rsidRDefault="00C43D57" w:rsidP="0022213D">
            <w:pPr>
              <w:pStyle w:val="Other0"/>
              <w:spacing w:after="120"/>
              <w:rPr>
                <w:sz w:val="20"/>
                <w:szCs w:val="24"/>
              </w:rPr>
            </w:pPr>
            <w:r w:rsidRPr="0022213D">
              <w:rPr>
                <w:sz w:val="20"/>
                <w:szCs w:val="24"/>
              </w:rPr>
              <w:t>(M.SDT.00091)</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700" w:type="dxa"/>
            <w:gridSpan w:val="6"/>
            <w:vMerge w:val="restart"/>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*.1.5. Կազմակերպաիրավական ձ</w:t>
            </w:r>
            <w:r w:rsidR="00532E15">
              <w:rPr>
                <w:sz w:val="20"/>
                <w:szCs w:val="24"/>
              </w:rPr>
              <w:t>և</w:t>
            </w:r>
            <w:r w:rsidRPr="0022213D">
              <w:rPr>
                <w:sz w:val="20"/>
                <w:szCs w:val="24"/>
              </w:rPr>
              <w:t>ի անվանումը</w:t>
            </w:r>
          </w:p>
          <w:p w:rsidR="00C43D57" w:rsidRPr="0022213D" w:rsidRDefault="00C43D57" w:rsidP="0022213D">
            <w:pPr>
              <w:pStyle w:val="Other0"/>
              <w:spacing w:after="120"/>
              <w:rPr>
                <w:sz w:val="20"/>
                <w:szCs w:val="24"/>
              </w:rPr>
            </w:pPr>
            <w:r w:rsidRPr="0022213D">
              <w:rPr>
                <w:sz w:val="20"/>
                <w:szCs w:val="24"/>
              </w:rPr>
              <w:t>(csdo:BusinessEntityTypeName)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այն կազմակերպաիրավական ձ</w:t>
            </w:r>
            <w:r w:rsidR="00532E15">
              <w:rPr>
                <w:sz w:val="20"/>
                <w:szCs w:val="24"/>
              </w:rPr>
              <w:t>և</w:t>
            </w:r>
            <w:r w:rsidRPr="0022213D">
              <w:rPr>
                <w:sz w:val="20"/>
                <w:szCs w:val="24"/>
              </w:rPr>
              <w:t>ի անվանումը, որով գրանցված է տնտեսավարող սուբյեկտը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M.SDE.00090</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csdo:Name300Type (M.SDT.00056)</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300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*.1.6. Տնտեսավարող սուբյեկտի նույնականացուցիչը (csdo:BusinessEntityId)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rPr>
                <w:sz w:val="20"/>
                <w:szCs w:val="24"/>
              </w:rPr>
            </w:pPr>
            <w:r w:rsidRPr="0022213D">
              <w:rPr>
                <w:sz w:val="20"/>
                <w:szCs w:val="24"/>
              </w:rPr>
              <w:t>պետական գրանցման ժամանակ տրված գրառման համարը (ծածկագիրը)՝ ըստ ռեեստրի (ռեգիստրի)</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M.SDE.00189</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csdo:BusinessEntityIdType</w:t>
            </w:r>
          </w:p>
          <w:p w:rsidR="00C43D57" w:rsidRPr="0022213D" w:rsidRDefault="00C43D57" w:rsidP="0022213D">
            <w:pPr>
              <w:pStyle w:val="Other0"/>
              <w:spacing w:after="120"/>
              <w:rPr>
                <w:sz w:val="20"/>
                <w:szCs w:val="24"/>
              </w:rPr>
            </w:pPr>
            <w:r w:rsidRPr="0022213D">
              <w:rPr>
                <w:sz w:val="20"/>
                <w:szCs w:val="24"/>
              </w:rPr>
              <w:t>(M.SDT.00157)</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lastRenderedPageBreak/>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 Նույնականացման մեթոդը (kindId ատրիբուտ)</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տնտեսավարող սուբյեկտների նույնականացման մեթոդը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spacing w:after="120"/>
              <w:jc w:val="center"/>
              <w:rPr>
                <w:sz w:val="20"/>
              </w:rPr>
            </w:pP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csdo:BusinessEntityIdKindIdType (M.SDT.00158)</w:t>
            </w:r>
          </w:p>
          <w:p w:rsidR="00C43D57" w:rsidRPr="0022213D" w:rsidRDefault="00C43D57" w:rsidP="0022213D">
            <w:pPr>
              <w:pStyle w:val="Other0"/>
              <w:spacing w:after="120"/>
              <w:rPr>
                <w:sz w:val="20"/>
                <w:szCs w:val="24"/>
              </w:rPr>
            </w:pPr>
            <w:r w:rsidRPr="0022213D">
              <w:rPr>
                <w:sz w:val="20"/>
                <w:szCs w:val="24"/>
              </w:rPr>
              <w:t>Տնտեսավարող սուբյեկտների նույնականացման մեթոդների տեղեկագրքից նույնականացուցչի արժեքը։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700" w:type="dxa"/>
            <w:gridSpan w:val="6"/>
            <w:vMerge w:val="restart"/>
            <w:tcBorders>
              <w:top w:val="single" w:sz="4" w:space="0" w:color="auto"/>
            </w:tcBorders>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*.1.7. Նույնականացման եզակի մաքսային համարը (csdo:UniqueCustomsNumberId)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մաքսային հսկողության նպատակների համար նախատեսված՝ սուբյեկտի նույնականացման եզակի համարը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M.SDE.00135</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csdo:UniqueCustomsNumberIdType</w:t>
            </w:r>
          </w:p>
          <w:p w:rsidR="00C43D57" w:rsidRPr="0022213D" w:rsidRDefault="00C43D57" w:rsidP="0022213D">
            <w:pPr>
              <w:pStyle w:val="Other0"/>
              <w:spacing w:after="120"/>
              <w:rPr>
                <w:sz w:val="20"/>
                <w:szCs w:val="24"/>
              </w:rPr>
            </w:pPr>
            <w:r w:rsidRPr="0022213D">
              <w:rPr>
                <w:sz w:val="20"/>
                <w:szCs w:val="24"/>
              </w:rPr>
              <w:t>(M.SDT.00089)</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17</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*.1.8. Հարկ վճարողի նույնականացուցիչը</w:t>
            </w:r>
            <w:r w:rsidR="0022213D" w:rsidRPr="0022213D">
              <w:rPr>
                <w:sz w:val="20"/>
                <w:szCs w:val="24"/>
              </w:rPr>
              <w:t xml:space="preserve"> </w:t>
            </w:r>
            <w:r w:rsidRPr="0022213D">
              <w:rPr>
                <w:sz w:val="20"/>
                <w:szCs w:val="24"/>
              </w:rPr>
              <w:t>(csdo:ТaxpayerId)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սուբյեկտի նույնականացուցիչը՝ </w:t>
            </w:r>
          </w:p>
          <w:p w:rsidR="00C43D57" w:rsidRPr="0022213D" w:rsidRDefault="00C43D57" w:rsidP="0022213D">
            <w:pPr>
              <w:pStyle w:val="Other0"/>
              <w:spacing w:after="120"/>
              <w:rPr>
                <w:sz w:val="20"/>
                <w:szCs w:val="24"/>
              </w:rPr>
            </w:pPr>
            <w:r w:rsidRPr="0022213D">
              <w:rPr>
                <w:sz w:val="20"/>
                <w:szCs w:val="24"/>
              </w:rPr>
              <w:t>հարկ վճարողի գրանցման երկրի հարկ վճարողների ռեեստրում</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M.SDE.00025</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csdo:TaxpayerIdType (M.SDT.00025) Նույնականացուցչի արժեքը՝ հարկ վճարողի գրանցման երկրում ընդունված կանոններին համապատասխան։</w:t>
            </w:r>
          </w:p>
          <w:p w:rsidR="00C43D57" w:rsidRPr="0022213D" w:rsidRDefault="00C43D57" w:rsidP="0022213D">
            <w:pPr>
              <w:pStyle w:val="Other0"/>
              <w:spacing w:after="120"/>
              <w:rPr>
                <w:sz w:val="20"/>
                <w:szCs w:val="24"/>
              </w:rPr>
            </w:pPr>
            <w:r w:rsidRPr="0022213D">
              <w:rPr>
                <w:sz w:val="20"/>
                <w:szCs w:val="24"/>
              </w:rPr>
              <w:t>Նվազագույն երկարությունը՝ 1: 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*.1.9. Հաշվառման վերցնելու պատճառի ծածկագիրը</w:t>
            </w:r>
          </w:p>
          <w:p w:rsidR="00C43D57" w:rsidRPr="0022213D" w:rsidRDefault="00C43D57" w:rsidP="0022213D">
            <w:pPr>
              <w:pStyle w:val="Other0"/>
              <w:spacing w:after="120"/>
              <w:rPr>
                <w:sz w:val="20"/>
                <w:szCs w:val="24"/>
              </w:rPr>
            </w:pPr>
            <w:r w:rsidRPr="0022213D">
              <w:rPr>
                <w:sz w:val="20"/>
                <w:szCs w:val="24"/>
              </w:rPr>
              <w:t>(csdo:ТaxRegistrationReasonCode)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Ռուսաստանի Դաշնությունում սուբյեկտին հարկային հաշվառման վերցնելու պատճառը նույնականացնող ծածկագիրը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M.SDE.00030</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csdo:TaxRegistrationReasonCodeType</w:t>
            </w:r>
          </w:p>
          <w:p w:rsidR="00C43D57" w:rsidRPr="0022213D" w:rsidRDefault="00C43D57" w:rsidP="0022213D">
            <w:pPr>
              <w:pStyle w:val="Other0"/>
              <w:spacing w:after="120"/>
              <w:rPr>
                <w:sz w:val="20"/>
                <w:szCs w:val="24"/>
              </w:rPr>
            </w:pPr>
            <w:r w:rsidRPr="0022213D">
              <w:rPr>
                <w:sz w:val="20"/>
                <w:szCs w:val="24"/>
              </w:rPr>
              <w:t>(M.SDT.00030)</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\d{9}</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 Հասցեն</w:t>
            </w:r>
          </w:p>
          <w:p w:rsidR="00C43D57" w:rsidRPr="0022213D" w:rsidRDefault="00C43D57" w:rsidP="0022213D">
            <w:pPr>
              <w:pStyle w:val="Other0"/>
              <w:spacing w:after="120"/>
              <w:rPr>
                <w:sz w:val="20"/>
                <w:szCs w:val="24"/>
              </w:rPr>
            </w:pPr>
            <w:r w:rsidRPr="0022213D">
              <w:rPr>
                <w:sz w:val="20"/>
                <w:szCs w:val="24"/>
              </w:rPr>
              <w:t>(ccdo:SubjectAddressDetails)</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տնտեսավարող սուբյեկտի, ֆիզիկական անձի կամ տնտեսական գործունեություն վարող անձի հասցեն</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w:t>
            </w:r>
            <w:smartTag w:uri="urn:schemas-microsoft-com:office:smarttags" w:element="stockticker">
              <w:r w:rsidRPr="0022213D">
                <w:rPr>
                  <w:sz w:val="20"/>
                  <w:szCs w:val="24"/>
                </w:rPr>
                <w:t>CDE</w:t>
              </w:r>
            </w:smartTag>
            <w:r w:rsidRPr="0022213D">
              <w:rPr>
                <w:sz w:val="20"/>
                <w:szCs w:val="24"/>
              </w:rPr>
              <w:t>.00058</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ccdo:SubjectAddressDetailsType</w:t>
            </w:r>
          </w:p>
          <w:p w:rsidR="00C43D57" w:rsidRPr="0022213D" w:rsidRDefault="00C43D57" w:rsidP="0022213D">
            <w:pPr>
              <w:pStyle w:val="Other0"/>
              <w:spacing w:after="120"/>
              <w:rPr>
                <w:sz w:val="20"/>
                <w:szCs w:val="24"/>
              </w:rPr>
            </w:pPr>
            <w:r w:rsidRPr="0022213D">
              <w:rPr>
                <w:sz w:val="20"/>
                <w:szCs w:val="24"/>
              </w:rPr>
              <w:t>(M.</w:t>
            </w:r>
            <w:smartTag w:uri="urn:schemas-microsoft-com:office:smarttags" w:element="stockticker">
              <w:r w:rsidRPr="0022213D">
                <w:rPr>
                  <w:sz w:val="20"/>
                  <w:szCs w:val="24"/>
                </w:rPr>
                <w:t>CDT</w:t>
              </w:r>
            </w:smartTag>
            <w:r w:rsidRPr="0022213D">
              <w:rPr>
                <w:sz w:val="20"/>
                <w:szCs w:val="24"/>
              </w:rPr>
              <w:t>.00064)</w:t>
            </w:r>
          </w:p>
          <w:p w:rsidR="00C43D57" w:rsidRPr="0022213D" w:rsidRDefault="00C43D57" w:rsidP="0022213D">
            <w:pPr>
              <w:pStyle w:val="Other0"/>
              <w:spacing w:after="12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w:t>
            </w:r>
          </w:p>
        </w:tc>
      </w:tr>
      <w:tr w:rsidR="00C43D57" w:rsidRPr="0022213D" w:rsidTr="0022213D">
        <w:trPr>
          <w:jc w:val="center"/>
        </w:trPr>
        <w:tc>
          <w:tcPr>
            <w:tcW w:w="985" w:type="dxa"/>
            <w:gridSpan w:val="8"/>
            <w:vMerge w:val="restart"/>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*.1.10.1. Հասցեի տեսակի ծածկագիրը (csdo:AddressKindCode)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հասցեի տեսակի ծածկագրային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M.SDE.00192</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csdo:AddressKindCodeType</w:t>
            </w:r>
          </w:p>
          <w:p w:rsidR="00C43D57" w:rsidRPr="0022213D" w:rsidRDefault="00C43D57" w:rsidP="0022213D">
            <w:pPr>
              <w:pStyle w:val="Other0"/>
              <w:spacing w:after="120"/>
              <w:rPr>
                <w:sz w:val="20"/>
                <w:szCs w:val="24"/>
              </w:rPr>
            </w:pPr>
            <w:r w:rsidRPr="0022213D">
              <w:rPr>
                <w:sz w:val="20"/>
                <w:szCs w:val="24"/>
              </w:rPr>
              <w:t>(M.SDT.00162)</w:t>
            </w:r>
          </w:p>
          <w:p w:rsidR="00C43D57" w:rsidRPr="0022213D" w:rsidRDefault="00C43D57" w:rsidP="0022213D">
            <w:pPr>
              <w:pStyle w:val="Other0"/>
              <w:spacing w:after="120"/>
              <w:rPr>
                <w:sz w:val="20"/>
                <w:szCs w:val="24"/>
              </w:rPr>
            </w:pPr>
            <w:r w:rsidRPr="0022213D">
              <w:rPr>
                <w:sz w:val="20"/>
                <w:szCs w:val="24"/>
              </w:rPr>
              <w:t>Ծածկագրի արժեքը՝ հասցեների տեսակների տեղեկագրքին համապատասխան: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*.1.10.2. Երկրի ծածկագիրը</w:t>
            </w:r>
          </w:p>
          <w:p w:rsidR="00C43D57" w:rsidRPr="0022213D" w:rsidRDefault="00C43D57" w:rsidP="0022213D">
            <w:pPr>
              <w:pStyle w:val="Other0"/>
              <w:spacing w:after="120"/>
              <w:rPr>
                <w:sz w:val="20"/>
                <w:szCs w:val="24"/>
              </w:rPr>
            </w:pPr>
            <w:r w:rsidRPr="0022213D">
              <w:rPr>
                <w:sz w:val="20"/>
                <w:szCs w:val="24"/>
              </w:rPr>
              <w:t>(csdo:UnifiedCountryCode)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երկրի ծածկագրային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M.SDE.00162</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csdo:UnifiedCountryCodeType</w:t>
            </w:r>
          </w:p>
          <w:p w:rsidR="00C43D57" w:rsidRPr="0022213D" w:rsidRDefault="00C43D57" w:rsidP="0022213D">
            <w:pPr>
              <w:pStyle w:val="Other0"/>
              <w:spacing w:after="120"/>
              <w:rPr>
                <w:sz w:val="20"/>
                <w:szCs w:val="24"/>
              </w:rPr>
            </w:pPr>
            <w:r w:rsidRPr="0022213D">
              <w:rPr>
                <w:sz w:val="20"/>
                <w:szCs w:val="24"/>
              </w:rPr>
              <w:t>(M.SDT.00112)</w:t>
            </w:r>
          </w:p>
          <w:p w:rsidR="00C43D57" w:rsidRPr="0022213D" w:rsidRDefault="00C43D57" w:rsidP="0022213D">
            <w:pPr>
              <w:pStyle w:val="Other0"/>
              <w:spacing w:after="120"/>
              <w:rPr>
                <w:sz w:val="20"/>
                <w:szCs w:val="24"/>
              </w:rPr>
            </w:pPr>
            <w:r w:rsidRPr="0022213D">
              <w:rPr>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[A-Z]{2}</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shd w:val="clear" w:color="auto" w:fill="FFFFFF"/>
          </w:tcPr>
          <w:p w:rsidR="00C43D57" w:rsidRPr="0022213D" w:rsidRDefault="00C43D57" w:rsidP="0022213D">
            <w:pPr>
              <w:spacing w:after="120"/>
              <w:rPr>
                <w:sz w:val="20"/>
              </w:rPr>
            </w:pPr>
          </w:p>
        </w:tc>
        <w:tc>
          <w:tcPr>
            <w:tcW w:w="154" w:type="dxa"/>
            <w:gridSpan w:val="2"/>
            <w:tcBorders>
              <w:top w:val="single" w:sz="4" w:space="0" w:color="auto"/>
            </w:tcBorders>
            <w:shd w:val="clear" w:color="auto" w:fill="FFFFFF"/>
          </w:tcPr>
          <w:p w:rsidR="00C43D57" w:rsidRPr="0022213D" w:rsidRDefault="00C43D57" w:rsidP="0022213D">
            <w:pPr>
              <w:spacing w:after="120"/>
              <w:rPr>
                <w:sz w:val="20"/>
              </w:rPr>
            </w:pPr>
          </w:p>
        </w:tc>
        <w:tc>
          <w:tcPr>
            <w:tcW w:w="2972"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 Տեղեկագրքի (դասակարգչի) նույնականացուցիչը (codeListId ատրիբուտ)</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այն տեղեկագրքի (դասակարգչի) նշագիրը, որին համապատասխան նշված է ծածկագիրը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csdo:ReferenceDataIdType</w:t>
            </w:r>
          </w:p>
          <w:p w:rsidR="00C43D57" w:rsidRPr="0022213D" w:rsidRDefault="00C43D57" w:rsidP="0022213D">
            <w:pPr>
              <w:pStyle w:val="Other0"/>
              <w:spacing w:after="120"/>
              <w:rPr>
                <w:sz w:val="20"/>
                <w:szCs w:val="24"/>
              </w:rPr>
            </w:pPr>
            <w:r w:rsidRPr="0022213D">
              <w:rPr>
                <w:sz w:val="20"/>
                <w:szCs w:val="24"/>
              </w:rPr>
              <w:t>(M.SDT.00091)</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985" w:type="dxa"/>
            <w:gridSpan w:val="8"/>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*.1.10.3. Տարածքի ծածկագիրը (csdo:TerritoryCode)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վարչատարածքային բաժանման միավորի ծածկագիրը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M.SDE.00031</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csdo:ТerritoryCodeType</w:t>
            </w:r>
          </w:p>
          <w:p w:rsidR="00C43D57" w:rsidRPr="0022213D" w:rsidRDefault="00C43D57" w:rsidP="0022213D">
            <w:pPr>
              <w:pStyle w:val="Other0"/>
              <w:spacing w:after="120"/>
              <w:rPr>
                <w:sz w:val="20"/>
                <w:szCs w:val="24"/>
              </w:rPr>
            </w:pPr>
            <w:r w:rsidRPr="0022213D">
              <w:rPr>
                <w:sz w:val="20"/>
                <w:szCs w:val="24"/>
              </w:rPr>
              <w:t>(M.SDT.00031)</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17</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val="restart"/>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*.1.10.4. Տարածաշրջանը</w:t>
            </w:r>
          </w:p>
          <w:p w:rsidR="00C43D57" w:rsidRPr="0022213D" w:rsidRDefault="00C43D57" w:rsidP="0022213D">
            <w:pPr>
              <w:pStyle w:val="Other0"/>
              <w:spacing w:after="120"/>
              <w:rPr>
                <w:sz w:val="20"/>
                <w:szCs w:val="24"/>
              </w:rPr>
            </w:pPr>
            <w:r w:rsidRPr="0022213D">
              <w:rPr>
                <w:sz w:val="20"/>
                <w:szCs w:val="24"/>
              </w:rPr>
              <w:t>(csdo:RegionName)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առաջին մակարդակի վարչատարածքային բաժանման միավորի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M.SDE.00007</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*.1.10.5. Շրջանը</w:t>
            </w:r>
          </w:p>
          <w:p w:rsidR="00C43D57" w:rsidRPr="0022213D" w:rsidRDefault="00C43D57" w:rsidP="0022213D">
            <w:pPr>
              <w:pStyle w:val="Other0"/>
              <w:spacing w:after="120"/>
              <w:rPr>
                <w:sz w:val="20"/>
                <w:szCs w:val="24"/>
              </w:rPr>
            </w:pPr>
            <w:r w:rsidRPr="0022213D">
              <w:rPr>
                <w:sz w:val="20"/>
                <w:szCs w:val="24"/>
              </w:rPr>
              <w:t>(csdo:DistrictName)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երկրորդ մակարդակի վարչատարածքային բաժանման միավորի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M.SDE.00008</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*.1.10.6. Քաղաքը</w:t>
            </w:r>
          </w:p>
          <w:p w:rsidR="00C43D57" w:rsidRPr="0022213D" w:rsidRDefault="00C43D57" w:rsidP="0022213D">
            <w:pPr>
              <w:pStyle w:val="Other0"/>
              <w:spacing w:after="120"/>
              <w:rPr>
                <w:sz w:val="20"/>
                <w:szCs w:val="24"/>
              </w:rPr>
            </w:pPr>
            <w:r w:rsidRPr="0022213D">
              <w:rPr>
                <w:sz w:val="20"/>
                <w:szCs w:val="24"/>
              </w:rPr>
              <w:t>(csdo:CityName)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քաղաքի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M.SDE.00009</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*.1.10.7. Բնակավայրը (csdo:SettlementName)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բնակավայրի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M.SDE.00057</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*.1.10.8. Փողոցը</w:t>
            </w:r>
          </w:p>
          <w:p w:rsidR="00C43D57" w:rsidRPr="0022213D" w:rsidRDefault="00C43D57" w:rsidP="0022213D">
            <w:pPr>
              <w:pStyle w:val="Other0"/>
              <w:spacing w:after="120"/>
              <w:rPr>
                <w:sz w:val="20"/>
                <w:szCs w:val="24"/>
              </w:rPr>
            </w:pPr>
            <w:r w:rsidRPr="0022213D">
              <w:rPr>
                <w:sz w:val="20"/>
                <w:szCs w:val="24"/>
              </w:rPr>
              <w:t>(csdo:StreetName)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քաղաքային ենթակառուցվածքի փողոցաճանապարհային ցանցի տարրի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M.SDE.00010</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*.1.10.9. Շենքի համարը (csdo:BuildingNumberId)</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շենքի, մասնաշենքի, շինության նշագիրը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M.SDE.00011</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csdo:Id50Type (M.SDT.00093)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50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val="restart"/>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*.1.10.10. Շինության համարը</w:t>
            </w:r>
          </w:p>
          <w:p w:rsidR="00C43D57" w:rsidRPr="0022213D" w:rsidRDefault="00C43D57" w:rsidP="0022213D">
            <w:pPr>
              <w:pStyle w:val="Other0"/>
              <w:spacing w:after="120"/>
              <w:rPr>
                <w:sz w:val="20"/>
                <w:szCs w:val="24"/>
              </w:rPr>
            </w:pPr>
            <w:r w:rsidRPr="0022213D">
              <w:rPr>
                <w:sz w:val="20"/>
                <w:szCs w:val="24"/>
              </w:rPr>
              <w:t>(csdo:RoomNumberId)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գրասենյակի կամ բնակարանի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M.SDE.00012</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csdo:Id20Type (M.SDT.00092)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*.1.10.11. Փոստային դասիչը</w:t>
            </w:r>
          </w:p>
          <w:p w:rsidR="00C43D57" w:rsidRPr="0022213D" w:rsidRDefault="00C43D57" w:rsidP="0022213D">
            <w:pPr>
              <w:pStyle w:val="Other0"/>
              <w:spacing w:after="120"/>
              <w:rPr>
                <w:sz w:val="20"/>
                <w:szCs w:val="24"/>
              </w:rPr>
            </w:pPr>
            <w:r w:rsidRPr="0022213D">
              <w:rPr>
                <w:sz w:val="20"/>
                <w:szCs w:val="24"/>
              </w:rPr>
              <w:t>(csdo:PostCode)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փոստային կապի ձեռնարկության փոստային դասիչը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M.SDE.00006</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csdo:PostCodeType (M.SDT.00006) Պայմանանշանների նորմալացված տողը։ Ձ</w:t>
            </w:r>
            <w:r w:rsidR="00532E15">
              <w:rPr>
                <w:sz w:val="20"/>
                <w:szCs w:val="24"/>
              </w:rPr>
              <w:t>և</w:t>
            </w:r>
            <w:r w:rsidRPr="0022213D">
              <w:rPr>
                <w:sz w:val="20"/>
                <w:szCs w:val="24"/>
              </w:rPr>
              <w:t>անմուշը՝ [A-Z0-9][A-Z0-9 -]{1,8}[А- Z0-9]</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285" w:type="dxa"/>
            <w:gridSpan w:val="2"/>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*.1.10.12. Բաժանորդային արկղի համարը (csdo:PostOfficeBoxId)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փոստային կապի ձեռնարկությունում բաժանորդային արկղի համարը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M.SDE.00013</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csdo:Id20Type (M.SDT.00092)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*.1.11. Կոնտակտային վավերապայմանը</w:t>
            </w:r>
            <w:r w:rsidR="0022213D" w:rsidRPr="0022213D">
              <w:rPr>
                <w:sz w:val="20"/>
                <w:szCs w:val="24"/>
              </w:rPr>
              <w:t xml:space="preserve"> </w:t>
            </w:r>
            <w:r w:rsidRPr="0022213D">
              <w:rPr>
                <w:sz w:val="20"/>
                <w:szCs w:val="24"/>
              </w:rPr>
              <w:t>(ccdo:СommunicationDetails)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տնտեսավարող սուբյեկտի, ֆիզիկական անձի կամ տնտեսական գործունեություն վարող անձի կոնտակտային վավերապայմանը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w:t>
            </w:r>
            <w:smartTag w:uri="urn:schemas-microsoft-com:office:smarttags" w:element="stockticker">
              <w:r w:rsidRPr="0022213D">
                <w:rPr>
                  <w:sz w:val="20"/>
                  <w:szCs w:val="24"/>
                </w:rPr>
                <w:t>CDE</w:t>
              </w:r>
            </w:smartTag>
            <w:r w:rsidRPr="0022213D">
              <w:rPr>
                <w:sz w:val="20"/>
                <w:szCs w:val="24"/>
              </w:rPr>
              <w:t>.00003</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ccdo:CommunicationDetailsType</w:t>
            </w:r>
          </w:p>
          <w:p w:rsidR="00C43D57" w:rsidRPr="0022213D" w:rsidRDefault="00C43D57" w:rsidP="0022213D">
            <w:pPr>
              <w:pStyle w:val="Other0"/>
              <w:spacing w:after="120"/>
              <w:rPr>
                <w:sz w:val="20"/>
                <w:szCs w:val="24"/>
              </w:rPr>
            </w:pPr>
            <w:r w:rsidRPr="0022213D">
              <w:rPr>
                <w:sz w:val="20"/>
                <w:szCs w:val="24"/>
              </w:rPr>
              <w:t>(M.</w:t>
            </w:r>
            <w:smartTag w:uri="urn:schemas-microsoft-com:office:smarttags" w:element="stockticker">
              <w:r w:rsidRPr="0022213D">
                <w:rPr>
                  <w:sz w:val="20"/>
                  <w:szCs w:val="24"/>
                </w:rPr>
                <w:t>CDT</w:t>
              </w:r>
            </w:smartTag>
            <w:r w:rsidRPr="0022213D">
              <w:rPr>
                <w:sz w:val="20"/>
                <w:szCs w:val="24"/>
              </w:rPr>
              <w:t>.00003)</w:t>
            </w:r>
          </w:p>
          <w:p w:rsidR="00C43D57" w:rsidRPr="0022213D" w:rsidRDefault="00C43D57" w:rsidP="0022213D">
            <w:pPr>
              <w:pStyle w:val="Other0"/>
              <w:spacing w:after="12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*.1.11.1. Կապի տեսակի ծածկագիրը (csdo:CommunicationChannelCode)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կապի միջոցի (կապուղու) տեսակի (հեռախոս, ֆաքս, էլեկտրոնային փոստ </w:t>
            </w:r>
            <w:r w:rsidR="00532E15">
              <w:rPr>
                <w:sz w:val="20"/>
                <w:szCs w:val="24"/>
              </w:rPr>
              <w:t>և</w:t>
            </w:r>
            <w:r w:rsidRPr="0022213D">
              <w:rPr>
                <w:sz w:val="20"/>
                <w:szCs w:val="24"/>
              </w:rPr>
              <w:t xml:space="preserve"> այլն) ծածկագրային նշագիրը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M.SDE.00014</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csdo:СommunicationChannelСodeV2</w:t>
            </w:r>
          </w:p>
          <w:p w:rsidR="00C43D57" w:rsidRPr="0022213D" w:rsidRDefault="00C43D57" w:rsidP="0022213D">
            <w:pPr>
              <w:pStyle w:val="Other0"/>
              <w:spacing w:after="120"/>
              <w:rPr>
                <w:sz w:val="20"/>
                <w:szCs w:val="24"/>
              </w:rPr>
            </w:pPr>
            <w:r w:rsidRPr="0022213D">
              <w:rPr>
                <w:sz w:val="20"/>
                <w:szCs w:val="24"/>
              </w:rPr>
              <w:t>(M.SDT.00163)</w:t>
            </w:r>
          </w:p>
          <w:p w:rsidR="00C43D57" w:rsidRPr="0022213D" w:rsidRDefault="00C43D57" w:rsidP="0022213D">
            <w:pPr>
              <w:pStyle w:val="Other0"/>
              <w:spacing w:after="120"/>
              <w:rPr>
                <w:sz w:val="20"/>
                <w:szCs w:val="24"/>
              </w:rPr>
            </w:pPr>
            <w:r w:rsidRPr="0022213D">
              <w:rPr>
                <w:sz w:val="20"/>
                <w:szCs w:val="24"/>
              </w:rPr>
              <w:t>Ծածկագրի արժեքը՝ կապի տեսակների տեղեկագրքին համապատասխան։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tcBorders>
              <w:top w:val="single" w:sz="4" w:space="0" w:color="auto"/>
            </w:tcBorders>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*.1.11.2. Կապի տեսակի անվանումը</w:t>
            </w:r>
          </w:p>
          <w:p w:rsidR="00C43D57" w:rsidRPr="0022213D" w:rsidRDefault="00C43D57" w:rsidP="0022213D">
            <w:pPr>
              <w:pStyle w:val="Other0"/>
              <w:spacing w:after="120"/>
              <w:rPr>
                <w:sz w:val="20"/>
                <w:szCs w:val="24"/>
              </w:rPr>
            </w:pPr>
            <w:r w:rsidRPr="0022213D">
              <w:rPr>
                <w:sz w:val="20"/>
                <w:szCs w:val="24"/>
              </w:rPr>
              <w:t>(csdo:CommunicationChannelName)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կապի միջոցի (կապուղու) տեսակի (հեռախոս, ֆաքս, էլեկտրոնային փոստ </w:t>
            </w:r>
            <w:r w:rsidR="00532E15">
              <w:rPr>
                <w:sz w:val="20"/>
                <w:szCs w:val="24"/>
              </w:rPr>
              <w:t>և</w:t>
            </w:r>
            <w:r w:rsidRPr="0022213D">
              <w:rPr>
                <w:sz w:val="20"/>
                <w:szCs w:val="24"/>
              </w:rPr>
              <w:t xml:space="preserve"> այլն)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M.SDE.00093</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285" w:type="dxa"/>
            <w:gridSpan w:val="2"/>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*.1.11.3. Կապուղու նույնականացուցիչը</w:t>
            </w:r>
          </w:p>
          <w:p w:rsidR="00C43D57" w:rsidRPr="0022213D" w:rsidRDefault="00C43D57" w:rsidP="0022213D">
            <w:pPr>
              <w:pStyle w:val="Other0"/>
              <w:spacing w:after="120"/>
              <w:rPr>
                <w:sz w:val="20"/>
                <w:szCs w:val="24"/>
              </w:rPr>
            </w:pPr>
            <w:r w:rsidRPr="0022213D">
              <w:rPr>
                <w:sz w:val="20"/>
                <w:szCs w:val="24"/>
              </w:rPr>
              <w:t>(csdo:CommunicationChannelld)</w:t>
            </w:r>
          </w:p>
          <w:p w:rsidR="00C43D57" w:rsidRPr="0022213D" w:rsidRDefault="00C43D57" w:rsidP="0022213D">
            <w:pPr>
              <w:pStyle w:val="Other0"/>
              <w:spacing w:after="120"/>
              <w:rPr>
                <w:sz w:val="20"/>
                <w:szCs w:val="24"/>
              </w:rPr>
            </w:pP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sz w:val="20"/>
                <w:szCs w:val="24"/>
              </w:rPr>
              <w:t>և</w:t>
            </w:r>
            <w:r w:rsidRPr="0022213D">
              <w:rPr>
                <w:sz w:val="20"/>
                <w:szCs w:val="24"/>
              </w:rPr>
              <w:t xml:space="preserve"> այլ տվյալների նշում)</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M.SDE.00015</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csdo:CommunicationChannelIdType</w:t>
            </w:r>
          </w:p>
          <w:p w:rsidR="00C43D57" w:rsidRPr="0022213D" w:rsidRDefault="00C43D57" w:rsidP="0022213D">
            <w:pPr>
              <w:pStyle w:val="Other0"/>
              <w:spacing w:after="120"/>
              <w:rPr>
                <w:sz w:val="20"/>
                <w:szCs w:val="24"/>
              </w:rPr>
            </w:pPr>
            <w:r w:rsidRPr="0022213D">
              <w:rPr>
                <w:sz w:val="20"/>
                <w:szCs w:val="24"/>
              </w:rPr>
              <w:t>(M.SDT.00015)</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1000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*.1.12. Global Location Number նույնականացուցիչը</w:t>
            </w:r>
          </w:p>
          <w:p w:rsidR="00C43D57" w:rsidRPr="0022213D" w:rsidRDefault="00C43D57" w:rsidP="0022213D">
            <w:pPr>
              <w:pStyle w:val="Other0"/>
              <w:spacing w:after="120"/>
              <w:rPr>
                <w:sz w:val="20"/>
                <w:szCs w:val="24"/>
              </w:rPr>
            </w:pPr>
            <w:r w:rsidRPr="0022213D">
              <w:rPr>
                <w:sz w:val="20"/>
                <w:szCs w:val="24"/>
              </w:rPr>
              <w:t>(ctsdo:GLNId)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ապրանքն արտադրողի Global Location Number նույնականացուցիչը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M.CT.SDE.00114</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ctsdo:GLNIdentifierType (M.CT.SDT.00047) Պայմանանշանների նորմալացված տողը: Ձ</w:t>
            </w:r>
            <w:r w:rsidR="00532E15">
              <w:rPr>
                <w:sz w:val="20"/>
                <w:szCs w:val="24"/>
              </w:rPr>
              <w:t>և</w:t>
            </w:r>
            <w:r w:rsidRPr="0022213D">
              <w:rPr>
                <w:sz w:val="20"/>
                <w:szCs w:val="24"/>
              </w:rPr>
              <w:t>անմուշը՝ [0-9]{13}</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550" w:type="dxa"/>
            <w:gridSpan w:val="4"/>
            <w:shd w:val="clear" w:color="auto" w:fill="FFFFFF"/>
          </w:tcPr>
          <w:p w:rsidR="00C43D57" w:rsidRPr="0022213D" w:rsidRDefault="00C43D57" w:rsidP="0022213D">
            <w:pPr>
              <w:spacing w:after="120"/>
              <w:rPr>
                <w:sz w:val="20"/>
              </w:rPr>
            </w:pPr>
          </w:p>
        </w:tc>
        <w:tc>
          <w:tcPr>
            <w:tcW w:w="3561" w:type="dxa"/>
            <w:gridSpan w:val="8"/>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 Հսկիչ (նույնականացման) նշանները թողարկողը (ctcdo:IssuerDetails)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նույնականացման միջոցներին տիրապետողի մասին տեղեկություններ</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M.CT.</w:t>
            </w:r>
            <w:smartTag w:uri="urn:schemas-microsoft-com:office:smarttags" w:element="stockticker">
              <w:r w:rsidRPr="0022213D">
                <w:rPr>
                  <w:sz w:val="20"/>
                  <w:szCs w:val="24"/>
                </w:rPr>
                <w:t>CDE</w:t>
              </w:r>
            </w:smartTag>
            <w:r w:rsidRPr="0022213D">
              <w:rPr>
                <w:sz w:val="20"/>
                <w:szCs w:val="24"/>
              </w:rPr>
              <w:t>.00040</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ccdo:BusinessEntityDetailsType</w:t>
            </w:r>
          </w:p>
          <w:p w:rsidR="00C43D57" w:rsidRPr="0022213D" w:rsidRDefault="00C43D57" w:rsidP="0022213D">
            <w:pPr>
              <w:pStyle w:val="Other0"/>
              <w:spacing w:after="120"/>
              <w:rPr>
                <w:sz w:val="20"/>
                <w:szCs w:val="24"/>
              </w:rPr>
            </w:pPr>
            <w:r w:rsidRPr="0022213D">
              <w:rPr>
                <w:sz w:val="20"/>
                <w:szCs w:val="24"/>
              </w:rPr>
              <w:t>(M.</w:t>
            </w:r>
            <w:smartTag w:uri="urn:schemas-microsoft-com:office:smarttags" w:element="stockticker">
              <w:r w:rsidRPr="0022213D">
                <w:rPr>
                  <w:sz w:val="20"/>
                  <w:szCs w:val="24"/>
                </w:rPr>
                <w:t>CDT</w:t>
              </w:r>
            </w:smartTag>
            <w:r w:rsidRPr="0022213D">
              <w:rPr>
                <w:sz w:val="20"/>
                <w:szCs w:val="24"/>
              </w:rPr>
              <w:t>.00061)</w:t>
            </w:r>
          </w:p>
          <w:p w:rsidR="00C43D57" w:rsidRPr="0022213D" w:rsidRDefault="00C43D57" w:rsidP="0022213D">
            <w:pPr>
              <w:pStyle w:val="Other0"/>
              <w:spacing w:after="12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700" w:type="dxa"/>
            <w:gridSpan w:val="6"/>
            <w:tcBorders>
              <w:top w:val="single" w:sz="4" w:space="0" w:color="auto"/>
            </w:tcBorders>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 Երկրի ծածկագիրը</w:t>
            </w:r>
          </w:p>
          <w:p w:rsidR="00C43D57" w:rsidRPr="0022213D" w:rsidRDefault="00C43D57" w:rsidP="0022213D">
            <w:pPr>
              <w:pStyle w:val="Other0"/>
              <w:spacing w:after="120"/>
              <w:rPr>
                <w:sz w:val="20"/>
                <w:szCs w:val="24"/>
              </w:rPr>
            </w:pPr>
            <w:r w:rsidRPr="0022213D">
              <w:rPr>
                <w:sz w:val="20"/>
                <w:szCs w:val="24"/>
              </w:rPr>
              <w:t>(csdo:UnifiedCountryCode)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տնտեսավարող սուբյեկտի գրանցման երկրի ծածկագրային նշագիրը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M.SDE.00162</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csdo:UnifiedCountryCodeType</w:t>
            </w:r>
          </w:p>
          <w:p w:rsidR="00C43D57" w:rsidRPr="0022213D" w:rsidRDefault="00C43D57" w:rsidP="0022213D">
            <w:pPr>
              <w:pStyle w:val="Other0"/>
              <w:spacing w:after="120"/>
              <w:rPr>
                <w:sz w:val="20"/>
                <w:szCs w:val="24"/>
              </w:rPr>
            </w:pPr>
            <w:r w:rsidRPr="0022213D">
              <w:rPr>
                <w:sz w:val="20"/>
                <w:szCs w:val="24"/>
              </w:rPr>
              <w:t>(M.SDT.00112)</w:t>
            </w:r>
          </w:p>
          <w:p w:rsidR="00C43D57" w:rsidRPr="0022213D" w:rsidRDefault="00C43D57" w:rsidP="0022213D">
            <w:pPr>
              <w:pStyle w:val="Other0"/>
              <w:spacing w:after="120"/>
              <w:rPr>
                <w:sz w:val="20"/>
                <w:szCs w:val="24"/>
              </w:rPr>
            </w:pPr>
            <w:r w:rsidRPr="0022213D">
              <w:rPr>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[A-Z]{2}</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tcBorders>
              <w:top w:val="single" w:sz="4" w:space="0" w:color="auto"/>
            </w:tcBorders>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 Տեղեկագրքի (դասակարգչի) նույնականացուցիչը (codeListId ատրիբուտ)</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այն տեղեկագրքի (դասակարգչի) նշագիրը, որին համապատասխան նշված է ծածկագիրը</w:t>
            </w:r>
          </w:p>
        </w:tc>
        <w:tc>
          <w:tcPr>
            <w:tcW w:w="1945" w:type="dxa"/>
            <w:tcBorders>
              <w:top w:val="single" w:sz="4" w:space="0" w:color="auto"/>
              <w:left w:val="single" w:sz="4" w:space="0" w:color="auto"/>
            </w:tcBorders>
            <w:shd w:val="clear" w:color="auto" w:fill="FFFFFF"/>
          </w:tcPr>
          <w:p w:rsidR="00C43D57" w:rsidRPr="0022213D" w:rsidRDefault="00C43D57" w:rsidP="0022213D">
            <w:pPr>
              <w:spacing w:after="120"/>
              <w:jc w:val="center"/>
              <w:rPr>
                <w:sz w:val="20"/>
              </w:rPr>
            </w:pP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csdo:ReferenceDataIdType</w:t>
            </w:r>
          </w:p>
          <w:p w:rsidR="00C43D57" w:rsidRPr="0022213D" w:rsidRDefault="00C43D57" w:rsidP="0022213D">
            <w:pPr>
              <w:pStyle w:val="Other0"/>
              <w:spacing w:after="120"/>
              <w:rPr>
                <w:sz w:val="20"/>
                <w:szCs w:val="24"/>
              </w:rPr>
            </w:pPr>
            <w:r w:rsidRPr="0022213D">
              <w:rPr>
                <w:sz w:val="20"/>
                <w:szCs w:val="24"/>
              </w:rPr>
              <w:t>(M.SDT.00091)</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700" w:type="dxa"/>
            <w:gridSpan w:val="6"/>
            <w:vMerge w:val="restart"/>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*.2.2. Տնտեսավարող սուբյեկտի անվանումը (csdo:BusinessEntityName)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տնտեսավարող սուբյեկտի լրիվ անվանումը կամ տնտեսական գործունեություն վարող ֆիզիկական անձի ազգանունը, անունը </w:t>
            </w:r>
            <w:r w:rsidR="00532E15">
              <w:rPr>
                <w:sz w:val="20"/>
                <w:szCs w:val="24"/>
              </w:rPr>
              <w:t>և</w:t>
            </w:r>
            <w:r w:rsidRPr="0022213D">
              <w:rPr>
                <w:sz w:val="20"/>
                <w:szCs w:val="24"/>
              </w:rPr>
              <w:t xml:space="preserve"> հայրանունը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M.SDE.00187</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csdo:Name300Type (M.SDT.00056)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300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*.2.3. Տնտեսավարող սուբյեկտի կրճատ անվանումը (csdo:BusinessEntityBriefName)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տնտեսավարող սուբյեկտի համառոտ անվանումը կամ տնտեսական գործունեություն վարող ֆիզիկական անձի ազգանունը, անունը </w:t>
            </w:r>
            <w:r w:rsidR="00532E15">
              <w:rPr>
                <w:sz w:val="20"/>
                <w:szCs w:val="24"/>
              </w:rPr>
              <w:t>և</w:t>
            </w:r>
            <w:r w:rsidRPr="0022213D">
              <w:rPr>
                <w:sz w:val="20"/>
                <w:szCs w:val="24"/>
              </w:rPr>
              <w:t xml:space="preserve"> հայրանունը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M.SDE.00188</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*.2.4. Կազմակերպաիրավական ձ</w:t>
            </w:r>
            <w:r w:rsidR="00532E15">
              <w:rPr>
                <w:sz w:val="20"/>
                <w:szCs w:val="24"/>
              </w:rPr>
              <w:t>և</w:t>
            </w:r>
            <w:r w:rsidRPr="0022213D">
              <w:rPr>
                <w:sz w:val="20"/>
                <w:szCs w:val="24"/>
              </w:rPr>
              <w:t>ի ծածկագիրը (csdo:BusinessEntityTypeCode)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այն կազմակերպաիրավական ձ</w:t>
            </w:r>
            <w:r w:rsidR="00532E15">
              <w:rPr>
                <w:sz w:val="20"/>
                <w:szCs w:val="24"/>
              </w:rPr>
              <w:t>և</w:t>
            </w:r>
            <w:r w:rsidRPr="0022213D">
              <w:rPr>
                <w:sz w:val="20"/>
                <w:szCs w:val="24"/>
              </w:rPr>
              <w:t>ի ծածկագրային նշագիրը, որով գրանցված է տնտեսավարող սուբյեկտը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M.SDE.00023</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csdo:UnifiedCode20Type (M.SDT.00140)</w:t>
            </w:r>
          </w:p>
          <w:p w:rsidR="00C43D57" w:rsidRPr="0022213D" w:rsidRDefault="00C43D57" w:rsidP="0022213D">
            <w:pPr>
              <w:pStyle w:val="Other0"/>
              <w:spacing w:after="120"/>
              <w:rPr>
                <w:sz w:val="20"/>
                <w:szCs w:val="24"/>
              </w:rPr>
            </w:pPr>
            <w:r w:rsidRPr="0022213D">
              <w:rPr>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tcBorders>
              <w:top w:val="single" w:sz="4" w:space="0" w:color="auto"/>
            </w:tcBorders>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 Տեղեկագրքի (դասակարգչի) նույնականացուցիչը (codeListId ատրիբուտ)</w:t>
            </w:r>
          </w:p>
        </w:tc>
        <w:tc>
          <w:tcPr>
            <w:tcW w:w="3694" w:type="dxa"/>
            <w:tcBorders>
              <w:top w:val="single" w:sz="4" w:space="0" w:color="auto"/>
              <w:left w:val="single" w:sz="4" w:space="0" w:color="auto"/>
            </w:tcBorders>
            <w:shd w:val="clear" w:color="auto" w:fill="FFFFFF"/>
          </w:tcPr>
          <w:p w:rsidR="00C43D57" w:rsidRPr="0022213D" w:rsidRDefault="00C43D57" w:rsidP="00DF0C4F">
            <w:pPr>
              <w:pStyle w:val="Other0"/>
              <w:spacing w:after="120"/>
              <w:rPr>
                <w:sz w:val="20"/>
                <w:szCs w:val="24"/>
              </w:rPr>
            </w:pPr>
            <w:r w:rsidRPr="0022213D">
              <w:rPr>
                <w:sz w:val="20"/>
                <w:szCs w:val="24"/>
              </w:rPr>
              <w:t>տեղեկագրքի (դասակարգչի) նշագիրը, որին համապատասխան նշված է ծածկագիրը</w:t>
            </w:r>
          </w:p>
        </w:tc>
        <w:tc>
          <w:tcPr>
            <w:tcW w:w="1945" w:type="dxa"/>
            <w:tcBorders>
              <w:top w:val="single" w:sz="4" w:space="0" w:color="auto"/>
              <w:left w:val="single" w:sz="4" w:space="0" w:color="auto"/>
            </w:tcBorders>
            <w:shd w:val="clear" w:color="auto" w:fill="FFFFFF"/>
          </w:tcPr>
          <w:p w:rsidR="00C43D57" w:rsidRPr="0022213D" w:rsidRDefault="00C43D57" w:rsidP="0022213D">
            <w:pPr>
              <w:spacing w:after="120"/>
              <w:jc w:val="center"/>
              <w:rPr>
                <w:sz w:val="20"/>
              </w:rPr>
            </w:pP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csdo:ReferenceDataIdType</w:t>
            </w:r>
          </w:p>
          <w:p w:rsidR="00C43D57" w:rsidRPr="0022213D" w:rsidRDefault="00C43D57" w:rsidP="0022213D">
            <w:pPr>
              <w:pStyle w:val="Other0"/>
              <w:spacing w:after="120"/>
              <w:rPr>
                <w:sz w:val="20"/>
                <w:szCs w:val="24"/>
              </w:rPr>
            </w:pPr>
            <w:r w:rsidRPr="0022213D">
              <w:rPr>
                <w:sz w:val="20"/>
                <w:szCs w:val="24"/>
              </w:rPr>
              <w:t>(M.SDT.00091)</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lastRenderedPageBreak/>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1</w:t>
            </w:r>
          </w:p>
        </w:tc>
      </w:tr>
      <w:tr w:rsidR="00C43D57" w:rsidRPr="0022213D" w:rsidTr="0022213D">
        <w:trPr>
          <w:jc w:val="center"/>
        </w:trPr>
        <w:tc>
          <w:tcPr>
            <w:tcW w:w="700" w:type="dxa"/>
            <w:gridSpan w:val="6"/>
            <w:vMerge w:val="restart"/>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*.2.5. Կազմակերպաիրավական ձ</w:t>
            </w:r>
            <w:r w:rsidR="00532E15">
              <w:rPr>
                <w:sz w:val="20"/>
                <w:szCs w:val="24"/>
              </w:rPr>
              <w:t>և</w:t>
            </w:r>
            <w:r w:rsidRPr="0022213D">
              <w:rPr>
                <w:sz w:val="20"/>
                <w:szCs w:val="24"/>
              </w:rPr>
              <w:t>ի անվանումը</w:t>
            </w:r>
          </w:p>
          <w:p w:rsidR="00C43D57" w:rsidRPr="0022213D" w:rsidRDefault="00C43D57" w:rsidP="0022213D">
            <w:pPr>
              <w:pStyle w:val="Other0"/>
              <w:spacing w:after="120"/>
              <w:rPr>
                <w:sz w:val="20"/>
                <w:szCs w:val="24"/>
              </w:rPr>
            </w:pPr>
            <w:r w:rsidRPr="0022213D">
              <w:rPr>
                <w:sz w:val="20"/>
                <w:szCs w:val="24"/>
              </w:rPr>
              <w:t>(csdo:BusinessEntityTypeName)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այն կազմակերպաիրավական ձ</w:t>
            </w:r>
            <w:r w:rsidR="00532E15">
              <w:rPr>
                <w:sz w:val="20"/>
                <w:szCs w:val="24"/>
              </w:rPr>
              <w:t>և</w:t>
            </w:r>
            <w:r w:rsidRPr="0022213D">
              <w:rPr>
                <w:sz w:val="20"/>
                <w:szCs w:val="24"/>
              </w:rPr>
              <w:t>ի անվանումը, որով գրանցված է տնտեսավարող սուբյեկտը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M.SDE.00090</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csdo:Name300Type (M.SDT.00056)</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300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*.2.6. Տնտեսավարող սուբյեկտի նույնականացուցիչը (csdo:BusinessEntityId)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պետական գրանցման ժամանակ տրված գրառման համարը (ծածկագիրը)՝ ըստ ռեեստրի (ռեգիստրի)</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M.SDE.00189</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csdo:BusinessEntityIdType</w:t>
            </w:r>
          </w:p>
          <w:p w:rsidR="00C43D57" w:rsidRPr="0022213D" w:rsidRDefault="00C43D57" w:rsidP="0022213D">
            <w:pPr>
              <w:pStyle w:val="Other0"/>
              <w:spacing w:after="120"/>
              <w:rPr>
                <w:sz w:val="20"/>
                <w:szCs w:val="24"/>
              </w:rPr>
            </w:pPr>
            <w:r w:rsidRPr="0022213D">
              <w:rPr>
                <w:sz w:val="20"/>
                <w:szCs w:val="24"/>
              </w:rPr>
              <w:t>(M.SDT.00157)</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 Նույնականացման մեթոդը (kindId ատրիբուտ)</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տնտեսավարող սուբյեկտների նույնականացման մեթոդը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spacing w:after="120"/>
              <w:jc w:val="center"/>
              <w:rPr>
                <w:sz w:val="20"/>
              </w:rPr>
            </w:pP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csdo:BusinessEntityIdKindIdType (M.SDT.00158)</w:t>
            </w:r>
          </w:p>
          <w:p w:rsidR="00C43D57" w:rsidRPr="0022213D" w:rsidRDefault="00C43D57" w:rsidP="0022213D">
            <w:pPr>
              <w:pStyle w:val="Other0"/>
              <w:spacing w:after="120"/>
              <w:rPr>
                <w:sz w:val="20"/>
                <w:szCs w:val="24"/>
              </w:rPr>
            </w:pPr>
            <w:r w:rsidRPr="0022213D">
              <w:rPr>
                <w:sz w:val="20"/>
                <w:szCs w:val="24"/>
              </w:rPr>
              <w:t>Տնտեսավարող սուբյեկտների նույնականացման մեթոդների տեղեկագրքից նույնականացուցչի արժեքը։</w:t>
            </w:r>
          </w:p>
          <w:p w:rsidR="00C43D57" w:rsidRPr="0022213D" w:rsidRDefault="00C43D57" w:rsidP="0022213D">
            <w:pPr>
              <w:pStyle w:val="Other0"/>
              <w:spacing w:after="120"/>
              <w:rPr>
                <w:sz w:val="20"/>
                <w:szCs w:val="24"/>
              </w:rPr>
            </w:pPr>
            <w:r w:rsidRPr="0022213D">
              <w:rPr>
                <w:sz w:val="20"/>
                <w:szCs w:val="24"/>
              </w:rPr>
              <w:t>Նվազագույն երկարությունը՝ 1։ Առավելագույն երկարությունը՝ 20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700" w:type="dxa"/>
            <w:gridSpan w:val="6"/>
            <w:vMerge w:val="restart"/>
            <w:tcBorders>
              <w:top w:val="single" w:sz="4" w:space="0" w:color="auto"/>
            </w:tcBorders>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*.2.7. Նույնականացման եզակի մաքսային համարը (csdo:UniqueCustomsNumberId)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մաքսային հսկողության նպատակների համար նախատեսված՝ տնտեսավարող սուբյեկտի նույնականացման եզակի համարը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M.SDE.00135</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csdo:UniqueCustomsNumberIdType</w:t>
            </w:r>
          </w:p>
          <w:p w:rsidR="00C43D57" w:rsidRPr="0022213D" w:rsidRDefault="00C43D57" w:rsidP="0022213D">
            <w:pPr>
              <w:pStyle w:val="Other0"/>
              <w:spacing w:after="120"/>
              <w:rPr>
                <w:sz w:val="20"/>
                <w:szCs w:val="24"/>
              </w:rPr>
            </w:pPr>
            <w:r w:rsidRPr="0022213D">
              <w:rPr>
                <w:sz w:val="20"/>
                <w:szCs w:val="24"/>
              </w:rPr>
              <w:t>(M.SDT.00089)</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17</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*.2.8. Հարկ վճարողի նույնականացուցիչը (csdo:ТaxpayerId)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տնտեսավարող սուբյեկտի նույնականացուցիչը՝ </w:t>
            </w:r>
          </w:p>
          <w:p w:rsidR="00C43D57" w:rsidRPr="0022213D" w:rsidRDefault="00C43D57" w:rsidP="0022213D">
            <w:pPr>
              <w:pStyle w:val="Other0"/>
              <w:spacing w:after="120"/>
              <w:rPr>
                <w:sz w:val="20"/>
                <w:szCs w:val="24"/>
              </w:rPr>
            </w:pPr>
            <w:r w:rsidRPr="0022213D">
              <w:rPr>
                <w:sz w:val="20"/>
                <w:szCs w:val="24"/>
              </w:rPr>
              <w:t>հարկ վճարողի գրանցման երկրի հարկ վճարողների ռեեստրում</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M.SDE.00025</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csdo:TaxpayerIdType (M.SDT.00025) Նույնականացուցչի արժեքը՝ հարկ վճարողի գրանցման երկրում ընդունված կանոններին համապատասխան։</w:t>
            </w:r>
          </w:p>
          <w:p w:rsidR="00C43D57" w:rsidRPr="0022213D" w:rsidRDefault="00C43D57" w:rsidP="0022213D">
            <w:pPr>
              <w:pStyle w:val="Other0"/>
              <w:spacing w:after="120"/>
              <w:rPr>
                <w:sz w:val="20"/>
                <w:szCs w:val="24"/>
              </w:rPr>
            </w:pPr>
            <w:r w:rsidRPr="0022213D">
              <w:rPr>
                <w:sz w:val="20"/>
                <w:szCs w:val="24"/>
              </w:rPr>
              <w:t>Նվազագույն երկարությունը՝ 1։ 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*.2.9. Հաշվառման վերցնելու պատճառի ծածկագիրը</w:t>
            </w:r>
          </w:p>
          <w:p w:rsidR="00C43D57" w:rsidRPr="0022213D" w:rsidRDefault="00C43D57" w:rsidP="0022213D">
            <w:pPr>
              <w:pStyle w:val="Other0"/>
              <w:spacing w:after="120"/>
              <w:rPr>
                <w:sz w:val="20"/>
                <w:szCs w:val="24"/>
              </w:rPr>
            </w:pPr>
            <w:r w:rsidRPr="0022213D">
              <w:rPr>
                <w:sz w:val="20"/>
                <w:szCs w:val="24"/>
              </w:rPr>
              <w:t>(csdo:ТaxRegistrationReasonCode)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Ռուսաստանի Դաշնությունում տնտեսավարող սուբյեկտին հարկային հաշվառման վերցնելու պատճառը նույնականացնող ծածկագիրը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M.SDE.00030</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csdo:TaxRegistrationReasonCodeType</w:t>
            </w:r>
          </w:p>
          <w:p w:rsidR="00C43D57" w:rsidRPr="0022213D" w:rsidRDefault="00C43D57" w:rsidP="0022213D">
            <w:pPr>
              <w:pStyle w:val="Other0"/>
              <w:spacing w:after="120"/>
              <w:rPr>
                <w:sz w:val="20"/>
                <w:szCs w:val="24"/>
              </w:rPr>
            </w:pPr>
            <w:r w:rsidRPr="0022213D">
              <w:rPr>
                <w:sz w:val="20"/>
                <w:szCs w:val="24"/>
              </w:rPr>
              <w:t>(M.SDT.00030)</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\d{9}</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*.2.10. Հասցեն</w:t>
            </w:r>
          </w:p>
          <w:p w:rsidR="00C43D57" w:rsidRPr="0022213D" w:rsidRDefault="00C43D57" w:rsidP="0022213D">
            <w:pPr>
              <w:pStyle w:val="Other0"/>
              <w:spacing w:after="120"/>
              <w:rPr>
                <w:sz w:val="20"/>
                <w:szCs w:val="24"/>
              </w:rPr>
            </w:pPr>
            <w:r w:rsidRPr="0022213D">
              <w:rPr>
                <w:sz w:val="20"/>
                <w:szCs w:val="24"/>
              </w:rPr>
              <w:t>(ccdo:SubjectAddressDetails)</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տնտեսավարող սուբյեկտի հասցեն</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w:t>
            </w:r>
            <w:smartTag w:uri="urn:schemas-microsoft-com:office:smarttags" w:element="stockticker">
              <w:r w:rsidRPr="0022213D">
                <w:rPr>
                  <w:sz w:val="20"/>
                  <w:szCs w:val="24"/>
                </w:rPr>
                <w:t>CDE</w:t>
              </w:r>
            </w:smartTag>
            <w:r w:rsidRPr="0022213D">
              <w:rPr>
                <w:sz w:val="20"/>
                <w:szCs w:val="24"/>
              </w:rPr>
              <w:t>.00058</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ccdo:SubjectAddressDetailsType</w:t>
            </w:r>
          </w:p>
          <w:p w:rsidR="00C43D57" w:rsidRPr="0022213D" w:rsidRDefault="00C43D57" w:rsidP="0022213D">
            <w:pPr>
              <w:pStyle w:val="Other0"/>
              <w:spacing w:after="120"/>
              <w:rPr>
                <w:sz w:val="20"/>
                <w:szCs w:val="24"/>
              </w:rPr>
            </w:pPr>
            <w:r w:rsidRPr="0022213D">
              <w:rPr>
                <w:sz w:val="20"/>
                <w:szCs w:val="24"/>
              </w:rPr>
              <w:t>(M.</w:t>
            </w:r>
            <w:smartTag w:uri="urn:schemas-microsoft-com:office:smarttags" w:element="stockticker">
              <w:r w:rsidRPr="0022213D">
                <w:rPr>
                  <w:sz w:val="20"/>
                  <w:szCs w:val="24"/>
                </w:rPr>
                <w:t>CDT</w:t>
              </w:r>
            </w:smartTag>
            <w:r w:rsidRPr="0022213D">
              <w:rPr>
                <w:sz w:val="20"/>
                <w:szCs w:val="24"/>
              </w:rPr>
              <w:t>.00064)</w:t>
            </w:r>
          </w:p>
          <w:p w:rsidR="00C43D57" w:rsidRPr="0022213D" w:rsidRDefault="00C43D57" w:rsidP="0022213D">
            <w:pPr>
              <w:pStyle w:val="Other0"/>
              <w:spacing w:after="120"/>
              <w:rPr>
                <w:sz w:val="20"/>
                <w:szCs w:val="24"/>
              </w:rPr>
            </w:pPr>
            <w:r w:rsidRPr="0022213D">
              <w:rPr>
                <w:sz w:val="20"/>
                <w:szCs w:val="24"/>
              </w:rPr>
              <w:t>Որոշվում է ներդրված տարրերի</w:t>
            </w:r>
          </w:p>
          <w:p w:rsidR="00C43D57" w:rsidRPr="0022213D" w:rsidRDefault="00C43D57" w:rsidP="0022213D">
            <w:pPr>
              <w:pStyle w:val="Other0"/>
              <w:spacing w:after="120"/>
              <w:rPr>
                <w:sz w:val="20"/>
                <w:szCs w:val="24"/>
              </w:rPr>
            </w:pPr>
            <w:r w:rsidRPr="0022213D">
              <w:rPr>
                <w:sz w:val="20"/>
                <w:szCs w:val="24"/>
              </w:rPr>
              <w:t>արժեքների տիրույթներով</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w:t>
            </w:r>
          </w:p>
        </w:tc>
      </w:tr>
      <w:tr w:rsidR="00C43D57" w:rsidRPr="0022213D" w:rsidTr="0022213D">
        <w:trPr>
          <w:jc w:val="center"/>
        </w:trPr>
        <w:tc>
          <w:tcPr>
            <w:tcW w:w="985" w:type="dxa"/>
            <w:gridSpan w:val="8"/>
            <w:vMerge w:val="restart"/>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*.2.10.1. Հասցեի տեսակի ծածկագիրը (csdo:AddressKindCode)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հասցեի տեսակի ծածկագրային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M.SDE.00192</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csdo:AddressKindCodeType</w:t>
            </w:r>
          </w:p>
          <w:p w:rsidR="00C43D57" w:rsidRPr="0022213D" w:rsidRDefault="00C43D57" w:rsidP="0022213D">
            <w:pPr>
              <w:pStyle w:val="Other0"/>
              <w:spacing w:after="120"/>
              <w:rPr>
                <w:sz w:val="20"/>
                <w:szCs w:val="24"/>
              </w:rPr>
            </w:pPr>
            <w:r w:rsidRPr="0022213D">
              <w:rPr>
                <w:sz w:val="20"/>
                <w:szCs w:val="24"/>
              </w:rPr>
              <w:t>(M.SDT.00162)</w:t>
            </w:r>
          </w:p>
          <w:p w:rsidR="00C43D57" w:rsidRPr="0022213D" w:rsidRDefault="00C43D57" w:rsidP="0022213D">
            <w:pPr>
              <w:pStyle w:val="Other0"/>
              <w:spacing w:after="120"/>
              <w:rPr>
                <w:sz w:val="20"/>
                <w:szCs w:val="24"/>
              </w:rPr>
            </w:pPr>
            <w:r w:rsidRPr="0022213D">
              <w:rPr>
                <w:sz w:val="20"/>
                <w:szCs w:val="24"/>
              </w:rPr>
              <w:t>Ծածկագրի արժեքը՝ հասցեների տեսակների տեղեկագրքին համապատասխան: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*.2.10.2. Երկրի ծածկագիրը</w:t>
            </w:r>
          </w:p>
          <w:p w:rsidR="00C43D57" w:rsidRPr="0022213D" w:rsidRDefault="00C43D57" w:rsidP="0022213D">
            <w:pPr>
              <w:pStyle w:val="Other0"/>
              <w:spacing w:after="120"/>
              <w:rPr>
                <w:sz w:val="20"/>
                <w:szCs w:val="24"/>
              </w:rPr>
            </w:pPr>
            <w:r w:rsidRPr="0022213D">
              <w:rPr>
                <w:sz w:val="20"/>
                <w:szCs w:val="24"/>
              </w:rPr>
              <w:t>(csdo:UnifiedCountryCode)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երկրի ծածկագրային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M.SDE.00162</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csdo:UnifiedCountryCodeType</w:t>
            </w:r>
          </w:p>
          <w:p w:rsidR="00C43D57" w:rsidRPr="0022213D" w:rsidRDefault="00C43D57" w:rsidP="0022213D">
            <w:pPr>
              <w:pStyle w:val="Other0"/>
              <w:spacing w:after="120"/>
              <w:rPr>
                <w:sz w:val="20"/>
                <w:szCs w:val="24"/>
              </w:rPr>
            </w:pPr>
            <w:r w:rsidRPr="0022213D">
              <w:rPr>
                <w:sz w:val="20"/>
                <w:szCs w:val="24"/>
              </w:rPr>
              <w:t>(M.SDT.00112)</w:t>
            </w:r>
          </w:p>
          <w:p w:rsidR="00C43D57" w:rsidRPr="0022213D" w:rsidRDefault="00C43D57" w:rsidP="0022213D">
            <w:pPr>
              <w:pStyle w:val="Other0"/>
              <w:spacing w:after="120"/>
              <w:rPr>
                <w:sz w:val="20"/>
                <w:szCs w:val="24"/>
              </w:rPr>
            </w:pPr>
            <w:r w:rsidRPr="0022213D">
              <w:rPr>
                <w:sz w:val="20"/>
                <w:szCs w:val="24"/>
              </w:rPr>
              <w:t xml:space="preserve">Երկրի երկտառ ծածկագրի արժեքը՝ այն տեղեկագրքին (դասակարգչին) </w:t>
            </w:r>
            <w:r w:rsidRPr="0022213D">
              <w:rPr>
                <w:sz w:val="20"/>
                <w:szCs w:val="24"/>
              </w:rPr>
              <w:lastRenderedPageBreak/>
              <w:t>համապատասխան, որի նույնականացուցիչը սահմանված է «Տեղեկագրքի (դասակարգչի) նույնականացուցիչը» ատրիբուտում:</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[A-Z]{2}</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0..1</w:t>
            </w:r>
          </w:p>
        </w:tc>
      </w:tr>
      <w:tr w:rsidR="00C43D57" w:rsidRPr="0022213D" w:rsidTr="0022213D">
        <w:trPr>
          <w:jc w:val="center"/>
        </w:trPr>
        <w:tc>
          <w:tcPr>
            <w:tcW w:w="985" w:type="dxa"/>
            <w:gridSpan w:val="8"/>
            <w:shd w:val="clear" w:color="auto" w:fill="FFFFFF"/>
          </w:tcPr>
          <w:p w:rsidR="00C43D57" w:rsidRPr="0022213D" w:rsidRDefault="00C43D57" w:rsidP="0022213D">
            <w:pPr>
              <w:spacing w:after="120"/>
              <w:rPr>
                <w:sz w:val="20"/>
              </w:rPr>
            </w:pPr>
          </w:p>
        </w:tc>
        <w:tc>
          <w:tcPr>
            <w:tcW w:w="154" w:type="dxa"/>
            <w:gridSpan w:val="2"/>
            <w:tcBorders>
              <w:top w:val="single" w:sz="4" w:space="0" w:color="auto"/>
            </w:tcBorders>
            <w:shd w:val="clear" w:color="auto" w:fill="FFFFFF"/>
          </w:tcPr>
          <w:p w:rsidR="00C43D57" w:rsidRPr="0022213D" w:rsidRDefault="00C43D57" w:rsidP="0022213D">
            <w:pPr>
              <w:spacing w:after="120"/>
              <w:rPr>
                <w:sz w:val="20"/>
              </w:rPr>
            </w:pPr>
          </w:p>
        </w:tc>
        <w:tc>
          <w:tcPr>
            <w:tcW w:w="2972" w:type="dxa"/>
            <w:gridSpan w:val="2"/>
            <w:tcBorders>
              <w:top w:val="single" w:sz="4" w:space="0" w:color="auto"/>
              <w:left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ա) Տեղեկագրքի (դասակարգչի) նույնականացուցիչը (codeListId ատրիբուտ)</w:t>
            </w:r>
          </w:p>
        </w:tc>
        <w:tc>
          <w:tcPr>
            <w:tcW w:w="3694" w:type="dxa"/>
            <w:tcBorders>
              <w:top w:val="single" w:sz="4" w:space="0" w:color="auto"/>
              <w:left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 xml:space="preserve">այն տեղեկագրքի </w:t>
            </w:r>
          </w:p>
          <w:p w:rsidR="00C43D57" w:rsidRPr="0022213D" w:rsidRDefault="00C43D57" w:rsidP="00DF0C4F">
            <w:pPr>
              <w:pStyle w:val="Other0"/>
              <w:spacing w:after="60"/>
              <w:rPr>
                <w:sz w:val="20"/>
                <w:szCs w:val="24"/>
              </w:rPr>
            </w:pPr>
            <w:r w:rsidRPr="0022213D">
              <w:rPr>
                <w:sz w:val="20"/>
                <w:szCs w:val="24"/>
              </w:rPr>
              <w:t xml:space="preserve">(դասակարգչի) նշագիրը, </w:t>
            </w:r>
          </w:p>
          <w:p w:rsidR="00C43D57" w:rsidRPr="0022213D" w:rsidRDefault="00C43D57" w:rsidP="00DF0C4F">
            <w:pPr>
              <w:pStyle w:val="Other0"/>
              <w:spacing w:after="60"/>
              <w:rPr>
                <w:sz w:val="20"/>
                <w:szCs w:val="24"/>
              </w:rPr>
            </w:pPr>
            <w:r w:rsidRPr="0022213D">
              <w:rPr>
                <w:sz w:val="20"/>
                <w:szCs w:val="24"/>
              </w:rPr>
              <w:t>որին համապատասխան նշված է ծածկագիրը</w:t>
            </w:r>
          </w:p>
        </w:tc>
        <w:tc>
          <w:tcPr>
            <w:tcW w:w="1945" w:type="dxa"/>
            <w:tcBorders>
              <w:top w:val="single" w:sz="4" w:space="0" w:color="auto"/>
              <w:left w:val="single" w:sz="4" w:space="0" w:color="auto"/>
            </w:tcBorders>
            <w:shd w:val="clear" w:color="auto" w:fill="FFFFFF"/>
          </w:tcPr>
          <w:p w:rsidR="00C43D57" w:rsidRPr="0022213D" w:rsidRDefault="00C43D57" w:rsidP="00DF0C4F">
            <w:pPr>
              <w:pStyle w:val="Other0"/>
              <w:spacing w:after="60"/>
              <w:jc w:val="center"/>
              <w:rPr>
                <w:sz w:val="20"/>
                <w:szCs w:val="24"/>
              </w:rPr>
            </w:pPr>
            <w:r w:rsidRPr="0022213D">
              <w:rPr>
                <w:sz w:val="20"/>
                <w:szCs w:val="24"/>
              </w:rPr>
              <w:t>-</w:t>
            </w:r>
          </w:p>
        </w:tc>
        <w:tc>
          <w:tcPr>
            <w:tcW w:w="3995" w:type="dxa"/>
            <w:gridSpan w:val="2"/>
            <w:tcBorders>
              <w:top w:val="single" w:sz="4" w:space="0" w:color="auto"/>
              <w:left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csdo:ReferenceDataIdType</w:t>
            </w:r>
          </w:p>
          <w:p w:rsidR="00C43D57" w:rsidRPr="0022213D" w:rsidRDefault="00C43D57" w:rsidP="00DF0C4F">
            <w:pPr>
              <w:pStyle w:val="Other0"/>
              <w:spacing w:after="60"/>
              <w:rPr>
                <w:sz w:val="20"/>
                <w:szCs w:val="24"/>
              </w:rPr>
            </w:pPr>
            <w:r w:rsidRPr="0022213D">
              <w:rPr>
                <w:sz w:val="20"/>
                <w:szCs w:val="24"/>
              </w:rPr>
              <w:t>(M.SDT.00091)</w:t>
            </w:r>
          </w:p>
          <w:p w:rsidR="00C43D57" w:rsidRPr="0022213D" w:rsidRDefault="00C43D57" w:rsidP="00DF0C4F">
            <w:pPr>
              <w:pStyle w:val="Other0"/>
              <w:spacing w:after="60"/>
              <w:rPr>
                <w:sz w:val="20"/>
                <w:szCs w:val="24"/>
              </w:rPr>
            </w:pPr>
            <w:r w:rsidRPr="0022213D">
              <w:rPr>
                <w:sz w:val="20"/>
                <w:szCs w:val="24"/>
              </w:rPr>
              <w:t>Պայմանանշանների նորմալացված տողը:</w:t>
            </w:r>
          </w:p>
          <w:p w:rsidR="00C43D57" w:rsidRPr="0022213D" w:rsidRDefault="00C43D57" w:rsidP="00DF0C4F">
            <w:pPr>
              <w:pStyle w:val="Other0"/>
              <w:spacing w:after="60"/>
              <w:rPr>
                <w:sz w:val="20"/>
                <w:szCs w:val="24"/>
              </w:rPr>
            </w:pPr>
            <w:r w:rsidRPr="0022213D">
              <w:rPr>
                <w:sz w:val="20"/>
                <w:szCs w:val="24"/>
              </w:rPr>
              <w:t>Նվազագույն երկարությունը՝ 1.</w:t>
            </w:r>
          </w:p>
          <w:p w:rsidR="00C43D57" w:rsidRPr="0022213D" w:rsidRDefault="00C43D57" w:rsidP="00DF0C4F">
            <w:pPr>
              <w:pStyle w:val="Other0"/>
              <w:spacing w:after="6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DF0C4F">
            <w:pPr>
              <w:pStyle w:val="Other0"/>
              <w:spacing w:after="60"/>
              <w:jc w:val="center"/>
              <w:rPr>
                <w:sz w:val="20"/>
                <w:szCs w:val="24"/>
              </w:rPr>
            </w:pPr>
            <w:r w:rsidRPr="0022213D">
              <w:rPr>
                <w:sz w:val="20"/>
                <w:szCs w:val="24"/>
              </w:rPr>
              <w:t>1</w:t>
            </w:r>
          </w:p>
        </w:tc>
      </w:tr>
      <w:tr w:rsidR="00C43D57" w:rsidRPr="0022213D" w:rsidTr="0022213D">
        <w:trPr>
          <w:jc w:val="center"/>
        </w:trPr>
        <w:tc>
          <w:tcPr>
            <w:tcW w:w="985" w:type="dxa"/>
            <w:gridSpan w:val="8"/>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*.2.10.3. Տարածքի ծածկագիրը (csdo:TerritoryCode)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վարչատարածքային բաժանման միավորի ծածկագիրը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DF0C4F">
            <w:pPr>
              <w:pStyle w:val="Other0"/>
              <w:spacing w:after="60"/>
              <w:jc w:val="center"/>
              <w:rPr>
                <w:sz w:val="20"/>
                <w:szCs w:val="24"/>
              </w:rPr>
            </w:pPr>
            <w:r w:rsidRPr="0022213D">
              <w:rPr>
                <w:sz w:val="20"/>
                <w:szCs w:val="24"/>
              </w:rPr>
              <w:t>M.SDE.00031</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csdo: ТerritoryCodeType</w:t>
            </w:r>
          </w:p>
          <w:p w:rsidR="00C43D57" w:rsidRPr="0022213D" w:rsidRDefault="00C43D57" w:rsidP="00DF0C4F">
            <w:pPr>
              <w:pStyle w:val="Other0"/>
              <w:spacing w:after="60"/>
              <w:rPr>
                <w:sz w:val="20"/>
                <w:szCs w:val="24"/>
              </w:rPr>
            </w:pPr>
            <w:r w:rsidRPr="0022213D">
              <w:rPr>
                <w:sz w:val="20"/>
                <w:szCs w:val="24"/>
              </w:rPr>
              <w:t>(M.SDT.00031)</w:t>
            </w:r>
          </w:p>
          <w:p w:rsidR="00C43D57" w:rsidRPr="0022213D" w:rsidRDefault="00C43D57" w:rsidP="00DF0C4F">
            <w:pPr>
              <w:pStyle w:val="Other0"/>
              <w:spacing w:after="60"/>
              <w:rPr>
                <w:sz w:val="20"/>
                <w:szCs w:val="24"/>
              </w:rPr>
            </w:pPr>
            <w:r w:rsidRPr="0022213D">
              <w:rPr>
                <w:sz w:val="20"/>
                <w:szCs w:val="24"/>
              </w:rPr>
              <w:t>Պայմանանշանների նորմալացված տողը:</w:t>
            </w:r>
          </w:p>
          <w:p w:rsidR="00C43D57" w:rsidRPr="0022213D" w:rsidRDefault="00C43D57" w:rsidP="00DF0C4F">
            <w:pPr>
              <w:pStyle w:val="Other0"/>
              <w:spacing w:after="60"/>
              <w:rPr>
                <w:sz w:val="20"/>
                <w:szCs w:val="24"/>
              </w:rPr>
            </w:pPr>
            <w:r w:rsidRPr="0022213D">
              <w:rPr>
                <w:sz w:val="20"/>
                <w:szCs w:val="24"/>
              </w:rPr>
              <w:t>Նվազագույն երկարությունը՝ 1:</w:t>
            </w:r>
          </w:p>
          <w:p w:rsidR="00C43D57" w:rsidRPr="0022213D" w:rsidRDefault="00C43D57" w:rsidP="00DF0C4F">
            <w:pPr>
              <w:pStyle w:val="Other0"/>
              <w:spacing w:after="60"/>
              <w:rPr>
                <w:sz w:val="20"/>
                <w:szCs w:val="24"/>
              </w:rPr>
            </w:pPr>
            <w:r w:rsidRPr="0022213D">
              <w:rPr>
                <w:sz w:val="20"/>
                <w:szCs w:val="24"/>
              </w:rPr>
              <w:t>Առավելագույն երկարությունը՝ 17</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DF0C4F">
            <w:pPr>
              <w:pStyle w:val="Other0"/>
              <w:spacing w:after="60"/>
              <w:jc w:val="center"/>
              <w:rPr>
                <w:sz w:val="20"/>
                <w:szCs w:val="24"/>
              </w:rPr>
            </w:pPr>
            <w:r w:rsidRPr="0022213D">
              <w:rPr>
                <w:sz w:val="20"/>
                <w:szCs w:val="24"/>
              </w:rPr>
              <w:t>0..1</w:t>
            </w:r>
          </w:p>
        </w:tc>
      </w:tr>
      <w:tr w:rsidR="00C43D57" w:rsidRPr="0022213D" w:rsidTr="0022213D">
        <w:trPr>
          <w:jc w:val="center"/>
        </w:trPr>
        <w:tc>
          <w:tcPr>
            <w:tcW w:w="985" w:type="dxa"/>
            <w:gridSpan w:val="8"/>
            <w:vMerge w:val="restart"/>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*.2.10.4. Տարածաշրջանը</w:t>
            </w:r>
          </w:p>
          <w:p w:rsidR="00C43D57" w:rsidRPr="0022213D" w:rsidRDefault="00C43D57" w:rsidP="00DF0C4F">
            <w:pPr>
              <w:pStyle w:val="Other0"/>
              <w:spacing w:after="60"/>
              <w:rPr>
                <w:sz w:val="20"/>
                <w:szCs w:val="24"/>
              </w:rPr>
            </w:pPr>
            <w:r w:rsidRPr="0022213D">
              <w:rPr>
                <w:sz w:val="20"/>
                <w:szCs w:val="24"/>
              </w:rPr>
              <w:t>(csdo:RegionName)</w:t>
            </w:r>
          </w:p>
        </w:tc>
        <w:tc>
          <w:tcPr>
            <w:tcW w:w="3694" w:type="dxa"/>
            <w:tcBorders>
              <w:top w:val="single" w:sz="4" w:space="0" w:color="auto"/>
              <w:left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առաջին մակարդակի վարչատարածքային բաժանման միավորի անվանումը</w:t>
            </w:r>
          </w:p>
        </w:tc>
        <w:tc>
          <w:tcPr>
            <w:tcW w:w="1945" w:type="dxa"/>
            <w:tcBorders>
              <w:top w:val="single" w:sz="4" w:space="0" w:color="auto"/>
              <w:left w:val="single" w:sz="4" w:space="0" w:color="auto"/>
            </w:tcBorders>
            <w:shd w:val="clear" w:color="auto" w:fill="FFFFFF"/>
          </w:tcPr>
          <w:p w:rsidR="00C43D57" w:rsidRPr="0022213D" w:rsidRDefault="00C43D57" w:rsidP="00DF0C4F">
            <w:pPr>
              <w:pStyle w:val="Other0"/>
              <w:spacing w:after="60"/>
              <w:jc w:val="center"/>
              <w:rPr>
                <w:sz w:val="20"/>
                <w:szCs w:val="24"/>
              </w:rPr>
            </w:pPr>
            <w:r w:rsidRPr="0022213D">
              <w:rPr>
                <w:sz w:val="20"/>
                <w:szCs w:val="24"/>
              </w:rPr>
              <w:t>M.SDE.00007</w:t>
            </w:r>
          </w:p>
        </w:tc>
        <w:tc>
          <w:tcPr>
            <w:tcW w:w="3995" w:type="dxa"/>
            <w:gridSpan w:val="2"/>
            <w:tcBorders>
              <w:top w:val="single" w:sz="4" w:space="0" w:color="auto"/>
              <w:left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DF0C4F">
            <w:pPr>
              <w:pStyle w:val="Other0"/>
              <w:spacing w:after="6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DF0C4F">
            <w:pPr>
              <w:pStyle w:val="Other0"/>
              <w:spacing w:after="6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*.2.10.5. Շրջանը</w:t>
            </w:r>
          </w:p>
          <w:p w:rsidR="00C43D57" w:rsidRPr="0022213D" w:rsidRDefault="00C43D57" w:rsidP="00DF0C4F">
            <w:pPr>
              <w:pStyle w:val="Other0"/>
              <w:spacing w:after="60"/>
              <w:rPr>
                <w:sz w:val="20"/>
                <w:szCs w:val="24"/>
              </w:rPr>
            </w:pPr>
            <w:r w:rsidRPr="0022213D">
              <w:rPr>
                <w:sz w:val="20"/>
                <w:szCs w:val="24"/>
              </w:rPr>
              <w:t>(csdo:DistrictName)</w:t>
            </w:r>
          </w:p>
        </w:tc>
        <w:tc>
          <w:tcPr>
            <w:tcW w:w="3694" w:type="dxa"/>
            <w:tcBorders>
              <w:top w:val="single" w:sz="4" w:space="0" w:color="auto"/>
              <w:left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երկրորդ մակարդակի վարչատարածքային բաժանման միավորի անվանումը</w:t>
            </w:r>
          </w:p>
        </w:tc>
        <w:tc>
          <w:tcPr>
            <w:tcW w:w="1945" w:type="dxa"/>
            <w:tcBorders>
              <w:top w:val="single" w:sz="4" w:space="0" w:color="auto"/>
              <w:left w:val="single" w:sz="4" w:space="0" w:color="auto"/>
            </w:tcBorders>
            <w:shd w:val="clear" w:color="auto" w:fill="FFFFFF"/>
          </w:tcPr>
          <w:p w:rsidR="00C43D57" w:rsidRPr="0022213D" w:rsidRDefault="00C43D57" w:rsidP="00DF0C4F">
            <w:pPr>
              <w:pStyle w:val="Other0"/>
              <w:spacing w:after="60"/>
              <w:jc w:val="center"/>
              <w:rPr>
                <w:sz w:val="20"/>
                <w:szCs w:val="24"/>
              </w:rPr>
            </w:pPr>
            <w:r w:rsidRPr="0022213D">
              <w:rPr>
                <w:sz w:val="20"/>
                <w:szCs w:val="24"/>
              </w:rPr>
              <w:t>M.SDE.00008</w:t>
            </w:r>
          </w:p>
        </w:tc>
        <w:tc>
          <w:tcPr>
            <w:tcW w:w="3995" w:type="dxa"/>
            <w:gridSpan w:val="2"/>
            <w:tcBorders>
              <w:top w:val="single" w:sz="4" w:space="0" w:color="auto"/>
              <w:left w:val="single" w:sz="4" w:space="0" w:color="auto"/>
            </w:tcBorders>
            <w:shd w:val="clear" w:color="auto" w:fill="FFFFFF"/>
          </w:tcPr>
          <w:p w:rsidR="00C43D57" w:rsidRPr="0022213D" w:rsidRDefault="00C43D57" w:rsidP="00DF0C4F">
            <w:pPr>
              <w:pStyle w:val="Other0"/>
              <w:spacing w:after="6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DF0C4F">
            <w:pPr>
              <w:pStyle w:val="Other0"/>
              <w:spacing w:after="6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DF0C4F">
            <w:pPr>
              <w:pStyle w:val="Other0"/>
              <w:spacing w:after="6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*.2.10.6. Քաղաքը</w:t>
            </w:r>
          </w:p>
          <w:p w:rsidR="00C43D57" w:rsidRPr="0022213D" w:rsidRDefault="00C43D57" w:rsidP="0022213D">
            <w:pPr>
              <w:pStyle w:val="Other0"/>
              <w:spacing w:after="120"/>
              <w:rPr>
                <w:sz w:val="20"/>
                <w:szCs w:val="24"/>
              </w:rPr>
            </w:pPr>
            <w:r w:rsidRPr="0022213D">
              <w:rPr>
                <w:sz w:val="20"/>
                <w:szCs w:val="24"/>
              </w:rPr>
              <w:t>(csdo:CityName)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քաղաքի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M.SDE.00009</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*.2.10.7. Բնակավայրը (csdo:SettlementName)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բնակավայրի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M.SDE.00057</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*.2.10.8. Փողոցը</w:t>
            </w:r>
          </w:p>
          <w:p w:rsidR="00C43D57" w:rsidRPr="0022213D" w:rsidRDefault="00C43D57" w:rsidP="0022213D">
            <w:pPr>
              <w:pStyle w:val="Other0"/>
              <w:spacing w:after="120"/>
              <w:rPr>
                <w:sz w:val="20"/>
                <w:szCs w:val="24"/>
              </w:rPr>
            </w:pPr>
            <w:r w:rsidRPr="0022213D">
              <w:rPr>
                <w:sz w:val="20"/>
                <w:szCs w:val="24"/>
              </w:rPr>
              <w:t>(csdo:StreetName)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քաղաքային ենթակառուցվածքի փողոցաճանապարհային ցանցի տարրի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M.SDE.00010</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*.2.10.9. Շենքի համարը (csdo:BuildingNumberId)</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շենքի, մասնաշենքի, շինության նշագիրը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M.SDE.00011</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csdo:Id50Type (M.SDT.00093)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50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val="restart"/>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*.2.10.10. Շինության համարը</w:t>
            </w:r>
          </w:p>
          <w:p w:rsidR="00C43D57" w:rsidRPr="0022213D" w:rsidRDefault="00C43D57" w:rsidP="0022213D">
            <w:pPr>
              <w:pStyle w:val="Other0"/>
              <w:spacing w:after="120"/>
              <w:rPr>
                <w:sz w:val="20"/>
                <w:szCs w:val="24"/>
              </w:rPr>
            </w:pPr>
            <w:r w:rsidRPr="0022213D">
              <w:rPr>
                <w:sz w:val="20"/>
                <w:szCs w:val="24"/>
              </w:rPr>
              <w:t>(csdo:RoomNumberid)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գրասենյակի կամ բնակարանի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M.SDE.00012</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csdo:Id20Type (M.SDT.00092)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vMerge/>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*.2.10.11. Փոստային դասիչը</w:t>
            </w:r>
          </w:p>
          <w:p w:rsidR="00C43D57" w:rsidRPr="0022213D" w:rsidRDefault="00C43D57" w:rsidP="0022213D">
            <w:pPr>
              <w:pStyle w:val="Other0"/>
              <w:spacing w:after="120"/>
              <w:rPr>
                <w:sz w:val="20"/>
                <w:szCs w:val="24"/>
              </w:rPr>
            </w:pPr>
            <w:r w:rsidRPr="0022213D">
              <w:rPr>
                <w:sz w:val="20"/>
                <w:szCs w:val="24"/>
              </w:rPr>
              <w:t>(csdo:PostCode)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փոստային կապի ձեռնարկության փոստային դասիչը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M.SDE.00006</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csdo:PostCodeType (M.SDT.00006) Պայմանանշանների նորմալացված տողը։ Ձ</w:t>
            </w:r>
            <w:r w:rsidR="00532E15">
              <w:rPr>
                <w:sz w:val="20"/>
                <w:szCs w:val="24"/>
              </w:rPr>
              <w:t>և</w:t>
            </w:r>
            <w:r w:rsidRPr="0022213D">
              <w:rPr>
                <w:sz w:val="20"/>
                <w:szCs w:val="24"/>
              </w:rPr>
              <w:t>անմուշը՝ [A-Z0-9][A-Z0-9 -]{1,8}[А- Z0-9]</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285" w:type="dxa"/>
            <w:gridSpan w:val="2"/>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*.2.10.12. Բաժանորդային արկղի համարը (csdo:PostOfficeBoxId)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փոստային կապի ձեռնարկությունում բաժանորդային արկղի համարը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M.SDE.00013</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csdo:Id20Type (M.SDT.00092)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*.2.11. Կոնտակտային վավերապայմանը (ccdo:CommunicationDetails)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տնտեսավարող սուբյեկտի կոնտակտային վավերապայմանը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w:t>
            </w:r>
            <w:smartTag w:uri="urn:schemas-microsoft-com:office:smarttags" w:element="stockticker">
              <w:r w:rsidRPr="0022213D">
                <w:rPr>
                  <w:sz w:val="20"/>
                  <w:szCs w:val="24"/>
                </w:rPr>
                <w:t>CDE</w:t>
              </w:r>
            </w:smartTag>
            <w:r w:rsidRPr="0022213D">
              <w:rPr>
                <w:sz w:val="20"/>
                <w:szCs w:val="24"/>
              </w:rPr>
              <w:t>.00003</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ccdo:CommunicationDetailsType</w:t>
            </w:r>
          </w:p>
          <w:p w:rsidR="00C43D57" w:rsidRPr="0022213D" w:rsidRDefault="00C43D57" w:rsidP="0022213D">
            <w:pPr>
              <w:pStyle w:val="Other0"/>
              <w:spacing w:after="120"/>
              <w:rPr>
                <w:sz w:val="20"/>
                <w:szCs w:val="24"/>
              </w:rPr>
            </w:pPr>
            <w:r w:rsidRPr="0022213D">
              <w:rPr>
                <w:sz w:val="20"/>
                <w:szCs w:val="24"/>
              </w:rPr>
              <w:t>(M.</w:t>
            </w:r>
            <w:smartTag w:uri="urn:schemas-microsoft-com:office:smarttags" w:element="stockticker">
              <w:r w:rsidRPr="0022213D">
                <w:rPr>
                  <w:sz w:val="20"/>
                  <w:szCs w:val="24"/>
                </w:rPr>
                <w:t>CDT</w:t>
              </w:r>
            </w:smartTag>
            <w:r w:rsidRPr="0022213D">
              <w:rPr>
                <w:sz w:val="20"/>
                <w:szCs w:val="24"/>
              </w:rPr>
              <w:t>.00003)</w:t>
            </w:r>
          </w:p>
          <w:p w:rsidR="00C43D57" w:rsidRPr="0022213D" w:rsidRDefault="00C43D57" w:rsidP="0022213D">
            <w:pPr>
              <w:pStyle w:val="Other0"/>
              <w:spacing w:after="120"/>
              <w:rPr>
                <w:sz w:val="20"/>
                <w:szCs w:val="24"/>
              </w:rPr>
            </w:pPr>
            <w:r w:rsidRPr="0022213D">
              <w:rPr>
                <w:sz w:val="20"/>
                <w:szCs w:val="24"/>
              </w:rPr>
              <w:t xml:space="preserve">Որոշվում է ներդրված տարրերի </w:t>
            </w:r>
            <w:r w:rsidRPr="0022213D">
              <w:rPr>
                <w:sz w:val="20"/>
                <w:szCs w:val="24"/>
              </w:rPr>
              <w:lastRenderedPageBreak/>
              <w:t>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0..*</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*.2.11.1. Կապի տեսակի ծածկագիրը (csdo:CommunicationChannelCode)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կապի միջոցի (կապուղու) տեսակի (հեռախոս, ֆաքս, էլեկտրոնային փոստ </w:t>
            </w:r>
            <w:r w:rsidR="00532E15">
              <w:rPr>
                <w:sz w:val="20"/>
                <w:szCs w:val="24"/>
              </w:rPr>
              <w:t>և</w:t>
            </w:r>
            <w:r w:rsidRPr="0022213D">
              <w:rPr>
                <w:sz w:val="20"/>
                <w:szCs w:val="24"/>
              </w:rPr>
              <w:t xml:space="preserve"> այլն) ծածկագրային նշագիրը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M.SDE.00014</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csdo:СommunicationChannelСodeV2Type</w:t>
            </w:r>
          </w:p>
          <w:p w:rsidR="00C43D57" w:rsidRPr="0022213D" w:rsidRDefault="00C43D57" w:rsidP="0022213D">
            <w:pPr>
              <w:pStyle w:val="Other0"/>
              <w:spacing w:after="120"/>
              <w:rPr>
                <w:sz w:val="20"/>
                <w:szCs w:val="24"/>
              </w:rPr>
            </w:pPr>
            <w:r w:rsidRPr="0022213D">
              <w:rPr>
                <w:sz w:val="20"/>
                <w:szCs w:val="24"/>
              </w:rPr>
              <w:t>(M.SDT.00163)</w:t>
            </w:r>
          </w:p>
          <w:p w:rsidR="00C43D57" w:rsidRPr="0022213D" w:rsidRDefault="00C43D57" w:rsidP="0022213D">
            <w:pPr>
              <w:pStyle w:val="Other0"/>
              <w:spacing w:after="120"/>
              <w:rPr>
                <w:sz w:val="20"/>
                <w:szCs w:val="24"/>
              </w:rPr>
            </w:pPr>
            <w:r w:rsidRPr="0022213D">
              <w:rPr>
                <w:sz w:val="20"/>
                <w:szCs w:val="24"/>
              </w:rPr>
              <w:t>Ծածկագրի արժեքը՝ կապի տեսակների տեղեկագրքին համապատասխան։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*.2.11.2. Կապի տեսակի անվանումը</w:t>
            </w:r>
          </w:p>
          <w:p w:rsidR="00C43D57" w:rsidRPr="0022213D" w:rsidRDefault="00C43D57" w:rsidP="0022213D">
            <w:pPr>
              <w:pStyle w:val="Other0"/>
              <w:spacing w:after="120"/>
              <w:rPr>
                <w:sz w:val="20"/>
                <w:szCs w:val="24"/>
              </w:rPr>
            </w:pPr>
            <w:r w:rsidRPr="0022213D">
              <w:rPr>
                <w:sz w:val="20"/>
                <w:szCs w:val="24"/>
              </w:rPr>
              <w:t>(csdo:СommunicationChannelName)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կապի միջոցի (կապուղու) տեսակի (հեռախոս, ֆաքս, էլեկտրոնային փոստ </w:t>
            </w:r>
            <w:r w:rsidR="00532E15">
              <w:rPr>
                <w:sz w:val="20"/>
                <w:szCs w:val="24"/>
              </w:rPr>
              <w:t>և</w:t>
            </w:r>
            <w:r w:rsidRPr="0022213D">
              <w:rPr>
                <w:sz w:val="20"/>
                <w:szCs w:val="24"/>
              </w:rPr>
              <w:t xml:space="preserve"> այլն)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M.SDE.00093</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csdo:Name120Type (M.SDT.00055)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550" w:type="dxa"/>
            <w:gridSpan w:val="4"/>
            <w:shd w:val="clear" w:color="auto" w:fill="FFFFFF"/>
          </w:tcPr>
          <w:p w:rsidR="00C43D57" w:rsidRPr="0022213D" w:rsidRDefault="00C43D57" w:rsidP="0022213D">
            <w:pPr>
              <w:spacing w:after="120"/>
              <w:rPr>
                <w:sz w:val="20"/>
              </w:rPr>
            </w:pPr>
          </w:p>
        </w:tc>
        <w:tc>
          <w:tcPr>
            <w:tcW w:w="435" w:type="dxa"/>
            <w:gridSpan w:val="4"/>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*.2.11.3. Կապուղու նույնականացուցիչը</w:t>
            </w:r>
          </w:p>
          <w:p w:rsidR="00C43D57" w:rsidRPr="0022213D" w:rsidRDefault="00C43D57" w:rsidP="0022213D">
            <w:pPr>
              <w:pStyle w:val="Other0"/>
              <w:spacing w:after="120"/>
              <w:rPr>
                <w:sz w:val="20"/>
                <w:szCs w:val="24"/>
              </w:rPr>
            </w:pPr>
            <w:r w:rsidRPr="0022213D">
              <w:rPr>
                <w:sz w:val="20"/>
                <w:szCs w:val="24"/>
              </w:rPr>
              <w:t>(csdo:СommunicationChannelld)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կապուղին նույնականացնող պայմանանշանների հաջորդականությունը (հեռախոսահամարի, ֆաքսի, էլեկտրոնային փոստի հասցեի </w:t>
            </w:r>
            <w:r w:rsidR="00532E15">
              <w:rPr>
                <w:sz w:val="20"/>
                <w:szCs w:val="24"/>
              </w:rPr>
              <w:t>և</w:t>
            </w:r>
            <w:r w:rsidRPr="0022213D">
              <w:rPr>
                <w:sz w:val="20"/>
                <w:szCs w:val="24"/>
              </w:rPr>
              <w:t xml:space="preserve"> այլ տվյալների նշում)</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M.SDE.00015</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csdo:CommunicationChannelIdType</w:t>
            </w:r>
          </w:p>
          <w:p w:rsidR="00C43D57" w:rsidRPr="0022213D" w:rsidRDefault="00C43D57" w:rsidP="0022213D">
            <w:pPr>
              <w:pStyle w:val="Other0"/>
              <w:spacing w:after="120"/>
              <w:rPr>
                <w:sz w:val="20"/>
                <w:szCs w:val="24"/>
              </w:rPr>
            </w:pPr>
            <w:r w:rsidRPr="0022213D">
              <w:rPr>
                <w:sz w:val="20"/>
                <w:szCs w:val="24"/>
              </w:rPr>
              <w:t>(M.SDT.00015)</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1000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550" w:type="dxa"/>
            <w:gridSpan w:val="4"/>
            <w:shd w:val="clear" w:color="auto" w:fill="FFFFFF"/>
          </w:tcPr>
          <w:p w:rsidR="00C43D57" w:rsidRPr="0022213D" w:rsidRDefault="00C43D57" w:rsidP="0022213D">
            <w:pPr>
              <w:spacing w:after="120"/>
              <w:rPr>
                <w:sz w:val="20"/>
              </w:rPr>
            </w:pPr>
          </w:p>
        </w:tc>
        <w:tc>
          <w:tcPr>
            <w:tcW w:w="3561" w:type="dxa"/>
            <w:gridSpan w:val="8"/>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 Փաստաթուղթը</w:t>
            </w:r>
          </w:p>
          <w:p w:rsidR="00C43D57" w:rsidRPr="0022213D" w:rsidRDefault="00C43D57" w:rsidP="0022213D">
            <w:pPr>
              <w:pStyle w:val="Other0"/>
              <w:spacing w:after="120"/>
              <w:rPr>
                <w:sz w:val="20"/>
                <w:szCs w:val="24"/>
              </w:rPr>
            </w:pPr>
            <w:r w:rsidRPr="0022213D">
              <w:rPr>
                <w:sz w:val="20"/>
                <w:szCs w:val="24"/>
              </w:rPr>
              <w:t>(ccdo:DocContentDetails)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նույնականացման միջոցներին տիրապետողի </w:t>
            </w:r>
            <w:r w:rsidR="00532E15">
              <w:rPr>
                <w:sz w:val="20"/>
                <w:szCs w:val="24"/>
              </w:rPr>
              <w:t>և</w:t>
            </w:r>
            <w:r w:rsidRPr="0022213D">
              <w:rPr>
                <w:sz w:val="20"/>
                <w:szCs w:val="24"/>
              </w:rPr>
              <w:t xml:space="preserve"> դրոշմավորված ապրանքը շրջանառության մեջ դնող անձի միջ</w:t>
            </w:r>
            <w:r w:rsidR="00532E15">
              <w:rPr>
                <w:sz w:val="20"/>
                <w:szCs w:val="24"/>
              </w:rPr>
              <w:t>և</w:t>
            </w:r>
            <w:r w:rsidRPr="0022213D">
              <w:rPr>
                <w:sz w:val="20"/>
                <w:szCs w:val="24"/>
              </w:rPr>
              <w:t xml:space="preserve"> պայմանագրային հարաբերությունները հաստատող փաստաթղթի մասին տեղեկություններ</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w:t>
            </w:r>
            <w:smartTag w:uri="urn:schemas-microsoft-com:office:smarttags" w:element="stockticker">
              <w:r w:rsidRPr="0022213D">
                <w:rPr>
                  <w:sz w:val="20"/>
                  <w:szCs w:val="24"/>
                </w:rPr>
                <w:t>CDE</w:t>
              </w:r>
            </w:smartTag>
            <w:r w:rsidRPr="0022213D">
              <w:rPr>
                <w:sz w:val="20"/>
                <w:szCs w:val="24"/>
              </w:rPr>
              <w:t>.00103</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ccdo:DocContentDetailsType</w:t>
            </w:r>
          </w:p>
          <w:p w:rsidR="00C43D57" w:rsidRPr="0022213D" w:rsidRDefault="00C43D57" w:rsidP="0022213D">
            <w:pPr>
              <w:pStyle w:val="Other0"/>
              <w:spacing w:after="120"/>
              <w:rPr>
                <w:sz w:val="20"/>
                <w:szCs w:val="24"/>
              </w:rPr>
            </w:pPr>
            <w:r w:rsidRPr="0022213D">
              <w:rPr>
                <w:sz w:val="20"/>
                <w:szCs w:val="24"/>
              </w:rPr>
              <w:t>(M.</w:t>
            </w:r>
            <w:smartTag w:uri="urn:schemas-microsoft-com:office:smarttags" w:element="stockticker">
              <w:r w:rsidRPr="0022213D">
                <w:rPr>
                  <w:sz w:val="20"/>
                  <w:szCs w:val="24"/>
                </w:rPr>
                <w:t>CDT</w:t>
              </w:r>
            </w:smartTag>
            <w:r w:rsidRPr="0022213D">
              <w:rPr>
                <w:sz w:val="20"/>
                <w:szCs w:val="24"/>
              </w:rPr>
              <w:t>.00105)</w:t>
            </w:r>
          </w:p>
          <w:p w:rsidR="00C43D57" w:rsidRPr="0022213D" w:rsidRDefault="00C43D57" w:rsidP="0022213D">
            <w:pPr>
              <w:pStyle w:val="Other0"/>
              <w:spacing w:after="120"/>
              <w:rPr>
                <w:sz w:val="20"/>
                <w:szCs w:val="24"/>
              </w:rPr>
            </w:pPr>
            <w:r w:rsidRPr="0022213D">
              <w:rPr>
                <w:sz w:val="20"/>
                <w:szCs w:val="24"/>
              </w:rPr>
              <w:t>Որոշվում է ներդրված տարրերի 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550" w:type="dxa"/>
            <w:gridSpan w:val="4"/>
            <w:shd w:val="clear" w:color="auto" w:fill="FFFFFF"/>
          </w:tcPr>
          <w:p w:rsidR="00C43D57" w:rsidRPr="0022213D" w:rsidRDefault="00C43D57" w:rsidP="0022213D">
            <w:pPr>
              <w:spacing w:after="120"/>
              <w:rPr>
                <w:sz w:val="20"/>
              </w:rPr>
            </w:pPr>
          </w:p>
        </w:tc>
        <w:tc>
          <w:tcPr>
            <w:tcW w:w="150" w:type="dxa"/>
            <w:gridSpan w:val="2"/>
            <w:tcBorders>
              <w:top w:val="single" w:sz="4" w:space="0" w:color="auto"/>
            </w:tcBorders>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*.3.1. Երկրի ծածկագիրը</w:t>
            </w:r>
          </w:p>
          <w:p w:rsidR="00C43D57" w:rsidRPr="0022213D" w:rsidRDefault="00C43D57" w:rsidP="0022213D">
            <w:pPr>
              <w:pStyle w:val="Other0"/>
              <w:spacing w:after="120"/>
              <w:rPr>
                <w:sz w:val="20"/>
                <w:szCs w:val="24"/>
              </w:rPr>
            </w:pPr>
            <w:r w:rsidRPr="0022213D">
              <w:rPr>
                <w:sz w:val="20"/>
                <w:szCs w:val="24"/>
              </w:rPr>
              <w:t>(csdo:UnifiedCountryCode)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երկրի ծածկագրային նշագիրը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M.SDE.00162</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csdo:UnifiedCountryCodeType</w:t>
            </w:r>
          </w:p>
          <w:p w:rsidR="00C43D57" w:rsidRPr="0022213D" w:rsidRDefault="00C43D57" w:rsidP="0022213D">
            <w:pPr>
              <w:pStyle w:val="Other0"/>
              <w:spacing w:after="120"/>
              <w:rPr>
                <w:sz w:val="20"/>
                <w:szCs w:val="24"/>
              </w:rPr>
            </w:pPr>
            <w:r w:rsidRPr="0022213D">
              <w:rPr>
                <w:sz w:val="20"/>
                <w:szCs w:val="24"/>
              </w:rPr>
              <w:t>(M.SDT.00112)</w:t>
            </w:r>
          </w:p>
          <w:p w:rsidR="00C43D57" w:rsidRPr="0022213D" w:rsidRDefault="00C43D57" w:rsidP="0022213D">
            <w:pPr>
              <w:pStyle w:val="Other0"/>
              <w:spacing w:after="120"/>
              <w:rPr>
                <w:sz w:val="20"/>
                <w:szCs w:val="24"/>
              </w:rPr>
            </w:pPr>
            <w:r w:rsidRPr="0022213D">
              <w:rPr>
                <w:sz w:val="20"/>
                <w:szCs w:val="24"/>
              </w:rPr>
              <w:t xml:space="preserve">Երկրի երկտառ ծածկագրի արժեքը՝ այն </w:t>
            </w:r>
            <w:r w:rsidRPr="0022213D">
              <w:rPr>
                <w:sz w:val="20"/>
                <w:szCs w:val="24"/>
              </w:rPr>
              <w:lastRenderedPageBreak/>
              <w:t>տեղեկագրքին (դասակարգչին) համապատասխան, որի նույնականացուցիչը սահմանված է «Տեղեկագրքի (դասակարգչի) նույնականացուցիչը» ատրիբուտում:</w:t>
            </w:r>
          </w:p>
          <w:p w:rsidR="00C43D57" w:rsidRPr="0022213D" w:rsidRDefault="00C43D57" w:rsidP="0022213D">
            <w:pPr>
              <w:pStyle w:val="Other0"/>
              <w:spacing w:after="120"/>
              <w:rPr>
                <w:sz w:val="20"/>
                <w:szCs w:val="24"/>
              </w:rPr>
            </w:pPr>
            <w:r w:rsidRPr="0022213D">
              <w:rPr>
                <w:sz w:val="20"/>
                <w:szCs w:val="24"/>
              </w:rPr>
              <w:t>Ձ</w:t>
            </w:r>
            <w:r w:rsidR="00532E15">
              <w:rPr>
                <w:sz w:val="20"/>
                <w:szCs w:val="24"/>
              </w:rPr>
              <w:t>և</w:t>
            </w:r>
            <w:r w:rsidRPr="0022213D">
              <w:rPr>
                <w:sz w:val="20"/>
                <w:szCs w:val="24"/>
              </w:rPr>
              <w:t>անմուշը՝ [A-Z]{2}</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0..1</w:t>
            </w:r>
          </w:p>
        </w:tc>
      </w:tr>
      <w:tr w:rsidR="00C43D57" w:rsidRPr="0022213D" w:rsidTr="0022213D">
        <w:trPr>
          <w:jc w:val="center"/>
        </w:trPr>
        <w:tc>
          <w:tcPr>
            <w:tcW w:w="700" w:type="dxa"/>
            <w:gridSpan w:val="6"/>
            <w:tcBorders>
              <w:top w:val="single" w:sz="4" w:space="0" w:color="auto"/>
            </w:tcBorders>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 Տեղեկագրքի (դասակարգչի) նույնականացուցիչը (codeListId ատրիբուտ)</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այն տեղեկագրքի (դասակարգչի) </w:t>
            </w:r>
          </w:p>
          <w:p w:rsidR="00C43D57" w:rsidRPr="0022213D" w:rsidRDefault="00C43D57" w:rsidP="0022213D">
            <w:pPr>
              <w:pStyle w:val="Other0"/>
              <w:spacing w:after="120"/>
              <w:rPr>
                <w:sz w:val="20"/>
                <w:szCs w:val="24"/>
              </w:rPr>
            </w:pPr>
            <w:r w:rsidRPr="0022213D">
              <w:rPr>
                <w:sz w:val="20"/>
                <w:szCs w:val="24"/>
              </w:rPr>
              <w:t>նշագիրը</w:t>
            </w:r>
          </w:p>
          <w:p w:rsidR="00C43D57" w:rsidRPr="0022213D" w:rsidRDefault="00C43D57" w:rsidP="0022213D">
            <w:pPr>
              <w:pStyle w:val="Other0"/>
              <w:spacing w:after="120"/>
              <w:rPr>
                <w:sz w:val="20"/>
                <w:szCs w:val="24"/>
              </w:rPr>
            </w:pPr>
            <w:r w:rsidRPr="0022213D">
              <w:rPr>
                <w:sz w:val="20"/>
                <w:szCs w:val="24"/>
              </w:rPr>
              <w:t>որին համապատասխան նշված է ծածկագիրը</w:t>
            </w:r>
          </w:p>
        </w:tc>
        <w:tc>
          <w:tcPr>
            <w:tcW w:w="1945" w:type="dxa"/>
            <w:tcBorders>
              <w:top w:val="single" w:sz="4" w:space="0" w:color="auto"/>
              <w:left w:val="single" w:sz="4" w:space="0" w:color="auto"/>
            </w:tcBorders>
            <w:shd w:val="clear" w:color="auto" w:fill="FFFFFF"/>
          </w:tcPr>
          <w:p w:rsidR="00C43D57" w:rsidRPr="0022213D" w:rsidRDefault="00C43D57" w:rsidP="0022213D">
            <w:pPr>
              <w:spacing w:after="120"/>
              <w:jc w:val="center"/>
              <w:rPr>
                <w:sz w:val="20"/>
              </w:rPr>
            </w:pP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csdo:ReferenceDataIdType</w:t>
            </w:r>
          </w:p>
          <w:p w:rsidR="00C43D57" w:rsidRPr="0022213D" w:rsidRDefault="00C43D57" w:rsidP="0022213D">
            <w:pPr>
              <w:pStyle w:val="Other0"/>
              <w:spacing w:after="120"/>
              <w:rPr>
                <w:sz w:val="20"/>
                <w:szCs w:val="24"/>
              </w:rPr>
            </w:pPr>
            <w:r w:rsidRPr="0022213D">
              <w:rPr>
                <w:sz w:val="20"/>
                <w:szCs w:val="24"/>
              </w:rPr>
              <w:t>(M.SDT.00091)</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*.3.2. Լեզվի ծածկագիր</w:t>
            </w:r>
          </w:p>
          <w:p w:rsidR="00C43D57" w:rsidRPr="0022213D" w:rsidRDefault="00C43D57" w:rsidP="0022213D">
            <w:pPr>
              <w:pStyle w:val="Other0"/>
              <w:spacing w:after="120"/>
              <w:rPr>
                <w:sz w:val="20"/>
                <w:szCs w:val="24"/>
              </w:rPr>
            </w:pPr>
            <w:r w:rsidRPr="0022213D">
              <w:rPr>
                <w:sz w:val="20"/>
                <w:szCs w:val="24"/>
              </w:rPr>
              <w:t>(csdo:LanguageCode)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լեզվի ծածկագրային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M.SDE.00051</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csdo:LanguageCodeType</w:t>
            </w:r>
          </w:p>
          <w:p w:rsidR="00C43D57" w:rsidRPr="0022213D" w:rsidRDefault="00C43D57" w:rsidP="0022213D">
            <w:pPr>
              <w:pStyle w:val="Other0"/>
              <w:spacing w:after="120"/>
              <w:rPr>
                <w:sz w:val="20"/>
                <w:szCs w:val="24"/>
              </w:rPr>
            </w:pPr>
            <w:r w:rsidRPr="0022213D">
              <w:rPr>
                <w:sz w:val="20"/>
                <w:szCs w:val="24"/>
              </w:rPr>
              <w:t>(M.SDT.00051)</w:t>
            </w:r>
          </w:p>
          <w:p w:rsidR="00C43D57" w:rsidRPr="0022213D" w:rsidRDefault="00C43D57" w:rsidP="0022213D">
            <w:pPr>
              <w:pStyle w:val="Other0"/>
              <w:spacing w:after="120"/>
              <w:rPr>
                <w:sz w:val="20"/>
                <w:szCs w:val="24"/>
              </w:rPr>
            </w:pPr>
            <w:r w:rsidRPr="0022213D">
              <w:rPr>
                <w:sz w:val="20"/>
                <w:szCs w:val="24"/>
              </w:rPr>
              <w:t xml:space="preserve">Լեզվի երկտառ ծածկագիրը՝ </w:t>
            </w:r>
            <w:smartTag w:uri="urn:schemas-microsoft-com:office:smarttags" w:element="stockticker">
              <w:r w:rsidRPr="0022213D">
                <w:rPr>
                  <w:sz w:val="20"/>
                  <w:szCs w:val="24"/>
                </w:rPr>
                <w:t>ISO</w:t>
              </w:r>
            </w:smartTag>
            <w:r w:rsidRPr="0022213D">
              <w:rPr>
                <w:sz w:val="20"/>
                <w:szCs w:val="24"/>
              </w:rPr>
              <w:t xml:space="preserve"> 639-1-ին համապատասխան: Ձ</w:t>
            </w:r>
            <w:r w:rsidR="00532E15">
              <w:rPr>
                <w:sz w:val="20"/>
                <w:szCs w:val="24"/>
              </w:rPr>
              <w:t>և</w:t>
            </w:r>
            <w:r w:rsidRPr="0022213D">
              <w:rPr>
                <w:sz w:val="20"/>
                <w:szCs w:val="24"/>
              </w:rPr>
              <w:t>անմուշը՝ [a-z]{2}</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*.3.3. Փաստաթղթի տեսակի ծածկագիրը</w:t>
            </w:r>
          </w:p>
          <w:p w:rsidR="00C43D57" w:rsidRPr="0022213D" w:rsidRDefault="00C43D57" w:rsidP="0022213D">
            <w:pPr>
              <w:pStyle w:val="Other0"/>
              <w:spacing w:after="120"/>
              <w:rPr>
                <w:sz w:val="20"/>
                <w:szCs w:val="24"/>
              </w:rPr>
            </w:pPr>
            <w:r w:rsidRPr="0022213D">
              <w:rPr>
                <w:sz w:val="20"/>
                <w:szCs w:val="24"/>
              </w:rPr>
              <w:t>(csdo:DocKindCode)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փաստաթղթի տեսակի ծածկագրային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M.SDE.00054</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csdo:UnifiedCode20Type (M.SDT.00140)</w:t>
            </w:r>
          </w:p>
          <w:p w:rsidR="00C43D57" w:rsidRPr="0022213D" w:rsidRDefault="00C43D57" w:rsidP="0022213D">
            <w:pPr>
              <w:pStyle w:val="Other0"/>
              <w:spacing w:after="120"/>
              <w:rPr>
                <w:sz w:val="20"/>
                <w:szCs w:val="24"/>
              </w:rPr>
            </w:pPr>
            <w:r w:rsidRPr="0022213D">
              <w:rPr>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C43D57" w:rsidRDefault="00C43D57" w:rsidP="0022213D">
            <w:pPr>
              <w:pStyle w:val="Other0"/>
              <w:spacing w:after="120"/>
              <w:rPr>
                <w:sz w:val="20"/>
                <w:szCs w:val="24"/>
              </w:rPr>
            </w:pPr>
            <w:r w:rsidRPr="0022213D">
              <w:rPr>
                <w:sz w:val="20"/>
                <w:szCs w:val="24"/>
              </w:rPr>
              <w:t>Առավելագույն երկարությունը՝ 20</w:t>
            </w:r>
          </w:p>
          <w:p w:rsidR="00DF0C4F" w:rsidRPr="0022213D" w:rsidRDefault="00DF0C4F" w:rsidP="0022213D">
            <w:pPr>
              <w:pStyle w:val="Other0"/>
              <w:spacing w:after="120"/>
              <w:rPr>
                <w:sz w:val="20"/>
                <w:szCs w:val="24"/>
              </w:rPr>
            </w:pP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285" w:type="dxa"/>
            <w:gridSpan w:val="2"/>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ա) Տեղեկագրքի (դասակարգչի) նույնականացուցիչը (codeListId </w:t>
            </w:r>
            <w:r w:rsidRPr="0022213D">
              <w:rPr>
                <w:sz w:val="20"/>
                <w:szCs w:val="24"/>
              </w:rPr>
              <w:lastRenderedPageBreak/>
              <w:t>ատրիբուտ)</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lastRenderedPageBreak/>
              <w:t>այն տեղեկագրքի (դասակարգչի)</w:t>
            </w:r>
          </w:p>
          <w:p w:rsidR="00C43D57" w:rsidRPr="0022213D" w:rsidRDefault="00C43D57" w:rsidP="0022213D">
            <w:pPr>
              <w:pStyle w:val="Other0"/>
              <w:spacing w:after="120"/>
              <w:rPr>
                <w:sz w:val="20"/>
                <w:szCs w:val="24"/>
              </w:rPr>
            </w:pPr>
            <w:r w:rsidRPr="0022213D">
              <w:rPr>
                <w:sz w:val="20"/>
                <w:szCs w:val="24"/>
              </w:rPr>
              <w:lastRenderedPageBreak/>
              <w:t>նշագիրը,</w:t>
            </w:r>
          </w:p>
          <w:p w:rsidR="00C43D57" w:rsidRPr="0022213D" w:rsidRDefault="00C43D57" w:rsidP="0022213D">
            <w:pPr>
              <w:pStyle w:val="Other0"/>
              <w:spacing w:after="120"/>
              <w:rPr>
                <w:sz w:val="20"/>
                <w:szCs w:val="24"/>
              </w:rPr>
            </w:pPr>
            <w:r w:rsidRPr="0022213D">
              <w:rPr>
                <w:sz w:val="20"/>
                <w:szCs w:val="24"/>
              </w:rPr>
              <w:t>որին համապատասխան նշված է ծածկագիրը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spacing w:after="120"/>
              <w:jc w:val="center"/>
              <w:rPr>
                <w:sz w:val="20"/>
              </w:rPr>
            </w:pP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csdo:ReferenceDataIdType</w:t>
            </w:r>
          </w:p>
          <w:p w:rsidR="00C43D57" w:rsidRPr="0022213D" w:rsidRDefault="00C43D57" w:rsidP="0022213D">
            <w:pPr>
              <w:pStyle w:val="Other0"/>
              <w:spacing w:after="120"/>
              <w:rPr>
                <w:sz w:val="20"/>
                <w:szCs w:val="24"/>
              </w:rPr>
            </w:pPr>
            <w:r w:rsidRPr="0022213D">
              <w:rPr>
                <w:sz w:val="20"/>
                <w:szCs w:val="24"/>
              </w:rPr>
              <w:lastRenderedPageBreak/>
              <w:t>(M.SDT.00091)</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1</w:t>
            </w:r>
          </w:p>
        </w:tc>
      </w:tr>
      <w:tr w:rsidR="00C43D57" w:rsidRPr="0022213D" w:rsidTr="0022213D">
        <w:trPr>
          <w:jc w:val="center"/>
        </w:trPr>
        <w:tc>
          <w:tcPr>
            <w:tcW w:w="700" w:type="dxa"/>
            <w:gridSpan w:val="6"/>
            <w:vMerge w:val="restart"/>
            <w:tcBorders>
              <w:top w:val="single" w:sz="4" w:space="0" w:color="auto"/>
            </w:tcBorders>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*.3.4. Փաստաթղթի տեսակի անվանումը</w:t>
            </w:r>
          </w:p>
          <w:p w:rsidR="00C43D57" w:rsidRPr="0022213D" w:rsidRDefault="00C43D57" w:rsidP="0022213D">
            <w:pPr>
              <w:pStyle w:val="Other0"/>
              <w:spacing w:after="120"/>
              <w:rPr>
                <w:sz w:val="20"/>
                <w:szCs w:val="24"/>
              </w:rPr>
            </w:pPr>
            <w:r w:rsidRPr="0022213D">
              <w:rPr>
                <w:sz w:val="20"/>
                <w:szCs w:val="24"/>
              </w:rPr>
              <w:t>(csdo:DocKindName)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փաստաթղթի տեսակի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M.SDE.00095</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csdo:Name500Type (M.SDT.00134)</w:t>
            </w:r>
          </w:p>
          <w:p w:rsidR="00C43D57" w:rsidRPr="0022213D" w:rsidRDefault="00C43D57" w:rsidP="0022213D">
            <w:pPr>
              <w:pStyle w:val="Other0"/>
              <w:spacing w:after="120"/>
              <w:rPr>
                <w:sz w:val="20"/>
                <w:szCs w:val="24"/>
              </w:rPr>
            </w:pPr>
            <w:r w:rsidRPr="0022213D">
              <w:rPr>
                <w:sz w:val="20"/>
                <w:szCs w:val="24"/>
              </w:rPr>
              <w:t>Պայմանանշանների նորմալացված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500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*.3.5. Փաստաթղթի անվանումը (csdo:DocName)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փաստաթղթի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M.SDE.00108</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csdo:Name500Type (M.SDT.00134)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500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*.3.6. Փաստաթղթի սերիան</w:t>
            </w:r>
          </w:p>
          <w:p w:rsidR="00C43D57" w:rsidRPr="0022213D" w:rsidRDefault="00C43D57" w:rsidP="0022213D">
            <w:pPr>
              <w:pStyle w:val="Other0"/>
              <w:spacing w:after="120"/>
              <w:rPr>
                <w:sz w:val="20"/>
                <w:szCs w:val="24"/>
              </w:rPr>
            </w:pPr>
            <w:r w:rsidRPr="0022213D">
              <w:rPr>
                <w:sz w:val="20"/>
                <w:szCs w:val="24"/>
              </w:rPr>
              <w:t>(csdo:DocSeriesId)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փաստաթղթի սերիայի թվային կամ տառաթվային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M.SDE.00157</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csdo:Id20Type (M.SDT.00092)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*.3.7. Փաստաթղթի համարը</w:t>
            </w:r>
          </w:p>
          <w:p w:rsidR="00C43D57" w:rsidRPr="0022213D" w:rsidRDefault="00C43D57" w:rsidP="0022213D">
            <w:pPr>
              <w:pStyle w:val="Other0"/>
              <w:spacing w:after="120"/>
              <w:rPr>
                <w:sz w:val="20"/>
                <w:szCs w:val="24"/>
              </w:rPr>
            </w:pPr>
            <w:r w:rsidRPr="0022213D">
              <w:rPr>
                <w:sz w:val="20"/>
                <w:szCs w:val="24"/>
              </w:rPr>
              <w:t>(csdo:DocId)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փաստաթղթի գրանցման ժամանակ դրան տրված թվային կամ տառաթվային նշագիրը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M.SDE.00044</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csdo:Id50Type (M.SDT.00093)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50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*.3.8. Փաստաթղթի ամսաթիվը (csdo:DocCreationDate)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փաստաթղթի տրամադրման, ստորագրման, հաստատման կամ գրանցման ամսաթիվը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M.SDE.00045</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bdt:DateType (M.BDT.00005) Ամսաթվի նշագիրը՝ ԳՕՍՏ ԻՍՕ 8601-2001-ին համապատասխան</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*.3.9. Փաստաթղթի գործողության ժամկետի մեկնարկի ամսաթիվը </w:t>
            </w:r>
            <w:r w:rsidRPr="0022213D">
              <w:rPr>
                <w:sz w:val="20"/>
                <w:szCs w:val="24"/>
              </w:rPr>
              <w:lastRenderedPageBreak/>
              <w:t>(csdo:DocStartDate)</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lastRenderedPageBreak/>
              <w:t xml:space="preserve">այն ժամկետի մեկնարկի ամսաթիվը, որի ընթացքում փաստաթուղթն ուժի </w:t>
            </w:r>
            <w:r w:rsidRPr="0022213D">
              <w:rPr>
                <w:sz w:val="20"/>
                <w:szCs w:val="24"/>
              </w:rPr>
              <w:lastRenderedPageBreak/>
              <w:t>մեջ է</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M.SDE.00137</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 xml:space="preserve">bdt:DateType (M.BDT.00005) Ամսաթվի նշագիրը՝ ԳՕՍՏ ԻՍՕ 8601-2001-ին </w:t>
            </w:r>
            <w:r w:rsidRPr="0022213D">
              <w:rPr>
                <w:sz w:val="20"/>
                <w:szCs w:val="24"/>
              </w:rPr>
              <w:lastRenderedPageBreak/>
              <w:t>համապատասխան</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0..1</w:t>
            </w:r>
          </w:p>
        </w:tc>
      </w:tr>
      <w:tr w:rsidR="00C43D57" w:rsidRPr="0022213D" w:rsidTr="0022213D">
        <w:trPr>
          <w:jc w:val="center"/>
        </w:trPr>
        <w:tc>
          <w:tcPr>
            <w:tcW w:w="700" w:type="dxa"/>
            <w:gridSpan w:val="6"/>
            <w:vMerge w:val="restart"/>
            <w:tcBorders>
              <w:top w:val="single" w:sz="4" w:space="0" w:color="auto"/>
            </w:tcBorders>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*.3.10. Փաստաթղթի գործողության ժամկետը լրանալու ամսաթիվը (csdo:DocValidityDate)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այն ժամկետի ավարտի ամսաթիվը, որի ընթացքում փաստաթուղթն ուժի մեջ է</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M.SDE.00052</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bdt:DateType (M.BDT.00005) Ամսաթվի նշագիրը՝ ԳՕՍՏ ԻՍՕ 8601-2001-ին համապատասխան</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*.3.11. Փաստաթղթի գործողության ժամկետը</w:t>
            </w:r>
          </w:p>
          <w:p w:rsidR="00C43D57" w:rsidRPr="0022213D" w:rsidRDefault="00C43D57" w:rsidP="0022213D">
            <w:pPr>
              <w:pStyle w:val="Other0"/>
              <w:spacing w:after="120"/>
              <w:rPr>
                <w:sz w:val="20"/>
                <w:szCs w:val="24"/>
              </w:rPr>
            </w:pPr>
            <w:r w:rsidRPr="0022213D">
              <w:rPr>
                <w:sz w:val="20"/>
                <w:szCs w:val="24"/>
              </w:rPr>
              <w:t>(csdo:DocValidityDuration)</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այն ժամկետի տ</w:t>
            </w:r>
            <w:r w:rsidR="00532E15">
              <w:rPr>
                <w:sz w:val="20"/>
                <w:szCs w:val="24"/>
              </w:rPr>
              <w:t>և</w:t>
            </w:r>
            <w:r w:rsidRPr="0022213D">
              <w:rPr>
                <w:sz w:val="20"/>
                <w:szCs w:val="24"/>
              </w:rPr>
              <w:t>ողությունը, որի ընթացքում փաստաթուղթն ուժի մեջ է</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M.SDE.00056</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bdt:DurationType (M.BDT.00021) Ժամանակի տ</w:t>
            </w:r>
            <w:r w:rsidR="00532E15">
              <w:rPr>
                <w:sz w:val="20"/>
                <w:szCs w:val="24"/>
              </w:rPr>
              <w:t>և</w:t>
            </w:r>
            <w:r w:rsidRPr="0022213D">
              <w:rPr>
                <w:sz w:val="20"/>
                <w:szCs w:val="24"/>
              </w:rPr>
              <w:t>ողության նշագիրը՝ ԳՕՍՏ ԻՍՕ 8601-2001-ին համապատասխան</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*.3.12. Լիազորված մարմնի նույնականացուցիչը</w:t>
            </w:r>
          </w:p>
          <w:p w:rsidR="00C43D57" w:rsidRPr="0022213D" w:rsidRDefault="00C43D57" w:rsidP="0022213D">
            <w:pPr>
              <w:pStyle w:val="Other0"/>
              <w:tabs>
                <w:tab w:val="left" w:pos="202"/>
              </w:tabs>
              <w:spacing w:after="120"/>
              <w:rPr>
                <w:sz w:val="20"/>
                <w:szCs w:val="24"/>
              </w:rPr>
            </w:pPr>
            <w:r w:rsidRPr="0022213D">
              <w:rPr>
                <w:sz w:val="20"/>
                <w:szCs w:val="24"/>
              </w:rPr>
              <w:t xml:space="preserve"> (csdo:AuthorityId)</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փաստաթուղթը տրամադրած կամ հաստատած՝ պետական իշխանության մարմինը կամ դրա կողմից լիազորված կազմակերպությունը նույնականացնող տողը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M.SDE.00068</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csdo:Id20Type (M.SDT.00092)Պայմանանշանների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*.3.13. Լիազորված մարմնի անվանումը</w:t>
            </w:r>
          </w:p>
          <w:p w:rsidR="00C43D57" w:rsidRPr="0022213D" w:rsidRDefault="00C43D57" w:rsidP="0022213D">
            <w:pPr>
              <w:pStyle w:val="Other0"/>
              <w:spacing w:after="120"/>
              <w:rPr>
                <w:sz w:val="20"/>
                <w:szCs w:val="24"/>
              </w:rPr>
            </w:pPr>
            <w:r w:rsidRPr="0022213D">
              <w:rPr>
                <w:sz w:val="20"/>
                <w:szCs w:val="24"/>
              </w:rPr>
              <w:t xml:space="preserve"> (csdo:AuthorityName)</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փաստաթուղթը տրամադրած՝ պետական իշխանության մարմնի կամ դրա կողմից լիազորված կազմակերպության լրիվ անվանումը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M.SDE.00066</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csdo:Name300Type (M.SDT.00056) Պայմանանշանների նորմալացված տողը։ 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300</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vMerge/>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*.3.14. Նկարագրությունը</w:t>
            </w:r>
          </w:p>
          <w:p w:rsidR="00C43D57" w:rsidRPr="0022213D" w:rsidRDefault="00C43D57" w:rsidP="0022213D">
            <w:pPr>
              <w:pStyle w:val="Other0"/>
              <w:spacing w:after="120"/>
              <w:rPr>
                <w:sz w:val="20"/>
                <w:szCs w:val="24"/>
              </w:rPr>
            </w:pPr>
            <w:r w:rsidRPr="0022213D">
              <w:rPr>
                <w:sz w:val="20"/>
                <w:szCs w:val="24"/>
              </w:rPr>
              <w:t>(csdo:DescriptionText)</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փաստաթղթի նկարագրությունը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M.SDE.00002</w:t>
            </w: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csdo:Text4000Type (M.SDT.00088) Պայմանանշանների տողը։</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4000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tcBorders>
              <w:top w:val="single" w:sz="4" w:space="0" w:color="auto"/>
            </w:tcBorders>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*.3.15. Թերթերի քանակը</w:t>
            </w:r>
          </w:p>
          <w:p w:rsidR="00C43D57" w:rsidRPr="0022213D" w:rsidRDefault="00C43D57" w:rsidP="0022213D">
            <w:pPr>
              <w:pStyle w:val="Other0"/>
              <w:spacing w:after="120"/>
              <w:rPr>
                <w:sz w:val="20"/>
                <w:szCs w:val="24"/>
              </w:rPr>
            </w:pPr>
            <w:r w:rsidRPr="0022213D">
              <w:rPr>
                <w:sz w:val="20"/>
                <w:szCs w:val="24"/>
              </w:rPr>
              <w:t>(csdo:PageQuantity)</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փաստաթղթի թերթերի ընդհանուր քանակը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M.SDE.00018</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csdo:Quantity4Type (M.SDT.00097) Հաշվարկման տասական համակարգում ոչ բացասական ամբողջ թիվը։ Թվանշանների առավելագույն քանակը՝ 4</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*.3.16. XML փաստաթուղթ</w:t>
            </w:r>
          </w:p>
          <w:p w:rsidR="00C43D57" w:rsidRPr="0022213D" w:rsidRDefault="00C43D57" w:rsidP="0022213D">
            <w:pPr>
              <w:pStyle w:val="Other0"/>
              <w:spacing w:after="120"/>
              <w:rPr>
                <w:sz w:val="20"/>
                <w:szCs w:val="24"/>
              </w:rPr>
            </w:pPr>
            <w:r w:rsidRPr="0022213D">
              <w:rPr>
                <w:sz w:val="20"/>
                <w:szCs w:val="24"/>
              </w:rPr>
              <w:t>(ccdo:AnyDetails)</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XML ձ</w:t>
            </w:r>
            <w:r w:rsidR="00532E15">
              <w:rPr>
                <w:sz w:val="20"/>
                <w:szCs w:val="24"/>
              </w:rPr>
              <w:t>և</w:t>
            </w:r>
            <w:r w:rsidRPr="0022213D">
              <w:rPr>
                <w:sz w:val="20"/>
                <w:szCs w:val="24"/>
              </w:rPr>
              <w:t>աչափով փաստաթուղթը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w:t>
            </w:r>
            <w:smartTag w:uri="urn:schemas-microsoft-com:office:smarttags" w:element="stockticker">
              <w:r w:rsidRPr="0022213D">
                <w:rPr>
                  <w:sz w:val="20"/>
                  <w:szCs w:val="24"/>
                </w:rPr>
                <w:t>CDE</w:t>
              </w:r>
            </w:smartTag>
            <w:r w:rsidRPr="0022213D">
              <w:rPr>
                <w:sz w:val="20"/>
                <w:szCs w:val="24"/>
              </w:rPr>
              <w:t>.00081</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ccdo:AnyDetailsType (M.</w:t>
            </w:r>
            <w:smartTag w:uri="urn:schemas-microsoft-com:office:smarttags" w:element="stockticker">
              <w:r w:rsidRPr="0022213D">
                <w:rPr>
                  <w:sz w:val="20"/>
                  <w:szCs w:val="24"/>
                </w:rPr>
                <w:t>CDT</w:t>
              </w:r>
            </w:smartTag>
            <w:r w:rsidRPr="0022213D">
              <w:rPr>
                <w:sz w:val="20"/>
                <w:szCs w:val="24"/>
              </w:rPr>
              <w:t xml:space="preserve">.00086) Որոշվում է ներդրված տարրերի </w:t>
            </w:r>
            <w:r w:rsidRPr="0022213D">
              <w:rPr>
                <w:sz w:val="20"/>
                <w:szCs w:val="24"/>
              </w:rPr>
              <w:lastRenderedPageBreak/>
              <w:t>արժեքների տիրույթներով</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lastRenderedPageBreak/>
              <w:t>0..1</w:t>
            </w:r>
          </w:p>
        </w:tc>
      </w:tr>
      <w:tr w:rsidR="00C43D57" w:rsidRPr="0022213D" w:rsidTr="0022213D">
        <w:trPr>
          <w:jc w:val="center"/>
        </w:trPr>
        <w:tc>
          <w:tcPr>
            <w:tcW w:w="985" w:type="dxa"/>
            <w:gridSpan w:val="8"/>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*.3.16.1. XML-փաստաթուղթը</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կամայական կառուցվածքով XML փաստաթղթի բովանդակությունը</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կամայական տարրը։</w:t>
            </w:r>
          </w:p>
          <w:p w:rsidR="00C43D57" w:rsidRPr="0022213D" w:rsidRDefault="00C43D57" w:rsidP="0022213D">
            <w:pPr>
              <w:pStyle w:val="Other0"/>
              <w:spacing w:after="120"/>
              <w:rPr>
                <w:sz w:val="20"/>
                <w:szCs w:val="24"/>
              </w:rPr>
            </w:pPr>
            <w:r w:rsidRPr="0022213D">
              <w:rPr>
                <w:sz w:val="20"/>
                <w:szCs w:val="24"/>
              </w:rPr>
              <w:t>Անվանումների տարածությունը՝ ցանկացած:</w:t>
            </w:r>
          </w:p>
          <w:p w:rsidR="00C43D57" w:rsidRPr="0022213D" w:rsidRDefault="00C43D57" w:rsidP="0022213D">
            <w:pPr>
              <w:pStyle w:val="Other0"/>
              <w:spacing w:after="120"/>
              <w:rPr>
                <w:sz w:val="20"/>
                <w:szCs w:val="24"/>
                <w:lang w:val="en-US"/>
              </w:rPr>
            </w:pPr>
            <w:r w:rsidRPr="0022213D">
              <w:rPr>
                <w:sz w:val="20"/>
                <w:szCs w:val="24"/>
              </w:rPr>
              <w:t>Վալիդացումը՝ կատարվում է մշտապես</w:t>
            </w:r>
            <w:r w:rsidRPr="0022213D">
              <w:rPr>
                <w:sz w:val="20"/>
                <w:szCs w:val="24"/>
                <w:lang w:val="en-US"/>
              </w:rPr>
              <w:t>:</w:t>
            </w: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1..*</w:t>
            </w:r>
          </w:p>
        </w:tc>
      </w:tr>
      <w:tr w:rsidR="00C43D57" w:rsidRPr="0022213D" w:rsidTr="0022213D">
        <w:trPr>
          <w:jc w:val="center"/>
        </w:trPr>
        <w:tc>
          <w:tcPr>
            <w:tcW w:w="700" w:type="dxa"/>
            <w:gridSpan w:val="6"/>
            <w:shd w:val="clear" w:color="auto" w:fill="FFFFFF"/>
          </w:tcPr>
          <w:p w:rsidR="00C43D57" w:rsidRPr="0022213D" w:rsidRDefault="00C43D57" w:rsidP="0022213D">
            <w:pPr>
              <w:spacing w:after="120"/>
              <w:rPr>
                <w:sz w:val="20"/>
              </w:rPr>
            </w:pPr>
          </w:p>
        </w:tc>
        <w:tc>
          <w:tcPr>
            <w:tcW w:w="3411" w:type="dxa"/>
            <w:gridSpan w:val="6"/>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*.3.17. Բինարային ձ</w:t>
            </w:r>
            <w:r w:rsidR="00532E15">
              <w:rPr>
                <w:sz w:val="20"/>
                <w:szCs w:val="24"/>
              </w:rPr>
              <w:t>և</w:t>
            </w:r>
            <w:r w:rsidRPr="0022213D">
              <w:rPr>
                <w:sz w:val="20"/>
                <w:szCs w:val="24"/>
              </w:rPr>
              <w:t>աչափով փաստաթուղթը</w:t>
            </w:r>
          </w:p>
          <w:p w:rsidR="00C43D57" w:rsidRPr="0022213D" w:rsidRDefault="00C43D57" w:rsidP="0022213D">
            <w:pPr>
              <w:pStyle w:val="Other0"/>
              <w:spacing w:after="120"/>
              <w:rPr>
                <w:sz w:val="20"/>
                <w:szCs w:val="24"/>
              </w:rPr>
            </w:pPr>
            <w:r w:rsidRPr="0022213D">
              <w:rPr>
                <w:sz w:val="20"/>
                <w:szCs w:val="24"/>
              </w:rPr>
              <w:t>(csdo:DocBinaryText)</w:t>
            </w:r>
          </w:p>
        </w:tc>
        <w:tc>
          <w:tcPr>
            <w:tcW w:w="3694" w:type="dxa"/>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բինարային տեքստային ձ</w:t>
            </w:r>
            <w:r w:rsidR="00532E15">
              <w:rPr>
                <w:sz w:val="20"/>
                <w:szCs w:val="24"/>
              </w:rPr>
              <w:t>և</w:t>
            </w:r>
            <w:r w:rsidRPr="0022213D">
              <w:rPr>
                <w:sz w:val="20"/>
                <w:szCs w:val="24"/>
              </w:rPr>
              <w:t>աչափով փաստաթուղթ</w:t>
            </w:r>
          </w:p>
        </w:tc>
        <w:tc>
          <w:tcPr>
            <w:tcW w:w="1945" w:type="dxa"/>
            <w:tcBorders>
              <w:top w:val="single" w:sz="4" w:space="0" w:color="auto"/>
              <w:lef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M.SDE.00106</w:t>
            </w:r>
          </w:p>
        </w:tc>
        <w:tc>
          <w:tcPr>
            <w:tcW w:w="3995" w:type="dxa"/>
            <w:gridSpan w:val="2"/>
            <w:tcBorders>
              <w:top w:val="single" w:sz="4" w:space="0" w:color="auto"/>
              <w:left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csdo:BinaryTextType (M.SDT.00143) Երկուական օկտետների (բայթերի) վերջավոր հաջորդականություն</w:t>
            </w:r>
          </w:p>
          <w:p w:rsidR="00C43D57" w:rsidRPr="0022213D" w:rsidRDefault="00C43D57" w:rsidP="0022213D">
            <w:pPr>
              <w:pStyle w:val="Other0"/>
              <w:spacing w:after="120"/>
              <w:rPr>
                <w:sz w:val="20"/>
                <w:szCs w:val="24"/>
              </w:rPr>
            </w:pPr>
          </w:p>
        </w:tc>
        <w:tc>
          <w:tcPr>
            <w:tcW w:w="866" w:type="dxa"/>
            <w:tcBorders>
              <w:top w:val="single" w:sz="4" w:space="0" w:color="auto"/>
              <w:left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r w:rsidR="00C43D57" w:rsidRPr="0022213D" w:rsidTr="0022213D">
        <w:trPr>
          <w:jc w:val="center"/>
        </w:trPr>
        <w:tc>
          <w:tcPr>
            <w:tcW w:w="985" w:type="dxa"/>
            <w:gridSpan w:val="8"/>
            <w:tcBorders>
              <w:top w:val="single" w:sz="4" w:space="0" w:color="auto"/>
            </w:tcBorders>
            <w:shd w:val="clear" w:color="auto" w:fill="FFFFFF"/>
          </w:tcPr>
          <w:p w:rsidR="00C43D57" w:rsidRPr="0022213D" w:rsidRDefault="00C43D57" w:rsidP="0022213D">
            <w:pPr>
              <w:spacing w:after="120"/>
              <w:rPr>
                <w:sz w:val="20"/>
              </w:rPr>
            </w:pPr>
          </w:p>
        </w:tc>
        <w:tc>
          <w:tcPr>
            <w:tcW w:w="3126" w:type="dxa"/>
            <w:gridSpan w:val="4"/>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ա) Տվյալների ձ</w:t>
            </w:r>
            <w:r w:rsidR="00532E15">
              <w:rPr>
                <w:sz w:val="20"/>
                <w:szCs w:val="24"/>
              </w:rPr>
              <w:t>և</w:t>
            </w:r>
            <w:r w:rsidRPr="0022213D">
              <w:rPr>
                <w:sz w:val="20"/>
                <w:szCs w:val="24"/>
              </w:rPr>
              <w:t>աչափի ծածկագիրը (mediaTypeCode ատրիբուտ)</w:t>
            </w:r>
          </w:p>
        </w:tc>
        <w:tc>
          <w:tcPr>
            <w:tcW w:w="3694" w:type="dxa"/>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տվյալների ձ</w:t>
            </w:r>
            <w:r w:rsidR="00532E15">
              <w:rPr>
                <w:sz w:val="20"/>
                <w:szCs w:val="24"/>
              </w:rPr>
              <w:t>և</w:t>
            </w:r>
            <w:r w:rsidRPr="0022213D">
              <w:rPr>
                <w:sz w:val="20"/>
                <w:szCs w:val="24"/>
              </w:rPr>
              <w:t>աչափի ծածկագրային նշագիրը</w:t>
            </w:r>
          </w:p>
        </w:tc>
        <w:tc>
          <w:tcPr>
            <w:tcW w:w="1945" w:type="dxa"/>
            <w:tcBorders>
              <w:top w:val="single" w:sz="4" w:space="0" w:color="auto"/>
              <w:left w:val="single" w:sz="4" w:space="0" w:color="auto"/>
              <w:bottom w:val="single" w:sz="4" w:space="0" w:color="auto"/>
            </w:tcBorders>
            <w:shd w:val="clear" w:color="auto" w:fill="FFFFFF"/>
          </w:tcPr>
          <w:p w:rsidR="00C43D57" w:rsidRPr="0022213D" w:rsidRDefault="00C43D57" w:rsidP="0022213D">
            <w:pPr>
              <w:spacing w:after="120"/>
              <w:jc w:val="center"/>
              <w:rPr>
                <w:sz w:val="20"/>
              </w:rPr>
            </w:pPr>
          </w:p>
        </w:tc>
        <w:tc>
          <w:tcPr>
            <w:tcW w:w="3995" w:type="dxa"/>
            <w:gridSpan w:val="2"/>
            <w:tcBorders>
              <w:top w:val="single" w:sz="4" w:space="0" w:color="auto"/>
              <w:left w:val="single" w:sz="4" w:space="0" w:color="auto"/>
              <w:bottom w:val="single" w:sz="4" w:space="0" w:color="auto"/>
            </w:tcBorders>
            <w:shd w:val="clear" w:color="auto" w:fill="FFFFFF"/>
          </w:tcPr>
          <w:p w:rsidR="00C43D57" w:rsidRPr="0022213D" w:rsidRDefault="00C43D57" w:rsidP="0022213D">
            <w:pPr>
              <w:pStyle w:val="Other0"/>
              <w:spacing w:after="120"/>
              <w:rPr>
                <w:sz w:val="20"/>
                <w:szCs w:val="24"/>
              </w:rPr>
            </w:pPr>
            <w:r w:rsidRPr="0022213D">
              <w:rPr>
                <w:sz w:val="20"/>
                <w:szCs w:val="24"/>
              </w:rPr>
              <w:t>csdo:MediaTypeCodeType</w:t>
            </w:r>
          </w:p>
          <w:p w:rsidR="00C43D57" w:rsidRPr="0022213D" w:rsidRDefault="00C43D57" w:rsidP="0022213D">
            <w:pPr>
              <w:pStyle w:val="Other0"/>
              <w:spacing w:after="120"/>
              <w:rPr>
                <w:sz w:val="20"/>
                <w:szCs w:val="24"/>
              </w:rPr>
            </w:pPr>
            <w:r w:rsidRPr="0022213D">
              <w:rPr>
                <w:sz w:val="20"/>
                <w:szCs w:val="24"/>
              </w:rPr>
              <w:t>(M.SDT.00147)</w:t>
            </w:r>
          </w:p>
          <w:p w:rsidR="00C43D57" w:rsidRPr="0022213D" w:rsidRDefault="00C43D57" w:rsidP="0022213D">
            <w:pPr>
              <w:pStyle w:val="Other0"/>
              <w:spacing w:after="120"/>
              <w:rPr>
                <w:sz w:val="20"/>
                <w:szCs w:val="24"/>
              </w:rPr>
            </w:pPr>
            <w:r w:rsidRPr="0022213D">
              <w:rPr>
                <w:sz w:val="20"/>
                <w:szCs w:val="24"/>
              </w:rPr>
              <w:t>Ծածկագրի արժեքը՝ տվյալների ձ</w:t>
            </w:r>
            <w:r w:rsidR="00532E15">
              <w:rPr>
                <w:sz w:val="20"/>
                <w:szCs w:val="24"/>
              </w:rPr>
              <w:t>և</w:t>
            </w:r>
            <w:r w:rsidRPr="0022213D">
              <w:rPr>
                <w:sz w:val="20"/>
                <w:szCs w:val="24"/>
              </w:rPr>
              <w:t>աչափերի տեղեկագրքին համապատասխան։</w:t>
            </w:r>
          </w:p>
          <w:p w:rsidR="00C43D57" w:rsidRPr="0022213D" w:rsidRDefault="00C43D57" w:rsidP="0022213D">
            <w:pPr>
              <w:pStyle w:val="Other0"/>
              <w:spacing w:after="120"/>
              <w:rPr>
                <w:sz w:val="20"/>
                <w:szCs w:val="24"/>
              </w:rPr>
            </w:pPr>
            <w:r w:rsidRPr="0022213D">
              <w:rPr>
                <w:sz w:val="20"/>
                <w:szCs w:val="24"/>
              </w:rPr>
              <w:t>Նվազագույն երկարությունը՝ 1:</w:t>
            </w:r>
          </w:p>
          <w:p w:rsidR="00C43D57" w:rsidRPr="0022213D" w:rsidRDefault="00C43D57" w:rsidP="0022213D">
            <w:pPr>
              <w:pStyle w:val="Other0"/>
              <w:spacing w:after="120"/>
              <w:rPr>
                <w:sz w:val="20"/>
                <w:szCs w:val="24"/>
              </w:rPr>
            </w:pPr>
            <w:r w:rsidRPr="0022213D">
              <w:rPr>
                <w:sz w:val="20"/>
                <w:szCs w:val="24"/>
              </w:rPr>
              <w:t>Առավելագույն երկարությունը՝ 255</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C43D57" w:rsidRPr="0022213D" w:rsidRDefault="00C43D57" w:rsidP="0022213D">
            <w:pPr>
              <w:pStyle w:val="Other0"/>
              <w:spacing w:after="120"/>
              <w:jc w:val="center"/>
              <w:rPr>
                <w:sz w:val="20"/>
                <w:szCs w:val="24"/>
              </w:rPr>
            </w:pPr>
            <w:r w:rsidRPr="0022213D">
              <w:rPr>
                <w:sz w:val="20"/>
                <w:szCs w:val="24"/>
              </w:rPr>
              <w:t>0..1</w:t>
            </w:r>
          </w:p>
        </w:tc>
      </w:tr>
    </w:tbl>
    <w:p w:rsidR="00C43D57" w:rsidRPr="003C677B" w:rsidRDefault="00C43D57" w:rsidP="003C677B"/>
    <w:p w:rsidR="003C677B" w:rsidRDefault="003C677B" w:rsidP="003C677B"/>
    <w:p w:rsidR="003C677B" w:rsidRPr="003C677B" w:rsidRDefault="003C677B" w:rsidP="003C677B">
      <w:pPr>
        <w:sectPr w:rsidR="003C677B" w:rsidRPr="003C677B" w:rsidSect="001A26D2">
          <w:pgSz w:w="16840" w:h="11900" w:orient="landscape" w:code="9"/>
          <w:pgMar w:top="1418" w:right="1418" w:bottom="1418" w:left="1418" w:header="0" w:footer="567" w:gutter="0"/>
          <w:cols w:space="720"/>
          <w:noEndnote/>
          <w:docGrid w:linePitch="360"/>
        </w:sectPr>
      </w:pPr>
    </w:p>
    <w:p w:rsidR="00C43D57" w:rsidRPr="00DF0C4F" w:rsidRDefault="00C43D57" w:rsidP="00DF0C4F">
      <w:pPr>
        <w:pStyle w:val="Heading10"/>
        <w:tabs>
          <w:tab w:val="left" w:pos="1134"/>
        </w:tabs>
        <w:spacing w:before="0" w:after="160" w:line="360" w:lineRule="auto"/>
        <w:ind w:firstLine="567"/>
        <w:jc w:val="both"/>
        <w:outlineLvl w:val="9"/>
        <w:rPr>
          <w:rFonts w:ascii="Sylfaen" w:hAnsi="Sylfaen"/>
          <w:b w:val="0"/>
          <w:sz w:val="24"/>
          <w:szCs w:val="24"/>
        </w:rPr>
      </w:pPr>
      <w:r w:rsidRPr="00DF0C4F">
        <w:rPr>
          <w:rFonts w:ascii="Sylfaen" w:hAnsi="Sylfaen"/>
          <w:b w:val="0"/>
          <w:sz w:val="24"/>
          <w:szCs w:val="24"/>
          <w:shd w:val="clear" w:color="auto" w:fill="FFFFFF"/>
        </w:rPr>
        <w:lastRenderedPageBreak/>
        <w:t>46.</w:t>
      </w:r>
      <w:r w:rsidR="00DF0C4F">
        <w:rPr>
          <w:rFonts w:ascii="Sylfaen" w:hAnsi="Sylfaen"/>
          <w:b w:val="0"/>
          <w:sz w:val="24"/>
          <w:szCs w:val="24"/>
        </w:rPr>
        <w:tab/>
      </w:r>
      <w:r w:rsidRPr="00DF0C4F">
        <w:rPr>
          <w:rFonts w:ascii="Sylfaen" w:hAnsi="Sylfaen"/>
          <w:b w:val="0"/>
          <w:sz w:val="24"/>
          <w:szCs w:val="24"/>
        </w:rPr>
        <w:t>«Թեթ</w:t>
      </w:r>
      <w:r w:rsidR="00532E15">
        <w:rPr>
          <w:rFonts w:ascii="Sylfaen" w:hAnsi="Sylfaen"/>
          <w:b w:val="0"/>
          <w:sz w:val="24"/>
          <w:szCs w:val="24"/>
        </w:rPr>
        <w:t>և</w:t>
      </w:r>
      <w:r w:rsidRPr="00DF0C4F">
        <w:rPr>
          <w:rFonts w:ascii="Sylfaen" w:hAnsi="Sylfaen"/>
          <w:b w:val="0"/>
          <w:sz w:val="24"/>
          <w:szCs w:val="24"/>
        </w:rPr>
        <w:t xml:space="preserve"> արդյունաբերության ապրանքի մանրամասնեցված նկարագրությունը» (R.CT.LS.03.022) էլեկտրոնային փաստաթղթի (տեղեկությունների) կառուցվածքի նկարագրությունը բերված է 38-րդ աղյուսակում:</w:t>
      </w:r>
    </w:p>
    <w:p w:rsidR="00C43D57" w:rsidRPr="00DF0C4F" w:rsidRDefault="00C43D57" w:rsidP="0022213D">
      <w:pPr>
        <w:pStyle w:val="Heading10"/>
        <w:spacing w:before="0" w:after="160" w:line="360" w:lineRule="auto"/>
        <w:jc w:val="both"/>
        <w:outlineLvl w:val="9"/>
        <w:rPr>
          <w:rFonts w:ascii="Sylfaen" w:hAnsi="Sylfaen"/>
          <w:b w:val="0"/>
          <w:sz w:val="24"/>
          <w:szCs w:val="24"/>
        </w:rPr>
      </w:pPr>
    </w:p>
    <w:p w:rsidR="00C43D57" w:rsidRPr="00DF0C4F" w:rsidRDefault="00C43D57" w:rsidP="00DF0C4F">
      <w:pPr>
        <w:pStyle w:val="Heading10"/>
        <w:spacing w:before="0" w:after="160" w:line="360" w:lineRule="auto"/>
        <w:jc w:val="right"/>
        <w:outlineLvl w:val="9"/>
        <w:rPr>
          <w:rFonts w:ascii="Sylfaen" w:hAnsi="Sylfaen"/>
          <w:b w:val="0"/>
          <w:sz w:val="24"/>
          <w:szCs w:val="24"/>
        </w:rPr>
      </w:pPr>
      <w:r w:rsidRPr="00DF0C4F">
        <w:rPr>
          <w:rFonts w:ascii="Sylfaen" w:hAnsi="Sylfaen"/>
          <w:b w:val="0"/>
          <w:sz w:val="24"/>
          <w:szCs w:val="24"/>
        </w:rPr>
        <w:t>Աղյուսակ 38</w:t>
      </w:r>
    </w:p>
    <w:p w:rsidR="00C43D57" w:rsidRPr="00DF0C4F" w:rsidRDefault="00C43D57" w:rsidP="00DF0C4F">
      <w:pPr>
        <w:pStyle w:val="Heading10"/>
        <w:spacing w:before="0" w:after="160" w:line="360" w:lineRule="auto"/>
        <w:outlineLvl w:val="9"/>
        <w:rPr>
          <w:rFonts w:ascii="Sylfaen" w:hAnsi="Sylfaen"/>
          <w:b w:val="0"/>
          <w:sz w:val="24"/>
          <w:szCs w:val="24"/>
        </w:rPr>
      </w:pPr>
      <w:r w:rsidRPr="00DF0C4F">
        <w:rPr>
          <w:rFonts w:ascii="Sylfaen" w:hAnsi="Sylfaen"/>
          <w:b w:val="0"/>
          <w:sz w:val="24"/>
          <w:szCs w:val="24"/>
        </w:rPr>
        <w:t>«Թեթ</w:t>
      </w:r>
      <w:r w:rsidR="00532E15">
        <w:rPr>
          <w:rFonts w:ascii="Sylfaen" w:hAnsi="Sylfaen"/>
          <w:b w:val="0"/>
          <w:sz w:val="24"/>
          <w:szCs w:val="24"/>
        </w:rPr>
        <w:t>և</w:t>
      </w:r>
      <w:r w:rsidRPr="00DF0C4F">
        <w:rPr>
          <w:rFonts w:ascii="Sylfaen" w:hAnsi="Sylfaen"/>
          <w:b w:val="0"/>
          <w:sz w:val="24"/>
          <w:szCs w:val="24"/>
        </w:rPr>
        <w:t xml:space="preserve"> արդյունաբերության ապրանքի մանրամասնեցված նկարագրությունը» (R.CT.LS.03.022)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4A0" w:firstRow="1" w:lastRow="0" w:firstColumn="1" w:lastColumn="0" w:noHBand="0" w:noVBand="1"/>
      </w:tblPr>
      <w:tblGrid>
        <w:gridCol w:w="988"/>
        <w:gridCol w:w="2314"/>
        <w:gridCol w:w="6062"/>
      </w:tblGrid>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Համարը՝ ը/կ</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Նկարագրությունը</w:t>
            </w:r>
          </w:p>
        </w:tc>
      </w:tr>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1</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2</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3</w:t>
            </w:r>
          </w:p>
        </w:tc>
      </w:tr>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1</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թեթ</w:t>
            </w:r>
            <w:r w:rsidR="00532E15">
              <w:rPr>
                <w:sz w:val="20"/>
                <w:szCs w:val="24"/>
              </w:rPr>
              <w:t>և</w:t>
            </w:r>
            <w:r w:rsidRPr="00DF0C4F">
              <w:rPr>
                <w:sz w:val="20"/>
                <w:szCs w:val="24"/>
              </w:rPr>
              <w:t xml:space="preserve"> արդյունաբերության ապրանքի մանրամասնեցված նկարագրությունը</w:t>
            </w:r>
          </w:p>
        </w:tc>
      </w:tr>
      <w:tr w:rsidR="00C43D57" w:rsidRPr="00DF0C4F" w:rsidTr="00DF0C4F">
        <w:trPr>
          <w:jc w:val="center"/>
        </w:trPr>
        <w:tc>
          <w:tcPr>
            <w:tcW w:w="988" w:type="dxa"/>
            <w:tcBorders>
              <w:top w:val="single" w:sz="4" w:space="0" w:color="auto"/>
              <w:left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2</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R.CT.LS.03.022</w:t>
            </w:r>
          </w:p>
        </w:tc>
      </w:tr>
      <w:tr w:rsidR="00C43D57" w:rsidRPr="00DF0C4F" w:rsidTr="00DF0C4F">
        <w:trPr>
          <w:jc w:val="center"/>
        </w:trPr>
        <w:tc>
          <w:tcPr>
            <w:tcW w:w="988" w:type="dxa"/>
            <w:tcBorders>
              <w:top w:val="single" w:sz="4" w:space="0" w:color="auto"/>
              <w:left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3</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1.0.0</w:t>
            </w:r>
          </w:p>
        </w:tc>
      </w:tr>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4</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թեթ</w:t>
            </w:r>
            <w:r w:rsidR="00532E15">
              <w:rPr>
                <w:sz w:val="20"/>
                <w:szCs w:val="24"/>
              </w:rPr>
              <w:t>և</w:t>
            </w:r>
            <w:r w:rsidRPr="00DF0C4F">
              <w:rPr>
                <w:sz w:val="20"/>
                <w:szCs w:val="24"/>
              </w:rPr>
              <w:t xml:space="preserve"> արդյունաբերության ապրանքի բնութագրերի </w:t>
            </w:r>
            <w:r w:rsidR="00532E15">
              <w:rPr>
                <w:sz w:val="20"/>
                <w:szCs w:val="24"/>
              </w:rPr>
              <w:t>և</w:t>
            </w:r>
            <w:r w:rsidRPr="00DF0C4F">
              <w:rPr>
                <w:sz w:val="20"/>
                <w:szCs w:val="24"/>
              </w:rPr>
              <w:t xml:space="preserve"> հատկությունների մասին տեղեկությունները</w:t>
            </w:r>
          </w:p>
        </w:tc>
      </w:tr>
      <w:tr w:rsidR="00C43D57" w:rsidRPr="00DF0C4F" w:rsidTr="00DF0C4F">
        <w:trPr>
          <w:jc w:val="center"/>
        </w:trPr>
        <w:tc>
          <w:tcPr>
            <w:tcW w:w="988" w:type="dxa"/>
            <w:tcBorders>
              <w:top w:val="single" w:sz="4" w:space="0" w:color="auto"/>
              <w:left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5</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w:t>
            </w:r>
          </w:p>
        </w:tc>
      </w:tr>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6</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urn:</w:t>
            </w:r>
            <w:smartTag w:uri="urn:schemas-microsoft-com:office:smarttags" w:element="stockticker">
              <w:r w:rsidRPr="00DF0C4F">
                <w:rPr>
                  <w:sz w:val="20"/>
                  <w:szCs w:val="24"/>
                </w:rPr>
                <w:t>EEC</w:t>
              </w:r>
            </w:smartTag>
            <w:r w:rsidRPr="00DF0C4F">
              <w:rPr>
                <w:sz w:val="20"/>
                <w:szCs w:val="24"/>
              </w:rPr>
              <w:t>:R:CT:LS:03 :LightIndustryProductDescription:v1.0 .0</w:t>
            </w:r>
          </w:p>
        </w:tc>
      </w:tr>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7</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LightIndustryProductDescription</w:t>
            </w:r>
          </w:p>
        </w:tc>
      </w:tr>
      <w:tr w:rsidR="00C43D57" w:rsidRPr="00DF0C4F" w:rsidTr="00DF0C4F">
        <w:trPr>
          <w:jc w:val="center"/>
        </w:trPr>
        <w:tc>
          <w:tcPr>
            <w:tcW w:w="988"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8</w:t>
            </w:r>
          </w:p>
        </w:tc>
        <w:tc>
          <w:tcPr>
            <w:tcW w:w="2314"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XML-սխեմայի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smartTag w:uri="urn:schemas-microsoft-com:office:smarttags" w:element="stockticker">
              <w:r w:rsidRPr="00DF0C4F">
                <w:rPr>
                  <w:sz w:val="20"/>
                  <w:szCs w:val="24"/>
                </w:rPr>
                <w:t>EEC</w:t>
              </w:r>
            </w:smartTag>
            <w:r w:rsidRPr="00DF0C4F">
              <w:rPr>
                <w:sz w:val="20"/>
                <w:szCs w:val="24"/>
              </w:rPr>
              <w:t>_R_CT_LS_03_LightIndustryProductDescription_v1.0.</w:t>
            </w:r>
          </w:p>
          <w:p w:rsidR="00C43D57" w:rsidRPr="00DF0C4F" w:rsidRDefault="00C43D57" w:rsidP="00DF0C4F">
            <w:pPr>
              <w:pStyle w:val="Other0"/>
              <w:spacing w:after="120"/>
              <w:rPr>
                <w:sz w:val="20"/>
                <w:szCs w:val="24"/>
              </w:rPr>
            </w:pPr>
            <w:r w:rsidRPr="00DF0C4F">
              <w:rPr>
                <w:sz w:val="20"/>
                <w:szCs w:val="24"/>
              </w:rPr>
              <w:t>0.xsd</w:t>
            </w:r>
          </w:p>
        </w:tc>
      </w:tr>
    </w:tbl>
    <w:p w:rsidR="00C43D57" w:rsidRPr="0022213D" w:rsidRDefault="00C43D57" w:rsidP="0022213D">
      <w:pPr>
        <w:pStyle w:val="Heading10"/>
        <w:spacing w:before="0" w:after="160" w:line="360" w:lineRule="auto"/>
        <w:ind w:firstLine="720"/>
        <w:jc w:val="both"/>
        <w:outlineLvl w:val="9"/>
        <w:rPr>
          <w:rFonts w:ascii="Sylfaen" w:hAnsi="Sylfaen"/>
          <w:sz w:val="24"/>
          <w:szCs w:val="24"/>
          <w:shd w:val="clear" w:color="auto" w:fill="FFFFFF"/>
        </w:rPr>
      </w:pPr>
    </w:p>
    <w:p w:rsidR="00C43D57" w:rsidRPr="00DF0C4F" w:rsidRDefault="00C43D57" w:rsidP="00DF0C4F">
      <w:pPr>
        <w:pStyle w:val="Heading10"/>
        <w:tabs>
          <w:tab w:val="left" w:pos="1134"/>
        </w:tabs>
        <w:spacing w:before="0" w:after="160" w:line="360" w:lineRule="auto"/>
        <w:ind w:firstLine="567"/>
        <w:jc w:val="both"/>
        <w:outlineLvl w:val="9"/>
        <w:rPr>
          <w:rFonts w:ascii="Sylfaen" w:hAnsi="Sylfaen"/>
          <w:b w:val="0"/>
          <w:sz w:val="24"/>
          <w:szCs w:val="24"/>
        </w:rPr>
      </w:pPr>
      <w:r w:rsidRPr="00DF0C4F">
        <w:rPr>
          <w:rFonts w:ascii="Sylfaen" w:hAnsi="Sylfaen"/>
          <w:b w:val="0"/>
          <w:sz w:val="24"/>
          <w:szCs w:val="24"/>
          <w:shd w:val="clear" w:color="auto" w:fill="FFFFFF"/>
        </w:rPr>
        <w:t>47.</w:t>
      </w:r>
      <w:r w:rsidR="00DF0C4F">
        <w:rPr>
          <w:rFonts w:ascii="Sylfaen" w:hAnsi="Sylfaen"/>
          <w:b w:val="0"/>
          <w:sz w:val="24"/>
          <w:szCs w:val="24"/>
        </w:rPr>
        <w:tab/>
      </w:r>
      <w:r w:rsidRPr="00DF0C4F">
        <w:rPr>
          <w:rFonts w:ascii="Sylfaen" w:hAnsi="Sylfaen"/>
          <w:b w:val="0"/>
          <w:sz w:val="24"/>
          <w:szCs w:val="24"/>
        </w:rPr>
        <w:t>Ներմուծվող անվանումների տարածությունները բերված են 39-րդ աղյուսակում:</w:t>
      </w:r>
    </w:p>
    <w:p w:rsidR="00DF0C4F" w:rsidRDefault="00DF0C4F">
      <w:pPr>
        <w:rPr>
          <w:rFonts w:eastAsia="Times New Roman" w:cs="Times New Roman"/>
        </w:rPr>
      </w:pPr>
      <w:r>
        <w:br w:type="page"/>
      </w:r>
    </w:p>
    <w:p w:rsidR="00C43D57" w:rsidRPr="0022213D" w:rsidRDefault="00C43D57" w:rsidP="00DF0C4F">
      <w:pPr>
        <w:pStyle w:val="Tablecaption0"/>
        <w:spacing w:after="160" w:line="360" w:lineRule="auto"/>
        <w:jc w:val="right"/>
        <w:rPr>
          <w:rFonts w:ascii="Sylfaen" w:hAnsi="Sylfaen"/>
          <w:sz w:val="24"/>
          <w:szCs w:val="24"/>
        </w:rPr>
      </w:pPr>
      <w:r w:rsidRPr="0022213D">
        <w:rPr>
          <w:rFonts w:ascii="Sylfaen" w:hAnsi="Sylfaen"/>
          <w:sz w:val="24"/>
          <w:szCs w:val="24"/>
        </w:rPr>
        <w:lastRenderedPageBreak/>
        <w:t>Աղյուսակ 39</w:t>
      </w:r>
    </w:p>
    <w:p w:rsidR="00C43D57" w:rsidRPr="0022213D" w:rsidRDefault="00C43D57" w:rsidP="00DF0C4F">
      <w:pPr>
        <w:pStyle w:val="BodyText1"/>
        <w:spacing w:after="160" w:line="360" w:lineRule="auto"/>
        <w:ind w:firstLine="0"/>
        <w:jc w:val="center"/>
        <w:rPr>
          <w:sz w:val="24"/>
          <w:szCs w:val="24"/>
        </w:rPr>
      </w:pPr>
      <w:r w:rsidRPr="0022213D">
        <w:rPr>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988"/>
        <w:gridCol w:w="6164"/>
        <w:gridCol w:w="2218"/>
      </w:tblGrid>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Համարը՝ ը/կ</w:t>
            </w:r>
          </w:p>
        </w:tc>
        <w:tc>
          <w:tcPr>
            <w:tcW w:w="6164" w:type="dxa"/>
            <w:tcBorders>
              <w:top w:val="single" w:sz="4" w:space="0" w:color="auto"/>
              <w:lef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Նախածանցը</w:t>
            </w:r>
          </w:p>
        </w:tc>
      </w:tr>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1</w:t>
            </w:r>
          </w:p>
        </w:tc>
        <w:tc>
          <w:tcPr>
            <w:tcW w:w="6164" w:type="dxa"/>
            <w:tcBorders>
              <w:top w:val="single" w:sz="4" w:space="0" w:color="auto"/>
              <w:lef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2</w:t>
            </w:r>
          </w:p>
        </w:tc>
        <w:tc>
          <w:tcPr>
            <w:tcW w:w="2218"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3</w:t>
            </w:r>
          </w:p>
        </w:tc>
      </w:tr>
      <w:tr w:rsidR="00C43D57" w:rsidRPr="00DF0C4F" w:rsidTr="00DF0C4F">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1</w:t>
            </w:r>
          </w:p>
        </w:tc>
        <w:tc>
          <w:tcPr>
            <w:tcW w:w="6164"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urn:</w:t>
            </w:r>
            <w:smartTag w:uri="urn:schemas-microsoft-com:office:smarttags" w:element="stockticker">
              <w:r w:rsidRPr="00DF0C4F">
                <w:rPr>
                  <w:sz w:val="20"/>
                  <w:szCs w:val="24"/>
                </w:rPr>
                <w:t>EEC</w:t>
              </w:r>
            </w:smartTag>
            <w:r w:rsidRPr="00DF0C4F">
              <w:rPr>
                <w:sz w:val="20"/>
                <w:szCs w:val="24"/>
              </w:rPr>
              <w:t>:M:CT:ComplexDataObjects:v Z.Z.Z</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ctcdo</w:t>
            </w:r>
          </w:p>
        </w:tc>
      </w:tr>
      <w:tr w:rsidR="00C43D57" w:rsidRPr="00DF0C4F" w:rsidTr="00DF0C4F">
        <w:trPr>
          <w:jc w:val="center"/>
        </w:trPr>
        <w:tc>
          <w:tcPr>
            <w:tcW w:w="988" w:type="dxa"/>
            <w:tcBorders>
              <w:top w:val="single" w:sz="4" w:space="0" w:color="auto"/>
              <w:left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2</w:t>
            </w:r>
          </w:p>
        </w:tc>
        <w:tc>
          <w:tcPr>
            <w:tcW w:w="616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urn:</w:t>
            </w:r>
            <w:smartTag w:uri="urn:schemas-microsoft-com:office:smarttags" w:element="stockticker">
              <w:r w:rsidRPr="00DF0C4F">
                <w:rPr>
                  <w:sz w:val="20"/>
                  <w:szCs w:val="24"/>
                </w:rPr>
                <w:t>EEC</w:t>
              </w:r>
            </w:smartTag>
            <w:r w:rsidRPr="00DF0C4F">
              <w:rPr>
                <w:sz w:val="20"/>
                <w:szCs w:val="24"/>
              </w:rPr>
              <w:t>:M:CT:SimpleDataObjects:v Z.Z.Z</w:t>
            </w:r>
          </w:p>
        </w:tc>
        <w:tc>
          <w:tcPr>
            <w:tcW w:w="2218"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ctsdo</w:t>
            </w:r>
          </w:p>
        </w:tc>
      </w:tr>
      <w:tr w:rsidR="00C43D57" w:rsidRPr="00DF0C4F" w:rsidTr="00DF0C4F">
        <w:trPr>
          <w:jc w:val="center"/>
        </w:trPr>
        <w:tc>
          <w:tcPr>
            <w:tcW w:w="988" w:type="dxa"/>
            <w:tcBorders>
              <w:top w:val="single" w:sz="4" w:space="0" w:color="auto"/>
              <w:left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3</w:t>
            </w:r>
          </w:p>
        </w:tc>
        <w:tc>
          <w:tcPr>
            <w:tcW w:w="616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urn:</w:t>
            </w:r>
            <w:smartTag w:uri="urn:schemas-microsoft-com:office:smarttags" w:element="stockticker">
              <w:r w:rsidRPr="00DF0C4F">
                <w:rPr>
                  <w:sz w:val="20"/>
                  <w:szCs w:val="24"/>
                </w:rPr>
                <w:t>EEC</w:t>
              </w:r>
            </w:smartTag>
            <w:r w:rsidRPr="00DF0C4F">
              <w:rPr>
                <w:sz w:val="20"/>
                <w:szCs w:val="24"/>
              </w:rPr>
              <w:t>:M:ComplexDataObjects:vX.X.X</w:t>
            </w:r>
          </w:p>
        </w:tc>
        <w:tc>
          <w:tcPr>
            <w:tcW w:w="2218"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ccdo</w:t>
            </w:r>
          </w:p>
        </w:tc>
      </w:tr>
      <w:tr w:rsidR="00C43D57" w:rsidRPr="00DF0C4F" w:rsidTr="00DF0C4F">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4</w:t>
            </w:r>
          </w:p>
        </w:tc>
        <w:tc>
          <w:tcPr>
            <w:tcW w:w="6164"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urn:</w:t>
            </w:r>
            <w:smartTag w:uri="urn:schemas-microsoft-com:office:smarttags" w:element="stockticker">
              <w:r w:rsidRPr="00DF0C4F">
                <w:rPr>
                  <w:sz w:val="20"/>
                  <w:szCs w:val="24"/>
                </w:rPr>
                <w:t>EEC</w:t>
              </w:r>
            </w:smartTag>
            <w:r w:rsidRPr="00DF0C4F">
              <w:rPr>
                <w:sz w:val="20"/>
                <w:szCs w:val="24"/>
              </w:rPr>
              <w:t>:M:SimpleDataObjects:vX.X.X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csdo</w:t>
            </w:r>
          </w:p>
        </w:tc>
      </w:tr>
    </w:tbl>
    <w:p w:rsidR="00DF0C4F" w:rsidRDefault="00DF0C4F" w:rsidP="0022213D">
      <w:pPr>
        <w:pStyle w:val="BodyText1"/>
        <w:spacing w:after="160" w:line="360" w:lineRule="auto"/>
        <w:ind w:firstLine="720"/>
        <w:jc w:val="both"/>
        <w:rPr>
          <w:sz w:val="24"/>
          <w:szCs w:val="24"/>
        </w:rPr>
      </w:pPr>
    </w:p>
    <w:p w:rsidR="00C43D57" w:rsidRPr="0022213D" w:rsidRDefault="00C43D57" w:rsidP="00DF0C4F">
      <w:pPr>
        <w:pStyle w:val="BodyText1"/>
        <w:spacing w:after="160" w:line="360" w:lineRule="auto"/>
        <w:ind w:firstLine="567"/>
        <w:jc w:val="both"/>
        <w:rPr>
          <w:sz w:val="24"/>
          <w:szCs w:val="24"/>
        </w:rPr>
      </w:pPr>
      <w:r w:rsidRPr="0022213D">
        <w:rPr>
          <w:sz w:val="24"/>
          <w:szCs w:val="24"/>
        </w:rPr>
        <w:t xml:space="preserve">Ներմուծվող անվանումների տարածություններում «X.X.X» </w:t>
      </w:r>
      <w:r w:rsidR="00532E15">
        <w:rPr>
          <w:sz w:val="24"/>
          <w:szCs w:val="24"/>
        </w:rPr>
        <w:t>և</w:t>
      </w:r>
      <w:r w:rsidRPr="0022213D">
        <w:rPr>
          <w:sz w:val="24"/>
          <w:szCs w:val="24"/>
        </w:rPr>
        <w:t xml:space="preserve"> «Z.Z.Z» պայմանանշանները համապատասխանում են էլեկտրոնային փաստաթղթերի </w:t>
      </w:r>
      <w:r w:rsidR="00532E15">
        <w:rPr>
          <w:sz w:val="24"/>
          <w:szCs w:val="24"/>
        </w:rPr>
        <w:t>և</w:t>
      </w:r>
      <w:r w:rsidRPr="0022213D">
        <w:rPr>
          <w:sz w:val="24"/>
          <w:szCs w:val="24"/>
        </w:rPr>
        <w:t xml:space="preserve"> տեղեկությունների կառուցվածքների ռեեստրում ներառման ենթակա՝</w:t>
      </w:r>
      <w:r w:rsidR="0022213D">
        <w:rPr>
          <w:sz w:val="24"/>
          <w:szCs w:val="24"/>
        </w:rPr>
        <w:t xml:space="preserve"> </w:t>
      </w:r>
      <w:r w:rsidRPr="0022213D">
        <w:rPr>
          <w:sz w:val="24"/>
          <w:szCs w:val="24"/>
        </w:rPr>
        <w:t xml:space="preserve">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32E15">
        <w:rPr>
          <w:sz w:val="24"/>
          <w:szCs w:val="24"/>
        </w:rPr>
        <w:t>և</w:t>
      </w:r>
      <w:r w:rsidRPr="0022213D">
        <w:rPr>
          <w:sz w:val="24"/>
          <w:szCs w:val="24"/>
        </w:rPr>
        <w:t xml:space="preserve"> առարկայական ոլորտի տվյալների մոդելի տարբերակի համարին:</w:t>
      </w:r>
    </w:p>
    <w:p w:rsidR="00C43D57" w:rsidRPr="0022213D" w:rsidRDefault="00C43D57" w:rsidP="00DF0C4F">
      <w:pPr>
        <w:pStyle w:val="BodyText1"/>
        <w:tabs>
          <w:tab w:val="left" w:pos="1134"/>
        </w:tabs>
        <w:spacing w:after="160" w:line="360" w:lineRule="auto"/>
        <w:ind w:firstLine="567"/>
        <w:jc w:val="both"/>
        <w:rPr>
          <w:sz w:val="24"/>
          <w:szCs w:val="24"/>
        </w:rPr>
      </w:pPr>
      <w:r w:rsidRPr="0022213D">
        <w:rPr>
          <w:sz w:val="24"/>
          <w:szCs w:val="24"/>
          <w:shd w:val="clear" w:color="auto" w:fill="FFFFFF"/>
        </w:rPr>
        <w:t>48.</w:t>
      </w:r>
      <w:r w:rsidR="00DF0C4F">
        <w:rPr>
          <w:sz w:val="24"/>
          <w:szCs w:val="24"/>
        </w:rPr>
        <w:tab/>
      </w:r>
      <w:r w:rsidRPr="0022213D">
        <w:rPr>
          <w:sz w:val="24"/>
          <w:szCs w:val="24"/>
        </w:rPr>
        <w:t>«Թեթ</w:t>
      </w:r>
      <w:r w:rsidR="00532E15">
        <w:rPr>
          <w:sz w:val="24"/>
          <w:szCs w:val="24"/>
        </w:rPr>
        <w:t>և</w:t>
      </w:r>
      <w:r w:rsidRPr="0022213D">
        <w:rPr>
          <w:sz w:val="24"/>
          <w:szCs w:val="24"/>
        </w:rPr>
        <w:t xml:space="preserve"> արդյունաբերության ապրանքի մանրամասնեցված նկարագրությունը» (R.CT.LS.03.022) էլեկտրոնային փաստաթղթի (տեղեկությունների) կառուցվածքի վավերապայմանների կազմը բերված է 40-րդ աղյուսակում:</w:t>
      </w:r>
    </w:p>
    <w:p w:rsidR="00DF0C4F" w:rsidRDefault="00DF0C4F" w:rsidP="0022213D">
      <w:pPr>
        <w:pStyle w:val="Tablecaption0"/>
        <w:spacing w:after="160" w:line="360" w:lineRule="auto"/>
        <w:jc w:val="both"/>
        <w:rPr>
          <w:rFonts w:ascii="Sylfaen" w:hAnsi="Sylfaen"/>
          <w:sz w:val="24"/>
          <w:szCs w:val="24"/>
        </w:rPr>
      </w:pPr>
    </w:p>
    <w:p w:rsidR="00DF0C4F" w:rsidRDefault="00DF0C4F" w:rsidP="0022213D">
      <w:pPr>
        <w:pStyle w:val="Tablecaption0"/>
        <w:spacing w:after="160" w:line="360" w:lineRule="auto"/>
        <w:jc w:val="both"/>
        <w:rPr>
          <w:rFonts w:ascii="Sylfaen" w:hAnsi="Sylfaen"/>
          <w:sz w:val="24"/>
          <w:szCs w:val="24"/>
        </w:rPr>
        <w:sectPr w:rsidR="00DF0C4F" w:rsidSect="001A26D2">
          <w:pgSz w:w="11900" w:h="16840" w:code="9"/>
          <w:pgMar w:top="1418" w:right="1418" w:bottom="1418" w:left="1418" w:header="0" w:footer="567" w:gutter="0"/>
          <w:cols w:space="720"/>
          <w:noEndnote/>
          <w:docGrid w:linePitch="360"/>
        </w:sectPr>
      </w:pPr>
    </w:p>
    <w:p w:rsidR="00C43D57" w:rsidRPr="0022213D" w:rsidRDefault="00C43D57" w:rsidP="00DF0C4F">
      <w:pPr>
        <w:pStyle w:val="Tablecaption0"/>
        <w:spacing w:after="160" w:line="360" w:lineRule="auto"/>
        <w:jc w:val="right"/>
        <w:rPr>
          <w:rFonts w:ascii="Sylfaen" w:hAnsi="Sylfaen"/>
          <w:sz w:val="24"/>
          <w:szCs w:val="24"/>
        </w:rPr>
      </w:pPr>
      <w:r w:rsidRPr="0022213D">
        <w:rPr>
          <w:rFonts w:ascii="Sylfaen" w:hAnsi="Sylfaen"/>
          <w:sz w:val="24"/>
          <w:szCs w:val="24"/>
        </w:rPr>
        <w:lastRenderedPageBreak/>
        <w:t>Աղյուսակ 40</w:t>
      </w:r>
    </w:p>
    <w:p w:rsidR="00C43D57" w:rsidRPr="0022213D" w:rsidRDefault="00C43D57" w:rsidP="00DF0C4F">
      <w:pPr>
        <w:pStyle w:val="BodyText1"/>
        <w:spacing w:after="160" w:line="360" w:lineRule="auto"/>
        <w:ind w:firstLine="0"/>
        <w:jc w:val="center"/>
        <w:rPr>
          <w:sz w:val="24"/>
          <w:szCs w:val="24"/>
        </w:rPr>
      </w:pPr>
      <w:r w:rsidRPr="0022213D">
        <w:rPr>
          <w:sz w:val="24"/>
          <w:szCs w:val="24"/>
        </w:rPr>
        <w:t>«Թեթ</w:t>
      </w:r>
      <w:r w:rsidR="00532E15">
        <w:rPr>
          <w:sz w:val="24"/>
          <w:szCs w:val="24"/>
        </w:rPr>
        <w:t>և</w:t>
      </w:r>
      <w:r w:rsidRPr="0022213D">
        <w:rPr>
          <w:sz w:val="24"/>
          <w:szCs w:val="24"/>
        </w:rPr>
        <w:t xml:space="preserve"> արդյունաբերության ապրանքի մանրամասնեցված նկարագրությունը» (R.CT.LS.03.022)</w:t>
      </w:r>
    </w:p>
    <w:p w:rsidR="00C43D57" w:rsidRPr="0022213D" w:rsidRDefault="00C43D57" w:rsidP="00DF0C4F">
      <w:pPr>
        <w:pStyle w:val="BodyText1"/>
        <w:spacing w:after="160" w:line="360" w:lineRule="auto"/>
        <w:ind w:firstLine="0"/>
        <w:jc w:val="center"/>
        <w:rPr>
          <w:sz w:val="24"/>
          <w:szCs w:val="24"/>
        </w:rPr>
      </w:pPr>
      <w:r w:rsidRPr="0022213D">
        <w:rPr>
          <w:sz w:val="24"/>
          <w:szCs w:val="24"/>
        </w:rPr>
        <w:t>էլեկտրոնային փաստաթղթի (տեղեկությունների) կառուցվածքի վավերապայմանների կազմը</w:t>
      </w:r>
    </w:p>
    <w:tbl>
      <w:tblPr>
        <w:tblOverlap w:val="never"/>
        <w:tblW w:w="14737" w:type="dxa"/>
        <w:jc w:val="center"/>
        <w:tblLayout w:type="fixed"/>
        <w:tblCellMar>
          <w:left w:w="10" w:type="dxa"/>
          <w:right w:w="10" w:type="dxa"/>
        </w:tblCellMar>
        <w:tblLook w:val="04A0" w:firstRow="1" w:lastRow="0" w:firstColumn="1" w:lastColumn="0" w:noHBand="0" w:noVBand="1"/>
      </w:tblPr>
      <w:tblGrid>
        <w:gridCol w:w="239"/>
        <w:gridCol w:w="3866"/>
        <w:gridCol w:w="3586"/>
        <w:gridCol w:w="2054"/>
        <w:gridCol w:w="4185"/>
        <w:gridCol w:w="807"/>
      </w:tblGrid>
      <w:tr w:rsidR="00C43D57" w:rsidRPr="00DF0C4F" w:rsidTr="00DF0C4F">
        <w:trPr>
          <w:tblHeade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Վավերապայմանի անվանումը</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Վավերապայմանի նկարագրությունը</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Նույնականացուցիչը</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Տվյալների տիպը</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Բազմ.</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1. Ապրանքի նկարագրությունը (ctsdo:GoodsDescriptionText)</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Ապրանքի գործառութային նկարագրությունը</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M.CT.SDE.00018</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csdo:Text250Type (M.SDT.00072) Պայմանանշանների տողը:</w:t>
            </w:r>
          </w:p>
          <w:p w:rsidR="00C43D57" w:rsidRPr="00DF0C4F" w:rsidRDefault="00C43D57" w:rsidP="00DF0C4F">
            <w:pPr>
              <w:pStyle w:val="Other0"/>
              <w:spacing w:after="120"/>
              <w:rPr>
                <w:sz w:val="20"/>
                <w:szCs w:val="20"/>
              </w:rPr>
            </w:pPr>
            <w:r w:rsidRPr="00DF0C4F">
              <w:rPr>
                <w:sz w:val="20"/>
                <w:szCs w:val="20"/>
              </w:rPr>
              <w:t>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250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2. Ապրանքի տարատեսակը (ctsdo:GoodsVarietyText)</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 xml:space="preserve">ապրանքի ընդհանուր նկարագրությունը (այն նյութի անվանումը, որից պատրաստված է ապրանքը, կամ ապրանքի մյուս տարբերակիչ հատկանիշները) (մոդելը, գույնը, չափսը, նյութը, հումքի բաղադրությունը </w:t>
            </w:r>
            <w:r w:rsidR="00532E15">
              <w:rPr>
                <w:sz w:val="20"/>
                <w:szCs w:val="20"/>
              </w:rPr>
              <w:t>և</w:t>
            </w:r>
            <w:r w:rsidRPr="00DF0C4F">
              <w:rPr>
                <w:sz w:val="20"/>
                <w:szCs w:val="20"/>
              </w:rPr>
              <w:t xml:space="preserve"> այլն)</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M.CT.SDE.00126</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csdo:Text250Type (M.SDT.00072) Պայմանանշանների տողը:</w:t>
            </w:r>
          </w:p>
          <w:p w:rsidR="00C43D57" w:rsidRPr="00DF0C4F" w:rsidRDefault="00C43D57" w:rsidP="00DF0C4F">
            <w:pPr>
              <w:pStyle w:val="Other0"/>
              <w:spacing w:after="120"/>
              <w:rPr>
                <w:sz w:val="20"/>
                <w:szCs w:val="20"/>
              </w:rPr>
            </w:pPr>
            <w:r w:rsidRPr="00DF0C4F">
              <w:rPr>
                <w:sz w:val="20"/>
                <w:szCs w:val="20"/>
              </w:rPr>
              <w:t>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250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3. Ապրանքի անվանումը պիտակի վրա (ctsdo:LabelProductName)</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 xml:space="preserve">պիտակի վրա առկա՝ ապրանքի վերաբերյալ տեղեկությունները </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M.CT.SDE.00314</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csdo:Name250Type (M.SDT.00068) Պայմանանշանների նորմալացված տողը: 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250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4. Ապրանքի միասնական նկարագրությունը (ctsdo:GoodsConsolidatedDescriptionText)</w:t>
            </w:r>
          </w:p>
        </w:tc>
        <w:tc>
          <w:tcPr>
            <w:tcW w:w="3586"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ապրանքի միասնական նկարագրությունը</w:t>
            </w:r>
          </w:p>
        </w:tc>
        <w:tc>
          <w:tcPr>
            <w:tcW w:w="2054"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M.CT.SDE.00316</w:t>
            </w:r>
          </w:p>
        </w:tc>
        <w:tc>
          <w:tcPr>
            <w:tcW w:w="4185"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csdo:Text250Type (M.SDT.00072) Պայմանանշանների տողը:</w:t>
            </w:r>
          </w:p>
          <w:p w:rsidR="00C43D57" w:rsidRPr="00DF0C4F" w:rsidRDefault="00C43D57" w:rsidP="00DF0C4F">
            <w:pPr>
              <w:pStyle w:val="Other0"/>
              <w:spacing w:after="120"/>
              <w:rPr>
                <w:sz w:val="20"/>
                <w:szCs w:val="20"/>
              </w:rPr>
            </w:pPr>
            <w:r w:rsidRPr="00DF0C4F">
              <w:rPr>
                <w:sz w:val="20"/>
                <w:szCs w:val="20"/>
              </w:rPr>
              <w:t>Նվազագույն երկարությունը՝ 1:</w:t>
            </w:r>
          </w:p>
          <w:p w:rsidR="00C43D57" w:rsidRDefault="00C43D57" w:rsidP="00DF0C4F">
            <w:pPr>
              <w:pStyle w:val="Other0"/>
              <w:spacing w:after="120"/>
              <w:rPr>
                <w:sz w:val="20"/>
                <w:szCs w:val="20"/>
              </w:rPr>
            </w:pPr>
            <w:r w:rsidRPr="00DF0C4F">
              <w:rPr>
                <w:sz w:val="20"/>
                <w:szCs w:val="20"/>
              </w:rPr>
              <w:t>Առավելագույն երկարությունը՝ 250</w:t>
            </w:r>
          </w:p>
          <w:p w:rsidR="00DF0C4F" w:rsidRPr="00DF0C4F" w:rsidRDefault="00DF0C4F" w:rsidP="00DF0C4F">
            <w:pPr>
              <w:pStyle w:val="Other0"/>
              <w:spacing w:after="120"/>
              <w:rPr>
                <w:sz w:val="20"/>
                <w:szCs w:val="20"/>
              </w:rPr>
            </w:pP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lastRenderedPageBreak/>
              <w:t>5. Ապրանքային նշանի անվանումը (casdo:TradeMarkName)</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ապրանքային նշանի (բրենդի, առ</w:t>
            </w:r>
            <w:r w:rsidR="00532E15">
              <w:rPr>
                <w:sz w:val="20"/>
                <w:szCs w:val="20"/>
              </w:rPr>
              <w:t>և</w:t>
            </w:r>
            <w:r w:rsidRPr="00DF0C4F">
              <w:rPr>
                <w:sz w:val="20"/>
                <w:szCs w:val="20"/>
              </w:rPr>
              <w:t>տրային նշանի) վերաբերյալ տեղեկություններ</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M.CT.SDE.00089</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csdo:Name500Type (M.SDT.00134) Պայմանանշանների նորմալացված տողը։ 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500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6. Մակնիշի անվանումը (csdo:ProductMarkName)</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ապրանքի ենթաբրենդը կամ մակնիշը</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M.SDE.00232</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csdo:Name250Type (M.SDT.00068) Պայմանանշանների նորմալացված տողը: 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250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7. Չափման միավորի ծածկագիրը (ctsdo:MeasurementUnitCode)</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ապրանքի քանակի չափման միավորի ծածկագրային նշագիրը</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M.CT.SDE.00317</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ctsdo:MeasurementUnitCodeType (M.CT.SDT.00123)</w:t>
            </w:r>
          </w:p>
          <w:p w:rsidR="00C43D57" w:rsidRPr="00DF0C4F" w:rsidRDefault="00C43D57" w:rsidP="00DF0C4F">
            <w:pPr>
              <w:pStyle w:val="Other0"/>
              <w:spacing w:after="120"/>
              <w:rPr>
                <w:sz w:val="20"/>
                <w:szCs w:val="20"/>
              </w:rPr>
            </w:pPr>
            <w:r w:rsidRPr="00DF0C4F">
              <w:rPr>
                <w:sz w:val="20"/>
                <w:szCs w:val="20"/>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DF0C4F" w:rsidRDefault="00C43D57" w:rsidP="00DF0C4F">
            <w:pPr>
              <w:pStyle w:val="Other0"/>
              <w:spacing w:after="120"/>
              <w:rPr>
                <w:sz w:val="20"/>
                <w:szCs w:val="20"/>
              </w:rPr>
            </w:pPr>
            <w:r w:rsidRPr="00DF0C4F">
              <w:rPr>
                <w:sz w:val="20"/>
                <w:szCs w:val="20"/>
              </w:rPr>
              <w:t>Ձ</w:t>
            </w:r>
            <w:r w:rsidR="00532E15">
              <w:rPr>
                <w:sz w:val="20"/>
                <w:szCs w:val="20"/>
              </w:rPr>
              <w:t>և</w:t>
            </w:r>
            <w:r w:rsidRPr="00DF0C4F">
              <w:rPr>
                <w:sz w:val="20"/>
                <w:szCs w:val="20"/>
              </w:rPr>
              <w:t>անմուշը՝ [0-9A-Z]{2,3}|\d{3,4}</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1</w:t>
            </w:r>
          </w:p>
        </w:tc>
      </w:tr>
      <w:tr w:rsidR="00C43D57" w:rsidRPr="00DF0C4F" w:rsidTr="00DF0C4F">
        <w:trPr>
          <w:jc w:val="center"/>
        </w:trPr>
        <w:tc>
          <w:tcPr>
            <w:tcW w:w="239" w:type="dxa"/>
            <w:tcBorders>
              <w:top w:val="single" w:sz="4" w:space="0" w:color="auto"/>
            </w:tcBorders>
            <w:shd w:val="clear" w:color="auto" w:fill="FFFFFF"/>
          </w:tcPr>
          <w:p w:rsidR="00C43D57" w:rsidRPr="00DF0C4F" w:rsidRDefault="00C43D57" w:rsidP="00DF0C4F">
            <w:pPr>
              <w:spacing w:after="120"/>
              <w:rPr>
                <w:sz w:val="20"/>
                <w:szCs w:val="20"/>
              </w:rPr>
            </w:pPr>
          </w:p>
        </w:tc>
        <w:tc>
          <w:tcPr>
            <w:tcW w:w="3866"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 Տեղեկատուի (դասակարգչի) նույնականացուցիչը</w:t>
            </w:r>
          </w:p>
          <w:p w:rsidR="00C43D57" w:rsidRPr="00DF0C4F" w:rsidRDefault="00C43D57" w:rsidP="00DF0C4F">
            <w:pPr>
              <w:pStyle w:val="Other0"/>
              <w:spacing w:after="120"/>
              <w:rPr>
                <w:sz w:val="20"/>
                <w:szCs w:val="20"/>
              </w:rPr>
            </w:pPr>
            <w:r w:rsidRPr="00DF0C4F">
              <w:rPr>
                <w:sz w:val="20"/>
                <w:szCs w:val="20"/>
              </w:rPr>
              <w:t>(codeListId ատրիբուտ)</w:t>
            </w:r>
          </w:p>
        </w:tc>
        <w:tc>
          <w:tcPr>
            <w:tcW w:w="3586"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w:t>
            </w:r>
          </w:p>
        </w:tc>
        <w:tc>
          <w:tcPr>
            <w:tcW w:w="4185"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csdo:ReferenceDataIdTуре</w:t>
            </w:r>
          </w:p>
          <w:p w:rsidR="00C43D57" w:rsidRPr="00DF0C4F" w:rsidRDefault="00C43D57" w:rsidP="00DF0C4F">
            <w:pPr>
              <w:pStyle w:val="Other0"/>
              <w:spacing w:after="120"/>
              <w:rPr>
                <w:sz w:val="20"/>
                <w:szCs w:val="20"/>
              </w:rPr>
            </w:pPr>
            <w:r w:rsidRPr="00DF0C4F">
              <w:rPr>
                <w:sz w:val="20"/>
                <w:szCs w:val="20"/>
              </w:rPr>
              <w:t>(M.SDT.00091)</w:t>
            </w:r>
          </w:p>
          <w:p w:rsidR="00C43D57" w:rsidRPr="00DF0C4F" w:rsidRDefault="00C43D57" w:rsidP="00DF0C4F">
            <w:pPr>
              <w:pStyle w:val="Other0"/>
              <w:spacing w:after="120"/>
              <w:rPr>
                <w:sz w:val="20"/>
                <w:szCs w:val="20"/>
              </w:rPr>
            </w:pPr>
            <w:r w:rsidRPr="00DF0C4F">
              <w:rPr>
                <w:sz w:val="20"/>
                <w:szCs w:val="20"/>
              </w:rPr>
              <w:t>Պայմանանշանների նորմալացված տողը:</w:t>
            </w:r>
          </w:p>
          <w:p w:rsidR="00C43D57" w:rsidRPr="00DF0C4F" w:rsidRDefault="00C43D57" w:rsidP="00DF0C4F">
            <w:pPr>
              <w:pStyle w:val="Other0"/>
              <w:spacing w:after="120"/>
              <w:rPr>
                <w:sz w:val="20"/>
                <w:szCs w:val="20"/>
              </w:rPr>
            </w:pPr>
            <w:r w:rsidRPr="00DF0C4F">
              <w:rPr>
                <w:sz w:val="20"/>
                <w:szCs w:val="20"/>
              </w:rPr>
              <w:t>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20</w:t>
            </w: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8. Ապրանքի պատկերը (ctsdo:GoodsItemImage)</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ապրանքի լուսանկարչական պատկերը</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M.CT.SDE.00127</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ctsdo:GoodsItemPictureType</w:t>
            </w:r>
          </w:p>
          <w:p w:rsidR="00C43D57" w:rsidRPr="00DF0C4F" w:rsidRDefault="00C43D57" w:rsidP="00DF0C4F">
            <w:pPr>
              <w:pStyle w:val="Other0"/>
              <w:spacing w:after="120"/>
              <w:rPr>
                <w:sz w:val="20"/>
                <w:szCs w:val="20"/>
              </w:rPr>
            </w:pPr>
            <w:r w:rsidRPr="00DF0C4F">
              <w:rPr>
                <w:sz w:val="20"/>
                <w:szCs w:val="20"/>
              </w:rPr>
              <w:t>(M.CT.SDT.00049)</w:t>
            </w:r>
          </w:p>
          <w:p w:rsidR="00C43D57" w:rsidRPr="00DF0C4F" w:rsidRDefault="00C43D57" w:rsidP="00DF0C4F">
            <w:pPr>
              <w:pStyle w:val="Other0"/>
              <w:spacing w:after="120"/>
              <w:rPr>
                <w:sz w:val="20"/>
                <w:szCs w:val="20"/>
              </w:rPr>
            </w:pPr>
            <w:r w:rsidRPr="00DF0C4F">
              <w:rPr>
                <w:sz w:val="20"/>
                <w:szCs w:val="20"/>
              </w:rPr>
              <w:t>տարրը պարունակում է ապրանքի լուսանկարչական պատկերը:</w:t>
            </w:r>
          </w:p>
          <w:p w:rsidR="00C43D57" w:rsidRPr="00DF0C4F" w:rsidRDefault="00C43D57" w:rsidP="00DF0C4F">
            <w:pPr>
              <w:pStyle w:val="Other0"/>
              <w:spacing w:after="120"/>
              <w:rPr>
                <w:sz w:val="20"/>
                <w:szCs w:val="20"/>
              </w:rPr>
            </w:pPr>
            <w:r w:rsidRPr="00DF0C4F">
              <w:rPr>
                <w:sz w:val="20"/>
                <w:szCs w:val="20"/>
              </w:rPr>
              <w:lastRenderedPageBreak/>
              <w:t>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1468007</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lastRenderedPageBreak/>
              <w:t>0..3</w:t>
            </w:r>
          </w:p>
        </w:tc>
      </w:tr>
      <w:tr w:rsidR="00C43D57" w:rsidRPr="00DF0C4F" w:rsidTr="00DF0C4F">
        <w:trPr>
          <w:jc w:val="center"/>
        </w:trPr>
        <w:tc>
          <w:tcPr>
            <w:tcW w:w="239" w:type="dxa"/>
            <w:tcBorders>
              <w:top w:val="single" w:sz="4" w:space="0" w:color="auto"/>
            </w:tcBorders>
            <w:shd w:val="clear" w:color="auto" w:fill="FFFFFF"/>
          </w:tcPr>
          <w:p w:rsidR="00C43D57" w:rsidRPr="00DF0C4F" w:rsidRDefault="00C43D57" w:rsidP="00DF0C4F">
            <w:pPr>
              <w:spacing w:after="120"/>
              <w:rPr>
                <w:sz w:val="20"/>
                <w:szCs w:val="20"/>
              </w:rPr>
            </w:pPr>
          </w:p>
        </w:tc>
        <w:tc>
          <w:tcPr>
            <w:tcW w:w="386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 Տվյալների ձ</w:t>
            </w:r>
            <w:r w:rsidR="00532E15">
              <w:rPr>
                <w:sz w:val="20"/>
                <w:szCs w:val="20"/>
              </w:rPr>
              <w:t>և</w:t>
            </w:r>
            <w:r w:rsidRPr="00DF0C4F">
              <w:rPr>
                <w:sz w:val="20"/>
                <w:szCs w:val="20"/>
              </w:rPr>
              <w:t>աչափի ծածկագիրը (mediaTypeCode ատրիբուտ)</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տվյալների ձ</w:t>
            </w:r>
            <w:r w:rsidR="00532E15">
              <w:rPr>
                <w:sz w:val="20"/>
                <w:szCs w:val="20"/>
              </w:rPr>
              <w:t>և</w:t>
            </w:r>
            <w:r w:rsidRPr="00DF0C4F">
              <w:rPr>
                <w:sz w:val="20"/>
                <w:szCs w:val="20"/>
              </w:rPr>
              <w:t>աչափի ծածկագրային նշագիրը</w:t>
            </w:r>
          </w:p>
        </w:tc>
        <w:tc>
          <w:tcPr>
            <w:tcW w:w="2054" w:type="dxa"/>
            <w:tcBorders>
              <w:top w:val="single" w:sz="4" w:space="0" w:color="auto"/>
              <w:left w:val="single" w:sz="4" w:space="0" w:color="auto"/>
            </w:tcBorders>
            <w:shd w:val="clear" w:color="auto" w:fill="FFFFFF"/>
          </w:tcPr>
          <w:p w:rsidR="00C43D57" w:rsidRPr="00DF0C4F" w:rsidRDefault="00C43D57" w:rsidP="00DF0C4F">
            <w:pPr>
              <w:spacing w:after="120"/>
              <w:jc w:val="center"/>
              <w:rPr>
                <w:sz w:val="20"/>
                <w:szCs w:val="20"/>
              </w:rPr>
            </w:pP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csdo:MediaTypeCodeType</w:t>
            </w:r>
          </w:p>
          <w:p w:rsidR="00C43D57" w:rsidRPr="00DF0C4F" w:rsidRDefault="00C43D57" w:rsidP="00DF0C4F">
            <w:pPr>
              <w:pStyle w:val="Other0"/>
              <w:spacing w:after="120"/>
              <w:rPr>
                <w:sz w:val="20"/>
                <w:szCs w:val="20"/>
              </w:rPr>
            </w:pPr>
            <w:r w:rsidRPr="00DF0C4F">
              <w:rPr>
                <w:sz w:val="20"/>
                <w:szCs w:val="20"/>
              </w:rPr>
              <w:t>(M.SDT.00147)</w:t>
            </w:r>
          </w:p>
          <w:p w:rsidR="00C43D57" w:rsidRPr="00DF0C4F" w:rsidRDefault="00C43D57" w:rsidP="00DF0C4F">
            <w:pPr>
              <w:pStyle w:val="Other0"/>
              <w:spacing w:after="120"/>
              <w:rPr>
                <w:sz w:val="20"/>
                <w:szCs w:val="20"/>
              </w:rPr>
            </w:pPr>
            <w:r w:rsidRPr="00DF0C4F">
              <w:rPr>
                <w:sz w:val="20"/>
                <w:szCs w:val="20"/>
              </w:rPr>
              <w:t>Ծածկագրի արժեքը՝ տվյալների ձ</w:t>
            </w:r>
            <w:r w:rsidR="00532E15">
              <w:rPr>
                <w:sz w:val="20"/>
                <w:szCs w:val="20"/>
              </w:rPr>
              <w:t>և</w:t>
            </w:r>
            <w:r w:rsidRPr="00DF0C4F">
              <w:rPr>
                <w:sz w:val="20"/>
                <w:szCs w:val="20"/>
              </w:rPr>
              <w:t>աչափերի տեղեկագրքին համապատասխան։</w:t>
            </w:r>
          </w:p>
          <w:p w:rsidR="00C43D57" w:rsidRPr="00DF0C4F" w:rsidRDefault="00C43D57" w:rsidP="00DF0C4F">
            <w:pPr>
              <w:pStyle w:val="Other0"/>
              <w:spacing w:after="120"/>
              <w:rPr>
                <w:sz w:val="20"/>
                <w:szCs w:val="20"/>
              </w:rPr>
            </w:pPr>
            <w:r w:rsidRPr="00DF0C4F">
              <w:rPr>
                <w:sz w:val="20"/>
                <w:szCs w:val="20"/>
              </w:rPr>
              <w:t>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255</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9. Թեթ</w:t>
            </w:r>
            <w:r w:rsidR="00532E15">
              <w:rPr>
                <w:sz w:val="20"/>
                <w:szCs w:val="20"/>
              </w:rPr>
              <w:t>և</w:t>
            </w:r>
            <w:r w:rsidRPr="00DF0C4F">
              <w:rPr>
                <w:sz w:val="20"/>
                <w:szCs w:val="20"/>
              </w:rPr>
              <w:t xml:space="preserve"> արդյունաբերության ապրանքի տիպի անվանումը</w:t>
            </w:r>
          </w:p>
          <w:p w:rsidR="00C43D57" w:rsidRPr="00DF0C4F" w:rsidRDefault="00C43D57" w:rsidP="00DF0C4F">
            <w:pPr>
              <w:pStyle w:val="Other0"/>
              <w:spacing w:after="120"/>
              <w:rPr>
                <w:sz w:val="20"/>
                <w:szCs w:val="20"/>
              </w:rPr>
            </w:pPr>
            <w:r w:rsidRPr="00DF0C4F">
              <w:rPr>
                <w:sz w:val="20"/>
                <w:szCs w:val="20"/>
              </w:rPr>
              <w:t>(ctsdo:LightIndustryProductKindName)</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թեթ</w:t>
            </w:r>
            <w:r w:rsidR="00532E15">
              <w:rPr>
                <w:sz w:val="20"/>
                <w:szCs w:val="20"/>
              </w:rPr>
              <w:t>և</w:t>
            </w:r>
            <w:r w:rsidRPr="00DF0C4F">
              <w:rPr>
                <w:sz w:val="20"/>
                <w:szCs w:val="20"/>
              </w:rPr>
              <w:t xml:space="preserve"> արդյունաբերության ապրանքի տիպի անվանումը</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M.CT.SDE.00374</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csdo:Name250Type (M.SDT.00068) Պայմանանշանների նորմալացված տողը: 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250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10. Մոդելի անվանումը</w:t>
            </w:r>
          </w:p>
          <w:p w:rsidR="00C43D57" w:rsidRPr="00DF0C4F" w:rsidRDefault="00C43D57" w:rsidP="00DF0C4F">
            <w:pPr>
              <w:pStyle w:val="Other0"/>
              <w:spacing w:after="120"/>
              <w:rPr>
                <w:sz w:val="20"/>
                <w:szCs w:val="20"/>
              </w:rPr>
            </w:pPr>
            <w:r w:rsidRPr="00DF0C4F">
              <w:rPr>
                <w:sz w:val="20"/>
                <w:szCs w:val="20"/>
              </w:rPr>
              <w:t>(csdo:ProductModelName)</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ապրանքի մոդելի անվանումը</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M.SDE.00233</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csdo:Name250Type (M.SDT.00068) Պայմանանշանների նորմալացված տողը: 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250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11. Գույնը</w:t>
            </w:r>
          </w:p>
          <w:p w:rsidR="00C43D57" w:rsidRPr="00DF0C4F" w:rsidRDefault="00C43D57" w:rsidP="00DF0C4F">
            <w:pPr>
              <w:pStyle w:val="Other0"/>
              <w:spacing w:after="120"/>
              <w:rPr>
                <w:sz w:val="20"/>
                <w:szCs w:val="20"/>
              </w:rPr>
            </w:pPr>
            <w:r w:rsidRPr="00DF0C4F">
              <w:rPr>
                <w:sz w:val="20"/>
                <w:szCs w:val="20"/>
              </w:rPr>
              <w:t>(ctsdo:СolourNаmе)</w:t>
            </w:r>
          </w:p>
        </w:tc>
        <w:tc>
          <w:tcPr>
            <w:tcW w:w="3586"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գույնի անվանումը</w:t>
            </w:r>
          </w:p>
        </w:tc>
        <w:tc>
          <w:tcPr>
            <w:tcW w:w="2054"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M.CT.SDE.00319</w:t>
            </w:r>
          </w:p>
        </w:tc>
        <w:tc>
          <w:tcPr>
            <w:tcW w:w="4185"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csdo:Name120Type (M.SDT.00055) Պայմանանշանների նորմալացված տողը: 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120</w:t>
            </w: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12. Թեթ</w:t>
            </w:r>
            <w:r w:rsidR="00532E15">
              <w:rPr>
                <w:sz w:val="20"/>
                <w:szCs w:val="20"/>
              </w:rPr>
              <w:t>և</w:t>
            </w:r>
            <w:r w:rsidRPr="00DF0C4F">
              <w:rPr>
                <w:sz w:val="20"/>
                <w:szCs w:val="20"/>
              </w:rPr>
              <w:t xml:space="preserve"> արդյունաբերության ապրանքի չափսը (ctsdo:LightIndustryProductSizeText)</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Թեթ</w:t>
            </w:r>
            <w:r w:rsidR="00532E15">
              <w:rPr>
                <w:sz w:val="20"/>
                <w:szCs w:val="20"/>
              </w:rPr>
              <w:t>և</w:t>
            </w:r>
            <w:r w:rsidRPr="00DF0C4F">
              <w:rPr>
                <w:sz w:val="20"/>
                <w:szCs w:val="20"/>
              </w:rPr>
              <w:t xml:space="preserve"> արդյունաբերության ապրանքի չափսը</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M.CT.SDE.00311</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csdo:Text250Type (M.SDT.00072) Պայմանանշանների տողը:</w:t>
            </w:r>
          </w:p>
          <w:p w:rsidR="00C43D57" w:rsidRPr="00DF0C4F" w:rsidRDefault="00C43D57" w:rsidP="00DF0C4F">
            <w:pPr>
              <w:pStyle w:val="Other0"/>
              <w:spacing w:after="120"/>
              <w:rPr>
                <w:sz w:val="20"/>
                <w:szCs w:val="20"/>
              </w:rPr>
            </w:pPr>
            <w:r w:rsidRPr="00DF0C4F">
              <w:rPr>
                <w:sz w:val="20"/>
                <w:szCs w:val="20"/>
              </w:rPr>
              <w:t>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250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lastRenderedPageBreak/>
              <w:t>13. Տարիքը (տարիքային կատեգորիան) (ctsdo:AgeText)</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սպառողի տարիքը (տարիքային կատեգորիան)</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M.CT.SDE.00804</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csdo:Text100Type (M.SDT.00070) Պայմանանշանների տողը։</w:t>
            </w:r>
          </w:p>
          <w:p w:rsidR="00C43D57" w:rsidRPr="00DF0C4F" w:rsidRDefault="00C43D57" w:rsidP="00DF0C4F">
            <w:pPr>
              <w:pStyle w:val="Other0"/>
              <w:spacing w:after="120"/>
              <w:rPr>
                <w:sz w:val="20"/>
                <w:szCs w:val="20"/>
              </w:rPr>
            </w:pPr>
            <w:r w:rsidRPr="00DF0C4F">
              <w:rPr>
                <w:sz w:val="20"/>
                <w:szCs w:val="20"/>
              </w:rPr>
              <w:t>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100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14. Ապրանքի կատեգորիան՝ ըստ սեռային</w:t>
            </w:r>
            <w:r w:rsidR="0022213D" w:rsidRPr="00DF0C4F">
              <w:rPr>
                <w:sz w:val="20"/>
                <w:szCs w:val="20"/>
              </w:rPr>
              <w:t xml:space="preserve"> </w:t>
            </w:r>
            <w:r w:rsidRPr="00DF0C4F">
              <w:rPr>
                <w:sz w:val="20"/>
                <w:szCs w:val="20"/>
              </w:rPr>
              <w:t>պատկանելության</w:t>
            </w:r>
          </w:p>
          <w:p w:rsidR="00C43D57" w:rsidRPr="00DF0C4F" w:rsidRDefault="00C43D57" w:rsidP="00DF0C4F">
            <w:pPr>
              <w:pStyle w:val="Other0"/>
              <w:spacing w:after="120"/>
              <w:rPr>
                <w:sz w:val="20"/>
                <w:szCs w:val="20"/>
              </w:rPr>
            </w:pPr>
            <w:r w:rsidRPr="00DF0C4F">
              <w:rPr>
                <w:sz w:val="20"/>
                <w:szCs w:val="20"/>
              </w:rPr>
              <w:t xml:space="preserve"> (ctsdo:SexIdentityCommodityKindCode)</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թեթ</w:t>
            </w:r>
            <w:r w:rsidR="00532E15">
              <w:rPr>
                <w:sz w:val="20"/>
                <w:szCs w:val="20"/>
              </w:rPr>
              <w:t>և</w:t>
            </w:r>
            <w:r w:rsidRPr="00DF0C4F">
              <w:rPr>
                <w:sz w:val="20"/>
                <w:szCs w:val="20"/>
              </w:rPr>
              <w:t xml:space="preserve"> արդյունաբերության ապրանքի՝ ըստ սեռային պատկանելության կատեգորիայի ծածկագրային նշագիրը</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M.CT.SDE.00822</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csdo:Code20Type (M.SDT.00160) Պայմանանշանների նորմալացված տողը։ 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20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15. Նյութի անվանումը (ctsdo:MaterialName)</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այն նյութի անվանումը, որից պատրաստված է ապրանքը</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M.CT.SDE.00803</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csdo:Name120Type (M.SDT.00055) Պայմանանշանների նորմալացված տողը: 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120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16. Ապրանքի բաղադրությունը</w:t>
            </w:r>
          </w:p>
          <w:p w:rsidR="00C43D57" w:rsidRPr="00DF0C4F" w:rsidRDefault="00C43D57" w:rsidP="00DF0C4F">
            <w:pPr>
              <w:pStyle w:val="Other0"/>
              <w:spacing w:after="120"/>
              <w:rPr>
                <w:sz w:val="20"/>
                <w:szCs w:val="20"/>
              </w:rPr>
            </w:pPr>
            <w:r w:rsidRPr="00DF0C4F">
              <w:rPr>
                <w:sz w:val="20"/>
                <w:szCs w:val="20"/>
              </w:rPr>
              <w:t>(ctsdo:GoodsCompositionDescriptionText)</w:t>
            </w:r>
          </w:p>
        </w:tc>
        <w:tc>
          <w:tcPr>
            <w:tcW w:w="3586"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պարունակում է ապրանքի բաղադրության մեջ մտնող տարրերի, բաղադրամասերի նկարագրությունը</w:t>
            </w:r>
          </w:p>
        </w:tc>
        <w:tc>
          <w:tcPr>
            <w:tcW w:w="205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M.CT.SDE.00315</w:t>
            </w:r>
          </w:p>
        </w:tc>
        <w:tc>
          <w:tcPr>
            <w:tcW w:w="4185"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csdo:Text4000Type (M.SDT.00088) Պայմանանշանների տողը։</w:t>
            </w:r>
          </w:p>
          <w:p w:rsidR="00C43D57" w:rsidRPr="00DF0C4F" w:rsidRDefault="00C43D57" w:rsidP="00DF0C4F">
            <w:pPr>
              <w:pStyle w:val="Other0"/>
              <w:spacing w:after="120"/>
              <w:rPr>
                <w:sz w:val="20"/>
                <w:szCs w:val="20"/>
              </w:rPr>
            </w:pPr>
            <w:r w:rsidRPr="00DF0C4F">
              <w:rPr>
                <w:sz w:val="20"/>
                <w:szCs w:val="20"/>
              </w:rPr>
              <w:t>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4000</w:t>
            </w:r>
          </w:p>
        </w:tc>
        <w:tc>
          <w:tcPr>
            <w:tcW w:w="807"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r w:rsidR="00C43D57" w:rsidRPr="00DF0C4F" w:rsidTr="00DF0C4F">
        <w:trPr>
          <w:jc w:val="center"/>
        </w:trPr>
        <w:tc>
          <w:tcPr>
            <w:tcW w:w="4105" w:type="dxa"/>
            <w:gridSpan w:val="2"/>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17. Նկարագրությունը (csdo:DescriptionText)</w:t>
            </w:r>
          </w:p>
        </w:tc>
        <w:tc>
          <w:tcPr>
            <w:tcW w:w="3586"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ապրանքին վերաբերող լրացուցիչ տեղեկությունները</w:t>
            </w:r>
          </w:p>
        </w:tc>
        <w:tc>
          <w:tcPr>
            <w:tcW w:w="2054"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M.SDE.00002</w:t>
            </w:r>
          </w:p>
        </w:tc>
        <w:tc>
          <w:tcPr>
            <w:tcW w:w="4185"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0"/>
              </w:rPr>
            </w:pPr>
            <w:r w:rsidRPr="00DF0C4F">
              <w:rPr>
                <w:sz w:val="20"/>
                <w:szCs w:val="20"/>
              </w:rPr>
              <w:t>csdo:Text4000Type (M.SDT.00088) Պայմանանշանների տողը։</w:t>
            </w:r>
          </w:p>
          <w:p w:rsidR="00C43D57" w:rsidRPr="00DF0C4F" w:rsidRDefault="00C43D57" w:rsidP="00DF0C4F">
            <w:pPr>
              <w:pStyle w:val="Other0"/>
              <w:spacing w:after="120"/>
              <w:rPr>
                <w:sz w:val="20"/>
                <w:szCs w:val="20"/>
              </w:rPr>
            </w:pPr>
            <w:r w:rsidRPr="00DF0C4F">
              <w:rPr>
                <w:sz w:val="20"/>
                <w:szCs w:val="20"/>
              </w:rPr>
              <w:t>Նվազագույն երկարությունը՝ 1:</w:t>
            </w:r>
          </w:p>
          <w:p w:rsidR="00C43D57" w:rsidRPr="00DF0C4F" w:rsidRDefault="00C43D57" w:rsidP="00DF0C4F">
            <w:pPr>
              <w:pStyle w:val="Other0"/>
              <w:spacing w:after="120"/>
              <w:rPr>
                <w:sz w:val="20"/>
                <w:szCs w:val="20"/>
              </w:rPr>
            </w:pPr>
            <w:r w:rsidRPr="00DF0C4F">
              <w:rPr>
                <w:sz w:val="20"/>
                <w:szCs w:val="20"/>
              </w:rPr>
              <w:t>Առավելագույն երկարությունը՝ 4000</w:t>
            </w: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0"/>
              </w:rPr>
            </w:pPr>
            <w:r w:rsidRPr="00DF0C4F">
              <w:rPr>
                <w:sz w:val="20"/>
                <w:szCs w:val="20"/>
              </w:rPr>
              <w:t>0..1</w:t>
            </w:r>
          </w:p>
        </w:tc>
      </w:tr>
    </w:tbl>
    <w:p w:rsidR="00C43D57" w:rsidRPr="00200A01" w:rsidRDefault="00C43D57" w:rsidP="00200A01"/>
    <w:p w:rsidR="00200A01" w:rsidRDefault="00200A01" w:rsidP="00200A01"/>
    <w:p w:rsidR="00200A01" w:rsidRPr="00200A01" w:rsidRDefault="00200A01" w:rsidP="00200A01">
      <w:pPr>
        <w:sectPr w:rsidR="00200A01" w:rsidRPr="00200A01" w:rsidSect="001A26D2">
          <w:pgSz w:w="16840" w:h="11900" w:orient="landscape" w:code="9"/>
          <w:pgMar w:top="1418" w:right="1418" w:bottom="1418" w:left="1418" w:header="0" w:footer="567" w:gutter="0"/>
          <w:cols w:space="720"/>
          <w:noEndnote/>
          <w:docGrid w:linePitch="360"/>
        </w:sectPr>
      </w:pPr>
    </w:p>
    <w:p w:rsidR="00C43D57" w:rsidRPr="00DF0C4F" w:rsidRDefault="00C43D57" w:rsidP="00DF0C4F">
      <w:pPr>
        <w:pStyle w:val="Heading10"/>
        <w:tabs>
          <w:tab w:val="left" w:pos="1134"/>
        </w:tabs>
        <w:spacing w:before="0" w:after="160" w:line="360" w:lineRule="auto"/>
        <w:ind w:firstLine="567"/>
        <w:jc w:val="both"/>
        <w:outlineLvl w:val="9"/>
        <w:rPr>
          <w:rFonts w:ascii="Sylfaen" w:hAnsi="Sylfaen"/>
          <w:b w:val="0"/>
          <w:sz w:val="24"/>
          <w:szCs w:val="24"/>
        </w:rPr>
      </w:pPr>
      <w:r w:rsidRPr="00DF0C4F">
        <w:rPr>
          <w:rFonts w:ascii="Sylfaen" w:hAnsi="Sylfaen"/>
          <w:b w:val="0"/>
          <w:sz w:val="24"/>
          <w:szCs w:val="24"/>
          <w:shd w:val="clear" w:color="auto" w:fill="FFFFFF"/>
        </w:rPr>
        <w:lastRenderedPageBreak/>
        <w:t>49.</w:t>
      </w:r>
      <w:r w:rsidR="00DF0C4F">
        <w:rPr>
          <w:rFonts w:ascii="Sylfaen" w:hAnsi="Sylfaen"/>
          <w:b w:val="0"/>
          <w:sz w:val="24"/>
          <w:szCs w:val="24"/>
        </w:rPr>
        <w:tab/>
      </w:r>
      <w:r w:rsidRPr="00DF0C4F">
        <w:rPr>
          <w:rFonts w:ascii="Sylfaen" w:hAnsi="Sylfaen"/>
          <w:b w:val="0"/>
          <w:sz w:val="24"/>
          <w:szCs w:val="24"/>
        </w:rPr>
        <w:t>«Օծանելիքի (հարդաջրի) մանրամասնեցված նկարագրությունը» (R.CT.LS.03.023) էլեկտրոնային փաստաթղթի (տեղեկությունների) կառուցվածքի նկարագրությունը բերված է 41-րդ աղյուսակում:</w:t>
      </w:r>
    </w:p>
    <w:p w:rsidR="00C43D57" w:rsidRPr="00DF0C4F" w:rsidRDefault="00C43D57" w:rsidP="0022213D">
      <w:pPr>
        <w:pStyle w:val="Heading10"/>
        <w:spacing w:before="0" w:after="160" w:line="360" w:lineRule="auto"/>
        <w:jc w:val="both"/>
        <w:outlineLvl w:val="9"/>
        <w:rPr>
          <w:rFonts w:ascii="Sylfaen" w:hAnsi="Sylfaen"/>
          <w:b w:val="0"/>
          <w:sz w:val="24"/>
          <w:szCs w:val="24"/>
        </w:rPr>
      </w:pPr>
    </w:p>
    <w:p w:rsidR="00C43D57" w:rsidRPr="00DF0C4F" w:rsidRDefault="00C43D57" w:rsidP="00DF0C4F">
      <w:pPr>
        <w:pStyle w:val="Heading10"/>
        <w:spacing w:before="0" w:after="160" w:line="360" w:lineRule="auto"/>
        <w:jc w:val="right"/>
        <w:outlineLvl w:val="9"/>
        <w:rPr>
          <w:rFonts w:ascii="Sylfaen" w:hAnsi="Sylfaen"/>
          <w:b w:val="0"/>
          <w:sz w:val="24"/>
          <w:szCs w:val="24"/>
        </w:rPr>
      </w:pPr>
      <w:r w:rsidRPr="00DF0C4F">
        <w:rPr>
          <w:rFonts w:ascii="Sylfaen" w:hAnsi="Sylfaen"/>
          <w:b w:val="0"/>
          <w:sz w:val="24"/>
          <w:szCs w:val="24"/>
        </w:rPr>
        <w:t>Աղյուսակ 41</w:t>
      </w:r>
    </w:p>
    <w:p w:rsidR="00C43D57" w:rsidRPr="00DF0C4F" w:rsidRDefault="00C43D57" w:rsidP="00DF0C4F">
      <w:pPr>
        <w:pStyle w:val="Heading10"/>
        <w:spacing w:before="0" w:after="160" w:line="360" w:lineRule="auto"/>
        <w:outlineLvl w:val="9"/>
        <w:rPr>
          <w:rFonts w:ascii="Sylfaen" w:hAnsi="Sylfaen"/>
          <w:b w:val="0"/>
          <w:sz w:val="24"/>
          <w:szCs w:val="24"/>
        </w:rPr>
      </w:pPr>
      <w:bookmarkStart w:id="23" w:name="bookmark24"/>
      <w:r w:rsidRPr="00DF0C4F">
        <w:rPr>
          <w:rFonts w:ascii="Sylfaen" w:hAnsi="Sylfaen"/>
          <w:b w:val="0"/>
          <w:sz w:val="24"/>
          <w:szCs w:val="24"/>
        </w:rPr>
        <w:t>«Օծանելիքի (հարդաջրի) մանրամասնեցված նկարագրությունը» (R.CT.LS.03.023) էլեկտրոնային փաստաթղթի (տեղեկությունների) կառուցվածքի նկարագրությունը</w:t>
      </w:r>
      <w:bookmarkEnd w:id="23"/>
    </w:p>
    <w:tbl>
      <w:tblPr>
        <w:tblOverlap w:val="never"/>
        <w:tblW w:w="9364" w:type="dxa"/>
        <w:jc w:val="center"/>
        <w:tblLayout w:type="fixed"/>
        <w:tblCellMar>
          <w:left w:w="10" w:type="dxa"/>
          <w:right w:w="10" w:type="dxa"/>
        </w:tblCellMar>
        <w:tblLook w:val="04A0" w:firstRow="1" w:lastRow="0" w:firstColumn="1" w:lastColumn="0" w:noHBand="0" w:noVBand="1"/>
      </w:tblPr>
      <w:tblGrid>
        <w:gridCol w:w="988"/>
        <w:gridCol w:w="2314"/>
        <w:gridCol w:w="6062"/>
      </w:tblGrid>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Համարը՝ ը/կ</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Նկարագրությունը</w:t>
            </w:r>
          </w:p>
        </w:tc>
      </w:tr>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1</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2</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ind w:hanging="15"/>
              <w:jc w:val="center"/>
              <w:rPr>
                <w:sz w:val="20"/>
                <w:szCs w:val="24"/>
              </w:rPr>
            </w:pPr>
            <w:r w:rsidRPr="00DF0C4F">
              <w:rPr>
                <w:sz w:val="20"/>
                <w:szCs w:val="24"/>
              </w:rPr>
              <w:t>3</w:t>
            </w:r>
          </w:p>
        </w:tc>
      </w:tr>
      <w:tr w:rsidR="00C43D57" w:rsidRPr="00DF0C4F" w:rsidTr="00DF0C4F">
        <w:trPr>
          <w:jc w:val="center"/>
        </w:trPr>
        <w:tc>
          <w:tcPr>
            <w:tcW w:w="988" w:type="dxa"/>
            <w:tcBorders>
              <w:top w:val="single" w:sz="4" w:space="0" w:color="auto"/>
              <w:left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1</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օծանելիքի (հարդաջրի) մանրամասնեցված նկարագրությունը</w:t>
            </w:r>
          </w:p>
        </w:tc>
      </w:tr>
      <w:tr w:rsidR="00C43D57" w:rsidRPr="00DF0C4F" w:rsidTr="00DF0C4F">
        <w:trPr>
          <w:jc w:val="center"/>
        </w:trPr>
        <w:tc>
          <w:tcPr>
            <w:tcW w:w="988" w:type="dxa"/>
            <w:tcBorders>
              <w:top w:val="single" w:sz="4" w:space="0" w:color="auto"/>
              <w:left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2</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R.CT.LS.03.023</w:t>
            </w:r>
          </w:p>
        </w:tc>
      </w:tr>
      <w:tr w:rsidR="00C43D57" w:rsidRPr="00DF0C4F" w:rsidTr="00DF0C4F">
        <w:trPr>
          <w:jc w:val="center"/>
        </w:trPr>
        <w:tc>
          <w:tcPr>
            <w:tcW w:w="988" w:type="dxa"/>
            <w:tcBorders>
              <w:top w:val="single" w:sz="4" w:space="0" w:color="auto"/>
              <w:left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3</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1.0.0</w:t>
            </w:r>
          </w:p>
        </w:tc>
      </w:tr>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4</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 xml:space="preserve">օծանելիքի (հարդաջրի) բնութագրերի </w:t>
            </w:r>
            <w:r w:rsidR="00532E15">
              <w:rPr>
                <w:sz w:val="20"/>
                <w:szCs w:val="24"/>
              </w:rPr>
              <w:t>և</w:t>
            </w:r>
            <w:r w:rsidRPr="00DF0C4F">
              <w:rPr>
                <w:sz w:val="20"/>
                <w:szCs w:val="24"/>
              </w:rPr>
              <w:t xml:space="preserve"> հատկությունների մասին տեղեկությունները</w:t>
            </w:r>
          </w:p>
        </w:tc>
      </w:tr>
      <w:tr w:rsidR="00C43D57" w:rsidRPr="00DF0C4F" w:rsidTr="00DF0C4F">
        <w:trPr>
          <w:jc w:val="center"/>
        </w:trPr>
        <w:tc>
          <w:tcPr>
            <w:tcW w:w="988" w:type="dxa"/>
            <w:tcBorders>
              <w:top w:val="single" w:sz="4" w:space="0" w:color="auto"/>
              <w:left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5</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w:t>
            </w:r>
          </w:p>
        </w:tc>
      </w:tr>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6</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urn:</w:t>
            </w:r>
            <w:smartTag w:uri="urn:schemas-microsoft-com:office:smarttags" w:element="stockticker">
              <w:r w:rsidRPr="00DF0C4F">
                <w:rPr>
                  <w:sz w:val="20"/>
                  <w:szCs w:val="24"/>
                </w:rPr>
                <w:t>EEC</w:t>
              </w:r>
            </w:smartTag>
            <w:r w:rsidRPr="00DF0C4F">
              <w:rPr>
                <w:sz w:val="20"/>
                <w:szCs w:val="24"/>
              </w:rPr>
              <w:t>:R:CT:LS:03 :PerfumeDescription:v1.0.0</w:t>
            </w:r>
          </w:p>
        </w:tc>
      </w:tr>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7</w:t>
            </w:r>
          </w:p>
        </w:tc>
        <w:tc>
          <w:tcPr>
            <w:tcW w:w="231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PerfumeDescription</w:t>
            </w:r>
          </w:p>
        </w:tc>
      </w:tr>
      <w:tr w:rsidR="00C43D57" w:rsidRPr="00DF0C4F" w:rsidTr="00DF0C4F">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8</w:t>
            </w:r>
          </w:p>
        </w:tc>
        <w:tc>
          <w:tcPr>
            <w:tcW w:w="2314"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XML-սխեմայի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C43D57" w:rsidRPr="00DF0C4F" w:rsidRDefault="00C43D57" w:rsidP="00DF0C4F">
            <w:pPr>
              <w:pStyle w:val="Other0"/>
              <w:spacing w:after="120"/>
              <w:rPr>
                <w:sz w:val="20"/>
                <w:szCs w:val="24"/>
              </w:rPr>
            </w:pPr>
            <w:smartTag w:uri="urn:schemas-microsoft-com:office:smarttags" w:element="stockticker">
              <w:r w:rsidRPr="00DF0C4F">
                <w:rPr>
                  <w:sz w:val="20"/>
                  <w:szCs w:val="24"/>
                </w:rPr>
                <w:t>EEC</w:t>
              </w:r>
            </w:smartTag>
            <w:r w:rsidRPr="00DF0C4F">
              <w:rPr>
                <w:sz w:val="20"/>
                <w:szCs w:val="24"/>
              </w:rPr>
              <w:t>_R_CT_LS_03_PerfumeDescription_v1.0.0.xsd</w:t>
            </w:r>
          </w:p>
        </w:tc>
      </w:tr>
    </w:tbl>
    <w:p w:rsidR="00C43D57" w:rsidRPr="0022213D" w:rsidRDefault="00C43D57" w:rsidP="0022213D">
      <w:pPr>
        <w:pStyle w:val="Heading10"/>
        <w:spacing w:before="0" w:after="160" w:line="360" w:lineRule="auto"/>
        <w:ind w:firstLine="720"/>
        <w:jc w:val="both"/>
        <w:outlineLvl w:val="9"/>
        <w:rPr>
          <w:rFonts w:ascii="Sylfaen" w:hAnsi="Sylfaen"/>
          <w:sz w:val="24"/>
          <w:szCs w:val="24"/>
          <w:shd w:val="clear" w:color="auto" w:fill="FFFFFF"/>
        </w:rPr>
      </w:pPr>
      <w:bookmarkStart w:id="24" w:name="bookmark26"/>
      <w:bookmarkStart w:id="25" w:name="bookmark25"/>
      <w:bookmarkStart w:id="26" w:name="bookmark27"/>
    </w:p>
    <w:p w:rsidR="00C43D57" w:rsidRDefault="00C43D57" w:rsidP="00DF0C4F">
      <w:pPr>
        <w:pStyle w:val="Heading10"/>
        <w:tabs>
          <w:tab w:val="left" w:pos="1134"/>
        </w:tabs>
        <w:spacing w:before="0" w:after="160" w:line="360" w:lineRule="auto"/>
        <w:ind w:firstLine="567"/>
        <w:jc w:val="both"/>
        <w:outlineLvl w:val="9"/>
        <w:rPr>
          <w:rFonts w:ascii="Sylfaen" w:hAnsi="Sylfaen"/>
          <w:b w:val="0"/>
          <w:sz w:val="24"/>
          <w:szCs w:val="24"/>
        </w:rPr>
      </w:pPr>
      <w:r w:rsidRPr="00DF0C4F">
        <w:rPr>
          <w:rFonts w:ascii="Sylfaen" w:hAnsi="Sylfaen"/>
          <w:b w:val="0"/>
          <w:sz w:val="24"/>
          <w:szCs w:val="24"/>
          <w:shd w:val="clear" w:color="auto" w:fill="FFFFFF"/>
        </w:rPr>
        <w:t>5</w:t>
      </w:r>
      <w:bookmarkEnd w:id="24"/>
      <w:r w:rsidRPr="00DF0C4F">
        <w:rPr>
          <w:rFonts w:ascii="Sylfaen" w:hAnsi="Sylfaen"/>
          <w:b w:val="0"/>
          <w:sz w:val="24"/>
          <w:szCs w:val="24"/>
          <w:shd w:val="clear" w:color="auto" w:fill="FFFFFF"/>
        </w:rPr>
        <w:t>0.</w:t>
      </w:r>
      <w:r w:rsidR="00DF0C4F">
        <w:rPr>
          <w:rFonts w:ascii="Sylfaen" w:hAnsi="Sylfaen"/>
          <w:b w:val="0"/>
          <w:sz w:val="24"/>
          <w:szCs w:val="24"/>
        </w:rPr>
        <w:tab/>
      </w:r>
      <w:r w:rsidRPr="00DF0C4F">
        <w:rPr>
          <w:rFonts w:ascii="Sylfaen" w:hAnsi="Sylfaen"/>
          <w:b w:val="0"/>
          <w:sz w:val="24"/>
          <w:szCs w:val="24"/>
        </w:rPr>
        <w:t>Ներմուծվող անվանումների տարածությունները բերված են 42-րդ աղյուսակում:</w:t>
      </w:r>
      <w:bookmarkEnd w:id="25"/>
      <w:bookmarkEnd w:id="26"/>
    </w:p>
    <w:p w:rsidR="00DF0C4F" w:rsidRPr="00DF0C4F" w:rsidRDefault="00DF0C4F" w:rsidP="00DF0C4F">
      <w:pPr>
        <w:pStyle w:val="Heading10"/>
        <w:tabs>
          <w:tab w:val="left" w:pos="1134"/>
        </w:tabs>
        <w:spacing w:before="0" w:after="160" w:line="360" w:lineRule="auto"/>
        <w:ind w:firstLine="567"/>
        <w:jc w:val="both"/>
        <w:outlineLvl w:val="9"/>
        <w:rPr>
          <w:rFonts w:ascii="Sylfaen" w:hAnsi="Sylfaen"/>
          <w:b w:val="0"/>
          <w:sz w:val="24"/>
          <w:szCs w:val="24"/>
        </w:rPr>
      </w:pPr>
    </w:p>
    <w:p w:rsidR="00DF0C4F" w:rsidRDefault="00DF0C4F">
      <w:pPr>
        <w:rPr>
          <w:rFonts w:eastAsia="Times New Roman" w:cs="Times New Roman"/>
        </w:rPr>
      </w:pPr>
      <w:r>
        <w:br w:type="page"/>
      </w:r>
    </w:p>
    <w:p w:rsidR="00C43D57" w:rsidRPr="0022213D" w:rsidRDefault="00C43D57" w:rsidP="00DF0C4F">
      <w:pPr>
        <w:pStyle w:val="Tablecaption0"/>
        <w:spacing w:after="160" w:line="360" w:lineRule="auto"/>
        <w:jc w:val="right"/>
        <w:rPr>
          <w:rFonts w:ascii="Sylfaen" w:hAnsi="Sylfaen"/>
          <w:sz w:val="24"/>
          <w:szCs w:val="24"/>
        </w:rPr>
      </w:pPr>
      <w:r w:rsidRPr="0022213D">
        <w:rPr>
          <w:rFonts w:ascii="Sylfaen" w:hAnsi="Sylfaen"/>
          <w:sz w:val="24"/>
          <w:szCs w:val="24"/>
        </w:rPr>
        <w:lastRenderedPageBreak/>
        <w:t>Աղյուսակ 42</w:t>
      </w:r>
    </w:p>
    <w:p w:rsidR="00C43D57" w:rsidRPr="0022213D" w:rsidRDefault="00C43D57" w:rsidP="00DF0C4F">
      <w:pPr>
        <w:pStyle w:val="BodyText1"/>
        <w:spacing w:after="160" w:line="360" w:lineRule="auto"/>
        <w:ind w:firstLine="0"/>
        <w:jc w:val="center"/>
        <w:rPr>
          <w:sz w:val="24"/>
          <w:szCs w:val="24"/>
        </w:rPr>
      </w:pPr>
      <w:r w:rsidRPr="0022213D">
        <w:rPr>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988"/>
        <w:gridCol w:w="6164"/>
        <w:gridCol w:w="2218"/>
      </w:tblGrid>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Համարը՝ ը/կ</w:t>
            </w:r>
          </w:p>
        </w:tc>
        <w:tc>
          <w:tcPr>
            <w:tcW w:w="616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Նախածանցը</w:t>
            </w:r>
          </w:p>
        </w:tc>
      </w:tr>
      <w:tr w:rsidR="00C43D57" w:rsidRPr="00DF0C4F" w:rsidTr="00DF0C4F">
        <w:trPr>
          <w:jc w:val="center"/>
        </w:trPr>
        <w:tc>
          <w:tcPr>
            <w:tcW w:w="988"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1</w:t>
            </w:r>
          </w:p>
        </w:tc>
        <w:tc>
          <w:tcPr>
            <w:tcW w:w="6164" w:type="dxa"/>
            <w:tcBorders>
              <w:top w:val="single" w:sz="4" w:space="0" w:color="auto"/>
              <w:lef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2</w:t>
            </w:r>
          </w:p>
        </w:tc>
        <w:tc>
          <w:tcPr>
            <w:tcW w:w="2218"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3</w:t>
            </w:r>
          </w:p>
        </w:tc>
      </w:tr>
      <w:tr w:rsidR="00C43D57" w:rsidRPr="00DF0C4F" w:rsidTr="00DF0C4F">
        <w:trPr>
          <w:jc w:val="center"/>
        </w:trPr>
        <w:tc>
          <w:tcPr>
            <w:tcW w:w="988" w:type="dxa"/>
            <w:tcBorders>
              <w:top w:val="single" w:sz="4" w:space="0" w:color="auto"/>
              <w:left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1</w:t>
            </w:r>
          </w:p>
        </w:tc>
        <w:tc>
          <w:tcPr>
            <w:tcW w:w="616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urn:</w:t>
            </w:r>
            <w:smartTag w:uri="urn:schemas-microsoft-com:office:smarttags" w:element="stockticker">
              <w:r w:rsidRPr="00DF0C4F">
                <w:rPr>
                  <w:sz w:val="20"/>
                  <w:szCs w:val="24"/>
                </w:rPr>
                <w:t>EEC</w:t>
              </w:r>
            </w:smartTag>
            <w:r w:rsidRPr="00DF0C4F">
              <w:rPr>
                <w:sz w:val="20"/>
                <w:szCs w:val="24"/>
              </w:rPr>
              <w:t>:M:CT:ComplexDataObjects:v Z.Z.Z</w:t>
            </w:r>
          </w:p>
        </w:tc>
        <w:tc>
          <w:tcPr>
            <w:tcW w:w="2218"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ctcdo</w:t>
            </w:r>
          </w:p>
        </w:tc>
      </w:tr>
      <w:tr w:rsidR="00C43D57" w:rsidRPr="00DF0C4F" w:rsidTr="00DF0C4F">
        <w:trPr>
          <w:jc w:val="center"/>
        </w:trPr>
        <w:tc>
          <w:tcPr>
            <w:tcW w:w="988" w:type="dxa"/>
            <w:tcBorders>
              <w:top w:val="single" w:sz="4" w:space="0" w:color="auto"/>
              <w:left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2</w:t>
            </w:r>
          </w:p>
        </w:tc>
        <w:tc>
          <w:tcPr>
            <w:tcW w:w="6164" w:type="dxa"/>
            <w:tcBorders>
              <w:top w:val="single" w:sz="4" w:space="0" w:color="auto"/>
              <w:left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urn:</w:t>
            </w:r>
            <w:smartTag w:uri="urn:schemas-microsoft-com:office:smarttags" w:element="stockticker">
              <w:r w:rsidRPr="00DF0C4F">
                <w:rPr>
                  <w:sz w:val="20"/>
                  <w:szCs w:val="24"/>
                </w:rPr>
                <w:t>EEC</w:t>
              </w:r>
            </w:smartTag>
            <w:r w:rsidRPr="00DF0C4F">
              <w:rPr>
                <w:sz w:val="20"/>
                <w:szCs w:val="24"/>
              </w:rPr>
              <w:t>:M:CT:SimpleDataObjects:v Z.Z.Z</w:t>
            </w:r>
          </w:p>
        </w:tc>
        <w:tc>
          <w:tcPr>
            <w:tcW w:w="2218" w:type="dxa"/>
            <w:tcBorders>
              <w:top w:val="single" w:sz="4" w:space="0" w:color="auto"/>
              <w:left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ctsdo</w:t>
            </w:r>
          </w:p>
        </w:tc>
      </w:tr>
      <w:tr w:rsidR="00C43D57" w:rsidRPr="00DF0C4F" w:rsidTr="00DF0C4F">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3</w:t>
            </w:r>
          </w:p>
        </w:tc>
        <w:tc>
          <w:tcPr>
            <w:tcW w:w="6164"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urn:</w:t>
            </w:r>
            <w:smartTag w:uri="urn:schemas-microsoft-com:office:smarttags" w:element="stockticker">
              <w:r w:rsidRPr="00DF0C4F">
                <w:rPr>
                  <w:sz w:val="20"/>
                  <w:szCs w:val="24"/>
                </w:rPr>
                <w:t>EEC</w:t>
              </w:r>
            </w:smartTag>
            <w:r w:rsidRPr="00DF0C4F">
              <w:rPr>
                <w:sz w:val="20"/>
                <w:szCs w:val="24"/>
              </w:rPr>
              <w:t>:M:ComplexDataObjects:vX.X.X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ccdo</w:t>
            </w:r>
          </w:p>
        </w:tc>
      </w:tr>
      <w:tr w:rsidR="00C43D57" w:rsidRPr="00DF0C4F" w:rsidTr="00DF0C4F">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DF0C4F" w:rsidRDefault="00C43D57" w:rsidP="00DF0C4F">
            <w:pPr>
              <w:pStyle w:val="Other0"/>
              <w:spacing w:after="120"/>
              <w:jc w:val="center"/>
              <w:rPr>
                <w:sz w:val="20"/>
                <w:szCs w:val="24"/>
              </w:rPr>
            </w:pPr>
            <w:r w:rsidRPr="00DF0C4F">
              <w:rPr>
                <w:sz w:val="20"/>
                <w:szCs w:val="24"/>
              </w:rPr>
              <w:t>4</w:t>
            </w:r>
          </w:p>
        </w:tc>
        <w:tc>
          <w:tcPr>
            <w:tcW w:w="6164" w:type="dxa"/>
            <w:tcBorders>
              <w:top w:val="single" w:sz="4" w:space="0" w:color="auto"/>
              <w:left w:val="single" w:sz="4" w:space="0" w:color="auto"/>
              <w:bottom w:val="single" w:sz="4" w:space="0" w:color="auto"/>
            </w:tcBorders>
            <w:shd w:val="clear" w:color="auto" w:fill="FFFFFF"/>
          </w:tcPr>
          <w:p w:rsidR="00C43D57" w:rsidRPr="00DF0C4F" w:rsidRDefault="00C43D57" w:rsidP="00DF0C4F">
            <w:pPr>
              <w:pStyle w:val="Other0"/>
              <w:spacing w:after="120"/>
              <w:rPr>
                <w:sz w:val="20"/>
                <w:szCs w:val="24"/>
              </w:rPr>
            </w:pPr>
            <w:r w:rsidRPr="00DF0C4F">
              <w:rPr>
                <w:sz w:val="20"/>
                <w:szCs w:val="24"/>
              </w:rPr>
              <w:t>urn:</w:t>
            </w:r>
            <w:smartTag w:uri="urn:schemas-microsoft-com:office:smarttags" w:element="stockticker">
              <w:r w:rsidRPr="00DF0C4F">
                <w:rPr>
                  <w:sz w:val="20"/>
                  <w:szCs w:val="24"/>
                </w:rPr>
                <w:t>EEC</w:t>
              </w:r>
            </w:smartTag>
            <w:r w:rsidRPr="00DF0C4F">
              <w:rPr>
                <w:sz w:val="20"/>
                <w:szCs w:val="24"/>
              </w:rPr>
              <w:t>:M: 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C43D57" w:rsidRPr="00DF0C4F" w:rsidRDefault="00C43D57" w:rsidP="00DF0C4F">
            <w:pPr>
              <w:pStyle w:val="Other0"/>
              <w:spacing w:after="120"/>
              <w:jc w:val="center"/>
              <w:rPr>
                <w:sz w:val="20"/>
                <w:szCs w:val="24"/>
              </w:rPr>
            </w:pPr>
            <w:r w:rsidRPr="00DF0C4F">
              <w:rPr>
                <w:sz w:val="20"/>
                <w:szCs w:val="24"/>
              </w:rPr>
              <w:t>csdo</w:t>
            </w:r>
          </w:p>
        </w:tc>
      </w:tr>
    </w:tbl>
    <w:p w:rsidR="00DF0C4F" w:rsidRDefault="00DF0C4F" w:rsidP="0022213D">
      <w:pPr>
        <w:pStyle w:val="BodyText1"/>
        <w:spacing w:after="160" w:line="360" w:lineRule="auto"/>
        <w:ind w:firstLine="567"/>
        <w:jc w:val="both"/>
        <w:rPr>
          <w:sz w:val="24"/>
          <w:szCs w:val="24"/>
        </w:rPr>
      </w:pPr>
    </w:p>
    <w:p w:rsidR="00C43D57" w:rsidRPr="0022213D" w:rsidRDefault="00C43D57" w:rsidP="0022213D">
      <w:pPr>
        <w:pStyle w:val="BodyText1"/>
        <w:spacing w:after="160" w:line="360" w:lineRule="auto"/>
        <w:ind w:firstLine="567"/>
        <w:jc w:val="both"/>
        <w:rPr>
          <w:sz w:val="24"/>
          <w:szCs w:val="24"/>
        </w:rPr>
      </w:pPr>
      <w:r w:rsidRPr="0022213D">
        <w:rPr>
          <w:sz w:val="24"/>
          <w:szCs w:val="24"/>
        </w:rPr>
        <w:t xml:space="preserve">Ներմուծվող անվանումների տարածություններում «X.X.X» </w:t>
      </w:r>
      <w:r w:rsidR="00532E15">
        <w:rPr>
          <w:sz w:val="24"/>
          <w:szCs w:val="24"/>
        </w:rPr>
        <w:t>և</w:t>
      </w:r>
      <w:r w:rsidRPr="0022213D">
        <w:rPr>
          <w:sz w:val="24"/>
          <w:szCs w:val="24"/>
        </w:rPr>
        <w:t xml:space="preserve"> «Z.Z.Z» պայմանանշանները համապատասխանում են էլեկտրոնային փաստաթղթերի </w:t>
      </w:r>
      <w:r w:rsidR="00532E15">
        <w:rPr>
          <w:sz w:val="24"/>
          <w:szCs w:val="24"/>
        </w:rPr>
        <w:t>և</w:t>
      </w:r>
      <w:r w:rsidRPr="0022213D">
        <w:rPr>
          <w:sz w:val="24"/>
          <w:szCs w:val="24"/>
        </w:rPr>
        <w:t xml:space="preserve"> տեղեկությունների կառուցվածքների ռեեստրում ներառման ենթակա՝</w:t>
      </w:r>
      <w:r w:rsidR="0022213D">
        <w:rPr>
          <w:sz w:val="24"/>
          <w:szCs w:val="24"/>
        </w:rPr>
        <w:t xml:space="preserve"> </w:t>
      </w:r>
      <w:r w:rsidRPr="0022213D">
        <w:rPr>
          <w:sz w:val="24"/>
          <w:szCs w:val="24"/>
        </w:rPr>
        <w:t xml:space="preserve">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32E15">
        <w:rPr>
          <w:sz w:val="24"/>
          <w:szCs w:val="24"/>
        </w:rPr>
        <w:t>և</w:t>
      </w:r>
      <w:r w:rsidRPr="0022213D">
        <w:rPr>
          <w:sz w:val="24"/>
          <w:szCs w:val="24"/>
        </w:rPr>
        <w:t xml:space="preserve"> առարկայական ոլորտի տվյալների մոդելի տարբերակի համարին:</w:t>
      </w:r>
    </w:p>
    <w:p w:rsidR="00C43D57" w:rsidRDefault="00C43D57" w:rsidP="00DF0C4F">
      <w:pPr>
        <w:pStyle w:val="BodyText1"/>
        <w:tabs>
          <w:tab w:val="left" w:pos="1134"/>
        </w:tabs>
        <w:spacing w:after="160" w:line="360" w:lineRule="auto"/>
        <w:ind w:firstLine="567"/>
        <w:jc w:val="both"/>
        <w:rPr>
          <w:sz w:val="24"/>
          <w:szCs w:val="24"/>
        </w:rPr>
      </w:pPr>
      <w:bookmarkStart w:id="27" w:name="bookmark28"/>
      <w:r w:rsidRPr="0022213D">
        <w:rPr>
          <w:sz w:val="24"/>
          <w:szCs w:val="24"/>
          <w:shd w:val="clear" w:color="auto" w:fill="FFFFFF"/>
        </w:rPr>
        <w:t>5</w:t>
      </w:r>
      <w:bookmarkEnd w:id="27"/>
      <w:r w:rsidRPr="0022213D">
        <w:rPr>
          <w:sz w:val="24"/>
          <w:szCs w:val="24"/>
          <w:shd w:val="clear" w:color="auto" w:fill="FFFFFF"/>
        </w:rPr>
        <w:t>1.</w:t>
      </w:r>
      <w:r w:rsidR="00DF0C4F">
        <w:rPr>
          <w:sz w:val="24"/>
          <w:szCs w:val="24"/>
        </w:rPr>
        <w:tab/>
      </w:r>
      <w:r w:rsidRPr="0022213D">
        <w:rPr>
          <w:sz w:val="24"/>
          <w:szCs w:val="24"/>
        </w:rPr>
        <w:t>«Օծանելիքի (հարդաջրի) մանրամասնեցված նկարագրությունը» (R.CT.LS.03.023) էլեկտրոնային փաստաթղթի (տեղեկությունների) կառուցվածքի վավերապայմանների կազմը բերված է 43-րդ աղյուսակում:</w:t>
      </w:r>
    </w:p>
    <w:p w:rsidR="005518A0" w:rsidRPr="0022213D" w:rsidRDefault="005518A0" w:rsidP="00DF0C4F">
      <w:pPr>
        <w:pStyle w:val="BodyText1"/>
        <w:tabs>
          <w:tab w:val="left" w:pos="1134"/>
        </w:tabs>
        <w:spacing w:after="160" w:line="360" w:lineRule="auto"/>
        <w:ind w:firstLine="567"/>
        <w:jc w:val="both"/>
        <w:rPr>
          <w:sz w:val="24"/>
          <w:szCs w:val="24"/>
        </w:rPr>
      </w:pPr>
    </w:p>
    <w:p w:rsidR="00DF0C4F" w:rsidRDefault="00DF0C4F" w:rsidP="0022213D">
      <w:pPr>
        <w:pStyle w:val="Tablecaption0"/>
        <w:spacing w:after="160" w:line="360" w:lineRule="auto"/>
        <w:jc w:val="both"/>
        <w:rPr>
          <w:rFonts w:ascii="Sylfaen" w:hAnsi="Sylfaen"/>
          <w:sz w:val="24"/>
          <w:szCs w:val="24"/>
        </w:rPr>
      </w:pPr>
    </w:p>
    <w:p w:rsidR="00DF0C4F" w:rsidRDefault="00DF0C4F" w:rsidP="0022213D">
      <w:pPr>
        <w:pStyle w:val="Tablecaption0"/>
        <w:spacing w:after="160" w:line="360" w:lineRule="auto"/>
        <w:jc w:val="both"/>
        <w:rPr>
          <w:rFonts w:ascii="Sylfaen" w:hAnsi="Sylfaen"/>
          <w:sz w:val="24"/>
          <w:szCs w:val="24"/>
        </w:rPr>
        <w:sectPr w:rsidR="00DF0C4F" w:rsidSect="001A26D2">
          <w:pgSz w:w="11900" w:h="16840" w:code="9"/>
          <w:pgMar w:top="1418" w:right="1418" w:bottom="1418" w:left="1418" w:header="0" w:footer="567" w:gutter="0"/>
          <w:cols w:space="720"/>
          <w:noEndnote/>
          <w:docGrid w:linePitch="360"/>
        </w:sectPr>
      </w:pPr>
    </w:p>
    <w:p w:rsidR="00C43D57" w:rsidRPr="0022213D" w:rsidRDefault="00C43D57" w:rsidP="00DF0C4F">
      <w:pPr>
        <w:pStyle w:val="Tablecaption0"/>
        <w:spacing w:after="160" w:line="360" w:lineRule="auto"/>
        <w:jc w:val="right"/>
        <w:rPr>
          <w:rFonts w:ascii="Sylfaen" w:hAnsi="Sylfaen"/>
          <w:sz w:val="24"/>
          <w:szCs w:val="24"/>
        </w:rPr>
      </w:pPr>
      <w:r w:rsidRPr="0022213D">
        <w:rPr>
          <w:rFonts w:ascii="Sylfaen" w:hAnsi="Sylfaen"/>
          <w:sz w:val="24"/>
          <w:szCs w:val="24"/>
        </w:rPr>
        <w:lastRenderedPageBreak/>
        <w:t>Աղյուսակ 43</w:t>
      </w:r>
    </w:p>
    <w:p w:rsidR="00C43D57" w:rsidRPr="0022213D" w:rsidRDefault="00C43D57" w:rsidP="005518A0">
      <w:pPr>
        <w:pStyle w:val="BodyText1"/>
        <w:spacing w:after="160" w:line="360" w:lineRule="auto"/>
        <w:ind w:firstLine="0"/>
        <w:jc w:val="center"/>
        <w:rPr>
          <w:sz w:val="24"/>
          <w:szCs w:val="24"/>
        </w:rPr>
      </w:pPr>
      <w:r w:rsidRPr="0022213D">
        <w:rPr>
          <w:sz w:val="24"/>
          <w:szCs w:val="24"/>
        </w:rPr>
        <w:t>«Օծանելիքի (հարդաջրի) մանրամասնեցված նկարագրությունը» (R.CT.LS.03.023)</w:t>
      </w:r>
    </w:p>
    <w:p w:rsidR="00C43D57" w:rsidRPr="0022213D" w:rsidRDefault="00C43D57" w:rsidP="005518A0">
      <w:pPr>
        <w:pStyle w:val="BodyText1"/>
        <w:spacing w:after="160" w:line="360" w:lineRule="auto"/>
        <w:ind w:firstLine="0"/>
        <w:jc w:val="center"/>
        <w:rPr>
          <w:sz w:val="24"/>
          <w:szCs w:val="24"/>
        </w:rPr>
      </w:pPr>
      <w:r w:rsidRPr="0022213D">
        <w:rPr>
          <w:sz w:val="24"/>
          <w:szCs w:val="24"/>
        </w:rPr>
        <w:t>էլեկտրոնային փաստաթղթի (տեղեկությունների) կառուցվածքի վավերապայմանների կազմը</w:t>
      </w:r>
    </w:p>
    <w:tbl>
      <w:tblPr>
        <w:tblOverlap w:val="never"/>
        <w:tblW w:w="14737" w:type="dxa"/>
        <w:jc w:val="center"/>
        <w:tblLayout w:type="fixed"/>
        <w:tblCellMar>
          <w:left w:w="10" w:type="dxa"/>
          <w:right w:w="10" w:type="dxa"/>
        </w:tblCellMar>
        <w:tblLook w:val="04A0" w:firstRow="1" w:lastRow="0" w:firstColumn="1" w:lastColumn="0" w:noHBand="0" w:noVBand="1"/>
      </w:tblPr>
      <w:tblGrid>
        <w:gridCol w:w="240"/>
        <w:gridCol w:w="3864"/>
        <w:gridCol w:w="3586"/>
        <w:gridCol w:w="2054"/>
        <w:gridCol w:w="4186"/>
        <w:gridCol w:w="807"/>
      </w:tblGrid>
      <w:tr w:rsidR="00C43D57" w:rsidRPr="005518A0" w:rsidTr="005518A0">
        <w:trPr>
          <w:tblHeader/>
          <w:jc w:val="center"/>
        </w:trPr>
        <w:tc>
          <w:tcPr>
            <w:tcW w:w="4104" w:type="dxa"/>
            <w:gridSpan w:val="2"/>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Վավերապայմանի անվանումը</w:t>
            </w:r>
          </w:p>
        </w:tc>
        <w:tc>
          <w:tcPr>
            <w:tcW w:w="3586"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Վավերապայմանի նկարագրությունը</w:t>
            </w:r>
          </w:p>
        </w:tc>
        <w:tc>
          <w:tcPr>
            <w:tcW w:w="2054"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Նույնականացուցիչը</w:t>
            </w:r>
          </w:p>
        </w:tc>
        <w:tc>
          <w:tcPr>
            <w:tcW w:w="4186"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Տվյալների տիպը</w:t>
            </w:r>
          </w:p>
        </w:tc>
        <w:tc>
          <w:tcPr>
            <w:tcW w:w="807"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Բազմ.</w:t>
            </w:r>
          </w:p>
        </w:tc>
      </w:tr>
      <w:tr w:rsidR="00C43D57" w:rsidRPr="005518A0" w:rsidTr="005518A0">
        <w:trPr>
          <w:jc w:val="center"/>
        </w:trPr>
        <w:tc>
          <w:tcPr>
            <w:tcW w:w="4104" w:type="dxa"/>
            <w:gridSpan w:val="2"/>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1. Ապրանքի նկարագրությունը (ctsdo:GoodsDescriptionText)</w:t>
            </w:r>
          </w:p>
        </w:tc>
        <w:tc>
          <w:tcPr>
            <w:tcW w:w="3586"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ապրանքի անվանումը</w:t>
            </w:r>
          </w:p>
        </w:tc>
        <w:tc>
          <w:tcPr>
            <w:tcW w:w="2054"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M.CT.SDE.00018</w:t>
            </w:r>
          </w:p>
        </w:tc>
        <w:tc>
          <w:tcPr>
            <w:tcW w:w="4186"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csdo:Text250Type (M.SDT.00072) Պայմանանշանների տողը:</w:t>
            </w:r>
          </w:p>
          <w:p w:rsidR="00C43D57" w:rsidRPr="005518A0" w:rsidRDefault="00C43D57" w:rsidP="005518A0">
            <w:pPr>
              <w:pStyle w:val="Other0"/>
              <w:spacing w:after="120"/>
              <w:rPr>
                <w:sz w:val="20"/>
                <w:szCs w:val="24"/>
              </w:rPr>
            </w:pPr>
            <w:r w:rsidRPr="005518A0">
              <w:rPr>
                <w:sz w:val="20"/>
                <w:szCs w:val="24"/>
              </w:rPr>
              <w:t>Նվազագույն երկարությունը՝ 1:</w:t>
            </w:r>
          </w:p>
          <w:p w:rsidR="00C43D57" w:rsidRPr="005518A0" w:rsidRDefault="00C43D57" w:rsidP="005518A0">
            <w:pPr>
              <w:pStyle w:val="Other0"/>
              <w:spacing w:after="120"/>
              <w:rPr>
                <w:sz w:val="20"/>
                <w:szCs w:val="24"/>
              </w:rPr>
            </w:pPr>
            <w:r w:rsidRPr="005518A0">
              <w:rPr>
                <w:sz w:val="20"/>
                <w:szCs w:val="24"/>
              </w:rPr>
              <w:t>Առավելագույն երկարությունը՝ 250</w:t>
            </w:r>
          </w:p>
        </w:tc>
        <w:tc>
          <w:tcPr>
            <w:tcW w:w="807"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1</w:t>
            </w:r>
          </w:p>
        </w:tc>
      </w:tr>
      <w:tr w:rsidR="00C43D57" w:rsidRPr="005518A0" w:rsidTr="005518A0">
        <w:trPr>
          <w:jc w:val="center"/>
        </w:trPr>
        <w:tc>
          <w:tcPr>
            <w:tcW w:w="4104" w:type="dxa"/>
            <w:gridSpan w:val="2"/>
            <w:tcBorders>
              <w:top w:val="single" w:sz="4" w:space="0" w:color="auto"/>
              <w:left w:val="single" w:sz="4" w:space="0" w:color="auto"/>
            </w:tcBorders>
            <w:shd w:val="clear" w:color="auto" w:fill="FFFFFF"/>
          </w:tcPr>
          <w:p w:rsidR="00C43D57" w:rsidRPr="005518A0" w:rsidRDefault="00C43D57" w:rsidP="005518A0">
            <w:pPr>
              <w:pStyle w:val="Other0"/>
              <w:spacing w:after="60"/>
              <w:rPr>
                <w:sz w:val="20"/>
                <w:szCs w:val="24"/>
              </w:rPr>
            </w:pPr>
            <w:r w:rsidRPr="005518A0">
              <w:rPr>
                <w:sz w:val="20"/>
                <w:szCs w:val="24"/>
              </w:rPr>
              <w:t>2. Ապրանքային նշանի անվանումը (casdo:TradeMarkName)</w:t>
            </w:r>
          </w:p>
        </w:tc>
        <w:tc>
          <w:tcPr>
            <w:tcW w:w="3586" w:type="dxa"/>
            <w:tcBorders>
              <w:top w:val="single" w:sz="4" w:space="0" w:color="auto"/>
              <w:left w:val="single" w:sz="4" w:space="0" w:color="auto"/>
            </w:tcBorders>
            <w:shd w:val="clear" w:color="auto" w:fill="FFFFFF"/>
          </w:tcPr>
          <w:p w:rsidR="00C43D57" w:rsidRPr="005518A0" w:rsidRDefault="00C43D57" w:rsidP="005518A0">
            <w:pPr>
              <w:pStyle w:val="Other0"/>
              <w:spacing w:after="60"/>
              <w:rPr>
                <w:sz w:val="20"/>
                <w:szCs w:val="24"/>
              </w:rPr>
            </w:pPr>
            <w:r w:rsidRPr="005518A0">
              <w:rPr>
                <w:sz w:val="20"/>
                <w:szCs w:val="24"/>
              </w:rPr>
              <w:t>ապրանքային նշանի (բրենդի, առ</w:t>
            </w:r>
            <w:r w:rsidR="00532E15">
              <w:rPr>
                <w:sz w:val="20"/>
                <w:szCs w:val="24"/>
              </w:rPr>
              <w:t>և</w:t>
            </w:r>
            <w:r w:rsidRPr="005518A0">
              <w:rPr>
                <w:sz w:val="20"/>
                <w:szCs w:val="24"/>
              </w:rPr>
              <w:t>տրային նշանի) վերաբերյալ տեղեկություններ</w:t>
            </w:r>
          </w:p>
        </w:tc>
        <w:tc>
          <w:tcPr>
            <w:tcW w:w="2054" w:type="dxa"/>
            <w:tcBorders>
              <w:top w:val="single" w:sz="4" w:space="0" w:color="auto"/>
              <w:left w:val="single" w:sz="4" w:space="0" w:color="auto"/>
            </w:tcBorders>
            <w:shd w:val="clear" w:color="auto" w:fill="FFFFFF"/>
          </w:tcPr>
          <w:p w:rsidR="00C43D57" w:rsidRPr="005518A0" w:rsidRDefault="00C43D57" w:rsidP="005518A0">
            <w:pPr>
              <w:pStyle w:val="Other0"/>
              <w:spacing w:after="60"/>
              <w:jc w:val="center"/>
              <w:rPr>
                <w:sz w:val="20"/>
                <w:szCs w:val="24"/>
              </w:rPr>
            </w:pPr>
            <w:r w:rsidRPr="005518A0">
              <w:rPr>
                <w:sz w:val="20"/>
                <w:szCs w:val="24"/>
              </w:rPr>
              <w:t>M.CT.SDE.00089</w:t>
            </w:r>
          </w:p>
        </w:tc>
        <w:tc>
          <w:tcPr>
            <w:tcW w:w="4186" w:type="dxa"/>
            <w:tcBorders>
              <w:top w:val="single" w:sz="4" w:space="0" w:color="auto"/>
              <w:left w:val="single" w:sz="4" w:space="0" w:color="auto"/>
            </w:tcBorders>
            <w:shd w:val="clear" w:color="auto" w:fill="FFFFFF"/>
          </w:tcPr>
          <w:p w:rsidR="00C43D57" w:rsidRPr="005518A0" w:rsidRDefault="00C43D57" w:rsidP="005518A0">
            <w:pPr>
              <w:pStyle w:val="Other0"/>
              <w:spacing w:after="60"/>
              <w:rPr>
                <w:sz w:val="20"/>
                <w:szCs w:val="24"/>
              </w:rPr>
            </w:pPr>
            <w:r w:rsidRPr="005518A0">
              <w:rPr>
                <w:sz w:val="20"/>
                <w:szCs w:val="24"/>
              </w:rPr>
              <w:t>csdo:Name500Type (M.SDT.00134) Պայմանանշանների նորմալացված տողը։ Նվազագույն երկարությունը՝ 1։</w:t>
            </w:r>
          </w:p>
          <w:p w:rsidR="00C43D57" w:rsidRPr="005518A0" w:rsidRDefault="00C43D57" w:rsidP="005518A0">
            <w:pPr>
              <w:pStyle w:val="Other0"/>
              <w:spacing w:after="60"/>
              <w:rPr>
                <w:sz w:val="20"/>
                <w:szCs w:val="24"/>
              </w:rPr>
            </w:pPr>
            <w:r w:rsidRPr="005518A0">
              <w:rPr>
                <w:sz w:val="20"/>
                <w:szCs w:val="24"/>
              </w:rPr>
              <w:t>Առավելագույն երկարությունը՝ 500</w:t>
            </w:r>
          </w:p>
        </w:tc>
        <w:tc>
          <w:tcPr>
            <w:tcW w:w="807"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60"/>
              <w:jc w:val="center"/>
              <w:rPr>
                <w:sz w:val="20"/>
                <w:szCs w:val="24"/>
              </w:rPr>
            </w:pPr>
            <w:r w:rsidRPr="005518A0">
              <w:rPr>
                <w:sz w:val="20"/>
                <w:szCs w:val="24"/>
              </w:rPr>
              <w:t>0..1</w:t>
            </w:r>
          </w:p>
        </w:tc>
      </w:tr>
      <w:tr w:rsidR="00C43D57" w:rsidRPr="005518A0" w:rsidTr="005518A0">
        <w:trPr>
          <w:jc w:val="center"/>
        </w:trPr>
        <w:tc>
          <w:tcPr>
            <w:tcW w:w="4104" w:type="dxa"/>
            <w:gridSpan w:val="2"/>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60"/>
              <w:rPr>
                <w:sz w:val="20"/>
                <w:szCs w:val="24"/>
              </w:rPr>
            </w:pPr>
            <w:r w:rsidRPr="005518A0">
              <w:rPr>
                <w:sz w:val="20"/>
                <w:szCs w:val="24"/>
              </w:rPr>
              <w:t>3. Չափման միավորի ծածկագիրը (ctsdo:MeasurementUnitCode)</w:t>
            </w:r>
          </w:p>
        </w:tc>
        <w:tc>
          <w:tcPr>
            <w:tcW w:w="3586" w:type="dxa"/>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60"/>
              <w:rPr>
                <w:sz w:val="20"/>
                <w:szCs w:val="24"/>
              </w:rPr>
            </w:pPr>
            <w:r w:rsidRPr="005518A0">
              <w:rPr>
                <w:sz w:val="20"/>
                <w:szCs w:val="24"/>
              </w:rPr>
              <w:t>ապրանքի քանակի չափման միավորի ծածկագրային նշագիրը</w:t>
            </w:r>
          </w:p>
        </w:tc>
        <w:tc>
          <w:tcPr>
            <w:tcW w:w="2054" w:type="dxa"/>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60"/>
              <w:jc w:val="center"/>
              <w:rPr>
                <w:sz w:val="20"/>
                <w:szCs w:val="24"/>
              </w:rPr>
            </w:pPr>
            <w:r w:rsidRPr="005518A0">
              <w:rPr>
                <w:sz w:val="20"/>
                <w:szCs w:val="24"/>
              </w:rPr>
              <w:t>M.CT.SDE.00317</w:t>
            </w:r>
          </w:p>
        </w:tc>
        <w:tc>
          <w:tcPr>
            <w:tcW w:w="4186" w:type="dxa"/>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60"/>
              <w:rPr>
                <w:sz w:val="20"/>
                <w:szCs w:val="24"/>
              </w:rPr>
            </w:pPr>
            <w:r w:rsidRPr="005518A0">
              <w:rPr>
                <w:sz w:val="20"/>
                <w:szCs w:val="24"/>
              </w:rPr>
              <w:t>ctsdo:MeasurementUnitCodeType (M.CT.SDT.00123)</w:t>
            </w:r>
          </w:p>
          <w:p w:rsidR="00C43D57" w:rsidRPr="005518A0" w:rsidRDefault="00C43D57" w:rsidP="005518A0">
            <w:pPr>
              <w:pStyle w:val="Other0"/>
              <w:spacing w:after="60"/>
              <w:rPr>
                <w:sz w:val="20"/>
                <w:szCs w:val="24"/>
              </w:rPr>
            </w:pPr>
            <w:r w:rsidRPr="005518A0">
              <w:rPr>
                <w:sz w:val="20"/>
                <w:szCs w:val="24"/>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 Ձ</w:t>
            </w:r>
            <w:r w:rsidR="00532E15">
              <w:rPr>
                <w:sz w:val="20"/>
                <w:szCs w:val="24"/>
              </w:rPr>
              <w:t>և</w:t>
            </w:r>
            <w:r w:rsidRPr="005518A0">
              <w:rPr>
                <w:sz w:val="20"/>
                <w:szCs w:val="24"/>
              </w:rPr>
              <w:t>անմուշը՝ [0-9A-Z]{2,3}|\d{3,4}</w:t>
            </w: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C43D57" w:rsidRPr="005518A0" w:rsidRDefault="00C43D57" w:rsidP="005518A0">
            <w:pPr>
              <w:pStyle w:val="Other0"/>
              <w:spacing w:after="60"/>
              <w:jc w:val="center"/>
              <w:rPr>
                <w:sz w:val="20"/>
                <w:szCs w:val="24"/>
              </w:rPr>
            </w:pPr>
            <w:r w:rsidRPr="005518A0">
              <w:rPr>
                <w:sz w:val="20"/>
                <w:szCs w:val="24"/>
              </w:rPr>
              <w:t>1</w:t>
            </w:r>
          </w:p>
        </w:tc>
      </w:tr>
      <w:tr w:rsidR="00C43D57" w:rsidRPr="005518A0" w:rsidTr="005518A0">
        <w:trPr>
          <w:jc w:val="center"/>
        </w:trPr>
        <w:tc>
          <w:tcPr>
            <w:tcW w:w="240" w:type="dxa"/>
            <w:tcBorders>
              <w:top w:val="single" w:sz="4" w:space="0" w:color="auto"/>
            </w:tcBorders>
            <w:shd w:val="clear" w:color="auto" w:fill="FFFFFF"/>
          </w:tcPr>
          <w:p w:rsidR="00C43D57" w:rsidRPr="005518A0" w:rsidRDefault="00C43D57" w:rsidP="005518A0">
            <w:pPr>
              <w:spacing w:after="60"/>
              <w:rPr>
                <w:sz w:val="20"/>
              </w:rPr>
            </w:pPr>
          </w:p>
        </w:tc>
        <w:tc>
          <w:tcPr>
            <w:tcW w:w="3864" w:type="dxa"/>
            <w:tcBorders>
              <w:top w:val="single" w:sz="4" w:space="0" w:color="auto"/>
              <w:left w:val="single" w:sz="4" w:space="0" w:color="auto"/>
            </w:tcBorders>
            <w:shd w:val="clear" w:color="auto" w:fill="FFFFFF"/>
          </w:tcPr>
          <w:p w:rsidR="00C43D57" w:rsidRPr="005518A0" w:rsidRDefault="00C43D57" w:rsidP="005518A0">
            <w:pPr>
              <w:pStyle w:val="Other0"/>
              <w:spacing w:after="60"/>
              <w:rPr>
                <w:sz w:val="20"/>
                <w:szCs w:val="24"/>
              </w:rPr>
            </w:pPr>
            <w:r w:rsidRPr="005518A0">
              <w:rPr>
                <w:sz w:val="20"/>
                <w:szCs w:val="24"/>
              </w:rPr>
              <w:t>ա) Տեղեկագրքի (դասակարգչի)</w:t>
            </w:r>
          </w:p>
          <w:p w:rsidR="00C43D57" w:rsidRPr="005518A0" w:rsidRDefault="00C43D57" w:rsidP="005518A0">
            <w:pPr>
              <w:pStyle w:val="Other0"/>
              <w:spacing w:after="60"/>
              <w:rPr>
                <w:sz w:val="20"/>
                <w:szCs w:val="24"/>
              </w:rPr>
            </w:pPr>
            <w:r w:rsidRPr="005518A0">
              <w:rPr>
                <w:sz w:val="20"/>
                <w:szCs w:val="24"/>
              </w:rPr>
              <w:t>նույնականացուցիչը</w:t>
            </w:r>
          </w:p>
          <w:p w:rsidR="00C43D57" w:rsidRPr="005518A0" w:rsidRDefault="00C43D57" w:rsidP="005518A0">
            <w:pPr>
              <w:pStyle w:val="Other0"/>
              <w:spacing w:after="60"/>
              <w:rPr>
                <w:sz w:val="20"/>
                <w:szCs w:val="24"/>
              </w:rPr>
            </w:pPr>
            <w:r w:rsidRPr="005518A0">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5518A0" w:rsidRDefault="00C43D57" w:rsidP="005518A0">
            <w:pPr>
              <w:pStyle w:val="Other0"/>
              <w:spacing w:after="60"/>
              <w:rPr>
                <w:sz w:val="20"/>
                <w:szCs w:val="24"/>
              </w:rPr>
            </w:pPr>
            <w:r w:rsidRPr="005518A0">
              <w:rPr>
                <w:sz w:val="20"/>
                <w:szCs w:val="24"/>
              </w:rPr>
              <w:t>այն տեղեկագրքի (դասակարգչի)</w:t>
            </w:r>
            <w:r w:rsidR="005518A0" w:rsidRPr="005518A0">
              <w:rPr>
                <w:sz w:val="20"/>
                <w:szCs w:val="24"/>
              </w:rPr>
              <w:t xml:space="preserve"> </w:t>
            </w:r>
            <w:r w:rsidRPr="005518A0">
              <w:rPr>
                <w:sz w:val="20"/>
                <w:szCs w:val="24"/>
              </w:rPr>
              <w:t>նշագիրը,</w:t>
            </w:r>
            <w:r w:rsidR="005518A0" w:rsidRPr="005518A0">
              <w:rPr>
                <w:sz w:val="20"/>
                <w:szCs w:val="24"/>
              </w:rPr>
              <w:t xml:space="preserve"> </w:t>
            </w:r>
            <w:r w:rsidRPr="005518A0">
              <w:rPr>
                <w:sz w:val="20"/>
                <w:szCs w:val="24"/>
              </w:rPr>
              <w:t>որին համապատասխան նշված է ծածկագիրը</w:t>
            </w:r>
          </w:p>
        </w:tc>
        <w:tc>
          <w:tcPr>
            <w:tcW w:w="2054" w:type="dxa"/>
            <w:tcBorders>
              <w:top w:val="single" w:sz="4" w:space="0" w:color="auto"/>
              <w:left w:val="single" w:sz="4" w:space="0" w:color="auto"/>
            </w:tcBorders>
            <w:shd w:val="clear" w:color="auto" w:fill="FFFFFF"/>
          </w:tcPr>
          <w:p w:rsidR="00C43D57" w:rsidRPr="005518A0" w:rsidRDefault="00C43D57" w:rsidP="005518A0">
            <w:pPr>
              <w:spacing w:after="60"/>
              <w:jc w:val="center"/>
              <w:rPr>
                <w:sz w:val="20"/>
              </w:rPr>
            </w:pPr>
          </w:p>
        </w:tc>
        <w:tc>
          <w:tcPr>
            <w:tcW w:w="4186" w:type="dxa"/>
            <w:tcBorders>
              <w:top w:val="single" w:sz="4" w:space="0" w:color="auto"/>
              <w:left w:val="single" w:sz="4" w:space="0" w:color="auto"/>
            </w:tcBorders>
            <w:shd w:val="clear" w:color="auto" w:fill="FFFFFF"/>
          </w:tcPr>
          <w:p w:rsidR="00C43D57" w:rsidRPr="005518A0" w:rsidRDefault="00C43D57" w:rsidP="005518A0">
            <w:pPr>
              <w:pStyle w:val="Other0"/>
              <w:spacing w:after="60"/>
              <w:rPr>
                <w:sz w:val="20"/>
                <w:szCs w:val="24"/>
              </w:rPr>
            </w:pPr>
            <w:r w:rsidRPr="005518A0">
              <w:rPr>
                <w:sz w:val="20"/>
                <w:szCs w:val="24"/>
              </w:rPr>
              <w:t>csdo:ReferenceDataIdTуре</w:t>
            </w:r>
          </w:p>
          <w:p w:rsidR="00C43D57" w:rsidRPr="005518A0" w:rsidRDefault="00C43D57" w:rsidP="005518A0">
            <w:pPr>
              <w:pStyle w:val="Other0"/>
              <w:spacing w:after="60"/>
              <w:rPr>
                <w:sz w:val="20"/>
                <w:szCs w:val="24"/>
              </w:rPr>
            </w:pPr>
            <w:r w:rsidRPr="005518A0">
              <w:rPr>
                <w:sz w:val="20"/>
                <w:szCs w:val="24"/>
              </w:rPr>
              <w:t>(M.SDT.00091)</w:t>
            </w:r>
          </w:p>
          <w:p w:rsidR="00C43D57" w:rsidRPr="005518A0" w:rsidRDefault="00C43D57" w:rsidP="005518A0">
            <w:pPr>
              <w:pStyle w:val="Other0"/>
              <w:spacing w:after="60"/>
              <w:rPr>
                <w:sz w:val="20"/>
                <w:szCs w:val="24"/>
              </w:rPr>
            </w:pPr>
            <w:r w:rsidRPr="005518A0">
              <w:rPr>
                <w:sz w:val="20"/>
                <w:szCs w:val="24"/>
              </w:rPr>
              <w:t>Պայմանանշանների նորմալացված տողը:</w:t>
            </w:r>
          </w:p>
          <w:p w:rsidR="00C43D57" w:rsidRPr="005518A0" w:rsidRDefault="00C43D57" w:rsidP="005518A0">
            <w:pPr>
              <w:pStyle w:val="Other0"/>
              <w:spacing w:after="60"/>
              <w:rPr>
                <w:sz w:val="20"/>
                <w:szCs w:val="24"/>
              </w:rPr>
            </w:pPr>
            <w:r w:rsidRPr="005518A0">
              <w:rPr>
                <w:sz w:val="20"/>
                <w:szCs w:val="24"/>
              </w:rPr>
              <w:t>Նվազագույն երկարությունը՝ 1:</w:t>
            </w:r>
          </w:p>
          <w:p w:rsidR="00C43D57" w:rsidRPr="005518A0" w:rsidRDefault="00C43D57" w:rsidP="005518A0">
            <w:pPr>
              <w:pStyle w:val="Other0"/>
              <w:spacing w:after="60"/>
              <w:rPr>
                <w:sz w:val="20"/>
                <w:szCs w:val="24"/>
              </w:rPr>
            </w:pPr>
            <w:r w:rsidRPr="005518A0">
              <w:rPr>
                <w:sz w:val="20"/>
                <w:szCs w:val="24"/>
              </w:rPr>
              <w:t>Առավելագույն երկարությունը՝ 20</w:t>
            </w:r>
          </w:p>
        </w:tc>
        <w:tc>
          <w:tcPr>
            <w:tcW w:w="807"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60"/>
              <w:jc w:val="center"/>
              <w:rPr>
                <w:sz w:val="20"/>
                <w:szCs w:val="24"/>
              </w:rPr>
            </w:pPr>
            <w:r w:rsidRPr="005518A0">
              <w:rPr>
                <w:sz w:val="20"/>
                <w:szCs w:val="24"/>
              </w:rPr>
              <w:t>0..1</w:t>
            </w:r>
          </w:p>
        </w:tc>
      </w:tr>
      <w:tr w:rsidR="00C43D57" w:rsidRPr="005518A0" w:rsidTr="005518A0">
        <w:trPr>
          <w:jc w:val="center"/>
        </w:trPr>
        <w:tc>
          <w:tcPr>
            <w:tcW w:w="4104" w:type="dxa"/>
            <w:gridSpan w:val="2"/>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lastRenderedPageBreak/>
              <w:t>4. Ապրանքի պատկերը</w:t>
            </w:r>
            <w:r w:rsidR="0022213D" w:rsidRPr="005518A0">
              <w:rPr>
                <w:sz w:val="20"/>
                <w:szCs w:val="24"/>
              </w:rPr>
              <w:t xml:space="preserve"> </w:t>
            </w:r>
            <w:r w:rsidRPr="005518A0">
              <w:rPr>
                <w:sz w:val="20"/>
                <w:szCs w:val="24"/>
              </w:rPr>
              <w:t>(ctsdo:GoodsItemPicture)</w:t>
            </w:r>
          </w:p>
        </w:tc>
        <w:tc>
          <w:tcPr>
            <w:tcW w:w="3586"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ապրանքի լուսանկարչական պատկերը</w:t>
            </w:r>
          </w:p>
        </w:tc>
        <w:tc>
          <w:tcPr>
            <w:tcW w:w="2054"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M.CT.SDE.00127</w:t>
            </w:r>
          </w:p>
        </w:tc>
        <w:tc>
          <w:tcPr>
            <w:tcW w:w="4186"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ctsdo:GoodsItemPictureType</w:t>
            </w:r>
          </w:p>
          <w:p w:rsidR="00C43D57" w:rsidRPr="005518A0" w:rsidRDefault="00C43D57" w:rsidP="005518A0">
            <w:pPr>
              <w:pStyle w:val="Other0"/>
              <w:spacing w:after="120"/>
              <w:rPr>
                <w:sz w:val="20"/>
                <w:szCs w:val="24"/>
              </w:rPr>
            </w:pPr>
            <w:r w:rsidRPr="005518A0">
              <w:rPr>
                <w:sz w:val="20"/>
                <w:szCs w:val="24"/>
              </w:rPr>
              <w:t>(M.CT.SDT.00049)</w:t>
            </w:r>
          </w:p>
          <w:p w:rsidR="00C43D57" w:rsidRPr="005518A0" w:rsidRDefault="00C43D57" w:rsidP="005518A0">
            <w:pPr>
              <w:pStyle w:val="Other0"/>
              <w:spacing w:after="120"/>
              <w:rPr>
                <w:sz w:val="20"/>
                <w:szCs w:val="24"/>
              </w:rPr>
            </w:pPr>
            <w:r w:rsidRPr="005518A0">
              <w:rPr>
                <w:sz w:val="20"/>
                <w:szCs w:val="24"/>
              </w:rPr>
              <w:t>տարրը պարունակում է ապրանքի լուսանկարչական պատկերը:</w:t>
            </w:r>
          </w:p>
          <w:p w:rsidR="00C43D57" w:rsidRPr="005518A0" w:rsidRDefault="00C43D57" w:rsidP="005518A0">
            <w:pPr>
              <w:pStyle w:val="Other0"/>
              <w:spacing w:after="120"/>
              <w:rPr>
                <w:sz w:val="20"/>
                <w:szCs w:val="24"/>
              </w:rPr>
            </w:pPr>
            <w:r w:rsidRPr="005518A0">
              <w:rPr>
                <w:sz w:val="20"/>
                <w:szCs w:val="24"/>
              </w:rPr>
              <w:t>Նվազագույն երկարությունը՝ 1:</w:t>
            </w:r>
          </w:p>
          <w:p w:rsidR="00C43D57" w:rsidRPr="005518A0" w:rsidRDefault="00C43D57" w:rsidP="005518A0">
            <w:pPr>
              <w:pStyle w:val="Other0"/>
              <w:spacing w:after="120"/>
              <w:rPr>
                <w:sz w:val="20"/>
                <w:szCs w:val="24"/>
              </w:rPr>
            </w:pPr>
            <w:r w:rsidRPr="005518A0">
              <w:rPr>
                <w:sz w:val="20"/>
                <w:szCs w:val="24"/>
              </w:rPr>
              <w:t>Առավելագույն երկարությունը՝ 1468007</w:t>
            </w:r>
          </w:p>
        </w:tc>
        <w:tc>
          <w:tcPr>
            <w:tcW w:w="807"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0..3</w:t>
            </w:r>
          </w:p>
        </w:tc>
      </w:tr>
      <w:tr w:rsidR="00C43D57" w:rsidRPr="005518A0" w:rsidTr="005518A0">
        <w:trPr>
          <w:jc w:val="center"/>
        </w:trPr>
        <w:tc>
          <w:tcPr>
            <w:tcW w:w="240" w:type="dxa"/>
            <w:tcBorders>
              <w:top w:val="single" w:sz="4" w:space="0" w:color="auto"/>
            </w:tcBorders>
            <w:shd w:val="clear" w:color="auto" w:fill="FFFFFF"/>
          </w:tcPr>
          <w:p w:rsidR="00C43D57" w:rsidRPr="005518A0" w:rsidRDefault="00C43D57" w:rsidP="005518A0">
            <w:pPr>
              <w:spacing w:after="120"/>
              <w:rPr>
                <w:sz w:val="20"/>
              </w:rPr>
            </w:pPr>
          </w:p>
        </w:tc>
        <w:tc>
          <w:tcPr>
            <w:tcW w:w="3864"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ա) Տվյալների ձ</w:t>
            </w:r>
            <w:r w:rsidR="00532E15">
              <w:rPr>
                <w:sz w:val="20"/>
                <w:szCs w:val="24"/>
              </w:rPr>
              <w:t>և</w:t>
            </w:r>
            <w:r w:rsidRPr="005518A0">
              <w:rPr>
                <w:sz w:val="20"/>
                <w:szCs w:val="24"/>
              </w:rPr>
              <w:t>աչափի ծածկագիրը (mediaTypeCode ատրիբուտ)</w:t>
            </w:r>
          </w:p>
        </w:tc>
        <w:tc>
          <w:tcPr>
            <w:tcW w:w="3586"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տվյալների ձ</w:t>
            </w:r>
            <w:r w:rsidR="00532E15">
              <w:rPr>
                <w:sz w:val="20"/>
                <w:szCs w:val="24"/>
              </w:rPr>
              <w:t>և</w:t>
            </w:r>
            <w:r w:rsidRPr="005518A0">
              <w:rPr>
                <w:sz w:val="20"/>
                <w:szCs w:val="24"/>
              </w:rPr>
              <w:t>աչափի ծածկագրային նշագիրը</w:t>
            </w:r>
          </w:p>
        </w:tc>
        <w:tc>
          <w:tcPr>
            <w:tcW w:w="2054" w:type="dxa"/>
            <w:tcBorders>
              <w:top w:val="single" w:sz="4" w:space="0" w:color="auto"/>
              <w:left w:val="single" w:sz="4" w:space="0" w:color="auto"/>
            </w:tcBorders>
            <w:shd w:val="clear" w:color="auto" w:fill="FFFFFF"/>
          </w:tcPr>
          <w:p w:rsidR="00C43D57" w:rsidRPr="005518A0" w:rsidRDefault="00C43D57" w:rsidP="005518A0">
            <w:pPr>
              <w:spacing w:after="120"/>
              <w:jc w:val="center"/>
              <w:rPr>
                <w:sz w:val="20"/>
              </w:rPr>
            </w:pPr>
          </w:p>
        </w:tc>
        <w:tc>
          <w:tcPr>
            <w:tcW w:w="4186"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csdo:MediaTypeCodeType</w:t>
            </w:r>
          </w:p>
          <w:p w:rsidR="00C43D57" w:rsidRPr="005518A0" w:rsidRDefault="00C43D57" w:rsidP="005518A0">
            <w:pPr>
              <w:pStyle w:val="Other0"/>
              <w:spacing w:after="120"/>
              <w:rPr>
                <w:sz w:val="20"/>
                <w:szCs w:val="24"/>
              </w:rPr>
            </w:pPr>
            <w:r w:rsidRPr="005518A0">
              <w:rPr>
                <w:sz w:val="20"/>
                <w:szCs w:val="24"/>
              </w:rPr>
              <w:t>(M.SDT.00147)</w:t>
            </w:r>
          </w:p>
          <w:p w:rsidR="00C43D57" w:rsidRPr="005518A0" w:rsidRDefault="00C43D57" w:rsidP="005518A0">
            <w:pPr>
              <w:pStyle w:val="Other0"/>
              <w:spacing w:after="120"/>
              <w:rPr>
                <w:sz w:val="20"/>
                <w:szCs w:val="24"/>
              </w:rPr>
            </w:pPr>
            <w:r w:rsidRPr="005518A0">
              <w:rPr>
                <w:sz w:val="20"/>
                <w:szCs w:val="24"/>
              </w:rPr>
              <w:t>Ծածկագրի արժեքը՝ տվյալների ձ</w:t>
            </w:r>
            <w:r w:rsidR="00532E15">
              <w:rPr>
                <w:sz w:val="20"/>
                <w:szCs w:val="24"/>
              </w:rPr>
              <w:t>և</w:t>
            </w:r>
            <w:r w:rsidRPr="005518A0">
              <w:rPr>
                <w:sz w:val="20"/>
                <w:szCs w:val="24"/>
              </w:rPr>
              <w:t>աչափերի տեղեկագրքին համապատասխան։ Նվազագույն երկարությունը՝ 1:</w:t>
            </w:r>
          </w:p>
          <w:p w:rsidR="00C43D57" w:rsidRPr="005518A0" w:rsidRDefault="00C43D57" w:rsidP="005518A0">
            <w:pPr>
              <w:pStyle w:val="Other0"/>
              <w:spacing w:after="120"/>
              <w:rPr>
                <w:sz w:val="20"/>
                <w:szCs w:val="24"/>
              </w:rPr>
            </w:pPr>
            <w:r w:rsidRPr="005518A0">
              <w:rPr>
                <w:sz w:val="20"/>
                <w:szCs w:val="24"/>
              </w:rPr>
              <w:t>Առավելագույն երկարությունը՝ 255</w:t>
            </w:r>
          </w:p>
        </w:tc>
        <w:tc>
          <w:tcPr>
            <w:tcW w:w="807"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0..1</w:t>
            </w:r>
          </w:p>
        </w:tc>
      </w:tr>
      <w:tr w:rsidR="00C43D57" w:rsidRPr="005518A0" w:rsidTr="005518A0">
        <w:trPr>
          <w:jc w:val="center"/>
        </w:trPr>
        <w:tc>
          <w:tcPr>
            <w:tcW w:w="4104" w:type="dxa"/>
            <w:gridSpan w:val="2"/>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5. Զուտ ծավալը</w:t>
            </w:r>
          </w:p>
          <w:p w:rsidR="00C43D57" w:rsidRPr="005518A0" w:rsidRDefault="00C43D57" w:rsidP="005518A0">
            <w:pPr>
              <w:pStyle w:val="Other0"/>
              <w:spacing w:after="120"/>
              <w:rPr>
                <w:sz w:val="20"/>
                <w:szCs w:val="24"/>
              </w:rPr>
            </w:pPr>
            <w:r w:rsidRPr="005518A0">
              <w:rPr>
                <w:sz w:val="20"/>
                <w:szCs w:val="24"/>
              </w:rPr>
              <w:t>(csdo:UnifiedNetVolumeMeasure)</w:t>
            </w:r>
          </w:p>
        </w:tc>
        <w:tc>
          <w:tcPr>
            <w:tcW w:w="3586" w:type="dxa"/>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օծանելիքային արտադրանքի հայտագրված ծավալը՝ առանց փաթեթվածքի (տարայի)</w:t>
            </w:r>
          </w:p>
        </w:tc>
        <w:tc>
          <w:tcPr>
            <w:tcW w:w="2054" w:type="dxa"/>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M.SDE. 00240</w:t>
            </w:r>
          </w:p>
        </w:tc>
        <w:tc>
          <w:tcPr>
            <w:tcW w:w="4186" w:type="dxa"/>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csdo:UnifiedPhysicalMeasureType</w:t>
            </w:r>
          </w:p>
          <w:p w:rsidR="00C43D57" w:rsidRPr="005518A0" w:rsidRDefault="00C43D57" w:rsidP="005518A0">
            <w:pPr>
              <w:pStyle w:val="Other0"/>
              <w:spacing w:after="120"/>
              <w:rPr>
                <w:sz w:val="20"/>
                <w:szCs w:val="24"/>
              </w:rPr>
            </w:pPr>
            <w:r w:rsidRPr="005518A0">
              <w:rPr>
                <w:sz w:val="20"/>
                <w:szCs w:val="24"/>
              </w:rPr>
              <w:t>(M.SDT.00122)</w:t>
            </w:r>
          </w:p>
          <w:p w:rsidR="00C43D57" w:rsidRPr="005518A0" w:rsidRDefault="00C43D57" w:rsidP="005518A0">
            <w:pPr>
              <w:pStyle w:val="Other0"/>
              <w:spacing w:after="120"/>
              <w:rPr>
                <w:sz w:val="20"/>
                <w:szCs w:val="24"/>
              </w:rPr>
            </w:pPr>
            <w:r w:rsidRPr="005518A0">
              <w:rPr>
                <w:sz w:val="20"/>
                <w:szCs w:val="24"/>
              </w:rPr>
              <w:t>Թիվը՝ հաշվարկման տասական համակարգում:</w:t>
            </w:r>
          </w:p>
          <w:p w:rsidR="00C43D57" w:rsidRPr="005518A0" w:rsidRDefault="00C43D57" w:rsidP="005518A0">
            <w:pPr>
              <w:pStyle w:val="Other0"/>
              <w:spacing w:after="120"/>
              <w:rPr>
                <w:sz w:val="20"/>
                <w:szCs w:val="24"/>
              </w:rPr>
            </w:pPr>
            <w:r w:rsidRPr="005518A0">
              <w:rPr>
                <w:sz w:val="20"/>
                <w:szCs w:val="24"/>
              </w:rPr>
              <w:t>Թվանշանների առավելագույն քանակը՝ 24:</w:t>
            </w:r>
          </w:p>
          <w:p w:rsidR="00C43D57" w:rsidRPr="005518A0" w:rsidRDefault="00C43D57" w:rsidP="005518A0">
            <w:pPr>
              <w:pStyle w:val="Other0"/>
              <w:spacing w:after="120"/>
              <w:rPr>
                <w:sz w:val="20"/>
                <w:szCs w:val="24"/>
              </w:rPr>
            </w:pPr>
            <w:r w:rsidRPr="005518A0">
              <w:rPr>
                <w:sz w:val="20"/>
                <w:szCs w:val="24"/>
              </w:rPr>
              <w:t>Կոտորակային թվանշանների առավելագույն քանակը՝ 6</w:t>
            </w: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0..1</w:t>
            </w:r>
          </w:p>
        </w:tc>
      </w:tr>
      <w:tr w:rsidR="00C43D57" w:rsidRPr="005518A0" w:rsidTr="005518A0">
        <w:trPr>
          <w:jc w:val="center"/>
        </w:trPr>
        <w:tc>
          <w:tcPr>
            <w:tcW w:w="240" w:type="dxa"/>
            <w:vMerge w:val="restart"/>
            <w:tcBorders>
              <w:top w:val="single" w:sz="4" w:space="0" w:color="auto"/>
            </w:tcBorders>
            <w:shd w:val="clear" w:color="auto" w:fill="FFFFFF"/>
          </w:tcPr>
          <w:p w:rsidR="00C43D57" w:rsidRPr="005518A0" w:rsidRDefault="00C43D57" w:rsidP="005518A0">
            <w:pPr>
              <w:spacing w:after="120"/>
              <w:rPr>
                <w:sz w:val="20"/>
              </w:rPr>
            </w:pPr>
          </w:p>
        </w:tc>
        <w:tc>
          <w:tcPr>
            <w:tcW w:w="3864"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ա) Չափման միավորը</w:t>
            </w:r>
          </w:p>
          <w:p w:rsidR="00C43D57" w:rsidRPr="005518A0" w:rsidRDefault="00C43D57" w:rsidP="005518A0">
            <w:pPr>
              <w:pStyle w:val="Other0"/>
              <w:spacing w:after="120"/>
              <w:rPr>
                <w:sz w:val="20"/>
                <w:szCs w:val="24"/>
              </w:rPr>
            </w:pPr>
            <w:r w:rsidRPr="005518A0">
              <w:rPr>
                <w:sz w:val="20"/>
                <w:szCs w:val="24"/>
              </w:rPr>
              <w:t>(measurementUnitCode ատրիբուտ)</w:t>
            </w:r>
          </w:p>
        </w:tc>
        <w:tc>
          <w:tcPr>
            <w:tcW w:w="3586"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չափման միավորի ծածկագրային նշագիրը</w:t>
            </w:r>
          </w:p>
        </w:tc>
        <w:tc>
          <w:tcPr>
            <w:tcW w:w="2054"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w:t>
            </w:r>
          </w:p>
        </w:tc>
        <w:tc>
          <w:tcPr>
            <w:tcW w:w="4186"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csdo:MeasurementUnitCodeType</w:t>
            </w:r>
          </w:p>
          <w:p w:rsidR="00C43D57" w:rsidRPr="005518A0" w:rsidRDefault="00C43D57" w:rsidP="005518A0">
            <w:pPr>
              <w:pStyle w:val="Other0"/>
              <w:spacing w:after="120"/>
              <w:rPr>
                <w:sz w:val="20"/>
                <w:szCs w:val="24"/>
              </w:rPr>
            </w:pPr>
            <w:r w:rsidRPr="005518A0">
              <w:rPr>
                <w:sz w:val="20"/>
                <w:szCs w:val="24"/>
              </w:rPr>
              <w:t>(M.SDT. 00074)</w:t>
            </w:r>
          </w:p>
          <w:p w:rsidR="00C43D57" w:rsidRPr="005518A0" w:rsidRDefault="00C43D57" w:rsidP="005518A0">
            <w:pPr>
              <w:pStyle w:val="Other0"/>
              <w:spacing w:after="120"/>
              <w:rPr>
                <w:sz w:val="20"/>
                <w:szCs w:val="24"/>
              </w:rPr>
            </w:pPr>
            <w:r w:rsidRPr="005518A0">
              <w:rPr>
                <w:sz w:val="20"/>
                <w:szCs w:val="24"/>
              </w:rPr>
              <w:t>Տառաթվային ծածկագիրը:</w:t>
            </w:r>
          </w:p>
          <w:p w:rsidR="00C43D57" w:rsidRDefault="00C43D57" w:rsidP="005518A0">
            <w:pPr>
              <w:pStyle w:val="Other0"/>
              <w:spacing w:after="120"/>
              <w:rPr>
                <w:sz w:val="20"/>
                <w:szCs w:val="24"/>
              </w:rPr>
            </w:pPr>
            <w:r w:rsidRPr="005518A0">
              <w:rPr>
                <w:sz w:val="20"/>
                <w:szCs w:val="24"/>
              </w:rPr>
              <w:t>Ձ</w:t>
            </w:r>
            <w:r w:rsidR="00532E15">
              <w:rPr>
                <w:sz w:val="20"/>
                <w:szCs w:val="24"/>
              </w:rPr>
              <w:t>և</w:t>
            </w:r>
            <w:r w:rsidRPr="005518A0">
              <w:rPr>
                <w:sz w:val="20"/>
                <w:szCs w:val="24"/>
              </w:rPr>
              <w:t>անմուշը՝ [0-9A-Z]{2,3}|\d{3,4}</w:t>
            </w:r>
          </w:p>
          <w:p w:rsidR="005518A0" w:rsidRPr="005518A0" w:rsidRDefault="005518A0" w:rsidP="005518A0">
            <w:pPr>
              <w:pStyle w:val="Other0"/>
              <w:spacing w:after="120"/>
              <w:rPr>
                <w:sz w:val="20"/>
                <w:szCs w:val="24"/>
              </w:rPr>
            </w:pPr>
          </w:p>
        </w:tc>
        <w:tc>
          <w:tcPr>
            <w:tcW w:w="807"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ind w:firstLine="260"/>
              <w:jc w:val="center"/>
              <w:rPr>
                <w:sz w:val="20"/>
                <w:szCs w:val="24"/>
              </w:rPr>
            </w:pPr>
            <w:r w:rsidRPr="005518A0">
              <w:rPr>
                <w:sz w:val="20"/>
                <w:szCs w:val="24"/>
              </w:rPr>
              <w:t>1</w:t>
            </w:r>
          </w:p>
        </w:tc>
      </w:tr>
      <w:tr w:rsidR="00C43D57" w:rsidRPr="005518A0" w:rsidTr="005518A0">
        <w:trPr>
          <w:jc w:val="center"/>
        </w:trPr>
        <w:tc>
          <w:tcPr>
            <w:tcW w:w="240" w:type="dxa"/>
            <w:vMerge/>
            <w:shd w:val="clear" w:color="auto" w:fill="FFFFFF"/>
          </w:tcPr>
          <w:p w:rsidR="00C43D57" w:rsidRPr="005518A0" w:rsidRDefault="00C43D57" w:rsidP="005518A0">
            <w:pPr>
              <w:spacing w:after="120"/>
              <w:rPr>
                <w:sz w:val="20"/>
              </w:rPr>
            </w:pPr>
          </w:p>
        </w:tc>
        <w:tc>
          <w:tcPr>
            <w:tcW w:w="3864" w:type="dxa"/>
            <w:tcBorders>
              <w:top w:val="single" w:sz="4" w:space="0" w:color="auto"/>
              <w:left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բ) Տեղեկագրքի (դասակարգչի)</w:t>
            </w:r>
          </w:p>
          <w:p w:rsidR="00C43D57" w:rsidRPr="005518A0" w:rsidRDefault="00C43D57" w:rsidP="003D6C40">
            <w:pPr>
              <w:pStyle w:val="Other0"/>
              <w:spacing w:after="120"/>
              <w:rPr>
                <w:sz w:val="20"/>
                <w:szCs w:val="24"/>
              </w:rPr>
            </w:pPr>
            <w:r w:rsidRPr="005518A0">
              <w:rPr>
                <w:sz w:val="20"/>
                <w:szCs w:val="24"/>
              </w:rPr>
              <w:t>նույնականացուցիչը</w:t>
            </w:r>
          </w:p>
          <w:p w:rsidR="00C43D57" w:rsidRPr="005518A0" w:rsidRDefault="00C43D57" w:rsidP="003D6C40">
            <w:pPr>
              <w:pStyle w:val="Other0"/>
              <w:spacing w:after="120"/>
              <w:rPr>
                <w:sz w:val="20"/>
                <w:szCs w:val="24"/>
              </w:rPr>
            </w:pPr>
            <w:r w:rsidRPr="005518A0">
              <w:rPr>
                <w:sz w:val="20"/>
                <w:szCs w:val="24"/>
              </w:rPr>
              <w:t>(measurementUnitCodeListId ատրիբուտ)</w:t>
            </w:r>
          </w:p>
        </w:tc>
        <w:tc>
          <w:tcPr>
            <w:tcW w:w="3586" w:type="dxa"/>
            <w:tcBorders>
              <w:top w:val="single" w:sz="4" w:space="0" w:color="auto"/>
              <w:left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չափման միավորների դասակարգչի նույնականացուցիչը</w:t>
            </w:r>
          </w:p>
        </w:tc>
        <w:tc>
          <w:tcPr>
            <w:tcW w:w="2054" w:type="dxa"/>
            <w:tcBorders>
              <w:top w:val="single" w:sz="4" w:space="0" w:color="auto"/>
              <w:left w:val="single" w:sz="4" w:space="0" w:color="auto"/>
            </w:tcBorders>
            <w:shd w:val="clear" w:color="auto" w:fill="FFFFFF"/>
          </w:tcPr>
          <w:p w:rsidR="00C43D57" w:rsidRPr="005518A0" w:rsidRDefault="00C43D57" w:rsidP="003D6C40">
            <w:pPr>
              <w:pStyle w:val="Other0"/>
              <w:spacing w:after="120"/>
              <w:jc w:val="center"/>
              <w:rPr>
                <w:sz w:val="20"/>
                <w:szCs w:val="24"/>
              </w:rPr>
            </w:pPr>
            <w:r w:rsidRPr="005518A0">
              <w:rPr>
                <w:sz w:val="20"/>
                <w:szCs w:val="24"/>
              </w:rPr>
              <w:t>-</w:t>
            </w:r>
          </w:p>
        </w:tc>
        <w:tc>
          <w:tcPr>
            <w:tcW w:w="4186" w:type="dxa"/>
            <w:tcBorders>
              <w:top w:val="single" w:sz="4" w:space="0" w:color="auto"/>
              <w:left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csdo:ReferenceDataIdTуре</w:t>
            </w:r>
          </w:p>
          <w:p w:rsidR="00C43D57" w:rsidRPr="005518A0" w:rsidRDefault="00C43D57" w:rsidP="003D6C40">
            <w:pPr>
              <w:pStyle w:val="Other0"/>
              <w:spacing w:after="120"/>
              <w:rPr>
                <w:sz w:val="20"/>
                <w:szCs w:val="24"/>
              </w:rPr>
            </w:pPr>
            <w:r w:rsidRPr="005518A0">
              <w:rPr>
                <w:sz w:val="20"/>
                <w:szCs w:val="24"/>
              </w:rPr>
              <w:t>(M.SDT.00091)</w:t>
            </w:r>
          </w:p>
          <w:p w:rsidR="00C43D57" w:rsidRPr="005518A0" w:rsidRDefault="00C43D57" w:rsidP="003D6C40">
            <w:pPr>
              <w:pStyle w:val="Other0"/>
              <w:spacing w:after="120"/>
              <w:rPr>
                <w:sz w:val="20"/>
                <w:szCs w:val="24"/>
              </w:rPr>
            </w:pPr>
            <w:r w:rsidRPr="005518A0">
              <w:rPr>
                <w:sz w:val="20"/>
                <w:szCs w:val="24"/>
              </w:rPr>
              <w:t>Պայմանանշանների նորմալացված տողը:</w:t>
            </w:r>
          </w:p>
          <w:p w:rsidR="00C43D57" w:rsidRPr="005518A0" w:rsidRDefault="00C43D57" w:rsidP="003D6C40">
            <w:pPr>
              <w:pStyle w:val="Other0"/>
              <w:spacing w:after="120"/>
              <w:rPr>
                <w:sz w:val="20"/>
                <w:szCs w:val="24"/>
              </w:rPr>
            </w:pPr>
            <w:r w:rsidRPr="005518A0">
              <w:rPr>
                <w:sz w:val="20"/>
                <w:szCs w:val="24"/>
              </w:rPr>
              <w:t>Նվազագույն երկարությունը՝ 1:</w:t>
            </w:r>
          </w:p>
          <w:p w:rsidR="00C43D57" w:rsidRPr="005518A0" w:rsidRDefault="00C43D57" w:rsidP="003D6C40">
            <w:pPr>
              <w:pStyle w:val="Other0"/>
              <w:spacing w:after="120"/>
              <w:rPr>
                <w:sz w:val="20"/>
                <w:szCs w:val="24"/>
              </w:rPr>
            </w:pPr>
            <w:r w:rsidRPr="005518A0">
              <w:rPr>
                <w:sz w:val="20"/>
                <w:szCs w:val="24"/>
              </w:rPr>
              <w:t>Առավելագույն երկարությունը՝ 20</w:t>
            </w:r>
          </w:p>
        </w:tc>
        <w:tc>
          <w:tcPr>
            <w:tcW w:w="807"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ind w:firstLine="260"/>
              <w:jc w:val="center"/>
              <w:rPr>
                <w:sz w:val="20"/>
                <w:szCs w:val="24"/>
              </w:rPr>
            </w:pPr>
            <w:r w:rsidRPr="005518A0">
              <w:rPr>
                <w:sz w:val="20"/>
                <w:szCs w:val="24"/>
              </w:rPr>
              <w:t>1</w:t>
            </w:r>
          </w:p>
        </w:tc>
      </w:tr>
      <w:tr w:rsidR="00C43D57" w:rsidRPr="005518A0" w:rsidTr="005518A0">
        <w:trPr>
          <w:jc w:val="center"/>
        </w:trPr>
        <w:tc>
          <w:tcPr>
            <w:tcW w:w="4104" w:type="dxa"/>
            <w:gridSpan w:val="2"/>
            <w:tcBorders>
              <w:top w:val="single" w:sz="4" w:space="0" w:color="auto"/>
              <w:left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6. Փաթեթվածքի տեսակի ծածկագիրը</w:t>
            </w:r>
          </w:p>
          <w:p w:rsidR="00C43D57" w:rsidRPr="005518A0" w:rsidRDefault="00C43D57" w:rsidP="003D6C40">
            <w:pPr>
              <w:pStyle w:val="Other0"/>
              <w:spacing w:after="120"/>
              <w:rPr>
                <w:sz w:val="20"/>
                <w:szCs w:val="24"/>
              </w:rPr>
            </w:pPr>
            <w:r w:rsidRPr="005518A0">
              <w:rPr>
                <w:sz w:val="20"/>
                <w:szCs w:val="24"/>
              </w:rPr>
              <w:t>(csdo:UnifiedPackageKindCode)</w:t>
            </w:r>
          </w:p>
        </w:tc>
        <w:tc>
          <w:tcPr>
            <w:tcW w:w="3586" w:type="dxa"/>
            <w:tcBorders>
              <w:top w:val="single" w:sz="4" w:space="0" w:color="auto"/>
              <w:left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օծանելիքային արտադրանքի փաթեթվածքի տեսակի ծածկագրային նշագիրը</w:t>
            </w:r>
          </w:p>
        </w:tc>
        <w:tc>
          <w:tcPr>
            <w:tcW w:w="2054" w:type="dxa"/>
            <w:tcBorders>
              <w:top w:val="single" w:sz="4" w:space="0" w:color="auto"/>
              <w:left w:val="single" w:sz="4" w:space="0" w:color="auto"/>
            </w:tcBorders>
            <w:shd w:val="clear" w:color="auto" w:fill="FFFFFF"/>
          </w:tcPr>
          <w:p w:rsidR="00C43D57" w:rsidRPr="005518A0" w:rsidRDefault="00C43D57" w:rsidP="003D6C40">
            <w:pPr>
              <w:pStyle w:val="Other0"/>
              <w:spacing w:after="120"/>
              <w:jc w:val="center"/>
              <w:rPr>
                <w:sz w:val="20"/>
                <w:szCs w:val="24"/>
              </w:rPr>
            </w:pPr>
            <w:r w:rsidRPr="005518A0">
              <w:rPr>
                <w:sz w:val="20"/>
                <w:szCs w:val="24"/>
              </w:rPr>
              <w:t>M.SDE.00165</w:t>
            </w:r>
          </w:p>
        </w:tc>
        <w:tc>
          <w:tcPr>
            <w:tcW w:w="4186" w:type="dxa"/>
            <w:tcBorders>
              <w:top w:val="single" w:sz="4" w:space="0" w:color="auto"/>
              <w:left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csdo:UnifiedCode20Type</w:t>
            </w:r>
          </w:p>
          <w:p w:rsidR="00C43D57" w:rsidRPr="005518A0" w:rsidRDefault="00C43D57" w:rsidP="003D6C40">
            <w:pPr>
              <w:pStyle w:val="Other0"/>
              <w:spacing w:after="120"/>
              <w:rPr>
                <w:sz w:val="20"/>
                <w:szCs w:val="24"/>
              </w:rPr>
            </w:pPr>
            <w:r w:rsidRPr="005518A0">
              <w:rPr>
                <w:sz w:val="20"/>
                <w:szCs w:val="24"/>
              </w:rPr>
              <w:t>(M.SDT. 00140)</w:t>
            </w:r>
          </w:p>
          <w:p w:rsidR="00C43D57" w:rsidRPr="005518A0" w:rsidRDefault="00C43D57" w:rsidP="003D6C40">
            <w:pPr>
              <w:pStyle w:val="Other0"/>
              <w:spacing w:after="120"/>
              <w:rPr>
                <w:sz w:val="20"/>
                <w:szCs w:val="24"/>
              </w:rPr>
            </w:pPr>
            <w:r w:rsidRPr="005518A0">
              <w:rPr>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C43D57" w:rsidRPr="005518A0" w:rsidRDefault="00C43D57" w:rsidP="003D6C40">
            <w:pPr>
              <w:pStyle w:val="Other0"/>
              <w:spacing w:after="120"/>
              <w:rPr>
                <w:sz w:val="20"/>
                <w:szCs w:val="24"/>
              </w:rPr>
            </w:pPr>
            <w:r w:rsidRPr="005518A0">
              <w:rPr>
                <w:sz w:val="20"/>
                <w:szCs w:val="24"/>
              </w:rPr>
              <w:t>Առավելագույն երկարությունը՝ 20:</w:t>
            </w:r>
          </w:p>
        </w:tc>
        <w:tc>
          <w:tcPr>
            <w:tcW w:w="807"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0..1</w:t>
            </w:r>
          </w:p>
        </w:tc>
      </w:tr>
      <w:tr w:rsidR="00C43D57" w:rsidRPr="005518A0" w:rsidTr="005518A0">
        <w:trPr>
          <w:jc w:val="center"/>
        </w:trPr>
        <w:tc>
          <w:tcPr>
            <w:tcW w:w="240" w:type="dxa"/>
            <w:tcBorders>
              <w:top w:val="single" w:sz="4" w:space="0" w:color="auto"/>
            </w:tcBorders>
            <w:shd w:val="clear" w:color="auto" w:fill="FFFFFF"/>
          </w:tcPr>
          <w:p w:rsidR="00C43D57" w:rsidRPr="005518A0" w:rsidRDefault="00C43D57" w:rsidP="005518A0">
            <w:pPr>
              <w:spacing w:after="120"/>
              <w:rPr>
                <w:sz w:val="20"/>
              </w:rPr>
            </w:pPr>
          </w:p>
        </w:tc>
        <w:tc>
          <w:tcPr>
            <w:tcW w:w="3864" w:type="dxa"/>
            <w:tcBorders>
              <w:top w:val="single" w:sz="4" w:space="0" w:color="auto"/>
              <w:left w:val="single" w:sz="4" w:space="0" w:color="auto"/>
              <w:bottom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ա) Տեղեկագրքի (դասակարգչի)</w:t>
            </w:r>
          </w:p>
          <w:p w:rsidR="00C43D57" w:rsidRPr="005518A0" w:rsidRDefault="00C43D57" w:rsidP="003D6C40">
            <w:pPr>
              <w:pStyle w:val="Other0"/>
              <w:spacing w:after="120"/>
              <w:rPr>
                <w:sz w:val="20"/>
                <w:szCs w:val="24"/>
              </w:rPr>
            </w:pPr>
            <w:r w:rsidRPr="005518A0">
              <w:rPr>
                <w:sz w:val="20"/>
                <w:szCs w:val="24"/>
              </w:rPr>
              <w:t>նույնականացուցիչը</w:t>
            </w:r>
          </w:p>
          <w:p w:rsidR="00C43D57" w:rsidRPr="005518A0" w:rsidRDefault="00C43D57" w:rsidP="003D6C40">
            <w:pPr>
              <w:pStyle w:val="Other0"/>
              <w:spacing w:after="120"/>
              <w:rPr>
                <w:sz w:val="20"/>
                <w:szCs w:val="24"/>
              </w:rPr>
            </w:pPr>
            <w:r w:rsidRPr="005518A0">
              <w:rPr>
                <w:sz w:val="20"/>
                <w:szCs w:val="24"/>
              </w:rPr>
              <w:t>(codeListId ատրիբուտ)</w:t>
            </w:r>
          </w:p>
        </w:tc>
        <w:tc>
          <w:tcPr>
            <w:tcW w:w="3586" w:type="dxa"/>
            <w:tcBorders>
              <w:top w:val="single" w:sz="4" w:space="0" w:color="auto"/>
              <w:left w:val="single" w:sz="4" w:space="0" w:color="auto"/>
              <w:bottom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այն տեղեկագրքի (դասակարգչի) նշագիրը, որին համապատասխան նշված է ծածկագիրը</w:t>
            </w:r>
          </w:p>
        </w:tc>
        <w:tc>
          <w:tcPr>
            <w:tcW w:w="2054" w:type="dxa"/>
            <w:tcBorders>
              <w:top w:val="single" w:sz="4" w:space="0" w:color="auto"/>
              <w:left w:val="single" w:sz="4" w:space="0" w:color="auto"/>
              <w:bottom w:val="single" w:sz="4" w:space="0" w:color="auto"/>
            </w:tcBorders>
            <w:shd w:val="clear" w:color="auto" w:fill="FFFFFF"/>
          </w:tcPr>
          <w:p w:rsidR="00C43D57" w:rsidRPr="005518A0" w:rsidRDefault="00C43D57" w:rsidP="003D6C40">
            <w:pPr>
              <w:pStyle w:val="Other0"/>
              <w:spacing w:after="120"/>
              <w:jc w:val="center"/>
              <w:rPr>
                <w:sz w:val="20"/>
                <w:szCs w:val="24"/>
              </w:rPr>
            </w:pPr>
            <w:r w:rsidRPr="005518A0">
              <w:rPr>
                <w:sz w:val="20"/>
                <w:szCs w:val="24"/>
              </w:rPr>
              <w:t>-</w:t>
            </w:r>
          </w:p>
        </w:tc>
        <w:tc>
          <w:tcPr>
            <w:tcW w:w="4186" w:type="dxa"/>
            <w:tcBorders>
              <w:top w:val="single" w:sz="4" w:space="0" w:color="auto"/>
              <w:left w:val="single" w:sz="4" w:space="0" w:color="auto"/>
              <w:bottom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csdo:ReferenceDataIdTуре</w:t>
            </w:r>
          </w:p>
          <w:p w:rsidR="00C43D57" w:rsidRPr="005518A0" w:rsidRDefault="00C43D57" w:rsidP="003D6C40">
            <w:pPr>
              <w:pStyle w:val="Other0"/>
              <w:spacing w:after="120"/>
              <w:rPr>
                <w:sz w:val="20"/>
                <w:szCs w:val="24"/>
              </w:rPr>
            </w:pPr>
            <w:r w:rsidRPr="005518A0">
              <w:rPr>
                <w:sz w:val="20"/>
                <w:szCs w:val="24"/>
              </w:rPr>
              <w:t>(M.SDT.00091)</w:t>
            </w:r>
          </w:p>
          <w:p w:rsidR="00C43D57" w:rsidRPr="005518A0" w:rsidRDefault="00C43D57" w:rsidP="003D6C40">
            <w:pPr>
              <w:pStyle w:val="Other0"/>
              <w:spacing w:after="120"/>
              <w:rPr>
                <w:sz w:val="20"/>
                <w:szCs w:val="24"/>
              </w:rPr>
            </w:pPr>
            <w:r w:rsidRPr="005518A0">
              <w:rPr>
                <w:sz w:val="20"/>
                <w:szCs w:val="24"/>
              </w:rPr>
              <w:t>Պայմանանշանների նորմալացված տողը:</w:t>
            </w:r>
          </w:p>
          <w:p w:rsidR="00C43D57" w:rsidRPr="005518A0" w:rsidRDefault="00C43D57" w:rsidP="003D6C40">
            <w:pPr>
              <w:pStyle w:val="Other0"/>
              <w:spacing w:after="120"/>
              <w:rPr>
                <w:sz w:val="20"/>
                <w:szCs w:val="24"/>
              </w:rPr>
            </w:pPr>
            <w:r w:rsidRPr="005518A0">
              <w:rPr>
                <w:sz w:val="20"/>
                <w:szCs w:val="24"/>
              </w:rPr>
              <w:t>Նվազագույն երկարությունը՝ 1։</w:t>
            </w:r>
          </w:p>
          <w:p w:rsidR="00C43D57" w:rsidRPr="005518A0" w:rsidRDefault="00C43D57" w:rsidP="003D6C40">
            <w:pPr>
              <w:pStyle w:val="Other0"/>
              <w:spacing w:after="120"/>
              <w:rPr>
                <w:sz w:val="20"/>
                <w:szCs w:val="24"/>
              </w:rPr>
            </w:pPr>
            <w:r w:rsidRPr="005518A0">
              <w:rPr>
                <w:sz w:val="20"/>
                <w:szCs w:val="24"/>
              </w:rPr>
              <w:t>Առավելագույն երկարությունը՝ 20</w:t>
            </w: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C43D57" w:rsidRPr="005518A0" w:rsidRDefault="00C43D57" w:rsidP="005518A0">
            <w:pPr>
              <w:pStyle w:val="Other0"/>
              <w:spacing w:after="120"/>
              <w:ind w:firstLine="260"/>
              <w:jc w:val="center"/>
              <w:rPr>
                <w:sz w:val="20"/>
                <w:szCs w:val="24"/>
              </w:rPr>
            </w:pPr>
            <w:r w:rsidRPr="005518A0">
              <w:rPr>
                <w:sz w:val="20"/>
                <w:szCs w:val="24"/>
              </w:rPr>
              <w:t>1</w:t>
            </w:r>
          </w:p>
        </w:tc>
      </w:tr>
      <w:tr w:rsidR="00C43D57" w:rsidRPr="005518A0" w:rsidTr="005518A0">
        <w:trPr>
          <w:jc w:val="center"/>
        </w:trPr>
        <w:tc>
          <w:tcPr>
            <w:tcW w:w="4104" w:type="dxa"/>
            <w:gridSpan w:val="2"/>
            <w:tcBorders>
              <w:top w:val="single" w:sz="4" w:space="0" w:color="auto"/>
              <w:left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7. Նյութի անվանումը (ctsdo:MaterialName)</w:t>
            </w:r>
          </w:p>
        </w:tc>
        <w:tc>
          <w:tcPr>
            <w:tcW w:w="3586" w:type="dxa"/>
            <w:tcBorders>
              <w:top w:val="single" w:sz="4" w:space="0" w:color="auto"/>
              <w:left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օծանելիքային արտադրանքի փաթեթվածքի նյութը</w:t>
            </w:r>
          </w:p>
        </w:tc>
        <w:tc>
          <w:tcPr>
            <w:tcW w:w="2054" w:type="dxa"/>
            <w:tcBorders>
              <w:top w:val="single" w:sz="4" w:space="0" w:color="auto"/>
              <w:left w:val="single" w:sz="4" w:space="0" w:color="auto"/>
            </w:tcBorders>
            <w:shd w:val="clear" w:color="auto" w:fill="FFFFFF"/>
          </w:tcPr>
          <w:p w:rsidR="00C43D57" w:rsidRPr="005518A0" w:rsidRDefault="00C43D57" w:rsidP="003D6C40">
            <w:pPr>
              <w:pStyle w:val="Other0"/>
              <w:spacing w:after="120"/>
              <w:jc w:val="center"/>
              <w:rPr>
                <w:sz w:val="20"/>
                <w:szCs w:val="24"/>
              </w:rPr>
            </w:pPr>
            <w:r w:rsidRPr="005518A0">
              <w:rPr>
                <w:sz w:val="20"/>
                <w:szCs w:val="24"/>
              </w:rPr>
              <w:t>M.CT.SDE.00803</w:t>
            </w:r>
          </w:p>
        </w:tc>
        <w:tc>
          <w:tcPr>
            <w:tcW w:w="4186" w:type="dxa"/>
            <w:tcBorders>
              <w:top w:val="single" w:sz="4" w:space="0" w:color="auto"/>
              <w:left w:val="single" w:sz="4" w:space="0" w:color="auto"/>
            </w:tcBorders>
            <w:shd w:val="clear" w:color="auto" w:fill="FFFFFF"/>
          </w:tcPr>
          <w:p w:rsidR="00C43D57" w:rsidRPr="005518A0" w:rsidRDefault="00C43D57" w:rsidP="003D6C40">
            <w:pPr>
              <w:pStyle w:val="Other0"/>
              <w:spacing w:after="120"/>
              <w:rPr>
                <w:sz w:val="20"/>
                <w:szCs w:val="24"/>
              </w:rPr>
            </w:pPr>
            <w:r w:rsidRPr="005518A0">
              <w:rPr>
                <w:sz w:val="20"/>
                <w:szCs w:val="24"/>
              </w:rPr>
              <w:t>csdo:Name120Type (M.SDT.00055) Պայմանանշանների նորմալացված տողը: Նվազագույն երկարությունը՝ 1։</w:t>
            </w:r>
          </w:p>
          <w:p w:rsidR="00C43D57" w:rsidRDefault="00C43D57" w:rsidP="003D6C40">
            <w:pPr>
              <w:pStyle w:val="Other0"/>
              <w:spacing w:after="120"/>
              <w:rPr>
                <w:sz w:val="20"/>
                <w:szCs w:val="24"/>
              </w:rPr>
            </w:pPr>
            <w:r w:rsidRPr="005518A0">
              <w:rPr>
                <w:sz w:val="20"/>
                <w:szCs w:val="24"/>
              </w:rPr>
              <w:t>Առավելագույն երկարությունը՝ 120</w:t>
            </w:r>
          </w:p>
          <w:p w:rsidR="005518A0" w:rsidRPr="005518A0" w:rsidRDefault="005518A0" w:rsidP="003D6C40">
            <w:pPr>
              <w:pStyle w:val="Other0"/>
              <w:spacing w:after="120"/>
              <w:rPr>
                <w:sz w:val="20"/>
                <w:szCs w:val="24"/>
              </w:rPr>
            </w:pPr>
          </w:p>
        </w:tc>
        <w:tc>
          <w:tcPr>
            <w:tcW w:w="807"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0..1</w:t>
            </w:r>
          </w:p>
        </w:tc>
      </w:tr>
      <w:tr w:rsidR="00C43D57" w:rsidRPr="005518A0" w:rsidTr="005518A0">
        <w:trPr>
          <w:jc w:val="center"/>
        </w:trPr>
        <w:tc>
          <w:tcPr>
            <w:tcW w:w="4104" w:type="dxa"/>
            <w:gridSpan w:val="2"/>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lastRenderedPageBreak/>
              <w:t>8. Արտադրման ամսաթիվը (csdo:ManufactureDate)</w:t>
            </w:r>
          </w:p>
        </w:tc>
        <w:tc>
          <w:tcPr>
            <w:tcW w:w="3586"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օծանելիքային արտադրանքի արտադրման ամսաթիվը</w:t>
            </w:r>
          </w:p>
        </w:tc>
        <w:tc>
          <w:tcPr>
            <w:tcW w:w="2054"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M.SDE.00215</w:t>
            </w:r>
          </w:p>
        </w:tc>
        <w:tc>
          <w:tcPr>
            <w:tcW w:w="4186"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bdt:DateType (M.BDT.00005) Ամսաթվի նշագիրը՝ ԳՕՍՏ ԻՍՕ 8601-2001-ին համապատասխան</w:t>
            </w:r>
          </w:p>
        </w:tc>
        <w:tc>
          <w:tcPr>
            <w:tcW w:w="807"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0..1</w:t>
            </w:r>
          </w:p>
        </w:tc>
      </w:tr>
      <w:tr w:rsidR="00C43D57" w:rsidRPr="005518A0" w:rsidTr="005518A0">
        <w:trPr>
          <w:jc w:val="center"/>
        </w:trPr>
        <w:tc>
          <w:tcPr>
            <w:tcW w:w="4104" w:type="dxa"/>
            <w:gridSpan w:val="2"/>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9. Նկարագրությունը</w:t>
            </w:r>
          </w:p>
          <w:p w:rsidR="00C43D57" w:rsidRPr="005518A0" w:rsidRDefault="00C43D57" w:rsidP="005518A0">
            <w:pPr>
              <w:pStyle w:val="Other0"/>
              <w:spacing w:after="120"/>
              <w:rPr>
                <w:sz w:val="20"/>
                <w:szCs w:val="24"/>
              </w:rPr>
            </w:pPr>
            <w:r w:rsidRPr="005518A0">
              <w:rPr>
                <w:sz w:val="20"/>
                <w:szCs w:val="24"/>
              </w:rPr>
              <w:t>(csdo:DescriptionText)</w:t>
            </w:r>
          </w:p>
        </w:tc>
        <w:tc>
          <w:tcPr>
            <w:tcW w:w="3586" w:type="dxa"/>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ապրանքին վերաբերող լրացուցիչ տեղեկությունները</w:t>
            </w:r>
          </w:p>
        </w:tc>
        <w:tc>
          <w:tcPr>
            <w:tcW w:w="2054" w:type="dxa"/>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M.SDE.00002</w:t>
            </w:r>
          </w:p>
        </w:tc>
        <w:tc>
          <w:tcPr>
            <w:tcW w:w="4186" w:type="dxa"/>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csdo:Text4000Type (M.SDT.00088) Պայմանանշանների տողը։</w:t>
            </w:r>
          </w:p>
          <w:p w:rsidR="00C43D57" w:rsidRPr="005518A0" w:rsidRDefault="00C43D57" w:rsidP="005518A0">
            <w:pPr>
              <w:pStyle w:val="Other0"/>
              <w:spacing w:after="120"/>
              <w:rPr>
                <w:sz w:val="20"/>
                <w:szCs w:val="24"/>
              </w:rPr>
            </w:pPr>
            <w:r w:rsidRPr="005518A0">
              <w:rPr>
                <w:sz w:val="20"/>
                <w:szCs w:val="24"/>
              </w:rPr>
              <w:t>Նվազագույն երկարությունը՝ 1:</w:t>
            </w:r>
          </w:p>
          <w:p w:rsidR="00C43D57" w:rsidRPr="005518A0" w:rsidRDefault="00C43D57" w:rsidP="005518A0">
            <w:pPr>
              <w:pStyle w:val="Other0"/>
              <w:spacing w:after="120"/>
              <w:rPr>
                <w:sz w:val="20"/>
                <w:szCs w:val="24"/>
              </w:rPr>
            </w:pPr>
            <w:r w:rsidRPr="005518A0">
              <w:rPr>
                <w:sz w:val="20"/>
                <w:szCs w:val="24"/>
              </w:rPr>
              <w:t>Առավելագույն երկարությունը՝ 4000</w:t>
            </w: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0..1</w:t>
            </w:r>
          </w:p>
        </w:tc>
      </w:tr>
    </w:tbl>
    <w:p w:rsidR="00C43D57" w:rsidRDefault="00C43D57" w:rsidP="0022213D">
      <w:pPr>
        <w:spacing w:after="160" w:line="360" w:lineRule="auto"/>
        <w:jc w:val="both"/>
      </w:pPr>
    </w:p>
    <w:p w:rsidR="003D6C40" w:rsidRPr="00205670" w:rsidRDefault="003D6C40" w:rsidP="00205670"/>
    <w:p w:rsidR="003D6C40" w:rsidRPr="00205670" w:rsidRDefault="003D6C40" w:rsidP="00205670">
      <w:pPr>
        <w:sectPr w:rsidR="003D6C40" w:rsidRPr="00205670" w:rsidSect="001A26D2">
          <w:pgSz w:w="16840" w:h="11900" w:orient="landscape" w:code="9"/>
          <w:pgMar w:top="1418" w:right="1418" w:bottom="1418" w:left="1418" w:header="0" w:footer="567" w:gutter="0"/>
          <w:cols w:space="720"/>
          <w:noEndnote/>
          <w:docGrid w:linePitch="360"/>
        </w:sectPr>
      </w:pPr>
      <w:bookmarkStart w:id="28" w:name="bookmark30"/>
      <w:bookmarkStart w:id="29" w:name="bookmark29"/>
      <w:bookmarkStart w:id="30" w:name="bookmark31"/>
    </w:p>
    <w:p w:rsidR="00C43D57" w:rsidRPr="005518A0" w:rsidRDefault="00C43D57" w:rsidP="005518A0">
      <w:pPr>
        <w:pStyle w:val="Heading10"/>
        <w:tabs>
          <w:tab w:val="left" w:pos="1134"/>
        </w:tabs>
        <w:spacing w:before="0" w:after="160" w:line="360" w:lineRule="auto"/>
        <w:ind w:firstLine="567"/>
        <w:jc w:val="both"/>
        <w:outlineLvl w:val="9"/>
        <w:rPr>
          <w:rFonts w:ascii="Sylfaen" w:hAnsi="Sylfaen"/>
          <w:b w:val="0"/>
          <w:sz w:val="24"/>
          <w:szCs w:val="24"/>
        </w:rPr>
      </w:pPr>
      <w:r w:rsidRPr="005518A0">
        <w:rPr>
          <w:rFonts w:ascii="Sylfaen" w:hAnsi="Sylfaen"/>
          <w:b w:val="0"/>
          <w:sz w:val="24"/>
          <w:szCs w:val="24"/>
          <w:shd w:val="clear" w:color="auto" w:fill="FFFFFF"/>
        </w:rPr>
        <w:lastRenderedPageBreak/>
        <w:t>5</w:t>
      </w:r>
      <w:bookmarkEnd w:id="28"/>
      <w:r w:rsidRPr="005518A0">
        <w:rPr>
          <w:rFonts w:ascii="Sylfaen" w:hAnsi="Sylfaen"/>
          <w:b w:val="0"/>
          <w:sz w:val="24"/>
          <w:szCs w:val="24"/>
          <w:shd w:val="clear" w:color="auto" w:fill="FFFFFF"/>
        </w:rPr>
        <w:t>2.</w:t>
      </w:r>
      <w:r w:rsidR="005518A0">
        <w:rPr>
          <w:rFonts w:ascii="Sylfaen" w:hAnsi="Sylfaen"/>
          <w:b w:val="0"/>
          <w:sz w:val="24"/>
          <w:szCs w:val="24"/>
        </w:rPr>
        <w:tab/>
      </w:r>
      <w:r w:rsidRPr="005518A0">
        <w:rPr>
          <w:rFonts w:ascii="Sylfaen" w:hAnsi="Sylfaen"/>
          <w:b w:val="0"/>
          <w:sz w:val="24"/>
          <w:szCs w:val="24"/>
        </w:rPr>
        <w:t>«Օդաճնշական, ռետինե, նոր անվադողի (դողածածկանի)</w:t>
      </w:r>
      <w:r w:rsidR="0022213D" w:rsidRPr="005518A0">
        <w:rPr>
          <w:rFonts w:ascii="Sylfaen" w:hAnsi="Sylfaen"/>
          <w:b w:val="0"/>
          <w:sz w:val="24"/>
          <w:szCs w:val="24"/>
        </w:rPr>
        <w:t xml:space="preserve"> </w:t>
      </w:r>
      <w:r w:rsidRPr="005518A0">
        <w:rPr>
          <w:rFonts w:ascii="Sylfaen" w:hAnsi="Sylfaen"/>
          <w:b w:val="0"/>
          <w:sz w:val="24"/>
          <w:szCs w:val="24"/>
        </w:rPr>
        <w:t>մանրամասնեցված նկարագրությունը» (R.CT.LS.03.024) էլեկտրոնային փաստաթղթի (տեղեկությունների) կառուցվածքի նկարագրությունը բերված է 44-րդ աղյուսակում:</w:t>
      </w:r>
      <w:bookmarkEnd w:id="29"/>
      <w:bookmarkEnd w:id="30"/>
    </w:p>
    <w:p w:rsidR="00C43D57" w:rsidRPr="005518A0" w:rsidRDefault="00C43D57" w:rsidP="0022213D">
      <w:pPr>
        <w:pStyle w:val="Heading10"/>
        <w:spacing w:before="0" w:after="160" w:line="360" w:lineRule="auto"/>
        <w:jc w:val="both"/>
        <w:outlineLvl w:val="9"/>
        <w:rPr>
          <w:rFonts w:ascii="Sylfaen" w:hAnsi="Sylfaen"/>
          <w:b w:val="0"/>
          <w:sz w:val="24"/>
          <w:szCs w:val="24"/>
        </w:rPr>
      </w:pPr>
      <w:bookmarkStart w:id="31" w:name="bookmark32"/>
      <w:bookmarkStart w:id="32" w:name="bookmark33"/>
    </w:p>
    <w:p w:rsidR="00C43D57" w:rsidRPr="005518A0" w:rsidRDefault="00C43D57" w:rsidP="005518A0">
      <w:pPr>
        <w:pStyle w:val="Heading10"/>
        <w:spacing w:before="0" w:after="160" w:line="360" w:lineRule="auto"/>
        <w:jc w:val="right"/>
        <w:outlineLvl w:val="9"/>
        <w:rPr>
          <w:rFonts w:ascii="Sylfaen" w:hAnsi="Sylfaen"/>
          <w:b w:val="0"/>
          <w:sz w:val="24"/>
          <w:szCs w:val="24"/>
        </w:rPr>
      </w:pPr>
      <w:r w:rsidRPr="005518A0">
        <w:rPr>
          <w:rFonts w:ascii="Sylfaen" w:hAnsi="Sylfaen"/>
          <w:b w:val="0"/>
          <w:sz w:val="24"/>
          <w:szCs w:val="24"/>
        </w:rPr>
        <w:t>Աղյուսակ 44</w:t>
      </w:r>
      <w:bookmarkEnd w:id="31"/>
      <w:bookmarkEnd w:id="32"/>
    </w:p>
    <w:p w:rsidR="00C43D57" w:rsidRPr="005518A0" w:rsidRDefault="00C43D57" w:rsidP="005518A0">
      <w:pPr>
        <w:pStyle w:val="Heading10"/>
        <w:spacing w:before="0" w:after="160" w:line="360" w:lineRule="auto"/>
        <w:outlineLvl w:val="9"/>
        <w:rPr>
          <w:rFonts w:ascii="Sylfaen" w:hAnsi="Sylfaen"/>
          <w:b w:val="0"/>
          <w:sz w:val="24"/>
          <w:szCs w:val="24"/>
        </w:rPr>
      </w:pPr>
      <w:bookmarkStart w:id="33" w:name="bookmark34"/>
      <w:bookmarkStart w:id="34" w:name="bookmark35"/>
      <w:r w:rsidRPr="005518A0">
        <w:rPr>
          <w:rFonts w:ascii="Sylfaen" w:hAnsi="Sylfaen"/>
          <w:b w:val="0"/>
          <w:sz w:val="24"/>
          <w:szCs w:val="24"/>
        </w:rPr>
        <w:t>«Օդաճնշական, ռետինե, նոր անվադողի (դողածածկանի)</w:t>
      </w:r>
      <w:r w:rsidR="0022213D" w:rsidRPr="005518A0">
        <w:rPr>
          <w:rFonts w:ascii="Sylfaen" w:hAnsi="Sylfaen"/>
          <w:b w:val="0"/>
          <w:sz w:val="24"/>
          <w:szCs w:val="24"/>
        </w:rPr>
        <w:t xml:space="preserve"> </w:t>
      </w:r>
      <w:r w:rsidRPr="005518A0">
        <w:rPr>
          <w:rFonts w:ascii="Sylfaen" w:hAnsi="Sylfaen"/>
          <w:b w:val="0"/>
          <w:sz w:val="24"/>
          <w:szCs w:val="24"/>
        </w:rPr>
        <w:t>մանրամասնեցված նկարագրությունը» (R.CT.LS.03.024) էլեկտրոնային փաստաթղթի (տեղեկությունների) կառուցվածքի նկարագրությունը</w:t>
      </w:r>
      <w:bookmarkEnd w:id="33"/>
      <w:bookmarkEnd w:id="34"/>
    </w:p>
    <w:tbl>
      <w:tblPr>
        <w:tblOverlap w:val="never"/>
        <w:tblW w:w="9364" w:type="dxa"/>
        <w:jc w:val="center"/>
        <w:tblLayout w:type="fixed"/>
        <w:tblCellMar>
          <w:left w:w="10" w:type="dxa"/>
          <w:right w:w="10" w:type="dxa"/>
        </w:tblCellMar>
        <w:tblLook w:val="04A0" w:firstRow="1" w:lastRow="0" w:firstColumn="1" w:lastColumn="0" w:noHBand="0" w:noVBand="1"/>
      </w:tblPr>
      <w:tblGrid>
        <w:gridCol w:w="988"/>
        <w:gridCol w:w="2314"/>
        <w:gridCol w:w="6062"/>
      </w:tblGrid>
      <w:tr w:rsidR="00C43D57" w:rsidRPr="005518A0" w:rsidTr="005518A0">
        <w:trPr>
          <w:jc w:val="center"/>
        </w:trPr>
        <w:tc>
          <w:tcPr>
            <w:tcW w:w="988"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Համարը՝ ը/կ</w:t>
            </w:r>
          </w:p>
        </w:tc>
        <w:tc>
          <w:tcPr>
            <w:tcW w:w="2314"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Նկարագրությունը</w:t>
            </w:r>
          </w:p>
        </w:tc>
      </w:tr>
      <w:tr w:rsidR="00C43D57" w:rsidRPr="005518A0" w:rsidTr="005518A0">
        <w:trPr>
          <w:jc w:val="center"/>
        </w:trPr>
        <w:tc>
          <w:tcPr>
            <w:tcW w:w="988"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1</w:t>
            </w:r>
          </w:p>
        </w:tc>
        <w:tc>
          <w:tcPr>
            <w:tcW w:w="2314"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2</w:t>
            </w:r>
          </w:p>
        </w:tc>
        <w:tc>
          <w:tcPr>
            <w:tcW w:w="6062"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3</w:t>
            </w:r>
          </w:p>
        </w:tc>
      </w:tr>
      <w:tr w:rsidR="00C43D57" w:rsidRPr="005518A0" w:rsidTr="005518A0">
        <w:trPr>
          <w:jc w:val="center"/>
        </w:trPr>
        <w:tc>
          <w:tcPr>
            <w:tcW w:w="988"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1</w:t>
            </w:r>
          </w:p>
        </w:tc>
        <w:tc>
          <w:tcPr>
            <w:tcW w:w="2314"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օդաճնշական, ռետինե, նոր անվադողի (դողածածկանի) մանրամասնեցված նկարագրությունը</w:t>
            </w:r>
          </w:p>
        </w:tc>
      </w:tr>
      <w:tr w:rsidR="00C43D57" w:rsidRPr="005518A0" w:rsidTr="005518A0">
        <w:trPr>
          <w:jc w:val="center"/>
        </w:trPr>
        <w:tc>
          <w:tcPr>
            <w:tcW w:w="988" w:type="dxa"/>
            <w:tcBorders>
              <w:top w:val="single" w:sz="4" w:space="0" w:color="auto"/>
              <w:left w:val="single" w:sz="4" w:space="0" w:color="auto"/>
            </w:tcBorders>
            <w:shd w:val="clear" w:color="auto" w:fill="FFFFFF"/>
            <w:vAlign w:val="center"/>
          </w:tcPr>
          <w:p w:rsidR="00C43D57" w:rsidRPr="005518A0" w:rsidRDefault="00C43D57" w:rsidP="005518A0">
            <w:pPr>
              <w:pStyle w:val="Other0"/>
              <w:spacing w:after="120"/>
              <w:jc w:val="center"/>
              <w:rPr>
                <w:sz w:val="20"/>
                <w:szCs w:val="24"/>
              </w:rPr>
            </w:pPr>
            <w:r w:rsidRPr="005518A0">
              <w:rPr>
                <w:sz w:val="20"/>
                <w:szCs w:val="24"/>
              </w:rPr>
              <w:t>2</w:t>
            </w:r>
          </w:p>
        </w:tc>
        <w:tc>
          <w:tcPr>
            <w:tcW w:w="2314"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R.CT.LS.03.024</w:t>
            </w:r>
          </w:p>
        </w:tc>
      </w:tr>
      <w:tr w:rsidR="00C43D57" w:rsidRPr="005518A0" w:rsidTr="005518A0">
        <w:trPr>
          <w:jc w:val="center"/>
        </w:trPr>
        <w:tc>
          <w:tcPr>
            <w:tcW w:w="988" w:type="dxa"/>
            <w:tcBorders>
              <w:top w:val="single" w:sz="4" w:space="0" w:color="auto"/>
              <w:left w:val="single" w:sz="4" w:space="0" w:color="auto"/>
            </w:tcBorders>
            <w:shd w:val="clear" w:color="auto" w:fill="FFFFFF"/>
            <w:vAlign w:val="center"/>
          </w:tcPr>
          <w:p w:rsidR="00C43D57" w:rsidRPr="005518A0" w:rsidRDefault="00C43D57" w:rsidP="005518A0">
            <w:pPr>
              <w:pStyle w:val="Other0"/>
              <w:spacing w:after="120"/>
              <w:jc w:val="center"/>
              <w:rPr>
                <w:sz w:val="20"/>
                <w:szCs w:val="24"/>
              </w:rPr>
            </w:pPr>
            <w:r w:rsidRPr="005518A0">
              <w:rPr>
                <w:sz w:val="20"/>
                <w:szCs w:val="24"/>
              </w:rPr>
              <w:t>3</w:t>
            </w:r>
          </w:p>
        </w:tc>
        <w:tc>
          <w:tcPr>
            <w:tcW w:w="2314"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1.0.0</w:t>
            </w:r>
          </w:p>
        </w:tc>
      </w:tr>
      <w:tr w:rsidR="00C43D57" w:rsidRPr="005518A0" w:rsidTr="005518A0">
        <w:trPr>
          <w:jc w:val="center"/>
        </w:trPr>
        <w:tc>
          <w:tcPr>
            <w:tcW w:w="988"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4</w:t>
            </w:r>
          </w:p>
        </w:tc>
        <w:tc>
          <w:tcPr>
            <w:tcW w:w="2314"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 xml:space="preserve">օդաճնշական, ռետինե, նոր անվադողի (դողածածկանի) բնութագրերի </w:t>
            </w:r>
            <w:r w:rsidR="00532E15">
              <w:rPr>
                <w:sz w:val="20"/>
                <w:szCs w:val="24"/>
              </w:rPr>
              <w:t>և</w:t>
            </w:r>
            <w:r w:rsidRPr="005518A0">
              <w:rPr>
                <w:sz w:val="20"/>
                <w:szCs w:val="24"/>
              </w:rPr>
              <w:t xml:space="preserve"> հատկությունների մասին տեղեկություններ</w:t>
            </w:r>
          </w:p>
        </w:tc>
      </w:tr>
      <w:tr w:rsidR="00C43D57" w:rsidRPr="005518A0" w:rsidTr="005518A0">
        <w:trPr>
          <w:jc w:val="center"/>
        </w:trPr>
        <w:tc>
          <w:tcPr>
            <w:tcW w:w="988" w:type="dxa"/>
            <w:tcBorders>
              <w:top w:val="single" w:sz="4" w:space="0" w:color="auto"/>
              <w:left w:val="single" w:sz="4" w:space="0" w:color="auto"/>
            </w:tcBorders>
            <w:shd w:val="clear" w:color="auto" w:fill="FFFFFF"/>
            <w:vAlign w:val="center"/>
          </w:tcPr>
          <w:p w:rsidR="00C43D57" w:rsidRPr="005518A0" w:rsidRDefault="00C43D57" w:rsidP="005518A0">
            <w:pPr>
              <w:pStyle w:val="Other0"/>
              <w:spacing w:after="120"/>
              <w:jc w:val="center"/>
              <w:rPr>
                <w:sz w:val="20"/>
                <w:szCs w:val="24"/>
              </w:rPr>
            </w:pPr>
            <w:r w:rsidRPr="005518A0">
              <w:rPr>
                <w:sz w:val="20"/>
                <w:szCs w:val="24"/>
              </w:rPr>
              <w:t>5</w:t>
            </w:r>
          </w:p>
        </w:tc>
        <w:tc>
          <w:tcPr>
            <w:tcW w:w="2314"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w:t>
            </w:r>
          </w:p>
        </w:tc>
      </w:tr>
      <w:tr w:rsidR="00C43D57" w:rsidRPr="005518A0" w:rsidTr="005518A0">
        <w:trPr>
          <w:jc w:val="center"/>
        </w:trPr>
        <w:tc>
          <w:tcPr>
            <w:tcW w:w="988"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6</w:t>
            </w:r>
          </w:p>
        </w:tc>
        <w:tc>
          <w:tcPr>
            <w:tcW w:w="2314"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urn:</w:t>
            </w:r>
            <w:smartTag w:uri="urn:schemas-microsoft-com:office:smarttags" w:element="stockticker">
              <w:r w:rsidRPr="005518A0">
                <w:rPr>
                  <w:sz w:val="20"/>
                  <w:szCs w:val="24"/>
                </w:rPr>
                <w:t>EEC</w:t>
              </w:r>
            </w:smartTag>
            <w:r w:rsidRPr="005518A0">
              <w:rPr>
                <w:sz w:val="20"/>
                <w:szCs w:val="24"/>
              </w:rPr>
              <w:t>:R:CT:LS:03:TyreDescription:v1.0.0</w:t>
            </w:r>
          </w:p>
        </w:tc>
      </w:tr>
      <w:tr w:rsidR="00C43D57" w:rsidRPr="005518A0" w:rsidTr="005518A0">
        <w:trPr>
          <w:jc w:val="center"/>
        </w:trPr>
        <w:tc>
          <w:tcPr>
            <w:tcW w:w="988" w:type="dxa"/>
            <w:tcBorders>
              <w:top w:val="single" w:sz="4" w:space="0" w:color="auto"/>
              <w:left w:val="single" w:sz="4" w:space="0" w:color="auto"/>
            </w:tcBorders>
            <w:shd w:val="clear" w:color="auto" w:fill="FFFFFF"/>
          </w:tcPr>
          <w:p w:rsidR="00C43D57" w:rsidRPr="005518A0" w:rsidRDefault="00C43D57" w:rsidP="005518A0">
            <w:pPr>
              <w:pStyle w:val="Other0"/>
              <w:spacing w:after="120"/>
              <w:jc w:val="center"/>
              <w:rPr>
                <w:sz w:val="20"/>
                <w:szCs w:val="24"/>
              </w:rPr>
            </w:pPr>
            <w:r w:rsidRPr="005518A0">
              <w:rPr>
                <w:sz w:val="20"/>
                <w:szCs w:val="24"/>
              </w:rPr>
              <w:t>7</w:t>
            </w:r>
          </w:p>
        </w:tc>
        <w:tc>
          <w:tcPr>
            <w:tcW w:w="2314" w:type="dxa"/>
            <w:tcBorders>
              <w:top w:val="single" w:sz="4" w:space="0" w:color="auto"/>
              <w:lef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TyreDescription</w:t>
            </w:r>
          </w:p>
        </w:tc>
      </w:tr>
      <w:tr w:rsidR="00C43D57" w:rsidRPr="005518A0" w:rsidTr="005518A0">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5518A0" w:rsidRDefault="00C43D57" w:rsidP="005518A0">
            <w:pPr>
              <w:pStyle w:val="Other0"/>
              <w:spacing w:after="120"/>
              <w:jc w:val="center"/>
              <w:rPr>
                <w:sz w:val="20"/>
                <w:szCs w:val="24"/>
              </w:rPr>
            </w:pPr>
            <w:r w:rsidRPr="005518A0">
              <w:rPr>
                <w:sz w:val="20"/>
                <w:szCs w:val="24"/>
              </w:rPr>
              <w:t>8</w:t>
            </w:r>
          </w:p>
        </w:tc>
        <w:tc>
          <w:tcPr>
            <w:tcW w:w="2314" w:type="dxa"/>
            <w:tcBorders>
              <w:top w:val="single" w:sz="4" w:space="0" w:color="auto"/>
              <w:left w:val="single" w:sz="4" w:space="0" w:color="auto"/>
              <w:bottom w:val="single" w:sz="4" w:space="0" w:color="auto"/>
            </w:tcBorders>
            <w:shd w:val="clear" w:color="auto" w:fill="FFFFFF"/>
          </w:tcPr>
          <w:p w:rsidR="00C43D57" w:rsidRPr="005518A0" w:rsidRDefault="00C43D57" w:rsidP="005518A0">
            <w:pPr>
              <w:pStyle w:val="Other0"/>
              <w:spacing w:after="120"/>
              <w:rPr>
                <w:sz w:val="20"/>
                <w:szCs w:val="24"/>
              </w:rPr>
            </w:pPr>
            <w:r w:rsidRPr="005518A0">
              <w:rPr>
                <w:sz w:val="20"/>
                <w:szCs w:val="24"/>
              </w:rPr>
              <w:t>XML-սխեմայի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C43D57" w:rsidRPr="005518A0" w:rsidRDefault="00C43D57" w:rsidP="005518A0">
            <w:pPr>
              <w:pStyle w:val="Other0"/>
              <w:spacing w:after="120"/>
              <w:rPr>
                <w:sz w:val="20"/>
                <w:szCs w:val="24"/>
              </w:rPr>
            </w:pPr>
            <w:smartTag w:uri="urn:schemas-microsoft-com:office:smarttags" w:element="stockticker">
              <w:r w:rsidRPr="005518A0">
                <w:rPr>
                  <w:sz w:val="20"/>
                  <w:szCs w:val="24"/>
                </w:rPr>
                <w:t>EEC</w:t>
              </w:r>
            </w:smartTag>
            <w:r w:rsidRPr="005518A0">
              <w:rPr>
                <w:sz w:val="20"/>
                <w:szCs w:val="24"/>
              </w:rPr>
              <w:t>_R_CT_LS_03_TyreDescription_v1.0.0.xsd</w:t>
            </w:r>
          </w:p>
        </w:tc>
      </w:tr>
    </w:tbl>
    <w:p w:rsidR="00C43D57" w:rsidRPr="0022213D" w:rsidRDefault="00C43D57" w:rsidP="0022213D">
      <w:pPr>
        <w:pStyle w:val="Heading10"/>
        <w:spacing w:before="0" w:after="160" w:line="360" w:lineRule="auto"/>
        <w:ind w:firstLine="720"/>
        <w:jc w:val="both"/>
        <w:outlineLvl w:val="9"/>
        <w:rPr>
          <w:rFonts w:ascii="Sylfaen" w:hAnsi="Sylfaen"/>
          <w:sz w:val="24"/>
          <w:szCs w:val="24"/>
          <w:shd w:val="clear" w:color="auto" w:fill="FFFFFF"/>
        </w:rPr>
      </w:pPr>
      <w:bookmarkStart w:id="35" w:name="bookmark37"/>
      <w:bookmarkStart w:id="36" w:name="bookmark36"/>
      <w:bookmarkStart w:id="37" w:name="bookmark38"/>
    </w:p>
    <w:p w:rsidR="00C43D57" w:rsidRPr="005518A0" w:rsidRDefault="00C43D57" w:rsidP="005518A0">
      <w:pPr>
        <w:pStyle w:val="Heading10"/>
        <w:tabs>
          <w:tab w:val="left" w:pos="1134"/>
        </w:tabs>
        <w:spacing w:before="0" w:after="160" w:line="360" w:lineRule="auto"/>
        <w:ind w:firstLine="567"/>
        <w:jc w:val="both"/>
        <w:outlineLvl w:val="9"/>
        <w:rPr>
          <w:rFonts w:ascii="Sylfaen" w:hAnsi="Sylfaen"/>
          <w:b w:val="0"/>
          <w:sz w:val="24"/>
          <w:szCs w:val="24"/>
        </w:rPr>
      </w:pPr>
      <w:r w:rsidRPr="005518A0">
        <w:rPr>
          <w:rFonts w:ascii="Sylfaen" w:hAnsi="Sylfaen"/>
          <w:b w:val="0"/>
          <w:sz w:val="24"/>
          <w:szCs w:val="24"/>
          <w:shd w:val="clear" w:color="auto" w:fill="FFFFFF"/>
        </w:rPr>
        <w:t>5</w:t>
      </w:r>
      <w:bookmarkEnd w:id="35"/>
      <w:r w:rsidRPr="005518A0">
        <w:rPr>
          <w:rFonts w:ascii="Sylfaen" w:hAnsi="Sylfaen"/>
          <w:b w:val="0"/>
          <w:sz w:val="24"/>
          <w:szCs w:val="24"/>
          <w:shd w:val="clear" w:color="auto" w:fill="FFFFFF"/>
        </w:rPr>
        <w:t>3.</w:t>
      </w:r>
      <w:r w:rsidR="005518A0">
        <w:rPr>
          <w:rFonts w:ascii="Sylfaen" w:hAnsi="Sylfaen"/>
          <w:b w:val="0"/>
          <w:sz w:val="24"/>
          <w:szCs w:val="24"/>
        </w:rPr>
        <w:tab/>
      </w:r>
      <w:r w:rsidRPr="005518A0">
        <w:rPr>
          <w:rFonts w:ascii="Sylfaen" w:hAnsi="Sylfaen"/>
          <w:b w:val="0"/>
          <w:sz w:val="24"/>
          <w:szCs w:val="24"/>
        </w:rPr>
        <w:t>Ներմուծվող անվանումների տարածությունները բերված են 45-րդ աղյուսակում:</w:t>
      </w:r>
      <w:bookmarkEnd w:id="36"/>
      <w:bookmarkEnd w:id="37"/>
    </w:p>
    <w:p w:rsidR="00C43D57" w:rsidRDefault="00C43D57" w:rsidP="0022213D">
      <w:pPr>
        <w:spacing w:after="160" w:line="360" w:lineRule="auto"/>
        <w:jc w:val="both"/>
      </w:pPr>
    </w:p>
    <w:p w:rsidR="005518A0" w:rsidRPr="0022213D" w:rsidRDefault="005518A0" w:rsidP="0022213D">
      <w:pPr>
        <w:spacing w:after="160" w:line="360" w:lineRule="auto"/>
        <w:jc w:val="both"/>
      </w:pPr>
    </w:p>
    <w:p w:rsidR="00C43D57" w:rsidRPr="0022213D" w:rsidRDefault="00C43D57" w:rsidP="005518A0">
      <w:pPr>
        <w:pStyle w:val="Tablecaption0"/>
        <w:spacing w:after="160" w:line="360" w:lineRule="auto"/>
        <w:jc w:val="right"/>
        <w:rPr>
          <w:rFonts w:ascii="Sylfaen" w:hAnsi="Sylfaen"/>
          <w:sz w:val="24"/>
          <w:szCs w:val="24"/>
        </w:rPr>
      </w:pPr>
      <w:r w:rsidRPr="0022213D">
        <w:rPr>
          <w:rFonts w:ascii="Sylfaen" w:hAnsi="Sylfaen"/>
          <w:sz w:val="24"/>
          <w:szCs w:val="24"/>
        </w:rPr>
        <w:lastRenderedPageBreak/>
        <w:t>Աղյուսակ 45</w:t>
      </w:r>
    </w:p>
    <w:p w:rsidR="00C43D57" w:rsidRPr="0022213D" w:rsidRDefault="00C43D57" w:rsidP="005518A0">
      <w:pPr>
        <w:pStyle w:val="Tablecaption0"/>
        <w:spacing w:after="160" w:line="360" w:lineRule="auto"/>
        <w:jc w:val="center"/>
        <w:rPr>
          <w:rFonts w:ascii="Sylfaen" w:hAnsi="Sylfaen"/>
          <w:sz w:val="24"/>
          <w:szCs w:val="24"/>
        </w:rPr>
      </w:pPr>
      <w:r w:rsidRPr="0022213D">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988"/>
        <w:gridCol w:w="6164"/>
        <w:gridCol w:w="2218"/>
      </w:tblGrid>
      <w:tr w:rsidR="00C43D57" w:rsidRPr="00DC0BDF" w:rsidTr="00DC0BDF">
        <w:trPr>
          <w:jc w:val="center"/>
        </w:trPr>
        <w:tc>
          <w:tcPr>
            <w:tcW w:w="988"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Համարը՝ ը/կ</w:t>
            </w:r>
          </w:p>
        </w:tc>
        <w:tc>
          <w:tcPr>
            <w:tcW w:w="616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Նախածանցը</w:t>
            </w:r>
          </w:p>
        </w:tc>
      </w:tr>
      <w:tr w:rsidR="00C43D57" w:rsidRPr="00DC0BDF" w:rsidTr="00DC0BDF">
        <w:trPr>
          <w:jc w:val="center"/>
        </w:trPr>
        <w:tc>
          <w:tcPr>
            <w:tcW w:w="988"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1</w:t>
            </w:r>
          </w:p>
        </w:tc>
        <w:tc>
          <w:tcPr>
            <w:tcW w:w="616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2</w:t>
            </w:r>
          </w:p>
        </w:tc>
        <w:tc>
          <w:tcPr>
            <w:tcW w:w="2218"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3</w:t>
            </w:r>
          </w:p>
        </w:tc>
      </w:tr>
      <w:tr w:rsidR="00C43D57" w:rsidRPr="00DC0BDF" w:rsidTr="00DC0BDF">
        <w:trPr>
          <w:jc w:val="center"/>
        </w:trPr>
        <w:tc>
          <w:tcPr>
            <w:tcW w:w="988"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1</w:t>
            </w:r>
          </w:p>
        </w:tc>
        <w:tc>
          <w:tcPr>
            <w:tcW w:w="6164"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urn:</w:t>
            </w:r>
            <w:smartTag w:uri="urn:schemas-microsoft-com:office:smarttags" w:element="stockticker">
              <w:r w:rsidRPr="00DC0BDF">
                <w:rPr>
                  <w:sz w:val="20"/>
                  <w:szCs w:val="24"/>
                </w:rPr>
                <w:t>EEC</w:t>
              </w:r>
            </w:smartTag>
            <w:r w:rsidRPr="00DC0BDF">
              <w:rPr>
                <w:sz w:val="20"/>
                <w:szCs w:val="24"/>
              </w:rPr>
              <w:t>:M:CT:ComplexDataObjects:v Z.Z.Z</w:t>
            </w:r>
          </w:p>
        </w:tc>
        <w:tc>
          <w:tcPr>
            <w:tcW w:w="2218"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ctcdo</w:t>
            </w:r>
          </w:p>
        </w:tc>
      </w:tr>
      <w:tr w:rsidR="00C43D57" w:rsidRPr="00DC0BDF" w:rsidTr="00DC0BDF">
        <w:trPr>
          <w:jc w:val="center"/>
        </w:trPr>
        <w:tc>
          <w:tcPr>
            <w:tcW w:w="988"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2</w:t>
            </w:r>
          </w:p>
        </w:tc>
        <w:tc>
          <w:tcPr>
            <w:tcW w:w="6164"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urn:</w:t>
            </w:r>
            <w:smartTag w:uri="urn:schemas-microsoft-com:office:smarttags" w:element="stockticker">
              <w:r w:rsidRPr="00DC0BDF">
                <w:rPr>
                  <w:sz w:val="20"/>
                  <w:szCs w:val="24"/>
                </w:rPr>
                <w:t>EEC</w:t>
              </w:r>
            </w:smartTag>
            <w:r w:rsidRPr="00DC0BDF">
              <w:rPr>
                <w:sz w:val="20"/>
                <w:szCs w:val="24"/>
              </w:rPr>
              <w:t>:M:CT:SimpleDataObjects:v Z.Z.Z</w:t>
            </w:r>
          </w:p>
        </w:tc>
        <w:tc>
          <w:tcPr>
            <w:tcW w:w="2218"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ctsdo</w:t>
            </w:r>
          </w:p>
        </w:tc>
      </w:tr>
      <w:tr w:rsidR="00C43D57" w:rsidRPr="00DC0BDF" w:rsidTr="00DC0BDF">
        <w:trPr>
          <w:jc w:val="center"/>
        </w:trPr>
        <w:tc>
          <w:tcPr>
            <w:tcW w:w="988"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3</w:t>
            </w:r>
          </w:p>
        </w:tc>
        <w:tc>
          <w:tcPr>
            <w:tcW w:w="6164"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urn:</w:t>
            </w:r>
            <w:smartTag w:uri="urn:schemas-microsoft-com:office:smarttags" w:element="stockticker">
              <w:r w:rsidRPr="00DC0BDF">
                <w:rPr>
                  <w:sz w:val="20"/>
                  <w:szCs w:val="24"/>
                </w:rPr>
                <w:t>EEC</w:t>
              </w:r>
            </w:smartTag>
            <w:r w:rsidRPr="00DC0BDF">
              <w:rPr>
                <w:sz w:val="20"/>
                <w:szCs w:val="24"/>
              </w:rPr>
              <w:t>:M:ComplexDataObjects:vX.X.X</w:t>
            </w:r>
          </w:p>
        </w:tc>
        <w:tc>
          <w:tcPr>
            <w:tcW w:w="2218"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ccdo</w:t>
            </w:r>
          </w:p>
        </w:tc>
      </w:tr>
      <w:tr w:rsidR="00C43D57" w:rsidRPr="00DC0BDF" w:rsidTr="00DC0BDF">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4</w:t>
            </w:r>
          </w:p>
        </w:tc>
        <w:tc>
          <w:tcPr>
            <w:tcW w:w="616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urn:</w:t>
            </w:r>
            <w:smartTag w:uri="urn:schemas-microsoft-com:office:smarttags" w:element="stockticker">
              <w:r w:rsidRPr="00DC0BDF">
                <w:rPr>
                  <w:sz w:val="20"/>
                  <w:szCs w:val="24"/>
                </w:rPr>
                <w:t>EEC</w:t>
              </w:r>
            </w:smartTag>
            <w:r w:rsidRPr="00DC0BDF">
              <w:rPr>
                <w:sz w:val="20"/>
                <w:szCs w:val="24"/>
              </w:rPr>
              <w:t>:M:SimpleDataObjects:vX.X.X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csdo</w:t>
            </w:r>
          </w:p>
        </w:tc>
      </w:tr>
    </w:tbl>
    <w:p w:rsidR="00DC0BDF" w:rsidRDefault="00DC0BDF" w:rsidP="0022213D">
      <w:pPr>
        <w:pStyle w:val="BodyText1"/>
        <w:spacing w:after="160" w:line="360" w:lineRule="auto"/>
        <w:ind w:firstLine="567"/>
        <w:jc w:val="both"/>
        <w:rPr>
          <w:sz w:val="24"/>
          <w:szCs w:val="24"/>
        </w:rPr>
      </w:pPr>
    </w:p>
    <w:p w:rsidR="00C43D57" w:rsidRPr="0022213D" w:rsidRDefault="00C43D57" w:rsidP="0022213D">
      <w:pPr>
        <w:pStyle w:val="BodyText1"/>
        <w:spacing w:after="160" w:line="360" w:lineRule="auto"/>
        <w:ind w:firstLine="567"/>
        <w:jc w:val="both"/>
        <w:rPr>
          <w:sz w:val="24"/>
          <w:szCs w:val="24"/>
        </w:rPr>
      </w:pPr>
      <w:r w:rsidRPr="0022213D">
        <w:rPr>
          <w:sz w:val="24"/>
          <w:szCs w:val="24"/>
        </w:rPr>
        <w:t xml:space="preserve">Ներմուծվող անվանումների տարածություններում «X.X.X» </w:t>
      </w:r>
      <w:r w:rsidR="00532E15">
        <w:rPr>
          <w:sz w:val="24"/>
          <w:szCs w:val="24"/>
        </w:rPr>
        <w:t>և</w:t>
      </w:r>
      <w:r w:rsidRPr="0022213D">
        <w:rPr>
          <w:sz w:val="24"/>
          <w:szCs w:val="24"/>
        </w:rPr>
        <w:t xml:space="preserve"> «Z.Z.Z» պայմանանշանները համապատասխանում են էլեկտրոնային փաստաթղթերի </w:t>
      </w:r>
      <w:r w:rsidR="00532E15">
        <w:rPr>
          <w:sz w:val="24"/>
          <w:szCs w:val="24"/>
        </w:rPr>
        <w:t>և</w:t>
      </w:r>
      <w:r w:rsidRPr="0022213D">
        <w:rPr>
          <w:sz w:val="24"/>
          <w:szCs w:val="24"/>
        </w:rPr>
        <w:t xml:space="preserve"> տեղեկությունների կառուցվածքների ռեեստրում ներառման ենթակա՝</w:t>
      </w:r>
      <w:r w:rsidR="0022213D">
        <w:rPr>
          <w:sz w:val="24"/>
          <w:szCs w:val="24"/>
        </w:rPr>
        <w:t xml:space="preserve"> </w:t>
      </w:r>
      <w:r w:rsidRPr="0022213D">
        <w:rPr>
          <w:sz w:val="24"/>
          <w:szCs w:val="24"/>
        </w:rPr>
        <w:t xml:space="preserve">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32E15">
        <w:rPr>
          <w:sz w:val="24"/>
          <w:szCs w:val="24"/>
        </w:rPr>
        <w:t>և</w:t>
      </w:r>
      <w:r w:rsidRPr="0022213D">
        <w:rPr>
          <w:sz w:val="24"/>
          <w:szCs w:val="24"/>
        </w:rPr>
        <w:t xml:space="preserve"> առարկայական ոլորտի տվյալների մոդելի տարբերակի համարին:</w:t>
      </w:r>
    </w:p>
    <w:p w:rsidR="00C43D57" w:rsidRDefault="00C43D57" w:rsidP="00DC0BDF">
      <w:pPr>
        <w:pStyle w:val="BodyText1"/>
        <w:tabs>
          <w:tab w:val="left" w:pos="1134"/>
        </w:tabs>
        <w:spacing w:after="160" w:line="360" w:lineRule="auto"/>
        <w:ind w:firstLine="567"/>
        <w:jc w:val="both"/>
        <w:rPr>
          <w:sz w:val="24"/>
          <w:szCs w:val="24"/>
        </w:rPr>
      </w:pPr>
      <w:bookmarkStart w:id="38" w:name="bookmark39"/>
      <w:r w:rsidRPr="0022213D">
        <w:rPr>
          <w:sz w:val="24"/>
          <w:szCs w:val="24"/>
          <w:shd w:val="clear" w:color="auto" w:fill="FFFFFF"/>
        </w:rPr>
        <w:t>5</w:t>
      </w:r>
      <w:bookmarkEnd w:id="38"/>
      <w:r w:rsidRPr="0022213D">
        <w:rPr>
          <w:sz w:val="24"/>
          <w:szCs w:val="24"/>
          <w:shd w:val="clear" w:color="auto" w:fill="FFFFFF"/>
        </w:rPr>
        <w:t>4.</w:t>
      </w:r>
      <w:r w:rsidR="00DC0BDF">
        <w:rPr>
          <w:sz w:val="24"/>
          <w:szCs w:val="24"/>
        </w:rPr>
        <w:tab/>
      </w:r>
      <w:r w:rsidRPr="0022213D">
        <w:rPr>
          <w:sz w:val="24"/>
          <w:szCs w:val="24"/>
        </w:rPr>
        <w:t>«Օդաճնշական, ռետինե, նոր անվադողի (դողածածկանի)</w:t>
      </w:r>
      <w:r w:rsidR="0022213D">
        <w:rPr>
          <w:sz w:val="24"/>
          <w:szCs w:val="24"/>
        </w:rPr>
        <w:t xml:space="preserve"> </w:t>
      </w:r>
      <w:r w:rsidRPr="0022213D">
        <w:rPr>
          <w:sz w:val="24"/>
          <w:szCs w:val="24"/>
        </w:rPr>
        <w:t>մանրամասնեցված նկարագրությունը» (R.CT.LS.03.024) էլեկտրոնային փաստաթղթի (տեղեկությունների) կառուցվածքի վավերապայմանների կազմը բերված է 46-րդ աղյուսակում:</w:t>
      </w:r>
    </w:p>
    <w:p w:rsidR="00205670" w:rsidRPr="0022213D" w:rsidRDefault="00205670" w:rsidP="00DC0BDF">
      <w:pPr>
        <w:pStyle w:val="BodyText1"/>
        <w:tabs>
          <w:tab w:val="left" w:pos="1134"/>
        </w:tabs>
        <w:spacing w:after="160" w:line="360" w:lineRule="auto"/>
        <w:ind w:firstLine="567"/>
        <w:jc w:val="both"/>
        <w:rPr>
          <w:sz w:val="24"/>
          <w:szCs w:val="24"/>
        </w:rPr>
      </w:pPr>
    </w:p>
    <w:p w:rsidR="00C43D57" w:rsidRDefault="00C43D57" w:rsidP="0022213D">
      <w:pPr>
        <w:spacing w:after="160" w:line="360" w:lineRule="auto"/>
        <w:jc w:val="both"/>
      </w:pPr>
    </w:p>
    <w:p w:rsidR="00DC0BDF" w:rsidRDefault="00DC0BDF" w:rsidP="0022213D">
      <w:pPr>
        <w:pStyle w:val="Heading10"/>
        <w:spacing w:before="0" w:after="160" w:line="360" w:lineRule="auto"/>
        <w:jc w:val="both"/>
        <w:outlineLvl w:val="9"/>
        <w:rPr>
          <w:rFonts w:ascii="Sylfaen" w:hAnsi="Sylfaen"/>
          <w:sz w:val="24"/>
          <w:szCs w:val="24"/>
        </w:rPr>
        <w:sectPr w:rsidR="00DC0BDF" w:rsidSect="001A26D2">
          <w:pgSz w:w="11900" w:h="16840" w:code="9"/>
          <w:pgMar w:top="1418" w:right="1418" w:bottom="1418" w:left="1418" w:header="0" w:footer="567" w:gutter="0"/>
          <w:cols w:space="720"/>
          <w:noEndnote/>
          <w:docGrid w:linePitch="360"/>
        </w:sectPr>
      </w:pPr>
      <w:bookmarkStart w:id="39" w:name="bookmark41"/>
    </w:p>
    <w:p w:rsidR="00C43D57" w:rsidRPr="00DC0BDF" w:rsidRDefault="00C43D57" w:rsidP="00DC0BDF">
      <w:pPr>
        <w:pStyle w:val="Heading10"/>
        <w:spacing w:before="0" w:after="160" w:line="360" w:lineRule="auto"/>
        <w:jc w:val="right"/>
        <w:outlineLvl w:val="9"/>
        <w:rPr>
          <w:rFonts w:ascii="Sylfaen" w:hAnsi="Sylfaen"/>
          <w:b w:val="0"/>
          <w:sz w:val="24"/>
          <w:szCs w:val="24"/>
        </w:rPr>
      </w:pPr>
      <w:r w:rsidRPr="00DC0BDF">
        <w:rPr>
          <w:rFonts w:ascii="Sylfaen" w:hAnsi="Sylfaen"/>
          <w:b w:val="0"/>
          <w:sz w:val="24"/>
          <w:szCs w:val="24"/>
        </w:rPr>
        <w:lastRenderedPageBreak/>
        <w:t>Աղյուսակ 46</w:t>
      </w:r>
      <w:bookmarkEnd w:id="39"/>
    </w:p>
    <w:p w:rsidR="00C43D57" w:rsidRPr="00DC0BDF" w:rsidRDefault="00C43D57" w:rsidP="00DC0BDF">
      <w:pPr>
        <w:pStyle w:val="Heading10"/>
        <w:spacing w:before="0" w:after="160" w:line="360" w:lineRule="auto"/>
        <w:outlineLvl w:val="9"/>
        <w:rPr>
          <w:rFonts w:ascii="Sylfaen" w:hAnsi="Sylfaen"/>
          <w:b w:val="0"/>
          <w:sz w:val="24"/>
          <w:szCs w:val="24"/>
        </w:rPr>
      </w:pPr>
      <w:bookmarkStart w:id="40" w:name="bookmark42"/>
      <w:r w:rsidRPr="00DC0BDF">
        <w:rPr>
          <w:rFonts w:ascii="Sylfaen" w:hAnsi="Sylfaen"/>
          <w:b w:val="0"/>
          <w:sz w:val="24"/>
          <w:szCs w:val="24"/>
        </w:rPr>
        <w:t>«Օդաճնշական, ռետինե, նոր անվադողի (դողածածկանի)</w:t>
      </w:r>
      <w:r w:rsidR="0022213D" w:rsidRPr="00DC0BDF">
        <w:rPr>
          <w:rFonts w:ascii="Sylfaen" w:hAnsi="Sylfaen"/>
          <w:b w:val="0"/>
          <w:sz w:val="24"/>
          <w:szCs w:val="24"/>
        </w:rPr>
        <w:t xml:space="preserve"> </w:t>
      </w:r>
      <w:r w:rsidRPr="00DC0BDF">
        <w:rPr>
          <w:rFonts w:ascii="Sylfaen" w:hAnsi="Sylfaen"/>
          <w:b w:val="0"/>
          <w:sz w:val="24"/>
          <w:szCs w:val="24"/>
        </w:rPr>
        <w:t>մանրամասնեցված նկարագրությունը» (R.CT.LS.03.024) էլեկտրոնային փաստաթղթի (տեղեկությունների) կառուցվածքի վավերապայմանների կազմը</w:t>
      </w:r>
      <w:bookmarkStart w:id="41" w:name="bookmark40"/>
      <w:bookmarkStart w:id="42" w:name="bookmark43"/>
      <w:bookmarkEnd w:id="40"/>
      <w:bookmarkEnd w:id="41"/>
      <w:bookmarkEnd w:id="42"/>
    </w:p>
    <w:tbl>
      <w:tblPr>
        <w:tblOverlap w:val="never"/>
        <w:tblW w:w="14737" w:type="dxa"/>
        <w:jc w:val="center"/>
        <w:tblLayout w:type="fixed"/>
        <w:tblCellMar>
          <w:left w:w="10" w:type="dxa"/>
          <w:right w:w="10" w:type="dxa"/>
        </w:tblCellMar>
        <w:tblLook w:val="04A0" w:firstRow="1" w:lastRow="0" w:firstColumn="1" w:lastColumn="0" w:noHBand="0" w:noVBand="1"/>
      </w:tblPr>
      <w:tblGrid>
        <w:gridCol w:w="240"/>
        <w:gridCol w:w="192"/>
        <w:gridCol w:w="3677"/>
        <w:gridCol w:w="3586"/>
        <w:gridCol w:w="2054"/>
        <w:gridCol w:w="4186"/>
        <w:gridCol w:w="802"/>
      </w:tblGrid>
      <w:tr w:rsidR="00C43D57" w:rsidRPr="00DC0BDF" w:rsidTr="00DC0BDF">
        <w:trPr>
          <w:tblHeader/>
          <w:jc w:val="center"/>
        </w:trPr>
        <w:tc>
          <w:tcPr>
            <w:tcW w:w="4109" w:type="dxa"/>
            <w:gridSpan w:val="3"/>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Վավերապայմանի անվանումը</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Վավերապայմանի նկարագրությունը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Նույնականացուցիչը</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Տվյալների տիպը</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Բազմ.</w:t>
            </w:r>
          </w:p>
        </w:tc>
      </w:tr>
      <w:tr w:rsidR="00C43D57" w:rsidRPr="00DC0BDF" w:rsidTr="00DC0BDF">
        <w:trPr>
          <w:jc w:val="center"/>
        </w:trPr>
        <w:tc>
          <w:tcPr>
            <w:tcW w:w="4109" w:type="dxa"/>
            <w:gridSpan w:val="3"/>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 Ապրանքի նկարագրությունը (ctsdo:GoodsDescriptionText)</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գործառութային նկարագրությունը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M.CT.SDE.00018</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csdo:Text250Type (M.SDT.00072) Պայմանանշանների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1</w:t>
            </w:r>
          </w:p>
        </w:tc>
      </w:tr>
      <w:tr w:rsidR="00C43D57" w:rsidRPr="00DC0BDF" w:rsidTr="00DC0BDF">
        <w:trPr>
          <w:jc w:val="center"/>
        </w:trPr>
        <w:tc>
          <w:tcPr>
            <w:tcW w:w="4109" w:type="dxa"/>
            <w:gridSpan w:val="3"/>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2. Ապրանքի տարատեսակը (ctsdo:GoodsVarietyText)</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 xml:space="preserve">ապրանքի ընդհանուր նկարագրությունը (ապրանքի պատրաստման համար նախատեսված նյութի անվանումը, </w:t>
            </w:r>
            <w:r w:rsidR="00532E15">
              <w:rPr>
                <w:sz w:val="20"/>
                <w:szCs w:val="24"/>
              </w:rPr>
              <w:t>և</w:t>
            </w:r>
            <w:r w:rsidRPr="00DC0BDF">
              <w:rPr>
                <w:sz w:val="20"/>
                <w:szCs w:val="24"/>
              </w:rPr>
              <w:t xml:space="preserve"> ապրանքի այլ տարբերակիչ հատկանիշներ (անվադողի մոդելը, պրոֆիլի լայնությունը, պրոֆիլի բարձրության անվանական հարաբերակցությունը՝ դրա լայնության նկատմամբ, անվադողի հիմնամասի տիպը, անվահեծի նստեցման անվանական տրամագիծը, անվադողի վրա բեռնվածքի ցուցիչը, արագության կատեգորիան, սեզոնայնությունը </w:t>
            </w:r>
            <w:r w:rsidR="00532E15">
              <w:rPr>
                <w:sz w:val="20"/>
                <w:szCs w:val="24"/>
              </w:rPr>
              <w:t>և</w:t>
            </w:r>
            <w:r w:rsidRPr="00DC0BDF">
              <w:rPr>
                <w:sz w:val="20"/>
                <w:szCs w:val="24"/>
              </w:rPr>
              <w:t xml:space="preserve"> այլն)</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M.CT.SDE.00126</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csdo:Text250Type (M.SDT.00072) Պայմանանշանների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3. Ապրանքի անվանումը պիտակի վրա (ctsdo:LabelProductName)</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պիտակի վրա առկա՝ ապրանքի վերաբերյալ տեղեկությունները</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M.CT.SDE.00314</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csdo:Name250Type (M.SDT.00068) Պայմանանշանների նորմալացված տողը: 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lastRenderedPageBreak/>
              <w:t>4. Ապրանքի միասնական նկարագրությունը (ctsdo:GoodsConsolidatedDescriptionText)</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միասնական նկարագրությունը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M.CT.SDE.00316</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csdo:Text250Type (M.SDT.00072) Պայմանանշանների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5. Ապրանքային նշանի անվանումը (casdo:TradeMarkName)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ապրանքային նշանի (բրենդի, առ</w:t>
            </w:r>
            <w:r w:rsidR="00532E15">
              <w:rPr>
                <w:sz w:val="20"/>
                <w:szCs w:val="24"/>
              </w:rPr>
              <w:t>և</w:t>
            </w:r>
            <w:r w:rsidRPr="00DC0BDF">
              <w:rPr>
                <w:sz w:val="20"/>
                <w:szCs w:val="24"/>
              </w:rPr>
              <w:t>տրային նշանի) վերաբերյալ տեղեկություններ</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M.CT.SDE.00089</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csdo:Name500Type (M.SDT.00134) Պայմանանշանների նորմալացված տողը։ 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500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6. Մակնիշի անվանումը (csdo:ProductMarkName)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ենթաբրենդը կամ մակնիշը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M.SDE.00232</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csdo:Name250Type (M.SDT.00068) Պայմանանշանների նորմալացված տողը: 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7. Չափման միավորի ծածկագիրը (ctsdo:MeasurementUnitCode)</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քանակի չափման միավորի ծածկագրային նշագիրը</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M.CT.SDE.00317</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ctsdo:MeasurementUnitCodeType (M.CT.SDT.00123)</w:t>
            </w:r>
          </w:p>
          <w:p w:rsidR="00C43D57" w:rsidRPr="00DC0BDF" w:rsidRDefault="00C43D57" w:rsidP="00DC0BDF">
            <w:pPr>
              <w:pStyle w:val="Other0"/>
              <w:spacing w:after="120"/>
              <w:rPr>
                <w:sz w:val="20"/>
                <w:szCs w:val="24"/>
              </w:rPr>
            </w:pPr>
            <w:r w:rsidRPr="00DC0BDF">
              <w:rPr>
                <w:sz w:val="20"/>
                <w:szCs w:val="24"/>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 Ձ</w:t>
            </w:r>
            <w:r w:rsidR="00532E15">
              <w:rPr>
                <w:sz w:val="20"/>
                <w:szCs w:val="24"/>
              </w:rPr>
              <w:t>և</w:t>
            </w:r>
            <w:r w:rsidRPr="00DC0BDF">
              <w:rPr>
                <w:sz w:val="20"/>
                <w:szCs w:val="24"/>
              </w:rPr>
              <w:t>անմուշը՝ [0-9A-Z]{2,3}|\d{3,4}</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1</w:t>
            </w:r>
          </w:p>
        </w:tc>
      </w:tr>
      <w:tr w:rsidR="00C43D57" w:rsidRPr="00DC0BDF" w:rsidTr="00DC0BDF">
        <w:trPr>
          <w:jc w:val="center"/>
        </w:trPr>
        <w:tc>
          <w:tcPr>
            <w:tcW w:w="240" w:type="dxa"/>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w:t>
            </w:r>
          </w:p>
          <w:p w:rsidR="00C43D57" w:rsidRPr="00DC0BDF" w:rsidRDefault="00C43D57" w:rsidP="00DC0BDF">
            <w:pPr>
              <w:pStyle w:val="Other0"/>
              <w:spacing w:after="120"/>
              <w:rPr>
                <w:sz w:val="20"/>
                <w:szCs w:val="24"/>
              </w:rPr>
            </w:pPr>
            <w:r w:rsidRPr="00DC0BDF">
              <w:rPr>
                <w:sz w:val="20"/>
                <w:szCs w:val="24"/>
              </w:rPr>
              <w:t>նշագիրը,</w:t>
            </w:r>
          </w:p>
          <w:p w:rsidR="00C43D57" w:rsidRPr="00DC0BDF" w:rsidRDefault="00C43D57" w:rsidP="00DC0BDF">
            <w:pPr>
              <w:pStyle w:val="Other0"/>
              <w:spacing w:after="120"/>
              <w:rPr>
                <w:sz w:val="20"/>
                <w:szCs w:val="24"/>
              </w:rPr>
            </w:pPr>
            <w:r w:rsidRPr="00DC0BDF">
              <w:rPr>
                <w:sz w:val="20"/>
                <w:szCs w:val="24"/>
              </w:rPr>
              <w:t>որին համապատասխան նշված է ծածկագիրը</w:t>
            </w:r>
          </w:p>
          <w:p w:rsidR="00C43D57" w:rsidRPr="00DC0BDF" w:rsidRDefault="00C43D57" w:rsidP="00DC0BDF">
            <w:pPr>
              <w:pStyle w:val="Other0"/>
              <w:spacing w:after="120"/>
              <w:rPr>
                <w:sz w:val="20"/>
                <w:szCs w:val="24"/>
              </w:rPr>
            </w:pP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lastRenderedPageBreak/>
              <w:t>8. Ապրանքի պատկերը (ctsdo:GoodsItemImage)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լուսանկարչական պատկերը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M.CT.SDE.00127</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ctsdo:GoodsItemPictureType</w:t>
            </w:r>
          </w:p>
          <w:p w:rsidR="00C43D57" w:rsidRPr="00DC0BDF" w:rsidRDefault="00C43D57" w:rsidP="00DC0BDF">
            <w:pPr>
              <w:pStyle w:val="Other0"/>
              <w:spacing w:after="120"/>
              <w:rPr>
                <w:sz w:val="20"/>
                <w:szCs w:val="24"/>
              </w:rPr>
            </w:pPr>
            <w:r w:rsidRPr="00DC0BDF">
              <w:rPr>
                <w:sz w:val="20"/>
                <w:szCs w:val="24"/>
              </w:rPr>
              <w:t>(M.CT.SDT.00049)</w:t>
            </w:r>
          </w:p>
          <w:p w:rsidR="00C43D57" w:rsidRPr="00DC0BDF" w:rsidRDefault="00C43D57" w:rsidP="00DC0BDF">
            <w:pPr>
              <w:pStyle w:val="Other0"/>
              <w:spacing w:after="120"/>
              <w:rPr>
                <w:sz w:val="20"/>
                <w:szCs w:val="24"/>
              </w:rPr>
            </w:pPr>
            <w:r w:rsidRPr="00DC0BDF">
              <w:rPr>
                <w:sz w:val="20"/>
                <w:szCs w:val="24"/>
              </w:rPr>
              <w:t>տարրը պարունակում է ապրանքի լուսանկարչական պատկերը: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1468007</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0..3</w:t>
            </w:r>
          </w:p>
        </w:tc>
      </w:tr>
      <w:tr w:rsidR="00C43D57" w:rsidRPr="00DC0BDF" w:rsidTr="00DC0BDF">
        <w:trPr>
          <w:jc w:val="center"/>
        </w:trPr>
        <w:tc>
          <w:tcPr>
            <w:tcW w:w="240" w:type="dxa"/>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Տվյալների ձ</w:t>
            </w:r>
            <w:r w:rsidR="00532E15">
              <w:rPr>
                <w:sz w:val="20"/>
                <w:szCs w:val="24"/>
              </w:rPr>
              <w:t>և</w:t>
            </w:r>
            <w:r w:rsidRPr="00DC0BDF">
              <w:rPr>
                <w:sz w:val="20"/>
                <w:szCs w:val="24"/>
              </w:rPr>
              <w:t>աչափի ծածկագիրը (mediaTypeCode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տվյալների ձ</w:t>
            </w:r>
            <w:r w:rsidR="00532E15">
              <w:rPr>
                <w:sz w:val="20"/>
                <w:szCs w:val="24"/>
              </w:rPr>
              <w:t>և</w:t>
            </w:r>
            <w:r w:rsidRPr="00DC0BDF">
              <w:rPr>
                <w:sz w:val="20"/>
                <w:szCs w:val="24"/>
              </w:rPr>
              <w:t>աչափի ծածկագրային նշագիրը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csdo:MediaTypeCodeType</w:t>
            </w:r>
          </w:p>
          <w:p w:rsidR="00C43D57" w:rsidRPr="00DC0BDF" w:rsidRDefault="00C43D57" w:rsidP="00DC0BDF">
            <w:pPr>
              <w:pStyle w:val="Other0"/>
              <w:spacing w:after="120"/>
              <w:rPr>
                <w:sz w:val="20"/>
                <w:szCs w:val="24"/>
              </w:rPr>
            </w:pPr>
            <w:r w:rsidRPr="00DC0BDF">
              <w:rPr>
                <w:sz w:val="20"/>
                <w:szCs w:val="24"/>
              </w:rPr>
              <w:t>(M.SDT.00147)</w:t>
            </w:r>
          </w:p>
          <w:p w:rsidR="00C43D57" w:rsidRPr="00DC0BDF" w:rsidRDefault="00C43D57" w:rsidP="00DC0BDF">
            <w:pPr>
              <w:pStyle w:val="Other0"/>
              <w:spacing w:after="120"/>
              <w:rPr>
                <w:sz w:val="20"/>
                <w:szCs w:val="24"/>
              </w:rPr>
            </w:pPr>
            <w:r w:rsidRPr="00DC0BDF">
              <w:rPr>
                <w:sz w:val="20"/>
                <w:szCs w:val="24"/>
              </w:rPr>
              <w:t>Ծածկագրի արժեքը՝ տվյալների ձ</w:t>
            </w:r>
            <w:r w:rsidR="00532E15">
              <w:rPr>
                <w:sz w:val="20"/>
                <w:szCs w:val="24"/>
              </w:rPr>
              <w:t>և</w:t>
            </w:r>
            <w:r w:rsidRPr="00DC0BDF">
              <w:rPr>
                <w:sz w:val="20"/>
                <w:szCs w:val="24"/>
              </w:rPr>
              <w:t>աչափերի տեղեկագրքին համապատասխան։ 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255</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9. Մոդելի անվանումը (csdo:ProductModelName)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անվադողը (դողածածկանը) արտադրողի մոդելի անվանումը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M.SDE. 00233</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csdo:Name250Type (M.SDT.00068) Պայմանանշանների նորմալացված տողը: 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10. Անվադողի (դողածածկանի) պրոֆիլի լայնությունը</w:t>
            </w:r>
          </w:p>
          <w:p w:rsidR="00C43D57" w:rsidRPr="00DC0BDF" w:rsidRDefault="00C43D57" w:rsidP="00DC0BDF">
            <w:pPr>
              <w:pStyle w:val="Other0"/>
              <w:spacing w:after="120"/>
              <w:rPr>
                <w:sz w:val="20"/>
                <w:szCs w:val="24"/>
              </w:rPr>
            </w:pPr>
            <w:r w:rsidRPr="00DC0BDF">
              <w:rPr>
                <w:sz w:val="20"/>
                <w:szCs w:val="24"/>
              </w:rPr>
              <w:t>(ctcdo:ТyreWidthDetails)</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անվադողի (դողածածկանի) պրոֆիլի լայնությունը</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w:t>
            </w:r>
            <w:smartTag w:uri="urn:schemas-microsoft-com:office:smarttags" w:element="stockticker">
              <w:r w:rsidRPr="00DC0BDF">
                <w:rPr>
                  <w:sz w:val="20"/>
                  <w:szCs w:val="24"/>
                </w:rPr>
                <w:t>CDE</w:t>
              </w:r>
            </w:smartTag>
            <w:r w:rsidRPr="00DC0BDF">
              <w:rPr>
                <w:sz w:val="20"/>
                <w:szCs w:val="24"/>
              </w:rPr>
              <w:t>.00322</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ctcdo:GoodsCharacteristicValueDetails</w:t>
            </w:r>
          </w:p>
          <w:p w:rsidR="00C43D57" w:rsidRPr="00DC0BDF" w:rsidRDefault="00C43D57" w:rsidP="00DC0BDF">
            <w:pPr>
              <w:pStyle w:val="Other0"/>
              <w:spacing w:after="120"/>
              <w:rPr>
                <w:sz w:val="20"/>
                <w:szCs w:val="24"/>
              </w:rPr>
            </w:pPr>
            <w:r w:rsidRPr="00DC0BDF">
              <w:rPr>
                <w:sz w:val="20"/>
                <w:szCs w:val="24"/>
              </w:rPr>
              <w:t>Type (M.CT.</w:t>
            </w:r>
            <w:smartTag w:uri="urn:schemas-microsoft-com:office:smarttags" w:element="stockticker">
              <w:r w:rsidRPr="00DC0BDF">
                <w:rPr>
                  <w:sz w:val="20"/>
                  <w:szCs w:val="24"/>
                </w:rPr>
                <w:t>CDT</w:t>
              </w:r>
            </w:smartTag>
            <w:r w:rsidRPr="00DC0BDF">
              <w:rPr>
                <w:sz w:val="20"/>
                <w:szCs w:val="24"/>
              </w:rPr>
              <w:t>.00400)</w:t>
            </w:r>
          </w:p>
          <w:p w:rsidR="00C43D57" w:rsidRPr="00DC0BDF" w:rsidRDefault="00C43D57" w:rsidP="00DC0BDF">
            <w:pPr>
              <w:pStyle w:val="Other0"/>
              <w:spacing w:after="120"/>
              <w:rPr>
                <w:sz w:val="20"/>
                <w:szCs w:val="24"/>
              </w:rPr>
            </w:pPr>
            <w:r w:rsidRPr="00DC0BDF">
              <w:rPr>
                <w:sz w:val="20"/>
                <w:szCs w:val="24"/>
              </w:rPr>
              <w:t>Որոշվում է ներդրված տարրերի արժեքների տիրույթներով</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10.1. Ապրանքի բնութագրի արժեքը՝ ծածկագրային նշագրի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(ctsdo:GoodsCharacteristicValueCode)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ծածկագրային նշագրի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M.CT.SDE.00832</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csdo:UnifiedOptionalCode20Type (M.SDT.00335)</w:t>
            </w:r>
          </w:p>
          <w:p w:rsidR="00C43D57" w:rsidRPr="00DC0BDF" w:rsidRDefault="00C43D57" w:rsidP="00DC0BDF">
            <w:pPr>
              <w:pStyle w:val="Other0"/>
              <w:spacing w:after="120"/>
              <w:rPr>
                <w:sz w:val="20"/>
                <w:szCs w:val="24"/>
              </w:rPr>
            </w:pPr>
            <w:r w:rsidRPr="00DC0BDF">
              <w:rPr>
                <w:sz w:val="20"/>
                <w:szCs w:val="24"/>
              </w:rPr>
              <w:t xml:space="preserve">Ծածկագրի արժեքը՝ այն տեղեկագրքին (դասակարգչին) համապատասխան, որի նույնականացուցիչը կարող է սահմանված լինել «Տեղեկագրքի (դասակարգչի) </w:t>
            </w:r>
            <w:r w:rsidRPr="00DC0BDF">
              <w:rPr>
                <w:sz w:val="20"/>
                <w:szCs w:val="24"/>
              </w:rPr>
              <w:lastRenderedPageBreak/>
              <w:t>նույնականացուցիչը» ատրիբուտում։</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lastRenderedPageBreak/>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w:t>
            </w:r>
          </w:p>
          <w:p w:rsidR="00C43D57" w:rsidRPr="00DC0BDF" w:rsidRDefault="00C43D57" w:rsidP="00DC0BDF">
            <w:pPr>
              <w:pStyle w:val="Other0"/>
              <w:spacing w:after="120"/>
              <w:rPr>
                <w:sz w:val="20"/>
                <w:szCs w:val="24"/>
              </w:rPr>
            </w:pPr>
            <w:r w:rsidRPr="00DC0BDF">
              <w:rPr>
                <w:sz w:val="20"/>
                <w:szCs w:val="24"/>
              </w:rPr>
              <w:t>նշագիրը,</w:t>
            </w:r>
          </w:p>
          <w:p w:rsidR="00C43D57" w:rsidRPr="00DC0BDF" w:rsidRDefault="00C43D57" w:rsidP="00DC0BDF">
            <w:pPr>
              <w:pStyle w:val="Other0"/>
              <w:spacing w:after="120"/>
              <w:rPr>
                <w:sz w:val="20"/>
                <w:szCs w:val="24"/>
              </w:rPr>
            </w:pPr>
            <w:r w:rsidRPr="00DC0BDF">
              <w:rPr>
                <w:sz w:val="20"/>
                <w:szCs w:val="24"/>
              </w:rPr>
              <w:t>որին համապատասխան</w:t>
            </w:r>
          </w:p>
          <w:p w:rsidR="00C43D57" w:rsidRPr="00DC0BDF" w:rsidRDefault="00C43D57" w:rsidP="00DC0BDF">
            <w:pPr>
              <w:pStyle w:val="Other0"/>
              <w:spacing w:after="120"/>
              <w:rPr>
                <w:sz w:val="20"/>
                <w:szCs w:val="24"/>
              </w:rPr>
            </w:pPr>
            <w:r w:rsidRPr="00DC0BDF">
              <w:rPr>
                <w:sz w:val="20"/>
                <w:szCs w:val="24"/>
              </w:rPr>
              <w:t>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10.2. Ապրանքի բնութագրի արժեքը՝ տեքստային ձ</w:t>
            </w:r>
            <w:r w:rsidR="00532E15">
              <w:rPr>
                <w:sz w:val="20"/>
                <w:szCs w:val="24"/>
              </w:rPr>
              <w:t>և</w:t>
            </w:r>
            <w:r w:rsidRPr="00DC0BDF">
              <w:rPr>
                <w:sz w:val="20"/>
                <w:szCs w:val="24"/>
              </w:rPr>
              <w:t>ով (ctsdo:GoodsCharacteristicValueName)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տեքստային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M.CT.SDE.00833</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csdo:Name250Type (M.SDT.00068) Պայմանանշանների նորմալացված տողը: 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10.3. Ապրանքի բնութագրի արժեքը՝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(ctsdo:GoodsCharacteristicMeasure)</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M.CT.SDE.00830</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ctsdo:FractionNumber246MeasureType</w:t>
            </w:r>
          </w:p>
          <w:p w:rsidR="00C43D57" w:rsidRPr="00DC0BDF" w:rsidRDefault="00C43D57" w:rsidP="00DC0BDF">
            <w:pPr>
              <w:pStyle w:val="Other0"/>
              <w:spacing w:after="120"/>
              <w:rPr>
                <w:sz w:val="20"/>
                <w:szCs w:val="24"/>
              </w:rPr>
            </w:pPr>
            <w:r w:rsidRPr="00DC0BDF">
              <w:rPr>
                <w:sz w:val="20"/>
                <w:szCs w:val="24"/>
              </w:rPr>
              <w:t>(M.CT.SDT.00800)</w:t>
            </w:r>
          </w:p>
          <w:p w:rsidR="00C43D57" w:rsidRPr="00DC0BDF" w:rsidRDefault="00C43D57" w:rsidP="00DC0BDF">
            <w:pPr>
              <w:pStyle w:val="Other0"/>
              <w:spacing w:after="120"/>
              <w:rPr>
                <w:sz w:val="20"/>
                <w:szCs w:val="24"/>
              </w:rPr>
            </w:pPr>
            <w:r w:rsidRPr="00DC0BDF">
              <w:rPr>
                <w:sz w:val="20"/>
                <w:szCs w:val="24"/>
              </w:rPr>
              <w:t>Չափման արդյունքում որոշված թվային մեծությունը։</w:t>
            </w:r>
          </w:p>
          <w:p w:rsidR="00C43D57" w:rsidRPr="00DC0BDF" w:rsidRDefault="00C43D57" w:rsidP="00DC0BDF">
            <w:pPr>
              <w:pStyle w:val="Other0"/>
              <w:spacing w:after="120"/>
              <w:rPr>
                <w:sz w:val="20"/>
                <w:szCs w:val="24"/>
              </w:rPr>
            </w:pPr>
            <w:r w:rsidRPr="00DC0BDF">
              <w:rPr>
                <w:sz w:val="20"/>
                <w:szCs w:val="24"/>
              </w:rPr>
              <w:t>Թվանշանների առավելագույն քանակը՝ 24.</w:t>
            </w:r>
          </w:p>
          <w:p w:rsidR="00C43D57" w:rsidRPr="00DC0BDF" w:rsidRDefault="00C43D57" w:rsidP="00DC0BDF">
            <w:pPr>
              <w:pStyle w:val="Other0"/>
              <w:spacing w:after="120"/>
              <w:rPr>
                <w:sz w:val="20"/>
                <w:szCs w:val="24"/>
              </w:rPr>
            </w:pPr>
            <w:r w:rsidRPr="00DC0BDF">
              <w:rPr>
                <w:sz w:val="20"/>
                <w:szCs w:val="24"/>
              </w:rPr>
              <w:t>Կոտորակային թվանշանների առավելագույն քանակը՝ 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val="restart"/>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10.4. Ապրանքի բնութագրի արժեքը՝ թվային կամ ոչ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(ctsdo:GoodsCharacteristicValue)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կամ ոչ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M.CT.SDE.00831</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csdo:Value100Type (M.SDT.00110)</w:t>
            </w:r>
          </w:p>
          <w:p w:rsidR="00C43D57" w:rsidRPr="00DC0BDF" w:rsidRDefault="00C43D57" w:rsidP="00DC0BDF">
            <w:pPr>
              <w:pStyle w:val="Other0"/>
              <w:spacing w:after="120"/>
              <w:rPr>
                <w:sz w:val="20"/>
                <w:szCs w:val="24"/>
              </w:rPr>
            </w:pPr>
            <w:r w:rsidRPr="00DC0BDF">
              <w:rPr>
                <w:sz w:val="20"/>
                <w:szCs w:val="24"/>
              </w:rPr>
              <w:t>Արժեքը՝ մինչ</w:t>
            </w:r>
            <w:r w:rsidR="00532E15">
              <w:rPr>
                <w:sz w:val="20"/>
                <w:szCs w:val="24"/>
              </w:rPr>
              <w:t>և</w:t>
            </w:r>
            <w:r w:rsidRPr="00DC0BDF">
              <w:rPr>
                <w:sz w:val="20"/>
                <w:szCs w:val="24"/>
              </w:rPr>
              <w:t xml:space="preserve"> 100 պայմանանշան:</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100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10.5. Չափման միավորի ծածկագիրը։</w:t>
            </w:r>
          </w:p>
          <w:p w:rsidR="00C43D57" w:rsidRPr="00DC0BDF" w:rsidRDefault="00C43D57" w:rsidP="00DC0BDF">
            <w:pPr>
              <w:pStyle w:val="Other0"/>
              <w:spacing w:after="120"/>
              <w:rPr>
                <w:sz w:val="20"/>
                <w:szCs w:val="24"/>
              </w:rPr>
            </w:pPr>
            <w:r w:rsidRPr="00DC0BDF">
              <w:rPr>
                <w:sz w:val="20"/>
                <w:szCs w:val="24"/>
              </w:rPr>
              <w:t>(ctsdo:MeasurementUnitCode)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չափման միավորի ծածկագրային նշագիրը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M.CT.SDE.00317</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ctsdo:MeasurementUnitCodeType (M.CT.SDT.00123)</w:t>
            </w:r>
          </w:p>
          <w:p w:rsidR="00C43D57" w:rsidRPr="00DC0BDF" w:rsidRDefault="00C43D57" w:rsidP="00DC0BDF">
            <w:pPr>
              <w:pStyle w:val="Other0"/>
              <w:spacing w:after="120"/>
              <w:rPr>
                <w:sz w:val="20"/>
                <w:szCs w:val="24"/>
              </w:rPr>
            </w:pPr>
            <w:r w:rsidRPr="00DC0BDF">
              <w:rPr>
                <w:sz w:val="20"/>
                <w:szCs w:val="24"/>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Ձ</w:t>
            </w:r>
            <w:r w:rsidR="00532E15">
              <w:rPr>
                <w:sz w:val="20"/>
                <w:szCs w:val="24"/>
              </w:rPr>
              <w:t>և</w:t>
            </w:r>
            <w:r w:rsidRPr="00DC0BDF">
              <w:rPr>
                <w:sz w:val="20"/>
                <w:szCs w:val="24"/>
              </w:rPr>
              <w:t>անմուշը՝ [0-9A-Z]{2,3}|\d{3,4}</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w:t>
            </w:r>
          </w:p>
          <w:p w:rsidR="00C43D57" w:rsidRPr="00DC0BDF" w:rsidRDefault="00C43D57" w:rsidP="00DC0BDF">
            <w:pPr>
              <w:pStyle w:val="Other0"/>
              <w:spacing w:after="120"/>
              <w:rPr>
                <w:sz w:val="20"/>
                <w:szCs w:val="24"/>
              </w:rPr>
            </w:pPr>
            <w:r w:rsidRPr="00DC0BDF">
              <w:rPr>
                <w:sz w:val="20"/>
                <w:szCs w:val="24"/>
              </w:rPr>
              <w:t>նշագիրը,</w:t>
            </w:r>
          </w:p>
          <w:p w:rsidR="00C43D57" w:rsidRPr="00DC0BDF" w:rsidRDefault="00C43D57" w:rsidP="00DC0BDF">
            <w:pPr>
              <w:pStyle w:val="Other0"/>
              <w:spacing w:after="120"/>
              <w:rPr>
                <w:sz w:val="20"/>
                <w:szCs w:val="24"/>
              </w:rPr>
            </w:pPr>
            <w:r w:rsidRPr="00DC0BDF">
              <w:rPr>
                <w:sz w:val="20"/>
                <w:szCs w:val="24"/>
              </w:rPr>
              <w:t>որին համապատասխան 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11. Անվադողի (դողածածկանի) պրոֆիլի բարձրության անվանական հարաբերակցությունը՝ դրա լայնության նկատմամբ</w:t>
            </w:r>
          </w:p>
          <w:p w:rsidR="00C43D57" w:rsidRPr="00DC0BDF" w:rsidRDefault="00C43D57" w:rsidP="00DC0BDF">
            <w:pPr>
              <w:pStyle w:val="Other0"/>
              <w:spacing w:after="120"/>
              <w:rPr>
                <w:sz w:val="20"/>
                <w:szCs w:val="24"/>
              </w:rPr>
            </w:pPr>
            <w:r w:rsidRPr="00DC0BDF">
              <w:rPr>
                <w:sz w:val="20"/>
                <w:szCs w:val="24"/>
              </w:rPr>
              <w:t>(ctcdo:ТyreH</w:t>
            </w:r>
            <w:r w:rsidRPr="00DC0BDF">
              <w:rPr>
                <w:sz w:val="20"/>
                <w:szCs w:val="24"/>
                <w:lang w:val="en-US"/>
              </w:rPr>
              <w:t>e</w:t>
            </w:r>
            <w:r w:rsidRPr="00DC0BDF">
              <w:rPr>
                <w:sz w:val="20"/>
                <w:szCs w:val="24"/>
              </w:rPr>
              <w:t>ighttoWidthRatioDetails)</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անվադողի (դողածածկանի) պրոֆիլի բարձրության անվանական հարաբերակցությունը՝ դրա լայնության նկատմամբ</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w:t>
            </w:r>
            <w:smartTag w:uri="urn:schemas-microsoft-com:office:smarttags" w:element="stockticker">
              <w:r w:rsidRPr="00DC0BDF">
                <w:rPr>
                  <w:sz w:val="20"/>
                  <w:szCs w:val="24"/>
                </w:rPr>
                <w:t>CDE</w:t>
              </w:r>
            </w:smartTag>
            <w:r w:rsidRPr="00DC0BDF">
              <w:rPr>
                <w:sz w:val="20"/>
                <w:szCs w:val="24"/>
              </w:rPr>
              <w:t>.00323</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ctcdo:GoodsCharacteristicValueDetails</w:t>
            </w:r>
          </w:p>
          <w:p w:rsidR="00C43D57" w:rsidRPr="00DC0BDF" w:rsidRDefault="00C43D57" w:rsidP="00DC0BDF">
            <w:pPr>
              <w:pStyle w:val="Other0"/>
              <w:spacing w:after="120"/>
              <w:rPr>
                <w:sz w:val="20"/>
                <w:szCs w:val="24"/>
              </w:rPr>
            </w:pPr>
            <w:r w:rsidRPr="00DC0BDF">
              <w:rPr>
                <w:sz w:val="20"/>
                <w:szCs w:val="24"/>
              </w:rPr>
              <w:t>Type (M.CT.</w:t>
            </w:r>
            <w:smartTag w:uri="urn:schemas-microsoft-com:office:smarttags" w:element="stockticker">
              <w:r w:rsidRPr="00DC0BDF">
                <w:rPr>
                  <w:sz w:val="20"/>
                  <w:szCs w:val="24"/>
                </w:rPr>
                <w:t>CDT</w:t>
              </w:r>
            </w:smartTag>
            <w:r w:rsidRPr="00DC0BDF">
              <w:rPr>
                <w:sz w:val="20"/>
                <w:szCs w:val="24"/>
              </w:rPr>
              <w:t>.00400)</w:t>
            </w:r>
          </w:p>
          <w:p w:rsidR="00C43D57" w:rsidRPr="00DC0BDF" w:rsidRDefault="00C43D57" w:rsidP="00DC0BDF">
            <w:pPr>
              <w:pStyle w:val="Other0"/>
              <w:spacing w:after="120"/>
              <w:rPr>
                <w:sz w:val="20"/>
                <w:szCs w:val="24"/>
              </w:rPr>
            </w:pPr>
            <w:r w:rsidRPr="00DC0BDF">
              <w:rPr>
                <w:sz w:val="20"/>
                <w:szCs w:val="24"/>
              </w:rPr>
              <w:t>Որոշվում է ներդրված տարրերի արժեքների տիրույթներով</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11.1. Ապրանքի բնութագրի արժեքը՝ ծածկագրային նշագրի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(ctsdo:GoodsCharacteristicValueCode)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ծածկագրային նշագրի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M.CT.SDE.00832</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csdo:UnifiedOptionalCode20Type (M.SDT.00335)</w:t>
            </w:r>
          </w:p>
          <w:p w:rsidR="00C43D57" w:rsidRPr="00DC0BDF" w:rsidRDefault="00C43D57" w:rsidP="00DC0BDF">
            <w:pPr>
              <w:pStyle w:val="Other0"/>
              <w:spacing w:after="120"/>
              <w:rPr>
                <w:sz w:val="20"/>
                <w:szCs w:val="24"/>
              </w:rPr>
            </w:pPr>
            <w:r w:rsidRPr="00DC0BDF">
              <w:rPr>
                <w:sz w:val="20"/>
                <w:szCs w:val="24"/>
              </w:rPr>
              <w:t>Ծածկագրի արժեքը՝ այն տեղեկագրքին (դասակարգչին) համապատասխան, որի նույնականացուցիչը կարող է սահմանված լինել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w:t>
            </w:r>
          </w:p>
          <w:p w:rsidR="00C43D57" w:rsidRPr="00DC0BDF" w:rsidRDefault="00C43D57" w:rsidP="00DC0BDF">
            <w:pPr>
              <w:pStyle w:val="Other0"/>
              <w:spacing w:after="120"/>
              <w:rPr>
                <w:sz w:val="20"/>
                <w:szCs w:val="24"/>
              </w:rPr>
            </w:pPr>
            <w:r w:rsidRPr="00DC0BDF">
              <w:rPr>
                <w:sz w:val="20"/>
                <w:szCs w:val="24"/>
              </w:rPr>
              <w:t>նշագիրը,</w:t>
            </w:r>
          </w:p>
          <w:p w:rsidR="00C43D57" w:rsidRPr="00DC0BDF" w:rsidRDefault="00C43D57" w:rsidP="00DC0BDF">
            <w:pPr>
              <w:pStyle w:val="Other0"/>
              <w:spacing w:after="120"/>
              <w:rPr>
                <w:sz w:val="20"/>
                <w:szCs w:val="24"/>
              </w:rPr>
            </w:pPr>
            <w:r w:rsidRPr="00DC0BDF">
              <w:rPr>
                <w:sz w:val="20"/>
                <w:szCs w:val="24"/>
              </w:rPr>
              <w:t>որին համապատասխան</w:t>
            </w:r>
          </w:p>
          <w:p w:rsidR="00C43D57" w:rsidRPr="00DC0BDF" w:rsidRDefault="00C43D57" w:rsidP="00DC0BDF">
            <w:pPr>
              <w:pStyle w:val="Other0"/>
              <w:spacing w:after="120"/>
              <w:rPr>
                <w:sz w:val="20"/>
                <w:szCs w:val="24"/>
              </w:rPr>
            </w:pPr>
            <w:r w:rsidRPr="00DC0BDF">
              <w:rPr>
                <w:sz w:val="20"/>
                <w:szCs w:val="24"/>
              </w:rPr>
              <w:t>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11.2. Ապրանքի բնութագրի արժեքը՝ տեքստային ձ</w:t>
            </w:r>
            <w:r w:rsidR="00532E15">
              <w:rPr>
                <w:sz w:val="20"/>
                <w:szCs w:val="24"/>
              </w:rPr>
              <w:t>և</w:t>
            </w:r>
            <w:r w:rsidRPr="00DC0BDF">
              <w:rPr>
                <w:sz w:val="20"/>
                <w:szCs w:val="24"/>
              </w:rPr>
              <w:t>ով (ctsdo:GoodsCharacteristicValueName)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տեքստային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M.CT.SDE.00833</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csdo:Name250Type (M.SDT.00068) Պայմանանշանների նորմալացված տողը: 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11.3. Ապրանքի բնութագրի արժեքը՝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(ctsdo:GoodsCharacteristicMeasure)</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M.CT.SDE.00830</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ctsdo:FractionNumber246MeasureType</w:t>
            </w:r>
          </w:p>
          <w:p w:rsidR="00C43D57" w:rsidRPr="00DC0BDF" w:rsidRDefault="00C43D57" w:rsidP="00DC0BDF">
            <w:pPr>
              <w:pStyle w:val="Other0"/>
              <w:spacing w:after="120"/>
              <w:rPr>
                <w:sz w:val="20"/>
                <w:szCs w:val="24"/>
              </w:rPr>
            </w:pPr>
            <w:r w:rsidRPr="00DC0BDF">
              <w:rPr>
                <w:sz w:val="20"/>
                <w:szCs w:val="24"/>
              </w:rPr>
              <w:t>(M.CT.SDT.00800)</w:t>
            </w:r>
          </w:p>
          <w:p w:rsidR="00C43D57" w:rsidRPr="00DC0BDF" w:rsidRDefault="00C43D57" w:rsidP="00DC0BDF">
            <w:pPr>
              <w:pStyle w:val="Other0"/>
              <w:spacing w:after="120"/>
              <w:rPr>
                <w:sz w:val="20"/>
                <w:szCs w:val="24"/>
              </w:rPr>
            </w:pPr>
            <w:r w:rsidRPr="00DC0BDF">
              <w:rPr>
                <w:sz w:val="20"/>
                <w:szCs w:val="24"/>
              </w:rPr>
              <w:t>Չափման արդյունքում որոշված թվային մեծությունը։</w:t>
            </w:r>
          </w:p>
          <w:p w:rsidR="00C43D57" w:rsidRPr="00DC0BDF" w:rsidRDefault="00C43D57" w:rsidP="00DC0BDF">
            <w:pPr>
              <w:pStyle w:val="Other0"/>
              <w:spacing w:after="120"/>
              <w:rPr>
                <w:sz w:val="20"/>
                <w:szCs w:val="24"/>
              </w:rPr>
            </w:pPr>
            <w:r w:rsidRPr="00DC0BDF">
              <w:rPr>
                <w:sz w:val="20"/>
                <w:szCs w:val="24"/>
              </w:rPr>
              <w:t>Թվանշանների առավելագույն քանակը՝ 24.</w:t>
            </w:r>
          </w:p>
          <w:p w:rsidR="00C43D57" w:rsidRPr="00DC0BDF" w:rsidRDefault="00C43D57" w:rsidP="00DC0BDF">
            <w:pPr>
              <w:pStyle w:val="Other0"/>
              <w:spacing w:after="120"/>
              <w:rPr>
                <w:sz w:val="20"/>
                <w:szCs w:val="24"/>
              </w:rPr>
            </w:pPr>
            <w:r w:rsidRPr="00DC0BDF">
              <w:rPr>
                <w:sz w:val="20"/>
                <w:szCs w:val="24"/>
              </w:rPr>
              <w:t>Կոտորակային թվանշանների առավելագույն քանակը՝ 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val="restart"/>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11.4. Ապրանքի բնութագրի արժեքը՝ թվային կամ ոչ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(ctsdo:GoodsCharacteristicValue)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կամ ոչ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M.CT.SDE.00831</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csdo:Value100Type (M.SDT.00110)</w:t>
            </w:r>
          </w:p>
          <w:p w:rsidR="00C43D57" w:rsidRPr="00DC0BDF" w:rsidRDefault="00C43D57" w:rsidP="00DC0BDF">
            <w:pPr>
              <w:pStyle w:val="Other0"/>
              <w:spacing w:after="120"/>
              <w:rPr>
                <w:sz w:val="20"/>
                <w:szCs w:val="24"/>
              </w:rPr>
            </w:pPr>
            <w:r w:rsidRPr="00DC0BDF">
              <w:rPr>
                <w:sz w:val="20"/>
                <w:szCs w:val="24"/>
              </w:rPr>
              <w:t>Արժեքը՝ մինչ</w:t>
            </w:r>
            <w:r w:rsidR="00532E15">
              <w:rPr>
                <w:sz w:val="20"/>
                <w:szCs w:val="24"/>
              </w:rPr>
              <w:t>և</w:t>
            </w:r>
            <w:r w:rsidRPr="00DC0BDF">
              <w:rPr>
                <w:sz w:val="20"/>
                <w:szCs w:val="24"/>
              </w:rPr>
              <w:t xml:space="preserve"> 100 պայմանանշան:</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100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11.5. Չափման միավորի ծածկագիրը (ctsdo:MeasurementUnitCode)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չափման միավորի ծածկագրային նշագիրը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M.CT.SDE.00317</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ctsdo:MeasurementUnitCodeType (M.CT.SDT.00123)</w:t>
            </w:r>
          </w:p>
          <w:p w:rsidR="00C43D57" w:rsidRPr="00DC0BDF" w:rsidRDefault="00C43D57" w:rsidP="00DC0BDF">
            <w:pPr>
              <w:pStyle w:val="Other0"/>
              <w:spacing w:after="120"/>
              <w:rPr>
                <w:sz w:val="20"/>
                <w:szCs w:val="24"/>
              </w:rPr>
            </w:pPr>
            <w:r w:rsidRPr="00DC0BDF">
              <w:rPr>
                <w:sz w:val="20"/>
                <w:szCs w:val="24"/>
              </w:rPr>
              <w:t xml:space="preserve">Չափման միավորի ծածկագրի տառաթվային արժեքը՝ այն տեղեկագրքին (դասակարգչին) </w:t>
            </w:r>
            <w:r w:rsidRPr="00DC0BDF">
              <w:rPr>
                <w:sz w:val="20"/>
                <w:szCs w:val="24"/>
              </w:rPr>
              <w:lastRenderedPageBreak/>
              <w:t>համապատասխան, որի նույնականացուցիչը սահմանված է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Ձ</w:t>
            </w:r>
            <w:r w:rsidR="00532E15">
              <w:rPr>
                <w:sz w:val="20"/>
                <w:szCs w:val="24"/>
              </w:rPr>
              <w:t>և</w:t>
            </w:r>
            <w:r w:rsidRPr="00DC0BDF">
              <w:rPr>
                <w:sz w:val="20"/>
                <w:szCs w:val="24"/>
              </w:rPr>
              <w:t>անմուշը՝ [0-9A-Z]{2,3}|\d{3,4}</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lastRenderedPageBreak/>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w:t>
            </w:r>
          </w:p>
          <w:p w:rsidR="00C43D57" w:rsidRPr="00DC0BDF" w:rsidRDefault="00C43D57" w:rsidP="00DC0BDF">
            <w:pPr>
              <w:pStyle w:val="Other0"/>
              <w:spacing w:after="120"/>
              <w:rPr>
                <w:sz w:val="20"/>
                <w:szCs w:val="24"/>
              </w:rPr>
            </w:pPr>
            <w:r w:rsidRPr="00DC0BDF">
              <w:rPr>
                <w:sz w:val="20"/>
                <w:szCs w:val="24"/>
              </w:rPr>
              <w:t>նշագիրը,</w:t>
            </w:r>
          </w:p>
          <w:p w:rsidR="00C43D57" w:rsidRPr="00DC0BDF" w:rsidRDefault="00C43D57" w:rsidP="00DC0BDF">
            <w:pPr>
              <w:pStyle w:val="Other0"/>
              <w:spacing w:after="120"/>
              <w:rPr>
                <w:sz w:val="20"/>
                <w:szCs w:val="24"/>
              </w:rPr>
            </w:pPr>
            <w:r w:rsidRPr="00DC0BDF">
              <w:rPr>
                <w:sz w:val="20"/>
                <w:szCs w:val="24"/>
              </w:rPr>
              <w:t>որին համապատասխան 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12. Անվադողի (դողածածկանի) հիմնամասի տիպը (ctcdo:TyreCarcassKindDetails)</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 xml:space="preserve">անվադողի (դողածածկանի) հիմնամասի տիպը </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w:t>
            </w:r>
            <w:smartTag w:uri="urn:schemas-microsoft-com:office:smarttags" w:element="stockticker">
              <w:r w:rsidRPr="00DC0BDF">
                <w:rPr>
                  <w:sz w:val="20"/>
                  <w:szCs w:val="24"/>
                </w:rPr>
                <w:t>CDE</w:t>
              </w:r>
            </w:smartTag>
            <w:r w:rsidRPr="00DC0BDF">
              <w:rPr>
                <w:sz w:val="20"/>
                <w:szCs w:val="24"/>
              </w:rPr>
              <w:t>.00325</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ctcdo:GoodsCharacteristicValueDetails</w:t>
            </w:r>
          </w:p>
          <w:p w:rsidR="00C43D57" w:rsidRPr="00DC0BDF" w:rsidRDefault="00C43D57" w:rsidP="00DC0BDF">
            <w:pPr>
              <w:pStyle w:val="Other0"/>
              <w:spacing w:after="120"/>
              <w:rPr>
                <w:sz w:val="20"/>
                <w:szCs w:val="24"/>
              </w:rPr>
            </w:pPr>
            <w:r w:rsidRPr="00DC0BDF">
              <w:rPr>
                <w:sz w:val="20"/>
                <w:szCs w:val="24"/>
              </w:rPr>
              <w:t>Type (M.CT.</w:t>
            </w:r>
            <w:smartTag w:uri="urn:schemas-microsoft-com:office:smarttags" w:element="stockticker">
              <w:r w:rsidRPr="00DC0BDF">
                <w:rPr>
                  <w:sz w:val="20"/>
                  <w:szCs w:val="24"/>
                </w:rPr>
                <w:t>CDT</w:t>
              </w:r>
            </w:smartTag>
            <w:r w:rsidRPr="00DC0BDF">
              <w:rPr>
                <w:sz w:val="20"/>
                <w:szCs w:val="24"/>
              </w:rPr>
              <w:t>.00400)</w:t>
            </w:r>
          </w:p>
          <w:p w:rsidR="00C43D57" w:rsidRPr="00DC0BDF" w:rsidRDefault="00C43D57" w:rsidP="00DC0BDF">
            <w:pPr>
              <w:pStyle w:val="Other0"/>
              <w:spacing w:after="120"/>
              <w:rPr>
                <w:sz w:val="20"/>
                <w:szCs w:val="24"/>
              </w:rPr>
            </w:pPr>
            <w:r w:rsidRPr="00DC0BDF">
              <w:rPr>
                <w:sz w:val="20"/>
                <w:szCs w:val="24"/>
              </w:rPr>
              <w:t>Որոշվում է ներդրված տարրերի արժեքների տիրույթներով</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12.1. Ապրանքի բնութագրի արժեքը՝ ծածկագրային նշագրի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(ctsdo:GoodsCharacteristicValueCode)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ծածկագրային նշագրի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M.CT.SDE.00832</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csdo:UnifiedOptionalCode20Type (M.SDT.00335)</w:t>
            </w:r>
          </w:p>
          <w:p w:rsidR="00C43D57" w:rsidRPr="00DC0BDF" w:rsidRDefault="00C43D57" w:rsidP="00DC0BDF">
            <w:pPr>
              <w:pStyle w:val="Other0"/>
              <w:spacing w:after="120"/>
              <w:rPr>
                <w:sz w:val="20"/>
                <w:szCs w:val="24"/>
              </w:rPr>
            </w:pPr>
            <w:r w:rsidRPr="00DC0BDF">
              <w:rPr>
                <w:sz w:val="20"/>
                <w:szCs w:val="24"/>
              </w:rPr>
              <w:t>Ծածկագրի արժեքը՝ այն տեղեկագրքին (դասակարգչին) համապատասխան, որի նույնականացուցիչը կարող է սահմանված լինել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w:t>
            </w:r>
            <w:r w:rsidR="00DC0BDF" w:rsidRPr="00DC0BDF">
              <w:rPr>
                <w:sz w:val="20"/>
                <w:szCs w:val="24"/>
              </w:rPr>
              <w:t xml:space="preserve"> </w:t>
            </w:r>
            <w:r w:rsidRPr="00DC0BDF">
              <w:rPr>
                <w:sz w:val="20"/>
                <w:szCs w:val="24"/>
              </w:rPr>
              <w:t>նշագիրը,</w:t>
            </w:r>
            <w:r w:rsidR="00DC0BDF" w:rsidRPr="00DC0BDF">
              <w:rPr>
                <w:sz w:val="20"/>
                <w:szCs w:val="24"/>
              </w:rPr>
              <w:t xml:space="preserve"> </w:t>
            </w:r>
            <w:r w:rsidRPr="00DC0BDF">
              <w:rPr>
                <w:sz w:val="20"/>
                <w:szCs w:val="24"/>
              </w:rPr>
              <w:t>որին համապատասխան</w:t>
            </w:r>
            <w:r w:rsidR="00DC0BDF">
              <w:rPr>
                <w:sz w:val="20"/>
                <w:szCs w:val="24"/>
              </w:rPr>
              <w:t xml:space="preserve"> </w:t>
            </w:r>
            <w:r w:rsidRPr="00DC0BDF">
              <w:rPr>
                <w:sz w:val="20"/>
                <w:szCs w:val="24"/>
              </w:rPr>
              <w:t>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lastRenderedPageBreak/>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lastRenderedPageBreak/>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12.2. Ապրանքի բնութագրի արժեքը՝ տեքստային ձ</w:t>
            </w:r>
            <w:r w:rsidR="00532E15">
              <w:rPr>
                <w:sz w:val="20"/>
                <w:szCs w:val="24"/>
              </w:rPr>
              <w:t>և</w:t>
            </w:r>
            <w:r w:rsidRPr="00DC0BDF">
              <w:rPr>
                <w:sz w:val="20"/>
                <w:szCs w:val="24"/>
              </w:rPr>
              <w:t>ով (ctsdo:GoodsCharacteristicValueName)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տեքստային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M.CT.SDE.00833</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csdo:Name250Type (M.SDT.00068) Պայմանանշանների նորմալացված տողը: 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12.3. Ապրանքի բնութագրի արժեքը՝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 xml:space="preserve"> (ctsdo:GoodsCharacteristicMeasure)</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M.CT.SDE.00830</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ctsdo:FractionNumber246MeasureType</w:t>
            </w:r>
          </w:p>
          <w:p w:rsidR="00C43D57" w:rsidRPr="00DC0BDF" w:rsidRDefault="00C43D57" w:rsidP="00DC0BDF">
            <w:pPr>
              <w:pStyle w:val="Other0"/>
              <w:spacing w:after="120"/>
              <w:rPr>
                <w:sz w:val="20"/>
                <w:szCs w:val="24"/>
              </w:rPr>
            </w:pPr>
            <w:r w:rsidRPr="00DC0BDF">
              <w:rPr>
                <w:sz w:val="20"/>
                <w:szCs w:val="24"/>
              </w:rPr>
              <w:t>(M.CT.SDT.00800)</w:t>
            </w:r>
          </w:p>
          <w:p w:rsidR="00C43D57" w:rsidRPr="00DC0BDF" w:rsidRDefault="00C43D57" w:rsidP="00DC0BDF">
            <w:pPr>
              <w:pStyle w:val="Other0"/>
              <w:spacing w:after="120"/>
              <w:rPr>
                <w:sz w:val="20"/>
                <w:szCs w:val="24"/>
              </w:rPr>
            </w:pPr>
            <w:r w:rsidRPr="00DC0BDF">
              <w:rPr>
                <w:sz w:val="20"/>
                <w:szCs w:val="24"/>
              </w:rPr>
              <w:t>Չափման արդյունքում որոշված թվային մեծությունը։</w:t>
            </w:r>
          </w:p>
          <w:p w:rsidR="00C43D57" w:rsidRPr="00DC0BDF" w:rsidRDefault="00C43D57" w:rsidP="00DC0BDF">
            <w:pPr>
              <w:pStyle w:val="Other0"/>
              <w:spacing w:after="120"/>
              <w:rPr>
                <w:sz w:val="20"/>
                <w:szCs w:val="24"/>
              </w:rPr>
            </w:pPr>
            <w:r w:rsidRPr="00DC0BDF">
              <w:rPr>
                <w:sz w:val="20"/>
                <w:szCs w:val="24"/>
              </w:rPr>
              <w:t>Թվանշանների առավելագույն քանակը՝ 24.</w:t>
            </w:r>
          </w:p>
          <w:p w:rsidR="00C43D57" w:rsidRPr="00DC0BDF" w:rsidRDefault="00C43D57" w:rsidP="00DC0BDF">
            <w:pPr>
              <w:pStyle w:val="Other0"/>
              <w:spacing w:after="120"/>
              <w:rPr>
                <w:sz w:val="20"/>
                <w:szCs w:val="24"/>
              </w:rPr>
            </w:pPr>
            <w:r w:rsidRPr="00DC0BDF">
              <w:rPr>
                <w:sz w:val="20"/>
                <w:szCs w:val="24"/>
              </w:rPr>
              <w:t>Կոտորակային թվանշանների առավելագույն քանակը՝ 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val="restart"/>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12.4. Ապրանքի բնութագրի արժեքը՝ թվային կամ ոչ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(ctsdo:GoodsCharacteristicValue)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կամ ոչ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M.CT.SDE.00831</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csdo:Value100Type (M.SDT.00110)</w:t>
            </w:r>
          </w:p>
          <w:p w:rsidR="00C43D57" w:rsidRPr="00DC0BDF" w:rsidRDefault="00C43D57" w:rsidP="00DC0BDF">
            <w:pPr>
              <w:pStyle w:val="Other0"/>
              <w:spacing w:after="120"/>
              <w:rPr>
                <w:sz w:val="20"/>
                <w:szCs w:val="24"/>
              </w:rPr>
            </w:pPr>
            <w:r w:rsidRPr="00DC0BDF">
              <w:rPr>
                <w:sz w:val="20"/>
                <w:szCs w:val="24"/>
              </w:rPr>
              <w:t>Արժեքը՝ մինչ</w:t>
            </w:r>
            <w:r w:rsidR="00532E15">
              <w:rPr>
                <w:sz w:val="20"/>
                <w:szCs w:val="24"/>
              </w:rPr>
              <w:t>և</w:t>
            </w:r>
            <w:r w:rsidRPr="00DC0BDF">
              <w:rPr>
                <w:sz w:val="20"/>
                <w:szCs w:val="24"/>
              </w:rPr>
              <w:t xml:space="preserve"> 100 պայմանանշան:</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100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12.5. Չափման միավորի ծածկագիրը</w:t>
            </w:r>
          </w:p>
          <w:p w:rsidR="00C43D57" w:rsidRPr="00DC0BDF" w:rsidRDefault="00C43D57" w:rsidP="00DC0BDF">
            <w:pPr>
              <w:pStyle w:val="Other0"/>
              <w:spacing w:after="120"/>
              <w:rPr>
                <w:sz w:val="20"/>
                <w:szCs w:val="24"/>
              </w:rPr>
            </w:pPr>
            <w:r w:rsidRPr="00DC0BDF">
              <w:rPr>
                <w:sz w:val="20"/>
                <w:szCs w:val="24"/>
              </w:rPr>
              <w:t>(ctsdo:MeasurementUnitCode)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չափման միավորի ծածկագրային նշագիրը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M.CT.SDE.00317</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ctsdo:MeasurementUnitCodeType (M.CT.SDT.00123)</w:t>
            </w:r>
          </w:p>
          <w:p w:rsidR="00C43D57" w:rsidRPr="00DC0BDF" w:rsidRDefault="00C43D57" w:rsidP="00DC0BDF">
            <w:pPr>
              <w:pStyle w:val="Other0"/>
              <w:spacing w:after="120"/>
              <w:rPr>
                <w:sz w:val="20"/>
                <w:szCs w:val="24"/>
              </w:rPr>
            </w:pPr>
            <w:r w:rsidRPr="00DC0BDF">
              <w:rPr>
                <w:sz w:val="20"/>
                <w:szCs w:val="24"/>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Ձ</w:t>
            </w:r>
            <w:r w:rsidR="00532E15">
              <w:rPr>
                <w:sz w:val="20"/>
                <w:szCs w:val="24"/>
              </w:rPr>
              <w:t>և</w:t>
            </w:r>
            <w:r w:rsidRPr="00DC0BDF">
              <w:rPr>
                <w:sz w:val="20"/>
                <w:szCs w:val="24"/>
              </w:rPr>
              <w:t>անմուշը՝ [0-9A-Z]{2,3}|\d{3,4}</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13. Անվահեծի նստեցման անվանական տրամագիծը</w:t>
            </w:r>
          </w:p>
          <w:p w:rsidR="00C43D57" w:rsidRPr="00DC0BDF" w:rsidRDefault="00C43D57" w:rsidP="00DC0BDF">
            <w:pPr>
              <w:pStyle w:val="Other0"/>
              <w:spacing w:after="120"/>
              <w:rPr>
                <w:sz w:val="20"/>
                <w:szCs w:val="24"/>
              </w:rPr>
            </w:pPr>
            <w:r w:rsidRPr="00DC0BDF">
              <w:rPr>
                <w:sz w:val="20"/>
                <w:szCs w:val="24"/>
              </w:rPr>
              <w:t>(ctcdo:RimDiameterDetails)</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անվահեծի նստեցման անվանական տրամագիծը</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w:t>
            </w:r>
            <w:smartTag w:uri="urn:schemas-microsoft-com:office:smarttags" w:element="stockticker">
              <w:r w:rsidRPr="00DC0BDF">
                <w:rPr>
                  <w:sz w:val="20"/>
                  <w:szCs w:val="24"/>
                </w:rPr>
                <w:t>CDE</w:t>
              </w:r>
            </w:smartTag>
            <w:r w:rsidRPr="00DC0BDF">
              <w:rPr>
                <w:sz w:val="20"/>
                <w:szCs w:val="24"/>
              </w:rPr>
              <w:t>.00324</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ctcdo:GoodsCharacteristicValueDetails</w:t>
            </w:r>
          </w:p>
          <w:p w:rsidR="00C43D57" w:rsidRPr="00DC0BDF" w:rsidRDefault="00C43D57" w:rsidP="00DC0BDF">
            <w:pPr>
              <w:pStyle w:val="Other0"/>
              <w:spacing w:after="120"/>
              <w:rPr>
                <w:sz w:val="20"/>
                <w:szCs w:val="24"/>
              </w:rPr>
            </w:pPr>
            <w:r w:rsidRPr="00DC0BDF">
              <w:rPr>
                <w:sz w:val="20"/>
                <w:szCs w:val="24"/>
              </w:rPr>
              <w:t>Type (M.CT.</w:t>
            </w:r>
            <w:smartTag w:uri="urn:schemas-microsoft-com:office:smarttags" w:element="stockticker">
              <w:r w:rsidRPr="00DC0BDF">
                <w:rPr>
                  <w:sz w:val="20"/>
                  <w:szCs w:val="24"/>
                </w:rPr>
                <w:t>CDT</w:t>
              </w:r>
            </w:smartTag>
            <w:r w:rsidRPr="00DC0BDF">
              <w:rPr>
                <w:sz w:val="20"/>
                <w:szCs w:val="24"/>
              </w:rPr>
              <w:t>.00400)</w:t>
            </w:r>
          </w:p>
          <w:p w:rsidR="00C43D57" w:rsidRPr="00DC0BDF" w:rsidRDefault="00C43D57" w:rsidP="00DC0BDF">
            <w:pPr>
              <w:pStyle w:val="Other0"/>
              <w:spacing w:after="120"/>
              <w:rPr>
                <w:sz w:val="20"/>
                <w:szCs w:val="24"/>
              </w:rPr>
            </w:pPr>
            <w:r w:rsidRPr="00DC0BDF">
              <w:rPr>
                <w:sz w:val="20"/>
                <w:szCs w:val="24"/>
              </w:rPr>
              <w:t>Որոշվում է ներդրված տարրերի արժեքների տիրույթներով</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13.1. Ապրանքի բնութագրի արժեքը՝ ծածկագրային նշագրի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(ctsdo:GoodsCharacteristicValueCode)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ծածկագրային նշագրի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M.CT.SDE.00832</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csdo:UnifiedOptionalCode20Type (M.SDT.00335)</w:t>
            </w:r>
          </w:p>
          <w:p w:rsidR="00C43D57" w:rsidRPr="00DC0BDF" w:rsidRDefault="00C43D57" w:rsidP="00DC0BDF">
            <w:pPr>
              <w:pStyle w:val="Other0"/>
              <w:spacing w:after="120"/>
              <w:rPr>
                <w:sz w:val="20"/>
                <w:szCs w:val="24"/>
              </w:rPr>
            </w:pPr>
            <w:r w:rsidRPr="00DC0BDF">
              <w:rPr>
                <w:sz w:val="20"/>
                <w:szCs w:val="24"/>
              </w:rPr>
              <w:t>Ծածկագրի արժեքը՝ այն տեղեկագրքին (դասակարգչին) համապատասխան, որի նույնականացուցիչը կարող է սահմանված լինել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 նույնականացուցիչը (codeListId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13.2. Ապրանքի բնութագրի արժեքը՝ տեքստային ձ</w:t>
            </w:r>
            <w:r w:rsidR="00532E15">
              <w:rPr>
                <w:sz w:val="20"/>
                <w:szCs w:val="24"/>
              </w:rPr>
              <w:t>և</w:t>
            </w:r>
            <w:r w:rsidRPr="00DC0BDF">
              <w:rPr>
                <w:sz w:val="20"/>
                <w:szCs w:val="24"/>
              </w:rPr>
              <w:t xml:space="preserve">ով </w:t>
            </w:r>
            <w:r w:rsidRPr="00DC0BDF">
              <w:rPr>
                <w:sz w:val="20"/>
                <w:szCs w:val="24"/>
              </w:rPr>
              <w:lastRenderedPageBreak/>
              <w:t>(ctsdo:GoodsCharacteristicValueName)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lastRenderedPageBreak/>
              <w:t>ապրանքի բնութագրի արժեքը՝ տեքստային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M.CT.SDE.00833</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 xml:space="preserve">csdo:Name250Type (M.SDT.00068) Պայմանանշանների նորմալացված տողը: </w:t>
            </w:r>
            <w:r w:rsidRPr="00DC0BDF">
              <w:rPr>
                <w:sz w:val="20"/>
                <w:szCs w:val="24"/>
              </w:rPr>
              <w:lastRenderedPageBreak/>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lastRenderedPageBreak/>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13.3. Ապրանքի բնութագրի արժեքը՝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(ctsdo:GoodsCharacteristicMeasure)</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M.CT.SDE.00830</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ctsdo:FractionNumber246MeasureType</w:t>
            </w:r>
          </w:p>
          <w:p w:rsidR="00C43D57" w:rsidRPr="00DC0BDF" w:rsidRDefault="00C43D57" w:rsidP="00DC0BDF">
            <w:pPr>
              <w:pStyle w:val="Other0"/>
              <w:spacing w:after="120"/>
              <w:rPr>
                <w:sz w:val="20"/>
                <w:szCs w:val="24"/>
              </w:rPr>
            </w:pPr>
            <w:r w:rsidRPr="00DC0BDF">
              <w:rPr>
                <w:sz w:val="20"/>
                <w:szCs w:val="24"/>
              </w:rPr>
              <w:t>(M.CT.SDT.00800)</w:t>
            </w:r>
          </w:p>
          <w:p w:rsidR="00C43D57" w:rsidRPr="00DC0BDF" w:rsidRDefault="00C43D57" w:rsidP="00DC0BDF">
            <w:pPr>
              <w:pStyle w:val="Other0"/>
              <w:spacing w:after="120"/>
              <w:rPr>
                <w:sz w:val="20"/>
                <w:szCs w:val="24"/>
              </w:rPr>
            </w:pPr>
            <w:r w:rsidRPr="00DC0BDF">
              <w:rPr>
                <w:sz w:val="20"/>
                <w:szCs w:val="24"/>
              </w:rPr>
              <w:t>Չափման արդյունքում որոշված թվային մեծությունը։</w:t>
            </w:r>
          </w:p>
          <w:p w:rsidR="00C43D57" w:rsidRPr="00DC0BDF" w:rsidRDefault="00C43D57" w:rsidP="00DC0BDF">
            <w:pPr>
              <w:pStyle w:val="Other0"/>
              <w:spacing w:after="120"/>
              <w:rPr>
                <w:sz w:val="20"/>
                <w:szCs w:val="24"/>
              </w:rPr>
            </w:pPr>
            <w:r w:rsidRPr="00DC0BDF">
              <w:rPr>
                <w:sz w:val="20"/>
                <w:szCs w:val="24"/>
              </w:rPr>
              <w:t>Թվանշանների առավելագույն քանակը՝ 24:</w:t>
            </w:r>
          </w:p>
          <w:p w:rsidR="00C43D57" w:rsidRPr="00DC0BDF" w:rsidRDefault="00C43D57" w:rsidP="00DC0BDF">
            <w:pPr>
              <w:pStyle w:val="Other0"/>
              <w:spacing w:after="120"/>
              <w:rPr>
                <w:sz w:val="20"/>
                <w:szCs w:val="24"/>
              </w:rPr>
            </w:pPr>
            <w:r w:rsidRPr="00DC0BDF">
              <w:rPr>
                <w:sz w:val="20"/>
                <w:szCs w:val="24"/>
              </w:rPr>
              <w:t>Կոտորակային թվանշանների առավելագույն քանակը՝ 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val="restart"/>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13.4. Ապրանքի բնութագրի արժեքը՝ թվային կամ ոչ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(ctsdo:GoodsCharacteristicValue)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կամ ոչ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M.CT.SDE.00831</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csdo:Value100Type (M.SDT.00110)</w:t>
            </w:r>
          </w:p>
          <w:p w:rsidR="00C43D57" w:rsidRPr="00DC0BDF" w:rsidRDefault="00C43D57" w:rsidP="00DC0BDF">
            <w:pPr>
              <w:pStyle w:val="Other0"/>
              <w:spacing w:after="120"/>
              <w:rPr>
                <w:sz w:val="20"/>
                <w:szCs w:val="24"/>
              </w:rPr>
            </w:pPr>
            <w:r w:rsidRPr="00DC0BDF">
              <w:rPr>
                <w:sz w:val="20"/>
                <w:szCs w:val="24"/>
              </w:rPr>
              <w:t>Արժեքը՝ մինչ</w:t>
            </w:r>
            <w:r w:rsidR="00532E15">
              <w:rPr>
                <w:sz w:val="20"/>
                <w:szCs w:val="24"/>
              </w:rPr>
              <w:t>և</w:t>
            </w:r>
            <w:r w:rsidRPr="00DC0BDF">
              <w:rPr>
                <w:sz w:val="20"/>
                <w:szCs w:val="24"/>
              </w:rPr>
              <w:t xml:space="preserve"> 100 պայմանանշան:</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100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13.5. Չափման միավորի ծածկագիրը։</w:t>
            </w:r>
          </w:p>
          <w:p w:rsidR="00C43D57" w:rsidRPr="00DC0BDF" w:rsidRDefault="00C43D57" w:rsidP="00DC0BDF">
            <w:pPr>
              <w:pStyle w:val="Other0"/>
              <w:spacing w:after="120"/>
              <w:rPr>
                <w:sz w:val="20"/>
                <w:szCs w:val="24"/>
              </w:rPr>
            </w:pPr>
            <w:r w:rsidRPr="00DC0BDF">
              <w:rPr>
                <w:sz w:val="20"/>
                <w:szCs w:val="24"/>
              </w:rPr>
              <w:t>(ctsdo:MeasurementUnitCode)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չափման միավորի ծածկագրային նշագիրը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M.CT.SDE.00317</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ctsdo:MeasurementUnitCodeType (M.CT.SDT.00123)</w:t>
            </w:r>
          </w:p>
          <w:p w:rsidR="00C43D57" w:rsidRPr="00DC0BDF" w:rsidRDefault="00C43D57" w:rsidP="00DC0BDF">
            <w:pPr>
              <w:pStyle w:val="Other0"/>
              <w:spacing w:after="120"/>
              <w:rPr>
                <w:sz w:val="20"/>
                <w:szCs w:val="24"/>
              </w:rPr>
            </w:pPr>
            <w:r w:rsidRPr="00DC0BDF">
              <w:rPr>
                <w:sz w:val="20"/>
                <w:szCs w:val="24"/>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Ձ</w:t>
            </w:r>
            <w:r w:rsidR="00532E15">
              <w:rPr>
                <w:sz w:val="20"/>
                <w:szCs w:val="24"/>
              </w:rPr>
              <w:t>և</w:t>
            </w:r>
            <w:r w:rsidRPr="00DC0BDF">
              <w:rPr>
                <w:sz w:val="20"/>
                <w:szCs w:val="24"/>
              </w:rPr>
              <w:t>անմուշը՝ [0-9A-Z]{2,3}|\d{3,4}</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w:t>
            </w:r>
          </w:p>
          <w:p w:rsidR="00C43D57" w:rsidRPr="00DC0BDF" w:rsidRDefault="00C43D57" w:rsidP="00DC0BDF">
            <w:pPr>
              <w:pStyle w:val="Other0"/>
              <w:spacing w:after="120"/>
              <w:rPr>
                <w:sz w:val="20"/>
                <w:szCs w:val="24"/>
              </w:rPr>
            </w:pPr>
            <w:r w:rsidRPr="00DC0BDF">
              <w:rPr>
                <w:sz w:val="20"/>
                <w:szCs w:val="24"/>
              </w:rPr>
              <w:t>նշագիրը, որին համապատասխան նշվել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 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lastRenderedPageBreak/>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lastRenderedPageBreak/>
              <w:t>0..1</w:t>
            </w:r>
          </w:p>
        </w:tc>
      </w:tr>
      <w:tr w:rsidR="00C43D57" w:rsidRPr="00DC0BDF" w:rsidTr="00DC0BDF">
        <w:trPr>
          <w:jc w:val="center"/>
        </w:trPr>
        <w:tc>
          <w:tcPr>
            <w:tcW w:w="4109" w:type="dxa"/>
            <w:gridSpan w:val="3"/>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14. Անվադողի (դողածածկանի) վրա բեռնվածքի ցուցիչը</w:t>
            </w:r>
          </w:p>
          <w:p w:rsidR="00C43D57" w:rsidRPr="00DC0BDF" w:rsidRDefault="00C43D57" w:rsidP="00DC0BDF">
            <w:pPr>
              <w:pStyle w:val="Other0"/>
              <w:spacing w:after="120"/>
              <w:rPr>
                <w:sz w:val="20"/>
                <w:szCs w:val="24"/>
              </w:rPr>
            </w:pPr>
            <w:r w:rsidRPr="00DC0BDF">
              <w:rPr>
                <w:sz w:val="20"/>
                <w:szCs w:val="24"/>
              </w:rPr>
              <w:t>(ctcdo:TyreLoadIndexDetails)</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անվադողի (դողածածկանի) վրա բեռնվածքի ցուցիչը</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w:t>
            </w:r>
            <w:smartTag w:uri="urn:schemas-microsoft-com:office:smarttags" w:element="stockticker">
              <w:r w:rsidRPr="00DC0BDF">
                <w:rPr>
                  <w:sz w:val="20"/>
                  <w:szCs w:val="24"/>
                </w:rPr>
                <w:t>CDE</w:t>
              </w:r>
            </w:smartTag>
            <w:r w:rsidRPr="00DC0BDF">
              <w:rPr>
                <w:sz w:val="20"/>
                <w:szCs w:val="24"/>
              </w:rPr>
              <w:t>.00326</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ctcdo:GoodsCharacteristicValueDetails</w:t>
            </w:r>
          </w:p>
          <w:p w:rsidR="00C43D57" w:rsidRPr="00DC0BDF" w:rsidRDefault="00C43D57" w:rsidP="00DC0BDF">
            <w:pPr>
              <w:pStyle w:val="Other0"/>
              <w:spacing w:after="120"/>
              <w:rPr>
                <w:sz w:val="20"/>
                <w:szCs w:val="24"/>
              </w:rPr>
            </w:pPr>
            <w:r w:rsidRPr="00DC0BDF">
              <w:rPr>
                <w:sz w:val="20"/>
                <w:szCs w:val="24"/>
              </w:rPr>
              <w:t>Type (M.CT.</w:t>
            </w:r>
            <w:smartTag w:uri="urn:schemas-microsoft-com:office:smarttags" w:element="stockticker">
              <w:r w:rsidRPr="00DC0BDF">
                <w:rPr>
                  <w:sz w:val="20"/>
                  <w:szCs w:val="24"/>
                </w:rPr>
                <w:t>CDT</w:t>
              </w:r>
            </w:smartTag>
            <w:r w:rsidRPr="00DC0BDF">
              <w:rPr>
                <w:sz w:val="20"/>
                <w:szCs w:val="24"/>
              </w:rPr>
              <w:t>.00400)</w:t>
            </w:r>
          </w:p>
          <w:p w:rsidR="00C43D57" w:rsidRPr="00DC0BDF" w:rsidRDefault="00C43D57" w:rsidP="00DC0BDF">
            <w:pPr>
              <w:pStyle w:val="Other0"/>
              <w:spacing w:after="120"/>
              <w:rPr>
                <w:sz w:val="20"/>
                <w:szCs w:val="24"/>
              </w:rPr>
            </w:pPr>
            <w:r w:rsidRPr="00DC0BDF">
              <w:rPr>
                <w:sz w:val="20"/>
                <w:szCs w:val="24"/>
              </w:rPr>
              <w:t>Որոշվում է ներդրված տարրերի արժեքների տիրույթներով</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14.1. Ապրանքի բնութագրի արժեքը՝ ծածկագրային նշագրի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(ctsdo:GoodsCharacteristicValueCode)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ծածկագրային նշագրի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M.CT.SDE.00832</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csdo:UnifiedOptionalCode20Type (M.SDT.00335)</w:t>
            </w:r>
          </w:p>
          <w:p w:rsidR="00C43D57" w:rsidRPr="00DC0BDF" w:rsidRDefault="00C43D57" w:rsidP="00DC0BDF">
            <w:pPr>
              <w:pStyle w:val="Other0"/>
              <w:spacing w:after="120"/>
              <w:rPr>
                <w:sz w:val="20"/>
                <w:szCs w:val="24"/>
              </w:rPr>
            </w:pPr>
            <w:r w:rsidRPr="00DC0BDF">
              <w:rPr>
                <w:sz w:val="20"/>
                <w:szCs w:val="24"/>
              </w:rPr>
              <w:t>Ծածկագրի արժեքը՝ այն տեղեկագրքին (դասակարգչին) համապատասխան, որի նույնականացուցիչը կարող է սահմանված լինել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 xml:space="preserve">ա) Տեղեկատուի (դասակարգչի) նույնականացուցիչ </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14.2. Ապրանքի բնութագրի արժեքը՝ տեքստային ձ</w:t>
            </w:r>
            <w:r w:rsidR="00532E15">
              <w:rPr>
                <w:sz w:val="20"/>
                <w:szCs w:val="24"/>
              </w:rPr>
              <w:t>և</w:t>
            </w:r>
            <w:r w:rsidRPr="00DC0BDF">
              <w:rPr>
                <w:sz w:val="20"/>
                <w:szCs w:val="24"/>
              </w:rPr>
              <w:t>ով (ctsdo:GoodsCharacteristicValueName)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տեքստային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M.CT.SDE.00833</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csdo:Name250Type (M.SDT.00068) Պայմանանշանների նորմալացված տողը: Նվազագույն երկարությունը՝ 1։</w:t>
            </w:r>
          </w:p>
          <w:p w:rsidR="00C43D57" w:rsidRDefault="00C43D57" w:rsidP="00DC0BDF">
            <w:pPr>
              <w:pStyle w:val="Other0"/>
              <w:spacing w:after="120"/>
              <w:rPr>
                <w:sz w:val="20"/>
                <w:szCs w:val="24"/>
              </w:rPr>
            </w:pPr>
            <w:r w:rsidRPr="00DC0BDF">
              <w:rPr>
                <w:sz w:val="20"/>
                <w:szCs w:val="24"/>
              </w:rPr>
              <w:t>Առավելագույն երկարությունը՝ 250</w:t>
            </w:r>
          </w:p>
          <w:p w:rsidR="00DC0BDF" w:rsidRPr="00DC0BDF" w:rsidRDefault="00DC0BDF" w:rsidP="00DC0BDF">
            <w:pPr>
              <w:pStyle w:val="Other0"/>
              <w:spacing w:after="120"/>
              <w:rPr>
                <w:sz w:val="20"/>
                <w:szCs w:val="24"/>
              </w:rPr>
            </w:pP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14.3. Ապրանքի բնութագրի արժեքը՝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(ctsdo:GoodsCharacteristicMeasure)</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M.CT.SDE.00830</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ctsdo:FractionNumber246MeasureType</w:t>
            </w:r>
          </w:p>
          <w:p w:rsidR="00C43D57" w:rsidRPr="00DC0BDF" w:rsidRDefault="00C43D57" w:rsidP="00DC0BDF">
            <w:pPr>
              <w:pStyle w:val="Other0"/>
              <w:spacing w:after="120"/>
              <w:rPr>
                <w:sz w:val="20"/>
                <w:szCs w:val="24"/>
              </w:rPr>
            </w:pPr>
            <w:r w:rsidRPr="00DC0BDF">
              <w:rPr>
                <w:sz w:val="20"/>
                <w:szCs w:val="24"/>
              </w:rPr>
              <w:t>(M.CT.SDT.00800)</w:t>
            </w:r>
          </w:p>
          <w:p w:rsidR="00C43D57" w:rsidRPr="00DC0BDF" w:rsidRDefault="00C43D57" w:rsidP="00DC0BDF">
            <w:pPr>
              <w:pStyle w:val="Other0"/>
              <w:spacing w:after="120"/>
              <w:rPr>
                <w:sz w:val="20"/>
                <w:szCs w:val="24"/>
              </w:rPr>
            </w:pPr>
            <w:r w:rsidRPr="00DC0BDF">
              <w:rPr>
                <w:sz w:val="20"/>
                <w:szCs w:val="24"/>
              </w:rPr>
              <w:t>Չափման արդյունքում որոշված թվային մեծությունը։</w:t>
            </w:r>
          </w:p>
          <w:p w:rsidR="00C43D57" w:rsidRPr="00DC0BDF" w:rsidRDefault="00C43D57" w:rsidP="00DC0BDF">
            <w:pPr>
              <w:pStyle w:val="Other0"/>
              <w:spacing w:after="120"/>
              <w:rPr>
                <w:sz w:val="20"/>
                <w:szCs w:val="24"/>
              </w:rPr>
            </w:pPr>
            <w:r w:rsidRPr="00DC0BDF">
              <w:rPr>
                <w:sz w:val="20"/>
                <w:szCs w:val="24"/>
              </w:rPr>
              <w:t>Թվանշանների առավելագույն քանակը՝ 24:</w:t>
            </w:r>
          </w:p>
          <w:p w:rsidR="00C43D57" w:rsidRPr="00DC0BDF" w:rsidRDefault="00C43D57" w:rsidP="00DC0BDF">
            <w:pPr>
              <w:pStyle w:val="Other0"/>
              <w:spacing w:after="120"/>
              <w:rPr>
                <w:sz w:val="20"/>
                <w:szCs w:val="24"/>
              </w:rPr>
            </w:pPr>
            <w:r w:rsidRPr="00DC0BDF">
              <w:rPr>
                <w:sz w:val="20"/>
                <w:szCs w:val="24"/>
              </w:rPr>
              <w:t>Կոտորակային թվանշանների առավելագույն քանակը՝ 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val="restart"/>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14.4. Ապրանքի բնութագրի արժեքը՝ թվային կամ ոչ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 GoodsCharacteristicValue)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կամ ոչ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M.CT.SDE.00831</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csdo:Value100Type (M.SDT.00110)</w:t>
            </w:r>
          </w:p>
          <w:p w:rsidR="00C43D57" w:rsidRPr="00DC0BDF" w:rsidRDefault="00C43D57" w:rsidP="00DC0BDF">
            <w:pPr>
              <w:pStyle w:val="Other0"/>
              <w:spacing w:after="120"/>
              <w:rPr>
                <w:sz w:val="20"/>
                <w:szCs w:val="24"/>
              </w:rPr>
            </w:pPr>
            <w:r w:rsidRPr="00DC0BDF">
              <w:rPr>
                <w:sz w:val="20"/>
                <w:szCs w:val="24"/>
              </w:rPr>
              <w:t>Արժեքը՝ մինչ</w:t>
            </w:r>
            <w:r w:rsidR="00532E15">
              <w:rPr>
                <w:sz w:val="20"/>
                <w:szCs w:val="24"/>
              </w:rPr>
              <w:t>և</w:t>
            </w:r>
            <w:r w:rsidRPr="00DC0BDF">
              <w:rPr>
                <w:sz w:val="20"/>
                <w:szCs w:val="24"/>
              </w:rPr>
              <w:t xml:space="preserve"> 100 պայմանանշան:</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100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14.5. Չափման միավորի ծածկագիրը։</w:t>
            </w:r>
          </w:p>
          <w:p w:rsidR="00C43D57" w:rsidRPr="00DC0BDF" w:rsidRDefault="00C43D57" w:rsidP="00DC0BDF">
            <w:pPr>
              <w:pStyle w:val="Other0"/>
              <w:spacing w:after="120"/>
              <w:rPr>
                <w:sz w:val="20"/>
                <w:szCs w:val="24"/>
              </w:rPr>
            </w:pPr>
            <w:r w:rsidRPr="00DC0BDF">
              <w:rPr>
                <w:sz w:val="20"/>
                <w:szCs w:val="24"/>
              </w:rPr>
              <w:t>(ctsdo:MeasurementUnitCode)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չափման միավորի ծածկագրային նշագիրը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M.CT.SDE.00317</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ctsdo:MeasurementUnitCodeType (M.CT.SDT.00123)</w:t>
            </w:r>
          </w:p>
          <w:p w:rsidR="00C43D57" w:rsidRPr="00DC0BDF" w:rsidRDefault="00C43D57" w:rsidP="00DC0BDF">
            <w:pPr>
              <w:pStyle w:val="Other0"/>
              <w:spacing w:after="120"/>
              <w:rPr>
                <w:sz w:val="20"/>
                <w:szCs w:val="24"/>
              </w:rPr>
            </w:pPr>
            <w:r w:rsidRPr="00DC0BDF">
              <w:rPr>
                <w:sz w:val="20"/>
                <w:szCs w:val="24"/>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Ձ</w:t>
            </w:r>
            <w:r w:rsidR="00532E15">
              <w:rPr>
                <w:sz w:val="20"/>
                <w:szCs w:val="24"/>
              </w:rPr>
              <w:t>և</w:t>
            </w:r>
            <w:r w:rsidRPr="00DC0BDF">
              <w:rPr>
                <w:sz w:val="20"/>
                <w:szCs w:val="24"/>
              </w:rPr>
              <w:t>անմուշը՝ [0-9A-Z]{2,3}|\d{3,4}</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w:t>
            </w:r>
          </w:p>
          <w:p w:rsidR="00C43D57" w:rsidRPr="00DC0BDF" w:rsidRDefault="00C43D57" w:rsidP="00DC0BDF">
            <w:pPr>
              <w:pStyle w:val="Other0"/>
              <w:spacing w:after="120"/>
              <w:rPr>
                <w:sz w:val="20"/>
                <w:szCs w:val="24"/>
              </w:rPr>
            </w:pPr>
            <w:r w:rsidRPr="00DC0BDF">
              <w:rPr>
                <w:sz w:val="20"/>
                <w:szCs w:val="24"/>
              </w:rPr>
              <w:t>նշագիրը,</w:t>
            </w:r>
          </w:p>
          <w:p w:rsidR="00C43D57" w:rsidRPr="00DC0BDF" w:rsidRDefault="00C43D57" w:rsidP="00DC0BDF">
            <w:pPr>
              <w:pStyle w:val="Other0"/>
              <w:spacing w:after="120"/>
              <w:rPr>
                <w:sz w:val="20"/>
                <w:szCs w:val="24"/>
              </w:rPr>
            </w:pPr>
            <w:r w:rsidRPr="00DC0BDF">
              <w:rPr>
                <w:sz w:val="20"/>
                <w:szCs w:val="24"/>
              </w:rPr>
              <w:t>որին համապատասխան 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 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lastRenderedPageBreak/>
              <w:t>15. Անվադողի (դողածածկանի) արագության կատեգորիան</w:t>
            </w:r>
          </w:p>
          <w:p w:rsidR="00C43D57" w:rsidRPr="00DC0BDF" w:rsidRDefault="00C43D57" w:rsidP="00DC0BDF">
            <w:pPr>
              <w:pStyle w:val="Other0"/>
              <w:spacing w:after="120"/>
              <w:rPr>
                <w:sz w:val="20"/>
                <w:szCs w:val="24"/>
              </w:rPr>
            </w:pPr>
            <w:r w:rsidRPr="00DC0BDF">
              <w:rPr>
                <w:sz w:val="20"/>
                <w:szCs w:val="24"/>
              </w:rPr>
              <w:t>(ctcdo:TyreSpeedRatingDetails)</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անվադողի (դողածածկանի) արագության կատեգորիան</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w:t>
            </w:r>
            <w:smartTag w:uri="urn:schemas-microsoft-com:office:smarttags" w:element="stockticker">
              <w:r w:rsidRPr="00DC0BDF">
                <w:rPr>
                  <w:sz w:val="20"/>
                  <w:szCs w:val="24"/>
                </w:rPr>
                <w:t>CDE</w:t>
              </w:r>
            </w:smartTag>
            <w:r w:rsidRPr="00DC0BDF">
              <w:rPr>
                <w:sz w:val="20"/>
                <w:szCs w:val="24"/>
              </w:rPr>
              <w:t>.00327</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ctcdo: GoodsCharacteristicValueDetails</w:t>
            </w:r>
          </w:p>
          <w:p w:rsidR="00C43D57" w:rsidRPr="00DC0BDF" w:rsidRDefault="00C43D57" w:rsidP="00DC0BDF">
            <w:pPr>
              <w:pStyle w:val="Other0"/>
              <w:spacing w:after="120"/>
              <w:rPr>
                <w:sz w:val="20"/>
                <w:szCs w:val="24"/>
              </w:rPr>
            </w:pPr>
            <w:r w:rsidRPr="00DC0BDF">
              <w:rPr>
                <w:sz w:val="20"/>
                <w:szCs w:val="24"/>
              </w:rPr>
              <w:t>Type (M.CT.</w:t>
            </w:r>
            <w:smartTag w:uri="urn:schemas-microsoft-com:office:smarttags" w:element="stockticker">
              <w:r w:rsidRPr="00DC0BDF">
                <w:rPr>
                  <w:sz w:val="20"/>
                  <w:szCs w:val="24"/>
                </w:rPr>
                <w:t>CDT</w:t>
              </w:r>
            </w:smartTag>
            <w:r w:rsidRPr="00DC0BDF">
              <w:rPr>
                <w:sz w:val="20"/>
                <w:szCs w:val="24"/>
              </w:rPr>
              <w:t>.00400)</w:t>
            </w:r>
          </w:p>
          <w:p w:rsidR="00C43D57" w:rsidRPr="00DC0BDF" w:rsidRDefault="00C43D57" w:rsidP="00DC0BDF">
            <w:pPr>
              <w:pStyle w:val="Other0"/>
              <w:spacing w:after="120"/>
              <w:rPr>
                <w:sz w:val="20"/>
                <w:szCs w:val="24"/>
              </w:rPr>
            </w:pPr>
            <w:r w:rsidRPr="00DC0BDF">
              <w:rPr>
                <w:sz w:val="20"/>
                <w:szCs w:val="24"/>
              </w:rPr>
              <w:t>Որոշվում է ներդրված տարրերի արժեքների տիրույթներով</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15.1. Ապրանքի բնութագրի արժեքը՝ ծածկագրային նշագրի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 GoodsCharacteristicValueCode)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ծածկագրային նշագրի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M.CT.SDE.00832</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csdo:UnifiedOptionalCode20Type (M.SDT.00335)</w:t>
            </w:r>
          </w:p>
          <w:p w:rsidR="00C43D57" w:rsidRPr="00DC0BDF" w:rsidRDefault="00C43D57" w:rsidP="00DC0BDF">
            <w:pPr>
              <w:pStyle w:val="Other0"/>
              <w:spacing w:after="120"/>
              <w:rPr>
                <w:sz w:val="20"/>
                <w:szCs w:val="24"/>
              </w:rPr>
            </w:pPr>
            <w:r w:rsidRPr="00DC0BDF">
              <w:rPr>
                <w:sz w:val="20"/>
                <w:szCs w:val="24"/>
              </w:rPr>
              <w:t>Ծածկագրի արժեքը՝ այն տեղեկագրքին (դասակարգչին) համապատասխան, որի նույնականացուցիչը կարող է սահմանված լինել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w:t>
            </w:r>
          </w:p>
          <w:p w:rsidR="00C43D57" w:rsidRPr="00DC0BDF" w:rsidRDefault="00C43D57" w:rsidP="00DC0BDF">
            <w:pPr>
              <w:pStyle w:val="Other0"/>
              <w:spacing w:after="120"/>
              <w:rPr>
                <w:sz w:val="20"/>
                <w:szCs w:val="24"/>
              </w:rPr>
            </w:pPr>
            <w:r w:rsidRPr="00DC0BDF">
              <w:rPr>
                <w:sz w:val="20"/>
                <w:szCs w:val="24"/>
              </w:rPr>
              <w:t>նշագիրը,</w:t>
            </w:r>
          </w:p>
          <w:p w:rsidR="00C43D57" w:rsidRPr="00DC0BDF" w:rsidRDefault="00C43D57" w:rsidP="00DC0BDF">
            <w:pPr>
              <w:pStyle w:val="Other0"/>
              <w:spacing w:after="120"/>
              <w:rPr>
                <w:sz w:val="20"/>
                <w:szCs w:val="24"/>
              </w:rPr>
            </w:pPr>
            <w:r w:rsidRPr="00DC0BDF">
              <w:rPr>
                <w:sz w:val="20"/>
                <w:szCs w:val="24"/>
              </w:rPr>
              <w:t>որին համապատասխան</w:t>
            </w:r>
          </w:p>
          <w:p w:rsidR="00C43D57" w:rsidRPr="00DC0BDF" w:rsidRDefault="00C43D57" w:rsidP="00DC0BDF">
            <w:pPr>
              <w:pStyle w:val="Other0"/>
              <w:spacing w:after="120"/>
              <w:rPr>
                <w:sz w:val="20"/>
                <w:szCs w:val="24"/>
              </w:rPr>
            </w:pPr>
            <w:r w:rsidRPr="00DC0BDF">
              <w:rPr>
                <w:sz w:val="20"/>
                <w:szCs w:val="24"/>
              </w:rPr>
              <w:t>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 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15.2. Ապրանքի բնութագրի արժեքը՝ տեքստային ձ</w:t>
            </w:r>
            <w:r w:rsidR="00532E15">
              <w:rPr>
                <w:sz w:val="20"/>
                <w:szCs w:val="24"/>
              </w:rPr>
              <w:t>և</w:t>
            </w:r>
            <w:r w:rsidRPr="00DC0BDF">
              <w:rPr>
                <w:sz w:val="20"/>
                <w:szCs w:val="24"/>
              </w:rPr>
              <w:t>ով (ctsdo:GoodsCharacteristicValueName)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տեքստային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M.CT.SDE.00833</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csdo:Name250Type (M.SDT.00068) Պայմանանշանների նորմալացված տողը: 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15.3. Ապրանքի բնութագրի արժեքը՝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 (ctsdo:GoodsCharacteristicMeasure)</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M.CT.SDE.00830</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ctsdo:FractionNumber246MeasureType</w:t>
            </w:r>
          </w:p>
          <w:p w:rsidR="00C43D57" w:rsidRDefault="00C43D57" w:rsidP="00DC0BDF">
            <w:pPr>
              <w:pStyle w:val="Other0"/>
              <w:spacing w:after="120"/>
              <w:rPr>
                <w:sz w:val="20"/>
                <w:szCs w:val="24"/>
              </w:rPr>
            </w:pPr>
            <w:r w:rsidRPr="00DC0BDF">
              <w:rPr>
                <w:sz w:val="20"/>
                <w:szCs w:val="24"/>
              </w:rPr>
              <w:t>(M.CT.SDT.00800)</w:t>
            </w:r>
          </w:p>
          <w:p w:rsidR="00DC0BDF" w:rsidRPr="00DC0BDF" w:rsidRDefault="00DC0BDF" w:rsidP="00DC0BDF">
            <w:pPr>
              <w:pStyle w:val="Other0"/>
              <w:spacing w:after="120"/>
              <w:rPr>
                <w:sz w:val="20"/>
                <w:szCs w:val="24"/>
              </w:rPr>
            </w:pPr>
          </w:p>
          <w:p w:rsidR="00C43D57" w:rsidRPr="00DC0BDF" w:rsidRDefault="00C43D57" w:rsidP="00DC0BDF">
            <w:pPr>
              <w:pStyle w:val="Other0"/>
              <w:spacing w:after="120"/>
              <w:rPr>
                <w:sz w:val="20"/>
                <w:szCs w:val="24"/>
              </w:rPr>
            </w:pPr>
            <w:r w:rsidRPr="00DC0BDF">
              <w:rPr>
                <w:sz w:val="20"/>
                <w:szCs w:val="24"/>
              </w:rPr>
              <w:lastRenderedPageBreak/>
              <w:t>Չափման արդյունքում որոշված թվային մեծությունը։</w:t>
            </w:r>
          </w:p>
          <w:p w:rsidR="00C43D57" w:rsidRPr="00DC0BDF" w:rsidRDefault="00C43D57" w:rsidP="00DC0BDF">
            <w:pPr>
              <w:pStyle w:val="Other0"/>
              <w:spacing w:after="120"/>
              <w:rPr>
                <w:sz w:val="20"/>
                <w:szCs w:val="24"/>
              </w:rPr>
            </w:pPr>
            <w:r w:rsidRPr="00DC0BDF">
              <w:rPr>
                <w:sz w:val="20"/>
                <w:szCs w:val="24"/>
              </w:rPr>
              <w:t>Թվանշանների առավելագույն քանակը՝ 24.</w:t>
            </w:r>
          </w:p>
          <w:p w:rsidR="00C43D57" w:rsidRPr="00DC0BDF" w:rsidRDefault="00C43D57" w:rsidP="00DC0BDF">
            <w:pPr>
              <w:pStyle w:val="Other0"/>
              <w:spacing w:after="120"/>
              <w:rPr>
                <w:sz w:val="20"/>
                <w:szCs w:val="24"/>
              </w:rPr>
            </w:pPr>
            <w:r w:rsidRPr="00DC0BDF">
              <w:rPr>
                <w:sz w:val="20"/>
                <w:szCs w:val="24"/>
              </w:rPr>
              <w:t>Կոտորակային թվանշանների առավելագույն քանակը՝ 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lastRenderedPageBreak/>
              <w:t>0..1</w:t>
            </w:r>
          </w:p>
        </w:tc>
      </w:tr>
      <w:tr w:rsidR="00C43D57" w:rsidRPr="00DC0BDF" w:rsidTr="00DC0BDF">
        <w:trPr>
          <w:jc w:val="center"/>
        </w:trPr>
        <w:tc>
          <w:tcPr>
            <w:tcW w:w="240" w:type="dxa"/>
            <w:vMerge w:val="restart"/>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15.4. Ապրանքի բնութագրի արժեքը՝ թվային կամ ոչ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 GoodsCharacteristicValue)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կամ ոչ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M.CT.SDE.00831</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csdo:Value100Type (M.SDT.00110)</w:t>
            </w:r>
          </w:p>
          <w:p w:rsidR="00C43D57" w:rsidRPr="00DC0BDF" w:rsidRDefault="00C43D57" w:rsidP="00DC0BDF">
            <w:pPr>
              <w:pStyle w:val="Other0"/>
              <w:spacing w:after="120"/>
              <w:rPr>
                <w:sz w:val="20"/>
                <w:szCs w:val="24"/>
              </w:rPr>
            </w:pPr>
            <w:r w:rsidRPr="00DC0BDF">
              <w:rPr>
                <w:sz w:val="20"/>
                <w:szCs w:val="24"/>
              </w:rPr>
              <w:t>Արժեքը՝ մինչ</w:t>
            </w:r>
            <w:r w:rsidR="00532E15">
              <w:rPr>
                <w:sz w:val="20"/>
                <w:szCs w:val="24"/>
              </w:rPr>
              <w:t>և</w:t>
            </w:r>
            <w:r w:rsidRPr="00DC0BDF">
              <w:rPr>
                <w:sz w:val="20"/>
                <w:szCs w:val="24"/>
              </w:rPr>
              <w:t xml:space="preserve"> 100 պայմանանշան:</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100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15.5. Չափման միավորի ծածկագիրը։</w:t>
            </w:r>
          </w:p>
          <w:p w:rsidR="00C43D57" w:rsidRPr="00DC0BDF" w:rsidRDefault="00C43D57" w:rsidP="00DC0BDF">
            <w:pPr>
              <w:pStyle w:val="Other0"/>
              <w:spacing w:after="120"/>
              <w:rPr>
                <w:sz w:val="20"/>
                <w:szCs w:val="24"/>
              </w:rPr>
            </w:pPr>
            <w:r w:rsidRPr="00DC0BDF">
              <w:rPr>
                <w:sz w:val="20"/>
                <w:szCs w:val="24"/>
              </w:rPr>
              <w:t>(ctsdo:MeasurementUnitCode)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չափման միավորի ծածկագրային նշագիրը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M.CT.SDE.00317</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ctsdo:MeasurementUnitCodeType (M.CT.SDT.00123)</w:t>
            </w:r>
          </w:p>
          <w:p w:rsidR="00C43D57" w:rsidRPr="00DC0BDF" w:rsidRDefault="00C43D57" w:rsidP="00DC0BDF">
            <w:pPr>
              <w:pStyle w:val="Other0"/>
              <w:spacing w:after="120"/>
              <w:rPr>
                <w:sz w:val="20"/>
                <w:szCs w:val="24"/>
              </w:rPr>
            </w:pPr>
            <w:r w:rsidRPr="00DC0BDF">
              <w:rPr>
                <w:sz w:val="20"/>
                <w:szCs w:val="24"/>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Ձ</w:t>
            </w:r>
            <w:r w:rsidR="00532E15">
              <w:rPr>
                <w:sz w:val="20"/>
                <w:szCs w:val="24"/>
              </w:rPr>
              <w:t>և</w:t>
            </w:r>
            <w:r w:rsidRPr="00DC0BDF">
              <w:rPr>
                <w:sz w:val="20"/>
                <w:szCs w:val="24"/>
              </w:rPr>
              <w:t>անմուշը՝ [0-9A-Z]{2,3}|\d{3,4}</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w:t>
            </w:r>
          </w:p>
          <w:p w:rsidR="00C43D57" w:rsidRPr="00DC0BDF" w:rsidRDefault="00C43D57" w:rsidP="00DC0BDF">
            <w:pPr>
              <w:pStyle w:val="Other0"/>
              <w:spacing w:after="120"/>
              <w:rPr>
                <w:sz w:val="20"/>
                <w:szCs w:val="24"/>
              </w:rPr>
            </w:pPr>
            <w:r w:rsidRPr="00DC0BDF">
              <w:rPr>
                <w:sz w:val="20"/>
                <w:szCs w:val="24"/>
              </w:rPr>
              <w:t>նշագիրը,</w:t>
            </w:r>
          </w:p>
          <w:p w:rsidR="00C43D57" w:rsidRPr="00DC0BDF" w:rsidRDefault="00C43D57" w:rsidP="00DC0BDF">
            <w:pPr>
              <w:pStyle w:val="Other0"/>
              <w:spacing w:after="120"/>
              <w:rPr>
                <w:sz w:val="20"/>
                <w:szCs w:val="24"/>
              </w:rPr>
            </w:pPr>
            <w:r w:rsidRPr="00DC0BDF">
              <w:rPr>
                <w:sz w:val="20"/>
                <w:szCs w:val="24"/>
              </w:rPr>
              <w:t>որին համապատասխան 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csdo:ReferenceDataIdTуре</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 xml:space="preserve">16. Անվադողի (դողածածկանի) սեզոնայնությունը (ctcdo:TyreSeasonDetails) </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 xml:space="preserve">անվադողի (դողածածկանի) սեզոնայնությունը </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w:t>
            </w:r>
            <w:smartTag w:uri="urn:schemas-microsoft-com:office:smarttags" w:element="stockticker">
              <w:r w:rsidRPr="00DC0BDF">
                <w:rPr>
                  <w:sz w:val="20"/>
                  <w:szCs w:val="24"/>
                </w:rPr>
                <w:t>CDE</w:t>
              </w:r>
            </w:smartTag>
            <w:r w:rsidRPr="00DC0BDF">
              <w:rPr>
                <w:sz w:val="20"/>
                <w:szCs w:val="24"/>
              </w:rPr>
              <w:t>.00328</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ctcdo:GoodsCharacteristicValueDetails</w:t>
            </w:r>
          </w:p>
          <w:p w:rsidR="00C43D57" w:rsidRPr="00DC0BDF" w:rsidRDefault="00C43D57" w:rsidP="00DC0BDF">
            <w:pPr>
              <w:pStyle w:val="Other0"/>
              <w:spacing w:after="120"/>
              <w:rPr>
                <w:sz w:val="20"/>
                <w:szCs w:val="24"/>
              </w:rPr>
            </w:pPr>
            <w:r w:rsidRPr="00DC0BDF">
              <w:rPr>
                <w:sz w:val="20"/>
                <w:szCs w:val="24"/>
              </w:rPr>
              <w:t>Type (M.CT.</w:t>
            </w:r>
            <w:smartTag w:uri="urn:schemas-microsoft-com:office:smarttags" w:element="stockticker">
              <w:r w:rsidRPr="00DC0BDF">
                <w:rPr>
                  <w:sz w:val="20"/>
                  <w:szCs w:val="24"/>
                </w:rPr>
                <w:t>CDT</w:t>
              </w:r>
            </w:smartTag>
            <w:r w:rsidRPr="00DC0BDF">
              <w:rPr>
                <w:sz w:val="20"/>
                <w:szCs w:val="24"/>
              </w:rPr>
              <w:t>.00400)</w:t>
            </w:r>
          </w:p>
          <w:p w:rsidR="00C43D57" w:rsidRPr="00DC0BDF" w:rsidRDefault="00C43D57" w:rsidP="00DC0BDF">
            <w:pPr>
              <w:pStyle w:val="Other0"/>
              <w:spacing w:after="120"/>
              <w:rPr>
                <w:sz w:val="20"/>
                <w:szCs w:val="24"/>
              </w:rPr>
            </w:pPr>
            <w:r w:rsidRPr="00DC0BDF">
              <w:rPr>
                <w:sz w:val="20"/>
                <w:szCs w:val="24"/>
              </w:rPr>
              <w:lastRenderedPageBreak/>
              <w:t>Որոշվում է ներդրված տարրերի արժեքների տիրույթներով</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lastRenderedPageBreak/>
              <w:t>0..1</w:t>
            </w:r>
          </w:p>
        </w:tc>
      </w:tr>
      <w:tr w:rsidR="00C43D57" w:rsidRPr="00DC0BDF" w:rsidTr="00DC0BDF">
        <w:trPr>
          <w:jc w:val="center"/>
        </w:trPr>
        <w:tc>
          <w:tcPr>
            <w:tcW w:w="240" w:type="dxa"/>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16.1. Ապրանքի բնութագրի արժեքը՝ ծածկագրային նշագրի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 GoodsCharacteristicValueCode)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ծածկագրային նշագրի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M.CT.SDE.00832</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csdo:UnifiedOptionalCode20Type (M.SDT.00335)</w:t>
            </w:r>
          </w:p>
          <w:p w:rsidR="00C43D57" w:rsidRPr="00DC0BDF" w:rsidRDefault="00C43D57" w:rsidP="00DC0BDF">
            <w:pPr>
              <w:pStyle w:val="Other0"/>
              <w:spacing w:after="120"/>
              <w:rPr>
                <w:sz w:val="20"/>
                <w:szCs w:val="24"/>
              </w:rPr>
            </w:pPr>
            <w:r w:rsidRPr="00DC0BDF">
              <w:rPr>
                <w:sz w:val="20"/>
                <w:szCs w:val="24"/>
              </w:rPr>
              <w:t>Ծածկագրի արժեքը՝ այն տեղեկագրքին (դասակարգչին) համապատասխան, որի նույնականացուցիչը կարող է սահմանված լինել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80"/>
              <w:rPr>
                <w:sz w:val="20"/>
                <w:szCs w:val="24"/>
              </w:rPr>
            </w:pPr>
            <w:r w:rsidRPr="00DC0BDF">
              <w:rPr>
                <w:sz w:val="20"/>
                <w:szCs w:val="24"/>
              </w:rPr>
              <w:t>ա) Տեղեկագրքի (դասակարգչի)</w:t>
            </w:r>
          </w:p>
          <w:p w:rsidR="00C43D57" w:rsidRPr="00DC0BDF" w:rsidRDefault="00C43D57" w:rsidP="00DC0BDF">
            <w:pPr>
              <w:pStyle w:val="Other0"/>
              <w:spacing w:after="80"/>
              <w:rPr>
                <w:sz w:val="20"/>
                <w:szCs w:val="24"/>
              </w:rPr>
            </w:pPr>
            <w:r w:rsidRPr="00DC0BDF">
              <w:rPr>
                <w:sz w:val="20"/>
                <w:szCs w:val="24"/>
              </w:rPr>
              <w:t>նույնականացուցիչը</w:t>
            </w:r>
          </w:p>
          <w:p w:rsidR="00C43D57" w:rsidRPr="00DC0BDF" w:rsidRDefault="00C43D57" w:rsidP="00DC0BDF">
            <w:pPr>
              <w:pStyle w:val="Other0"/>
              <w:spacing w:after="8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80"/>
              <w:rPr>
                <w:sz w:val="20"/>
                <w:szCs w:val="24"/>
              </w:rPr>
            </w:pPr>
            <w:r w:rsidRPr="00DC0BDF">
              <w:rPr>
                <w:sz w:val="20"/>
                <w:szCs w:val="24"/>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8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80"/>
              <w:rPr>
                <w:sz w:val="20"/>
                <w:szCs w:val="24"/>
              </w:rPr>
            </w:pPr>
            <w:r w:rsidRPr="00DC0BDF">
              <w:rPr>
                <w:sz w:val="20"/>
                <w:szCs w:val="24"/>
              </w:rPr>
              <w:t>csdo:ReferenceDataIdType</w:t>
            </w:r>
          </w:p>
          <w:p w:rsidR="00C43D57" w:rsidRPr="00DC0BDF" w:rsidRDefault="00C43D57" w:rsidP="00DC0BDF">
            <w:pPr>
              <w:pStyle w:val="Other0"/>
              <w:spacing w:after="80"/>
              <w:rPr>
                <w:sz w:val="20"/>
                <w:szCs w:val="24"/>
              </w:rPr>
            </w:pPr>
            <w:r w:rsidRPr="00DC0BDF">
              <w:rPr>
                <w:sz w:val="20"/>
                <w:szCs w:val="24"/>
              </w:rPr>
              <w:t>(M.SDT.00091)</w:t>
            </w:r>
          </w:p>
          <w:p w:rsidR="00C43D57" w:rsidRPr="00DC0BDF" w:rsidRDefault="00C43D57" w:rsidP="00DC0BDF">
            <w:pPr>
              <w:pStyle w:val="Other0"/>
              <w:spacing w:after="80"/>
              <w:rPr>
                <w:sz w:val="20"/>
                <w:szCs w:val="24"/>
              </w:rPr>
            </w:pPr>
            <w:r w:rsidRPr="00DC0BDF">
              <w:rPr>
                <w:sz w:val="20"/>
                <w:szCs w:val="24"/>
              </w:rPr>
              <w:t>Պայմանանշանների նորմալացված տողը:</w:t>
            </w:r>
          </w:p>
          <w:p w:rsidR="00C43D57" w:rsidRPr="00DC0BDF" w:rsidRDefault="00C43D57" w:rsidP="00DC0BDF">
            <w:pPr>
              <w:pStyle w:val="Other0"/>
              <w:spacing w:after="80"/>
              <w:rPr>
                <w:sz w:val="20"/>
                <w:szCs w:val="24"/>
              </w:rPr>
            </w:pPr>
            <w:r w:rsidRPr="00DC0BDF">
              <w:rPr>
                <w:sz w:val="20"/>
                <w:szCs w:val="24"/>
              </w:rPr>
              <w:t>Նվազագույն երկարությունը՝ 1.</w:t>
            </w:r>
          </w:p>
          <w:p w:rsidR="00C43D57" w:rsidRPr="00DC0BDF" w:rsidRDefault="00C43D57" w:rsidP="00DC0BDF">
            <w:pPr>
              <w:pStyle w:val="Other0"/>
              <w:spacing w:after="8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8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80"/>
              <w:rPr>
                <w:sz w:val="20"/>
                <w:szCs w:val="24"/>
              </w:rPr>
            </w:pPr>
            <w:r w:rsidRPr="00DC0BDF">
              <w:rPr>
                <w:sz w:val="20"/>
                <w:szCs w:val="24"/>
              </w:rPr>
              <w:t>16.2. Ապրանքի բնութագրի արժեքը՝ տեքստային ձ</w:t>
            </w:r>
            <w:r w:rsidR="00532E15">
              <w:rPr>
                <w:sz w:val="20"/>
                <w:szCs w:val="24"/>
              </w:rPr>
              <w:t>և</w:t>
            </w:r>
            <w:r w:rsidRPr="00DC0BDF">
              <w:rPr>
                <w:sz w:val="20"/>
                <w:szCs w:val="24"/>
              </w:rPr>
              <w:t>ով (ctsdo:GoodsCharacteristicValueName)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80"/>
              <w:rPr>
                <w:sz w:val="20"/>
                <w:szCs w:val="24"/>
              </w:rPr>
            </w:pPr>
            <w:r w:rsidRPr="00DC0BDF">
              <w:rPr>
                <w:sz w:val="20"/>
                <w:szCs w:val="24"/>
              </w:rPr>
              <w:t>ապրանքի բնութագրի արժեքը՝ տեքստային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80"/>
              <w:jc w:val="center"/>
              <w:rPr>
                <w:sz w:val="20"/>
                <w:szCs w:val="24"/>
              </w:rPr>
            </w:pPr>
            <w:r w:rsidRPr="00DC0BDF">
              <w:rPr>
                <w:sz w:val="20"/>
                <w:szCs w:val="24"/>
              </w:rPr>
              <w:t>M.CT.SDE.00833</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80"/>
              <w:rPr>
                <w:sz w:val="20"/>
                <w:szCs w:val="24"/>
              </w:rPr>
            </w:pPr>
            <w:r w:rsidRPr="00DC0BDF">
              <w:rPr>
                <w:sz w:val="20"/>
                <w:szCs w:val="24"/>
              </w:rPr>
              <w:t>csdo:Name250Type (M.SDT.00068) Պայմանանշանների նորմալացված տողը: Նվազագույն երկարությունը՝ 1.</w:t>
            </w:r>
          </w:p>
          <w:p w:rsidR="00C43D57" w:rsidRPr="00DC0BDF" w:rsidRDefault="00C43D57" w:rsidP="00DC0BDF">
            <w:pPr>
              <w:pStyle w:val="Other0"/>
              <w:spacing w:after="80"/>
              <w:rPr>
                <w:sz w:val="20"/>
                <w:szCs w:val="24"/>
              </w:rPr>
            </w:pPr>
            <w:r w:rsidRPr="00DC0BDF">
              <w:rPr>
                <w:sz w:val="20"/>
                <w:szCs w:val="24"/>
              </w:rPr>
              <w:t>Առավելագույն երկարությունը՝ 250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8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80"/>
              <w:rPr>
                <w:sz w:val="20"/>
                <w:szCs w:val="24"/>
              </w:rPr>
            </w:pPr>
            <w:r w:rsidRPr="00DC0BDF">
              <w:rPr>
                <w:sz w:val="20"/>
                <w:szCs w:val="24"/>
              </w:rPr>
              <w:t>16.3. Ապրանքի բնութագրի արժեքը՝ թվային ձ</w:t>
            </w:r>
            <w:r w:rsidR="00532E15">
              <w:rPr>
                <w:sz w:val="20"/>
                <w:szCs w:val="24"/>
              </w:rPr>
              <w:t>և</w:t>
            </w:r>
            <w:r w:rsidRPr="00DC0BDF">
              <w:rPr>
                <w:sz w:val="20"/>
                <w:szCs w:val="24"/>
              </w:rPr>
              <w:t>ով</w:t>
            </w:r>
          </w:p>
          <w:p w:rsidR="00C43D57" w:rsidRPr="00DC0BDF" w:rsidRDefault="00C43D57" w:rsidP="00DC0BDF">
            <w:pPr>
              <w:pStyle w:val="Other0"/>
              <w:spacing w:after="80"/>
              <w:rPr>
                <w:sz w:val="20"/>
                <w:szCs w:val="24"/>
              </w:rPr>
            </w:pPr>
            <w:r w:rsidRPr="00DC0BDF">
              <w:rPr>
                <w:sz w:val="20"/>
                <w:szCs w:val="24"/>
              </w:rPr>
              <w:t>(ctsdo: (ctsdo:GoodsCharacteristicMeasure)</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80"/>
              <w:rPr>
                <w:sz w:val="20"/>
                <w:szCs w:val="24"/>
              </w:rPr>
            </w:pPr>
            <w:r w:rsidRPr="00DC0BDF">
              <w:rPr>
                <w:sz w:val="20"/>
                <w:szCs w:val="24"/>
              </w:rPr>
              <w:t>ապրանքի բնութագրի արժեքը՝ արտահայտված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80"/>
              <w:jc w:val="center"/>
              <w:rPr>
                <w:sz w:val="20"/>
                <w:szCs w:val="24"/>
              </w:rPr>
            </w:pPr>
            <w:r w:rsidRPr="00DC0BDF">
              <w:rPr>
                <w:sz w:val="20"/>
                <w:szCs w:val="24"/>
              </w:rPr>
              <w:t>M.CT.SDE.00830</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80"/>
              <w:rPr>
                <w:sz w:val="20"/>
                <w:szCs w:val="24"/>
              </w:rPr>
            </w:pPr>
            <w:r w:rsidRPr="00DC0BDF">
              <w:rPr>
                <w:sz w:val="20"/>
                <w:szCs w:val="24"/>
              </w:rPr>
              <w:t>ctsdo:FractionNumber246MeasureType</w:t>
            </w:r>
          </w:p>
          <w:p w:rsidR="00C43D57" w:rsidRPr="00DC0BDF" w:rsidRDefault="00C43D57" w:rsidP="00DC0BDF">
            <w:pPr>
              <w:pStyle w:val="Other0"/>
              <w:spacing w:after="80"/>
              <w:rPr>
                <w:sz w:val="20"/>
                <w:szCs w:val="24"/>
              </w:rPr>
            </w:pPr>
            <w:r w:rsidRPr="00DC0BDF">
              <w:rPr>
                <w:sz w:val="20"/>
                <w:szCs w:val="24"/>
              </w:rPr>
              <w:t>(M.CT.SDT.00800)</w:t>
            </w:r>
          </w:p>
          <w:p w:rsidR="00C43D57" w:rsidRPr="00DC0BDF" w:rsidRDefault="00C43D57" w:rsidP="00DC0BDF">
            <w:pPr>
              <w:pStyle w:val="Other0"/>
              <w:spacing w:after="80"/>
              <w:rPr>
                <w:sz w:val="20"/>
                <w:szCs w:val="24"/>
              </w:rPr>
            </w:pPr>
            <w:r w:rsidRPr="00DC0BDF">
              <w:rPr>
                <w:sz w:val="20"/>
                <w:szCs w:val="24"/>
              </w:rPr>
              <w:t>Չափման արդյունքում որոշված թվային մեծությունը։</w:t>
            </w:r>
          </w:p>
          <w:p w:rsidR="00C43D57" w:rsidRPr="00DC0BDF" w:rsidRDefault="00C43D57" w:rsidP="00DC0BDF">
            <w:pPr>
              <w:pStyle w:val="Other0"/>
              <w:spacing w:after="80"/>
              <w:rPr>
                <w:sz w:val="20"/>
                <w:szCs w:val="24"/>
              </w:rPr>
            </w:pPr>
            <w:r w:rsidRPr="00DC0BDF">
              <w:rPr>
                <w:sz w:val="20"/>
                <w:szCs w:val="24"/>
              </w:rPr>
              <w:t>Թվանշանների առավելագույն քանակը՝ 24.</w:t>
            </w:r>
          </w:p>
          <w:p w:rsidR="00C43D57" w:rsidRPr="00DC0BDF" w:rsidRDefault="00C43D57" w:rsidP="00DC0BDF">
            <w:pPr>
              <w:pStyle w:val="Other0"/>
              <w:spacing w:after="80"/>
              <w:rPr>
                <w:sz w:val="20"/>
                <w:szCs w:val="24"/>
              </w:rPr>
            </w:pPr>
            <w:r w:rsidRPr="00DC0BDF">
              <w:rPr>
                <w:sz w:val="20"/>
                <w:szCs w:val="24"/>
              </w:rPr>
              <w:t>Կոտորակային թվանշանների առավելագույն քանակը՝ 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80"/>
              <w:jc w:val="center"/>
              <w:rPr>
                <w:sz w:val="20"/>
                <w:szCs w:val="24"/>
              </w:rPr>
            </w:pPr>
            <w:r w:rsidRPr="00DC0BDF">
              <w:rPr>
                <w:sz w:val="20"/>
                <w:szCs w:val="24"/>
              </w:rPr>
              <w:t>0..1</w:t>
            </w:r>
          </w:p>
        </w:tc>
      </w:tr>
      <w:tr w:rsidR="00C43D57" w:rsidRPr="00DC0BDF" w:rsidTr="00DC0BDF">
        <w:trPr>
          <w:jc w:val="center"/>
        </w:trPr>
        <w:tc>
          <w:tcPr>
            <w:tcW w:w="240" w:type="dxa"/>
            <w:vMerge w:val="restart"/>
            <w:tcBorders>
              <w:top w:val="single" w:sz="4" w:space="0" w:color="auto"/>
            </w:tcBorders>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16.4. Ապրանքի բնութագրի արժեքը՝ թվային կամ ոչ թվային ձ</w:t>
            </w:r>
            <w:r w:rsidR="00532E15">
              <w:rPr>
                <w:sz w:val="20"/>
                <w:szCs w:val="24"/>
              </w:rPr>
              <w:t>և</w:t>
            </w:r>
            <w:r w:rsidRPr="00DC0BDF">
              <w:rPr>
                <w:sz w:val="20"/>
                <w:szCs w:val="24"/>
              </w:rPr>
              <w:t>ով</w:t>
            </w:r>
          </w:p>
          <w:p w:rsidR="00C43D57" w:rsidRPr="00DC0BDF" w:rsidRDefault="00C43D57" w:rsidP="00DC0BDF">
            <w:pPr>
              <w:pStyle w:val="Other0"/>
              <w:spacing w:after="120"/>
              <w:rPr>
                <w:sz w:val="20"/>
                <w:szCs w:val="24"/>
              </w:rPr>
            </w:pPr>
            <w:r w:rsidRPr="00DC0BDF">
              <w:rPr>
                <w:sz w:val="20"/>
                <w:szCs w:val="24"/>
              </w:rPr>
              <w:t>(ctsdo: GoodsCharacteristicValue)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 բնութագրի արժեքը՝ արտահայտված թվային կամ ոչ թվային ձ</w:t>
            </w:r>
            <w:r w:rsidR="00532E15">
              <w:rPr>
                <w:sz w:val="20"/>
                <w:szCs w:val="24"/>
              </w:rPr>
              <w:t>և</w:t>
            </w:r>
            <w:r w:rsidRPr="00DC0BDF">
              <w:rPr>
                <w:sz w:val="20"/>
                <w:szCs w:val="24"/>
              </w:rPr>
              <w:t>ով</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M.CT.SDE.00831</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csdo:Value100Type (M.SDT.00110)</w:t>
            </w:r>
          </w:p>
          <w:p w:rsidR="00C43D57" w:rsidRPr="00DC0BDF" w:rsidRDefault="00C43D57" w:rsidP="00DC0BDF">
            <w:pPr>
              <w:pStyle w:val="Other0"/>
              <w:spacing w:after="120"/>
              <w:rPr>
                <w:sz w:val="20"/>
                <w:szCs w:val="24"/>
              </w:rPr>
            </w:pPr>
            <w:r w:rsidRPr="00DC0BDF">
              <w:rPr>
                <w:sz w:val="20"/>
                <w:szCs w:val="24"/>
              </w:rPr>
              <w:t>Արժեքը՝ մինչ</w:t>
            </w:r>
            <w:r w:rsidR="00532E15">
              <w:rPr>
                <w:sz w:val="20"/>
                <w:szCs w:val="24"/>
              </w:rPr>
              <w:t>և</w:t>
            </w:r>
            <w:r w:rsidRPr="00DC0BDF">
              <w:rPr>
                <w:sz w:val="20"/>
                <w:szCs w:val="24"/>
              </w:rPr>
              <w:t xml:space="preserve"> 100 պայմանանշան:</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100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vMerge/>
            <w:shd w:val="clear" w:color="auto" w:fill="FFFFFF"/>
          </w:tcPr>
          <w:p w:rsidR="00C43D57" w:rsidRPr="00DC0BDF" w:rsidRDefault="00C43D57" w:rsidP="00DC0BDF">
            <w:pPr>
              <w:spacing w:after="120"/>
              <w:rPr>
                <w:sz w:val="20"/>
              </w:rPr>
            </w:pPr>
          </w:p>
        </w:tc>
        <w:tc>
          <w:tcPr>
            <w:tcW w:w="3869" w:type="dxa"/>
            <w:gridSpan w:val="2"/>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16.5. Չափման միավորի ծածկագիրը։</w:t>
            </w:r>
          </w:p>
          <w:p w:rsidR="00C43D57" w:rsidRPr="00DC0BDF" w:rsidRDefault="00C43D57" w:rsidP="00DC0BDF">
            <w:pPr>
              <w:pStyle w:val="Other0"/>
              <w:spacing w:after="120"/>
              <w:rPr>
                <w:sz w:val="20"/>
                <w:szCs w:val="24"/>
              </w:rPr>
            </w:pPr>
            <w:r w:rsidRPr="00DC0BDF">
              <w:rPr>
                <w:sz w:val="20"/>
                <w:szCs w:val="24"/>
              </w:rPr>
              <w:t>(ctsdo:MeasurementUnitCode)</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չափման միավորի ծածկագրային նշագիրը</w:t>
            </w:r>
          </w:p>
        </w:tc>
        <w:tc>
          <w:tcPr>
            <w:tcW w:w="205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M.CT.SDE.00317</w:t>
            </w: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ctsdo:MeasurementUnitCodeType (M.CT.SDT.00123)</w:t>
            </w:r>
          </w:p>
          <w:p w:rsidR="00C43D57" w:rsidRPr="00DC0BDF" w:rsidRDefault="00C43D57" w:rsidP="00DC0BDF">
            <w:pPr>
              <w:pStyle w:val="Other0"/>
              <w:spacing w:after="120"/>
              <w:rPr>
                <w:sz w:val="20"/>
                <w:szCs w:val="24"/>
              </w:rPr>
            </w:pPr>
            <w:r w:rsidRPr="00DC0BDF">
              <w:rPr>
                <w:sz w:val="20"/>
                <w:szCs w:val="24"/>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DC0BDF" w:rsidRDefault="00C43D57" w:rsidP="00DC0BDF">
            <w:pPr>
              <w:pStyle w:val="Other0"/>
              <w:spacing w:after="120"/>
              <w:rPr>
                <w:sz w:val="20"/>
                <w:szCs w:val="24"/>
              </w:rPr>
            </w:pPr>
            <w:r w:rsidRPr="00DC0BDF">
              <w:rPr>
                <w:sz w:val="20"/>
                <w:szCs w:val="24"/>
              </w:rPr>
              <w:t>Ձ</w:t>
            </w:r>
            <w:r w:rsidR="00532E15">
              <w:rPr>
                <w:sz w:val="20"/>
                <w:szCs w:val="24"/>
              </w:rPr>
              <w:t>և</w:t>
            </w:r>
            <w:r w:rsidRPr="00DC0BDF">
              <w:rPr>
                <w:sz w:val="20"/>
                <w:szCs w:val="24"/>
              </w:rPr>
              <w:t>անմուշը՝ [0-9A-Z]{2,3}|\d{3,4}</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240" w:type="dxa"/>
            <w:shd w:val="clear" w:color="auto" w:fill="FFFFFF"/>
          </w:tcPr>
          <w:p w:rsidR="00C43D57" w:rsidRPr="00DC0BDF" w:rsidRDefault="00C43D57" w:rsidP="00DC0BDF">
            <w:pPr>
              <w:spacing w:after="120"/>
              <w:rPr>
                <w:sz w:val="20"/>
              </w:rPr>
            </w:pPr>
          </w:p>
        </w:tc>
        <w:tc>
          <w:tcPr>
            <w:tcW w:w="192" w:type="dxa"/>
            <w:tcBorders>
              <w:top w:val="single" w:sz="4" w:space="0" w:color="auto"/>
            </w:tcBorders>
            <w:shd w:val="clear" w:color="auto" w:fill="FFFFFF"/>
          </w:tcPr>
          <w:p w:rsidR="00C43D57" w:rsidRPr="00DC0BDF" w:rsidRDefault="00C43D57" w:rsidP="00DC0BDF">
            <w:pPr>
              <w:spacing w:after="120"/>
              <w:rPr>
                <w:sz w:val="20"/>
              </w:rPr>
            </w:pPr>
          </w:p>
        </w:tc>
        <w:tc>
          <w:tcPr>
            <w:tcW w:w="3677"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 Տեղեկագրքի (դասակարգչի)</w:t>
            </w:r>
          </w:p>
          <w:p w:rsidR="00C43D57" w:rsidRPr="00DC0BDF" w:rsidRDefault="00C43D57" w:rsidP="00DC0BDF">
            <w:pPr>
              <w:pStyle w:val="Other0"/>
              <w:spacing w:after="120"/>
              <w:rPr>
                <w:sz w:val="20"/>
                <w:szCs w:val="24"/>
              </w:rPr>
            </w:pPr>
            <w:r w:rsidRPr="00DC0BDF">
              <w:rPr>
                <w:sz w:val="20"/>
                <w:szCs w:val="24"/>
              </w:rPr>
              <w:t>նույնականացուցիչը</w:t>
            </w:r>
          </w:p>
          <w:p w:rsidR="00C43D57" w:rsidRPr="00DC0BDF" w:rsidRDefault="00C43D57" w:rsidP="00DC0BDF">
            <w:pPr>
              <w:pStyle w:val="Other0"/>
              <w:spacing w:after="120"/>
              <w:rPr>
                <w:sz w:val="20"/>
                <w:szCs w:val="24"/>
              </w:rPr>
            </w:pPr>
            <w:r w:rsidRPr="00DC0BDF">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այն տեղեկագրքի (դասակարգչի)</w:t>
            </w:r>
          </w:p>
          <w:p w:rsidR="00C43D57" w:rsidRPr="00DC0BDF" w:rsidRDefault="00C43D57" w:rsidP="00DC0BDF">
            <w:pPr>
              <w:pStyle w:val="Other0"/>
              <w:spacing w:after="120"/>
              <w:rPr>
                <w:sz w:val="20"/>
                <w:szCs w:val="24"/>
              </w:rPr>
            </w:pPr>
            <w:r w:rsidRPr="00DC0BDF">
              <w:rPr>
                <w:sz w:val="20"/>
                <w:szCs w:val="24"/>
              </w:rPr>
              <w:t>նշագիրը,</w:t>
            </w:r>
          </w:p>
          <w:p w:rsidR="00C43D57" w:rsidRPr="00DC0BDF" w:rsidRDefault="00C43D57" w:rsidP="00DC0BDF">
            <w:pPr>
              <w:pStyle w:val="Other0"/>
              <w:spacing w:after="120"/>
              <w:rPr>
                <w:sz w:val="20"/>
                <w:szCs w:val="24"/>
              </w:rPr>
            </w:pPr>
            <w:r w:rsidRPr="00DC0BDF">
              <w:rPr>
                <w:sz w:val="20"/>
                <w:szCs w:val="24"/>
              </w:rPr>
              <w:t>որին համապատասխան նշված է ծածկագիրը</w:t>
            </w:r>
          </w:p>
        </w:tc>
        <w:tc>
          <w:tcPr>
            <w:tcW w:w="2054" w:type="dxa"/>
            <w:tcBorders>
              <w:top w:val="single" w:sz="4" w:space="0" w:color="auto"/>
              <w:left w:val="single" w:sz="4" w:space="0" w:color="auto"/>
            </w:tcBorders>
            <w:shd w:val="clear" w:color="auto" w:fill="FFFFFF"/>
          </w:tcPr>
          <w:p w:rsidR="00C43D57" w:rsidRPr="00DC0BDF" w:rsidRDefault="00C43D57" w:rsidP="00DC0BDF">
            <w:pPr>
              <w:spacing w:after="120"/>
              <w:jc w:val="center"/>
              <w:rPr>
                <w:sz w:val="20"/>
              </w:rPr>
            </w:pPr>
          </w:p>
        </w:tc>
        <w:tc>
          <w:tcPr>
            <w:tcW w:w="4186"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csdo:ReferenceDataIdType</w:t>
            </w:r>
          </w:p>
          <w:p w:rsidR="00C43D57" w:rsidRPr="00DC0BDF" w:rsidRDefault="00C43D57" w:rsidP="00DC0BDF">
            <w:pPr>
              <w:pStyle w:val="Other0"/>
              <w:spacing w:after="120"/>
              <w:rPr>
                <w:sz w:val="20"/>
                <w:szCs w:val="24"/>
              </w:rPr>
            </w:pPr>
            <w:r w:rsidRPr="00DC0BDF">
              <w:rPr>
                <w:sz w:val="20"/>
                <w:szCs w:val="24"/>
              </w:rPr>
              <w:t>(M.SDT.00091)</w:t>
            </w:r>
          </w:p>
          <w:p w:rsidR="00C43D57" w:rsidRPr="00DC0BDF" w:rsidRDefault="00C43D57" w:rsidP="00DC0BDF">
            <w:pPr>
              <w:pStyle w:val="Other0"/>
              <w:spacing w:after="120"/>
              <w:rPr>
                <w:sz w:val="20"/>
                <w:szCs w:val="24"/>
              </w:rPr>
            </w:pPr>
            <w:r w:rsidRPr="00DC0BDF">
              <w:rPr>
                <w:sz w:val="20"/>
                <w:szCs w:val="24"/>
              </w:rPr>
              <w:t>Պայմանանշանների նորմալացված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20</w:t>
            </w:r>
          </w:p>
        </w:tc>
        <w:tc>
          <w:tcPr>
            <w:tcW w:w="80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r w:rsidR="00C43D57" w:rsidRPr="00DC0BDF" w:rsidTr="00DC0BDF">
        <w:trPr>
          <w:jc w:val="center"/>
        </w:trPr>
        <w:tc>
          <w:tcPr>
            <w:tcW w:w="4109" w:type="dxa"/>
            <w:gridSpan w:val="3"/>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17. Նկարագրությունը</w:t>
            </w:r>
          </w:p>
          <w:p w:rsidR="00C43D57" w:rsidRPr="00DC0BDF" w:rsidRDefault="00C43D57" w:rsidP="00DC0BDF">
            <w:pPr>
              <w:pStyle w:val="Other0"/>
              <w:spacing w:after="120"/>
              <w:rPr>
                <w:sz w:val="20"/>
                <w:szCs w:val="24"/>
              </w:rPr>
            </w:pPr>
            <w:r w:rsidRPr="00DC0BDF">
              <w:rPr>
                <w:sz w:val="20"/>
                <w:szCs w:val="24"/>
              </w:rPr>
              <w:t>(csdo:DescriptionText)</w:t>
            </w:r>
          </w:p>
        </w:tc>
        <w:tc>
          <w:tcPr>
            <w:tcW w:w="35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ապրանքին վերաբերող լրացուցիչ տեղեկությունները</w:t>
            </w:r>
          </w:p>
        </w:tc>
        <w:tc>
          <w:tcPr>
            <w:tcW w:w="205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M.SDE. 00002</w:t>
            </w:r>
          </w:p>
        </w:tc>
        <w:tc>
          <w:tcPr>
            <w:tcW w:w="4186"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csdo:Text4000Type (M.SDT.00088) Պայմանանշանների տողը։</w:t>
            </w:r>
          </w:p>
          <w:p w:rsidR="00C43D57" w:rsidRPr="00DC0BDF" w:rsidRDefault="00C43D57" w:rsidP="00DC0BDF">
            <w:pPr>
              <w:pStyle w:val="Other0"/>
              <w:spacing w:after="120"/>
              <w:rPr>
                <w:sz w:val="20"/>
                <w:szCs w:val="24"/>
              </w:rPr>
            </w:pPr>
            <w:r w:rsidRPr="00DC0BDF">
              <w:rPr>
                <w:sz w:val="20"/>
                <w:szCs w:val="24"/>
              </w:rPr>
              <w:t>Նվազագույն երկարությունը՝ 1.</w:t>
            </w:r>
          </w:p>
          <w:p w:rsidR="00C43D57" w:rsidRPr="00DC0BDF" w:rsidRDefault="00C43D57" w:rsidP="00DC0BDF">
            <w:pPr>
              <w:pStyle w:val="Other0"/>
              <w:spacing w:after="120"/>
              <w:rPr>
                <w:sz w:val="20"/>
                <w:szCs w:val="24"/>
              </w:rPr>
            </w:pPr>
            <w:r w:rsidRPr="00DC0BDF">
              <w:rPr>
                <w:sz w:val="20"/>
                <w:szCs w:val="24"/>
              </w:rPr>
              <w:t>Առավելագույն երկարությունը՝ 4000</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0..1</w:t>
            </w:r>
          </w:p>
        </w:tc>
      </w:tr>
    </w:tbl>
    <w:p w:rsidR="00205670" w:rsidRPr="00205670" w:rsidRDefault="00205670" w:rsidP="00205670">
      <w:bookmarkStart w:id="43" w:name="bookmark44"/>
    </w:p>
    <w:p w:rsidR="00205670" w:rsidRPr="00205670" w:rsidRDefault="00205670" w:rsidP="00205670">
      <w:pPr>
        <w:sectPr w:rsidR="00205670" w:rsidRPr="00205670" w:rsidSect="001A26D2">
          <w:pgSz w:w="16840" w:h="11900" w:orient="landscape" w:code="9"/>
          <w:pgMar w:top="1418" w:right="1418" w:bottom="1418" w:left="1418" w:header="0" w:footer="567" w:gutter="0"/>
          <w:cols w:space="720"/>
          <w:noEndnote/>
          <w:docGrid w:linePitch="360"/>
        </w:sectPr>
      </w:pPr>
    </w:p>
    <w:p w:rsidR="00C43D57" w:rsidRPr="0022213D" w:rsidRDefault="00C43D57" w:rsidP="00DC0BDF">
      <w:pPr>
        <w:pStyle w:val="BodyText1"/>
        <w:tabs>
          <w:tab w:val="left" w:pos="1134"/>
        </w:tabs>
        <w:spacing w:after="160" w:line="360" w:lineRule="auto"/>
        <w:ind w:firstLine="567"/>
        <w:jc w:val="both"/>
        <w:rPr>
          <w:sz w:val="24"/>
          <w:szCs w:val="24"/>
        </w:rPr>
      </w:pPr>
      <w:r w:rsidRPr="0022213D">
        <w:rPr>
          <w:sz w:val="24"/>
          <w:szCs w:val="24"/>
          <w:shd w:val="clear" w:color="auto" w:fill="FFFFFF"/>
        </w:rPr>
        <w:lastRenderedPageBreak/>
        <w:t>5</w:t>
      </w:r>
      <w:bookmarkEnd w:id="43"/>
      <w:r w:rsidRPr="0022213D">
        <w:rPr>
          <w:sz w:val="24"/>
          <w:szCs w:val="24"/>
          <w:shd w:val="clear" w:color="auto" w:fill="FFFFFF"/>
        </w:rPr>
        <w:t>5.</w:t>
      </w:r>
      <w:r w:rsidR="00DC0BDF">
        <w:rPr>
          <w:sz w:val="24"/>
          <w:szCs w:val="24"/>
        </w:rPr>
        <w:tab/>
      </w:r>
      <w:r w:rsidRPr="0022213D">
        <w:rPr>
          <w:sz w:val="24"/>
          <w:szCs w:val="24"/>
        </w:rPr>
        <w:t xml:space="preserve">«Ֆոտոխցիկների (բացի կինոխցիկներից), ֆոտոբռնկիչների </w:t>
      </w:r>
      <w:r w:rsidR="00532E15">
        <w:rPr>
          <w:sz w:val="24"/>
          <w:szCs w:val="24"/>
        </w:rPr>
        <w:t>և</w:t>
      </w:r>
      <w:r w:rsidRPr="0022213D">
        <w:rPr>
          <w:sz w:val="24"/>
          <w:szCs w:val="24"/>
        </w:rPr>
        <w:t xml:space="preserve"> լամպ-բռնկիչների մանրամասնեցված նկարագրությունը» (R.CT.LS.03.025) էլեկտրոնային փաստաթղթի (տեղեկությունների) կառուցվածքի նկարագրությունը բերված է 47-րդ աղյուսակում:</w:t>
      </w:r>
    </w:p>
    <w:p w:rsidR="00C43D57" w:rsidRPr="0022213D" w:rsidRDefault="00C43D57" w:rsidP="0022213D">
      <w:pPr>
        <w:pStyle w:val="BodyText1"/>
        <w:spacing w:after="160" w:line="360" w:lineRule="auto"/>
        <w:ind w:firstLine="0"/>
        <w:jc w:val="both"/>
        <w:rPr>
          <w:sz w:val="24"/>
          <w:szCs w:val="24"/>
        </w:rPr>
      </w:pPr>
    </w:p>
    <w:p w:rsidR="00C43D57" w:rsidRPr="0022213D" w:rsidRDefault="00C43D57" w:rsidP="00DC0BDF">
      <w:pPr>
        <w:pStyle w:val="BodyText1"/>
        <w:spacing w:after="160" w:line="360" w:lineRule="auto"/>
        <w:ind w:firstLine="0"/>
        <w:jc w:val="right"/>
        <w:rPr>
          <w:sz w:val="24"/>
          <w:szCs w:val="24"/>
        </w:rPr>
      </w:pPr>
      <w:r w:rsidRPr="0022213D">
        <w:rPr>
          <w:sz w:val="24"/>
          <w:szCs w:val="24"/>
        </w:rPr>
        <w:t>Աղյուսակ 47</w:t>
      </w:r>
    </w:p>
    <w:p w:rsidR="00C43D57" w:rsidRPr="0022213D" w:rsidRDefault="00C43D57" w:rsidP="00DC0BDF">
      <w:pPr>
        <w:pStyle w:val="BodyText1"/>
        <w:spacing w:after="160" w:line="360" w:lineRule="auto"/>
        <w:ind w:firstLine="0"/>
        <w:jc w:val="center"/>
        <w:rPr>
          <w:sz w:val="24"/>
          <w:szCs w:val="24"/>
        </w:rPr>
      </w:pPr>
      <w:r w:rsidRPr="0022213D">
        <w:rPr>
          <w:sz w:val="24"/>
          <w:szCs w:val="24"/>
        </w:rPr>
        <w:t xml:space="preserve">«Ֆոտոխցիկների (բացի կինոխցիկներից), ֆոտոբռնկիչների </w:t>
      </w:r>
      <w:r w:rsidR="00532E15">
        <w:rPr>
          <w:sz w:val="24"/>
          <w:szCs w:val="24"/>
        </w:rPr>
        <w:t>և</w:t>
      </w:r>
      <w:r w:rsidRPr="0022213D">
        <w:rPr>
          <w:sz w:val="24"/>
          <w:szCs w:val="24"/>
        </w:rPr>
        <w:t xml:space="preserve"> լամպ-բռնկիչների մանրամասնեցված նկարագրությունը» (R.CT.LS.03.025)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4A0" w:firstRow="1" w:lastRow="0" w:firstColumn="1" w:lastColumn="0" w:noHBand="0" w:noVBand="1"/>
      </w:tblPr>
      <w:tblGrid>
        <w:gridCol w:w="988"/>
        <w:gridCol w:w="2314"/>
        <w:gridCol w:w="6062"/>
      </w:tblGrid>
      <w:tr w:rsidR="00C43D57" w:rsidRPr="00DC0BDF" w:rsidTr="00DC0BDF">
        <w:trPr>
          <w:jc w:val="center"/>
        </w:trPr>
        <w:tc>
          <w:tcPr>
            <w:tcW w:w="988"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Համարը՝ ը/կ</w:t>
            </w:r>
          </w:p>
        </w:tc>
        <w:tc>
          <w:tcPr>
            <w:tcW w:w="2314" w:type="dxa"/>
            <w:tcBorders>
              <w:top w:val="single" w:sz="4" w:space="0" w:color="auto"/>
              <w:left w:val="single" w:sz="4" w:space="0" w:color="auto"/>
            </w:tcBorders>
            <w:shd w:val="clear" w:color="auto" w:fill="FFFFFF"/>
          </w:tcPr>
          <w:p w:rsidR="00C43D57" w:rsidRPr="00DC0BDF" w:rsidRDefault="00C43D57" w:rsidP="00DC0BDF">
            <w:pPr>
              <w:pStyle w:val="Other0"/>
              <w:spacing w:after="120"/>
              <w:ind w:firstLine="160"/>
              <w:jc w:val="center"/>
              <w:rPr>
                <w:sz w:val="20"/>
                <w:szCs w:val="24"/>
              </w:rPr>
            </w:pPr>
            <w:r w:rsidRPr="00DC0BDF">
              <w:rPr>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Նկարագրությունը</w:t>
            </w:r>
          </w:p>
        </w:tc>
      </w:tr>
      <w:tr w:rsidR="00C43D57" w:rsidRPr="00DC0BDF" w:rsidTr="00DC0BDF">
        <w:trPr>
          <w:jc w:val="center"/>
        </w:trPr>
        <w:tc>
          <w:tcPr>
            <w:tcW w:w="988"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1</w:t>
            </w:r>
          </w:p>
        </w:tc>
        <w:tc>
          <w:tcPr>
            <w:tcW w:w="2314"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2</w:t>
            </w:r>
          </w:p>
        </w:tc>
        <w:tc>
          <w:tcPr>
            <w:tcW w:w="606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3</w:t>
            </w:r>
          </w:p>
        </w:tc>
      </w:tr>
      <w:tr w:rsidR="00C43D57" w:rsidRPr="00DC0BDF" w:rsidTr="00DC0BDF">
        <w:trPr>
          <w:jc w:val="center"/>
        </w:trPr>
        <w:tc>
          <w:tcPr>
            <w:tcW w:w="988"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1</w:t>
            </w:r>
          </w:p>
        </w:tc>
        <w:tc>
          <w:tcPr>
            <w:tcW w:w="2314"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 xml:space="preserve">ֆոտոխցիկների (բացի կինոխցիկներից), ֆոտոբռնկիչների </w:t>
            </w:r>
            <w:r w:rsidR="00532E15">
              <w:rPr>
                <w:sz w:val="20"/>
                <w:szCs w:val="24"/>
              </w:rPr>
              <w:t>և</w:t>
            </w:r>
            <w:r w:rsidRPr="00DC0BDF">
              <w:rPr>
                <w:sz w:val="20"/>
                <w:szCs w:val="24"/>
              </w:rPr>
              <w:t xml:space="preserve"> լամպ-բռնկիչների մանրամասնեցված նկարագրությունը</w:t>
            </w:r>
          </w:p>
        </w:tc>
      </w:tr>
      <w:tr w:rsidR="00C43D57" w:rsidRPr="00DC0BDF" w:rsidTr="00DC0BDF">
        <w:trPr>
          <w:jc w:val="center"/>
        </w:trPr>
        <w:tc>
          <w:tcPr>
            <w:tcW w:w="988"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2</w:t>
            </w:r>
          </w:p>
        </w:tc>
        <w:tc>
          <w:tcPr>
            <w:tcW w:w="2314"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R.CT.LS.03.025</w:t>
            </w:r>
          </w:p>
        </w:tc>
      </w:tr>
      <w:tr w:rsidR="00C43D57" w:rsidRPr="00DC0BDF" w:rsidTr="00DC0BDF">
        <w:trPr>
          <w:jc w:val="center"/>
        </w:trPr>
        <w:tc>
          <w:tcPr>
            <w:tcW w:w="988"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3</w:t>
            </w:r>
          </w:p>
        </w:tc>
        <w:tc>
          <w:tcPr>
            <w:tcW w:w="2314"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1.0.0</w:t>
            </w:r>
          </w:p>
        </w:tc>
      </w:tr>
      <w:tr w:rsidR="00C43D57" w:rsidRPr="00DC0BDF" w:rsidTr="00DC0BDF">
        <w:trPr>
          <w:jc w:val="center"/>
        </w:trPr>
        <w:tc>
          <w:tcPr>
            <w:tcW w:w="988"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4</w:t>
            </w:r>
          </w:p>
        </w:tc>
        <w:tc>
          <w:tcPr>
            <w:tcW w:w="2314"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 xml:space="preserve">ֆոտոխցիկների (բացի կինոխցիկներից), ֆոտոբռնկիչների </w:t>
            </w:r>
            <w:r w:rsidR="00532E15">
              <w:rPr>
                <w:sz w:val="20"/>
                <w:szCs w:val="24"/>
              </w:rPr>
              <w:t>և</w:t>
            </w:r>
            <w:r w:rsidRPr="00DC0BDF">
              <w:rPr>
                <w:sz w:val="20"/>
                <w:szCs w:val="24"/>
              </w:rPr>
              <w:t xml:space="preserve"> լամպ-բռնկիչների բնութագրերի </w:t>
            </w:r>
            <w:r w:rsidR="00532E15">
              <w:rPr>
                <w:sz w:val="20"/>
                <w:szCs w:val="24"/>
              </w:rPr>
              <w:t>և</w:t>
            </w:r>
            <w:r w:rsidRPr="00DC0BDF">
              <w:rPr>
                <w:sz w:val="20"/>
                <w:szCs w:val="24"/>
              </w:rPr>
              <w:t xml:space="preserve"> հատկությունների մասին տեղեկություններ</w:t>
            </w:r>
          </w:p>
        </w:tc>
      </w:tr>
      <w:tr w:rsidR="00C43D57" w:rsidRPr="00DC0BDF" w:rsidTr="00DC0BDF">
        <w:trPr>
          <w:jc w:val="center"/>
        </w:trPr>
        <w:tc>
          <w:tcPr>
            <w:tcW w:w="988"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5</w:t>
            </w:r>
          </w:p>
        </w:tc>
        <w:tc>
          <w:tcPr>
            <w:tcW w:w="2314"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w:t>
            </w:r>
          </w:p>
        </w:tc>
      </w:tr>
      <w:tr w:rsidR="00C43D57" w:rsidRPr="00DC0BDF" w:rsidTr="00DC0BDF">
        <w:trPr>
          <w:jc w:val="center"/>
        </w:trPr>
        <w:tc>
          <w:tcPr>
            <w:tcW w:w="988"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6</w:t>
            </w:r>
          </w:p>
        </w:tc>
        <w:tc>
          <w:tcPr>
            <w:tcW w:w="2314"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urn:</w:t>
            </w:r>
            <w:smartTag w:uri="urn:schemas-microsoft-com:office:smarttags" w:element="stockticker">
              <w:r w:rsidRPr="00DC0BDF">
                <w:rPr>
                  <w:sz w:val="20"/>
                  <w:szCs w:val="24"/>
                </w:rPr>
                <w:t>EEC</w:t>
              </w:r>
            </w:smartTag>
            <w:r w:rsidRPr="00DC0BDF">
              <w:rPr>
                <w:sz w:val="20"/>
                <w:szCs w:val="24"/>
              </w:rPr>
              <w:t>:R:CT:LS:03:CameraDescription:v1.0.0</w:t>
            </w:r>
          </w:p>
        </w:tc>
      </w:tr>
      <w:tr w:rsidR="00C43D57" w:rsidRPr="00DC0BDF" w:rsidTr="00DC0BDF">
        <w:trPr>
          <w:jc w:val="center"/>
        </w:trPr>
        <w:tc>
          <w:tcPr>
            <w:tcW w:w="988" w:type="dxa"/>
            <w:tcBorders>
              <w:top w:val="single" w:sz="4" w:space="0" w:color="auto"/>
              <w:lef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7</w:t>
            </w:r>
          </w:p>
        </w:tc>
        <w:tc>
          <w:tcPr>
            <w:tcW w:w="2314" w:type="dxa"/>
            <w:tcBorders>
              <w:top w:val="single" w:sz="4" w:space="0" w:color="auto"/>
              <w:lef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CameraDescription</w:t>
            </w:r>
          </w:p>
        </w:tc>
      </w:tr>
      <w:tr w:rsidR="00C43D57" w:rsidRPr="00DC0BDF" w:rsidTr="00DC0BDF">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8</w:t>
            </w:r>
          </w:p>
        </w:tc>
        <w:tc>
          <w:tcPr>
            <w:tcW w:w="2314" w:type="dxa"/>
            <w:tcBorders>
              <w:top w:val="single" w:sz="4" w:space="0" w:color="auto"/>
              <w:left w:val="single" w:sz="4" w:space="0" w:color="auto"/>
              <w:bottom w:val="single" w:sz="4" w:space="0" w:color="auto"/>
            </w:tcBorders>
            <w:shd w:val="clear" w:color="auto" w:fill="FFFFFF"/>
          </w:tcPr>
          <w:p w:rsidR="00C43D57" w:rsidRPr="00DC0BDF" w:rsidRDefault="00C43D57" w:rsidP="00DC0BDF">
            <w:pPr>
              <w:pStyle w:val="Other0"/>
              <w:spacing w:after="120"/>
              <w:rPr>
                <w:sz w:val="20"/>
                <w:szCs w:val="24"/>
              </w:rPr>
            </w:pPr>
            <w:r w:rsidRPr="00DC0BDF">
              <w:rPr>
                <w:sz w:val="20"/>
                <w:szCs w:val="24"/>
              </w:rPr>
              <w:t>XML-սխեմայի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rPr>
                <w:sz w:val="20"/>
                <w:szCs w:val="24"/>
              </w:rPr>
            </w:pPr>
            <w:smartTag w:uri="urn:schemas-microsoft-com:office:smarttags" w:element="stockticker">
              <w:r w:rsidRPr="00DC0BDF">
                <w:rPr>
                  <w:sz w:val="20"/>
                  <w:szCs w:val="24"/>
                </w:rPr>
                <w:t>EEC</w:t>
              </w:r>
            </w:smartTag>
            <w:r w:rsidRPr="00DC0BDF">
              <w:rPr>
                <w:sz w:val="20"/>
                <w:szCs w:val="24"/>
              </w:rPr>
              <w:t>_R_CT_LS_03_CameraDescription_v1.0.0.xsd</w:t>
            </w:r>
          </w:p>
        </w:tc>
      </w:tr>
    </w:tbl>
    <w:p w:rsidR="00C43D57" w:rsidRPr="0022213D" w:rsidRDefault="00C43D57" w:rsidP="0022213D">
      <w:pPr>
        <w:pStyle w:val="BodyText1"/>
        <w:spacing w:after="160" w:line="360" w:lineRule="auto"/>
        <w:ind w:firstLine="567"/>
        <w:jc w:val="both"/>
        <w:rPr>
          <w:sz w:val="24"/>
          <w:szCs w:val="24"/>
          <w:shd w:val="clear" w:color="auto" w:fill="FFFFFF"/>
        </w:rPr>
      </w:pPr>
      <w:bookmarkStart w:id="44" w:name="bookmark45"/>
    </w:p>
    <w:p w:rsidR="00C43D57" w:rsidRPr="0022213D" w:rsidRDefault="00C43D57" w:rsidP="00DC0BDF">
      <w:pPr>
        <w:pStyle w:val="BodyText1"/>
        <w:tabs>
          <w:tab w:val="left" w:pos="1134"/>
        </w:tabs>
        <w:spacing w:after="160" w:line="360" w:lineRule="auto"/>
        <w:ind w:firstLine="567"/>
        <w:jc w:val="both"/>
        <w:rPr>
          <w:sz w:val="24"/>
          <w:szCs w:val="24"/>
        </w:rPr>
      </w:pPr>
      <w:r w:rsidRPr="0022213D">
        <w:rPr>
          <w:sz w:val="24"/>
          <w:szCs w:val="24"/>
          <w:shd w:val="clear" w:color="auto" w:fill="FFFFFF"/>
        </w:rPr>
        <w:t>5</w:t>
      </w:r>
      <w:bookmarkEnd w:id="44"/>
      <w:r w:rsidRPr="0022213D">
        <w:rPr>
          <w:sz w:val="24"/>
          <w:szCs w:val="24"/>
          <w:shd w:val="clear" w:color="auto" w:fill="FFFFFF"/>
        </w:rPr>
        <w:t>6.</w:t>
      </w:r>
      <w:r w:rsidR="00DC0BDF">
        <w:rPr>
          <w:sz w:val="24"/>
          <w:szCs w:val="24"/>
        </w:rPr>
        <w:tab/>
      </w:r>
      <w:r w:rsidRPr="0022213D">
        <w:rPr>
          <w:sz w:val="24"/>
          <w:szCs w:val="24"/>
        </w:rPr>
        <w:t>Ներմուծվող անվանումների տարածությունները բերված են 48-րդ աղյուսակում:</w:t>
      </w:r>
    </w:p>
    <w:p w:rsidR="00C43D57" w:rsidRDefault="00C43D57" w:rsidP="0022213D">
      <w:pPr>
        <w:spacing w:after="160" w:line="360" w:lineRule="auto"/>
        <w:jc w:val="both"/>
      </w:pPr>
    </w:p>
    <w:p w:rsidR="00DC0BDF" w:rsidRPr="0022213D" w:rsidRDefault="00DC0BDF" w:rsidP="0022213D">
      <w:pPr>
        <w:spacing w:after="160" w:line="360" w:lineRule="auto"/>
        <w:jc w:val="both"/>
      </w:pPr>
    </w:p>
    <w:p w:rsidR="00C43D57" w:rsidRPr="0022213D" w:rsidRDefault="00C43D57" w:rsidP="00DC0BDF">
      <w:pPr>
        <w:pStyle w:val="Tablecaption0"/>
        <w:spacing w:after="160" w:line="360" w:lineRule="auto"/>
        <w:jc w:val="right"/>
        <w:rPr>
          <w:rFonts w:ascii="Sylfaen" w:hAnsi="Sylfaen"/>
          <w:sz w:val="24"/>
          <w:szCs w:val="24"/>
        </w:rPr>
      </w:pPr>
      <w:r w:rsidRPr="0022213D">
        <w:rPr>
          <w:rFonts w:ascii="Sylfaen" w:hAnsi="Sylfaen"/>
          <w:sz w:val="24"/>
          <w:szCs w:val="24"/>
        </w:rPr>
        <w:lastRenderedPageBreak/>
        <w:t>Աղյուսակ 48</w:t>
      </w:r>
    </w:p>
    <w:p w:rsidR="00C43D57" w:rsidRPr="0022213D" w:rsidRDefault="00C43D57" w:rsidP="00DC0BDF">
      <w:pPr>
        <w:pStyle w:val="Tablecaption0"/>
        <w:spacing w:after="160" w:line="360" w:lineRule="auto"/>
        <w:jc w:val="center"/>
        <w:rPr>
          <w:rFonts w:ascii="Sylfaen" w:hAnsi="Sylfaen"/>
          <w:sz w:val="24"/>
          <w:szCs w:val="24"/>
        </w:rPr>
      </w:pPr>
      <w:r w:rsidRPr="0022213D">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988"/>
        <w:gridCol w:w="6164"/>
        <w:gridCol w:w="2218"/>
      </w:tblGrid>
      <w:tr w:rsidR="00C43D57" w:rsidRPr="00DC0BDF" w:rsidTr="00DC0BDF">
        <w:trPr>
          <w:jc w:val="center"/>
        </w:trPr>
        <w:tc>
          <w:tcPr>
            <w:tcW w:w="988" w:type="dxa"/>
            <w:tcBorders>
              <w:top w:val="single" w:sz="4" w:space="0" w:color="auto"/>
              <w:left w:val="single" w:sz="4" w:space="0" w:color="auto"/>
            </w:tcBorders>
            <w:shd w:val="clear" w:color="auto" w:fill="FFFFFF"/>
          </w:tcPr>
          <w:p w:rsidR="00C43D57" w:rsidRPr="00DC0BDF" w:rsidRDefault="00C43D57" w:rsidP="00DC0BDF">
            <w:pPr>
              <w:pStyle w:val="Other0"/>
              <w:spacing w:after="120"/>
              <w:ind w:hanging="15"/>
              <w:jc w:val="center"/>
              <w:rPr>
                <w:sz w:val="20"/>
                <w:szCs w:val="24"/>
              </w:rPr>
            </w:pPr>
            <w:r w:rsidRPr="00DC0BDF">
              <w:rPr>
                <w:sz w:val="20"/>
                <w:szCs w:val="24"/>
              </w:rPr>
              <w:t>Համարը՝ ը/կ</w:t>
            </w:r>
          </w:p>
        </w:tc>
        <w:tc>
          <w:tcPr>
            <w:tcW w:w="6164" w:type="dxa"/>
            <w:tcBorders>
              <w:top w:val="single" w:sz="4" w:space="0" w:color="auto"/>
              <w:left w:val="single" w:sz="4" w:space="0" w:color="auto"/>
            </w:tcBorders>
            <w:shd w:val="clear" w:color="auto" w:fill="FFFFFF"/>
          </w:tcPr>
          <w:p w:rsidR="00C43D57" w:rsidRPr="00DC0BDF" w:rsidRDefault="00C43D57" w:rsidP="00DC0BDF">
            <w:pPr>
              <w:pStyle w:val="Other0"/>
              <w:spacing w:after="120"/>
              <w:ind w:hanging="15"/>
              <w:jc w:val="center"/>
              <w:rPr>
                <w:sz w:val="20"/>
                <w:szCs w:val="24"/>
              </w:rPr>
            </w:pPr>
            <w:r w:rsidRPr="00DC0BDF">
              <w:rPr>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ind w:hanging="15"/>
              <w:jc w:val="center"/>
              <w:rPr>
                <w:sz w:val="20"/>
                <w:szCs w:val="24"/>
              </w:rPr>
            </w:pPr>
            <w:r w:rsidRPr="00DC0BDF">
              <w:rPr>
                <w:sz w:val="20"/>
                <w:szCs w:val="24"/>
              </w:rPr>
              <w:t>Նախածանցը</w:t>
            </w:r>
          </w:p>
        </w:tc>
      </w:tr>
      <w:tr w:rsidR="00C43D57" w:rsidRPr="00DC0BDF" w:rsidTr="00DC0BDF">
        <w:trPr>
          <w:jc w:val="center"/>
        </w:trPr>
        <w:tc>
          <w:tcPr>
            <w:tcW w:w="988" w:type="dxa"/>
            <w:tcBorders>
              <w:top w:val="single" w:sz="4" w:space="0" w:color="auto"/>
              <w:left w:val="single" w:sz="4" w:space="0" w:color="auto"/>
            </w:tcBorders>
            <w:shd w:val="clear" w:color="auto" w:fill="FFFFFF"/>
          </w:tcPr>
          <w:p w:rsidR="00C43D57" w:rsidRPr="00DC0BDF" w:rsidRDefault="00C43D57" w:rsidP="00DC0BDF">
            <w:pPr>
              <w:pStyle w:val="Other0"/>
              <w:spacing w:after="120"/>
              <w:ind w:hanging="15"/>
              <w:jc w:val="center"/>
              <w:rPr>
                <w:sz w:val="20"/>
                <w:szCs w:val="24"/>
              </w:rPr>
            </w:pPr>
            <w:r w:rsidRPr="00DC0BDF">
              <w:rPr>
                <w:sz w:val="20"/>
                <w:szCs w:val="24"/>
              </w:rPr>
              <w:t>1</w:t>
            </w:r>
          </w:p>
        </w:tc>
        <w:tc>
          <w:tcPr>
            <w:tcW w:w="6164" w:type="dxa"/>
            <w:tcBorders>
              <w:top w:val="single" w:sz="4" w:space="0" w:color="auto"/>
              <w:left w:val="single" w:sz="4" w:space="0" w:color="auto"/>
            </w:tcBorders>
            <w:shd w:val="clear" w:color="auto" w:fill="FFFFFF"/>
          </w:tcPr>
          <w:p w:rsidR="00C43D57" w:rsidRPr="00DC0BDF" w:rsidRDefault="00C43D57" w:rsidP="00DC0BDF">
            <w:pPr>
              <w:pStyle w:val="Other0"/>
              <w:spacing w:after="120"/>
              <w:ind w:hanging="15"/>
              <w:jc w:val="center"/>
              <w:rPr>
                <w:sz w:val="20"/>
                <w:szCs w:val="24"/>
              </w:rPr>
            </w:pPr>
            <w:r w:rsidRPr="00DC0BDF">
              <w:rPr>
                <w:sz w:val="20"/>
                <w:szCs w:val="24"/>
              </w:rPr>
              <w:t>2</w:t>
            </w:r>
          </w:p>
        </w:tc>
        <w:tc>
          <w:tcPr>
            <w:tcW w:w="2218"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ind w:hanging="15"/>
              <w:jc w:val="center"/>
              <w:rPr>
                <w:sz w:val="20"/>
                <w:szCs w:val="24"/>
              </w:rPr>
            </w:pPr>
            <w:r w:rsidRPr="00DC0BDF">
              <w:rPr>
                <w:sz w:val="20"/>
                <w:szCs w:val="24"/>
              </w:rPr>
              <w:t>3</w:t>
            </w:r>
          </w:p>
        </w:tc>
      </w:tr>
      <w:tr w:rsidR="00C43D57" w:rsidRPr="00DC0BDF" w:rsidTr="00DC0BDF">
        <w:trPr>
          <w:jc w:val="center"/>
        </w:trPr>
        <w:tc>
          <w:tcPr>
            <w:tcW w:w="988"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1</w:t>
            </w:r>
          </w:p>
        </w:tc>
        <w:tc>
          <w:tcPr>
            <w:tcW w:w="6164"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rPr>
                <w:sz w:val="20"/>
                <w:szCs w:val="24"/>
              </w:rPr>
            </w:pPr>
            <w:r w:rsidRPr="00DC0BDF">
              <w:rPr>
                <w:sz w:val="20"/>
                <w:szCs w:val="24"/>
              </w:rPr>
              <w:t>urn:</w:t>
            </w:r>
            <w:smartTag w:uri="urn:schemas-microsoft-com:office:smarttags" w:element="stockticker">
              <w:r w:rsidRPr="00DC0BDF">
                <w:rPr>
                  <w:sz w:val="20"/>
                  <w:szCs w:val="24"/>
                </w:rPr>
                <w:t>EEC</w:t>
              </w:r>
            </w:smartTag>
            <w:r w:rsidRPr="00DC0BDF">
              <w:rPr>
                <w:sz w:val="20"/>
                <w:szCs w:val="24"/>
              </w:rPr>
              <w:t>:M:CT:ComplexDataObjects:v Z.Z.Z</w:t>
            </w:r>
          </w:p>
        </w:tc>
        <w:tc>
          <w:tcPr>
            <w:tcW w:w="2218"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ctcdo</w:t>
            </w:r>
          </w:p>
        </w:tc>
      </w:tr>
      <w:tr w:rsidR="00C43D57" w:rsidRPr="00DC0BDF" w:rsidTr="00DC0BDF">
        <w:trPr>
          <w:jc w:val="center"/>
        </w:trPr>
        <w:tc>
          <w:tcPr>
            <w:tcW w:w="988"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2</w:t>
            </w:r>
          </w:p>
        </w:tc>
        <w:tc>
          <w:tcPr>
            <w:tcW w:w="6164"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rPr>
                <w:sz w:val="20"/>
                <w:szCs w:val="24"/>
              </w:rPr>
            </w:pPr>
            <w:r w:rsidRPr="00DC0BDF">
              <w:rPr>
                <w:sz w:val="20"/>
                <w:szCs w:val="24"/>
              </w:rPr>
              <w:t>urn:</w:t>
            </w:r>
            <w:smartTag w:uri="urn:schemas-microsoft-com:office:smarttags" w:element="stockticker">
              <w:r w:rsidRPr="00DC0BDF">
                <w:rPr>
                  <w:sz w:val="20"/>
                  <w:szCs w:val="24"/>
                </w:rPr>
                <w:t>EEC</w:t>
              </w:r>
            </w:smartTag>
            <w:r w:rsidRPr="00DC0BDF">
              <w:rPr>
                <w:sz w:val="20"/>
                <w:szCs w:val="24"/>
              </w:rPr>
              <w:t>:M:CT:SimpleDataObjects:v Z.Z.Z</w:t>
            </w:r>
          </w:p>
        </w:tc>
        <w:tc>
          <w:tcPr>
            <w:tcW w:w="2218"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ctsdo</w:t>
            </w:r>
          </w:p>
        </w:tc>
      </w:tr>
      <w:tr w:rsidR="00C43D57" w:rsidRPr="00DC0BDF" w:rsidTr="00DC0BDF">
        <w:trPr>
          <w:jc w:val="center"/>
        </w:trPr>
        <w:tc>
          <w:tcPr>
            <w:tcW w:w="988"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3</w:t>
            </w:r>
          </w:p>
        </w:tc>
        <w:tc>
          <w:tcPr>
            <w:tcW w:w="6164" w:type="dxa"/>
            <w:tcBorders>
              <w:top w:val="single" w:sz="4" w:space="0" w:color="auto"/>
              <w:left w:val="single" w:sz="4" w:space="0" w:color="auto"/>
            </w:tcBorders>
            <w:shd w:val="clear" w:color="auto" w:fill="FFFFFF"/>
            <w:vAlign w:val="center"/>
          </w:tcPr>
          <w:p w:rsidR="00C43D57" w:rsidRPr="00DC0BDF" w:rsidRDefault="00C43D57" w:rsidP="00DC0BDF">
            <w:pPr>
              <w:pStyle w:val="Other0"/>
              <w:spacing w:after="120"/>
              <w:rPr>
                <w:sz w:val="20"/>
                <w:szCs w:val="24"/>
              </w:rPr>
            </w:pPr>
            <w:r w:rsidRPr="00DC0BDF">
              <w:rPr>
                <w:sz w:val="20"/>
                <w:szCs w:val="24"/>
              </w:rPr>
              <w:t>urn:</w:t>
            </w:r>
            <w:smartTag w:uri="urn:schemas-microsoft-com:office:smarttags" w:element="stockticker">
              <w:r w:rsidRPr="00DC0BDF">
                <w:rPr>
                  <w:sz w:val="20"/>
                  <w:szCs w:val="24"/>
                </w:rPr>
                <w:t>EEC</w:t>
              </w:r>
            </w:smartTag>
            <w:r w:rsidRPr="00DC0BDF">
              <w:rPr>
                <w:sz w:val="20"/>
                <w:szCs w:val="24"/>
              </w:rPr>
              <w:t>:M:ComplexDataObjects:vX.X.X</w:t>
            </w:r>
          </w:p>
        </w:tc>
        <w:tc>
          <w:tcPr>
            <w:tcW w:w="2218" w:type="dxa"/>
            <w:tcBorders>
              <w:top w:val="single" w:sz="4" w:space="0" w:color="auto"/>
              <w:left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ccdo</w:t>
            </w:r>
          </w:p>
        </w:tc>
      </w:tr>
      <w:tr w:rsidR="00C43D57" w:rsidRPr="00DC0BDF" w:rsidTr="00DC0BDF">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DC0BDF" w:rsidRDefault="00C43D57" w:rsidP="00DC0BDF">
            <w:pPr>
              <w:pStyle w:val="Other0"/>
              <w:spacing w:after="120"/>
              <w:jc w:val="center"/>
              <w:rPr>
                <w:sz w:val="20"/>
                <w:szCs w:val="24"/>
              </w:rPr>
            </w:pPr>
            <w:r w:rsidRPr="00DC0BDF">
              <w:rPr>
                <w:sz w:val="20"/>
                <w:szCs w:val="24"/>
              </w:rPr>
              <w:t>4</w:t>
            </w:r>
          </w:p>
        </w:tc>
        <w:tc>
          <w:tcPr>
            <w:tcW w:w="6164" w:type="dxa"/>
            <w:tcBorders>
              <w:top w:val="single" w:sz="4" w:space="0" w:color="auto"/>
              <w:left w:val="single" w:sz="4" w:space="0" w:color="auto"/>
              <w:bottom w:val="single" w:sz="4" w:space="0" w:color="auto"/>
            </w:tcBorders>
            <w:shd w:val="clear" w:color="auto" w:fill="FFFFFF"/>
            <w:vAlign w:val="center"/>
          </w:tcPr>
          <w:p w:rsidR="00C43D57" w:rsidRPr="00DC0BDF" w:rsidRDefault="00C43D57" w:rsidP="00DC0BDF">
            <w:pPr>
              <w:pStyle w:val="Other0"/>
              <w:spacing w:after="120"/>
              <w:rPr>
                <w:sz w:val="20"/>
                <w:szCs w:val="24"/>
              </w:rPr>
            </w:pPr>
            <w:r w:rsidRPr="00DC0BDF">
              <w:rPr>
                <w:sz w:val="20"/>
                <w:szCs w:val="24"/>
              </w:rPr>
              <w:t>urn:</w:t>
            </w:r>
            <w:smartTag w:uri="urn:schemas-microsoft-com:office:smarttags" w:element="stockticker">
              <w:r w:rsidRPr="00DC0BDF">
                <w:rPr>
                  <w:sz w:val="20"/>
                  <w:szCs w:val="24"/>
                </w:rPr>
                <w:t>EEC</w:t>
              </w:r>
            </w:smartTag>
            <w:r w:rsidRPr="00DC0BDF">
              <w:rPr>
                <w:sz w:val="20"/>
                <w:szCs w:val="24"/>
              </w:rPr>
              <w:t>:M:SimpleDataObjects:vX.X.X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C43D57" w:rsidRPr="00DC0BDF" w:rsidRDefault="00C43D57" w:rsidP="00DC0BDF">
            <w:pPr>
              <w:pStyle w:val="Other0"/>
              <w:spacing w:after="120"/>
              <w:jc w:val="center"/>
              <w:rPr>
                <w:sz w:val="20"/>
                <w:szCs w:val="24"/>
              </w:rPr>
            </w:pPr>
            <w:r w:rsidRPr="00DC0BDF">
              <w:rPr>
                <w:sz w:val="20"/>
                <w:szCs w:val="24"/>
              </w:rPr>
              <w:t>csdo</w:t>
            </w:r>
          </w:p>
        </w:tc>
      </w:tr>
    </w:tbl>
    <w:p w:rsidR="00DC0BDF" w:rsidRDefault="00DC0BDF" w:rsidP="0022213D">
      <w:pPr>
        <w:pStyle w:val="BodyText1"/>
        <w:spacing w:after="160" w:line="360" w:lineRule="auto"/>
        <w:ind w:firstLine="720"/>
        <w:jc w:val="both"/>
        <w:rPr>
          <w:sz w:val="24"/>
          <w:szCs w:val="24"/>
        </w:rPr>
      </w:pPr>
    </w:p>
    <w:p w:rsidR="00C43D57" w:rsidRPr="0022213D" w:rsidRDefault="00C43D57" w:rsidP="00DC0BDF">
      <w:pPr>
        <w:pStyle w:val="BodyText1"/>
        <w:spacing w:after="160" w:line="360" w:lineRule="auto"/>
        <w:ind w:firstLine="567"/>
        <w:jc w:val="both"/>
        <w:rPr>
          <w:sz w:val="24"/>
          <w:szCs w:val="24"/>
        </w:rPr>
      </w:pPr>
      <w:r w:rsidRPr="0022213D">
        <w:rPr>
          <w:sz w:val="24"/>
          <w:szCs w:val="24"/>
        </w:rPr>
        <w:t xml:space="preserve">Ներմուծվող անվանումների տարածություններում «X.X.X» </w:t>
      </w:r>
      <w:r w:rsidR="00532E15">
        <w:rPr>
          <w:sz w:val="24"/>
          <w:szCs w:val="24"/>
        </w:rPr>
        <w:t>և</w:t>
      </w:r>
      <w:r w:rsidRPr="0022213D">
        <w:rPr>
          <w:sz w:val="24"/>
          <w:szCs w:val="24"/>
        </w:rPr>
        <w:t xml:space="preserve"> «Z.Z.Z» պայմանանշանները համապատասխանում են էլեկտրոնային փաստաթղթերի </w:t>
      </w:r>
      <w:r w:rsidR="00532E15">
        <w:rPr>
          <w:sz w:val="24"/>
          <w:szCs w:val="24"/>
        </w:rPr>
        <w:t>և</w:t>
      </w:r>
      <w:r w:rsidRPr="0022213D">
        <w:rPr>
          <w:sz w:val="24"/>
          <w:szCs w:val="24"/>
        </w:rPr>
        <w:t xml:space="preserve"> տեղեկությունների կառուցվածքների ռեեստրում ներառման ենթակա՝</w:t>
      </w:r>
      <w:r w:rsidR="0022213D">
        <w:rPr>
          <w:sz w:val="24"/>
          <w:szCs w:val="24"/>
        </w:rPr>
        <w:t xml:space="preserve"> </w:t>
      </w:r>
      <w:r w:rsidRPr="0022213D">
        <w:rPr>
          <w:sz w:val="24"/>
          <w:szCs w:val="24"/>
        </w:rPr>
        <w:t xml:space="preserve">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32E15">
        <w:rPr>
          <w:sz w:val="24"/>
          <w:szCs w:val="24"/>
        </w:rPr>
        <w:t>և</w:t>
      </w:r>
      <w:r w:rsidRPr="0022213D">
        <w:rPr>
          <w:sz w:val="24"/>
          <w:szCs w:val="24"/>
        </w:rPr>
        <w:t xml:space="preserve"> առարկայական ոլորտի տվյալների մոդելի տարբերակի համարին:</w:t>
      </w:r>
    </w:p>
    <w:p w:rsidR="00C43D57" w:rsidRPr="0022213D" w:rsidRDefault="00C43D57" w:rsidP="00DC0BDF">
      <w:pPr>
        <w:pStyle w:val="BodyText1"/>
        <w:tabs>
          <w:tab w:val="left" w:pos="1134"/>
        </w:tabs>
        <w:spacing w:after="160" w:line="360" w:lineRule="auto"/>
        <w:ind w:firstLine="567"/>
        <w:jc w:val="both"/>
        <w:rPr>
          <w:sz w:val="24"/>
          <w:szCs w:val="24"/>
        </w:rPr>
      </w:pPr>
      <w:bookmarkStart w:id="45" w:name="bookmark46"/>
      <w:r w:rsidRPr="0022213D">
        <w:rPr>
          <w:sz w:val="24"/>
          <w:szCs w:val="24"/>
          <w:shd w:val="clear" w:color="auto" w:fill="FFFFFF"/>
        </w:rPr>
        <w:t>5</w:t>
      </w:r>
      <w:bookmarkEnd w:id="45"/>
      <w:r w:rsidRPr="0022213D">
        <w:rPr>
          <w:sz w:val="24"/>
          <w:szCs w:val="24"/>
          <w:shd w:val="clear" w:color="auto" w:fill="FFFFFF"/>
        </w:rPr>
        <w:t>7.</w:t>
      </w:r>
      <w:r w:rsidR="00DC0BDF">
        <w:rPr>
          <w:sz w:val="24"/>
          <w:szCs w:val="24"/>
        </w:rPr>
        <w:tab/>
      </w:r>
      <w:r w:rsidRPr="0022213D">
        <w:rPr>
          <w:sz w:val="24"/>
          <w:szCs w:val="24"/>
        </w:rPr>
        <w:t xml:space="preserve">«Ֆոտոխցիկների (բացի կինոխցիկներից), ֆոտոբռնկիչների </w:t>
      </w:r>
      <w:r w:rsidR="00532E15">
        <w:rPr>
          <w:sz w:val="24"/>
          <w:szCs w:val="24"/>
        </w:rPr>
        <w:t>և</w:t>
      </w:r>
      <w:r w:rsidRPr="0022213D">
        <w:rPr>
          <w:sz w:val="24"/>
          <w:szCs w:val="24"/>
        </w:rPr>
        <w:t xml:space="preserve"> լամպ-բռնկիչների մանրամասնեցված նկարագրությունը» (R.CT.LS.03.025) էլեկտրոնային փաստաթղթի (տեղեկությունների) կառուցվածքի վավերապայմանների կազմը բերված է 49-րդ աղյուսակում:</w:t>
      </w:r>
    </w:p>
    <w:p w:rsidR="00DC0BDF" w:rsidRDefault="00DC0BDF" w:rsidP="0022213D">
      <w:pPr>
        <w:spacing w:after="160" w:line="360" w:lineRule="auto"/>
        <w:jc w:val="both"/>
      </w:pPr>
    </w:p>
    <w:p w:rsidR="00DC0BDF" w:rsidRDefault="00DC0BDF" w:rsidP="0022213D">
      <w:pPr>
        <w:spacing w:after="160" w:line="360" w:lineRule="auto"/>
        <w:jc w:val="both"/>
        <w:sectPr w:rsidR="00DC0BDF" w:rsidSect="001A26D2">
          <w:pgSz w:w="11900" w:h="16840" w:code="9"/>
          <w:pgMar w:top="1418" w:right="1418" w:bottom="1418" w:left="1418" w:header="0" w:footer="567" w:gutter="0"/>
          <w:cols w:space="720"/>
          <w:noEndnote/>
          <w:docGrid w:linePitch="360"/>
        </w:sectPr>
      </w:pPr>
    </w:p>
    <w:p w:rsidR="00C43D57" w:rsidRPr="00DC0BDF" w:rsidRDefault="00C43D57" w:rsidP="00DC0BDF">
      <w:pPr>
        <w:pStyle w:val="Heading10"/>
        <w:spacing w:before="0" w:after="160" w:line="360" w:lineRule="auto"/>
        <w:jc w:val="right"/>
        <w:outlineLvl w:val="9"/>
        <w:rPr>
          <w:rFonts w:ascii="Sylfaen" w:hAnsi="Sylfaen"/>
          <w:b w:val="0"/>
          <w:sz w:val="24"/>
          <w:szCs w:val="24"/>
        </w:rPr>
      </w:pPr>
      <w:bookmarkStart w:id="46" w:name="bookmark47"/>
      <w:bookmarkStart w:id="47" w:name="bookmark48"/>
      <w:r w:rsidRPr="00DC0BDF">
        <w:rPr>
          <w:rFonts w:ascii="Sylfaen" w:hAnsi="Sylfaen"/>
          <w:b w:val="0"/>
          <w:sz w:val="24"/>
          <w:szCs w:val="24"/>
        </w:rPr>
        <w:lastRenderedPageBreak/>
        <w:t>Աղյուսակ 49</w:t>
      </w:r>
      <w:bookmarkEnd w:id="46"/>
      <w:bookmarkEnd w:id="47"/>
    </w:p>
    <w:p w:rsidR="00C43D57" w:rsidRPr="00DC0BDF" w:rsidRDefault="00C43D57" w:rsidP="00DC0BDF">
      <w:pPr>
        <w:pStyle w:val="Heading10"/>
        <w:spacing w:before="0" w:after="160" w:line="360" w:lineRule="auto"/>
        <w:outlineLvl w:val="9"/>
        <w:rPr>
          <w:rFonts w:ascii="Sylfaen" w:hAnsi="Sylfaen"/>
          <w:b w:val="0"/>
          <w:sz w:val="24"/>
          <w:szCs w:val="24"/>
        </w:rPr>
      </w:pPr>
      <w:bookmarkStart w:id="48" w:name="bookmark49"/>
      <w:bookmarkStart w:id="49" w:name="bookmark50"/>
      <w:r w:rsidRPr="00DC0BDF">
        <w:rPr>
          <w:rFonts w:ascii="Sylfaen" w:hAnsi="Sylfaen"/>
          <w:b w:val="0"/>
          <w:sz w:val="24"/>
          <w:szCs w:val="24"/>
        </w:rPr>
        <w:t xml:space="preserve">«Ֆոտոխցիկների (բացի կինոխցիկներից), ֆոտոբռնկիչների </w:t>
      </w:r>
      <w:r w:rsidR="00532E15">
        <w:rPr>
          <w:rFonts w:ascii="Sylfaen" w:hAnsi="Sylfaen"/>
          <w:b w:val="0"/>
          <w:sz w:val="24"/>
          <w:szCs w:val="24"/>
        </w:rPr>
        <w:t>և</w:t>
      </w:r>
      <w:r w:rsidRPr="00DC0BDF">
        <w:rPr>
          <w:rFonts w:ascii="Sylfaen" w:hAnsi="Sylfaen"/>
          <w:b w:val="0"/>
          <w:sz w:val="24"/>
          <w:szCs w:val="24"/>
        </w:rPr>
        <w:t xml:space="preserve"> լամպ-բռնկիչների մանրամասնեցված նկարագրությունը» (R.CT.LS.03.025) էլեկտրոնային փաստաթղթի (տեղեկությունների) կառուցվածքի վավերապայմանների կազմը</w:t>
      </w:r>
      <w:bookmarkEnd w:id="48"/>
      <w:bookmarkEnd w:id="49"/>
    </w:p>
    <w:tbl>
      <w:tblPr>
        <w:tblOverlap w:val="never"/>
        <w:tblW w:w="14737" w:type="dxa"/>
        <w:jc w:val="center"/>
        <w:tblLayout w:type="fixed"/>
        <w:tblCellMar>
          <w:left w:w="10" w:type="dxa"/>
          <w:right w:w="10" w:type="dxa"/>
        </w:tblCellMar>
        <w:tblLook w:val="04A0" w:firstRow="1" w:lastRow="0" w:firstColumn="1" w:lastColumn="0" w:noHBand="0" w:noVBand="1"/>
      </w:tblPr>
      <w:tblGrid>
        <w:gridCol w:w="240"/>
        <w:gridCol w:w="3864"/>
        <w:gridCol w:w="3586"/>
        <w:gridCol w:w="2054"/>
        <w:gridCol w:w="4186"/>
        <w:gridCol w:w="807"/>
      </w:tblGrid>
      <w:tr w:rsidR="00C43D57" w:rsidRPr="0022213D" w:rsidTr="001A26D2">
        <w:trPr>
          <w:tblHeader/>
          <w:jc w:val="center"/>
        </w:trPr>
        <w:tc>
          <w:tcPr>
            <w:tcW w:w="4104" w:type="dxa"/>
            <w:gridSpan w:val="2"/>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Վավերապայմանի անվանումը</w:t>
            </w:r>
          </w:p>
        </w:tc>
        <w:tc>
          <w:tcPr>
            <w:tcW w:w="3586"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Վավերապայմանի նկարագրությունը</w:t>
            </w:r>
          </w:p>
        </w:tc>
        <w:tc>
          <w:tcPr>
            <w:tcW w:w="2054"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Նույնականացուցիչը</w:t>
            </w:r>
          </w:p>
        </w:tc>
        <w:tc>
          <w:tcPr>
            <w:tcW w:w="4186"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Տվյալների տիպը</w:t>
            </w:r>
          </w:p>
        </w:tc>
        <w:tc>
          <w:tcPr>
            <w:tcW w:w="807"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Բազմ.</w:t>
            </w:r>
          </w:p>
        </w:tc>
      </w:tr>
      <w:tr w:rsidR="00C43D57" w:rsidRPr="0022213D" w:rsidTr="00964A07">
        <w:trPr>
          <w:jc w:val="center"/>
        </w:trPr>
        <w:tc>
          <w:tcPr>
            <w:tcW w:w="4104" w:type="dxa"/>
            <w:gridSpan w:val="2"/>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1. Ապրանքի նկարագրությունը (ctsdo:GoodsDescriptionText)</w:t>
            </w:r>
          </w:p>
        </w:tc>
        <w:tc>
          <w:tcPr>
            <w:tcW w:w="35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ապրանքի՝ գրանցմանը մոտարկված նկարագրությունը (անվանումը)</w:t>
            </w:r>
          </w:p>
        </w:tc>
        <w:tc>
          <w:tcPr>
            <w:tcW w:w="2054"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M.CT.SDE.00018</w:t>
            </w:r>
          </w:p>
        </w:tc>
        <w:tc>
          <w:tcPr>
            <w:tcW w:w="41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csdo:Text250Type (M.SDT.00072) Պայմանանշանների տողը:</w:t>
            </w:r>
          </w:p>
          <w:p w:rsidR="00C43D57" w:rsidRPr="00964A07" w:rsidRDefault="00C43D57" w:rsidP="00964A07">
            <w:pPr>
              <w:pStyle w:val="Other0"/>
              <w:spacing w:after="120"/>
              <w:rPr>
                <w:sz w:val="20"/>
                <w:szCs w:val="24"/>
              </w:rPr>
            </w:pPr>
            <w:r w:rsidRPr="00964A07">
              <w:rPr>
                <w:sz w:val="20"/>
                <w:szCs w:val="24"/>
              </w:rPr>
              <w:t>Նվազագույն երկարությունը՝ 1.</w:t>
            </w:r>
          </w:p>
          <w:p w:rsidR="00C43D57" w:rsidRPr="00964A07" w:rsidRDefault="00C43D57" w:rsidP="00964A07">
            <w:pPr>
              <w:pStyle w:val="Other0"/>
              <w:spacing w:after="120"/>
              <w:rPr>
                <w:sz w:val="20"/>
                <w:szCs w:val="24"/>
              </w:rPr>
            </w:pPr>
            <w:r w:rsidRPr="00964A07">
              <w:rPr>
                <w:sz w:val="20"/>
                <w:szCs w:val="24"/>
              </w:rPr>
              <w:t>Առավելագույն երկարությունը՝ 250</w:t>
            </w:r>
          </w:p>
        </w:tc>
        <w:tc>
          <w:tcPr>
            <w:tcW w:w="807"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1</w:t>
            </w:r>
          </w:p>
        </w:tc>
      </w:tr>
      <w:tr w:rsidR="00C43D57" w:rsidRPr="0022213D" w:rsidTr="00964A07">
        <w:trPr>
          <w:jc w:val="center"/>
        </w:trPr>
        <w:tc>
          <w:tcPr>
            <w:tcW w:w="4104" w:type="dxa"/>
            <w:gridSpan w:val="2"/>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2. Ապրանքի անվանումը (ctsdo:GoodsName)</w:t>
            </w:r>
          </w:p>
        </w:tc>
        <w:tc>
          <w:tcPr>
            <w:tcW w:w="35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ապրանքի անվանումը</w:t>
            </w:r>
          </w:p>
        </w:tc>
        <w:tc>
          <w:tcPr>
            <w:tcW w:w="2054"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M.CT.SDE.00194</w:t>
            </w:r>
          </w:p>
        </w:tc>
        <w:tc>
          <w:tcPr>
            <w:tcW w:w="41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csdo:Name250Type (M.SDT.00068) Պայմանանշանների նորմալացված տողը: Նվազագույն երկարությունը՝ 1.</w:t>
            </w:r>
          </w:p>
          <w:p w:rsidR="00C43D57" w:rsidRPr="00964A07" w:rsidRDefault="00C43D57" w:rsidP="00964A07">
            <w:pPr>
              <w:pStyle w:val="Other0"/>
              <w:spacing w:after="120"/>
              <w:rPr>
                <w:sz w:val="20"/>
                <w:szCs w:val="24"/>
              </w:rPr>
            </w:pPr>
            <w:r w:rsidRPr="00964A07">
              <w:rPr>
                <w:sz w:val="20"/>
                <w:szCs w:val="24"/>
              </w:rPr>
              <w:t>Առավելագույն երկարությունը՝ 250</w:t>
            </w:r>
          </w:p>
        </w:tc>
        <w:tc>
          <w:tcPr>
            <w:tcW w:w="807"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0..1</w:t>
            </w:r>
          </w:p>
        </w:tc>
      </w:tr>
      <w:tr w:rsidR="00C43D57" w:rsidRPr="0022213D" w:rsidTr="00964A07">
        <w:trPr>
          <w:jc w:val="center"/>
        </w:trPr>
        <w:tc>
          <w:tcPr>
            <w:tcW w:w="4104" w:type="dxa"/>
            <w:gridSpan w:val="2"/>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3. Ապրանքային նշանի անվանումը (casdo:TradeMarkName)</w:t>
            </w:r>
          </w:p>
        </w:tc>
        <w:tc>
          <w:tcPr>
            <w:tcW w:w="35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ապրանքային նշանի (բրենդի, առ</w:t>
            </w:r>
            <w:r w:rsidR="00532E15">
              <w:rPr>
                <w:sz w:val="20"/>
                <w:szCs w:val="24"/>
              </w:rPr>
              <w:t>և</w:t>
            </w:r>
            <w:r w:rsidRPr="00964A07">
              <w:rPr>
                <w:sz w:val="20"/>
                <w:szCs w:val="24"/>
              </w:rPr>
              <w:t>տրային նշանի) վերաբերյալ տեղեկություններ</w:t>
            </w:r>
          </w:p>
        </w:tc>
        <w:tc>
          <w:tcPr>
            <w:tcW w:w="2054"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M.CT.SDE.00089</w:t>
            </w:r>
          </w:p>
        </w:tc>
        <w:tc>
          <w:tcPr>
            <w:tcW w:w="41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csdo:Name500Type (M.SDT.00134) Պայմանանշանների նորմալացված տողը։ Նվազագույն երկարությունը՝ 1.</w:t>
            </w:r>
          </w:p>
          <w:p w:rsidR="00C43D57" w:rsidRPr="00964A07" w:rsidRDefault="00C43D57" w:rsidP="00964A07">
            <w:pPr>
              <w:pStyle w:val="Other0"/>
              <w:spacing w:after="120"/>
              <w:rPr>
                <w:sz w:val="20"/>
                <w:szCs w:val="24"/>
              </w:rPr>
            </w:pPr>
            <w:r w:rsidRPr="00964A07">
              <w:rPr>
                <w:sz w:val="20"/>
                <w:szCs w:val="24"/>
              </w:rPr>
              <w:t>Առավելագույն երկարությունը՝ 500</w:t>
            </w:r>
          </w:p>
        </w:tc>
        <w:tc>
          <w:tcPr>
            <w:tcW w:w="807"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0..1</w:t>
            </w:r>
          </w:p>
        </w:tc>
      </w:tr>
      <w:tr w:rsidR="00C43D57" w:rsidRPr="0022213D" w:rsidTr="00964A07">
        <w:trPr>
          <w:jc w:val="center"/>
        </w:trPr>
        <w:tc>
          <w:tcPr>
            <w:tcW w:w="4104" w:type="dxa"/>
            <w:gridSpan w:val="2"/>
            <w:tcBorders>
              <w:top w:val="single" w:sz="4" w:space="0" w:color="auto"/>
              <w:left w:val="single" w:sz="4" w:space="0" w:color="auto"/>
              <w:bottom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4. Չափման միավորի ծածկագիրը (ctsdo:MeasurementUnitCode)</w:t>
            </w:r>
          </w:p>
        </w:tc>
        <w:tc>
          <w:tcPr>
            <w:tcW w:w="3586" w:type="dxa"/>
            <w:tcBorders>
              <w:top w:val="single" w:sz="4" w:space="0" w:color="auto"/>
              <w:left w:val="single" w:sz="4" w:space="0" w:color="auto"/>
              <w:bottom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ապրանքի քանակի չափման միավորի ծածկագրային նշագիրը</w:t>
            </w:r>
          </w:p>
        </w:tc>
        <w:tc>
          <w:tcPr>
            <w:tcW w:w="2054" w:type="dxa"/>
            <w:tcBorders>
              <w:top w:val="single" w:sz="4" w:space="0" w:color="auto"/>
              <w:left w:val="single" w:sz="4" w:space="0" w:color="auto"/>
              <w:bottom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M.CT.SDE.00317</w:t>
            </w:r>
          </w:p>
        </w:tc>
        <w:tc>
          <w:tcPr>
            <w:tcW w:w="4186" w:type="dxa"/>
            <w:tcBorders>
              <w:top w:val="single" w:sz="4" w:space="0" w:color="auto"/>
              <w:left w:val="single" w:sz="4" w:space="0" w:color="auto"/>
              <w:bottom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ctsdo:MeasurementUnitCodeType (M.CT.SDT.00123)</w:t>
            </w:r>
          </w:p>
          <w:p w:rsidR="00C43D57" w:rsidRPr="00964A07" w:rsidRDefault="00C43D57" w:rsidP="00964A07">
            <w:pPr>
              <w:pStyle w:val="Other0"/>
              <w:spacing w:after="120"/>
              <w:rPr>
                <w:sz w:val="20"/>
                <w:szCs w:val="24"/>
              </w:rPr>
            </w:pPr>
            <w:r w:rsidRPr="00964A07">
              <w:rPr>
                <w:sz w:val="20"/>
                <w:szCs w:val="24"/>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Default="00C43D57" w:rsidP="00964A07">
            <w:pPr>
              <w:pStyle w:val="Other0"/>
              <w:spacing w:after="120"/>
              <w:rPr>
                <w:sz w:val="20"/>
                <w:szCs w:val="24"/>
              </w:rPr>
            </w:pPr>
            <w:r w:rsidRPr="00964A07">
              <w:rPr>
                <w:sz w:val="20"/>
                <w:szCs w:val="24"/>
              </w:rPr>
              <w:t>Ձ</w:t>
            </w:r>
            <w:r w:rsidR="00532E15">
              <w:rPr>
                <w:sz w:val="20"/>
                <w:szCs w:val="24"/>
              </w:rPr>
              <w:t>և</w:t>
            </w:r>
            <w:r w:rsidRPr="00964A07">
              <w:rPr>
                <w:sz w:val="20"/>
                <w:szCs w:val="24"/>
              </w:rPr>
              <w:t>անմուշը՝ [0-9A-Z]{2,3}|\d{3,4}</w:t>
            </w:r>
          </w:p>
          <w:p w:rsidR="00964A07" w:rsidRPr="00964A07" w:rsidRDefault="00964A07" w:rsidP="00964A07">
            <w:pPr>
              <w:pStyle w:val="Other0"/>
              <w:spacing w:after="120"/>
              <w:rPr>
                <w:sz w:val="20"/>
                <w:szCs w:val="24"/>
              </w:rPr>
            </w:pP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0..1</w:t>
            </w:r>
          </w:p>
        </w:tc>
      </w:tr>
      <w:tr w:rsidR="00C43D57" w:rsidRPr="0022213D" w:rsidTr="00964A07">
        <w:trPr>
          <w:jc w:val="center"/>
        </w:trPr>
        <w:tc>
          <w:tcPr>
            <w:tcW w:w="240" w:type="dxa"/>
            <w:tcBorders>
              <w:top w:val="single" w:sz="4" w:space="0" w:color="auto"/>
            </w:tcBorders>
            <w:shd w:val="clear" w:color="auto" w:fill="FFFFFF"/>
          </w:tcPr>
          <w:p w:rsidR="00C43D57" w:rsidRPr="00964A07" w:rsidRDefault="00C43D57" w:rsidP="00964A07">
            <w:pPr>
              <w:spacing w:after="120"/>
              <w:rPr>
                <w:sz w:val="20"/>
              </w:rPr>
            </w:pPr>
          </w:p>
        </w:tc>
        <w:tc>
          <w:tcPr>
            <w:tcW w:w="3864"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ա) Տեղեկագրքի (դասակարգչի)</w:t>
            </w:r>
          </w:p>
          <w:p w:rsidR="00C43D57" w:rsidRPr="00964A07" w:rsidRDefault="00C43D57" w:rsidP="00964A07">
            <w:pPr>
              <w:pStyle w:val="Other0"/>
              <w:spacing w:after="120"/>
              <w:rPr>
                <w:sz w:val="20"/>
                <w:szCs w:val="24"/>
              </w:rPr>
            </w:pPr>
            <w:r w:rsidRPr="00964A07">
              <w:rPr>
                <w:sz w:val="20"/>
                <w:szCs w:val="24"/>
              </w:rPr>
              <w:t>նույնականացուցիչը</w:t>
            </w:r>
          </w:p>
          <w:p w:rsidR="00C43D57" w:rsidRPr="00964A07" w:rsidRDefault="00C43D57" w:rsidP="00964A07">
            <w:pPr>
              <w:pStyle w:val="Other0"/>
              <w:spacing w:after="120"/>
              <w:rPr>
                <w:sz w:val="20"/>
                <w:szCs w:val="24"/>
              </w:rPr>
            </w:pPr>
            <w:r w:rsidRPr="00964A07">
              <w:rPr>
                <w:sz w:val="20"/>
                <w:szCs w:val="24"/>
              </w:rPr>
              <w:t>(codeListId ատրիբուտ)</w:t>
            </w:r>
          </w:p>
        </w:tc>
        <w:tc>
          <w:tcPr>
            <w:tcW w:w="35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այն տեղեկագրքի (դասակարգչի)</w:t>
            </w:r>
          </w:p>
          <w:p w:rsidR="00C43D57" w:rsidRPr="00964A07" w:rsidRDefault="00C43D57" w:rsidP="00964A07">
            <w:pPr>
              <w:pStyle w:val="Other0"/>
              <w:spacing w:after="120"/>
              <w:rPr>
                <w:sz w:val="20"/>
                <w:szCs w:val="24"/>
              </w:rPr>
            </w:pPr>
            <w:r w:rsidRPr="00964A07">
              <w:rPr>
                <w:sz w:val="20"/>
                <w:szCs w:val="24"/>
              </w:rPr>
              <w:t>նշագիրը,</w:t>
            </w:r>
          </w:p>
          <w:p w:rsidR="00C43D57" w:rsidRPr="00964A07" w:rsidRDefault="00C43D57" w:rsidP="00964A07">
            <w:pPr>
              <w:pStyle w:val="Other0"/>
              <w:spacing w:after="120"/>
              <w:rPr>
                <w:sz w:val="20"/>
                <w:szCs w:val="24"/>
              </w:rPr>
            </w:pPr>
            <w:r w:rsidRPr="00964A07">
              <w:rPr>
                <w:sz w:val="20"/>
                <w:szCs w:val="24"/>
              </w:rPr>
              <w:t>որին համապատասխան</w:t>
            </w:r>
          </w:p>
          <w:p w:rsidR="00C43D57" w:rsidRPr="00964A07" w:rsidRDefault="00C43D57" w:rsidP="00964A07">
            <w:pPr>
              <w:pStyle w:val="Other0"/>
              <w:spacing w:after="120"/>
              <w:rPr>
                <w:sz w:val="20"/>
                <w:szCs w:val="24"/>
              </w:rPr>
            </w:pPr>
            <w:r w:rsidRPr="00964A07">
              <w:rPr>
                <w:sz w:val="20"/>
                <w:szCs w:val="24"/>
              </w:rPr>
              <w:t>նշված է ծածկագիրը</w:t>
            </w:r>
          </w:p>
        </w:tc>
        <w:tc>
          <w:tcPr>
            <w:tcW w:w="2054" w:type="dxa"/>
            <w:tcBorders>
              <w:top w:val="single" w:sz="4" w:space="0" w:color="auto"/>
              <w:left w:val="single" w:sz="4" w:space="0" w:color="auto"/>
            </w:tcBorders>
            <w:shd w:val="clear" w:color="auto" w:fill="FFFFFF"/>
          </w:tcPr>
          <w:p w:rsidR="00C43D57" w:rsidRPr="00964A07" w:rsidRDefault="00C43D57" w:rsidP="00964A07">
            <w:pPr>
              <w:spacing w:after="120"/>
              <w:jc w:val="center"/>
              <w:rPr>
                <w:sz w:val="20"/>
              </w:rPr>
            </w:pPr>
          </w:p>
        </w:tc>
        <w:tc>
          <w:tcPr>
            <w:tcW w:w="41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csdo:ReferenceDataIdType</w:t>
            </w:r>
          </w:p>
          <w:p w:rsidR="00C43D57" w:rsidRPr="00964A07" w:rsidRDefault="00C43D57" w:rsidP="00964A07">
            <w:pPr>
              <w:pStyle w:val="Other0"/>
              <w:spacing w:after="120"/>
              <w:rPr>
                <w:sz w:val="20"/>
                <w:szCs w:val="24"/>
              </w:rPr>
            </w:pPr>
            <w:r w:rsidRPr="00964A07">
              <w:rPr>
                <w:sz w:val="20"/>
                <w:szCs w:val="24"/>
              </w:rPr>
              <w:t>(M.SDT.00091)</w:t>
            </w:r>
          </w:p>
          <w:p w:rsidR="00C43D57" w:rsidRPr="00964A07" w:rsidRDefault="00C43D57" w:rsidP="00964A07">
            <w:pPr>
              <w:pStyle w:val="Other0"/>
              <w:spacing w:after="120"/>
              <w:rPr>
                <w:sz w:val="20"/>
                <w:szCs w:val="24"/>
              </w:rPr>
            </w:pPr>
            <w:r w:rsidRPr="00964A07">
              <w:rPr>
                <w:sz w:val="20"/>
                <w:szCs w:val="24"/>
              </w:rPr>
              <w:t>Պայմանանշանների նորմալացված տողը:</w:t>
            </w:r>
          </w:p>
          <w:p w:rsidR="00C43D57" w:rsidRPr="00964A07" w:rsidRDefault="00C43D57" w:rsidP="00964A07">
            <w:pPr>
              <w:pStyle w:val="Other0"/>
              <w:spacing w:after="120"/>
              <w:rPr>
                <w:sz w:val="20"/>
                <w:szCs w:val="24"/>
              </w:rPr>
            </w:pPr>
            <w:r w:rsidRPr="00964A07">
              <w:rPr>
                <w:sz w:val="20"/>
                <w:szCs w:val="24"/>
              </w:rPr>
              <w:t>Նվազագույն երկարությունը՝ 1.</w:t>
            </w:r>
          </w:p>
          <w:p w:rsidR="00C43D57" w:rsidRPr="00964A07" w:rsidRDefault="00C43D57" w:rsidP="00964A07">
            <w:pPr>
              <w:pStyle w:val="Other0"/>
              <w:spacing w:after="120"/>
              <w:rPr>
                <w:sz w:val="20"/>
                <w:szCs w:val="24"/>
              </w:rPr>
            </w:pPr>
            <w:r w:rsidRPr="00964A07">
              <w:rPr>
                <w:sz w:val="20"/>
                <w:szCs w:val="24"/>
              </w:rPr>
              <w:t>Առավելագույն երկարությունը՝ 20</w:t>
            </w:r>
          </w:p>
        </w:tc>
        <w:tc>
          <w:tcPr>
            <w:tcW w:w="807"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0..1</w:t>
            </w:r>
          </w:p>
        </w:tc>
      </w:tr>
      <w:tr w:rsidR="00C43D57" w:rsidRPr="0022213D" w:rsidTr="00964A07">
        <w:trPr>
          <w:jc w:val="center"/>
        </w:trPr>
        <w:tc>
          <w:tcPr>
            <w:tcW w:w="4104" w:type="dxa"/>
            <w:gridSpan w:val="2"/>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0"/>
              </w:rPr>
            </w:pPr>
            <w:r w:rsidRPr="00964A07">
              <w:rPr>
                <w:sz w:val="20"/>
                <w:szCs w:val="20"/>
              </w:rPr>
              <w:t>5. Փաթեթվածքի տեսակի ծածկագիրը</w:t>
            </w:r>
          </w:p>
          <w:p w:rsidR="00C43D57" w:rsidRPr="00964A07" w:rsidRDefault="00C43D57" w:rsidP="00964A07">
            <w:pPr>
              <w:pStyle w:val="Other0"/>
              <w:spacing w:after="120"/>
              <w:rPr>
                <w:sz w:val="20"/>
                <w:szCs w:val="20"/>
              </w:rPr>
            </w:pPr>
            <w:r w:rsidRPr="00964A07">
              <w:rPr>
                <w:sz w:val="20"/>
                <w:szCs w:val="20"/>
              </w:rPr>
              <w:t>(csdo:UnifiedPackageKindCode)</w:t>
            </w:r>
          </w:p>
        </w:tc>
        <w:tc>
          <w:tcPr>
            <w:tcW w:w="35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0"/>
              </w:rPr>
            </w:pPr>
            <w:r w:rsidRPr="00964A07">
              <w:rPr>
                <w:sz w:val="20"/>
                <w:szCs w:val="20"/>
              </w:rPr>
              <w:t>մանրածախ փաթեթվածքի տեսակի ծածկագրային նշագիրը</w:t>
            </w:r>
          </w:p>
        </w:tc>
        <w:tc>
          <w:tcPr>
            <w:tcW w:w="2054"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0"/>
              </w:rPr>
            </w:pPr>
            <w:r w:rsidRPr="00964A07">
              <w:rPr>
                <w:sz w:val="20"/>
                <w:szCs w:val="20"/>
              </w:rPr>
              <w:t>M.SDE.00165</w:t>
            </w:r>
          </w:p>
        </w:tc>
        <w:tc>
          <w:tcPr>
            <w:tcW w:w="41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0"/>
              </w:rPr>
            </w:pPr>
            <w:r w:rsidRPr="00964A07">
              <w:rPr>
                <w:sz w:val="20"/>
                <w:szCs w:val="20"/>
              </w:rPr>
              <w:t>csdo:UnifiedCode20Type</w:t>
            </w:r>
          </w:p>
          <w:p w:rsidR="00C43D57" w:rsidRPr="00964A07" w:rsidRDefault="00C43D57" w:rsidP="00964A07">
            <w:pPr>
              <w:pStyle w:val="Other0"/>
              <w:spacing w:after="120"/>
              <w:rPr>
                <w:sz w:val="20"/>
                <w:szCs w:val="20"/>
              </w:rPr>
            </w:pPr>
            <w:r w:rsidRPr="00964A07">
              <w:rPr>
                <w:sz w:val="20"/>
                <w:szCs w:val="20"/>
              </w:rPr>
              <w:t>(M.SDT. 00140)</w:t>
            </w:r>
          </w:p>
          <w:p w:rsidR="00C43D57" w:rsidRPr="00964A07" w:rsidRDefault="00C43D57" w:rsidP="00964A07">
            <w:pPr>
              <w:pStyle w:val="Other0"/>
              <w:spacing w:after="120"/>
              <w:rPr>
                <w:sz w:val="20"/>
                <w:szCs w:val="20"/>
              </w:rPr>
            </w:pPr>
            <w:r w:rsidRPr="00964A07">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964A07" w:rsidRDefault="00C43D57" w:rsidP="00964A07">
            <w:pPr>
              <w:pStyle w:val="Other0"/>
              <w:spacing w:after="120"/>
              <w:rPr>
                <w:sz w:val="20"/>
                <w:szCs w:val="20"/>
              </w:rPr>
            </w:pPr>
            <w:r w:rsidRPr="00964A07">
              <w:rPr>
                <w:sz w:val="20"/>
                <w:szCs w:val="20"/>
              </w:rPr>
              <w:t>Նվազագույն երկարությունը՝ 1.</w:t>
            </w:r>
          </w:p>
          <w:p w:rsidR="00C43D57" w:rsidRPr="00964A07" w:rsidRDefault="00C43D57" w:rsidP="00964A07">
            <w:pPr>
              <w:pStyle w:val="Other0"/>
              <w:spacing w:after="120"/>
              <w:rPr>
                <w:sz w:val="20"/>
                <w:szCs w:val="20"/>
              </w:rPr>
            </w:pPr>
            <w:r w:rsidRPr="00964A07">
              <w:rPr>
                <w:sz w:val="20"/>
                <w:szCs w:val="20"/>
              </w:rPr>
              <w:t>Առավելագույն երկարությունը՝ 20</w:t>
            </w:r>
          </w:p>
        </w:tc>
        <w:tc>
          <w:tcPr>
            <w:tcW w:w="807"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0"/>
              </w:rPr>
            </w:pPr>
            <w:r w:rsidRPr="00964A07">
              <w:rPr>
                <w:sz w:val="20"/>
                <w:szCs w:val="20"/>
              </w:rPr>
              <w:t>0..1</w:t>
            </w:r>
          </w:p>
        </w:tc>
      </w:tr>
      <w:tr w:rsidR="00C43D57" w:rsidRPr="0022213D" w:rsidTr="00964A07">
        <w:trPr>
          <w:jc w:val="center"/>
        </w:trPr>
        <w:tc>
          <w:tcPr>
            <w:tcW w:w="240" w:type="dxa"/>
            <w:tcBorders>
              <w:top w:val="single" w:sz="4" w:space="0" w:color="auto"/>
            </w:tcBorders>
            <w:shd w:val="clear" w:color="auto" w:fill="FFFFFF"/>
          </w:tcPr>
          <w:p w:rsidR="00C43D57" w:rsidRPr="00964A07" w:rsidRDefault="00C43D57" w:rsidP="00964A07">
            <w:pPr>
              <w:spacing w:after="120"/>
              <w:rPr>
                <w:sz w:val="20"/>
              </w:rPr>
            </w:pPr>
          </w:p>
        </w:tc>
        <w:tc>
          <w:tcPr>
            <w:tcW w:w="3864"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0"/>
              </w:rPr>
            </w:pPr>
            <w:r w:rsidRPr="00964A07">
              <w:rPr>
                <w:sz w:val="20"/>
                <w:szCs w:val="20"/>
              </w:rPr>
              <w:t>ա) Տեղեկագրքի (դասակարգչի)</w:t>
            </w:r>
          </w:p>
          <w:p w:rsidR="00C43D57" w:rsidRPr="00964A07" w:rsidRDefault="00C43D57" w:rsidP="00964A07">
            <w:pPr>
              <w:pStyle w:val="Other0"/>
              <w:spacing w:after="120"/>
              <w:rPr>
                <w:sz w:val="20"/>
                <w:szCs w:val="20"/>
              </w:rPr>
            </w:pPr>
            <w:r w:rsidRPr="00964A07">
              <w:rPr>
                <w:sz w:val="20"/>
                <w:szCs w:val="20"/>
              </w:rPr>
              <w:t>նույնականացուցիչը</w:t>
            </w:r>
          </w:p>
          <w:p w:rsidR="00C43D57" w:rsidRPr="00964A07" w:rsidRDefault="00C43D57" w:rsidP="00964A07">
            <w:pPr>
              <w:pStyle w:val="Other0"/>
              <w:spacing w:after="120"/>
              <w:rPr>
                <w:sz w:val="20"/>
                <w:szCs w:val="20"/>
              </w:rPr>
            </w:pPr>
            <w:r w:rsidRPr="00964A07">
              <w:rPr>
                <w:sz w:val="20"/>
                <w:szCs w:val="20"/>
              </w:rPr>
              <w:t>(codeListId ատրիբուտ)</w:t>
            </w:r>
          </w:p>
        </w:tc>
        <w:tc>
          <w:tcPr>
            <w:tcW w:w="35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0"/>
              </w:rPr>
            </w:pPr>
            <w:r w:rsidRPr="00964A07">
              <w:rPr>
                <w:sz w:val="20"/>
                <w:szCs w:val="20"/>
              </w:rPr>
              <w:t>այն տեղեկագրքի (դասակարգչի)</w:t>
            </w:r>
          </w:p>
          <w:p w:rsidR="00C43D57" w:rsidRPr="00964A07" w:rsidRDefault="00C43D57" w:rsidP="00964A07">
            <w:pPr>
              <w:pStyle w:val="Other0"/>
              <w:spacing w:after="120"/>
              <w:rPr>
                <w:sz w:val="20"/>
                <w:szCs w:val="20"/>
              </w:rPr>
            </w:pPr>
            <w:r w:rsidRPr="00964A07">
              <w:rPr>
                <w:sz w:val="20"/>
                <w:szCs w:val="20"/>
              </w:rPr>
              <w:t>նշագիրը,</w:t>
            </w:r>
          </w:p>
          <w:p w:rsidR="00C43D57" w:rsidRPr="00964A07" w:rsidRDefault="00C43D57" w:rsidP="00964A07">
            <w:pPr>
              <w:pStyle w:val="Other0"/>
              <w:spacing w:after="120"/>
              <w:rPr>
                <w:sz w:val="20"/>
                <w:szCs w:val="20"/>
              </w:rPr>
            </w:pPr>
            <w:r w:rsidRPr="00964A07">
              <w:rPr>
                <w:sz w:val="20"/>
                <w:szCs w:val="20"/>
              </w:rPr>
              <w:t>որին համապատասխան նշված է ծածկագիրը</w:t>
            </w:r>
          </w:p>
        </w:tc>
        <w:tc>
          <w:tcPr>
            <w:tcW w:w="2054"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0"/>
              </w:rPr>
            </w:pPr>
            <w:r w:rsidRPr="00964A07">
              <w:rPr>
                <w:sz w:val="20"/>
                <w:szCs w:val="20"/>
              </w:rPr>
              <w:t>-</w:t>
            </w:r>
          </w:p>
        </w:tc>
        <w:tc>
          <w:tcPr>
            <w:tcW w:w="4186"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0"/>
              </w:rPr>
            </w:pPr>
            <w:r w:rsidRPr="00964A07">
              <w:rPr>
                <w:sz w:val="20"/>
                <w:szCs w:val="20"/>
              </w:rPr>
              <w:t>csdo:ReferenceDataIdType</w:t>
            </w:r>
          </w:p>
          <w:p w:rsidR="00C43D57" w:rsidRPr="00964A07" w:rsidRDefault="00C43D57" w:rsidP="00964A07">
            <w:pPr>
              <w:pStyle w:val="Other0"/>
              <w:spacing w:after="120"/>
              <w:rPr>
                <w:sz w:val="20"/>
                <w:szCs w:val="20"/>
              </w:rPr>
            </w:pPr>
            <w:r w:rsidRPr="00964A07">
              <w:rPr>
                <w:sz w:val="20"/>
                <w:szCs w:val="20"/>
              </w:rPr>
              <w:t>(M.SDT.00091)</w:t>
            </w:r>
          </w:p>
          <w:p w:rsidR="00C43D57" w:rsidRPr="00964A07" w:rsidRDefault="00C43D57" w:rsidP="00964A07">
            <w:pPr>
              <w:pStyle w:val="Other0"/>
              <w:spacing w:after="120"/>
              <w:rPr>
                <w:sz w:val="20"/>
                <w:szCs w:val="20"/>
              </w:rPr>
            </w:pPr>
            <w:r w:rsidRPr="00964A07">
              <w:rPr>
                <w:sz w:val="20"/>
                <w:szCs w:val="20"/>
              </w:rPr>
              <w:t>Պայմանանշանների նորմալացված տողը:</w:t>
            </w:r>
          </w:p>
          <w:p w:rsidR="00C43D57" w:rsidRPr="00964A07" w:rsidRDefault="00C43D57" w:rsidP="00964A07">
            <w:pPr>
              <w:pStyle w:val="Other0"/>
              <w:spacing w:after="120"/>
              <w:rPr>
                <w:sz w:val="20"/>
                <w:szCs w:val="20"/>
              </w:rPr>
            </w:pPr>
            <w:r w:rsidRPr="00964A07">
              <w:rPr>
                <w:sz w:val="20"/>
                <w:szCs w:val="20"/>
              </w:rPr>
              <w:t>Նվազագույն երկարությունը՝ 1.</w:t>
            </w:r>
          </w:p>
          <w:p w:rsidR="00C43D57" w:rsidRPr="00964A07" w:rsidRDefault="00C43D57" w:rsidP="00964A07">
            <w:pPr>
              <w:pStyle w:val="Other0"/>
              <w:spacing w:after="120"/>
              <w:rPr>
                <w:sz w:val="20"/>
                <w:szCs w:val="20"/>
              </w:rPr>
            </w:pPr>
            <w:r w:rsidRPr="00964A07">
              <w:rPr>
                <w:sz w:val="20"/>
                <w:szCs w:val="20"/>
              </w:rPr>
              <w:t>Առավելագույն երկարությունը՝ 20</w:t>
            </w:r>
          </w:p>
        </w:tc>
        <w:tc>
          <w:tcPr>
            <w:tcW w:w="807"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0"/>
              </w:rPr>
            </w:pPr>
            <w:r w:rsidRPr="00964A07">
              <w:rPr>
                <w:sz w:val="20"/>
                <w:szCs w:val="20"/>
              </w:rPr>
              <w:t>1</w:t>
            </w:r>
          </w:p>
        </w:tc>
      </w:tr>
      <w:tr w:rsidR="00C43D57" w:rsidRPr="0022213D" w:rsidTr="00964A07">
        <w:trPr>
          <w:jc w:val="center"/>
        </w:trPr>
        <w:tc>
          <w:tcPr>
            <w:tcW w:w="4104" w:type="dxa"/>
            <w:gridSpan w:val="2"/>
            <w:tcBorders>
              <w:top w:val="single" w:sz="4" w:space="0" w:color="auto"/>
              <w:left w:val="single" w:sz="4" w:space="0" w:color="auto"/>
              <w:bottom w:val="single" w:sz="4" w:space="0" w:color="auto"/>
            </w:tcBorders>
            <w:shd w:val="clear" w:color="auto" w:fill="FFFFFF"/>
          </w:tcPr>
          <w:p w:rsidR="00C43D57" w:rsidRPr="00964A07" w:rsidRDefault="00C43D57" w:rsidP="00964A07">
            <w:pPr>
              <w:pStyle w:val="Other0"/>
              <w:spacing w:after="120"/>
              <w:rPr>
                <w:sz w:val="20"/>
                <w:szCs w:val="20"/>
              </w:rPr>
            </w:pPr>
            <w:r w:rsidRPr="00964A07">
              <w:rPr>
                <w:sz w:val="20"/>
                <w:szCs w:val="20"/>
              </w:rPr>
              <w:t>6. Նկարագրությունը</w:t>
            </w:r>
          </w:p>
          <w:p w:rsidR="00C43D57" w:rsidRPr="00964A07" w:rsidRDefault="00C43D57" w:rsidP="00964A07">
            <w:pPr>
              <w:pStyle w:val="Other0"/>
              <w:spacing w:after="120"/>
              <w:rPr>
                <w:sz w:val="20"/>
                <w:szCs w:val="20"/>
              </w:rPr>
            </w:pPr>
            <w:r w:rsidRPr="00964A07">
              <w:rPr>
                <w:sz w:val="20"/>
                <w:szCs w:val="20"/>
              </w:rPr>
              <w:t>(csdo:DescriptionText)</w:t>
            </w:r>
          </w:p>
        </w:tc>
        <w:tc>
          <w:tcPr>
            <w:tcW w:w="3586" w:type="dxa"/>
            <w:tcBorders>
              <w:top w:val="single" w:sz="4" w:space="0" w:color="auto"/>
              <w:left w:val="single" w:sz="4" w:space="0" w:color="auto"/>
              <w:bottom w:val="single" w:sz="4" w:space="0" w:color="auto"/>
            </w:tcBorders>
            <w:shd w:val="clear" w:color="auto" w:fill="FFFFFF"/>
          </w:tcPr>
          <w:p w:rsidR="00C43D57" w:rsidRPr="00964A07" w:rsidRDefault="00C43D57" w:rsidP="00964A07">
            <w:pPr>
              <w:pStyle w:val="Other0"/>
              <w:spacing w:after="120"/>
              <w:rPr>
                <w:sz w:val="20"/>
                <w:szCs w:val="20"/>
              </w:rPr>
            </w:pPr>
            <w:r w:rsidRPr="00964A07">
              <w:rPr>
                <w:sz w:val="20"/>
                <w:szCs w:val="20"/>
              </w:rPr>
              <w:t>ապրանքին վերաբերող լրացուցիչ տեղեկությունները</w:t>
            </w:r>
          </w:p>
        </w:tc>
        <w:tc>
          <w:tcPr>
            <w:tcW w:w="2054" w:type="dxa"/>
            <w:tcBorders>
              <w:top w:val="single" w:sz="4" w:space="0" w:color="auto"/>
              <w:left w:val="single" w:sz="4" w:space="0" w:color="auto"/>
              <w:bottom w:val="single" w:sz="4" w:space="0" w:color="auto"/>
            </w:tcBorders>
            <w:shd w:val="clear" w:color="auto" w:fill="FFFFFF"/>
          </w:tcPr>
          <w:p w:rsidR="00C43D57" w:rsidRPr="00964A07" w:rsidRDefault="00C43D57" w:rsidP="00964A07">
            <w:pPr>
              <w:pStyle w:val="Other0"/>
              <w:spacing w:after="120"/>
              <w:jc w:val="center"/>
              <w:rPr>
                <w:sz w:val="20"/>
                <w:szCs w:val="20"/>
              </w:rPr>
            </w:pPr>
            <w:r w:rsidRPr="00964A07">
              <w:rPr>
                <w:sz w:val="20"/>
                <w:szCs w:val="20"/>
              </w:rPr>
              <w:t>M.SDE.00002</w:t>
            </w:r>
          </w:p>
        </w:tc>
        <w:tc>
          <w:tcPr>
            <w:tcW w:w="4186" w:type="dxa"/>
            <w:tcBorders>
              <w:top w:val="single" w:sz="4" w:space="0" w:color="auto"/>
              <w:left w:val="single" w:sz="4" w:space="0" w:color="auto"/>
              <w:bottom w:val="single" w:sz="4" w:space="0" w:color="auto"/>
            </w:tcBorders>
            <w:shd w:val="clear" w:color="auto" w:fill="FFFFFF"/>
          </w:tcPr>
          <w:p w:rsidR="00C43D57" w:rsidRPr="00964A07" w:rsidRDefault="00C43D57" w:rsidP="00964A07">
            <w:pPr>
              <w:pStyle w:val="Other0"/>
              <w:spacing w:after="120"/>
              <w:rPr>
                <w:sz w:val="20"/>
                <w:szCs w:val="20"/>
              </w:rPr>
            </w:pPr>
            <w:r w:rsidRPr="00964A07">
              <w:rPr>
                <w:sz w:val="20"/>
                <w:szCs w:val="20"/>
              </w:rPr>
              <w:t>csdo:Text4000Type (M.SDT.00088) Պայմանանշանների տողը։</w:t>
            </w:r>
          </w:p>
          <w:p w:rsidR="00C43D57" w:rsidRPr="00964A07" w:rsidRDefault="00C43D57" w:rsidP="00964A07">
            <w:pPr>
              <w:pStyle w:val="Other0"/>
              <w:spacing w:after="120"/>
              <w:rPr>
                <w:sz w:val="20"/>
                <w:szCs w:val="20"/>
              </w:rPr>
            </w:pPr>
            <w:r w:rsidRPr="00964A07">
              <w:rPr>
                <w:sz w:val="20"/>
                <w:szCs w:val="20"/>
              </w:rPr>
              <w:t>Նվազագույն երկարությունը՝ 1.</w:t>
            </w:r>
          </w:p>
          <w:p w:rsidR="00C43D57" w:rsidRPr="00964A07" w:rsidRDefault="00C43D57" w:rsidP="00964A07">
            <w:pPr>
              <w:pStyle w:val="Other0"/>
              <w:spacing w:after="120"/>
              <w:rPr>
                <w:sz w:val="20"/>
                <w:szCs w:val="20"/>
              </w:rPr>
            </w:pPr>
            <w:r w:rsidRPr="00964A07">
              <w:rPr>
                <w:sz w:val="20"/>
                <w:szCs w:val="20"/>
              </w:rPr>
              <w:t>Առավելագույն երկարությունը՝ 4000</w:t>
            </w: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0"/>
              </w:rPr>
            </w:pPr>
            <w:r w:rsidRPr="00964A07">
              <w:rPr>
                <w:sz w:val="20"/>
                <w:szCs w:val="20"/>
              </w:rPr>
              <w:t>0..1</w:t>
            </w:r>
          </w:p>
        </w:tc>
      </w:tr>
    </w:tbl>
    <w:p w:rsidR="00906EA4" w:rsidRDefault="00906EA4" w:rsidP="00906EA4">
      <w:bookmarkStart w:id="50" w:name="bookmark52"/>
      <w:bookmarkStart w:id="51" w:name="bookmark51"/>
      <w:bookmarkStart w:id="52" w:name="bookmark53"/>
    </w:p>
    <w:p w:rsidR="00906EA4" w:rsidRPr="00906EA4" w:rsidRDefault="00906EA4" w:rsidP="00906EA4">
      <w:pPr>
        <w:sectPr w:rsidR="00906EA4" w:rsidRPr="00906EA4" w:rsidSect="001A26D2">
          <w:pgSz w:w="16840" w:h="11900" w:orient="landscape" w:code="9"/>
          <w:pgMar w:top="1418" w:right="1418" w:bottom="1418" w:left="1418" w:header="0" w:footer="567" w:gutter="0"/>
          <w:cols w:space="720"/>
          <w:noEndnote/>
          <w:docGrid w:linePitch="360"/>
        </w:sectPr>
      </w:pPr>
    </w:p>
    <w:p w:rsidR="00C43D57" w:rsidRDefault="00C43D57" w:rsidP="00964A07">
      <w:pPr>
        <w:pStyle w:val="Heading10"/>
        <w:tabs>
          <w:tab w:val="left" w:pos="1134"/>
        </w:tabs>
        <w:spacing w:before="0" w:after="160" w:line="360" w:lineRule="auto"/>
        <w:ind w:firstLine="567"/>
        <w:jc w:val="both"/>
        <w:outlineLvl w:val="9"/>
        <w:rPr>
          <w:rFonts w:ascii="Sylfaen" w:hAnsi="Sylfaen"/>
          <w:b w:val="0"/>
          <w:sz w:val="24"/>
          <w:szCs w:val="24"/>
        </w:rPr>
      </w:pPr>
      <w:r w:rsidRPr="00964A07">
        <w:rPr>
          <w:rFonts w:ascii="Sylfaen" w:hAnsi="Sylfaen"/>
          <w:b w:val="0"/>
          <w:sz w:val="24"/>
          <w:szCs w:val="24"/>
          <w:shd w:val="clear" w:color="auto" w:fill="FFFFFF"/>
        </w:rPr>
        <w:lastRenderedPageBreak/>
        <w:t>5</w:t>
      </w:r>
      <w:bookmarkEnd w:id="50"/>
      <w:r w:rsidRPr="00964A07">
        <w:rPr>
          <w:rFonts w:ascii="Sylfaen" w:hAnsi="Sylfaen"/>
          <w:b w:val="0"/>
          <w:sz w:val="24"/>
          <w:szCs w:val="24"/>
          <w:shd w:val="clear" w:color="auto" w:fill="FFFFFF"/>
        </w:rPr>
        <w:t>8.</w:t>
      </w:r>
      <w:r w:rsidR="00964A07">
        <w:rPr>
          <w:rFonts w:ascii="Sylfaen" w:hAnsi="Sylfaen"/>
          <w:b w:val="0"/>
          <w:sz w:val="24"/>
          <w:szCs w:val="24"/>
        </w:rPr>
        <w:tab/>
      </w:r>
      <w:r w:rsidRPr="00964A07">
        <w:rPr>
          <w:rFonts w:ascii="Sylfaen" w:hAnsi="Sylfaen"/>
          <w:b w:val="0"/>
          <w:sz w:val="24"/>
          <w:szCs w:val="24"/>
        </w:rPr>
        <w:t>«Կաթնամթերքի մանրամասնեցված նկարագրությունը» (R.CT.LS.03.026) էլեկտրոնային փաստաթղթի (տեղեկությունների) կառուցվածքի նկարագրությունը բերված է 50-րդ աղյուսակում:</w:t>
      </w:r>
      <w:bookmarkEnd w:id="51"/>
      <w:bookmarkEnd w:id="52"/>
    </w:p>
    <w:p w:rsidR="00964A07" w:rsidRPr="00964A07" w:rsidRDefault="00964A07" w:rsidP="00964A07">
      <w:pPr>
        <w:pStyle w:val="Heading10"/>
        <w:tabs>
          <w:tab w:val="left" w:pos="1134"/>
        </w:tabs>
        <w:spacing w:before="0" w:after="160" w:line="360" w:lineRule="auto"/>
        <w:ind w:firstLine="567"/>
        <w:jc w:val="both"/>
        <w:outlineLvl w:val="9"/>
        <w:rPr>
          <w:rFonts w:ascii="Sylfaen" w:hAnsi="Sylfaen"/>
          <w:b w:val="0"/>
          <w:sz w:val="24"/>
          <w:szCs w:val="24"/>
        </w:rPr>
      </w:pPr>
    </w:p>
    <w:p w:rsidR="00C43D57" w:rsidRPr="00964A07" w:rsidRDefault="00C43D57" w:rsidP="00964A07">
      <w:pPr>
        <w:pStyle w:val="Heading10"/>
        <w:spacing w:before="0" w:after="160" w:line="360" w:lineRule="auto"/>
        <w:jc w:val="right"/>
        <w:outlineLvl w:val="9"/>
        <w:rPr>
          <w:rFonts w:ascii="Sylfaen" w:hAnsi="Sylfaen"/>
          <w:b w:val="0"/>
          <w:sz w:val="24"/>
          <w:szCs w:val="24"/>
        </w:rPr>
      </w:pPr>
      <w:bookmarkStart w:id="53" w:name="bookmark54"/>
      <w:bookmarkStart w:id="54" w:name="bookmark55"/>
      <w:r w:rsidRPr="00964A07">
        <w:rPr>
          <w:rFonts w:ascii="Sylfaen" w:hAnsi="Sylfaen"/>
          <w:b w:val="0"/>
          <w:sz w:val="24"/>
          <w:szCs w:val="24"/>
        </w:rPr>
        <w:t>Աղյուսակ 50</w:t>
      </w:r>
      <w:bookmarkEnd w:id="53"/>
      <w:bookmarkEnd w:id="54"/>
    </w:p>
    <w:p w:rsidR="00C43D57" w:rsidRPr="00964A07" w:rsidRDefault="00C43D57" w:rsidP="00964A07">
      <w:pPr>
        <w:pStyle w:val="Heading10"/>
        <w:spacing w:before="0" w:after="160" w:line="360" w:lineRule="auto"/>
        <w:outlineLvl w:val="9"/>
        <w:rPr>
          <w:rFonts w:ascii="Sylfaen" w:hAnsi="Sylfaen"/>
          <w:b w:val="0"/>
          <w:sz w:val="24"/>
          <w:szCs w:val="24"/>
        </w:rPr>
      </w:pPr>
      <w:bookmarkStart w:id="55" w:name="bookmark56"/>
      <w:bookmarkStart w:id="56" w:name="bookmark57"/>
      <w:r w:rsidRPr="00964A07">
        <w:rPr>
          <w:rFonts w:ascii="Sylfaen" w:hAnsi="Sylfaen"/>
          <w:b w:val="0"/>
          <w:sz w:val="24"/>
          <w:szCs w:val="24"/>
        </w:rPr>
        <w:t>«Կաթնամթերքի մանրամասնեցված նկարագրությունը» (R.CT.LS.03.026) էլեկտրոնային փաստաթղթի (տեղեկությունների) կառուցվածքի նկարագրությունը:</w:t>
      </w:r>
      <w:bookmarkEnd w:id="55"/>
      <w:bookmarkEnd w:id="56"/>
    </w:p>
    <w:tbl>
      <w:tblPr>
        <w:tblOverlap w:val="never"/>
        <w:tblW w:w="9364" w:type="dxa"/>
        <w:jc w:val="center"/>
        <w:tblLayout w:type="fixed"/>
        <w:tblCellMar>
          <w:left w:w="10" w:type="dxa"/>
          <w:right w:w="10" w:type="dxa"/>
        </w:tblCellMar>
        <w:tblLook w:val="04A0" w:firstRow="1" w:lastRow="0" w:firstColumn="1" w:lastColumn="0" w:noHBand="0" w:noVBand="1"/>
      </w:tblPr>
      <w:tblGrid>
        <w:gridCol w:w="988"/>
        <w:gridCol w:w="2314"/>
        <w:gridCol w:w="6062"/>
      </w:tblGrid>
      <w:tr w:rsidR="00C43D57" w:rsidRPr="00964A07" w:rsidTr="00964A07">
        <w:trPr>
          <w:jc w:val="center"/>
        </w:trPr>
        <w:tc>
          <w:tcPr>
            <w:tcW w:w="988"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Համարը՝ ը/կ</w:t>
            </w:r>
          </w:p>
        </w:tc>
        <w:tc>
          <w:tcPr>
            <w:tcW w:w="2314"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Նկարագրությունը</w:t>
            </w:r>
          </w:p>
        </w:tc>
      </w:tr>
      <w:tr w:rsidR="00C43D57" w:rsidRPr="00964A07" w:rsidTr="00964A07">
        <w:trPr>
          <w:jc w:val="center"/>
        </w:trPr>
        <w:tc>
          <w:tcPr>
            <w:tcW w:w="988"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1</w:t>
            </w:r>
          </w:p>
        </w:tc>
        <w:tc>
          <w:tcPr>
            <w:tcW w:w="2314"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2</w:t>
            </w:r>
          </w:p>
        </w:tc>
        <w:tc>
          <w:tcPr>
            <w:tcW w:w="6062"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3</w:t>
            </w:r>
          </w:p>
        </w:tc>
      </w:tr>
      <w:tr w:rsidR="00C43D57" w:rsidRPr="00964A07" w:rsidTr="00964A07">
        <w:trPr>
          <w:jc w:val="center"/>
        </w:trPr>
        <w:tc>
          <w:tcPr>
            <w:tcW w:w="988" w:type="dxa"/>
            <w:tcBorders>
              <w:top w:val="single" w:sz="4" w:space="0" w:color="auto"/>
              <w:left w:val="single" w:sz="4" w:space="0" w:color="auto"/>
            </w:tcBorders>
            <w:shd w:val="clear" w:color="auto" w:fill="FFFFFF"/>
            <w:vAlign w:val="center"/>
          </w:tcPr>
          <w:p w:rsidR="00C43D57" w:rsidRPr="00964A07" w:rsidRDefault="00C43D57" w:rsidP="00964A07">
            <w:pPr>
              <w:pStyle w:val="Other0"/>
              <w:spacing w:after="120"/>
              <w:jc w:val="center"/>
              <w:rPr>
                <w:sz w:val="20"/>
                <w:szCs w:val="24"/>
              </w:rPr>
            </w:pPr>
            <w:r w:rsidRPr="00964A07">
              <w:rPr>
                <w:sz w:val="20"/>
                <w:szCs w:val="24"/>
              </w:rPr>
              <w:t>1</w:t>
            </w:r>
          </w:p>
        </w:tc>
        <w:tc>
          <w:tcPr>
            <w:tcW w:w="2314"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կաթնամթերքի մանրամասնեցված նկարագրությունը</w:t>
            </w:r>
          </w:p>
        </w:tc>
      </w:tr>
      <w:tr w:rsidR="00C43D57" w:rsidRPr="00964A07" w:rsidTr="00964A07">
        <w:trPr>
          <w:jc w:val="center"/>
        </w:trPr>
        <w:tc>
          <w:tcPr>
            <w:tcW w:w="988" w:type="dxa"/>
            <w:tcBorders>
              <w:top w:val="single" w:sz="4" w:space="0" w:color="auto"/>
              <w:left w:val="single" w:sz="4" w:space="0" w:color="auto"/>
            </w:tcBorders>
            <w:shd w:val="clear" w:color="auto" w:fill="FFFFFF"/>
            <w:vAlign w:val="center"/>
          </w:tcPr>
          <w:p w:rsidR="00C43D57" w:rsidRPr="00964A07" w:rsidRDefault="00C43D57" w:rsidP="00964A07">
            <w:pPr>
              <w:pStyle w:val="Other0"/>
              <w:spacing w:after="120"/>
              <w:jc w:val="center"/>
              <w:rPr>
                <w:sz w:val="20"/>
                <w:szCs w:val="24"/>
              </w:rPr>
            </w:pPr>
            <w:r w:rsidRPr="00964A07">
              <w:rPr>
                <w:sz w:val="20"/>
                <w:szCs w:val="24"/>
              </w:rPr>
              <w:t>2</w:t>
            </w:r>
          </w:p>
        </w:tc>
        <w:tc>
          <w:tcPr>
            <w:tcW w:w="2314"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R.CT.LS.03.026</w:t>
            </w:r>
          </w:p>
        </w:tc>
      </w:tr>
      <w:tr w:rsidR="00C43D57" w:rsidRPr="00964A07" w:rsidTr="00964A07">
        <w:trPr>
          <w:jc w:val="center"/>
        </w:trPr>
        <w:tc>
          <w:tcPr>
            <w:tcW w:w="988" w:type="dxa"/>
            <w:tcBorders>
              <w:top w:val="single" w:sz="4" w:space="0" w:color="auto"/>
              <w:left w:val="single" w:sz="4" w:space="0" w:color="auto"/>
            </w:tcBorders>
            <w:shd w:val="clear" w:color="auto" w:fill="FFFFFF"/>
            <w:vAlign w:val="center"/>
          </w:tcPr>
          <w:p w:rsidR="00C43D57" w:rsidRPr="00964A07" w:rsidRDefault="00C43D57" w:rsidP="00964A07">
            <w:pPr>
              <w:pStyle w:val="Other0"/>
              <w:spacing w:after="120"/>
              <w:jc w:val="center"/>
              <w:rPr>
                <w:sz w:val="20"/>
                <w:szCs w:val="24"/>
              </w:rPr>
            </w:pPr>
            <w:r w:rsidRPr="00964A07">
              <w:rPr>
                <w:sz w:val="20"/>
                <w:szCs w:val="24"/>
              </w:rPr>
              <w:t>3</w:t>
            </w:r>
          </w:p>
        </w:tc>
        <w:tc>
          <w:tcPr>
            <w:tcW w:w="2314"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1.0.0</w:t>
            </w:r>
          </w:p>
        </w:tc>
      </w:tr>
      <w:tr w:rsidR="00C43D57" w:rsidRPr="00964A07" w:rsidTr="00964A07">
        <w:trPr>
          <w:jc w:val="center"/>
        </w:trPr>
        <w:tc>
          <w:tcPr>
            <w:tcW w:w="988"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4</w:t>
            </w:r>
          </w:p>
        </w:tc>
        <w:tc>
          <w:tcPr>
            <w:tcW w:w="2314"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 xml:space="preserve">կաթնամթերքի բնութագրերի </w:t>
            </w:r>
            <w:r w:rsidR="00532E15">
              <w:rPr>
                <w:sz w:val="20"/>
                <w:szCs w:val="24"/>
              </w:rPr>
              <w:t>և</w:t>
            </w:r>
            <w:r w:rsidRPr="00964A07">
              <w:rPr>
                <w:sz w:val="20"/>
                <w:szCs w:val="24"/>
              </w:rPr>
              <w:t xml:space="preserve"> հատկությունների մասին տեղեկությունները</w:t>
            </w:r>
          </w:p>
        </w:tc>
      </w:tr>
      <w:tr w:rsidR="00C43D57" w:rsidRPr="00964A07" w:rsidTr="00964A07">
        <w:trPr>
          <w:jc w:val="center"/>
        </w:trPr>
        <w:tc>
          <w:tcPr>
            <w:tcW w:w="988" w:type="dxa"/>
            <w:tcBorders>
              <w:top w:val="single" w:sz="4" w:space="0" w:color="auto"/>
              <w:left w:val="single" w:sz="4" w:space="0" w:color="auto"/>
            </w:tcBorders>
            <w:shd w:val="clear" w:color="auto" w:fill="FFFFFF"/>
            <w:vAlign w:val="center"/>
          </w:tcPr>
          <w:p w:rsidR="00C43D57" w:rsidRPr="00964A07" w:rsidRDefault="00C43D57" w:rsidP="00964A07">
            <w:pPr>
              <w:pStyle w:val="Other0"/>
              <w:spacing w:after="120"/>
              <w:jc w:val="center"/>
              <w:rPr>
                <w:sz w:val="20"/>
                <w:szCs w:val="24"/>
              </w:rPr>
            </w:pPr>
            <w:r w:rsidRPr="00964A07">
              <w:rPr>
                <w:sz w:val="20"/>
                <w:szCs w:val="24"/>
              </w:rPr>
              <w:t>5</w:t>
            </w:r>
          </w:p>
        </w:tc>
        <w:tc>
          <w:tcPr>
            <w:tcW w:w="2314"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w:t>
            </w:r>
          </w:p>
        </w:tc>
      </w:tr>
      <w:tr w:rsidR="00C43D57" w:rsidRPr="00964A07" w:rsidTr="00964A07">
        <w:trPr>
          <w:jc w:val="center"/>
        </w:trPr>
        <w:tc>
          <w:tcPr>
            <w:tcW w:w="988"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6</w:t>
            </w:r>
          </w:p>
        </w:tc>
        <w:tc>
          <w:tcPr>
            <w:tcW w:w="2314"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urn:</w:t>
            </w:r>
            <w:smartTag w:uri="urn:schemas-microsoft-com:office:smarttags" w:element="stockticker">
              <w:r w:rsidRPr="00964A07">
                <w:rPr>
                  <w:sz w:val="20"/>
                  <w:szCs w:val="24"/>
                </w:rPr>
                <w:t>EEC</w:t>
              </w:r>
            </w:smartTag>
            <w:r w:rsidRPr="00964A07">
              <w:rPr>
                <w:sz w:val="20"/>
                <w:szCs w:val="24"/>
              </w:rPr>
              <w:t>:R:CT:LS:03 :DairyProductDescription:v1.0.0</w:t>
            </w:r>
          </w:p>
        </w:tc>
      </w:tr>
      <w:tr w:rsidR="00C43D57" w:rsidRPr="00964A07" w:rsidTr="00964A07">
        <w:trPr>
          <w:jc w:val="center"/>
        </w:trPr>
        <w:tc>
          <w:tcPr>
            <w:tcW w:w="988"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7</w:t>
            </w:r>
          </w:p>
        </w:tc>
        <w:tc>
          <w:tcPr>
            <w:tcW w:w="2314"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DairyProductDescription</w:t>
            </w:r>
          </w:p>
        </w:tc>
      </w:tr>
      <w:tr w:rsidR="00C43D57" w:rsidRPr="00964A07" w:rsidTr="00964A07">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964A07" w:rsidRDefault="00C43D57" w:rsidP="00964A07">
            <w:pPr>
              <w:pStyle w:val="Other0"/>
              <w:spacing w:after="120"/>
              <w:jc w:val="center"/>
              <w:rPr>
                <w:sz w:val="20"/>
                <w:szCs w:val="24"/>
              </w:rPr>
            </w:pPr>
            <w:r w:rsidRPr="00964A07">
              <w:rPr>
                <w:sz w:val="20"/>
                <w:szCs w:val="24"/>
              </w:rPr>
              <w:t>8</w:t>
            </w:r>
          </w:p>
        </w:tc>
        <w:tc>
          <w:tcPr>
            <w:tcW w:w="2314" w:type="dxa"/>
            <w:tcBorders>
              <w:top w:val="single" w:sz="4" w:space="0" w:color="auto"/>
              <w:left w:val="single" w:sz="4" w:space="0" w:color="auto"/>
              <w:bottom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XML-սխեմայի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C43D57" w:rsidRPr="00964A07" w:rsidRDefault="00C43D57" w:rsidP="00964A07">
            <w:pPr>
              <w:pStyle w:val="Other0"/>
              <w:spacing w:after="120"/>
              <w:rPr>
                <w:sz w:val="20"/>
                <w:szCs w:val="24"/>
              </w:rPr>
            </w:pPr>
            <w:smartTag w:uri="urn:schemas-microsoft-com:office:smarttags" w:element="stockticker">
              <w:r w:rsidRPr="00964A07">
                <w:rPr>
                  <w:sz w:val="20"/>
                  <w:szCs w:val="24"/>
                </w:rPr>
                <w:t>EEC</w:t>
              </w:r>
            </w:smartTag>
            <w:r w:rsidRPr="00964A07">
              <w:rPr>
                <w:sz w:val="20"/>
                <w:szCs w:val="24"/>
              </w:rPr>
              <w:t>_R_CT_LS_03_DairyProductDescription_v1.0.0.xsd</w:t>
            </w:r>
          </w:p>
        </w:tc>
      </w:tr>
    </w:tbl>
    <w:p w:rsidR="00C43D57" w:rsidRPr="0022213D" w:rsidRDefault="00C43D57" w:rsidP="0022213D">
      <w:pPr>
        <w:pStyle w:val="Heading10"/>
        <w:spacing w:before="0" w:after="160" w:line="360" w:lineRule="auto"/>
        <w:ind w:firstLine="720"/>
        <w:jc w:val="both"/>
        <w:outlineLvl w:val="9"/>
        <w:rPr>
          <w:rFonts w:ascii="Sylfaen" w:hAnsi="Sylfaen"/>
          <w:sz w:val="24"/>
          <w:szCs w:val="24"/>
          <w:shd w:val="clear" w:color="auto" w:fill="FFFFFF"/>
        </w:rPr>
      </w:pPr>
      <w:bookmarkStart w:id="57" w:name="bookmark59"/>
      <w:bookmarkStart w:id="58" w:name="bookmark58"/>
      <w:bookmarkStart w:id="59" w:name="bookmark60"/>
    </w:p>
    <w:p w:rsidR="00C43D57" w:rsidRPr="00964A07" w:rsidRDefault="00C43D57" w:rsidP="00964A07">
      <w:pPr>
        <w:pStyle w:val="Heading10"/>
        <w:tabs>
          <w:tab w:val="left" w:pos="1134"/>
        </w:tabs>
        <w:spacing w:before="0" w:after="160" w:line="360" w:lineRule="auto"/>
        <w:ind w:firstLine="567"/>
        <w:jc w:val="both"/>
        <w:outlineLvl w:val="9"/>
        <w:rPr>
          <w:rFonts w:ascii="Sylfaen" w:hAnsi="Sylfaen"/>
          <w:b w:val="0"/>
          <w:sz w:val="24"/>
          <w:szCs w:val="24"/>
        </w:rPr>
      </w:pPr>
      <w:r w:rsidRPr="00964A07">
        <w:rPr>
          <w:rFonts w:ascii="Sylfaen" w:hAnsi="Sylfaen"/>
          <w:b w:val="0"/>
          <w:sz w:val="24"/>
          <w:szCs w:val="24"/>
          <w:shd w:val="clear" w:color="auto" w:fill="FFFFFF"/>
        </w:rPr>
        <w:t>5</w:t>
      </w:r>
      <w:bookmarkEnd w:id="57"/>
      <w:r w:rsidRPr="00964A07">
        <w:rPr>
          <w:rFonts w:ascii="Sylfaen" w:hAnsi="Sylfaen"/>
          <w:b w:val="0"/>
          <w:sz w:val="24"/>
          <w:szCs w:val="24"/>
          <w:shd w:val="clear" w:color="auto" w:fill="FFFFFF"/>
        </w:rPr>
        <w:t>9.</w:t>
      </w:r>
      <w:r w:rsidR="00964A07">
        <w:rPr>
          <w:rFonts w:ascii="Sylfaen" w:hAnsi="Sylfaen"/>
          <w:b w:val="0"/>
          <w:sz w:val="24"/>
          <w:szCs w:val="24"/>
        </w:rPr>
        <w:tab/>
      </w:r>
      <w:r w:rsidRPr="00964A07">
        <w:rPr>
          <w:rFonts w:ascii="Sylfaen" w:hAnsi="Sylfaen"/>
          <w:b w:val="0"/>
          <w:sz w:val="24"/>
          <w:szCs w:val="24"/>
        </w:rPr>
        <w:t>Ներմուծվող անվանումների տարածությունները բերված են 51-րդ աղյուսակում:</w:t>
      </w:r>
      <w:bookmarkEnd w:id="58"/>
      <w:bookmarkEnd w:id="59"/>
    </w:p>
    <w:p w:rsidR="00C43D57" w:rsidRDefault="00C43D57" w:rsidP="0022213D">
      <w:pPr>
        <w:pStyle w:val="Tablecaption0"/>
        <w:spacing w:after="160" w:line="360" w:lineRule="auto"/>
        <w:jc w:val="both"/>
        <w:rPr>
          <w:rFonts w:ascii="Sylfaen" w:hAnsi="Sylfaen"/>
          <w:sz w:val="24"/>
          <w:szCs w:val="24"/>
        </w:rPr>
      </w:pPr>
    </w:p>
    <w:p w:rsidR="00964A07" w:rsidRDefault="00964A07">
      <w:pPr>
        <w:rPr>
          <w:rFonts w:eastAsia="Times New Roman" w:cs="Times New Roman"/>
        </w:rPr>
      </w:pPr>
      <w:r>
        <w:br w:type="page"/>
      </w:r>
    </w:p>
    <w:p w:rsidR="00C43D57" w:rsidRPr="0022213D" w:rsidRDefault="00C43D57" w:rsidP="00964A07">
      <w:pPr>
        <w:pStyle w:val="Tablecaption0"/>
        <w:spacing w:after="160" w:line="360" w:lineRule="auto"/>
        <w:jc w:val="right"/>
        <w:rPr>
          <w:rFonts w:ascii="Sylfaen" w:hAnsi="Sylfaen"/>
          <w:sz w:val="24"/>
          <w:szCs w:val="24"/>
        </w:rPr>
      </w:pPr>
      <w:r w:rsidRPr="0022213D">
        <w:rPr>
          <w:rFonts w:ascii="Sylfaen" w:hAnsi="Sylfaen"/>
          <w:sz w:val="24"/>
          <w:szCs w:val="24"/>
        </w:rPr>
        <w:lastRenderedPageBreak/>
        <w:t>Աղյուսակ 51</w:t>
      </w:r>
    </w:p>
    <w:p w:rsidR="00C43D57" w:rsidRPr="0022213D" w:rsidRDefault="00C43D57" w:rsidP="00964A07">
      <w:pPr>
        <w:pStyle w:val="BodyText1"/>
        <w:spacing w:after="160" w:line="360" w:lineRule="auto"/>
        <w:ind w:firstLine="0"/>
        <w:jc w:val="center"/>
        <w:rPr>
          <w:sz w:val="24"/>
          <w:szCs w:val="24"/>
        </w:rPr>
      </w:pPr>
      <w:r w:rsidRPr="0022213D">
        <w:rPr>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988"/>
        <w:gridCol w:w="6164"/>
        <w:gridCol w:w="2218"/>
      </w:tblGrid>
      <w:tr w:rsidR="00C43D57" w:rsidRPr="00964A07" w:rsidTr="00964A07">
        <w:trPr>
          <w:jc w:val="center"/>
        </w:trPr>
        <w:tc>
          <w:tcPr>
            <w:tcW w:w="988"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Համարը՝ ը/կ</w:t>
            </w:r>
          </w:p>
        </w:tc>
        <w:tc>
          <w:tcPr>
            <w:tcW w:w="6164"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Անվանումների տարածության նույնականացուցիչը</w:t>
            </w:r>
          </w:p>
        </w:tc>
        <w:tc>
          <w:tcPr>
            <w:tcW w:w="2218"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Նախածանցը</w:t>
            </w:r>
          </w:p>
        </w:tc>
      </w:tr>
      <w:tr w:rsidR="00C43D57" w:rsidRPr="00964A07" w:rsidTr="00964A07">
        <w:trPr>
          <w:jc w:val="center"/>
        </w:trPr>
        <w:tc>
          <w:tcPr>
            <w:tcW w:w="988"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1</w:t>
            </w:r>
          </w:p>
        </w:tc>
        <w:tc>
          <w:tcPr>
            <w:tcW w:w="6164" w:type="dxa"/>
            <w:tcBorders>
              <w:top w:val="single" w:sz="4" w:space="0" w:color="auto"/>
              <w:lef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2</w:t>
            </w:r>
          </w:p>
        </w:tc>
        <w:tc>
          <w:tcPr>
            <w:tcW w:w="2218"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3</w:t>
            </w:r>
          </w:p>
        </w:tc>
      </w:tr>
      <w:tr w:rsidR="00C43D57" w:rsidRPr="00964A07" w:rsidTr="00964A07">
        <w:trPr>
          <w:jc w:val="center"/>
        </w:trPr>
        <w:tc>
          <w:tcPr>
            <w:tcW w:w="988" w:type="dxa"/>
            <w:tcBorders>
              <w:top w:val="single" w:sz="4" w:space="0" w:color="auto"/>
              <w:left w:val="single" w:sz="4" w:space="0" w:color="auto"/>
            </w:tcBorders>
            <w:shd w:val="clear" w:color="auto" w:fill="FFFFFF"/>
            <w:vAlign w:val="center"/>
          </w:tcPr>
          <w:p w:rsidR="00C43D57" w:rsidRPr="00964A07" w:rsidRDefault="00C43D57" w:rsidP="00964A07">
            <w:pPr>
              <w:pStyle w:val="Other0"/>
              <w:spacing w:after="120"/>
              <w:jc w:val="center"/>
              <w:rPr>
                <w:sz w:val="20"/>
                <w:szCs w:val="24"/>
              </w:rPr>
            </w:pPr>
            <w:r w:rsidRPr="00964A07">
              <w:rPr>
                <w:sz w:val="20"/>
                <w:szCs w:val="24"/>
              </w:rPr>
              <w:t>1</w:t>
            </w:r>
          </w:p>
        </w:tc>
        <w:tc>
          <w:tcPr>
            <w:tcW w:w="6164"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urn:</w:t>
            </w:r>
            <w:smartTag w:uri="urn:schemas-microsoft-com:office:smarttags" w:element="stockticker">
              <w:r w:rsidRPr="00964A07">
                <w:rPr>
                  <w:sz w:val="20"/>
                  <w:szCs w:val="24"/>
                </w:rPr>
                <w:t>EEC</w:t>
              </w:r>
            </w:smartTag>
            <w:r w:rsidRPr="00964A07">
              <w:rPr>
                <w:sz w:val="20"/>
                <w:szCs w:val="24"/>
              </w:rPr>
              <w:t>:M:CT:ComplexDataObjects:vZ.Z.Z</w:t>
            </w:r>
          </w:p>
        </w:tc>
        <w:tc>
          <w:tcPr>
            <w:tcW w:w="2218"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ctcdo</w:t>
            </w:r>
          </w:p>
        </w:tc>
      </w:tr>
      <w:tr w:rsidR="00C43D57" w:rsidRPr="00964A07" w:rsidTr="00964A07">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964A07" w:rsidRDefault="00C43D57" w:rsidP="00964A07">
            <w:pPr>
              <w:pStyle w:val="Other0"/>
              <w:spacing w:after="120"/>
              <w:jc w:val="center"/>
              <w:rPr>
                <w:sz w:val="20"/>
                <w:szCs w:val="24"/>
              </w:rPr>
            </w:pPr>
            <w:r w:rsidRPr="00964A07">
              <w:rPr>
                <w:sz w:val="20"/>
                <w:szCs w:val="24"/>
              </w:rPr>
              <w:t>2</w:t>
            </w:r>
          </w:p>
        </w:tc>
        <w:tc>
          <w:tcPr>
            <w:tcW w:w="6164" w:type="dxa"/>
            <w:tcBorders>
              <w:top w:val="single" w:sz="4" w:space="0" w:color="auto"/>
              <w:left w:val="single" w:sz="4" w:space="0" w:color="auto"/>
              <w:bottom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urn:</w:t>
            </w:r>
            <w:smartTag w:uri="urn:schemas-microsoft-com:office:smarttags" w:element="stockticker">
              <w:r w:rsidRPr="00964A07">
                <w:rPr>
                  <w:sz w:val="20"/>
                  <w:szCs w:val="24"/>
                </w:rPr>
                <w:t>EEC</w:t>
              </w:r>
            </w:smartTag>
            <w:r w:rsidRPr="00964A07">
              <w:rPr>
                <w:sz w:val="20"/>
                <w:szCs w:val="24"/>
              </w:rPr>
              <w:t>:M:CT:SimpleDataObjects:vZ.Z.Z</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ctsdo</w:t>
            </w:r>
          </w:p>
        </w:tc>
      </w:tr>
      <w:tr w:rsidR="00C43D57" w:rsidRPr="00964A07" w:rsidTr="00964A07">
        <w:trPr>
          <w:jc w:val="center"/>
        </w:trPr>
        <w:tc>
          <w:tcPr>
            <w:tcW w:w="988" w:type="dxa"/>
            <w:tcBorders>
              <w:top w:val="single" w:sz="4" w:space="0" w:color="auto"/>
              <w:left w:val="single" w:sz="4" w:space="0" w:color="auto"/>
            </w:tcBorders>
            <w:shd w:val="clear" w:color="auto" w:fill="FFFFFF"/>
            <w:vAlign w:val="center"/>
          </w:tcPr>
          <w:p w:rsidR="00C43D57" w:rsidRPr="00964A07" w:rsidRDefault="00C43D57" w:rsidP="00964A07">
            <w:pPr>
              <w:pStyle w:val="Other0"/>
              <w:spacing w:after="120"/>
              <w:jc w:val="center"/>
              <w:rPr>
                <w:sz w:val="20"/>
                <w:szCs w:val="24"/>
              </w:rPr>
            </w:pPr>
            <w:r w:rsidRPr="00964A07">
              <w:rPr>
                <w:sz w:val="20"/>
                <w:szCs w:val="24"/>
              </w:rPr>
              <w:t>3</w:t>
            </w:r>
          </w:p>
        </w:tc>
        <w:tc>
          <w:tcPr>
            <w:tcW w:w="6164" w:type="dxa"/>
            <w:tcBorders>
              <w:top w:val="single" w:sz="4" w:space="0" w:color="auto"/>
              <w:left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urn:</w:t>
            </w:r>
            <w:smartTag w:uri="urn:schemas-microsoft-com:office:smarttags" w:element="stockticker">
              <w:r w:rsidRPr="00964A07">
                <w:rPr>
                  <w:sz w:val="20"/>
                  <w:szCs w:val="24"/>
                </w:rPr>
                <w:t>EEC</w:t>
              </w:r>
            </w:smartTag>
            <w:r w:rsidRPr="00964A07">
              <w:rPr>
                <w:sz w:val="20"/>
                <w:szCs w:val="24"/>
              </w:rPr>
              <w:t>:M:ComplexDataObjects:vX.X.X</w:t>
            </w:r>
          </w:p>
        </w:tc>
        <w:tc>
          <w:tcPr>
            <w:tcW w:w="2218" w:type="dxa"/>
            <w:tcBorders>
              <w:top w:val="single" w:sz="4" w:space="0" w:color="auto"/>
              <w:left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ccdo</w:t>
            </w:r>
          </w:p>
        </w:tc>
      </w:tr>
      <w:tr w:rsidR="00C43D57" w:rsidRPr="00964A07" w:rsidTr="00964A07">
        <w:trPr>
          <w:jc w:val="center"/>
        </w:trPr>
        <w:tc>
          <w:tcPr>
            <w:tcW w:w="988" w:type="dxa"/>
            <w:tcBorders>
              <w:top w:val="single" w:sz="4" w:space="0" w:color="auto"/>
              <w:left w:val="single" w:sz="4" w:space="0" w:color="auto"/>
              <w:bottom w:val="single" w:sz="4" w:space="0" w:color="auto"/>
            </w:tcBorders>
            <w:shd w:val="clear" w:color="auto" w:fill="FFFFFF"/>
            <w:vAlign w:val="center"/>
          </w:tcPr>
          <w:p w:rsidR="00C43D57" w:rsidRPr="00964A07" w:rsidRDefault="00C43D57" w:rsidP="00964A07">
            <w:pPr>
              <w:pStyle w:val="Other0"/>
              <w:spacing w:after="120"/>
              <w:jc w:val="center"/>
              <w:rPr>
                <w:sz w:val="20"/>
                <w:szCs w:val="24"/>
              </w:rPr>
            </w:pPr>
            <w:r w:rsidRPr="00964A07">
              <w:rPr>
                <w:sz w:val="20"/>
                <w:szCs w:val="24"/>
              </w:rPr>
              <w:t>4</w:t>
            </w:r>
          </w:p>
        </w:tc>
        <w:tc>
          <w:tcPr>
            <w:tcW w:w="6164" w:type="dxa"/>
            <w:tcBorders>
              <w:top w:val="single" w:sz="4" w:space="0" w:color="auto"/>
              <w:left w:val="single" w:sz="4" w:space="0" w:color="auto"/>
              <w:bottom w:val="single" w:sz="4" w:space="0" w:color="auto"/>
            </w:tcBorders>
            <w:shd w:val="clear" w:color="auto" w:fill="FFFFFF"/>
          </w:tcPr>
          <w:p w:rsidR="00C43D57" w:rsidRPr="00964A07" w:rsidRDefault="00C43D57" w:rsidP="00964A07">
            <w:pPr>
              <w:pStyle w:val="Other0"/>
              <w:spacing w:after="120"/>
              <w:rPr>
                <w:sz w:val="20"/>
                <w:szCs w:val="24"/>
              </w:rPr>
            </w:pPr>
            <w:r w:rsidRPr="00964A07">
              <w:rPr>
                <w:sz w:val="20"/>
                <w:szCs w:val="24"/>
              </w:rPr>
              <w:t>urn:</w:t>
            </w:r>
            <w:smartTag w:uri="urn:schemas-microsoft-com:office:smarttags" w:element="stockticker">
              <w:r w:rsidRPr="00964A07">
                <w:rPr>
                  <w:sz w:val="20"/>
                  <w:szCs w:val="24"/>
                </w:rPr>
                <w:t>EEC</w:t>
              </w:r>
            </w:smartTag>
            <w:r w:rsidRPr="00964A07">
              <w:rPr>
                <w:sz w:val="20"/>
                <w:szCs w:val="24"/>
              </w:rPr>
              <w:t>:M:SimpleDataObjects:vX.X.X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C43D57" w:rsidRPr="00964A07" w:rsidRDefault="00C43D57" w:rsidP="00964A07">
            <w:pPr>
              <w:pStyle w:val="Other0"/>
              <w:spacing w:after="120"/>
              <w:jc w:val="center"/>
              <w:rPr>
                <w:sz w:val="20"/>
                <w:szCs w:val="24"/>
              </w:rPr>
            </w:pPr>
            <w:r w:rsidRPr="00964A07">
              <w:rPr>
                <w:sz w:val="20"/>
                <w:szCs w:val="24"/>
              </w:rPr>
              <w:t>csdo</w:t>
            </w:r>
          </w:p>
        </w:tc>
      </w:tr>
    </w:tbl>
    <w:p w:rsidR="00C43D57" w:rsidRPr="0022213D" w:rsidRDefault="00C43D57" w:rsidP="0022213D">
      <w:pPr>
        <w:pStyle w:val="BodyText1"/>
        <w:spacing w:after="160" w:line="360" w:lineRule="auto"/>
        <w:ind w:firstLine="720"/>
        <w:jc w:val="both"/>
        <w:rPr>
          <w:sz w:val="24"/>
          <w:szCs w:val="24"/>
        </w:rPr>
      </w:pPr>
    </w:p>
    <w:p w:rsidR="00C43D57" w:rsidRPr="0022213D" w:rsidRDefault="00C43D57" w:rsidP="001227D7">
      <w:pPr>
        <w:pStyle w:val="BodyText1"/>
        <w:spacing w:after="160" w:line="360" w:lineRule="auto"/>
        <w:ind w:firstLine="567"/>
        <w:jc w:val="both"/>
        <w:rPr>
          <w:sz w:val="24"/>
          <w:szCs w:val="24"/>
        </w:rPr>
      </w:pPr>
      <w:r w:rsidRPr="0022213D">
        <w:rPr>
          <w:sz w:val="24"/>
          <w:szCs w:val="24"/>
        </w:rPr>
        <w:t xml:space="preserve">Ներմուծվող անվանումների տարածություններում «X.X.X» </w:t>
      </w:r>
      <w:r w:rsidR="00532E15">
        <w:rPr>
          <w:sz w:val="24"/>
          <w:szCs w:val="24"/>
        </w:rPr>
        <w:t>և</w:t>
      </w:r>
      <w:r w:rsidRPr="0022213D">
        <w:rPr>
          <w:sz w:val="24"/>
          <w:szCs w:val="24"/>
        </w:rPr>
        <w:t xml:space="preserve"> «Z.Z.Z» պայմանանշանները համապատասխանում են էլեկտրոնային փաստաթղթերի </w:t>
      </w:r>
      <w:r w:rsidR="00532E15">
        <w:rPr>
          <w:sz w:val="24"/>
          <w:szCs w:val="24"/>
        </w:rPr>
        <w:t>և</w:t>
      </w:r>
      <w:r w:rsidRPr="0022213D">
        <w:rPr>
          <w:sz w:val="24"/>
          <w:szCs w:val="24"/>
        </w:rPr>
        <w:t xml:space="preserve"> տեղեկությունների կառուցվածքների ռեեստրում ներառման ենթակա՝</w:t>
      </w:r>
      <w:r w:rsidR="0022213D">
        <w:rPr>
          <w:sz w:val="24"/>
          <w:szCs w:val="24"/>
        </w:rPr>
        <w:t xml:space="preserve"> </w:t>
      </w:r>
      <w:r w:rsidRPr="0022213D">
        <w:rPr>
          <w:sz w:val="24"/>
          <w:szCs w:val="24"/>
        </w:rPr>
        <w:t xml:space="preserve">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32E15">
        <w:rPr>
          <w:sz w:val="24"/>
          <w:szCs w:val="24"/>
        </w:rPr>
        <w:t>և</w:t>
      </w:r>
      <w:r w:rsidRPr="0022213D">
        <w:rPr>
          <w:sz w:val="24"/>
          <w:szCs w:val="24"/>
        </w:rPr>
        <w:t xml:space="preserve"> առարկայական ոլորտի տվյալների մոդելի տարբերակի համարին:</w:t>
      </w:r>
    </w:p>
    <w:p w:rsidR="00C43D57" w:rsidRPr="0022213D" w:rsidRDefault="00C43D57" w:rsidP="001227D7">
      <w:pPr>
        <w:pStyle w:val="BodyText1"/>
        <w:tabs>
          <w:tab w:val="left" w:pos="1134"/>
        </w:tabs>
        <w:spacing w:after="160" w:line="360" w:lineRule="auto"/>
        <w:ind w:firstLine="567"/>
        <w:jc w:val="both"/>
        <w:rPr>
          <w:sz w:val="24"/>
          <w:szCs w:val="24"/>
        </w:rPr>
      </w:pPr>
      <w:bookmarkStart w:id="60" w:name="bookmark61"/>
      <w:r w:rsidRPr="0022213D">
        <w:rPr>
          <w:sz w:val="24"/>
          <w:szCs w:val="24"/>
          <w:shd w:val="clear" w:color="auto" w:fill="FFFFFF"/>
        </w:rPr>
        <w:t>6</w:t>
      </w:r>
      <w:bookmarkEnd w:id="60"/>
      <w:r w:rsidRPr="0022213D">
        <w:rPr>
          <w:sz w:val="24"/>
          <w:szCs w:val="24"/>
          <w:shd w:val="clear" w:color="auto" w:fill="FFFFFF"/>
        </w:rPr>
        <w:t>0.</w:t>
      </w:r>
      <w:r w:rsidR="001227D7">
        <w:rPr>
          <w:sz w:val="24"/>
          <w:szCs w:val="24"/>
        </w:rPr>
        <w:tab/>
      </w:r>
      <w:r w:rsidRPr="0022213D">
        <w:rPr>
          <w:sz w:val="24"/>
          <w:szCs w:val="24"/>
        </w:rPr>
        <w:t>«Կաթնամթերքի մանրամասնեցված նկարագրությունը» (R.CT.LS.03.026) էլեկտրոնային փաստաթղթի (տեղեկությունների) կառուցվածքի վավերապայմանների կազմը բերված է 52-րդ աղյուսակում:</w:t>
      </w:r>
    </w:p>
    <w:p w:rsidR="001227D7" w:rsidRDefault="001227D7" w:rsidP="0022213D">
      <w:pPr>
        <w:spacing w:after="160" w:line="360" w:lineRule="auto"/>
        <w:jc w:val="both"/>
      </w:pPr>
    </w:p>
    <w:p w:rsidR="001227D7" w:rsidRDefault="001227D7" w:rsidP="0022213D">
      <w:pPr>
        <w:spacing w:after="160" w:line="360" w:lineRule="auto"/>
        <w:jc w:val="both"/>
        <w:sectPr w:rsidR="001227D7" w:rsidSect="001A26D2">
          <w:pgSz w:w="11900" w:h="16840" w:code="9"/>
          <w:pgMar w:top="1418" w:right="1418" w:bottom="1418" w:left="1418" w:header="0" w:footer="567" w:gutter="0"/>
          <w:cols w:space="720"/>
          <w:noEndnote/>
          <w:docGrid w:linePitch="360"/>
        </w:sectPr>
      </w:pPr>
    </w:p>
    <w:p w:rsidR="00C43D57" w:rsidRPr="0022213D" w:rsidRDefault="00C43D57" w:rsidP="001227D7">
      <w:pPr>
        <w:pStyle w:val="Tablecaption0"/>
        <w:spacing w:after="160" w:line="360" w:lineRule="auto"/>
        <w:jc w:val="right"/>
        <w:rPr>
          <w:rFonts w:ascii="Sylfaen" w:hAnsi="Sylfaen"/>
          <w:sz w:val="24"/>
          <w:szCs w:val="24"/>
        </w:rPr>
      </w:pPr>
      <w:r w:rsidRPr="0022213D">
        <w:rPr>
          <w:rFonts w:ascii="Sylfaen" w:hAnsi="Sylfaen"/>
          <w:sz w:val="24"/>
          <w:szCs w:val="24"/>
        </w:rPr>
        <w:lastRenderedPageBreak/>
        <w:t>Աղյուսակ 52</w:t>
      </w:r>
    </w:p>
    <w:p w:rsidR="00C43D57" w:rsidRPr="0022213D" w:rsidRDefault="00C43D57" w:rsidP="001227D7">
      <w:pPr>
        <w:pStyle w:val="BodyText1"/>
        <w:spacing w:after="160" w:line="360" w:lineRule="auto"/>
        <w:ind w:firstLine="0"/>
        <w:jc w:val="center"/>
        <w:rPr>
          <w:sz w:val="24"/>
          <w:szCs w:val="24"/>
        </w:rPr>
      </w:pPr>
      <w:r w:rsidRPr="0022213D">
        <w:rPr>
          <w:sz w:val="24"/>
          <w:szCs w:val="24"/>
        </w:rPr>
        <w:t>«Կաթնամթերքի մանրամասնեցված նկարագրությունը» (R.CT.LS.03.026)</w:t>
      </w:r>
    </w:p>
    <w:p w:rsidR="00C43D57" w:rsidRPr="0022213D" w:rsidRDefault="00C43D57" w:rsidP="001227D7">
      <w:pPr>
        <w:pStyle w:val="BodyText1"/>
        <w:spacing w:after="160" w:line="360" w:lineRule="auto"/>
        <w:ind w:firstLine="0"/>
        <w:jc w:val="center"/>
        <w:rPr>
          <w:sz w:val="24"/>
          <w:szCs w:val="24"/>
        </w:rPr>
      </w:pPr>
      <w:r w:rsidRPr="0022213D">
        <w:rPr>
          <w:sz w:val="24"/>
          <w:szCs w:val="24"/>
        </w:rPr>
        <w:t>էլեկտրոնային փաստաթղթի (տեղեկությունների) կառուցվածքի վավերապայմանների կազմը</w:t>
      </w:r>
    </w:p>
    <w:tbl>
      <w:tblPr>
        <w:tblOverlap w:val="never"/>
        <w:tblW w:w="14737" w:type="dxa"/>
        <w:jc w:val="center"/>
        <w:tblLayout w:type="fixed"/>
        <w:tblCellMar>
          <w:left w:w="10" w:type="dxa"/>
          <w:right w:w="10" w:type="dxa"/>
        </w:tblCellMar>
        <w:tblLook w:val="04A0" w:firstRow="1" w:lastRow="0" w:firstColumn="1" w:lastColumn="0" w:noHBand="0" w:noVBand="1"/>
      </w:tblPr>
      <w:tblGrid>
        <w:gridCol w:w="240"/>
        <w:gridCol w:w="192"/>
        <w:gridCol w:w="3679"/>
        <w:gridCol w:w="3527"/>
        <w:gridCol w:w="2072"/>
        <w:gridCol w:w="4218"/>
        <w:gridCol w:w="9"/>
        <w:gridCol w:w="800"/>
      </w:tblGrid>
      <w:tr w:rsidR="00C43D57" w:rsidRPr="001227D7" w:rsidTr="001227D7">
        <w:trPr>
          <w:tblHeade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Վավերապայմանի անվանումը</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Վավերապայմանի նկարագրությունը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Նույնականացուցիչը</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Տվյալների տիպը</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Բազմ.</w:t>
            </w:r>
          </w:p>
        </w:tc>
      </w:tr>
      <w:tr w:rsidR="00C43D57" w:rsidRPr="001227D7" w:rsidTr="001227D7">
        <w:trP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1. Ապրանքի նկարագրությունը (ctsdo:GoodsDescriptionText)</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ընդհանուր նկարագրությունը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M.CT.SDE.00018</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csdo:Text250Type (M.SDT.00072) Պայմանանշանների տողը:</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250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1</w:t>
            </w:r>
          </w:p>
        </w:tc>
      </w:tr>
      <w:tr w:rsidR="00C43D57" w:rsidRPr="001227D7" w:rsidTr="001227D7">
        <w:trP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2. Կենդանու տեսակի (խմբի) ծածկագիրը (ctsdo:AnimalKindCode)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այն կենդանու տեսակի (խմբի) ծածկագրային նշագիրը, որից</w:t>
            </w:r>
            <w:r w:rsidR="001227D7">
              <w:rPr>
                <w:sz w:val="20"/>
                <w:szCs w:val="20"/>
              </w:rPr>
              <w:t xml:space="preserve"> </w:t>
            </w:r>
            <w:r w:rsidRPr="001227D7">
              <w:rPr>
                <w:sz w:val="20"/>
                <w:szCs w:val="20"/>
              </w:rPr>
              <w:t>առաջացել է ապրանքի պատրաստման համար հումքը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M.CT.SDE.00812</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csdo:Code20Type (M.SDT.00160) Պայմանանշանների նորմալացված տողը։ 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3. Կենդանու տեսակի (խմբի) անվանումը</w:t>
            </w:r>
          </w:p>
          <w:p w:rsidR="00C43D57" w:rsidRPr="001227D7" w:rsidRDefault="00C43D57" w:rsidP="001227D7">
            <w:pPr>
              <w:pStyle w:val="Other0"/>
              <w:spacing w:after="120"/>
              <w:rPr>
                <w:sz w:val="20"/>
                <w:szCs w:val="20"/>
              </w:rPr>
            </w:pPr>
            <w:r w:rsidRPr="001227D7">
              <w:rPr>
                <w:sz w:val="20"/>
                <w:szCs w:val="20"/>
              </w:rPr>
              <w:t>(ctsdo:AnimalKindName)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այն կենդանու տեսակի (խմբի) անվանումը, որից առաջացել է ապրանքի պատրաստման համար հումքը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M.CT.SDE.00761</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csdo:Name250Type (M.SDT.00068) Պայմանանշանների նորմալացված տողը: 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250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4. Ապրանքի անվանումը պիտակի վրա (ctsdo:LabelProductName)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վերաբերյալ տեղեկություններ, որոնք պարունակվում են դրա պիտակի վրա</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M.CT.SDE.00314</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csdo:Name250Type (M.SDT.00068) Պայմանանշանների նորմալացված տողը: 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250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4111" w:type="dxa"/>
            <w:gridSpan w:val="3"/>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5. Ապրանքային նշանի անվանումը (casdo:TradeMarkName)</w:t>
            </w:r>
          </w:p>
        </w:tc>
        <w:tc>
          <w:tcPr>
            <w:tcW w:w="3527"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ապրանքային նշանի (բրենդի, առ</w:t>
            </w:r>
            <w:r w:rsidR="00532E15">
              <w:rPr>
                <w:sz w:val="20"/>
                <w:szCs w:val="20"/>
              </w:rPr>
              <w:t>և</w:t>
            </w:r>
            <w:r w:rsidRPr="001227D7">
              <w:rPr>
                <w:sz w:val="20"/>
                <w:szCs w:val="20"/>
              </w:rPr>
              <w:t>տրային նշանի) վերաբերյալ տեղեկություններ</w:t>
            </w:r>
          </w:p>
        </w:tc>
        <w:tc>
          <w:tcPr>
            <w:tcW w:w="2072"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M.CT.SDE.00089</w:t>
            </w:r>
          </w:p>
        </w:tc>
        <w:tc>
          <w:tcPr>
            <w:tcW w:w="4218"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csdo:Name500Type (M.SDT.00134) Պայմանանշանների նորմալացված տողը։ 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500</w:t>
            </w:r>
          </w:p>
        </w:tc>
        <w:tc>
          <w:tcPr>
            <w:tcW w:w="809"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lastRenderedPageBreak/>
              <w:t>6. Ապրանքի պատկերը (ctsdo:GoodsItemImage)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լուսանկարչական պատկերը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M.CT.SDE.00127</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ctsdo:GoodsItemPictureType</w:t>
            </w:r>
          </w:p>
          <w:p w:rsidR="00C43D57" w:rsidRPr="001227D7" w:rsidRDefault="00C43D57" w:rsidP="001227D7">
            <w:pPr>
              <w:pStyle w:val="Other0"/>
              <w:spacing w:after="120"/>
              <w:rPr>
                <w:sz w:val="20"/>
                <w:szCs w:val="20"/>
              </w:rPr>
            </w:pPr>
            <w:r w:rsidRPr="001227D7">
              <w:rPr>
                <w:sz w:val="20"/>
                <w:szCs w:val="20"/>
              </w:rPr>
              <w:t>(M.CT.SDT.00049)</w:t>
            </w:r>
          </w:p>
          <w:p w:rsidR="00C43D57" w:rsidRPr="001227D7" w:rsidRDefault="00C43D57" w:rsidP="001227D7">
            <w:pPr>
              <w:pStyle w:val="Other0"/>
              <w:spacing w:after="120"/>
              <w:rPr>
                <w:sz w:val="20"/>
                <w:szCs w:val="20"/>
              </w:rPr>
            </w:pPr>
            <w:r w:rsidRPr="001227D7">
              <w:rPr>
                <w:sz w:val="20"/>
                <w:szCs w:val="20"/>
              </w:rPr>
              <w:t>տարրը պարունակում է ապրանքի լուսանկարչական պատկերը:</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1468007</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0..3</w:t>
            </w:r>
          </w:p>
        </w:tc>
      </w:tr>
      <w:tr w:rsidR="00C43D57" w:rsidRPr="001227D7" w:rsidTr="001227D7">
        <w:trPr>
          <w:jc w:val="center"/>
        </w:trPr>
        <w:tc>
          <w:tcPr>
            <w:tcW w:w="240" w:type="dxa"/>
            <w:tcBorders>
              <w:top w:val="single" w:sz="4" w:space="0" w:color="auto"/>
            </w:tcBorders>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 Տվյալների ձ</w:t>
            </w:r>
            <w:r w:rsidR="00532E15">
              <w:rPr>
                <w:sz w:val="20"/>
                <w:szCs w:val="20"/>
              </w:rPr>
              <w:t>և</w:t>
            </w:r>
            <w:r w:rsidRPr="001227D7">
              <w:rPr>
                <w:sz w:val="20"/>
                <w:szCs w:val="20"/>
              </w:rPr>
              <w:t>աչափի ծածկագիրը (mediaTypeCode ատրիբուտ)</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տվյալների ձ</w:t>
            </w:r>
            <w:r w:rsidR="00532E15">
              <w:rPr>
                <w:sz w:val="20"/>
                <w:szCs w:val="20"/>
              </w:rPr>
              <w:t>և</w:t>
            </w:r>
            <w:r w:rsidRPr="001227D7">
              <w:rPr>
                <w:sz w:val="20"/>
                <w:szCs w:val="20"/>
              </w:rPr>
              <w:t>աչափի ծածկագրային նշագիրը</w:t>
            </w:r>
          </w:p>
        </w:tc>
        <w:tc>
          <w:tcPr>
            <w:tcW w:w="2072" w:type="dxa"/>
            <w:tcBorders>
              <w:top w:val="single" w:sz="4" w:space="0" w:color="auto"/>
              <w:left w:val="single" w:sz="4" w:space="0" w:color="auto"/>
            </w:tcBorders>
            <w:shd w:val="clear" w:color="auto" w:fill="FFFFFF"/>
          </w:tcPr>
          <w:p w:rsidR="00C43D57" w:rsidRPr="001227D7" w:rsidRDefault="00C43D57" w:rsidP="001227D7">
            <w:pPr>
              <w:spacing w:after="120"/>
              <w:jc w:val="center"/>
              <w:rPr>
                <w:sz w:val="20"/>
                <w:szCs w:val="20"/>
              </w:rPr>
            </w:pP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csdo:MediaTypeCodeType</w:t>
            </w:r>
          </w:p>
          <w:p w:rsidR="00C43D57" w:rsidRPr="001227D7" w:rsidRDefault="00C43D57" w:rsidP="001227D7">
            <w:pPr>
              <w:pStyle w:val="Other0"/>
              <w:spacing w:after="120"/>
              <w:rPr>
                <w:sz w:val="20"/>
                <w:szCs w:val="20"/>
              </w:rPr>
            </w:pPr>
            <w:r w:rsidRPr="001227D7">
              <w:rPr>
                <w:sz w:val="20"/>
                <w:szCs w:val="20"/>
              </w:rPr>
              <w:t>(M.SDT.00147)</w:t>
            </w:r>
          </w:p>
          <w:p w:rsidR="00C43D57" w:rsidRPr="001227D7" w:rsidRDefault="00C43D57" w:rsidP="001227D7">
            <w:pPr>
              <w:pStyle w:val="Other0"/>
              <w:spacing w:after="120"/>
              <w:rPr>
                <w:sz w:val="20"/>
                <w:szCs w:val="20"/>
              </w:rPr>
            </w:pPr>
            <w:r w:rsidRPr="001227D7">
              <w:rPr>
                <w:sz w:val="20"/>
                <w:szCs w:val="20"/>
              </w:rPr>
              <w:t>Ծածկագրի արժեքը՝ տվյալների ձ</w:t>
            </w:r>
            <w:r w:rsidR="00532E15">
              <w:rPr>
                <w:sz w:val="20"/>
                <w:szCs w:val="20"/>
              </w:rPr>
              <w:t>և</w:t>
            </w:r>
            <w:r w:rsidRPr="001227D7">
              <w:rPr>
                <w:sz w:val="20"/>
                <w:szCs w:val="20"/>
              </w:rPr>
              <w:t>աչափերի տեղեկագրքին համապատասխան։</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255</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4111" w:type="dxa"/>
            <w:gridSpan w:val="3"/>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7. Ճարպի զանգվածային բաժինը (ctcdo:FatMassFractionDetails)</w:t>
            </w:r>
          </w:p>
        </w:tc>
        <w:tc>
          <w:tcPr>
            <w:tcW w:w="3527"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ճարպի զանգվածային մասը</w:t>
            </w:r>
          </w:p>
        </w:tc>
        <w:tc>
          <w:tcPr>
            <w:tcW w:w="2072"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w:t>
            </w:r>
            <w:smartTag w:uri="urn:schemas-microsoft-com:office:smarttags" w:element="stockticker">
              <w:r w:rsidRPr="001227D7">
                <w:rPr>
                  <w:sz w:val="20"/>
                  <w:szCs w:val="20"/>
                </w:rPr>
                <w:t>CDE</w:t>
              </w:r>
            </w:smartTag>
            <w:r w:rsidRPr="001227D7">
              <w:rPr>
                <w:sz w:val="20"/>
                <w:szCs w:val="20"/>
              </w:rPr>
              <w:t>.00318</w:t>
            </w:r>
          </w:p>
        </w:tc>
        <w:tc>
          <w:tcPr>
            <w:tcW w:w="4218"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ctcdo:GoodsCharacteristicValueDetails</w:t>
            </w:r>
          </w:p>
          <w:p w:rsidR="00C43D57" w:rsidRPr="001227D7" w:rsidRDefault="00C43D57" w:rsidP="001227D7">
            <w:pPr>
              <w:pStyle w:val="Other0"/>
              <w:spacing w:after="120"/>
              <w:rPr>
                <w:sz w:val="20"/>
                <w:szCs w:val="20"/>
              </w:rPr>
            </w:pPr>
            <w:r w:rsidRPr="001227D7">
              <w:rPr>
                <w:sz w:val="20"/>
                <w:szCs w:val="20"/>
              </w:rPr>
              <w:t>Type (M.CT.</w:t>
            </w:r>
            <w:smartTag w:uri="urn:schemas-microsoft-com:office:smarttags" w:element="stockticker">
              <w:r w:rsidRPr="001227D7">
                <w:rPr>
                  <w:sz w:val="20"/>
                  <w:szCs w:val="20"/>
                </w:rPr>
                <w:t>CDT</w:t>
              </w:r>
            </w:smartTag>
            <w:r w:rsidRPr="001227D7">
              <w:rPr>
                <w:sz w:val="20"/>
                <w:szCs w:val="20"/>
              </w:rPr>
              <w:t>.00400)</w:t>
            </w:r>
          </w:p>
          <w:p w:rsidR="00C43D57" w:rsidRPr="001227D7" w:rsidRDefault="00C43D57" w:rsidP="001227D7">
            <w:pPr>
              <w:pStyle w:val="Other0"/>
              <w:spacing w:after="120"/>
              <w:rPr>
                <w:sz w:val="20"/>
                <w:szCs w:val="20"/>
              </w:rPr>
            </w:pPr>
            <w:r w:rsidRPr="001227D7">
              <w:rPr>
                <w:sz w:val="20"/>
                <w:szCs w:val="20"/>
              </w:rPr>
              <w:t>Որոշվում է ներդրված տարրերի արժեքների տիրույթներով</w:t>
            </w:r>
          </w:p>
        </w:tc>
        <w:tc>
          <w:tcPr>
            <w:tcW w:w="809"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tcBorders>
              <w:top w:val="single" w:sz="4" w:space="0" w:color="auto"/>
            </w:tcBorders>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7.1. Ապրանքի բնութագրի արժեքը՝ ծածկագրային նշագրի ձ</w:t>
            </w:r>
            <w:r w:rsidR="00532E15">
              <w:rPr>
                <w:sz w:val="20"/>
                <w:szCs w:val="20"/>
              </w:rPr>
              <w:t>և</w:t>
            </w:r>
            <w:r w:rsidRPr="001227D7">
              <w:rPr>
                <w:sz w:val="20"/>
                <w:szCs w:val="20"/>
              </w:rPr>
              <w:t>ով</w:t>
            </w:r>
          </w:p>
          <w:p w:rsidR="00C43D57" w:rsidRPr="001227D7" w:rsidRDefault="00C43D57" w:rsidP="001227D7">
            <w:pPr>
              <w:pStyle w:val="Other0"/>
              <w:spacing w:after="120"/>
              <w:rPr>
                <w:sz w:val="20"/>
                <w:szCs w:val="20"/>
              </w:rPr>
            </w:pPr>
            <w:r w:rsidRPr="001227D7">
              <w:rPr>
                <w:sz w:val="20"/>
                <w:szCs w:val="20"/>
              </w:rPr>
              <w:t>(ctsdo:GoodsCharacteristicValueCode)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բնութագրի արժեքը՝ ծածկագրային նշագրի ձ</w:t>
            </w:r>
            <w:r w:rsidR="00532E15">
              <w:rPr>
                <w:sz w:val="20"/>
                <w:szCs w:val="20"/>
              </w:rPr>
              <w:t>և</w:t>
            </w:r>
            <w:r w:rsidRPr="001227D7">
              <w:rPr>
                <w:sz w:val="20"/>
                <w:szCs w:val="20"/>
              </w:rPr>
              <w:t>ով</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M.CT.SDE.00832</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csdo:UnifiedOptionalCode20Type (M.SDT.00335)</w:t>
            </w:r>
          </w:p>
          <w:p w:rsidR="00C43D57" w:rsidRPr="001227D7" w:rsidRDefault="00C43D57" w:rsidP="001227D7">
            <w:pPr>
              <w:pStyle w:val="Other0"/>
              <w:spacing w:after="120"/>
              <w:rPr>
                <w:sz w:val="20"/>
                <w:szCs w:val="20"/>
              </w:rPr>
            </w:pPr>
            <w:r w:rsidRPr="001227D7">
              <w:rPr>
                <w:sz w:val="20"/>
                <w:szCs w:val="20"/>
              </w:rPr>
              <w:t>Ծածկագրի արժեքը՝ այն տեղեկագրքին (դասակարգչին) համապատասխան, որի նույնականացուցիչը կարող է սահմանված լինել «Տեղեկագրքի (դասակարգչի) նույնականացուցիչը» ատրիբուտում։</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shd w:val="clear" w:color="auto" w:fill="FFFFFF"/>
          </w:tcPr>
          <w:p w:rsidR="00C43D57" w:rsidRPr="001227D7" w:rsidRDefault="00C43D57" w:rsidP="001227D7">
            <w:pPr>
              <w:spacing w:after="120"/>
              <w:rPr>
                <w:sz w:val="20"/>
                <w:szCs w:val="20"/>
              </w:rPr>
            </w:pPr>
          </w:p>
        </w:tc>
        <w:tc>
          <w:tcPr>
            <w:tcW w:w="192" w:type="dxa"/>
            <w:tcBorders>
              <w:top w:val="single" w:sz="4" w:space="0" w:color="auto"/>
            </w:tcBorders>
            <w:shd w:val="clear" w:color="auto" w:fill="FFFFFF"/>
          </w:tcPr>
          <w:p w:rsidR="00C43D57" w:rsidRPr="001227D7" w:rsidRDefault="00C43D57" w:rsidP="001227D7">
            <w:pPr>
              <w:spacing w:after="120"/>
              <w:rPr>
                <w:sz w:val="20"/>
                <w:szCs w:val="20"/>
              </w:rPr>
            </w:pPr>
          </w:p>
        </w:tc>
        <w:tc>
          <w:tcPr>
            <w:tcW w:w="3679"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 Տեղեկագրքի (դասակարգչի)</w:t>
            </w:r>
          </w:p>
          <w:p w:rsidR="00C43D57" w:rsidRPr="001227D7" w:rsidRDefault="00C43D57" w:rsidP="001227D7">
            <w:pPr>
              <w:pStyle w:val="Other0"/>
              <w:spacing w:after="120"/>
              <w:rPr>
                <w:sz w:val="20"/>
                <w:szCs w:val="20"/>
              </w:rPr>
            </w:pPr>
            <w:r w:rsidRPr="001227D7">
              <w:rPr>
                <w:sz w:val="20"/>
                <w:szCs w:val="20"/>
              </w:rPr>
              <w:t>նույնականացուցիչը</w:t>
            </w:r>
          </w:p>
          <w:p w:rsidR="00C43D57" w:rsidRPr="001227D7" w:rsidRDefault="00C43D57" w:rsidP="001227D7">
            <w:pPr>
              <w:pStyle w:val="Other0"/>
              <w:spacing w:after="120"/>
              <w:rPr>
                <w:sz w:val="20"/>
                <w:szCs w:val="20"/>
              </w:rPr>
            </w:pPr>
            <w:r w:rsidRPr="001227D7">
              <w:rPr>
                <w:sz w:val="20"/>
                <w:szCs w:val="20"/>
              </w:rPr>
              <w:t>(codeListId ատրիբուտ)</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այն տեղեկագրքի (դասակարգչի)</w:t>
            </w:r>
            <w:r w:rsidR="001227D7" w:rsidRPr="001227D7">
              <w:rPr>
                <w:sz w:val="20"/>
                <w:szCs w:val="20"/>
              </w:rPr>
              <w:t xml:space="preserve"> </w:t>
            </w:r>
            <w:r w:rsidRPr="001227D7">
              <w:rPr>
                <w:sz w:val="20"/>
                <w:szCs w:val="20"/>
              </w:rPr>
              <w:t>նշագիրը,</w:t>
            </w:r>
            <w:r w:rsidR="001227D7" w:rsidRPr="001227D7">
              <w:rPr>
                <w:sz w:val="20"/>
                <w:szCs w:val="20"/>
              </w:rPr>
              <w:t xml:space="preserve"> </w:t>
            </w:r>
            <w:r w:rsidRPr="001227D7">
              <w:rPr>
                <w:sz w:val="20"/>
                <w:szCs w:val="20"/>
              </w:rPr>
              <w:t>որին համապատասխան</w:t>
            </w:r>
            <w:r w:rsidR="001227D7">
              <w:rPr>
                <w:sz w:val="20"/>
                <w:szCs w:val="20"/>
              </w:rPr>
              <w:t xml:space="preserve"> </w:t>
            </w:r>
            <w:r w:rsidRPr="001227D7">
              <w:rPr>
                <w:sz w:val="20"/>
                <w:szCs w:val="20"/>
              </w:rPr>
              <w:t>նշված է ծածկագիրը</w:t>
            </w:r>
          </w:p>
        </w:tc>
        <w:tc>
          <w:tcPr>
            <w:tcW w:w="2072" w:type="dxa"/>
            <w:tcBorders>
              <w:top w:val="single" w:sz="4" w:space="0" w:color="auto"/>
              <w:left w:val="single" w:sz="4" w:space="0" w:color="auto"/>
            </w:tcBorders>
            <w:shd w:val="clear" w:color="auto" w:fill="FFFFFF"/>
          </w:tcPr>
          <w:p w:rsidR="00C43D57" w:rsidRPr="001227D7" w:rsidRDefault="00C43D57" w:rsidP="001227D7">
            <w:pPr>
              <w:spacing w:after="120"/>
              <w:jc w:val="center"/>
              <w:rPr>
                <w:sz w:val="20"/>
                <w:szCs w:val="20"/>
              </w:rPr>
            </w:pP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csdo:ReferenceDataIdType</w:t>
            </w:r>
          </w:p>
          <w:p w:rsidR="00C43D57" w:rsidRPr="001227D7" w:rsidRDefault="00C43D57" w:rsidP="001227D7">
            <w:pPr>
              <w:pStyle w:val="Other0"/>
              <w:spacing w:after="120"/>
              <w:rPr>
                <w:sz w:val="20"/>
                <w:szCs w:val="20"/>
              </w:rPr>
            </w:pPr>
            <w:r w:rsidRPr="001227D7">
              <w:rPr>
                <w:sz w:val="20"/>
                <w:szCs w:val="20"/>
              </w:rPr>
              <w:t>(M.SDT.00091)</w:t>
            </w:r>
          </w:p>
          <w:p w:rsidR="00C43D57" w:rsidRPr="001227D7" w:rsidRDefault="00C43D57" w:rsidP="001227D7">
            <w:pPr>
              <w:pStyle w:val="Other0"/>
              <w:spacing w:after="120"/>
              <w:rPr>
                <w:sz w:val="20"/>
                <w:szCs w:val="20"/>
              </w:rPr>
            </w:pPr>
            <w:r w:rsidRPr="001227D7">
              <w:rPr>
                <w:sz w:val="20"/>
                <w:szCs w:val="20"/>
              </w:rPr>
              <w:t>Պայմանանշանների նորմալացված տողը:</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7.2. Ապրանքի բնութագրի արժեքը՝ տեքստային ձ</w:t>
            </w:r>
            <w:r w:rsidR="00532E15">
              <w:rPr>
                <w:sz w:val="20"/>
                <w:szCs w:val="20"/>
              </w:rPr>
              <w:t>և</w:t>
            </w:r>
            <w:r w:rsidRPr="001227D7">
              <w:rPr>
                <w:sz w:val="20"/>
                <w:szCs w:val="20"/>
              </w:rPr>
              <w:t>ով (ctsdo:GoodsCharacteristicValueName)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բնութագրի արժեքը՝ տեքստային ձ</w:t>
            </w:r>
            <w:r w:rsidR="00532E15">
              <w:rPr>
                <w:sz w:val="20"/>
                <w:szCs w:val="20"/>
              </w:rPr>
              <w:t>և</w:t>
            </w:r>
            <w:r w:rsidRPr="001227D7">
              <w:rPr>
                <w:sz w:val="20"/>
                <w:szCs w:val="20"/>
              </w:rPr>
              <w:t>ով</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M.CT.SDE.00833</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csdo:Name250Type (M.SDT.00068) Պայմանանշանների նորմալացված տողը: 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250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7.3. Ապրանքի բնութագրի արժեքը՝ թվային ձ</w:t>
            </w:r>
            <w:r w:rsidR="00532E15">
              <w:rPr>
                <w:sz w:val="20"/>
                <w:szCs w:val="20"/>
              </w:rPr>
              <w:t>և</w:t>
            </w:r>
            <w:r w:rsidRPr="001227D7">
              <w:rPr>
                <w:sz w:val="20"/>
                <w:szCs w:val="20"/>
              </w:rPr>
              <w:t>ով (ctsdo:GoodsCharacteristicMeasure)</w:t>
            </w:r>
          </w:p>
        </w:tc>
        <w:tc>
          <w:tcPr>
            <w:tcW w:w="3527"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բնութագրի արժեքը՝ արտահայտված թվային ձ</w:t>
            </w:r>
            <w:r w:rsidR="00532E15">
              <w:rPr>
                <w:sz w:val="20"/>
                <w:szCs w:val="20"/>
              </w:rPr>
              <w:t>և</w:t>
            </w:r>
            <w:r w:rsidRPr="001227D7">
              <w:rPr>
                <w:sz w:val="20"/>
                <w:szCs w:val="20"/>
              </w:rPr>
              <w:t>ով</w:t>
            </w:r>
          </w:p>
        </w:tc>
        <w:tc>
          <w:tcPr>
            <w:tcW w:w="2072"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M.CT.SDE.00830</w:t>
            </w:r>
          </w:p>
        </w:tc>
        <w:tc>
          <w:tcPr>
            <w:tcW w:w="4218"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ctsdo:FractionNumber246MeasureType</w:t>
            </w:r>
          </w:p>
          <w:p w:rsidR="00C43D57" w:rsidRPr="001227D7" w:rsidRDefault="00C43D57" w:rsidP="001227D7">
            <w:pPr>
              <w:pStyle w:val="Other0"/>
              <w:spacing w:after="120"/>
              <w:rPr>
                <w:sz w:val="20"/>
                <w:szCs w:val="20"/>
              </w:rPr>
            </w:pPr>
            <w:r w:rsidRPr="001227D7">
              <w:rPr>
                <w:sz w:val="20"/>
                <w:szCs w:val="20"/>
              </w:rPr>
              <w:t>(M.CT.SDT.00800)</w:t>
            </w:r>
          </w:p>
          <w:p w:rsidR="00C43D57" w:rsidRPr="001227D7" w:rsidRDefault="00C43D57" w:rsidP="001227D7">
            <w:pPr>
              <w:pStyle w:val="Other0"/>
              <w:spacing w:after="120"/>
              <w:rPr>
                <w:sz w:val="20"/>
                <w:szCs w:val="20"/>
              </w:rPr>
            </w:pPr>
            <w:r w:rsidRPr="001227D7">
              <w:rPr>
                <w:sz w:val="20"/>
                <w:szCs w:val="20"/>
              </w:rPr>
              <w:t>Չափման արդյունքում որոշված թվային մեծությունը։</w:t>
            </w:r>
          </w:p>
          <w:p w:rsidR="00C43D57" w:rsidRPr="001227D7" w:rsidRDefault="00C43D57" w:rsidP="001227D7">
            <w:pPr>
              <w:pStyle w:val="Other0"/>
              <w:spacing w:after="120"/>
              <w:rPr>
                <w:sz w:val="20"/>
                <w:szCs w:val="20"/>
              </w:rPr>
            </w:pPr>
            <w:r w:rsidRPr="001227D7">
              <w:rPr>
                <w:sz w:val="20"/>
                <w:szCs w:val="20"/>
              </w:rPr>
              <w:t>Թվանշանների առավելագույն քանակը՝ 24.</w:t>
            </w:r>
          </w:p>
          <w:p w:rsidR="00C43D57" w:rsidRPr="001227D7" w:rsidRDefault="00C43D57" w:rsidP="001227D7">
            <w:pPr>
              <w:pStyle w:val="Other0"/>
              <w:spacing w:after="120"/>
              <w:rPr>
                <w:sz w:val="20"/>
                <w:szCs w:val="20"/>
              </w:rPr>
            </w:pPr>
            <w:r w:rsidRPr="001227D7">
              <w:rPr>
                <w:sz w:val="20"/>
                <w:szCs w:val="20"/>
              </w:rPr>
              <w:t>Կոտորակային թվանշանների առավելագույն քանակը՝ 6</w:t>
            </w:r>
          </w:p>
        </w:tc>
        <w:tc>
          <w:tcPr>
            <w:tcW w:w="809"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vMerge w:val="restart"/>
            <w:tcBorders>
              <w:top w:val="single" w:sz="4" w:space="0" w:color="auto"/>
            </w:tcBorders>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7.4. Ապրանքի բնութագրի արժեքը՝ թվային կամ ոչ թվային ձ</w:t>
            </w:r>
            <w:r w:rsidR="00532E15">
              <w:rPr>
                <w:sz w:val="20"/>
                <w:szCs w:val="20"/>
              </w:rPr>
              <w:t>և</w:t>
            </w:r>
            <w:r w:rsidRPr="001227D7">
              <w:rPr>
                <w:sz w:val="20"/>
                <w:szCs w:val="20"/>
              </w:rPr>
              <w:t>ով</w:t>
            </w:r>
          </w:p>
          <w:p w:rsidR="00C43D57" w:rsidRPr="001227D7" w:rsidRDefault="00C43D57" w:rsidP="001227D7">
            <w:pPr>
              <w:pStyle w:val="Other0"/>
              <w:spacing w:after="120"/>
              <w:rPr>
                <w:sz w:val="20"/>
                <w:szCs w:val="20"/>
              </w:rPr>
            </w:pPr>
            <w:r w:rsidRPr="001227D7">
              <w:rPr>
                <w:sz w:val="20"/>
                <w:szCs w:val="20"/>
              </w:rPr>
              <w:t>(ctsdo:GoodsCharacteristicValue)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բնութագրի արժեքը՝ արտահայտված թվային կամ ոչ թվային ձ</w:t>
            </w:r>
            <w:r w:rsidR="00532E15">
              <w:rPr>
                <w:sz w:val="20"/>
                <w:szCs w:val="20"/>
              </w:rPr>
              <w:t>և</w:t>
            </w:r>
            <w:r w:rsidRPr="001227D7">
              <w:rPr>
                <w:sz w:val="20"/>
                <w:szCs w:val="20"/>
              </w:rPr>
              <w:t>ով</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M.CT.SDE.00831</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csdo:Value100Type (M.SDT.00110)</w:t>
            </w:r>
          </w:p>
          <w:p w:rsidR="00C43D57" w:rsidRPr="001227D7" w:rsidRDefault="00C43D57" w:rsidP="001227D7">
            <w:pPr>
              <w:pStyle w:val="Other0"/>
              <w:spacing w:after="120"/>
              <w:rPr>
                <w:sz w:val="20"/>
                <w:szCs w:val="20"/>
              </w:rPr>
            </w:pPr>
            <w:r w:rsidRPr="001227D7">
              <w:rPr>
                <w:sz w:val="20"/>
                <w:szCs w:val="20"/>
              </w:rPr>
              <w:t>Արժեքը՝ մինչ</w:t>
            </w:r>
            <w:r w:rsidR="00532E15">
              <w:rPr>
                <w:sz w:val="20"/>
                <w:szCs w:val="20"/>
              </w:rPr>
              <w:t>և</w:t>
            </w:r>
            <w:r w:rsidRPr="001227D7">
              <w:rPr>
                <w:sz w:val="20"/>
                <w:szCs w:val="20"/>
              </w:rPr>
              <w:t xml:space="preserve"> 100 պայմանանշան:</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100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vMerge/>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7.5. Չափման միավորի ծածկագիրը (ctsdo:MeasurementUnitCode)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չափման միավորի ծածկագրային նշագիրը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M.CT.SDE.00317</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ctsdo:MeasurementUnitCodeType (M.CT.SDT.00123)</w:t>
            </w:r>
          </w:p>
          <w:p w:rsidR="00C43D57" w:rsidRPr="001227D7" w:rsidRDefault="00C43D57" w:rsidP="001227D7">
            <w:pPr>
              <w:pStyle w:val="Other0"/>
              <w:spacing w:after="120"/>
              <w:rPr>
                <w:sz w:val="20"/>
                <w:szCs w:val="20"/>
              </w:rPr>
            </w:pPr>
            <w:r w:rsidRPr="001227D7">
              <w:rPr>
                <w:sz w:val="20"/>
                <w:szCs w:val="20"/>
              </w:rPr>
              <w:t xml:space="preserve">Չափման միավորի ծածկագրի տառաթվային արժեքը՝ այն տեղեկագրքին (դասակարգչին) </w:t>
            </w:r>
            <w:r w:rsidRPr="001227D7">
              <w:rPr>
                <w:sz w:val="20"/>
                <w:szCs w:val="20"/>
              </w:rPr>
              <w:lastRenderedPageBreak/>
              <w:t>համապատասխան, որի նույնականացուցիչը սահմանված է «Տեղեկագրքի (դասակարգչի) նույնականացուցիչը» ատրիբուտում։</w:t>
            </w:r>
          </w:p>
          <w:p w:rsidR="00C43D57" w:rsidRPr="001227D7" w:rsidRDefault="00C43D57" w:rsidP="001227D7">
            <w:pPr>
              <w:pStyle w:val="Other0"/>
              <w:spacing w:after="120"/>
              <w:rPr>
                <w:sz w:val="20"/>
                <w:szCs w:val="20"/>
              </w:rPr>
            </w:pPr>
            <w:r w:rsidRPr="001227D7">
              <w:rPr>
                <w:sz w:val="20"/>
                <w:szCs w:val="20"/>
              </w:rPr>
              <w:t>Ձ</w:t>
            </w:r>
            <w:r w:rsidR="00532E15">
              <w:rPr>
                <w:sz w:val="20"/>
                <w:szCs w:val="20"/>
              </w:rPr>
              <w:t>և</w:t>
            </w:r>
            <w:r w:rsidRPr="001227D7">
              <w:rPr>
                <w:sz w:val="20"/>
                <w:szCs w:val="20"/>
              </w:rPr>
              <w:t>անմուշը՝ [0-9A-Z]{2,3}|\d{3,4}</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lastRenderedPageBreak/>
              <w:t>0..1</w:t>
            </w:r>
          </w:p>
        </w:tc>
      </w:tr>
      <w:tr w:rsidR="00C43D57" w:rsidRPr="001227D7" w:rsidTr="001227D7">
        <w:trPr>
          <w:jc w:val="center"/>
        </w:trPr>
        <w:tc>
          <w:tcPr>
            <w:tcW w:w="240" w:type="dxa"/>
            <w:shd w:val="clear" w:color="auto" w:fill="FFFFFF"/>
          </w:tcPr>
          <w:p w:rsidR="00C43D57" w:rsidRPr="001227D7" w:rsidRDefault="00C43D57" w:rsidP="001227D7">
            <w:pPr>
              <w:spacing w:after="120"/>
              <w:rPr>
                <w:sz w:val="20"/>
                <w:szCs w:val="20"/>
              </w:rPr>
            </w:pPr>
          </w:p>
        </w:tc>
        <w:tc>
          <w:tcPr>
            <w:tcW w:w="192" w:type="dxa"/>
            <w:tcBorders>
              <w:top w:val="single" w:sz="4" w:space="0" w:color="auto"/>
            </w:tcBorders>
            <w:shd w:val="clear" w:color="auto" w:fill="FFFFFF"/>
          </w:tcPr>
          <w:p w:rsidR="00C43D57" w:rsidRPr="001227D7" w:rsidRDefault="00C43D57" w:rsidP="001227D7">
            <w:pPr>
              <w:spacing w:after="120"/>
              <w:rPr>
                <w:sz w:val="20"/>
                <w:szCs w:val="20"/>
              </w:rPr>
            </w:pPr>
          </w:p>
        </w:tc>
        <w:tc>
          <w:tcPr>
            <w:tcW w:w="3679"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 Տեղեկագրքի (դասակարգչի)</w:t>
            </w:r>
            <w:r w:rsidR="001227D7" w:rsidRPr="001227D7">
              <w:rPr>
                <w:sz w:val="20"/>
                <w:szCs w:val="20"/>
              </w:rPr>
              <w:t xml:space="preserve"> </w:t>
            </w:r>
            <w:r w:rsidRPr="001227D7">
              <w:rPr>
                <w:sz w:val="20"/>
                <w:szCs w:val="20"/>
              </w:rPr>
              <w:t>նույնականացուցիչը</w:t>
            </w:r>
          </w:p>
          <w:p w:rsidR="00C43D57" w:rsidRPr="001227D7" w:rsidRDefault="00C43D57" w:rsidP="001227D7">
            <w:pPr>
              <w:pStyle w:val="Other0"/>
              <w:spacing w:after="120"/>
              <w:rPr>
                <w:sz w:val="20"/>
                <w:szCs w:val="20"/>
              </w:rPr>
            </w:pPr>
            <w:r w:rsidRPr="001227D7">
              <w:rPr>
                <w:sz w:val="20"/>
                <w:szCs w:val="20"/>
              </w:rPr>
              <w:t>(codeListId ատրիբուտ)</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այն տեղեկագրքի (դասակարգչի)</w:t>
            </w:r>
            <w:r w:rsidR="001227D7" w:rsidRPr="001227D7">
              <w:rPr>
                <w:sz w:val="20"/>
                <w:szCs w:val="20"/>
              </w:rPr>
              <w:t xml:space="preserve"> </w:t>
            </w:r>
            <w:r w:rsidRPr="001227D7">
              <w:rPr>
                <w:sz w:val="20"/>
                <w:szCs w:val="20"/>
              </w:rPr>
              <w:t>նշագիրը,</w:t>
            </w:r>
            <w:r w:rsidR="001227D7" w:rsidRPr="001227D7">
              <w:rPr>
                <w:sz w:val="20"/>
                <w:szCs w:val="20"/>
              </w:rPr>
              <w:t xml:space="preserve"> </w:t>
            </w:r>
            <w:r w:rsidRPr="001227D7">
              <w:rPr>
                <w:sz w:val="20"/>
                <w:szCs w:val="20"/>
              </w:rPr>
              <w:t>որին համապատասխան նշված է ծածկագիրը</w:t>
            </w:r>
          </w:p>
        </w:tc>
        <w:tc>
          <w:tcPr>
            <w:tcW w:w="2072" w:type="dxa"/>
            <w:tcBorders>
              <w:top w:val="single" w:sz="4" w:space="0" w:color="auto"/>
              <w:left w:val="single" w:sz="4" w:space="0" w:color="auto"/>
            </w:tcBorders>
            <w:shd w:val="clear" w:color="auto" w:fill="FFFFFF"/>
          </w:tcPr>
          <w:p w:rsidR="00C43D57" w:rsidRPr="001227D7" w:rsidRDefault="00C43D57" w:rsidP="001227D7">
            <w:pPr>
              <w:spacing w:after="120"/>
              <w:jc w:val="center"/>
              <w:rPr>
                <w:sz w:val="20"/>
                <w:szCs w:val="20"/>
              </w:rPr>
            </w:pP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csdo:ReferenceDataIdType</w:t>
            </w:r>
          </w:p>
          <w:p w:rsidR="00C43D57" w:rsidRPr="001227D7" w:rsidRDefault="00C43D57" w:rsidP="001227D7">
            <w:pPr>
              <w:pStyle w:val="Other0"/>
              <w:spacing w:after="120"/>
              <w:rPr>
                <w:sz w:val="20"/>
                <w:szCs w:val="20"/>
              </w:rPr>
            </w:pPr>
            <w:r w:rsidRPr="001227D7">
              <w:rPr>
                <w:sz w:val="20"/>
                <w:szCs w:val="20"/>
              </w:rPr>
              <w:t>(M.SDT.00091)</w:t>
            </w:r>
          </w:p>
          <w:p w:rsidR="00C43D57" w:rsidRPr="001227D7" w:rsidRDefault="00C43D57" w:rsidP="001227D7">
            <w:pPr>
              <w:pStyle w:val="Other0"/>
              <w:spacing w:after="120"/>
              <w:rPr>
                <w:sz w:val="20"/>
                <w:szCs w:val="20"/>
              </w:rPr>
            </w:pPr>
            <w:r w:rsidRPr="001227D7">
              <w:rPr>
                <w:sz w:val="20"/>
                <w:szCs w:val="20"/>
              </w:rPr>
              <w:t>Պայմանանշանների նորմալացված տողը:</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4111" w:type="dxa"/>
            <w:gridSpan w:val="3"/>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8. Սպիտակուցի զանգվածային բաժինը</w:t>
            </w:r>
          </w:p>
          <w:p w:rsidR="00C43D57" w:rsidRPr="001227D7" w:rsidRDefault="00C43D57" w:rsidP="001227D7">
            <w:pPr>
              <w:pStyle w:val="Other0"/>
              <w:spacing w:after="120"/>
              <w:rPr>
                <w:sz w:val="20"/>
                <w:szCs w:val="20"/>
              </w:rPr>
            </w:pPr>
            <w:r w:rsidRPr="001227D7">
              <w:rPr>
                <w:sz w:val="20"/>
                <w:szCs w:val="20"/>
              </w:rPr>
              <w:t>(ctcdo:ProteinMassFractionDetails)</w:t>
            </w:r>
          </w:p>
        </w:tc>
        <w:tc>
          <w:tcPr>
            <w:tcW w:w="3527"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սպիտակուցի զանգվածային բաժինը</w:t>
            </w:r>
          </w:p>
        </w:tc>
        <w:tc>
          <w:tcPr>
            <w:tcW w:w="2072"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w:t>
            </w:r>
            <w:smartTag w:uri="urn:schemas-microsoft-com:office:smarttags" w:element="stockticker">
              <w:r w:rsidRPr="001227D7">
                <w:rPr>
                  <w:sz w:val="20"/>
                  <w:szCs w:val="20"/>
                </w:rPr>
                <w:t>CDE</w:t>
              </w:r>
            </w:smartTag>
            <w:r w:rsidRPr="001227D7">
              <w:rPr>
                <w:sz w:val="20"/>
                <w:szCs w:val="20"/>
              </w:rPr>
              <w:t>.00319</w:t>
            </w:r>
          </w:p>
        </w:tc>
        <w:tc>
          <w:tcPr>
            <w:tcW w:w="4218"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ctcdo:GoodsCharacteristicValueDetails</w:t>
            </w:r>
          </w:p>
          <w:p w:rsidR="00C43D57" w:rsidRPr="001227D7" w:rsidRDefault="00C43D57" w:rsidP="001227D7">
            <w:pPr>
              <w:pStyle w:val="Other0"/>
              <w:spacing w:after="120"/>
              <w:rPr>
                <w:sz w:val="20"/>
                <w:szCs w:val="20"/>
              </w:rPr>
            </w:pPr>
            <w:r w:rsidRPr="001227D7">
              <w:rPr>
                <w:sz w:val="20"/>
                <w:szCs w:val="20"/>
              </w:rPr>
              <w:t>Type (M.CT.</w:t>
            </w:r>
            <w:smartTag w:uri="urn:schemas-microsoft-com:office:smarttags" w:element="stockticker">
              <w:r w:rsidRPr="001227D7">
                <w:rPr>
                  <w:sz w:val="20"/>
                  <w:szCs w:val="20"/>
                </w:rPr>
                <w:t>CDT</w:t>
              </w:r>
            </w:smartTag>
            <w:r w:rsidRPr="001227D7">
              <w:rPr>
                <w:sz w:val="20"/>
                <w:szCs w:val="20"/>
              </w:rPr>
              <w:t>.00400)</w:t>
            </w:r>
          </w:p>
          <w:p w:rsidR="00C43D57" w:rsidRPr="001227D7" w:rsidRDefault="00C43D57" w:rsidP="001227D7">
            <w:pPr>
              <w:pStyle w:val="Other0"/>
              <w:spacing w:after="120"/>
              <w:rPr>
                <w:sz w:val="20"/>
                <w:szCs w:val="20"/>
              </w:rPr>
            </w:pPr>
            <w:r w:rsidRPr="001227D7">
              <w:rPr>
                <w:sz w:val="20"/>
                <w:szCs w:val="20"/>
              </w:rPr>
              <w:t>Որոշվում է ներդրված տարրերի արժեքների տիրույթներով</w:t>
            </w:r>
          </w:p>
        </w:tc>
        <w:tc>
          <w:tcPr>
            <w:tcW w:w="809"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tcBorders>
              <w:top w:val="single" w:sz="4" w:space="0" w:color="auto"/>
            </w:tcBorders>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8.1. Ապրանքի բնութագրի արժեքը՝ ծածկագրային նշագրի ձ</w:t>
            </w:r>
            <w:r w:rsidR="00532E15">
              <w:rPr>
                <w:sz w:val="20"/>
                <w:szCs w:val="20"/>
              </w:rPr>
              <w:t>և</w:t>
            </w:r>
            <w:r w:rsidRPr="001227D7">
              <w:rPr>
                <w:sz w:val="20"/>
                <w:szCs w:val="20"/>
              </w:rPr>
              <w:t>ով</w:t>
            </w:r>
          </w:p>
          <w:p w:rsidR="00C43D57" w:rsidRPr="001227D7" w:rsidRDefault="00C43D57" w:rsidP="001227D7">
            <w:pPr>
              <w:pStyle w:val="Other0"/>
              <w:spacing w:after="120"/>
              <w:rPr>
                <w:sz w:val="20"/>
                <w:szCs w:val="20"/>
              </w:rPr>
            </w:pPr>
            <w:r w:rsidRPr="001227D7">
              <w:rPr>
                <w:sz w:val="20"/>
                <w:szCs w:val="20"/>
              </w:rPr>
              <w:t xml:space="preserve"> (ctsdo:GoodsCharacteristicValueCode)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բնութագրի արժեքը՝ ծածկագրային նշագրի ձ</w:t>
            </w:r>
            <w:r w:rsidR="00532E15">
              <w:rPr>
                <w:sz w:val="20"/>
                <w:szCs w:val="20"/>
              </w:rPr>
              <w:t>և</w:t>
            </w:r>
            <w:r w:rsidRPr="001227D7">
              <w:rPr>
                <w:sz w:val="20"/>
                <w:szCs w:val="20"/>
              </w:rPr>
              <w:t>ով</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M.CT.SDE.00832</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csdo:UnifiedOptionalCode20Type (M.SDT.00335)</w:t>
            </w:r>
          </w:p>
          <w:p w:rsidR="00C43D57" w:rsidRPr="001227D7" w:rsidRDefault="00C43D57" w:rsidP="001227D7">
            <w:pPr>
              <w:pStyle w:val="Other0"/>
              <w:spacing w:after="120"/>
              <w:rPr>
                <w:sz w:val="20"/>
                <w:szCs w:val="20"/>
              </w:rPr>
            </w:pPr>
            <w:r w:rsidRPr="001227D7">
              <w:rPr>
                <w:sz w:val="20"/>
                <w:szCs w:val="20"/>
              </w:rPr>
              <w:t>Ծածկագրի արժեքը՝ այն տեղեկագրքին (դասակարգչին) համապատասխան, որի նույնականացուցիչը կարող է սահմանված լինել «Տեղեկագրքի (դասակարգչի) նույնականացուցիչը» ատրիբուտում։</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shd w:val="clear" w:color="auto" w:fill="FFFFFF"/>
          </w:tcPr>
          <w:p w:rsidR="00C43D57" w:rsidRPr="001227D7" w:rsidRDefault="00C43D57" w:rsidP="001227D7">
            <w:pPr>
              <w:spacing w:after="120"/>
              <w:rPr>
                <w:sz w:val="20"/>
                <w:szCs w:val="20"/>
              </w:rPr>
            </w:pPr>
          </w:p>
        </w:tc>
        <w:tc>
          <w:tcPr>
            <w:tcW w:w="192" w:type="dxa"/>
            <w:tcBorders>
              <w:top w:val="single" w:sz="4" w:space="0" w:color="auto"/>
            </w:tcBorders>
            <w:shd w:val="clear" w:color="auto" w:fill="FFFFFF"/>
          </w:tcPr>
          <w:p w:rsidR="00C43D57" w:rsidRPr="001227D7" w:rsidRDefault="00C43D57" w:rsidP="001227D7">
            <w:pPr>
              <w:spacing w:after="120"/>
              <w:rPr>
                <w:sz w:val="20"/>
                <w:szCs w:val="20"/>
              </w:rPr>
            </w:pPr>
          </w:p>
        </w:tc>
        <w:tc>
          <w:tcPr>
            <w:tcW w:w="3679"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 Տեղեկագրքի (դասակարգչի)</w:t>
            </w:r>
          </w:p>
          <w:p w:rsidR="00C43D57" w:rsidRPr="001227D7" w:rsidRDefault="00C43D57" w:rsidP="001227D7">
            <w:pPr>
              <w:pStyle w:val="Other0"/>
              <w:spacing w:after="120"/>
              <w:rPr>
                <w:sz w:val="20"/>
                <w:szCs w:val="20"/>
              </w:rPr>
            </w:pPr>
            <w:r w:rsidRPr="001227D7">
              <w:rPr>
                <w:sz w:val="20"/>
                <w:szCs w:val="20"/>
              </w:rPr>
              <w:t>նույնականացուցիչը</w:t>
            </w:r>
          </w:p>
          <w:p w:rsidR="00C43D57" w:rsidRPr="001227D7" w:rsidRDefault="00C43D57" w:rsidP="001227D7">
            <w:pPr>
              <w:pStyle w:val="Other0"/>
              <w:spacing w:after="120"/>
              <w:rPr>
                <w:sz w:val="20"/>
                <w:szCs w:val="20"/>
              </w:rPr>
            </w:pPr>
            <w:r w:rsidRPr="001227D7">
              <w:rPr>
                <w:sz w:val="20"/>
                <w:szCs w:val="20"/>
              </w:rPr>
              <w:t>(codeListId ատրիբուտ)</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այն տեղեկագրքի (դասակարգչի)</w:t>
            </w:r>
            <w:r w:rsidR="001227D7" w:rsidRPr="001227D7">
              <w:rPr>
                <w:sz w:val="20"/>
                <w:szCs w:val="20"/>
              </w:rPr>
              <w:t xml:space="preserve"> </w:t>
            </w:r>
            <w:r w:rsidRPr="001227D7">
              <w:rPr>
                <w:sz w:val="20"/>
                <w:szCs w:val="20"/>
              </w:rPr>
              <w:t>նշագիրը,</w:t>
            </w:r>
            <w:r w:rsidR="001227D7" w:rsidRPr="001227D7">
              <w:rPr>
                <w:sz w:val="20"/>
                <w:szCs w:val="20"/>
              </w:rPr>
              <w:t xml:space="preserve"> </w:t>
            </w:r>
            <w:r w:rsidRPr="001227D7">
              <w:rPr>
                <w:sz w:val="20"/>
                <w:szCs w:val="20"/>
              </w:rPr>
              <w:t>որին համապատասխան</w:t>
            </w:r>
            <w:r w:rsidR="001227D7">
              <w:rPr>
                <w:sz w:val="20"/>
                <w:szCs w:val="20"/>
              </w:rPr>
              <w:t xml:space="preserve"> </w:t>
            </w:r>
            <w:r w:rsidRPr="001227D7">
              <w:rPr>
                <w:sz w:val="20"/>
                <w:szCs w:val="20"/>
              </w:rPr>
              <w:t>նշված է ծածկագիրը</w:t>
            </w:r>
          </w:p>
        </w:tc>
        <w:tc>
          <w:tcPr>
            <w:tcW w:w="2072" w:type="dxa"/>
            <w:tcBorders>
              <w:top w:val="single" w:sz="4" w:space="0" w:color="auto"/>
              <w:left w:val="single" w:sz="4" w:space="0" w:color="auto"/>
            </w:tcBorders>
            <w:shd w:val="clear" w:color="auto" w:fill="FFFFFF"/>
          </w:tcPr>
          <w:p w:rsidR="00C43D57" w:rsidRPr="001227D7" w:rsidRDefault="00C43D57" w:rsidP="001227D7">
            <w:pPr>
              <w:spacing w:after="120"/>
              <w:jc w:val="center"/>
              <w:rPr>
                <w:sz w:val="20"/>
                <w:szCs w:val="20"/>
              </w:rPr>
            </w:pP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csdo:ReferenceDataIdType</w:t>
            </w:r>
          </w:p>
          <w:p w:rsidR="00C43D57" w:rsidRPr="001227D7" w:rsidRDefault="00C43D57" w:rsidP="001227D7">
            <w:pPr>
              <w:pStyle w:val="Other0"/>
              <w:spacing w:after="120"/>
              <w:rPr>
                <w:sz w:val="20"/>
                <w:szCs w:val="20"/>
              </w:rPr>
            </w:pPr>
            <w:r w:rsidRPr="001227D7">
              <w:rPr>
                <w:sz w:val="20"/>
                <w:szCs w:val="20"/>
              </w:rPr>
              <w:t>(M.SDT.00091)</w:t>
            </w:r>
          </w:p>
          <w:p w:rsidR="00C43D57" w:rsidRPr="001227D7" w:rsidRDefault="00C43D57" w:rsidP="001227D7">
            <w:pPr>
              <w:pStyle w:val="Other0"/>
              <w:spacing w:after="120"/>
              <w:rPr>
                <w:sz w:val="20"/>
                <w:szCs w:val="20"/>
              </w:rPr>
            </w:pPr>
            <w:r w:rsidRPr="001227D7">
              <w:rPr>
                <w:sz w:val="20"/>
                <w:szCs w:val="20"/>
              </w:rPr>
              <w:t>Պայմանանշանների նորմալացված տողը:</w:t>
            </w:r>
          </w:p>
          <w:p w:rsidR="00C43D57" w:rsidRPr="001227D7" w:rsidRDefault="00C43D57" w:rsidP="001227D7">
            <w:pPr>
              <w:pStyle w:val="Other0"/>
              <w:spacing w:after="120"/>
              <w:rPr>
                <w:sz w:val="20"/>
                <w:szCs w:val="20"/>
              </w:rPr>
            </w:pPr>
            <w:r w:rsidRPr="001227D7">
              <w:rPr>
                <w:sz w:val="20"/>
                <w:szCs w:val="20"/>
              </w:rPr>
              <w:lastRenderedPageBreak/>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lastRenderedPageBreak/>
              <w:t>0..1</w:t>
            </w:r>
          </w:p>
        </w:tc>
      </w:tr>
      <w:tr w:rsidR="00C43D57" w:rsidRPr="001227D7" w:rsidTr="001227D7">
        <w:trPr>
          <w:jc w:val="center"/>
        </w:trPr>
        <w:tc>
          <w:tcPr>
            <w:tcW w:w="240" w:type="dxa"/>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8.2. Ապրանքի բնութագրի արժեքը՝ տեքստային ձ</w:t>
            </w:r>
            <w:r w:rsidR="00532E15">
              <w:rPr>
                <w:sz w:val="20"/>
                <w:szCs w:val="20"/>
              </w:rPr>
              <w:t>և</w:t>
            </w:r>
            <w:r w:rsidRPr="001227D7">
              <w:rPr>
                <w:sz w:val="20"/>
                <w:szCs w:val="20"/>
              </w:rPr>
              <w:t>ով (ctsdo:GoodsCharacteristicValueName)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բնութագրի արժեքը՝ տեքստային ձ</w:t>
            </w:r>
            <w:r w:rsidR="00532E15">
              <w:rPr>
                <w:sz w:val="20"/>
                <w:szCs w:val="20"/>
              </w:rPr>
              <w:t>և</w:t>
            </w:r>
            <w:r w:rsidRPr="001227D7">
              <w:rPr>
                <w:sz w:val="20"/>
                <w:szCs w:val="20"/>
              </w:rPr>
              <w:t>ով</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M.CT.SDE.00833</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csdo:Name250Type (M.SDT.00068) Պայմանանշանների նորմալացված տողը: 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250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8.3. Ապրանքի բնութագրի արժեքը՝ թվային ձ</w:t>
            </w:r>
            <w:r w:rsidR="00532E15">
              <w:rPr>
                <w:sz w:val="20"/>
                <w:szCs w:val="20"/>
              </w:rPr>
              <w:t>և</w:t>
            </w:r>
            <w:r w:rsidRPr="001227D7">
              <w:rPr>
                <w:sz w:val="20"/>
                <w:szCs w:val="20"/>
              </w:rPr>
              <w:t>ով (ctsdo:GoodsCharacteristicMeasure)</w:t>
            </w:r>
          </w:p>
        </w:tc>
        <w:tc>
          <w:tcPr>
            <w:tcW w:w="3527"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բնութագրի արժեքը՝ արտահայտված թվային ձ</w:t>
            </w:r>
            <w:r w:rsidR="00532E15">
              <w:rPr>
                <w:sz w:val="20"/>
                <w:szCs w:val="20"/>
              </w:rPr>
              <w:t>և</w:t>
            </w:r>
            <w:r w:rsidRPr="001227D7">
              <w:rPr>
                <w:sz w:val="20"/>
                <w:szCs w:val="20"/>
              </w:rPr>
              <w:t>ով</w:t>
            </w:r>
          </w:p>
        </w:tc>
        <w:tc>
          <w:tcPr>
            <w:tcW w:w="2072"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M.CT.SDE.00830</w:t>
            </w:r>
          </w:p>
        </w:tc>
        <w:tc>
          <w:tcPr>
            <w:tcW w:w="4218"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ctsdo:FractionNumber246MeasureType</w:t>
            </w:r>
          </w:p>
          <w:p w:rsidR="00C43D57" w:rsidRPr="001227D7" w:rsidRDefault="00C43D57" w:rsidP="001227D7">
            <w:pPr>
              <w:pStyle w:val="Other0"/>
              <w:spacing w:after="120"/>
              <w:rPr>
                <w:sz w:val="20"/>
                <w:szCs w:val="20"/>
              </w:rPr>
            </w:pPr>
            <w:r w:rsidRPr="001227D7">
              <w:rPr>
                <w:sz w:val="20"/>
                <w:szCs w:val="20"/>
              </w:rPr>
              <w:t>(M.CT.SDT.00800)</w:t>
            </w:r>
          </w:p>
          <w:p w:rsidR="00C43D57" w:rsidRPr="001227D7" w:rsidRDefault="00C43D57" w:rsidP="001227D7">
            <w:pPr>
              <w:pStyle w:val="Other0"/>
              <w:spacing w:after="120"/>
              <w:rPr>
                <w:sz w:val="20"/>
                <w:szCs w:val="20"/>
              </w:rPr>
            </w:pPr>
            <w:r w:rsidRPr="001227D7">
              <w:rPr>
                <w:sz w:val="20"/>
                <w:szCs w:val="20"/>
              </w:rPr>
              <w:t>Չափման արդյունքում որոշված թվային մեծությունը։</w:t>
            </w:r>
          </w:p>
          <w:p w:rsidR="00C43D57" w:rsidRPr="001227D7" w:rsidRDefault="00C43D57" w:rsidP="001227D7">
            <w:pPr>
              <w:pStyle w:val="Other0"/>
              <w:spacing w:after="120"/>
              <w:rPr>
                <w:sz w:val="20"/>
                <w:szCs w:val="20"/>
              </w:rPr>
            </w:pPr>
            <w:r w:rsidRPr="001227D7">
              <w:rPr>
                <w:sz w:val="20"/>
                <w:szCs w:val="20"/>
              </w:rPr>
              <w:t>Թվանշանների առավելագույն քանակը՝ 24.</w:t>
            </w:r>
          </w:p>
          <w:p w:rsidR="00C43D57" w:rsidRPr="001227D7" w:rsidRDefault="00C43D57" w:rsidP="001227D7">
            <w:pPr>
              <w:pStyle w:val="Other0"/>
              <w:spacing w:after="120"/>
              <w:rPr>
                <w:sz w:val="20"/>
                <w:szCs w:val="20"/>
              </w:rPr>
            </w:pPr>
            <w:r w:rsidRPr="001227D7">
              <w:rPr>
                <w:sz w:val="20"/>
                <w:szCs w:val="20"/>
              </w:rPr>
              <w:t>Կոտորակային թվանշանների առավելագույն քանակը՝ 6</w:t>
            </w:r>
          </w:p>
        </w:tc>
        <w:tc>
          <w:tcPr>
            <w:tcW w:w="809"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vMerge w:val="restart"/>
            <w:tcBorders>
              <w:top w:val="single" w:sz="4" w:space="0" w:color="auto"/>
            </w:tcBorders>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8.4. Ապրանքի բնութագրի արժեքը՝ թվային կամ ոչ թվային ձ</w:t>
            </w:r>
            <w:r w:rsidR="00532E15">
              <w:rPr>
                <w:sz w:val="20"/>
                <w:szCs w:val="20"/>
              </w:rPr>
              <w:t>և</w:t>
            </w:r>
            <w:r w:rsidRPr="001227D7">
              <w:rPr>
                <w:sz w:val="20"/>
                <w:szCs w:val="20"/>
              </w:rPr>
              <w:t>ով</w:t>
            </w:r>
          </w:p>
          <w:p w:rsidR="00C43D57" w:rsidRPr="001227D7" w:rsidRDefault="00C43D57" w:rsidP="001227D7">
            <w:pPr>
              <w:pStyle w:val="Other0"/>
              <w:spacing w:after="120"/>
              <w:rPr>
                <w:sz w:val="20"/>
                <w:szCs w:val="20"/>
              </w:rPr>
            </w:pPr>
            <w:r w:rsidRPr="001227D7">
              <w:rPr>
                <w:sz w:val="20"/>
                <w:szCs w:val="20"/>
              </w:rPr>
              <w:t>(ctsdo:GoodsCharacteristicValue)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բնութագրի արժեքը՝ արտահայտված թվային կամ ոչ թվային ձ</w:t>
            </w:r>
            <w:r w:rsidR="00532E15">
              <w:rPr>
                <w:sz w:val="20"/>
                <w:szCs w:val="20"/>
              </w:rPr>
              <w:t>և</w:t>
            </w:r>
            <w:r w:rsidRPr="001227D7">
              <w:rPr>
                <w:sz w:val="20"/>
                <w:szCs w:val="20"/>
              </w:rPr>
              <w:t>ով</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M.CT.SDE.00831</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csdo:Value100Type (M.SDT.00110)</w:t>
            </w:r>
          </w:p>
          <w:p w:rsidR="00C43D57" w:rsidRPr="001227D7" w:rsidRDefault="00C43D57" w:rsidP="001227D7">
            <w:pPr>
              <w:pStyle w:val="Other0"/>
              <w:spacing w:after="120"/>
              <w:rPr>
                <w:sz w:val="20"/>
                <w:szCs w:val="20"/>
              </w:rPr>
            </w:pPr>
            <w:r w:rsidRPr="001227D7">
              <w:rPr>
                <w:sz w:val="20"/>
                <w:szCs w:val="20"/>
              </w:rPr>
              <w:t>Արժեքը՝ մինչ</w:t>
            </w:r>
            <w:r w:rsidR="00532E15">
              <w:rPr>
                <w:sz w:val="20"/>
                <w:szCs w:val="20"/>
              </w:rPr>
              <w:t>և</w:t>
            </w:r>
            <w:r w:rsidRPr="001227D7">
              <w:rPr>
                <w:sz w:val="20"/>
                <w:szCs w:val="20"/>
              </w:rPr>
              <w:t xml:space="preserve"> 100 պայմանանշան:</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100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vMerge/>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8.5. Չափման միավորի ծածկագիրը (ctsdo:MeasurementUnitCode)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չափման միավորի ծածկագրային նշագիրը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M.CT.SDE.00317</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ctsdo:MeasurementUnitCodeType (M.CT.SDT.00123)</w:t>
            </w:r>
          </w:p>
          <w:p w:rsidR="00C43D57" w:rsidRPr="001227D7" w:rsidRDefault="00C43D57" w:rsidP="001227D7">
            <w:pPr>
              <w:pStyle w:val="Other0"/>
              <w:spacing w:after="120"/>
              <w:rPr>
                <w:sz w:val="20"/>
                <w:szCs w:val="20"/>
              </w:rPr>
            </w:pPr>
            <w:r w:rsidRPr="001227D7">
              <w:rPr>
                <w:sz w:val="20"/>
                <w:szCs w:val="20"/>
              </w:rPr>
              <w:t>Չափման միավորի ծածկագրի տառաթվային արժեքը՝ այն տեղեկագրքին (դասակարգչին) համապատասխան, որի նույնականացուցիչը սահմանված է «Տեղեկագրքի (դասակարգչի) նույնականացուցիչը» ատրիբուտում։</w:t>
            </w:r>
          </w:p>
          <w:p w:rsidR="00C43D57" w:rsidRPr="001227D7" w:rsidRDefault="00C43D57" w:rsidP="001227D7">
            <w:pPr>
              <w:pStyle w:val="Other0"/>
              <w:spacing w:after="120"/>
              <w:rPr>
                <w:sz w:val="20"/>
                <w:szCs w:val="20"/>
              </w:rPr>
            </w:pPr>
            <w:r w:rsidRPr="001227D7">
              <w:rPr>
                <w:sz w:val="20"/>
                <w:szCs w:val="20"/>
              </w:rPr>
              <w:t>Ձ</w:t>
            </w:r>
            <w:r w:rsidR="00532E15">
              <w:rPr>
                <w:sz w:val="20"/>
                <w:szCs w:val="20"/>
              </w:rPr>
              <w:t>և</w:t>
            </w:r>
            <w:r w:rsidRPr="001227D7">
              <w:rPr>
                <w:sz w:val="20"/>
                <w:szCs w:val="20"/>
              </w:rPr>
              <w:t>անմուշը՝ [0-9A-Z]{2,3}|\d{3,4}</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shd w:val="clear" w:color="auto" w:fill="FFFFFF"/>
          </w:tcPr>
          <w:p w:rsidR="00C43D57" w:rsidRPr="001227D7" w:rsidRDefault="00C43D57" w:rsidP="001227D7">
            <w:pPr>
              <w:spacing w:after="120"/>
              <w:rPr>
                <w:sz w:val="20"/>
                <w:szCs w:val="20"/>
              </w:rPr>
            </w:pPr>
          </w:p>
        </w:tc>
        <w:tc>
          <w:tcPr>
            <w:tcW w:w="192" w:type="dxa"/>
            <w:tcBorders>
              <w:top w:val="single" w:sz="4" w:space="0" w:color="auto"/>
            </w:tcBorders>
            <w:shd w:val="clear" w:color="auto" w:fill="FFFFFF"/>
          </w:tcPr>
          <w:p w:rsidR="00C43D57" w:rsidRPr="001227D7" w:rsidRDefault="00C43D57" w:rsidP="001227D7">
            <w:pPr>
              <w:spacing w:after="120"/>
              <w:rPr>
                <w:sz w:val="20"/>
                <w:szCs w:val="20"/>
              </w:rPr>
            </w:pPr>
          </w:p>
        </w:tc>
        <w:tc>
          <w:tcPr>
            <w:tcW w:w="3679"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 Տեղեկագրքի (դասակարգչի)</w:t>
            </w:r>
          </w:p>
          <w:p w:rsidR="00C43D57" w:rsidRPr="001227D7" w:rsidRDefault="00C43D57" w:rsidP="001227D7">
            <w:pPr>
              <w:pStyle w:val="Other0"/>
              <w:spacing w:after="120"/>
              <w:rPr>
                <w:sz w:val="20"/>
                <w:szCs w:val="20"/>
              </w:rPr>
            </w:pPr>
            <w:r w:rsidRPr="001227D7">
              <w:rPr>
                <w:sz w:val="20"/>
                <w:szCs w:val="20"/>
              </w:rPr>
              <w:t>նույնականացուցիչը</w:t>
            </w:r>
          </w:p>
          <w:p w:rsidR="00C43D57" w:rsidRPr="001227D7" w:rsidRDefault="00C43D57" w:rsidP="001227D7">
            <w:pPr>
              <w:pStyle w:val="Other0"/>
              <w:spacing w:after="120"/>
              <w:rPr>
                <w:sz w:val="20"/>
                <w:szCs w:val="20"/>
              </w:rPr>
            </w:pPr>
            <w:r w:rsidRPr="001227D7">
              <w:rPr>
                <w:sz w:val="20"/>
                <w:szCs w:val="20"/>
              </w:rPr>
              <w:t>(codeListId ատրիբուտ)</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այն տեղեկագրքի (դասակարգչի)</w:t>
            </w:r>
            <w:r w:rsidR="001227D7" w:rsidRPr="001227D7">
              <w:rPr>
                <w:sz w:val="20"/>
                <w:szCs w:val="20"/>
              </w:rPr>
              <w:t xml:space="preserve"> </w:t>
            </w:r>
            <w:r w:rsidRPr="001227D7">
              <w:rPr>
                <w:sz w:val="20"/>
                <w:szCs w:val="20"/>
              </w:rPr>
              <w:t>նշագիրը,</w:t>
            </w:r>
            <w:r w:rsidR="001227D7" w:rsidRPr="001227D7">
              <w:rPr>
                <w:sz w:val="20"/>
                <w:szCs w:val="20"/>
              </w:rPr>
              <w:t xml:space="preserve"> </w:t>
            </w:r>
            <w:r w:rsidRPr="001227D7">
              <w:rPr>
                <w:sz w:val="20"/>
                <w:szCs w:val="20"/>
              </w:rPr>
              <w:t>որին համապատասխան նշված է ծածկագիրը</w:t>
            </w:r>
          </w:p>
        </w:tc>
        <w:tc>
          <w:tcPr>
            <w:tcW w:w="2072" w:type="dxa"/>
            <w:tcBorders>
              <w:top w:val="single" w:sz="4" w:space="0" w:color="auto"/>
              <w:left w:val="single" w:sz="4" w:space="0" w:color="auto"/>
            </w:tcBorders>
            <w:shd w:val="clear" w:color="auto" w:fill="FFFFFF"/>
          </w:tcPr>
          <w:p w:rsidR="00C43D57" w:rsidRPr="001227D7" w:rsidRDefault="00C43D57" w:rsidP="001227D7">
            <w:pPr>
              <w:spacing w:after="120"/>
              <w:jc w:val="center"/>
              <w:rPr>
                <w:sz w:val="20"/>
                <w:szCs w:val="20"/>
              </w:rPr>
            </w:pP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csdo:ReferenceDataIdType</w:t>
            </w:r>
          </w:p>
          <w:p w:rsidR="00C43D57" w:rsidRPr="001227D7" w:rsidRDefault="00C43D57" w:rsidP="001227D7">
            <w:pPr>
              <w:pStyle w:val="Other0"/>
              <w:spacing w:after="120"/>
              <w:rPr>
                <w:sz w:val="20"/>
                <w:szCs w:val="20"/>
              </w:rPr>
            </w:pPr>
            <w:r w:rsidRPr="001227D7">
              <w:rPr>
                <w:sz w:val="20"/>
                <w:szCs w:val="20"/>
              </w:rPr>
              <w:t>(M.SDT.00091)</w:t>
            </w:r>
          </w:p>
          <w:p w:rsidR="00C43D57" w:rsidRPr="001227D7" w:rsidRDefault="00C43D57" w:rsidP="001227D7">
            <w:pPr>
              <w:pStyle w:val="Other0"/>
              <w:spacing w:after="120"/>
              <w:rPr>
                <w:sz w:val="20"/>
                <w:szCs w:val="20"/>
              </w:rPr>
            </w:pPr>
            <w:r w:rsidRPr="001227D7">
              <w:rPr>
                <w:sz w:val="20"/>
                <w:szCs w:val="20"/>
              </w:rPr>
              <w:t>Պայմանանշանների նորմալացված տողը:</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4111" w:type="dxa"/>
            <w:gridSpan w:val="3"/>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9. Զտաքաշը</w:t>
            </w:r>
          </w:p>
          <w:p w:rsidR="00C43D57" w:rsidRPr="001227D7" w:rsidRDefault="00C43D57" w:rsidP="001227D7">
            <w:pPr>
              <w:pStyle w:val="Other0"/>
              <w:spacing w:after="120"/>
              <w:rPr>
                <w:sz w:val="20"/>
                <w:szCs w:val="20"/>
              </w:rPr>
            </w:pPr>
            <w:r w:rsidRPr="001227D7">
              <w:rPr>
                <w:sz w:val="20"/>
                <w:szCs w:val="20"/>
              </w:rPr>
              <w:t>(csdo:UnifiedNetMassMeasure)</w:t>
            </w:r>
          </w:p>
        </w:tc>
        <w:tc>
          <w:tcPr>
            <w:tcW w:w="3527"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կաթնամթերքի սպառողական փաթեթվածքի զտաքաշը</w:t>
            </w:r>
          </w:p>
        </w:tc>
        <w:tc>
          <w:tcPr>
            <w:tcW w:w="2072"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M.SDE.00174</w:t>
            </w:r>
          </w:p>
        </w:tc>
        <w:tc>
          <w:tcPr>
            <w:tcW w:w="4218"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csdo:UnifiedPhysicalMeasureType</w:t>
            </w:r>
          </w:p>
          <w:p w:rsidR="00C43D57" w:rsidRPr="001227D7" w:rsidRDefault="00C43D57" w:rsidP="001227D7">
            <w:pPr>
              <w:pStyle w:val="Other0"/>
              <w:spacing w:after="120"/>
              <w:rPr>
                <w:sz w:val="20"/>
                <w:szCs w:val="20"/>
              </w:rPr>
            </w:pPr>
            <w:r w:rsidRPr="001227D7">
              <w:rPr>
                <w:sz w:val="20"/>
                <w:szCs w:val="20"/>
              </w:rPr>
              <w:t>(M.SDT. 00122)</w:t>
            </w:r>
          </w:p>
          <w:p w:rsidR="00C43D57" w:rsidRPr="001227D7" w:rsidRDefault="00C43D57" w:rsidP="001227D7">
            <w:pPr>
              <w:pStyle w:val="Other0"/>
              <w:spacing w:after="120"/>
              <w:rPr>
                <w:sz w:val="20"/>
                <w:szCs w:val="20"/>
              </w:rPr>
            </w:pPr>
            <w:r w:rsidRPr="001227D7">
              <w:rPr>
                <w:sz w:val="20"/>
                <w:szCs w:val="20"/>
              </w:rPr>
              <w:t>Թիվը՝ հաշվարկման տասական համակարգում։</w:t>
            </w:r>
          </w:p>
          <w:p w:rsidR="00C43D57" w:rsidRPr="001227D7" w:rsidRDefault="00C43D57" w:rsidP="001227D7">
            <w:pPr>
              <w:pStyle w:val="Other0"/>
              <w:spacing w:after="120"/>
              <w:rPr>
                <w:sz w:val="20"/>
                <w:szCs w:val="20"/>
              </w:rPr>
            </w:pPr>
            <w:r w:rsidRPr="001227D7">
              <w:rPr>
                <w:sz w:val="20"/>
                <w:szCs w:val="20"/>
              </w:rPr>
              <w:t>Թվանշանների առավելագույն քանակը՝ 24.</w:t>
            </w:r>
          </w:p>
          <w:p w:rsidR="00C43D57" w:rsidRPr="001227D7" w:rsidRDefault="00C43D57" w:rsidP="001227D7">
            <w:pPr>
              <w:pStyle w:val="Other0"/>
              <w:spacing w:after="120"/>
              <w:rPr>
                <w:sz w:val="20"/>
                <w:szCs w:val="20"/>
              </w:rPr>
            </w:pPr>
            <w:r w:rsidRPr="001227D7">
              <w:rPr>
                <w:sz w:val="20"/>
                <w:szCs w:val="20"/>
              </w:rPr>
              <w:t>Կոտորակային թվանշանների առավելագույն քանակը՝ 6</w:t>
            </w:r>
          </w:p>
        </w:tc>
        <w:tc>
          <w:tcPr>
            <w:tcW w:w="809"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vMerge w:val="restart"/>
            <w:tcBorders>
              <w:top w:val="single" w:sz="4" w:space="0" w:color="auto"/>
            </w:tcBorders>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 Չափման միավորը</w:t>
            </w:r>
          </w:p>
          <w:p w:rsidR="00C43D57" w:rsidRPr="001227D7" w:rsidRDefault="00C43D57" w:rsidP="001227D7">
            <w:pPr>
              <w:pStyle w:val="Other0"/>
              <w:spacing w:after="120"/>
              <w:rPr>
                <w:sz w:val="20"/>
                <w:szCs w:val="20"/>
              </w:rPr>
            </w:pPr>
            <w:r w:rsidRPr="001227D7">
              <w:rPr>
                <w:sz w:val="20"/>
                <w:szCs w:val="20"/>
              </w:rPr>
              <w:t>(measurementUnitCode ատրիբուտ)</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չափման միավորի ծածկագրային նշագիրը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csdo:MeasurementUnitCodeType</w:t>
            </w:r>
          </w:p>
          <w:p w:rsidR="00C43D57" w:rsidRPr="001227D7" w:rsidRDefault="00C43D57" w:rsidP="001227D7">
            <w:pPr>
              <w:pStyle w:val="Other0"/>
              <w:spacing w:after="120"/>
              <w:rPr>
                <w:sz w:val="20"/>
                <w:szCs w:val="20"/>
              </w:rPr>
            </w:pPr>
            <w:r w:rsidRPr="001227D7">
              <w:rPr>
                <w:sz w:val="20"/>
                <w:szCs w:val="20"/>
              </w:rPr>
              <w:t>(M.SDT. 00074)</w:t>
            </w:r>
          </w:p>
          <w:p w:rsidR="00C43D57" w:rsidRPr="001227D7" w:rsidRDefault="00C43D57" w:rsidP="001227D7">
            <w:pPr>
              <w:pStyle w:val="Other0"/>
              <w:spacing w:after="120"/>
              <w:rPr>
                <w:sz w:val="20"/>
                <w:szCs w:val="20"/>
              </w:rPr>
            </w:pPr>
            <w:r w:rsidRPr="001227D7">
              <w:rPr>
                <w:sz w:val="20"/>
                <w:szCs w:val="20"/>
              </w:rPr>
              <w:t>Տառաթվային ծածկագիրը:</w:t>
            </w:r>
          </w:p>
          <w:p w:rsidR="00C43D57" w:rsidRPr="001227D7" w:rsidRDefault="00C43D57" w:rsidP="001227D7">
            <w:pPr>
              <w:pStyle w:val="Other0"/>
              <w:spacing w:after="120"/>
              <w:rPr>
                <w:sz w:val="20"/>
                <w:szCs w:val="20"/>
              </w:rPr>
            </w:pPr>
            <w:r w:rsidRPr="001227D7">
              <w:rPr>
                <w:sz w:val="20"/>
                <w:szCs w:val="20"/>
              </w:rPr>
              <w:t>Ձ</w:t>
            </w:r>
            <w:r w:rsidR="00532E15">
              <w:rPr>
                <w:sz w:val="20"/>
                <w:szCs w:val="20"/>
              </w:rPr>
              <w:t>և</w:t>
            </w:r>
            <w:r w:rsidRPr="001227D7">
              <w:rPr>
                <w:sz w:val="20"/>
                <w:szCs w:val="20"/>
              </w:rPr>
              <w:t>անմուշը՝ [0-9A-Z]{2,3}|\d{3,4}</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ind w:firstLine="260"/>
              <w:jc w:val="center"/>
              <w:rPr>
                <w:sz w:val="20"/>
                <w:szCs w:val="20"/>
              </w:rPr>
            </w:pPr>
            <w:r w:rsidRPr="001227D7">
              <w:rPr>
                <w:sz w:val="20"/>
                <w:szCs w:val="20"/>
              </w:rPr>
              <w:t>1</w:t>
            </w:r>
          </w:p>
        </w:tc>
      </w:tr>
      <w:tr w:rsidR="00C43D57" w:rsidRPr="001227D7" w:rsidTr="001227D7">
        <w:trPr>
          <w:jc w:val="center"/>
        </w:trPr>
        <w:tc>
          <w:tcPr>
            <w:tcW w:w="240" w:type="dxa"/>
            <w:vMerge/>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բ) Տեղեկագրքի (դասակարգչի)</w:t>
            </w:r>
          </w:p>
          <w:p w:rsidR="00C43D57" w:rsidRPr="001227D7" w:rsidRDefault="00C43D57" w:rsidP="001227D7">
            <w:pPr>
              <w:pStyle w:val="Other0"/>
              <w:spacing w:after="120"/>
              <w:rPr>
                <w:sz w:val="20"/>
                <w:szCs w:val="20"/>
              </w:rPr>
            </w:pPr>
            <w:r w:rsidRPr="001227D7">
              <w:rPr>
                <w:sz w:val="20"/>
                <w:szCs w:val="20"/>
              </w:rPr>
              <w:t>նույնականացուցիչը</w:t>
            </w:r>
          </w:p>
          <w:p w:rsidR="00C43D57" w:rsidRPr="001227D7" w:rsidRDefault="00C43D57" w:rsidP="001227D7">
            <w:pPr>
              <w:pStyle w:val="Other0"/>
              <w:spacing w:after="120"/>
              <w:rPr>
                <w:sz w:val="20"/>
                <w:szCs w:val="20"/>
              </w:rPr>
            </w:pPr>
            <w:r w:rsidRPr="001227D7">
              <w:rPr>
                <w:sz w:val="20"/>
                <w:szCs w:val="20"/>
              </w:rPr>
              <w:t>(measurementUnitCodeListId ատրիբուտ)</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չափման միավորների դասակարգչի նույնականացուցիչը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csdo:ReferenceDataIdType</w:t>
            </w:r>
          </w:p>
          <w:p w:rsidR="00C43D57" w:rsidRPr="001227D7" w:rsidRDefault="00C43D57" w:rsidP="001227D7">
            <w:pPr>
              <w:pStyle w:val="Other0"/>
              <w:spacing w:after="120"/>
              <w:rPr>
                <w:sz w:val="20"/>
                <w:szCs w:val="20"/>
              </w:rPr>
            </w:pPr>
            <w:r w:rsidRPr="001227D7">
              <w:rPr>
                <w:sz w:val="20"/>
                <w:szCs w:val="20"/>
              </w:rPr>
              <w:t>(M.SDT.00091)</w:t>
            </w:r>
          </w:p>
          <w:p w:rsidR="00C43D57" w:rsidRPr="001227D7" w:rsidRDefault="00C43D57" w:rsidP="001227D7">
            <w:pPr>
              <w:pStyle w:val="Other0"/>
              <w:spacing w:after="120"/>
              <w:rPr>
                <w:sz w:val="20"/>
                <w:szCs w:val="20"/>
              </w:rPr>
            </w:pPr>
            <w:r w:rsidRPr="001227D7">
              <w:rPr>
                <w:sz w:val="20"/>
                <w:szCs w:val="20"/>
              </w:rPr>
              <w:t>Պայմանանշանների նորմալացված տողը:</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ind w:firstLine="260"/>
              <w:jc w:val="center"/>
              <w:rPr>
                <w:sz w:val="20"/>
                <w:szCs w:val="20"/>
              </w:rPr>
            </w:pPr>
            <w:r w:rsidRPr="001227D7">
              <w:rPr>
                <w:sz w:val="20"/>
                <w:szCs w:val="20"/>
              </w:rPr>
              <w:t>1</w:t>
            </w:r>
          </w:p>
        </w:tc>
      </w:tr>
      <w:tr w:rsidR="00C43D57" w:rsidRPr="001227D7" w:rsidTr="001227D7">
        <w:trP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10. Զուտ ծավալը</w:t>
            </w:r>
          </w:p>
          <w:p w:rsidR="00C43D57" w:rsidRPr="001227D7" w:rsidRDefault="00C43D57" w:rsidP="001227D7">
            <w:pPr>
              <w:pStyle w:val="Other0"/>
              <w:spacing w:after="120"/>
              <w:rPr>
                <w:sz w:val="20"/>
                <w:szCs w:val="20"/>
              </w:rPr>
            </w:pPr>
            <w:r w:rsidRPr="001227D7">
              <w:rPr>
                <w:sz w:val="20"/>
                <w:szCs w:val="20"/>
              </w:rPr>
              <w:t>(csdo:UnifiedNetVolumeMeasure)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կաթնամթերքի սպառողական փաթեթվածքի զուտ ծավալը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M.SDE. 00240</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csdo:UnifiedPhysicalMeasureType</w:t>
            </w:r>
          </w:p>
          <w:p w:rsidR="00C43D57" w:rsidRPr="001227D7" w:rsidRDefault="00C43D57" w:rsidP="001227D7">
            <w:pPr>
              <w:pStyle w:val="Other0"/>
              <w:spacing w:after="120"/>
              <w:rPr>
                <w:sz w:val="20"/>
                <w:szCs w:val="20"/>
              </w:rPr>
            </w:pPr>
            <w:r w:rsidRPr="001227D7">
              <w:rPr>
                <w:sz w:val="20"/>
                <w:szCs w:val="20"/>
              </w:rPr>
              <w:t>(M.SDT. 00122)</w:t>
            </w:r>
          </w:p>
          <w:p w:rsidR="00C43D57" w:rsidRPr="001227D7" w:rsidRDefault="00C43D57" w:rsidP="001227D7">
            <w:pPr>
              <w:pStyle w:val="Other0"/>
              <w:spacing w:after="120"/>
              <w:rPr>
                <w:sz w:val="20"/>
                <w:szCs w:val="20"/>
              </w:rPr>
            </w:pPr>
            <w:r w:rsidRPr="001227D7">
              <w:rPr>
                <w:sz w:val="20"/>
                <w:szCs w:val="20"/>
              </w:rPr>
              <w:lastRenderedPageBreak/>
              <w:t>Թիվը՝ հաշվարկման տասական համակարգում:</w:t>
            </w:r>
          </w:p>
          <w:p w:rsidR="00C43D57" w:rsidRPr="001227D7" w:rsidRDefault="00C43D57" w:rsidP="001227D7">
            <w:pPr>
              <w:pStyle w:val="Other0"/>
              <w:spacing w:after="120"/>
              <w:rPr>
                <w:sz w:val="20"/>
                <w:szCs w:val="20"/>
              </w:rPr>
            </w:pPr>
            <w:r w:rsidRPr="001227D7">
              <w:rPr>
                <w:sz w:val="20"/>
                <w:szCs w:val="20"/>
              </w:rPr>
              <w:t>Թվանշանների առավելագույն քանակը՝ 24.</w:t>
            </w:r>
          </w:p>
          <w:p w:rsidR="00C43D57" w:rsidRPr="001227D7" w:rsidRDefault="00C43D57" w:rsidP="001227D7">
            <w:pPr>
              <w:pStyle w:val="Other0"/>
              <w:spacing w:after="120"/>
              <w:rPr>
                <w:sz w:val="20"/>
                <w:szCs w:val="20"/>
              </w:rPr>
            </w:pPr>
            <w:r w:rsidRPr="001227D7">
              <w:rPr>
                <w:sz w:val="20"/>
                <w:szCs w:val="20"/>
              </w:rPr>
              <w:t>Կոտորակային թվանշանների առավելագույն քանակը՝ 6</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lastRenderedPageBreak/>
              <w:t>0..1</w:t>
            </w:r>
          </w:p>
        </w:tc>
      </w:tr>
      <w:tr w:rsidR="00C43D57" w:rsidRPr="001227D7" w:rsidTr="001227D7">
        <w:trPr>
          <w:jc w:val="center"/>
        </w:trPr>
        <w:tc>
          <w:tcPr>
            <w:tcW w:w="240" w:type="dxa"/>
            <w:vMerge w:val="restart"/>
            <w:tcBorders>
              <w:top w:val="single" w:sz="4" w:space="0" w:color="auto"/>
            </w:tcBorders>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 Չափման միավորը</w:t>
            </w:r>
          </w:p>
          <w:p w:rsidR="00C43D57" w:rsidRPr="001227D7" w:rsidRDefault="00C43D57" w:rsidP="001227D7">
            <w:pPr>
              <w:pStyle w:val="Other0"/>
              <w:spacing w:after="120"/>
              <w:rPr>
                <w:sz w:val="20"/>
                <w:szCs w:val="20"/>
              </w:rPr>
            </w:pPr>
            <w:r w:rsidRPr="001227D7">
              <w:rPr>
                <w:sz w:val="20"/>
                <w:szCs w:val="20"/>
              </w:rPr>
              <w:t>(measurementUnitCode ատրիբուտ)</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չափման միավորի ծածկագրային նշագիրը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csdo:MeasurementUnitCodeType</w:t>
            </w:r>
          </w:p>
          <w:p w:rsidR="00C43D57" w:rsidRPr="001227D7" w:rsidRDefault="00C43D57" w:rsidP="001227D7">
            <w:pPr>
              <w:pStyle w:val="Other0"/>
              <w:spacing w:after="120"/>
              <w:rPr>
                <w:sz w:val="20"/>
                <w:szCs w:val="20"/>
              </w:rPr>
            </w:pPr>
            <w:r w:rsidRPr="001227D7">
              <w:rPr>
                <w:sz w:val="20"/>
                <w:szCs w:val="20"/>
              </w:rPr>
              <w:t>(M.SDT. 00074)</w:t>
            </w:r>
          </w:p>
          <w:p w:rsidR="00C43D57" w:rsidRPr="001227D7" w:rsidRDefault="00C43D57" w:rsidP="001227D7">
            <w:pPr>
              <w:pStyle w:val="Other0"/>
              <w:spacing w:after="120"/>
              <w:rPr>
                <w:sz w:val="20"/>
                <w:szCs w:val="20"/>
              </w:rPr>
            </w:pPr>
            <w:r w:rsidRPr="001227D7">
              <w:rPr>
                <w:sz w:val="20"/>
                <w:szCs w:val="20"/>
              </w:rPr>
              <w:t>Տառաթվային ծածկագիրը:</w:t>
            </w:r>
          </w:p>
          <w:p w:rsidR="00C43D57" w:rsidRPr="001227D7" w:rsidRDefault="00C43D57" w:rsidP="001227D7">
            <w:pPr>
              <w:pStyle w:val="Other0"/>
              <w:spacing w:after="120"/>
              <w:rPr>
                <w:sz w:val="20"/>
                <w:szCs w:val="20"/>
              </w:rPr>
            </w:pPr>
            <w:r w:rsidRPr="001227D7">
              <w:rPr>
                <w:sz w:val="20"/>
                <w:szCs w:val="20"/>
              </w:rPr>
              <w:t>Ձ</w:t>
            </w:r>
            <w:r w:rsidR="00532E15">
              <w:rPr>
                <w:sz w:val="20"/>
                <w:szCs w:val="20"/>
              </w:rPr>
              <w:t>և</w:t>
            </w:r>
            <w:r w:rsidRPr="001227D7">
              <w:rPr>
                <w:sz w:val="20"/>
                <w:szCs w:val="20"/>
              </w:rPr>
              <w:t>անմուշը՝ [0-9A-Z]{2,3}|\d{3,4}</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ind w:firstLine="260"/>
              <w:jc w:val="center"/>
              <w:rPr>
                <w:sz w:val="20"/>
                <w:szCs w:val="20"/>
              </w:rPr>
            </w:pPr>
            <w:r w:rsidRPr="001227D7">
              <w:rPr>
                <w:sz w:val="20"/>
                <w:szCs w:val="20"/>
              </w:rPr>
              <w:t>1</w:t>
            </w:r>
          </w:p>
        </w:tc>
      </w:tr>
      <w:tr w:rsidR="00C43D57" w:rsidRPr="001227D7" w:rsidTr="001227D7">
        <w:trPr>
          <w:jc w:val="center"/>
        </w:trPr>
        <w:tc>
          <w:tcPr>
            <w:tcW w:w="240" w:type="dxa"/>
            <w:vMerge/>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բ) Տեղեկագրքի (դասակարգչի)</w:t>
            </w:r>
          </w:p>
          <w:p w:rsidR="00C43D57" w:rsidRPr="001227D7" w:rsidRDefault="00C43D57" w:rsidP="001227D7">
            <w:pPr>
              <w:pStyle w:val="Other0"/>
              <w:spacing w:after="120"/>
              <w:rPr>
                <w:sz w:val="20"/>
                <w:szCs w:val="20"/>
              </w:rPr>
            </w:pPr>
            <w:r w:rsidRPr="001227D7">
              <w:rPr>
                <w:sz w:val="20"/>
                <w:szCs w:val="20"/>
              </w:rPr>
              <w:t>նույնականացուցիչը</w:t>
            </w:r>
          </w:p>
          <w:p w:rsidR="00C43D57" w:rsidRPr="001227D7" w:rsidRDefault="00C43D57" w:rsidP="001227D7">
            <w:pPr>
              <w:pStyle w:val="Other0"/>
              <w:spacing w:after="120"/>
              <w:rPr>
                <w:sz w:val="20"/>
                <w:szCs w:val="20"/>
              </w:rPr>
            </w:pPr>
            <w:r w:rsidRPr="001227D7">
              <w:rPr>
                <w:sz w:val="20"/>
                <w:szCs w:val="20"/>
              </w:rPr>
              <w:t>(measurementUnitCodeListId ատրիբուտ)</w:t>
            </w:r>
          </w:p>
          <w:p w:rsidR="00C43D57" w:rsidRPr="001227D7" w:rsidRDefault="00C43D57" w:rsidP="001227D7">
            <w:pPr>
              <w:pStyle w:val="Other0"/>
              <w:spacing w:after="120"/>
              <w:rPr>
                <w:sz w:val="20"/>
                <w:szCs w:val="20"/>
              </w:rPr>
            </w:pPr>
          </w:p>
        </w:tc>
        <w:tc>
          <w:tcPr>
            <w:tcW w:w="3527"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չափման միավորների դասակարգչի նույնականացուցիչը</w:t>
            </w:r>
          </w:p>
        </w:tc>
        <w:tc>
          <w:tcPr>
            <w:tcW w:w="2072"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w:t>
            </w:r>
          </w:p>
        </w:tc>
        <w:tc>
          <w:tcPr>
            <w:tcW w:w="4218"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csdo:ReferenceDataIdType</w:t>
            </w:r>
          </w:p>
          <w:p w:rsidR="00C43D57" w:rsidRPr="001227D7" w:rsidRDefault="00C43D57" w:rsidP="001227D7">
            <w:pPr>
              <w:pStyle w:val="Other0"/>
              <w:spacing w:after="120"/>
              <w:rPr>
                <w:sz w:val="20"/>
                <w:szCs w:val="20"/>
              </w:rPr>
            </w:pPr>
            <w:r w:rsidRPr="001227D7">
              <w:rPr>
                <w:sz w:val="20"/>
                <w:szCs w:val="20"/>
              </w:rPr>
              <w:t>(M.SDT.00091)</w:t>
            </w:r>
          </w:p>
          <w:p w:rsidR="00C43D57" w:rsidRPr="001227D7" w:rsidRDefault="00C43D57" w:rsidP="001227D7">
            <w:pPr>
              <w:pStyle w:val="Other0"/>
              <w:spacing w:after="120"/>
              <w:rPr>
                <w:sz w:val="20"/>
                <w:szCs w:val="20"/>
              </w:rPr>
            </w:pPr>
            <w:r w:rsidRPr="001227D7">
              <w:rPr>
                <w:sz w:val="20"/>
                <w:szCs w:val="20"/>
              </w:rPr>
              <w:t>Պայմանանշանների նորմալացված տողը:</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ind w:firstLine="260"/>
              <w:jc w:val="center"/>
              <w:rPr>
                <w:sz w:val="20"/>
                <w:szCs w:val="20"/>
              </w:rPr>
            </w:pPr>
            <w:r w:rsidRPr="001227D7">
              <w:rPr>
                <w:sz w:val="20"/>
                <w:szCs w:val="20"/>
              </w:rPr>
              <w:t>1</w:t>
            </w:r>
          </w:p>
        </w:tc>
      </w:tr>
      <w:tr w:rsidR="00C43D57" w:rsidRPr="001227D7" w:rsidTr="001227D7">
        <w:trP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 xml:space="preserve">11. Բուժիչ կամ այլ մասնագիտացված սննդի հատկանիշը (ctsdo:ClinicalNutritionIndicator) </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 xml:space="preserve">հատկանիշը, որով բնութագրվում է արտադրանքի՝ բուժիչ կամ այլ մասնագիտացված սննդին պատկանելությունը՝ </w:t>
            </w:r>
          </w:p>
          <w:p w:rsidR="00C43D57" w:rsidRPr="001227D7" w:rsidRDefault="00C43D57" w:rsidP="001227D7">
            <w:pPr>
              <w:pStyle w:val="Other0"/>
              <w:spacing w:after="120"/>
              <w:rPr>
                <w:sz w:val="20"/>
                <w:szCs w:val="20"/>
              </w:rPr>
            </w:pPr>
            <w:r w:rsidRPr="001227D7">
              <w:rPr>
                <w:sz w:val="20"/>
                <w:szCs w:val="20"/>
              </w:rPr>
              <w:t>1՝ արտադրանքը (ապրանքը) բուժիչ կամ</w:t>
            </w:r>
          </w:p>
          <w:p w:rsidR="00C43D57" w:rsidRPr="001227D7" w:rsidRDefault="00C43D57" w:rsidP="001227D7">
            <w:pPr>
              <w:pStyle w:val="Other0"/>
              <w:spacing w:after="120"/>
              <w:rPr>
                <w:sz w:val="20"/>
                <w:szCs w:val="20"/>
              </w:rPr>
            </w:pPr>
            <w:r w:rsidRPr="001227D7">
              <w:rPr>
                <w:sz w:val="20"/>
                <w:szCs w:val="20"/>
              </w:rPr>
              <w:t xml:space="preserve">այլ մասնագիտացված սնունդ է, 0՝ արտադրանքը (ապրանքը) </w:t>
            </w:r>
          </w:p>
          <w:p w:rsidR="00C43D57" w:rsidRPr="001227D7" w:rsidRDefault="00C43D57" w:rsidP="001227D7">
            <w:pPr>
              <w:pStyle w:val="Other0"/>
              <w:spacing w:after="120"/>
              <w:rPr>
                <w:sz w:val="20"/>
                <w:szCs w:val="20"/>
              </w:rPr>
            </w:pPr>
            <w:r w:rsidRPr="001227D7">
              <w:rPr>
                <w:sz w:val="20"/>
                <w:szCs w:val="20"/>
              </w:rPr>
              <w:t>բուժիչ կամ այլ մասնագիտացված սնունդ չէ</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M.CT.SDE.00815</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bdt:IndicatorType (M.BDT.00013) Երկու արժեքներից մեկը՝ «true» (ճիշտ է) կամ «false» (սխալ է)</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ind w:firstLine="260"/>
              <w:jc w:val="center"/>
              <w:rPr>
                <w:sz w:val="20"/>
                <w:szCs w:val="20"/>
              </w:rPr>
            </w:pPr>
            <w:r w:rsidRPr="001227D7">
              <w:rPr>
                <w:sz w:val="20"/>
                <w:szCs w:val="20"/>
              </w:rPr>
              <w:t>1</w:t>
            </w:r>
          </w:p>
        </w:tc>
      </w:tr>
      <w:tr w:rsidR="00C43D57" w:rsidRPr="001227D7" w:rsidTr="001227D7">
        <w:trP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lastRenderedPageBreak/>
              <w:t>12. Մանկական սննդի հատկանիշը (ctsdo:СhildNutritionlndicator)</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արտադրանքի (ապրանքի)՝ մանկական սննդին պատկանելությունը բնորոշող հատկանիշը.</w:t>
            </w:r>
          </w:p>
          <w:p w:rsidR="00C43D57" w:rsidRPr="001227D7" w:rsidRDefault="00C43D57" w:rsidP="001227D7">
            <w:pPr>
              <w:pStyle w:val="Other0"/>
              <w:spacing w:after="120"/>
              <w:rPr>
                <w:sz w:val="20"/>
                <w:szCs w:val="20"/>
              </w:rPr>
            </w:pPr>
            <w:r w:rsidRPr="001227D7">
              <w:rPr>
                <w:sz w:val="20"/>
                <w:szCs w:val="20"/>
              </w:rPr>
              <w:t>1` արտադրանքը (ապրանքը) մանկական սնունդ է.</w:t>
            </w:r>
          </w:p>
          <w:p w:rsidR="00C43D57" w:rsidRPr="001227D7" w:rsidRDefault="00C43D57" w:rsidP="001227D7">
            <w:pPr>
              <w:pStyle w:val="Other0"/>
              <w:spacing w:after="120"/>
              <w:rPr>
                <w:sz w:val="20"/>
                <w:szCs w:val="20"/>
              </w:rPr>
            </w:pPr>
            <w:r w:rsidRPr="001227D7">
              <w:rPr>
                <w:sz w:val="20"/>
                <w:szCs w:val="20"/>
              </w:rPr>
              <w:t>0` արտադրանքը (ապրանքը)</w:t>
            </w:r>
          </w:p>
          <w:p w:rsidR="00C43D57" w:rsidRPr="001227D7" w:rsidRDefault="00C43D57" w:rsidP="001227D7">
            <w:pPr>
              <w:pStyle w:val="Other0"/>
              <w:spacing w:after="120"/>
              <w:rPr>
                <w:sz w:val="20"/>
                <w:szCs w:val="20"/>
              </w:rPr>
            </w:pPr>
            <w:r w:rsidRPr="001227D7">
              <w:rPr>
                <w:sz w:val="20"/>
                <w:szCs w:val="20"/>
              </w:rPr>
              <w:t>մանկական սնունդ չէ.</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M.CT.SDE.00817</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bdt:IndicatorType (M.BDT.00013) Երկու արժեքներից մեկը՝ «true» (ճիշտ է) կամ «false» (սխալ է)</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ind w:firstLine="260"/>
              <w:jc w:val="center"/>
              <w:rPr>
                <w:sz w:val="20"/>
                <w:szCs w:val="20"/>
              </w:rPr>
            </w:pPr>
            <w:r w:rsidRPr="001227D7">
              <w:rPr>
                <w:sz w:val="20"/>
                <w:szCs w:val="20"/>
              </w:rPr>
              <w:t>1</w:t>
            </w:r>
          </w:p>
        </w:tc>
      </w:tr>
      <w:tr w:rsidR="00C43D57" w:rsidRPr="001227D7" w:rsidTr="001227D7">
        <w:trPr>
          <w:jc w:val="center"/>
        </w:trPr>
        <w:tc>
          <w:tcPr>
            <w:tcW w:w="4111" w:type="dxa"/>
            <w:gridSpan w:val="3"/>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13. Ապրանքի բաղադրությունը</w:t>
            </w:r>
          </w:p>
          <w:p w:rsidR="00C43D57" w:rsidRPr="001227D7" w:rsidRDefault="00C43D57" w:rsidP="001227D7">
            <w:pPr>
              <w:pStyle w:val="Other0"/>
              <w:spacing w:after="120"/>
              <w:rPr>
                <w:sz w:val="20"/>
                <w:szCs w:val="20"/>
              </w:rPr>
            </w:pPr>
            <w:r w:rsidRPr="001227D7">
              <w:rPr>
                <w:sz w:val="20"/>
                <w:szCs w:val="20"/>
              </w:rPr>
              <w:t>(ctsdo:GoodsCompositionDescriptionText)</w:t>
            </w:r>
          </w:p>
        </w:tc>
        <w:tc>
          <w:tcPr>
            <w:tcW w:w="3527"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ապրանքի որակական բաղադրության նկարագրությունը</w:t>
            </w:r>
          </w:p>
        </w:tc>
        <w:tc>
          <w:tcPr>
            <w:tcW w:w="2072"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M.CT.SDE.00315</w:t>
            </w:r>
          </w:p>
        </w:tc>
        <w:tc>
          <w:tcPr>
            <w:tcW w:w="4218"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csdo:Text4000Type (M.SDT.00088) Պայմանանշանների տողը։</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4000</w:t>
            </w:r>
          </w:p>
        </w:tc>
        <w:tc>
          <w:tcPr>
            <w:tcW w:w="809"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ind w:firstLine="260"/>
              <w:jc w:val="center"/>
              <w:rPr>
                <w:sz w:val="20"/>
                <w:szCs w:val="20"/>
              </w:rPr>
            </w:pPr>
            <w:r w:rsidRPr="001227D7">
              <w:rPr>
                <w:sz w:val="20"/>
                <w:szCs w:val="20"/>
              </w:rPr>
              <w:t>1</w:t>
            </w:r>
          </w:p>
        </w:tc>
      </w:tr>
      <w:tr w:rsidR="00C43D57" w:rsidRPr="001227D7" w:rsidTr="001227D7">
        <w:trP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60"/>
              <w:rPr>
                <w:sz w:val="20"/>
                <w:szCs w:val="20"/>
              </w:rPr>
            </w:pPr>
            <w:r w:rsidRPr="001227D7">
              <w:rPr>
                <w:sz w:val="20"/>
                <w:szCs w:val="20"/>
              </w:rPr>
              <w:t>14. Փաթեթվածքի տեսակի ծածկագիրը</w:t>
            </w:r>
          </w:p>
          <w:p w:rsidR="00C43D57" w:rsidRPr="001227D7" w:rsidRDefault="00C43D57" w:rsidP="001227D7">
            <w:pPr>
              <w:pStyle w:val="Other0"/>
              <w:spacing w:after="60"/>
              <w:rPr>
                <w:sz w:val="20"/>
                <w:szCs w:val="20"/>
              </w:rPr>
            </w:pPr>
            <w:r w:rsidRPr="001227D7">
              <w:rPr>
                <w:sz w:val="20"/>
                <w:szCs w:val="20"/>
              </w:rPr>
              <w:t>(csdo:UnifiedPackageKindCode)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60"/>
              <w:rPr>
                <w:sz w:val="20"/>
                <w:szCs w:val="20"/>
              </w:rPr>
            </w:pPr>
            <w:r w:rsidRPr="001227D7">
              <w:rPr>
                <w:sz w:val="20"/>
                <w:szCs w:val="20"/>
              </w:rPr>
              <w:t>սպառողական փաթեթվածքի տեսակի ծածկագրային նշագիրը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60"/>
              <w:jc w:val="center"/>
              <w:rPr>
                <w:sz w:val="20"/>
                <w:szCs w:val="20"/>
              </w:rPr>
            </w:pPr>
            <w:r w:rsidRPr="001227D7">
              <w:rPr>
                <w:sz w:val="20"/>
                <w:szCs w:val="20"/>
              </w:rPr>
              <w:t>M.SDE.00165</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60"/>
              <w:rPr>
                <w:sz w:val="20"/>
                <w:szCs w:val="20"/>
              </w:rPr>
            </w:pPr>
            <w:r w:rsidRPr="001227D7">
              <w:rPr>
                <w:sz w:val="20"/>
                <w:szCs w:val="20"/>
              </w:rPr>
              <w:t>csdo:UnifiedCode20Type</w:t>
            </w:r>
          </w:p>
          <w:p w:rsidR="00C43D57" w:rsidRPr="001227D7" w:rsidRDefault="00C43D57" w:rsidP="001227D7">
            <w:pPr>
              <w:pStyle w:val="Other0"/>
              <w:spacing w:after="60"/>
              <w:rPr>
                <w:sz w:val="20"/>
                <w:szCs w:val="20"/>
              </w:rPr>
            </w:pPr>
            <w:r w:rsidRPr="001227D7">
              <w:rPr>
                <w:sz w:val="20"/>
                <w:szCs w:val="20"/>
              </w:rPr>
              <w:t>(M.SDT. 00140)</w:t>
            </w:r>
          </w:p>
          <w:p w:rsidR="00C43D57" w:rsidRPr="001227D7" w:rsidRDefault="00C43D57" w:rsidP="001227D7">
            <w:pPr>
              <w:pStyle w:val="Other0"/>
              <w:spacing w:after="60"/>
              <w:rPr>
                <w:sz w:val="20"/>
                <w:szCs w:val="20"/>
              </w:rPr>
            </w:pPr>
            <w:r w:rsidRPr="001227D7">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C43D57" w:rsidRPr="001227D7" w:rsidRDefault="00C43D57" w:rsidP="001227D7">
            <w:pPr>
              <w:pStyle w:val="Other0"/>
              <w:spacing w:after="6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60"/>
              <w:jc w:val="center"/>
              <w:rPr>
                <w:sz w:val="20"/>
                <w:szCs w:val="20"/>
              </w:rPr>
            </w:pPr>
            <w:r w:rsidRPr="001227D7">
              <w:rPr>
                <w:sz w:val="20"/>
                <w:szCs w:val="20"/>
              </w:rPr>
              <w:t>1</w:t>
            </w:r>
          </w:p>
        </w:tc>
      </w:tr>
      <w:tr w:rsidR="00C43D57" w:rsidRPr="001227D7" w:rsidTr="001227D7">
        <w:trPr>
          <w:jc w:val="center"/>
        </w:trPr>
        <w:tc>
          <w:tcPr>
            <w:tcW w:w="240" w:type="dxa"/>
            <w:tcBorders>
              <w:top w:val="single" w:sz="4" w:space="0" w:color="auto"/>
            </w:tcBorders>
            <w:shd w:val="clear" w:color="auto" w:fill="FFFFFF"/>
          </w:tcPr>
          <w:p w:rsidR="00C43D57" w:rsidRPr="001227D7" w:rsidRDefault="00C43D57" w:rsidP="001227D7">
            <w:pPr>
              <w:spacing w:after="6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60"/>
              <w:rPr>
                <w:sz w:val="20"/>
                <w:szCs w:val="20"/>
              </w:rPr>
            </w:pPr>
            <w:r w:rsidRPr="001227D7">
              <w:rPr>
                <w:sz w:val="20"/>
                <w:szCs w:val="20"/>
              </w:rPr>
              <w:t>ա) Տեղեկագրքի (դասակարգչի)</w:t>
            </w:r>
          </w:p>
          <w:p w:rsidR="00C43D57" w:rsidRPr="001227D7" w:rsidRDefault="00C43D57" w:rsidP="001227D7">
            <w:pPr>
              <w:pStyle w:val="Other0"/>
              <w:spacing w:after="60"/>
              <w:rPr>
                <w:sz w:val="20"/>
                <w:szCs w:val="20"/>
              </w:rPr>
            </w:pPr>
            <w:r w:rsidRPr="001227D7">
              <w:rPr>
                <w:sz w:val="20"/>
                <w:szCs w:val="20"/>
              </w:rPr>
              <w:t>նույնականացուցիչը</w:t>
            </w:r>
          </w:p>
          <w:p w:rsidR="00C43D57" w:rsidRPr="001227D7" w:rsidRDefault="00C43D57" w:rsidP="001227D7">
            <w:pPr>
              <w:pStyle w:val="Other0"/>
              <w:spacing w:after="60"/>
              <w:rPr>
                <w:sz w:val="20"/>
                <w:szCs w:val="20"/>
              </w:rPr>
            </w:pPr>
            <w:r w:rsidRPr="001227D7">
              <w:rPr>
                <w:sz w:val="20"/>
                <w:szCs w:val="20"/>
              </w:rPr>
              <w:t>(codeListId ատրիբուտ)</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60"/>
              <w:rPr>
                <w:sz w:val="20"/>
                <w:szCs w:val="20"/>
              </w:rPr>
            </w:pPr>
            <w:r w:rsidRPr="001227D7">
              <w:rPr>
                <w:sz w:val="20"/>
                <w:szCs w:val="20"/>
              </w:rPr>
              <w:t>այն տեղեկագրքի (դասակարգչի)</w:t>
            </w:r>
          </w:p>
          <w:p w:rsidR="00C43D57" w:rsidRPr="001227D7" w:rsidRDefault="00C43D57" w:rsidP="001227D7">
            <w:pPr>
              <w:pStyle w:val="Other0"/>
              <w:spacing w:after="60"/>
              <w:rPr>
                <w:sz w:val="20"/>
                <w:szCs w:val="20"/>
              </w:rPr>
            </w:pPr>
            <w:r w:rsidRPr="001227D7">
              <w:rPr>
                <w:sz w:val="20"/>
                <w:szCs w:val="20"/>
              </w:rPr>
              <w:t>նշագիրը,</w:t>
            </w:r>
          </w:p>
          <w:p w:rsidR="00C43D57" w:rsidRPr="001227D7" w:rsidRDefault="00C43D57" w:rsidP="001227D7">
            <w:pPr>
              <w:pStyle w:val="Other0"/>
              <w:spacing w:after="60"/>
              <w:rPr>
                <w:sz w:val="20"/>
                <w:szCs w:val="20"/>
              </w:rPr>
            </w:pPr>
            <w:r w:rsidRPr="001227D7">
              <w:rPr>
                <w:sz w:val="20"/>
                <w:szCs w:val="20"/>
              </w:rPr>
              <w:t>որին համապատասխան նշված է ծածկագիրը</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60"/>
              <w:jc w:val="center"/>
              <w:rPr>
                <w:sz w:val="20"/>
                <w:szCs w:val="20"/>
              </w:rPr>
            </w:pPr>
            <w:r w:rsidRPr="001227D7">
              <w:rPr>
                <w:sz w:val="20"/>
                <w:szCs w:val="20"/>
              </w:rPr>
              <w:t>-</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60"/>
              <w:rPr>
                <w:sz w:val="20"/>
                <w:szCs w:val="20"/>
              </w:rPr>
            </w:pPr>
            <w:r w:rsidRPr="001227D7">
              <w:rPr>
                <w:sz w:val="20"/>
                <w:szCs w:val="20"/>
              </w:rPr>
              <w:t>csdo:ReferenceDataIdType</w:t>
            </w:r>
          </w:p>
          <w:p w:rsidR="00C43D57" w:rsidRPr="001227D7" w:rsidRDefault="00C43D57" w:rsidP="001227D7">
            <w:pPr>
              <w:pStyle w:val="Other0"/>
              <w:spacing w:after="60"/>
              <w:rPr>
                <w:sz w:val="20"/>
                <w:szCs w:val="20"/>
              </w:rPr>
            </w:pPr>
            <w:r w:rsidRPr="001227D7">
              <w:rPr>
                <w:sz w:val="20"/>
                <w:szCs w:val="20"/>
              </w:rPr>
              <w:t>(M.SDT.00091)</w:t>
            </w:r>
          </w:p>
          <w:p w:rsidR="00C43D57" w:rsidRPr="001227D7" w:rsidRDefault="00C43D57" w:rsidP="001227D7">
            <w:pPr>
              <w:pStyle w:val="Other0"/>
              <w:spacing w:after="60"/>
              <w:rPr>
                <w:sz w:val="20"/>
                <w:szCs w:val="20"/>
              </w:rPr>
            </w:pPr>
            <w:r w:rsidRPr="001227D7">
              <w:rPr>
                <w:sz w:val="20"/>
                <w:szCs w:val="20"/>
              </w:rPr>
              <w:t>Պայմանանշանների նորմալացված տողը:</w:t>
            </w:r>
          </w:p>
          <w:p w:rsidR="00C43D57" w:rsidRPr="001227D7" w:rsidRDefault="00C43D57" w:rsidP="001227D7">
            <w:pPr>
              <w:pStyle w:val="Other0"/>
              <w:spacing w:after="60"/>
              <w:rPr>
                <w:sz w:val="20"/>
                <w:szCs w:val="20"/>
              </w:rPr>
            </w:pPr>
            <w:r w:rsidRPr="001227D7">
              <w:rPr>
                <w:sz w:val="20"/>
                <w:szCs w:val="20"/>
              </w:rPr>
              <w:t>Նվազագույն երկարությունը՝ 1.</w:t>
            </w:r>
          </w:p>
          <w:p w:rsidR="00C43D57" w:rsidRPr="001227D7" w:rsidRDefault="00C43D57" w:rsidP="001227D7">
            <w:pPr>
              <w:pStyle w:val="Other0"/>
              <w:spacing w:after="6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60"/>
              <w:jc w:val="center"/>
              <w:rPr>
                <w:sz w:val="20"/>
                <w:szCs w:val="20"/>
              </w:rPr>
            </w:pPr>
            <w:r w:rsidRPr="001227D7">
              <w:rPr>
                <w:sz w:val="20"/>
                <w:szCs w:val="20"/>
              </w:rPr>
              <w:t>1</w:t>
            </w:r>
          </w:p>
        </w:tc>
      </w:tr>
      <w:tr w:rsidR="00C43D57" w:rsidRPr="001227D7" w:rsidTr="001227D7">
        <w:trPr>
          <w:jc w:val="center"/>
        </w:trPr>
        <w:tc>
          <w:tcPr>
            <w:tcW w:w="4111" w:type="dxa"/>
            <w:gridSpan w:val="3"/>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lastRenderedPageBreak/>
              <w:t>15. Փաթեթվածքի նյութի ծածկագիրը (ctsdo:PackageMaterialKindCode)</w:t>
            </w:r>
          </w:p>
        </w:tc>
        <w:tc>
          <w:tcPr>
            <w:tcW w:w="3527"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փաթեթվածքի նյութի ծածկագրային նշագիրը</w:t>
            </w:r>
          </w:p>
        </w:tc>
        <w:tc>
          <w:tcPr>
            <w:tcW w:w="2072"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M.CT.SDE.00821</w:t>
            </w:r>
          </w:p>
        </w:tc>
        <w:tc>
          <w:tcPr>
            <w:tcW w:w="4218"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 xml:space="preserve">csdo:UnifiedCode20Type (M.SDT.00140) </w:t>
            </w:r>
          </w:p>
          <w:p w:rsidR="00C43D57" w:rsidRPr="001227D7" w:rsidRDefault="00C43D57" w:rsidP="001227D7">
            <w:pPr>
              <w:pStyle w:val="Other0"/>
              <w:spacing w:after="120"/>
              <w:rPr>
                <w:sz w:val="20"/>
                <w:szCs w:val="20"/>
              </w:rPr>
            </w:pPr>
            <w:r w:rsidRPr="001227D7">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240" w:type="dxa"/>
            <w:tcBorders>
              <w:top w:val="single" w:sz="4" w:space="0" w:color="auto"/>
            </w:tcBorders>
            <w:shd w:val="clear" w:color="auto" w:fill="FFFFFF"/>
          </w:tcPr>
          <w:p w:rsidR="00C43D57" w:rsidRPr="001227D7" w:rsidRDefault="00C43D57" w:rsidP="001227D7">
            <w:pPr>
              <w:spacing w:after="120"/>
              <w:rPr>
                <w:sz w:val="20"/>
                <w:szCs w:val="20"/>
              </w:rPr>
            </w:pPr>
          </w:p>
        </w:tc>
        <w:tc>
          <w:tcPr>
            <w:tcW w:w="3871"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 Տեղեկագրքի (դասակարգչի)</w:t>
            </w:r>
          </w:p>
          <w:p w:rsidR="00C43D57" w:rsidRPr="001227D7" w:rsidRDefault="00C43D57" w:rsidP="001227D7">
            <w:pPr>
              <w:pStyle w:val="Other0"/>
              <w:spacing w:after="120"/>
              <w:rPr>
                <w:sz w:val="20"/>
                <w:szCs w:val="20"/>
              </w:rPr>
            </w:pPr>
            <w:r w:rsidRPr="001227D7">
              <w:rPr>
                <w:sz w:val="20"/>
                <w:szCs w:val="20"/>
              </w:rPr>
              <w:t>նույնականացուցիչը</w:t>
            </w:r>
          </w:p>
          <w:p w:rsidR="00C43D57" w:rsidRPr="001227D7" w:rsidRDefault="00C43D57" w:rsidP="001227D7">
            <w:pPr>
              <w:pStyle w:val="Other0"/>
              <w:spacing w:after="120"/>
              <w:rPr>
                <w:sz w:val="20"/>
                <w:szCs w:val="20"/>
              </w:rPr>
            </w:pPr>
            <w:r w:rsidRPr="001227D7">
              <w:rPr>
                <w:sz w:val="20"/>
                <w:szCs w:val="20"/>
              </w:rPr>
              <w:t>(codeListId ատրիբուտ)</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այն տեղեկագրքի (դասակարգչի)</w:t>
            </w:r>
          </w:p>
          <w:p w:rsidR="00C43D57" w:rsidRPr="001227D7" w:rsidRDefault="00C43D57" w:rsidP="001227D7">
            <w:pPr>
              <w:pStyle w:val="Other0"/>
              <w:spacing w:after="120"/>
              <w:rPr>
                <w:sz w:val="20"/>
                <w:szCs w:val="20"/>
              </w:rPr>
            </w:pPr>
            <w:r w:rsidRPr="001227D7">
              <w:rPr>
                <w:sz w:val="20"/>
                <w:szCs w:val="20"/>
              </w:rPr>
              <w:t>նշագիրը,</w:t>
            </w:r>
          </w:p>
          <w:p w:rsidR="00C43D57" w:rsidRPr="001227D7" w:rsidRDefault="00C43D57" w:rsidP="001227D7">
            <w:pPr>
              <w:pStyle w:val="Other0"/>
              <w:spacing w:after="120"/>
              <w:rPr>
                <w:sz w:val="20"/>
                <w:szCs w:val="20"/>
              </w:rPr>
            </w:pPr>
            <w:r w:rsidRPr="001227D7">
              <w:rPr>
                <w:sz w:val="20"/>
                <w:szCs w:val="20"/>
              </w:rPr>
              <w:t>որին համապատասխան</w:t>
            </w:r>
          </w:p>
          <w:p w:rsidR="00C43D57" w:rsidRPr="001227D7" w:rsidRDefault="00C43D57" w:rsidP="001227D7">
            <w:pPr>
              <w:pStyle w:val="Other0"/>
              <w:spacing w:after="120"/>
              <w:rPr>
                <w:sz w:val="20"/>
                <w:szCs w:val="20"/>
              </w:rPr>
            </w:pPr>
            <w:r w:rsidRPr="001227D7">
              <w:rPr>
                <w:sz w:val="20"/>
                <w:szCs w:val="20"/>
              </w:rPr>
              <w:t>նշված է ծածկագիրը</w:t>
            </w:r>
          </w:p>
        </w:tc>
        <w:tc>
          <w:tcPr>
            <w:tcW w:w="2072" w:type="dxa"/>
            <w:tcBorders>
              <w:top w:val="single" w:sz="4" w:space="0" w:color="auto"/>
              <w:left w:val="single" w:sz="4" w:space="0" w:color="auto"/>
            </w:tcBorders>
            <w:shd w:val="clear" w:color="auto" w:fill="FFFFFF"/>
          </w:tcPr>
          <w:p w:rsidR="00C43D57" w:rsidRPr="001227D7" w:rsidRDefault="00C43D57" w:rsidP="001227D7">
            <w:pPr>
              <w:spacing w:after="120"/>
              <w:jc w:val="center"/>
              <w:rPr>
                <w:sz w:val="20"/>
                <w:szCs w:val="20"/>
              </w:rPr>
            </w:pP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csdo:ReferenceDataIdType</w:t>
            </w:r>
          </w:p>
          <w:p w:rsidR="00C43D57" w:rsidRPr="001227D7" w:rsidRDefault="00C43D57" w:rsidP="001227D7">
            <w:pPr>
              <w:pStyle w:val="Other0"/>
              <w:spacing w:after="120"/>
              <w:rPr>
                <w:sz w:val="20"/>
                <w:szCs w:val="20"/>
              </w:rPr>
            </w:pPr>
            <w:r w:rsidRPr="001227D7">
              <w:rPr>
                <w:sz w:val="20"/>
                <w:szCs w:val="20"/>
              </w:rPr>
              <w:t>(M.SDT.00091)</w:t>
            </w:r>
          </w:p>
          <w:p w:rsidR="00C43D57" w:rsidRPr="001227D7" w:rsidRDefault="00C43D57" w:rsidP="001227D7">
            <w:pPr>
              <w:pStyle w:val="Other0"/>
              <w:spacing w:after="120"/>
              <w:rPr>
                <w:sz w:val="20"/>
                <w:szCs w:val="20"/>
              </w:rPr>
            </w:pPr>
            <w:r w:rsidRPr="001227D7">
              <w:rPr>
                <w:sz w:val="20"/>
                <w:szCs w:val="20"/>
              </w:rPr>
              <w:t>Պայմանանշանների նորմալացված տողը:</w:t>
            </w:r>
          </w:p>
          <w:p w:rsidR="00C43D57" w:rsidRPr="001227D7" w:rsidRDefault="00C43D57" w:rsidP="001227D7">
            <w:pPr>
              <w:pStyle w:val="Other0"/>
              <w:spacing w:after="120"/>
              <w:rPr>
                <w:sz w:val="20"/>
                <w:szCs w:val="20"/>
              </w:rPr>
            </w:pPr>
            <w:r w:rsidRPr="001227D7">
              <w:rPr>
                <w:sz w:val="20"/>
                <w:szCs w:val="20"/>
              </w:rPr>
              <w:t>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1</w:t>
            </w:r>
          </w:p>
        </w:tc>
      </w:tr>
      <w:tr w:rsidR="00C43D57" w:rsidRPr="001227D7" w:rsidTr="001227D7">
        <w:trP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16. Նյութի անվանումը (ctsdo:MaterialName)</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 xml:space="preserve">սպառողական փաթեթվածքի նյութի անվանումը (նկարագրությունը) </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M.CT.SDE.00803</w:t>
            </w:r>
          </w:p>
        </w:tc>
        <w:tc>
          <w:tcPr>
            <w:tcW w:w="4218"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csdo:Namel20Type (M.SDT.00055) Պայմանանշանների նորմալացված տողը: Նվազագույն երկարությունը՝ 1:</w:t>
            </w:r>
          </w:p>
          <w:p w:rsidR="00C43D57" w:rsidRPr="001227D7" w:rsidRDefault="00C43D57" w:rsidP="001227D7">
            <w:pPr>
              <w:pStyle w:val="Other0"/>
              <w:spacing w:after="120"/>
              <w:rPr>
                <w:sz w:val="20"/>
                <w:szCs w:val="20"/>
              </w:rPr>
            </w:pPr>
            <w:r w:rsidRPr="001227D7">
              <w:rPr>
                <w:sz w:val="20"/>
                <w:szCs w:val="20"/>
              </w:rPr>
              <w:t>Առավելագույն երկարությունը՝ 120</w:t>
            </w:r>
          </w:p>
        </w:tc>
        <w:tc>
          <w:tcPr>
            <w:tcW w:w="809" w:type="dxa"/>
            <w:gridSpan w:val="2"/>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r w:rsidR="00C43D57" w:rsidRPr="001227D7" w:rsidTr="001227D7">
        <w:trPr>
          <w:jc w:val="center"/>
        </w:trPr>
        <w:tc>
          <w:tcPr>
            <w:tcW w:w="4111" w:type="dxa"/>
            <w:gridSpan w:val="3"/>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17. Անասնաբուժական հսկողության (վերահսկողության) ենթակա լինելու հատկանիշը (ctsdo:VeterinaryСontrolIndicator)</w:t>
            </w:r>
          </w:p>
        </w:tc>
        <w:tc>
          <w:tcPr>
            <w:tcW w:w="3527"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արտադրանքի (ապրանքի)՝ անասնաբուժական հսկողության (վերահսկողության) ենթակա լինելու պատկանելությունը բնորոշող հատկանիշը.</w:t>
            </w:r>
          </w:p>
          <w:p w:rsidR="00C43D57" w:rsidRPr="001227D7" w:rsidRDefault="00C43D57" w:rsidP="001227D7">
            <w:pPr>
              <w:pStyle w:val="Other0"/>
              <w:spacing w:after="120"/>
              <w:rPr>
                <w:sz w:val="20"/>
                <w:szCs w:val="20"/>
              </w:rPr>
            </w:pPr>
            <w:r w:rsidRPr="001227D7">
              <w:rPr>
                <w:sz w:val="20"/>
                <w:szCs w:val="20"/>
              </w:rPr>
              <w:t>1՝ արտադրանքը (ապրանքը) անասնաբուժական հսկողության (վերահսկողության) ենթակա արտադրանք (ապրանք) է,</w:t>
            </w:r>
          </w:p>
          <w:p w:rsidR="00C43D57" w:rsidRPr="001227D7" w:rsidRDefault="00C43D57" w:rsidP="001227D7">
            <w:pPr>
              <w:pStyle w:val="Other0"/>
              <w:spacing w:after="120"/>
              <w:rPr>
                <w:sz w:val="20"/>
                <w:szCs w:val="20"/>
              </w:rPr>
            </w:pPr>
            <w:r w:rsidRPr="001227D7">
              <w:rPr>
                <w:sz w:val="20"/>
                <w:szCs w:val="20"/>
              </w:rPr>
              <w:t xml:space="preserve">2՝ արտադրանքը (ապրանքը) </w:t>
            </w:r>
            <w:r w:rsidRPr="001227D7">
              <w:rPr>
                <w:sz w:val="20"/>
                <w:szCs w:val="20"/>
              </w:rPr>
              <w:lastRenderedPageBreak/>
              <w:t>անասնաբուժական հսկողության (վերահսկողության) ենթակա արտադրանք (ապրանք) չէ</w:t>
            </w:r>
          </w:p>
        </w:tc>
        <w:tc>
          <w:tcPr>
            <w:tcW w:w="2072"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lastRenderedPageBreak/>
              <w:t>M.CT.SDE.00818</w:t>
            </w:r>
          </w:p>
        </w:tc>
        <w:tc>
          <w:tcPr>
            <w:tcW w:w="4218"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bdt:IndicatorType (M.BDT.00013) Երկու արժեքներից մեկը՝ «true» (ճիշտ է) կամ «false» (սխալ է)</w:t>
            </w:r>
          </w:p>
        </w:tc>
        <w:tc>
          <w:tcPr>
            <w:tcW w:w="809"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1</w:t>
            </w:r>
          </w:p>
        </w:tc>
      </w:tr>
      <w:tr w:rsidR="00C43D57" w:rsidRPr="001227D7" w:rsidTr="001227D7">
        <w:trPr>
          <w:jc w:val="center"/>
        </w:trPr>
        <w:tc>
          <w:tcPr>
            <w:tcW w:w="4111" w:type="dxa"/>
            <w:gridSpan w:val="3"/>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18. Պահման ժամկետի հատկանիշը՝ մինչ</w:t>
            </w:r>
            <w:r w:rsidR="00532E15">
              <w:rPr>
                <w:sz w:val="20"/>
                <w:szCs w:val="20"/>
              </w:rPr>
              <w:t>և</w:t>
            </w:r>
            <w:r w:rsidRPr="001227D7">
              <w:rPr>
                <w:sz w:val="20"/>
                <w:szCs w:val="20"/>
              </w:rPr>
              <w:t xml:space="preserve"> 40 օր</w:t>
            </w:r>
          </w:p>
          <w:p w:rsidR="00C43D57" w:rsidRPr="001227D7" w:rsidRDefault="00C43D57" w:rsidP="001227D7">
            <w:pPr>
              <w:pStyle w:val="Other0"/>
              <w:spacing w:after="120"/>
              <w:rPr>
                <w:sz w:val="20"/>
                <w:szCs w:val="20"/>
              </w:rPr>
            </w:pPr>
            <w:r w:rsidRPr="001227D7">
              <w:rPr>
                <w:sz w:val="20"/>
                <w:szCs w:val="20"/>
              </w:rPr>
              <w:t>(ctsdo:StorageLife40DaysIndicator)</w:t>
            </w:r>
          </w:p>
        </w:tc>
        <w:tc>
          <w:tcPr>
            <w:tcW w:w="3527"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այն արտադրանքին (ապրանքներին) պատկանելությունը բնորոշող հատկանիշը, որոնց պահման ժամկետը կազմում է մինչ</w:t>
            </w:r>
            <w:r w:rsidR="00532E15">
              <w:rPr>
                <w:sz w:val="20"/>
                <w:szCs w:val="20"/>
              </w:rPr>
              <w:t>և</w:t>
            </w:r>
            <w:r w:rsidRPr="001227D7">
              <w:rPr>
                <w:sz w:val="20"/>
                <w:szCs w:val="20"/>
              </w:rPr>
              <w:t xml:space="preserve"> 40 օր (ներառյալ)՝</w:t>
            </w:r>
          </w:p>
          <w:p w:rsidR="00C43D57" w:rsidRPr="001227D7" w:rsidRDefault="00C43D57" w:rsidP="001227D7">
            <w:pPr>
              <w:pStyle w:val="Other0"/>
              <w:spacing w:after="120"/>
              <w:rPr>
                <w:sz w:val="20"/>
                <w:szCs w:val="20"/>
              </w:rPr>
            </w:pPr>
            <w:r w:rsidRPr="001227D7">
              <w:rPr>
                <w:sz w:val="20"/>
                <w:szCs w:val="20"/>
              </w:rPr>
              <w:t>1՝ արտադրանքը (ապրանքը) պատկանում է այն արտադրանքին (ապրանքներին), որոնց պահման ժամկետը կազմում է մինչ</w:t>
            </w:r>
            <w:r w:rsidR="00532E15">
              <w:rPr>
                <w:sz w:val="20"/>
                <w:szCs w:val="20"/>
              </w:rPr>
              <w:t>և</w:t>
            </w:r>
            <w:r w:rsidRPr="001227D7">
              <w:rPr>
                <w:sz w:val="20"/>
                <w:szCs w:val="20"/>
              </w:rPr>
              <w:t xml:space="preserve"> 40 օր (ներառյալ),</w:t>
            </w:r>
          </w:p>
          <w:p w:rsidR="00C43D57" w:rsidRPr="001227D7" w:rsidRDefault="00C43D57" w:rsidP="001227D7">
            <w:pPr>
              <w:pStyle w:val="Other0"/>
              <w:spacing w:after="120"/>
              <w:rPr>
                <w:sz w:val="20"/>
                <w:szCs w:val="20"/>
              </w:rPr>
            </w:pPr>
            <w:r w:rsidRPr="001227D7">
              <w:rPr>
                <w:sz w:val="20"/>
                <w:szCs w:val="20"/>
              </w:rPr>
              <w:t>0՝ արտադրանքը (ապրանքը) չի պատկանում այն արտադրանքին (ապրանքներին), որոնց պահման ժամկետը կազմում է մինչ</w:t>
            </w:r>
            <w:r w:rsidR="00532E15">
              <w:rPr>
                <w:sz w:val="20"/>
                <w:szCs w:val="20"/>
              </w:rPr>
              <w:t>և</w:t>
            </w:r>
            <w:r w:rsidRPr="001227D7">
              <w:rPr>
                <w:sz w:val="20"/>
                <w:szCs w:val="20"/>
              </w:rPr>
              <w:t xml:space="preserve"> 40 օր (ներառյալ)</w:t>
            </w:r>
          </w:p>
        </w:tc>
        <w:tc>
          <w:tcPr>
            <w:tcW w:w="2072"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M.CT.SDE.00820</w:t>
            </w:r>
          </w:p>
        </w:tc>
        <w:tc>
          <w:tcPr>
            <w:tcW w:w="4227" w:type="dxa"/>
            <w:gridSpan w:val="2"/>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bdt:IndicatorType (M.BDT.00013) Երկու արժեքներից մեկը՝ «true» (ճիշտ է) կամ «false» (սխալ է)</w:t>
            </w:r>
          </w:p>
        </w:tc>
        <w:tc>
          <w:tcPr>
            <w:tcW w:w="798" w:type="dxa"/>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1</w:t>
            </w:r>
          </w:p>
        </w:tc>
      </w:tr>
      <w:tr w:rsidR="00C43D57" w:rsidRPr="001227D7" w:rsidTr="001227D7">
        <w:trPr>
          <w:jc w:val="center"/>
        </w:trPr>
        <w:tc>
          <w:tcPr>
            <w:tcW w:w="4111" w:type="dxa"/>
            <w:gridSpan w:val="3"/>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19. Փաթեթվածքների քանակը (csdo:PackageQuantity)</w:t>
            </w:r>
          </w:p>
        </w:tc>
        <w:tc>
          <w:tcPr>
            <w:tcW w:w="3527"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խմբային փաթեթվածքում սպառողական փաթեթվածքների ներդրվածքների քանակը</w:t>
            </w:r>
          </w:p>
        </w:tc>
        <w:tc>
          <w:tcPr>
            <w:tcW w:w="2072"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M.SDE.00150</w:t>
            </w:r>
          </w:p>
        </w:tc>
        <w:tc>
          <w:tcPr>
            <w:tcW w:w="4227" w:type="dxa"/>
            <w:gridSpan w:val="2"/>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0"/>
              </w:rPr>
            </w:pPr>
            <w:r w:rsidRPr="001227D7">
              <w:rPr>
                <w:sz w:val="20"/>
                <w:szCs w:val="20"/>
              </w:rPr>
              <w:t>csdo:Quantity8Туре (M.SDT.00156) Հաշվարկման տասական համակարգում ոչ բացասական ամբողջ թիվը։ Թվանշանների առավելագույն քանակը՝ 8</w:t>
            </w:r>
          </w:p>
        </w:tc>
        <w:tc>
          <w:tcPr>
            <w:tcW w:w="798" w:type="dxa"/>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0"/>
              </w:rPr>
            </w:pPr>
            <w:r w:rsidRPr="001227D7">
              <w:rPr>
                <w:sz w:val="20"/>
                <w:szCs w:val="20"/>
              </w:rPr>
              <w:t>0..1</w:t>
            </w:r>
          </w:p>
        </w:tc>
      </w:tr>
    </w:tbl>
    <w:p w:rsidR="00B50C15" w:rsidRDefault="00B50C15" w:rsidP="00B50C15"/>
    <w:p w:rsidR="0030347E" w:rsidRPr="00B50C15" w:rsidRDefault="0030347E" w:rsidP="00B50C15">
      <w:pPr>
        <w:sectPr w:rsidR="0030347E" w:rsidRPr="00B50C15" w:rsidSect="001A26D2">
          <w:pgSz w:w="16840" w:h="11900" w:orient="landscape" w:code="9"/>
          <w:pgMar w:top="1418" w:right="1418" w:bottom="1418" w:left="1418" w:header="0" w:footer="567" w:gutter="0"/>
          <w:cols w:space="720"/>
          <w:noEndnote/>
          <w:docGrid w:linePitch="360"/>
        </w:sectPr>
      </w:pPr>
    </w:p>
    <w:p w:rsidR="00C43D57" w:rsidRPr="0022213D" w:rsidRDefault="00C43D57" w:rsidP="001227D7">
      <w:pPr>
        <w:pStyle w:val="BodyText1"/>
        <w:spacing w:after="160" w:line="360" w:lineRule="auto"/>
        <w:ind w:left="5103" w:right="-8" w:firstLine="0"/>
        <w:jc w:val="center"/>
        <w:rPr>
          <w:sz w:val="24"/>
          <w:szCs w:val="24"/>
        </w:rPr>
      </w:pPr>
      <w:r w:rsidRPr="0022213D">
        <w:rPr>
          <w:sz w:val="24"/>
          <w:szCs w:val="24"/>
        </w:rPr>
        <w:lastRenderedPageBreak/>
        <w:t>ՀԱՍՏԱՏՎԱԾ Է</w:t>
      </w:r>
    </w:p>
    <w:p w:rsidR="00C43D57" w:rsidRPr="0022213D" w:rsidRDefault="00C43D57" w:rsidP="001227D7">
      <w:pPr>
        <w:pStyle w:val="BodyText1"/>
        <w:spacing w:after="160" w:line="360" w:lineRule="auto"/>
        <w:ind w:left="5103" w:right="-8" w:firstLine="0"/>
        <w:jc w:val="center"/>
        <w:rPr>
          <w:sz w:val="24"/>
          <w:szCs w:val="24"/>
        </w:rPr>
      </w:pPr>
      <w:r w:rsidRPr="0022213D">
        <w:rPr>
          <w:sz w:val="24"/>
          <w:szCs w:val="24"/>
        </w:rPr>
        <w:t>Եվրասիական տնտեսական հանձնաժողովի կոլեգիայի</w:t>
      </w:r>
      <w:r w:rsidR="001227D7">
        <w:rPr>
          <w:sz w:val="24"/>
          <w:szCs w:val="24"/>
        </w:rPr>
        <w:br/>
      </w:r>
      <w:r w:rsidRPr="0022213D">
        <w:rPr>
          <w:sz w:val="24"/>
          <w:szCs w:val="24"/>
        </w:rPr>
        <w:t xml:space="preserve">2022 թվականի հուլիսի 13-ի </w:t>
      </w:r>
      <w:r w:rsidR="001227D7">
        <w:rPr>
          <w:sz w:val="24"/>
          <w:szCs w:val="24"/>
        </w:rPr>
        <w:br/>
      </w:r>
      <w:r w:rsidRPr="0022213D">
        <w:rPr>
          <w:sz w:val="24"/>
          <w:szCs w:val="24"/>
        </w:rPr>
        <w:t>թիվ 100 որոշմամբ</w:t>
      </w:r>
    </w:p>
    <w:p w:rsidR="00C43D57" w:rsidRPr="0022213D" w:rsidRDefault="00C43D57" w:rsidP="001227D7">
      <w:pPr>
        <w:pStyle w:val="BodyText1"/>
        <w:spacing w:after="160" w:line="336" w:lineRule="auto"/>
        <w:ind w:left="5103" w:right="-8" w:firstLine="0"/>
        <w:jc w:val="center"/>
        <w:rPr>
          <w:sz w:val="24"/>
          <w:szCs w:val="24"/>
        </w:rPr>
      </w:pPr>
    </w:p>
    <w:p w:rsidR="00C43D57" w:rsidRPr="0022213D" w:rsidRDefault="00C43D57" w:rsidP="001227D7">
      <w:pPr>
        <w:pStyle w:val="BodyText1"/>
        <w:spacing w:after="160" w:line="336" w:lineRule="auto"/>
        <w:ind w:firstLine="0"/>
        <w:jc w:val="center"/>
        <w:rPr>
          <w:sz w:val="24"/>
          <w:szCs w:val="24"/>
        </w:rPr>
      </w:pPr>
      <w:r w:rsidRPr="0022213D">
        <w:rPr>
          <w:b/>
          <w:sz w:val="24"/>
          <w:szCs w:val="24"/>
        </w:rPr>
        <w:t>ԿԱՐԳ</w:t>
      </w:r>
    </w:p>
    <w:p w:rsidR="00C43D57" w:rsidRPr="0022213D" w:rsidRDefault="00C43D57" w:rsidP="001227D7">
      <w:pPr>
        <w:pStyle w:val="BodyText1"/>
        <w:spacing w:after="160" w:line="336" w:lineRule="auto"/>
        <w:ind w:firstLine="0"/>
        <w:jc w:val="center"/>
        <w:rPr>
          <w:sz w:val="24"/>
          <w:szCs w:val="24"/>
        </w:rPr>
      </w:pPr>
      <w:r w:rsidRPr="0022213D">
        <w:rPr>
          <w:b/>
          <w:sz w:val="24"/>
          <w:szCs w:val="24"/>
        </w:rPr>
        <w:t xml:space="preserve">«Եվրասիական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գործընթացին նույնականացման միջոցներով դրոշմավորման ենթակա </w:t>
      </w:r>
      <w:r w:rsidR="00532E15">
        <w:rPr>
          <w:b/>
          <w:sz w:val="24"/>
          <w:szCs w:val="24"/>
        </w:rPr>
        <w:t>և</w:t>
      </w:r>
      <w:r w:rsidRPr="0022213D">
        <w:rPr>
          <w:b/>
          <w:sz w:val="24"/>
          <w:szCs w:val="24"/>
        </w:rPr>
        <w:t xml:space="preserve"> «Հագուստի առարկաներ, հագուստի պարագաներ </w:t>
      </w:r>
      <w:r w:rsidR="00532E15">
        <w:rPr>
          <w:b/>
          <w:sz w:val="24"/>
          <w:szCs w:val="24"/>
        </w:rPr>
        <w:t>և</w:t>
      </w:r>
      <w:r w:rsidRPr="0022213D">
        <w:rPr>
          <w:b/>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միանալու</w:t>
      </w:r>
    </w:p>
    <w:p w:rsidR="00C43D57" w:rsidRPr="0022213D" w:rsidRDefault="00C43D57" w:rsidP="001227D7">
      <w:pPr>
        <w:pStyle w:val="BodyText1"/>
        <w:spacing w:after="160" w:line="336" w:lineRule="auto"/>
        <w:ind w:firstLine="0"/>
        <w:jc w:val="both"/>
        <w:rPr>
          <w:sz w:val="24"/>
          <w:szCs w:val="24"/>
        </w:rPr>
      </w:pPr>
    </w:p>
    <w:p w:rsidR="00C43D57" w:rsidRPr="0022213D" w:rsidRDefault="00C43D57" w:rsidP="001227D7">
      <w:pPr>
        <w:pStyle w:val="BodyText1"/>
        <w:spacing w:after="160" w:line="336" w:lineRule="auto"/>
        <w:ind w:firstLine="0"/>
        <w:jc w:val="center"/>
        <w:rPr>
          <w:sz w:val="24"/>
          <w:szCs w:val="24"/>
        </w:rPr>
      </w:pPr>
      <w:r w:rsidRPr="0022213D">
        <w:rPr>
          <w:sz w:val="24"/>
          <w:szCs w:val="24"/>
        </w:rPr>
        <w:t>1. Ընդհանուր դրույթներ</w:t>
      </w:r>
    </w:p>
    <w:p w:rsidR="00C43D57" w:rsidRPr="0022213D" w:rsidRDefault="00C43D57" w:rsidP="001227D7">
      <w:pPr>
        <w:pStyle w:val="BodyText1"/>
        <w:tabs>
          <w:tab w:val="left" w:pos="1134"/>
        </w:tabs>
        <w:spacing w:after="160" w:line="336" w:lineRule="auto"/>
        <w:ind w:firstLine="567"/>
        <w:jc w:val="both"/>
        <w:rPr>
          <w:sz w:val="24"/>
          <w:szCs w:val="24"/>
        </w:rPr>
      </w:pPr>
      <w:bookmarkStart w:id="61" w:name="bookmark62"/>
      <w:r w:rsidRPr="0022213D">
        <w:rPr>
          <w:sz w:val="24"/>
          <w:szCs w:val="24"/>
          <w:shd w:val="clear" w:color="auto" w:fill="FFFFFF"/>
        </w:rPr>
        <w:t>1</w:t>
      </w:r>
      <w:bookmarkEnd w:id="61"/>
      <w:r w:rsidRPr="0022213D">
        <w:rPr>
          <w:sz w:val="24"/>
          <w:szCs w:val="24"/>
          <w:shd w:val="clear" w:color="auto" w:fill="FFFFFF"/>
        </w:rPr>
        <w:t>.</w:t>
      </w:r>
      <w:r w:rsidR="001227D7">
        <w:rPr>
          <w:sz w:val="24"/>
          <w:szCs w:val="24"/>
        </w:rPr>
        <w:tab/>
      </w:r>
      <w:r w:rsidRPr="0022213D">
        <w:rPr>
          <w:sz w:val="24"/>
          <w:szCs w:val="24"/>
        </w:rPr>
        <w:t>Սույն կարգը մշակվել է Եվրասիական տնտեսական միության (այսուհետ՝ Միություն) իրավունքի մաս կազմող հետ</w:t>
      </w:r>
      <w:r w:rsidR="00532E15">
        <w:rPr>
          <w:sz w:val="24"/>
          <w:szCs w:val="24"/>
        </w:rPr>
        <w:t>և</w:t>
      </w:r>
      <w:r w:rsidRPr="0022213D">
        <w:rPr>
          <w:sz w:val="24"/>
          <w:szCs w:val="24"/>
        </w:rPr>
        <w:t>յալ ակտերին համապատասխան՝</w:t>
      </w:r>
    </w:p>
    <w:p w:rsidR="00C43D57" w:rsidRPr="0022213D" w:rsidRDefault="00C43D57" w:rsidP="0022213D">
      <w:pPr>
        <w:pStyle w:val="BodyText1"/>
        <w:spacing w:after="160" w:line="360" w:lineRule="auto"/>
        <w:ind w:firstLine="567"/>
        <w:jc w:val="both"/>
        <w:rPr>
          <w:sz w:val="24"/>
          <w:szCs w:val="24"/>
        </w:rPr>
      </w:pPr>
      <w:r w:rsidRPr="0022213D">
        <w:rPr>
          <w:sz w:val="24"/>
          <w:szCs w:val="24"/>
        </w:rPr>
        <w:t>«Եվրասիական տնտեսական միության մասին» 2014 թվականի մայիսի 29-ի պայմանագիր.</w:t>
      </w:r>
    </w:p>
    <w:p w:rsidR="00C43D57" w:rsidRPr="0022213D" w:rsidRDefault="00C43D57" w:rsidP="0022213D">
      <w:pPr>
        <w:pStyle w:val="BodyText1"/>
        <w:spacing w:after="160" w:line="360" w:lineRule="auto"/>
        <w:ind w:firstLine="567"/>
        <w:jc w:val="both"/>
        <w:rPr>
          <w:sz w:val="24"/>
          <w:szCs w:val="24"/>
        </w:rPr>
      </w:pPr>
      <w:r w:rsidRPr="0022213D">
        <w:rPr>
          <w:sz w:val="24"/>
          <w:szCs w:val="24"/>
        </w:rPr>
        <w:t>«Եվրասիական տնտեսական միությունում նույնականացման միջոցներով ապրանքների դրոշմավորման մասին» 2018 թվականի փետրվարի 2-ի համաձայնագիր (այսուհետ՝ Համաձայնագիր).</w:t>
      </w:r>
    </w:p>
    <w:p w:rsidR="00C43D57" w:rsidRPr="0022213D" w:rsidRDefault="00C43D57" w:rsidP="0022213D">
      <w:pPr>
        <w:pStyle w:val="BodyText1"/>
        <w:spacing w:after="160" w:line="360" w:lineRule="auto"/>
        <w:ind w:firstLine="567"/>
        <w:jc w:val="both"/>
        <w:rPr>
          <w:sz w:val="24"/>
          <w:szCs w:val="24"/>
        </w:rPr>
      </w:pPr>
      <w:r w:rsidRPr="0022213D">
        <w:rPr>
          <w:sz w:val="24"/>
          <w:szCs w:val="24"/>
        </w:rPr>
        <w:lastRenderedPageBreak/>
        <w:t>Եվրասիական տնտեսական հանձնաժողովի խորհրդի 2019 թվականի օգոստոսի 8-ի «Նույնականացման միջոցներով կոշկեղենի դրոշմավորում սահմանելու մասին» թիվ 72 որոշում.</w:t>
      </w:r>
    </w:p>
    <w:p w:rsidR="00C43D57" w:rsidRPr="0022213D" w:rsidRDefault="00C43D57" w:rsidP="0022213D">
      <w:pPr>
        <w:pStyle w:val="BodyText1"/>
        <w:spacing w:after="160" w:line="360" w:lineRule="auto"/>
        <w:ind w:firstLine="567"/>
        <w:jc w:val="both"/>
        <w:rPr>
          <w:sz w:val="24"/>
          <w:szCs w:val="24"/>
        </w:rPr>
      </w:pPr>
      <w:r w:rsidRPr="0022213D">
        <w:rPr>
          <w:sz w:val="24"/>
          <w:szCs w:val="24"/>
        </w:rPr>
        <w:t>Եվրասիական տնտեսական հանձնաժողովի խորհրդի 2019 թվականի նոյեմբերի 18-ի «Նույնականացման միջոցներով թեթ</w:t>
      </w:r>
      <w:r w:rsidR="00532E15">
        <w:rPr>
          <w:sz w:val="24"/>
          <w:szCs w:val="24"/>
        </w:rPr>
        <w:t>և</w:t>
      </w:r>
      <w:r w:rsidRPr="0022213D">
        <w:rPr>
          <w:sz w:val="24"/>
          <w:szCs w:val="24"/>
        </w:rPr>
        <w:t xml:space="preserve"> արդյունաբերության ապրանքների դրոշմավորում սահմանելու մասին» թիվ 127 որոշում.</w:t>
      </w:r>
    </w:p>
    <w:p w:rsidR="00C43D57" w:rsidRPr="0022213D" w:rsidRDefault="00C43D57" w:rsidP="0022213D">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խորհրդի 2019 թվականի նոյեմբերի 18-ի «Նույնականացման միջոցներով оծանելիքի </w:t>
      </w:r>
      <w:r w:rsidR="00532E15">
        <w:rPr>
          <w:sz w:val="24"/>
          <w:szCs w:val="24"/>
        </w:rPr>
        <w:t>և</w:t>
      </w:r>
      <w:r w:rsidRPr="0022213D">
        <w:rPr>
          <w:sz w:val="24"/>
          <w:szCs w:val="24"/>
        </w:rPr>
        <w:t xml:space="preserve"> հարդաջրի դրոշմավորում սահմանելու մասին» թիվ 128 որոշում.</w:t>
      </w:r>
    </w:p>
    <w:p w:rsidR="00C43D57" w:rsidRPr="0022213D" w:rsidRDefault="00C43D57" w:rsidP="0022213D">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խորհրդի 2019 թվականի նոյեմբերի 18-ի «Նույնականացման միջոցներով օդաճնշական ռետինե նոր դողերի </w:t>
      </w:r>
      <w:r w:rsidR="00532E15">
        <w:rPr>
          <w:sz w:val="24"/>
          <w:szCs w:val="24"/>
        </w:rPr>
        <w:t>և</w:t>
      </w:r>
      <w:r w:rsidRPr="0022213D">
        <w:rPr>
          <w:sz w:val="24"/>
          <w:szCs w:val="24"/>
        </w:rPr>
        <w:t xml:space="preserve"> դողածածկանների դրոշմավորում սահմանելու մասին» թիվ 129 որոշում.</w:t>
      </w:r>
    </w:p>
    <w:p w:rsidR="00C43D57" w:rsidRPr="0022213D" w:rsidRDefault="00C43D57" w:rsidP="0022213D">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խորհրդի 2019 թվականի նոյեմբերի 18-ի «Նույնականացման միջոցներով ֆոտոխցիկների (բացի կինոխցիկներից), ֆոտոբռնկիչների </w:t>
      </w:r>
      <w:r w:rsidR="00532E15">
        <w:rPr>
          <w:sz w:val="24"/>
          <w:szCs w:val="24"/>
        </w:rPr>
        <w:t>և</w:t>
      </w:r>
      <w:r w:rsidRPr="0022213D">
        <w:rPr>
          <w:sz w:val="24"/>
          <w:szCs w:val="24"/>
        </w:rPr>
        <w:t xml:space="preserve"> լամպ-բռնկիչների դրոշմավորում սահմանելու մասին» թիվ 130 որոշում.</w:t>
      </w:r>
    </w:p>
    <w:p w:rsidR="00C43D57" w:rsidRPr="0022213D" w:rsidRDefault="00C43D57" w:rsidP="001227D7">
      <w:pPr>
        <w:pStyle w:val="BodyText1"/>
        <w:spacing w:after="160" w:line="336" w:lineRule="auto"/>
        <w:ind w:firstLine="567"/>
        <w:jc w:val="both"/>
        <w:rPr>
          <w:sz w:val="24"/>
          <w:szCs w:val="24"/>
        </w:rPr>
      </w:pPr>
      <w:r w:rsidRPr="0022213D">
        <w:rPr>
          <w:sz w:val="24"/>
          <w:szCs w:val="24"/>
        </w:rPr>
        <w:t>Եվրասիական տնտեսական հանձնաժողովի խորհրդի 2020 թվականի դեկտեմբերի 23-ի «Նույնականացման միջոցներով կաթնամթերքի առանձին տեսակների դրոշմավորում սահմանելու մասին» թիվ 129 որոշում.</w:t>
      </w:r>
    </w:p>
    <w:p w:rsidR="00C43D57" w:rsidRPr="0022213D" w:rsidRDefault="00C43D57" w:rsidP="001227D7">
      <w:pPr>
        <w:pStyle w:val="BodyText1"/>
        <w:spacing w:after="160" w:line="336" w:lineRule="auto"/>
        <w:ind w:firstLine="567"/>
        <w:jc w:val="both"/>
        <w:rPr>
          <w:sz w:val="24"/>
          <w:szCs w:val="24"/>
        </w:rPr>
      </w:pPr>
      <w:r w:rsidRPr="0022213D">
        <w:rPr>
          <w:sz w:val="24"/>
          <w:szCs w:val="24"/>
        </w:rPr>
        <w:t>Եվրասիական տնտեսական հանձնաժողովի խորհրդի 2021 թվականի մարտի</w:t>
      </w:r>
      <w:r w:rsidR="001227D7" w:rsidRPr="001227D7">
        <w:rPr>
          <w:sz w:val="24"/>
          <w:szCs w:val="24"/>
        </w:rPr>
        <w:t> </w:t>
      </w:r>
      <w:r w:rsidRPr="0022213D">
        <w:rPr>
          <w:sz w:val="24"/>
          <w:szCs w:val="24"/>
        </w:rPr>
        <w:t>5-ի «Եվրասիական տնտեսական միությունում նույնականացման միջոցներով ապրանքների դրոշմավորման համակարգի</w:t>
      </w:r>
      <w:r w:rsidR="0022213D">
        <w:rPr>
          <w:sz w:val="24"/>
          <w:szCs w:val="24"/>
        </w:rPr>
        <w:t xml:space="preserve"> </w:t>
      </w:r>
      <w:r w:rsidRPr="0022213D">
        <w:rPr>
          <w:sz w:val="24"/>
          <w:szCs w:val="24"/>
        </w:rPr>
        <w:t>բազային տեխնոլոգիական կազմակերպչական մոդելի մասին» թիվ 19 որոշում.</w:t>
      </w:r>
    </w:p>
    <w:p w:rsidR="00C43D57" w:rsidRPr="0022213D" w:rsidRDefault="00C43D57" w:rsidP="001227D7">
      <w:pPr>
        <w:pStyle w:val="BodyText1"/>
        <w:spacing w:after="160" w:line="336" w:lineRule="auto"/>
        <w:ind w:firstLine="567"/>
        <w:jc w:val="both"/>
        <w:rPr>
          <w:sz w:val="24"/>
          <w:szCs w:val="24"/>
        </w:rPr>
      </w:pPr>
      <w:r w:rsidRPr="0022213D">
        <w:rPr>
          <w:sz w:val="24"/>
          <w:szCs w:val="24"/>
        </w:rPr>
        <w:t xml:space="preserve">Եվրասիական տնտեսական հանձնաժողովի կոլեգիայի 2014 թվականի նոյեմբերի 6-ի «Ընդհանուր գործընթացներն արտաքին </w:t>
      </w:r>
      <w:r w:rsidR="00532E15">
        <w:rPr>
          <w:sz w:val="24"/>
          <w:szCs w:val="24"/>
        </w:rPr>
        <w:t>և</w:t>
      </w:r>
      <w:r w:rsidRPr="0022213D">
        <w:rPr>
          <w:sz w:val="24"/>
          <w:szCs w:val="24"/>
        </w:rPr>
        <w:t xml:space="preserve"> փոխադարձ առ</w:t>
      </w:r>
      <w:r w:rsidR="00532E15">
        <w:rPr>
          <w:sz w:val="24"/>
          <w:szCs w:val="24"/>
        </w:rPr>
        <w:t>և</w:t>
      </w:r>
      <w:r w:rsidRPr="0022213D">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C43D57" w:rsidRPr="0022213D" w:rsidRDefault="00C43D57" w:rsidP="0022213D">
      <w:pPr>
        <w:pStyle w:val="BodyText1"/>
        <w:spacing w:after="160" w:line="360" w:lineRule="auto"/>
        <w:ind w:firstLine="567"/>
        <w:jc w:val="both"/>
        <w:rPr>
          <w:sz w:val="24"/>
          <w:szCs w:val="24"/>
        </w:rPr>
      </w:pPr>
      <w:r w:rsidRPr="0022213D">
        <w:rPr>
          <w:sz w:val="24"/>
          <w:szCs w:val="24"/>
        </w:rPr>
        <w:lastRenderedPageBreak/>
        <w:t xml:space="preserve">Եվրասիական տնտեսական հանձնաժողովի կոլեգիայի 2015 թվականի հունվարի 27-ի «Արտաքին </w:t>
      </w:r>
      <w:r w:rsidR="00532E15">
        <w:rPr>
          <w:sz w:val="24"/>
          <w:szCs w:val="24"/>
        </w:rPr>
        <w:t>և</w:t>
      </w:r>
      <w:r w:rsidRPr="0022213D">
        <w:rPr>
          <w:sz w:val="24"/>
          <w:szCs w:val="24"/>
        </w:rPr>
        <w:t xml:space="preserve"> փոխադարձ առ</w:t>
      </w:r>
      <w:r w:rsidR="00532E15">
        <w:rPr>
          <w:sz w:val="24"/>
          <w:szCs w:val="24"/>
        </w:rPr>
        <w:t>և</w:t>
      </w:r>
      <w:r w:rsidRPr="0022213D">
        <w:rPr>
          <w:sz w:val="24"/>
          <w:szCs w:val="24"/>
        </w:rPr>
        <w:t>տրի ինտեգրված տեղեկատվական համակարգում տվյալների էլեկտրոնային փոխանակման կանոնների հաստատման մասին» թիվ 5 որոշում.</w:t>
      </w:r>
    </w:p>
    <w:p w:rsidR="00C43D57" w:rsidRPr="0022213D" w:rsidRDefault="00C43D57" w:rsidP="0022213D">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32E15">
        <w:rPr>
          <w:sz w:val="24"/>
          <w:szCs w:val="24"/>
        </w:rPr>
        <w:t>և</w:t>
      </w:r>
      <w:r w:rsidRPr="0022213D">
        <w:rPr>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C43D57" w:rsidRPr="0022213D" w:rsidRDefault="00C43D57" w:rsidP="0022213D">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32E15">
        <w:rPr>
          <w:sz w:val="24"/>
          <w:szCs w:val="24"/>
        </w:rPr>
        <w:t>և</w:t>
      </w:r>
      <w:r w:rsidRPr="0022213D">
        <w:rPr>
          <w:sz w:val="24"/>
          <w:szCs w:val="24"/>
        </w:rPr>
        <w:t xml:space="preserve"> նկարագրության մեթոդիկայի մասին» թիվ 63 որոշում։</w:t>
      </w:r>
    </w:p>
    <w:p w:rsidR="00C43D57" w:rsidRPr="0022213D" w:rsidRDefault="00C43D57" w:rsidP="0022213D">
      <w:pPr>
        <w:pStyle w:val="BodyText1"/>
        <w:spacing w:after="160" w:line="360" w:lineRule="auto"/>
        <w:ind w:firstLine="0"/>
        <w:jc w:val="both"/>
        <w:rPr>
          <w:sz w:val="24"/>
          <w:szCs w:val="24"/>
        </w:rPr>
      </w:pPr>
    </w:p>
    <w:p w:rsidR="00C43D57" w:rsidRPr="0022213D" w:rsidRDefault="00C43D57" w:rsidP="001227D7">
      <w:pPr>
        <w:pStyle w:val="BodyText1"/>
        <w:spacing w:after="160" w:line="360" w:lineRule="auto"/>
        <w:ind w:firstLine="0"/>
        <w:jc w:val="center"/>
        <w:rPr>
          <w:sz w:val="24"/>
          <w:szCs w:val="24"/>
        </w:rPr>
      </w:pPr>
      <w:r w:rsidRPr="0022213D">
        <w:rPr>
          <w:sz w:val="24"/>
          <w:szCs w:val="24"/>
        </w:rPr>
        <w:t>II. Կիրառության ոլորտը</w:t>
      </w:r>
    </w:p>
    <w:p w:rsidR="00C43D57" w:rsidRPr="0022213D" w:rsidRDefault="00C43D57" w:rsidP="001227D7">
      <w:pPr>
        <w:pStyle w:val="BodyText1"/>
        <w:tabs>
          <w:tab w:val="left" w:pos="1134"/>
        </w:tabs>
        <w:spacing w:after="160" w:line="360" w:lineRule="auto"/>
        <w:ind w:firstLine="567"/>
        <w:jc w:val="both"/>
        <w:rPr>
          <w:sz w:val="24"/>
          <w:szCs w:val="24"/>
        </w:rPr>
      </w:pPr>
      <w:bookmarkStart w:id="62" w:name="bookmark63"/>
      <w:r w:rsidRPr="0022213D">
        <w:rPr>
          <w:sz w:val="24"/>
          <w:szCs w:val="24"/>
          <w:shd w:val="clear" w:color="auto" w:fill="FFFFFF"/>
        </w:rPr>
        <w:t>2</w:t>
      </w:r>
      <w:bookmarkEnd w:id="62"/>
      <w:r w:rsidRPr="0022213D">
        <w:rPr>
          <w:sz w:val="24"/>
          <w:szCs w:val="24"/>
          <w:shd w:val="clear" w:color="auto" w:fill="FFFFFF"/>
        </w:rPr>
        <w:t>.</w:t>
      </w:r>
      <w:r w:rsidR="001227D7">
        <w:rPr>
          <w:sz w:val="24"/>
          <w:szCs w:val="24"/>
        </w:rPr>
        <w:tab/>
      </w:r>
      <w:r w:rsidRPr="0022213D">
        <w:rPr>
          <w:sz w:val="24"/>
          <w:szCs w:val="24"/>
        </w:rPr>
        <w:t xml:space="preserve">Սույն կարգով սահմանվում են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գործընթացին (այսուհետ՝ ընդհանուր գործընթաց) նույնականացման միջոցներով դրոշմավորման ենթակա </w:t>
      </w:r>
      <w:r w:rsidR="00532E15">
        <w:rPr>
          <w:sz w:val="24"/>
          <w:szCs w:val="24"/>
        </w:rPr>
        <w:t>և</w:t>
      </w:r>
      <w:r w:rsidRPr="0022213D">
        <w:rPr>
          <w:sz w:val="24"/>
          <w:szCs w:val="24"/>
        </w:rPr>
        <w:t xml:space="preserve"> «Հագուստի առարկաներ, հագուստի պարագաներ </w:t>
      </w:r>
      <w:r w:rsidR="00532E15">
        <w:rPr>
          <w:sz w:val="24"/>
          <w:szCs w:val="24"/>
        </w:rPr>
        <w:t>և</w:t>
      </w:r>
      <w:r w:rsidRPr="0022213D">
        <w:rPr>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նոր մասնակից միանալիս տեղեկատվական փոխգործակցությանը ներկայացվող պահանջները (P.LS.03)։</w:t>
      </w:r>
    </w:p>
    <w:p w:rsidR="00C43D57" w:rsidRPr="0022213D" w:rsidRDefault="00C43D57" w:rsidP="001227D7">
      <w:pPr>
        <w:pStyle w:val="BodyText1"/>
        <w:spacing w:after="160" w:line="360" w:lineRule="auto"/>
        <w:ind w:firstLine="567"/>
        <w:jc w:val="both"/>
        <w:rPr>
          <w:sz w:val="24"/>
          <w:szCs w:val="24"/>
        </w:rPr>
      </w:pPr>
      <w:r w:rsidRPr="0022213D">
        <w:rPr>
          <w:sz w:val="24"/>
          <w:szCs w:val="24"/>
        </w:rPr>
        <w:lastRenderedPageBreak/>
        <w:t xml:space="preserve">Սույն կարգը չի կիրառվում նույնականացման միջոցներով դրոշմավորման ենթակա </w:t>
      </w:r>
      <w:r w:rsidR="00532E15">
        <w:rPr>
          <w:sz w:val="24"/>
          <w:szCs w:val="24"/>
        </w:rPr>
        <w:t>և</w:t>
      </w:r>
      <w:r w:rsidRPr="0022213D">
        <w:rPr>
          <w:sz w:val="24"/>
          <w:szCs w:val="24"/>
        </w:rPr>
        <w:t xml:space="preserve"> «Հագուստի առարկաներ, հագուստի պարագաներ </w:t>
      </w:r>
      <w:r w:rsidR="00532E15">
        <w:rPr>
          <w:sz w:val="24"/>
          <w:szCs w:val="24"/>
        </w:rPr>
        <w:t>և</w:t>
      </w:r>
      <w:r w:rsidRPr="0022213D">
        <w:rPr>
          <w:sz w:val="24"/>
          <w:szCs w:val="24"/>
        </w:rPr>
        <w:t xml:space="preserve"> այլ արտադրատեսակներ բնական մորթուց» ապրանքային դիրքում դասակարգվող ապրանքների մասին տեղեկությունների փոխանակման նպատակով ընդհանուր գործընթացին նոր մասնակից միանալիս տեղեկատվական փոխգործակցության դեպքում:</w:t>
      </w:r>
    </w:p>
    <w:p w:rsidR="00C43D57" w:rsidRPr="0022213D" w:rsidRDefault="00C43D57" w:rsidP="001227D7">
      <w:pPr>
        <w:pStyle w:val="BodyText1"/>
        <w:tabs>
          <w:tab w:val="left" w:pos="1134"/>
        </w:tabs>
        <w:spacing w:after="160" w:line="360" w:lineRule="auto"/>
        <w:ind w:firstLine="567"/>
        <w:jc w:val="both"/>
        <w:rPr>
          <w:sz w:val="24"/>
          <w:szCs w:val="24"/>
        </w:rPr>
      </w:pPr>
      <w:bookmarkStart w:id="63" w:name="bookmark64"/>
      <w:r w:rsidRPr="0022213D">
        <w:rPr>
          <w:sz w:val="24"/>
          <w:szCs w:val="24"/>
        </w:rPr>
        <w:t>3</w:t>
      </w:r>
      <w:bookmarkEnd w:id="63"/>
      <w:r w:rsidRPr="0022213D">
        <w:rPr>
          <w:sz w:val="24"/>
          <w:szCs w:val="24"/>
        </w:rPr>
        <w:t>.</w:t>
      </w:r>
      <w:r w:rsidR="001227D7">
        <w:rPr>
          <w:sz w:val="24"/>
          <w:szCs w:val="24"/>
        </w:rPr>
        <w:tab/>
      </w:r>
      <w:r w:rsidRPr="0022213D">
        <w:rPr>
          <w:sz w:val="24"/>
          <w:szCs w:val="24"/>
        </w:rPr>
        <w:t>Սույն կարգով սահմանված ընթացակարգերը փոխգործակցության մասնակցի կողմից կատարվում են միանգամից կամ որոշակի ժամանակահատվածում՝ընդհանուր գործընթացին նոր մասնակցի միանալու դեպքում:</w:t>
      </w:r>
    </w:p>
    <w:p w:rsidR="00C43D57" w:rsidRPr="0022213D" w:rsidRDefault="00C43D57" w:rsidP="0022213D">
      <w:pPr>
        <w:pStyle w:val="BodyText1"/>
        <w:spacing w:after="160" w:line="360" w:lineRule="auto"/>
        <w:ind w:firstLine="0"/>
        <w:jc w:val="both"/>
        <w:rPr>
          <w:sz w:val="24"/>
          <w:szCs w:val="24"/>
          <w:shd w:val="clear" w:color="auto" w:fill="FFFFFF"/>
        </w:rPr>
      </w:pPr>
      <w:bookmarkStart w:id="64" w:name="bookmark65"/>
    </w:p>
    <w:p w:rsidR="00C43D57" w:rsidRPr="0022213D" w:rsidRDefault="00C43D57" w:rsidP="001227D7">
      <w:pPr>
        <w:pStyle w:val="BodyText1"/>
        <w:spacing w:after="160" w:line="360" w:lineRule="auto"/>
        <w:ind w:firstLine="0"/>
        <w:jc w:val="center"/>
        <w:rPr>
          <w:sz w:val="24"/>
          <w:szCs w:val="24"/>
        </w:rPr>
      </w:pPr>
      <w:r w:rsidRPr="0022213D">
        <w:rPr>
          <w:sz w:val="24"/>
          <w:szCs w:val="24"/>
          <w:shd w:val="clear" w:color="auto" w:fill="FFFFFF"/>
        </w:rPr>
        <w:t>I</w:t>
      </w:r>
      <w:bookmarkEnd w:id="64"/>
      <w:r w:rsidRPr="0022213D">
        <w:rPr>
          <w:sz w:val="24"/>
          <w:szCs w:val="24"/>
          <w:shd w:val="clear" w:color="auto" w:fill="FFFFFF"/>
        </w:rPr>
        <w:t>II.</w:t>
      </w:r>
      <w:r w:rsidRPr="0022213D">
        <w:rPr>
          <w:sz w:val="24"/>
          <w:szCs w:val="24"/>
        </w:rPr>
        <w:t xml:space="preserve"> Հիմնական հասկացությունները</w:t>
      </w:r>
    </w:p>
    <w:p w:rsidR="00C43D57" w:rsidRPr="0022213D" w:rsidRDefault="00C43D57" w:rsidP="001227D7">
      <w:pPr>
        <w:pStyle w:val="BodyText1"/>
        <w:tabs>
          <w:tab w:val="left" w:pos="1134"/>
        </w:tabs>
        <w:spacing w:after="160" w:line="360" w:lineRule="auto"/>
        <w:ind w:firstLine="567"/>
        <w:jc w:val="both"/>
        <w:rPr>
          <w:sz w:val="24"/>
          <w:szCs w:val="24"/>
        </w:rPr>
      </w:pPr>
      <w:bookmarkStart w:id="65" w:name="bookmark66"/>
      <w:r w:rsidRPr="0022213D">
        <w:rPr>
          <w:sz w:val="24"/>
          <w:szCs w:val="24"/>
        </w:rPr>
        <w:t>4</w:t>
      </w:r>
      <w:bookmarkEnd w:id="65"/>
      <w:r w:rsidR="001227D7" w:rsidRPr="001227D7">
        <w:rPr>
          <w:sz w:val="24"/>
          <w:szCs w:val="24"/>
        </w:rPr>
        <w:t>.</w:t>
      </w:r>
      <w:r w:rsidR="001227D7">
        <w:rPr>
          <w:sz w:val="24"/>
          <w:szCs w:val="24"/>
        </w:rPr>
        <w:tab/>
      </w:r>
      <w:r w:rsidRPr="0022213D">
        <w:rPr>
          <w:sz w:val="24"/>
          <w:szCs w:val="24"/>
        </w:rPr>
        <w:t>Սույն կարգի նպատակներով գործածվում են հասկացություններ, որոնք ունեն հետ</w:t>
      </w:r>
      <w:r w:rsidR="00532E15">
        <w:rPr>
          <w:sz w:val="24"/>
          <w:szCs w:val="24"/>
        </w:rPr>
        <w:t>և</w:t>
      </w:r>
      <w:r w:rsidRPr="0022213D">
        <w:rPr>
          <w:sz w:val="24"/>
          <w:szCs w:val="24"/>
        </w:rPr>
        <w:t>յալ իմաստը՝</w:t>
      </w:r>
    </w:p>
    <w:p w:rsidR="00C43D57" w:rsidRPr="0022213D" w:rsidRDefault="00C43D57" w:rsidP="001227D7">
      <w:pPr>
        <w:pStyle w:val="BodyText1"/>
        <w:spacing w:after="160" w:line="360" w:lineRule="auto"/>
        <w:ind w:firstLine="567"/>
        <w:jc w:val="both"/>
        <w:rPr>
          <w:sz w:val="24"/>
          <w:szCs w:val="24"/>
        </w:rPr>
      </w:pPr>
      <w:r w:rsidRPr="0022213D">
        <w:rPr>
          <w:sz w:val="24"/>
          <w:szCs w:val="24"/>
        </w:rPr>
        <w:t xml:space="preserve">ինտեգրված տեղեկատվական համակարգի գործունեությունն ապահովելիս կիրառվող փաստաթղթեր՝ տեխնիկական, տեխնոլոգիական, մեթոդական </w:t>
      </w:r>
      <w:r w:rsidR="00532E15">
        <w:rPr>
          <w:sz w:val="24"/>
          <w:szCs w:val="24"/>
        </w:rPr>
        <w:t>և</w:t>
      </w:r>
      <w:r w:rsidRPr="0022213D">
        <w:rPr>
          <w:sz w:val="24"/>
          <w:szCs w:val="24"/>
        </w:rPr>
        <w:t xml:space="preserve"> կազմակերպական փաստաթղթեր, որոնք մշակվում </w:t>
      </w:r>
      <w:r w:rsidR="00532E15">
        <w:rPr>
          <w:sz w:val="24"/>
          <w:szCs w:val="24"/>
        </w:rPr>
        <w:t>և</w:t>
      </w:r>
      <w:r w:rsidRPr="0022213D">
        <w:rPr>
          <w:sz w:val="24"/>
          <w:szCs w:val="24"/>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532E15">
        <w:rPr>
          <w:sz w:val="24"/>
          <w:szCs w:val="24"/>
        </w:rPr>
        <w:t>և</w:t>
      </w:r>
      <w:r w:rsidRPr="0022213D">
        <w:rPr>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rsidR="00C43D57" w:rsidRPr="0022213D" w:rsidRDefault="00C43D57" w:rsidP="001227D7">
      <w:pPr>
        <w:pStyle w:val="BodyText1"/>
        <w:spacing w:after="160" w:line="360" w:lineRule="auto"/>
        <w:ind w:firstLine="567"/>
        <w:jc w:val="both"/>
        <w:rPr>
          <w:sz w:val="24"/>
          <w:szCs w:val="24"/>
        </w:rPr>
      </w:pPr>
      <w:r w:rsidRPr="0022213D">
        <w:rPr>
          <w:sz w:val="24"/>
          <w:szCs w:val="24"/>
        </w:rPr>
        <w:t>տեխնոլոգիական փաստաթղթեր՝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 ներառված փաստաթղթեր։</w:t>
      </w:r>
    </w:p>
    <w:p w:rsidR="00C43D57" w:rsidRPr="0022213D" w:rsidRDefault="00C43D57" w:rsidP="001227D7">
      <w:pPr>
        <w:pStyle w:val="BodyText1"/>
        <w:spacing w:after="160" w:line="360" w:lineRule="auto"/>
        <w:ind w:firstLine="567"/>
        <w:jc w:val="both"/>
        <w:rPr>
          <w:sz w:val="24"/>
          <w:szCs w:val="24"/>
        </w:rPr>
      </w:pPr>
      <w:r w:rsidRPr="0022213D">
        <w:rPr>
          <w:sz w:val="24"/>
          <w:szCs w:val="24"/>
        </w:rPr>
        <w:lastRenderedPageBreak/>
        <w:t xml:space="preserve">Սույն կարգում գործածվող մյուս հասկացությունները կիրառվում են </w:t>
      </w:r>
      <w:r w:rsidRPr="001227D7">
        <w:rPr>
          <w:spacing w:val="-4"/>
          <w:sz w:val="24"/>
          <w:szCs w:val="24"/>
        </w:rPr>
        <w:t>Եվրասիական տնտեսական հանձնաժողովի կոլեգիայի 2022 թվականի հուլիսի 13-</w:t>
      </w:r>
      <w:r w:rsidRPr="0022213D">
        <w:rPr>
          <w:sz w:val="24"/>
          <w:szCs w:val="24"/>
        </w:rPr>
        <w:t xml:space="preserve">ի թիվ 100 որոշմամբ հաստատված՝ Նույնականացման միջոցներով դրոշմավորման ենթակա </w:t>
      </w:r>
      <w:r w:rsidR="00532E15">
        <w:rPr>
          <w:sz w:val="24"/>
          <w:szCs w:val="24"/>
        </w:rPr>
        <w:t>և</w:t>
      </w:r>
      <w:r w:rsidRPr="0022213D">
        <w:rPr>
          <w:sz w:val="24"/>
          <w:szCs w:val="24"/>
        </w:rPr>
        <w:t xml:space="preserve"> «Հագուստի առարկաներ, հագուստի պարագաներ </w:t>
      </w:r>
      <w:r w:rsidR="00532E15">
        <w:rPr>
          <w:sz w:val="24"/>
          <w:szCs w:val="24"/>
        </w:rPr>
        <w:t>և</w:t>
      </w:r>
      <w:r w:rsidRPr="0022213D">
        <w:rPr>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C43D57" w:rsidRPr="0022213D" w:rsidRDefault="00C43D57" w:rsidP="0022213D">
      <w:pPr>
        <w:pStyle w:val="BodyText1"/>
        <w:spacing w:after="160" w:line="360" w:lineRule="auto"/>
        <w:ind w:firstLine="0"/>
        <w:jc w:val="both"/>
        <w:rPr>
          <w:sz w:val="24"/>
          <w:szCs w:val="24"/>
          <w:shd w:val="clear" w:color="auto" w:fill="FFFFFF"/>
        </w:rPr>
      </w:pPr>
      <w:bookmarkStart w:id="66" w:name="bookmark67"/>
    </w:p>
    <w:p w:rsidR="00C43D57" w:rsidRPr="0022213D" w:rsidRDefault="00C43D57" w:rsidP="001227D7">
      <w:pPr>
        <w:pStyle w:val="BodyText1"/>
        <w:spacing w:after="160" w:line="360" w:lineRule="auto"/>
        <w:ind w:firstLine="0"/>
        <w:jc w:val="center"/>
        <w:rPr>
          <w:sz w:val="24"/>
          <w:szCs w:val="24"/>
        </w:rPr>
      </w:pPr>
      <w:r w:rsidRPr="0022213D">
        <w:rPr>
          <w:sz w:val="24"/>
          <w:szCs w:val="24"/>
          <w:shd w:val="clear" w:color="auto" w:fill="FFFFFF"/>
        </w:rPr>
        <w:t>I</w:t>
      </w:r>
      <w:bookmarkEnd w:id="66"/>
      <w:r w:rsidRPr="0022213D">
        <w:rPr>
          <w:sz w:val="24"/>
          <w:szCs w:val="24"/>
          <w:shd w:val="clear" w:color="auto" w:fill="FFFFFF"/>
        </w:rPr>
        <w:t>V.</w:t>
      </w:r>
      <w:r w:rsidRPr="0022213D">
        <w:rPr>
          <w:sz w:val="24"/>
          <w:szCs w:val="24"/>
        </w:rPr>
        <w:t xml:space="preserve"> Փոխգործակցության մասնակիցները</w:t>
      </w:r>
    </w:p>
    <w:p w:rsidR="00C43D57" w:rsidRPr="0022213D" w:rsidRDefault="00C43D57" w:rsidP="001227D7">
      <w:pPr>
        <w:shd w:val="clear" w:color="auto" w:fill="FFFFFF"/>
        <w:tabs>
          <w:tab w:val="left" w:pos="1134"/>
        </w:tabs>
        <w:spacing w:after="160" w:line="360" w:lineRule="auto"/>
        <w:ind w:firstLine="567"/>
        <w:jc w:val="both"/>
        <w:rPr>
          <w:rFonts w:eastAsia="Times New Roman" w:cs="Arial"/>
          <w:color w:val="2C2D2E"/>
          <w:lang w:eastAsia="ru-RU"/>
        </w:rPr>
      </w:pPr>
      <w:bookmarkStart w:id="67" w:name="bookmark68"/>
      <w:r w:rsidRPr="0022213D">
        <w:rPr>
          <w:shd w:val="clear" w:color="auto" w:fill="FFFFFF"/>
        </w:rPr>
        <w:t>5</w:t>
      </w:r>
      <w:bookmarkEnd w:id="67"/>
      <w:r w:rsidR="001227D7" w:rsidRPr="001227D7">
        <w:rPr>
          <w:shd w:val="clear" w:color="auto" w:fill="FFFFFF"/>
        </w:rPr>
        <w:t>.</w:t>
      </w:r>
      <w:r w:rsidR="001227D7">
        <w:tab/>
      </w:r>
      <w:r w:rsidRPr="0022213D">
        <w:rPr>
          <w:rFonts w:eastAsia="Times New Roman" w:cs="Arial"/>
          <w:color w:val="2C2D2E"/>
          <w:lang w:eastAsia="ru-RU"/>
        </w:rPr>
        <w:t>Ընդհանուր գործընթացին միանալու ընթացակարգերն իրականացնելու ժամանակ փոխգործակցության մասնակիցների դերերը բերված են աղյուսակում.</w:t>
      </w:r>
    </w:p>
    <w:p w:rsidR="00C43D57" w:rsidRPr="0022213D" w:rsidRDefault="00C43D57" w:rsidP="0022213D">
      <w:pPr>
        <w:pStyle w:val="BodyText1"/>
        <w:spacing w:after="160" w:line="360" w:lineRule="auto"/>
        <w:ind w:firstLine="700"/>
        <w:jc w:val="both"/>
        <w:rPr>
          <w:sz w:val="24"/>
          <w:szCs w:val="24"/>
        </w:rPr>
      </w:pPr>
    </w:p>
    <w:p w:rsidR="001227D7" w:rsidRDefault="001227D7">
      <w:pPr>
        <w:rPr>
          <w:rFonts w:eastAsia="Times New Roman" w:cs="Times New Roman"/>
          <w:b/>
          <w:bCs/>
        </w:rPr>
      </w:pPr>
      <w:bookmarkStart w:id="68" w:name="bookmark70"/>
      <w:r>
        <w:br w:type="page"/>
      </w:r>
    </w:p>
    <w:p w:rsidR="00C43D57" w:rsidRPr="001227D7" w:rsidRDefault="00C43D57" w:rsidP="001227D7">
      <w:pPr>
        <w:pStyle w:val="Heading10"/>
        <w:spacing w:before="0" w:after="160" w:line="360" w:lineRule="auto"/>
        <w:jc w:val="right"/>
        <w:outlineLvl w:val="9"/>
        <w:rPr>
          <w:rFonts w:ascii="Sylfaen" w:hAnsi="Sylfaen"/>
          <w:b w:val="0"/>
          <w:sz w:val="24"/>
          <w:szCs w:val="24"/>
        </w:rPr>
      </w:pPr>
      <w:r w:rsidRPr="001227D7">
        <w:rPr>
          <w:rFonts w:ascii="Sylfaen" w:hAnsi="Sylfaen"/>
          <w:b w:val="0"/>
          <w:sz w:val="24"/>
          <w:szCs w:val="24"/>
        </w:rPr>
        <w:lastRenderedPageBreak/>
        <w:t>Աղյուսակ</w:t>
      </w:r>
      <w:bookmarkEnd w:id="68"/>
    </w:p>
    <w:p w:rsidR="00C43D57" w:rsidRPr="001227D7" w:rsidRDefault="00C43D57" w:rsidP="001227D7">
      <w:pPr>
        <w:pStyle w:val="Heading10"/>
        <w:spacing w:before="0" w:after="160" w:line="360" w:lineRule="auto"/>
        <w:outlineLvl w:val="9"/>
        <w:rPr>
          <w:rFonts w:ascii="Sylfaen" w:hAnsi="Sylfaen"/>
          <w:b w:val="0"/>
          <w:sz w:val="24"/>
          <w:szCs w:val="24"/>
        </w:rPr>
      </w:pPr>
      <w:bookmarkStart w:id="69" w:name="bookmark69"/>
      <w:bookmarkStart w:id="70" w:name="bookmark71"/>
      <w:r w:rsidRPr="001227D7">
        <w:rPr>
          <w:rFonts w:ascii="Sylfaen" w:hAnsi="Sylfaen"/>
          <w:b w:val="0"/>
          <w:sz w:val="24"/>
          <w:szCs w:val="24"/>
        </w:rPr>
        <w:t>Փոխգործակցության մասնակիցների դերերը</w:t>
      </w:r>
      <w:bookmarkEnd w:id="69"/>
      <w:bookmarkEnd w:id="70"/>
    </w:p>
    <w:tbl>
      <w:tblPr>
        <w:tblOverlap w:val="never"/>
        <w:tblW w:w="9396" w:type="dxa"/>
        <w:jc w:val="center"/>
        <w:tblLayout w:type="fixed"/>
        <w:tblCellMar>
          <w:left w:w="10" w:type="dxa"/>
          <w:right w:w="10" w:type="dxa"/>
        </w:tblCellMar>
        <w:tblLook w:val="04A0" w:firstRow="1" w:lastRow="0" w:firstColumn="1" w:lastColumn="0" w:noHBand="0" w:noVBand="1"/>
      </w:tblPr>
      <w:tblGrid>
        <w:gridCol w:w="988"/>
        <w:gridCol w:w="2409"/>
        <w:gridCol w:w="2849"/>
        <w:gridCol w:w="3150"/>
      </w:tblGrid>
      <w:tr w:rsidR="00C43D57" w:rsidRPr="001227D7" w:rsidTr="001227D7">
        <w:trPr>
          <w:jc w:val="center"/>
        </w:trPr>
        <w:tc>
          <w:tcPr>
            <w:tcW w:w="988"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4"/>
              </w:rPr>
            </w:pPr>
            <w:r w:rsidRPr="001227D7">
              <w:rPr>
                <w:sz w:val="20"/>
                <w:szCs w:val="24"/>
              </w:rPr>
              <w:t>Համարը՝ ը/կ</w:t>
            </w:r>
          </w:p>
        </w:tc>
        <w:tc>
          <w:tcPr>
            <w:tcW w:w="2409"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4"/>
              </w:rPr>
            </w:pPr>
            <w:r w:rsidRPr="001227D7">
              <w:rPr>
                <w:sz w:val="20"/>
                <w:szCs w:val="24"/>
              </w:rPr>
              <w:t>Դերի անվանումը</w:t>
            </w:r>
          </w:p>
        </w:tc>
        <w:tc>
          <w:tcPr>
            <w:tcW w:w="2849"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4"/>
              </w:rPr>
            </w:pPr>
            <w:r w:rsidRPr="001227D7">
              <w:rPr>
                <w:sz w:val="20"/>
                <w:szCs w:val="24"/>
              </w:rPr>
              <w:t>Դերի նկարագրությունը</w:t>
            </w:r>
          </w:p>
        </w:tc>
        <w:tc>
          <w:tcPr>
            <w:tcW w:w="3150" w:type="dxa"/>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4"/>
              </w:rPr>
            </w:pPr>
            <w:r w:rsidRPr="001227D7">
              <w:rPr>
                <w:sz w:val="20"/>
                <w:szCs w:val="24"/>
              </w:rPr>
              <w:t>Դերը կատարող մասնակիցը</w:t>
            </w:r>
          </w:p>
        </w:tc>
      </w:tr>
      <w:tr w:rsidR="00C43D57" w:rsidRPr="001227D7" w:rsidTr="001227D7">
        <w:trPr>
          <w:jc w:val="center"/>
        </w:trPr>
        <w:tc>
          <w:tcPr>
            <w:tcW w:w="988"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4"/>
              </w:rPr>
            </w:pPr>
            <w:r w:rsidRPr="001227D7">
              <w:rPr>
                <w:sz w:val="20"/>
                <w:szCs w:val="24"/>
              </w:rPr>
              <w:t>1</w:t>
            </w:r>
          </w:p>
        </w:tc>
        <w:tc>
          <w:tcPr>
            <w:tcW w:w="2409"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t>Ընդհանուր գործընթացին միացող մասնակից</w:t>
            </w:r>
          </w:p>
        </w:tc>
        <w:tc>
          <w:tcPr>
            <w:tcW w:w="2849"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t>կատարում է սույն կարգով նախատեսված՝ միացման ընթացակարգերը</w:t>
            </w:r>
          </w:p>
        </w:tc>
        <w:tc>
          <w:tcPr>
            <w:tcW w:w="3150" w:type="dxa"/>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t xml:space="preserve">Միության՝ ներմուծողի գրանցման անդամ պետության լիազորված մարմին </w:t>
            </w:r>
          </w:p>
          <w:p w:rsidR="00C43D57" w:rsidRPr="001227D7" w:rsidRDefault="00C43D57" w:rsidP="001227D7">
            <w:pPr>
              <w:pStyle w:val="Other0"/>
              <w:spacing w:after="120"/>
              <w:rPr>
                <w:sz w:val="20"/>
                <w:szCs w:val="24"/>
              </w:rPr>
            </w:pPr>
            <w:r w:rsidRPr="001227D7">
              <w:rPr>
                <w:sz w:val="20"/>
                <w:szCs w:val="24"/>
              </w:rPr>
              <w:t>(P.LS.03.ACT.003), Միության՝ արտահանողի գրանցման անդամ պետության լիազորված մարմին (P.LS.03.ACT.004), Միության՝ տեղեկություններ ներկայացնող անդամ պետության լիազորված մարմին (P.LS.03.ACT.005)</w:t>
            </w:r>
          </w:p>
          <w:p w:rsidR="00C43D57" w:rsidRPr="001227D7" w:rsidRDefault="00C43D57" w:rsidP="001227D7">
            <w:pPr>
              <w:pStyle w:val="Other0"/>
              <w:spacing w:after="120"/>
              <w:rPr>
                <w:sz w:val="20"/>
                <w:szCs w:val="24"/>
              </w:rPr>
            </w:pPr>
            <w:r w:rsidRPr="001227D7">
              <w:rPr>
                <w:sz w:val="20"/>
                <w:szCs w:val="24"/>
              </w:rPr>
              <w:t xml:space="preserve">Միության՝ թողարկողի գրանցման անդամ պետության լիազորված մարմին (P.LS.03.ACT.007), </w:t>
            </w:r>
          </w:p>
          <w:p w:rsidR="00C43D57" w:rsidRPr="001227D7" w:rsidRDefault="00C43D57" w:rsidP="001227D7">
            <w:pPr>
              <w:pStyle w:val="Other0"/>
              <w:spacing w:after="120"/>
              <w:rPr>
                <w:sz w:val="20"/>
                <w:szCs w:val="24"/>
              </w:rPr>
            </w:pPr>
            <w:r w:rsidRPr="001227D7">
              <w:rPr>
                <w:sz w:val="20"/>
                <w:szCs w:val="24"/>
              </w:rPr>
              <w:t>Միության՝ արտաքին առ</w:t>
            </w:r>
            <w:r w:rsidR="00532E15">
              <w:rPr>
                <w:sz w:val="20"/>
                <w:szCs w:val="24"/>
              </w:rPr>
              <w:t>և</w:t>
            </w:r>
            <w:r w:rsidRPr="001227D7">
              <w:rPr>
                <w:sz w:val="20"/>
                <w:szCs w:val="24"/>
              </w:rPr>
              <w:t>տրի մասնակցի (ներմուծողի) գրանցման անդամ պետության լիազորված մարմին (P.LS.03.ACT.008)</w:t>
            </w:r>
          </w:p>
        </w:tc>
      </w:tr>
      <w:tr w:rsidR="00C43D57" w:rsidRPr="001227D7" w:rsidTr="001227D7">
        <w:trPr>
          <w:jc w:val="center"/>
        </w:trPr>
        <w:tc>
          <w:tcPr>
            <w:tcW w:w="988"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jc w:val="center"/>
              <w:rPr>
                <w:sz w:val="20"/>
                <w:szCs w:val="24"/>
              </w:rPr>
            </w:pPr>
            <w:r w:rsidRPr="001227D7">
              <w:rPr>
                <w:sz w:val="20"/>
                <w:szCs w:val="24"/>
              </w:rPr>
              <w:t>2</w:t>
            </w:r>
          </w:p>
        </w:tc>
        <w:tc>
          <w:tcPr>
            <w:tcW w:w="2409"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t>Ադմինիստրատոր</w:t>
            </w:r>
          </w:p>
        </w:tc>
        <w:tc>
          <w:tcPr>
            <w:tcW w:w="2849"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t xml:space="preserve">համակարգում է սույն կարգով նախատեսված ընթացակարգերի կատարումը </w:t>
            </w:r>
          </w:p>
          <w:p w:rsidR="00C43D57" w:rsidRPr="001227D7" w:rsidRDefault="00532E15" w:rsidP="001227D7">
            <w:pPr>
              <w:pStyle w:val="Other0"/>
              <w:spacing w:after="120"/>
              <w:rPr>
                <w:sz w:val="20"/>
                <w:szCs w:val="24"/>
              </w:rPr>
            </w:pPr>
            <w:r>
              <w:rPr>
                <w:sz w:val="20"/>
                <w:szCs w:val="24"/>
              </w:rPr>
              <w:t>և</w:t>
            </w:r>
            <w:r w:rsidR="00C43D57" w:rsidRPr="001227D7">
              <w:rPr>
                <w:sz w:val="20"/>
                <w:szCs w:val="24"/>
              </w:rPr>
              <w:t xml:space="preserve"> մասնակցում է ընդհանուր գործընթացին միացող մասնակցի հետ </w:t>
            </w:r>
          </w:p>
          <w:p w:rsidR="00C43D57" w:rsidRPr="001227D7" w:rsidRDefault="00C43D57" w:rsidP="001227D7">
            <w:pPr>
              <w:pStyle w:val="Other0"/>
              <w:spacing w:after="120"/>
              <w:rPr>
                <w:sz w:val="20"/>
                <w:szCs w:val="24"/>
              </w:rPr>
            </w:pPr>
            <w:r w:rsidRPr="001227D7">
              <w:rPr>
                <w:sz w:val="20"/>
                <w:szCs w:val="24"/>
              </w:rPr>
              <w:t xml:space="preserve">տեղեկատվական փոխգործակցության թեստավորմանը </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t>Եվրասիական տնտեսական հանձնաժողով (Р.АСТ.001)</w:t>
            </w:r>
          </w:p>
        </w:tc>
      </w:tr>
    </w:tbl>
    <w:p w:rsidR="00C43D57" w:rsidRPr="0022213D" w:rsidRDefault="00C43D57" w:rsidP="0022213D">
      <w:pPr>
        <w:pStyle w:val="Heading10"/>
        <w:spacing w:before="0" w:after="160" w:line="360" w:lineRule="auto"/>
        <w:jc w:val="both"/>
        <w:outlineLvl w:val="9"/>
        <w:rPr>
          <w:rFonts w:ascii="Sylfaen" w:hAnsi="Sylfaen"/>
          <w:sz w:val="24"/>
          <w:szCs w:val="24"/>
          <w:shd w:val="clear" w:color="auto" w:fill="FFFFFF"/>
        </w:rPr>
      </w:pPr>
      <w:bookmarkStart w:id="71" w:name="bookmark73"/>
      <w:bookmarkStart w:id="72" w:name="bookmark72"/>
      <w:bookmarkStart w:id="73" w:name="bookmark74"/>
    </w:p>
    <w:p w:rsidR="00C43D57" w:rsidRPr="001227D7" w:rsidRDefault="00C43D57" w:rsidP="001227D7">
      <w:pPr>
        <w:pStyle w:val="Heading10"/>
        <w:spacing w:before="0" w:after="160" w:line="360" w:lineRule="auto"/>
        <w:outlineLvl w:val="9"/>
        <w:rPr>
          <w:rFonts w:ascii="Sylfaen" w:hAnsi="Sylfaen"/>
          <w:b w:val="0"/>
          <w:sz w:val="24"/>
          <w:szCs w:val="24"/>
        </w:rPr>
      </w:pPr>
      <w:r w:rsidRPr="001227D7">
        <w:rPr>
          <w:rFonts w:ascii="Sylfaen" w:hAnsi="Sylfaen"/>
          <w:b w:val="0"/>
          <w:sz w:val="24"/>
          <w:szCs w:val="24"/>
          <w:shd w:val="clear" w:color="auto" w:fill="FFFFFF"/>
        </w:rPr>
        <w:t>V</w:t>
      </w:r>
      <w:bookmarkEnd w:id="71"/>
      <w:r w:rsidRPr="001227D7">
        <w:rPr>
          <w:rFonts w:ascii="Sylfaen" w:hAnsi="Sylfaen"/>
          <w:b w:val="0"/>
          <w:sz w:val="24"/>
          <w:szCs w:val="24"/>
          <w:shd w:val="clear" w:color="auto" w:fill="FFFFFF"/>
        </w:rPr>
        <w:t>.</w:t>
      </w:r>
      <w:r w:rsidRPr="001227D7">
        <w:rPr>
          <w:rFonts w:ascii="Sylfaen" w:hAnsi="Sylfaen"/>
          <w:b w:val="0"/>
          <w:sz w:val="24"/>
          <w:szCs w:val="24"/>
        </w:rPr>
        <w:t xml:space="preserve"> Միանալու ընթացակարգի նկարագրությունը</w:t>
      </w:r>
      <w:bookmarkEnd w:id="72"/>
      <w:bookmarkEnd w:id="73"/>
    </w:p>
    <w:p w:rsidR="00C43D57" w:rsidRPr="001227D7" w:rsidRDefault="00C43D57" w:rsidP="001227D7">
      <w:pPr>
        <w:pStyle w:val="Heading10"/>
        <w:tabs>
          <w:tab w:val="left" w:pos="1134"/>
        </w:tabs>
        <w:spacing w:before="0" w:after="160" w:line="360" w:lineRule="auto"/>
        <w:ind w:firstLine="567"/>
        <w:jc w:val="both"/>
        <w:outlineLvl w:val="9"/>
        <w:rPr>
          <w:rFonts w:ascii="Sylfaen" w:hAnsi="Sylfaen"/>
          <w:b w:val="0"/>
          <w:sz w:val="24"/>
          <w:szCs w:val="24"/>
        </w:rPr>
      </w:pPr>
      <w:bookmarkStart w:id="74" w:name="bookmark76"/>
      <w:bookmarkStart w:id="75" w:name="bookmark75"/>
      <w:bookmarkStart w:id="76" w:name="bookmark77"/>
      <w:r w:rsidRPr="001227D7">
        <w:rPr>
          <w:rFonts w:ascii="Sylfaen" w:hAnsi="Sylfaen"/>
          <w:b w:val="0"/>
          <w:sz w:val="24"/>
          <w:szCs w:val="24"/>
          <w:shd w:val="clear" w:color="auto" w:fill="FFFFFF"/>
        </w:rPr>
        <w:t>6</w:t>
      </w:r>
      <w:bookmarkEnd w:id="74"/>
      <w:r w:rsidR="001227D7" w:rsidRPr="001227D7">
        <w:rPr>
          <w:rFonts w:ascii="Sylfaen" w:hAnsi="Sylfaen"/>
          <w:b w:val="0"/>
          <w:sz w:val="24"/>
          <w:szCs w:val="24"/>
          <w:shd w:val="clear" w:color="auto" w:fill="FFFFFF"/>
        </w:rPr>
        <w:t>.</w:t>
      </w:r>
      <w:r w:rsidR="001227D7">
        <w:rPr>
          <w:rFonts w:ascii="Sylfaen" w:hAnsi="Sylfaen"/>
          <w:b w:val="0"/>
          <w:sz w:val="24"/>
          <w:szCs w:val="24"/>
        </w:rPr>
        <w:tab/>
      </w:r>
      <w:r w:rsidRPr="001227D7">
        <w:rPr>
          <w:rFonts w:ascii="Sylfaen" w:hAnsi="Sylfaen"/>
          <w:b w:val="0"/>
          <w:sz w:val="24"/>
          <w:szCs w:val="24"/>
        </w:rPr>
        <w:t>Մինչ</w:t>
      </w:r>
      <w:r w:rsidR="00532E15">
        <w:rPr>
          <w:rFonts w:ascii="Sylfaen" w:hAnsi="Sylfaen"/>
          <w:b w:val="0"/>
          <w:sz w:val="24"/>
          <w:szCs w:val="24"/>
        </w:rPr>
        <w:t>և</w:t>
      </w:r>
      <w:r w:rsidRPr="001227D7">
        <w:rPr>
          <w:rFonts w:ascii="Sylfaen" w:hAnsi="Sylfaen"/>
          <w:b w:val="0"/>
          <w:sz w:val="24"/>
          <w:szCs w:val="24"/>
        </w:rPr>
        <w:t xml:space="preserve"> ընդհանուր գործընթացին միանալու ընթացակարգը կատարելը՝ ընդհանուր գործընթացին միացող մասնակցի կողմից պետք է կատարվեն ինտեգրված տեղեկատվական համակարգի գործունեության ապահովման ժամանակ կիրառվող փաստաթղթերով սահմանված՝ ընդհանուր գործընթացն իրագործելու</w:t>
      </w:r>
      <w:bookmarkEnd w:id="75"/>
      <w:bookmarkEnd w:id="76"/>
      <w:r w:rsidR="0022213D" w:rsidRPr="001227D7">
        <w:rPr>
          <w:rFonts w:ascii="Sylfaen" w:hAnsi="Sylfaen"/>
          <w:b w:val="0"/>
          <w:sz w:val="24"/>
          <w:szCs w:val="24"/>
        </w:rPr>
        <w:t xml:space="preserve"> </w:t>
      </w:r>
      <w:r w:rsidR="00532E15">
        <w:rPr>
          <w:rFonts w:ascii="Sylfaen" w:hAnsi="Sylfaen"/>
          <w:b w:val="0"/>
          <w:sz w:val="24"/>
          <w:szCs w:val="24"/>
        </w:rPr>
        <w:t>և</w:t>
      </w:r>
      <w:r w:rsidRPr="001227D7">
        <w:rPr>
          <w:rFonts w:ascii="Sylfaen" w:hAnsi="Sylfaen"/>
          <w:b w:val="0"/>
          <w:sz w:val="24"/>
          <w:szCs w:val="24"/>
        </w:rPr>
        <w:t xml:space="preserve"> տեղեկատվական փոխգործակցությունն ապահովելու համար </w:t>
      </w:r>
      <w:r w:rsidRPr="001227D7">
        <w:rPr>
          <w:rFonts w:ascii="Sylfaen" w:hAnsi="Sylfaen"/>
          <w:b w:val="0"/>
          <w:sz w:val="24"/>
          <w:szCs w:val="24"/>
        </w:rPr>
        <w:lastRenderedPageBreak/>
        <w:t>անհրաժեշտ պահանջները, ինչպես նա</w:t>
      </w:r>
      <w:r w:rsidR="00532E15">
        <w:rPr>
          <w:rFonts w:ascii="Sylfaen" w:hAnsi="Sylfaen"/>
          <w:b w:val="0"/>
          <w:sz w:val="24"/>
          <w:szCs w:val="24"/>
        </w:rPr>
        <w:t>և</w:t>
      </w:r>
      <w:r w:rsidRPr="001227D7">
        <w:rPr>
          <w:rFonts w:ascii="Sylfaen" w:hAnsi="Sylfaen"/>
          <w:b w:val="0"/>
          <w:sz w:val="24"/>
          <w:szCs w:val="24"/>
        </w:rPr>
        <w:t>՝ Միության անդամ պետության (այսուհետ՝ անդամ պետության) օրենսդրության պահանջները, որոնցով անդամ պետության ազգային հատվածի շրջանակներում կանոնակարգվում է տեղեկատվական փոխգործակցությունը։</w:t>
      </w:r>
    </w:p>
    <w:p w:rsidR="00C43D57" w:rsidRPr="0022213D" w:rsidRDefault="00C43D57" w:rsidP="001227D7">
      <w:pPr>
        <w:pStyle w:val="BodyText1"/>
        <w:tabs>
          <w:tab w:val="left" w:pos="1134"/>
        </w:tabs>
        <w:spacing w:after="160" w:line="360" w:lineRule="auto"/>
        <w:ind w:firstLine="567"/>
        <w:jc w:val="both"/>
        <w:rPr>
          <w:sz w:val="24"/>
          <w:szCs w:val="24"/>
        </w:rPr>
      </w:pPr>
      <w:bookmarkStart w:id="77" w:name="bookmark78"/>
      <w:r w:rsidRPr="0022213D">
        <w:rPr>
          <w:sz w:val="24"/>
          <w:szCs w:val="24"/>
          <w:shd w:val="clear" w:color="auto" w:fill="FFFFFF"/>
        </w:rPr>
        <w:t>7</w:t>
      </w:r>
      <w:bookmarkEnd w:id="77"/>
      <w:r w:rsidRPr="0022213D">
        <w:rPr>
          <w:sz w:val="24"/>
          <w:szCs w:val="24"/>
          <w:shd w:val="clear" w:color="auto" w:fill="FFFFFF"/>
        </w:rPr>
        <w:t>.</w:t>
      </w:r>
      <w:r w:rsidR="001227D7">
        <w:rPr>
          <w:sz w:val="24"/>
          <w:szCs w:val="24"/>
        </w:rPr>
        <w:tab/>
      </w:r>
      <w:r w:rsidRPr="0022213D">
        <w:rPr>
          <w:sz w:val="24"/>
          <w:szCs w:val="24"/>
        </w:rPr>
        <w:t>Ընդհանուր գործընթացին նոր մասնակցի միանալու ընթացակարգի կատարումը ներառում է՝</w:t>
      </w:r>
    </w:p>
    <w:p w:rsidR="00C43D57" w:rsidRPr="0022213D" w:rsidRDefault="00C43D57" w:rsidP="001227D7">
      <w:pPr>
        <w:pStyle w:val="BodyText1"/>
        <w:tabs>
          <w:tab w:val="left" w:pos="1134"/>
        </w:tabs>
        <w:spacing w:after="160" w:line="360" w:lineRule="auto"/>
        <w:ind w:firstLine="567"/>
        <w:jc w:val="both"/>
        <w:rPr>
          <w:sz w:val="24"/>
          <w:szCs w:val="24"/>
        </w:rPr>
      </w:pPr>
      <w:bookmarkStart w:id="78" w:name="bookmark79"/>
      <w:r w:rsidRPr="0022213D">
        <w:rPr>
          <w:sz w:val="24"/>
          <w:szCs w:val="24"/>
        </w:rPr>
        <w:t>ա</w:t>
      </w:r>
      <w:bookmarkEnd w:id="78"/>
      <w:r w:rsidRPr="0022213D">
        <w:rPr>
          <w:sz w:val="24"/>
          <w:szCs w:val="24"/>
        </w:rPr>
        <w:t>)</w:t>
      </w:r>
      <w:r w:rsidR="001227D7">
        <w:rPr>
          <w:sz w:val="24"/>
          <w:szCs w:val="24"/>
        </w:rPr>
        <w:tab/>
      </w:r>
      <w:r w:rsidRPr="0022213D">
        <w:rPr>
          <w:sz w:val="24"/>
          <w:szCs w:val="24"/>
        </w:rPr>
        <w:t>ընդհանուր գործընթացին նոր մասնակցի միանալու մասին անդամ պետության կողմից Եվրասիական տնտեսական հանձնաժողովին տեղեկացում (տեղեկատվական փոխգործակցության ապահովման համար պատասխանատու լիազորված մարմնի նշմամբ).</w:t>
      </w:r>
    </w:p>
    <w:p w:rsidR="00C43D57" w:rsidRPr="0022213D" w:rsidRDefault="00C43D57" w:rsidP="001227D7">
      <w:pPr>
        <w:pStyle w:val="BodyText1"/>
        <w:tabs>
          <w:tab w:val="left" w:pos="1134"/>
        </w:tabs>
        <w:spacing w:after="160" w:line="360" w:lineRule="auto"/>
        <w:ind w:firstLine="567"/>
        <w:jc w:val="both"/>
        <w:rPr>
          <w:sz w:val="24"/>
          <w:szCs w:val="24"/>
        </w:rPr>
      </w:pPr>
      <w:bookmarkStart w:id="79" w:name="bookmark80"/>
      <w:r w:rsidRPr="0022213D">
        <w:rPr>
          <w:sz w:val="24"/>
          <w:szCs w:val="24"/>
        </w:rPr>
        <w:t>բ</w:t>
      </w:r>
      <w:bookmarkEnd w:id="79"/>
      <w:r w:rsidRPr="0022213D">
        <w:rPr>
          <w:sz w:val="24"/>
          <w:szCs w:val="24"/>
        </w:rPr>
        <w:t>)</w:t>
      </w:r>
      <w:r w:rsidR="001227D7">
        <w:rPr>
          <w:sz w:val="24"/>
          <w:szCs w:val="24"/>
        </w:rPr>
        <w:tab/>
      </w:r>
      <w:r w:rsidRPr="0022213D">
        <w:rPr>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փոփոխությունների կատարում.</w:t>
      </w:r>
    </w:p>
    <w:p w:rsidR="00C43D57" w:rsidRPr="0022213D" w:rsidRDefault="00C43D57" w:rsidP="001227D7">
      <w:pPr>
        <w:pStyle w:val="BodyText1"/>
        <w:tabs>
          <w:tab w:val="left" w:pos="1134"/>
        </w:tabs>
        <w:spacing w:after="160" w:line="360" w:lineRule="auto"/>
        <w:ind w:firstLine="567"/>
        <w:jc w:val="both"/>
        <w:rPr>
          <w:sz w:val="24"/>
          <w:szCs w:val="24"/>
        </w:rPr>
      </w:pPr>
      <w:bookmarkStart w:id="80" w:name="bookmark81"/>
      <w:r w:rsidRPr="0022213D">
        <w:rPr>
          <w:sz w:val="24"/>
          <w:szCs w:val="24"/>
        </w:rPr>
        <w:t>գ</w:t>
      </w:r>
      <w:bookmarkEnd w:id="80"/>
      <w:r w:rsidRPr="0022213D">
        <w:rPr>
          <w:sz w:val="24"/>
          <w:szCs w:val="24"/>
        </w:rPr>
        <w:t>)</w:t>
      </w:r>
      <w:r w:rsidR="001227D7">
        <w:rPr>
          <w:sz w:val="24"/>
          <w:szCs w:val="24"/>
        </w:rPr>
        <w:tab/>
      </w:r>
      <w:r w:rsidRPr="0022213D">
        <w:rPr>
          <w:sz w:val="24"/>
          <w:szCs w:val="24"/>
        </w:rPr>
        <w:t>ընդհանուր գործընթացին միացող մասնակցի տեղեկատվական համակարգի մշակում (լրամշակում).</w:t>
      </w:r>
    </w:p>
    <w:p w:rsidR="00C43D57" w:rsidRPr="0022213D" w:rsidRDefault="00C43D57" w:rsidP="001227D7">
      <w:pPr>
        <w:pStyle w:val="BodyText1"/>
        <w:tabs>
          <w:tab w:val="left" w:pos="1134"/>
        </w:tabs>
        <w:spacing w:after="160" w:line="360" w:lineRule="auto"/>
        <w:ind w:firstLine="567"/>
        <w:jc w:val="both"/>
        <w:rPr>
          <w:sz w:val="24"/>
          <w:szCs w:val="24"/>
        </w:rPr>
      </w:pPr>
      <w:bookmarkStart w:id="81" w:name="bookmark82"/>
      <w:r w:rsidRPr="0022213D">
        <w:rPr>
          <w:sz w:val="24"/>
          <w:szCs w:val="24"/>
        </w:rPr>
        <w:t>դ</w:t>
      </w:r>
      <w:bookmarkEnd w:id="81"/>
      <w:r w:rsidRPr="0022213D">
        <w:rPr>
          <w:sz w:val="24"/>
          <w:szCs w:val="24"/>
        </w:rPr>
        <w:t>)</w:t>
      </w:r>
      <w:r w:rsidR="001227D7">
        <w:rPr>
          <w:sz w:val="24"/>
          <w:szCs w:val="24"/>
        </w:rPr>
        <w:tab/>
      </w:r>
      <w:r w:rsidRPr="0022213D">
        <w:rPr>
          <w:sz w:val="24"/>
          <w:szCs w:val="24"/>
        </w:rPr>
        <w:t>ընդհանուր գործընթացին միացող մասնակցի տեղեկատվական համակարգի միացում ազգային հատվածին, եթե այդ միացումը նախկինում չի իրականացվել.</w:t>
      </w:r>
    </w:p>
    <w:p w:rsidR="00C43D57" w:rsidRPr="0022213D" w:rsidRDefault="00C43D57" w:rsidP="001227D7">
      <w:pPr>
        <w:pStyle w:val="BodyText1"/>
        <w:tabs>
          <w:tab w:val="left" w:pos="1134"/>
        </w:tabs>
        <w:spacing w:after="160" w:line="360" w:lineRule="auto"/>
        <w:ind w:firstLine="567"/>
        <w:jc w:val="both"/>
        <w:rPr>
          <w:sz w:val="24"/>
          <w:szCs w:val="24"/>
        </w:rPr>
      </w:pPr>
      <w:bookmarkStart w:id="82" w:name="bookmark83"/>
      <w:r w:rsidRPr="0022213D">
        <w:rPr>
          <w:sz w:val="24"/>
          <w:szCs w:val="24"/>
        </w:rPr>
        <w:t>ե</w:t>
      </w:r>
      <w:bookmarkEnd w:id="82"/>
      <w:r w:rsidRPr="0022213D">
        <w:rPr>
          <w:sz w:val="24"/>
          <w:szCs w:val="24"/>
        </w:rPr>
        <w:t>)</w:t>
      </w:r>
      <w:r w:rsidR="001227D7">
        <w:rPr>
          <w:sz w:val="24"/>
          <w:szCs w:val="24"/>
        </w:rPr>
        <w:tab/>
      </w:r>
      <w:r w:rsidRPr="0022213D">
        <w:rPr>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rsidR="00C43D57" w:rsidRPr="0022213D" w:rsidRDefault="00C43D57" w:rsidP="001227D7">
      <w:pPr>
        <w:pStyle w:val="BodyText1"/>
        <w:tabs>
          <w:tab w:val="left" w:pos="1134"/>
        </w:tabs>
        <w:spacing w:after="160" w:line="360" w:lineRule="auto"/>
        <w:ind w:firstLine="567"/>
        <w:jc w:val="both"/>
        <w:rPr>
          <w:sz w:val="24"/>
          <w:szCs w:val="24"/>
        </w:rPr>
      </w:pPr>
      <w:bookmarkStart w:id="83" w:name="bookmark84"/>
      <w:r w:rsidRPr="0022213D">
        <w:rPr>
          <w:sz w:val="24"/>
          <w:szCs w:val="24"/>
        </w:rPr>
        <w:t>զ</w:t>
      </w:r>
      <w:bookmarkEnd w:id="83"/>
      <w:r w:rsidRPr="0022213D">
        <w:rPr>
          <w:sz w:val="24"/>
          <w:szCs w:val="24"/>
        </w:rPr>
        <w:t>)</w:t>
      </w:r>
      <w:r w:rsidR="001227D7">
        <w:rPr>
          <w:sz w:val="24"/>
          <w:szCs w:val="24"/>
        </w:rPr>
        <w:tab/>
      </w:r>
      <w:r w:rsidRPr="0022213D">
        <w:rPr>
          <w:sz w:val="24"/>
          <w:szCs w:val="24"/>
        </w:rPr>
        <w:t xml:space="preserve">ընդհանուր գործընթացին միացող մասնակիցների </w:t>
      </w:r>
      <w:r w:rsidR="00532E15">
        <w:rPr>
          <w:sz w:val="24"/>
          <w:szCs w:val="24"/>
        </w:rPr>
        <w:t>և</w:t>
      </w:r>
      <w:r w:rsidRPr="0022213D">
        <w:rPr>
          <w:sz w:val="24"/>
          <w:szCs w:val="24"/>
        </w:rPr>
        <w:t xml:space="preserve"> ադմինիստրատորի տեղեկատվական համակարգերի միջ</w:t>
      </w:r>
      <w:r w:rsidR="00532E15">
        <w:rPr>
          <w:sz w:val="24"/>
          <w:szCs w:val="24"/>
        </w:rPr>
        <w:t>և</w:t>
      </w:r>
      <w:r w:rsidRPr="0022213D">
        <w:rPr>
          <w:sz w:val="24"/>
          <w:szCs w:val="24"/>
        </w:rPr>
        <w:t xml:space="preserve"> տեղեկատվական փոխգործակցության թեստավորում՝ տեխնոլոգիական փաստաթղթերի պահանջներին համապատասխանության մասով։</w:t>
      </w:r>
    </w:p>
    <w:p w:rsidR="00C43D57" w:rsidRPr="0022213D" w:rsidRDefault="00C43D57" w:rsidP="001227D7">
      <w:pPr>
        <w:pStyle w:val="BodyText1"/>
        <w:tabs>
          <w:tab w:val="left" w:pos="1134"/>
        </w:tabs>
        <w:spacing w:after="160" w:line="360" w:lineRule="auto"/>
        <w:ind w:firstLine="567"/>
        <w:jc w:val="both"/>
        <w:rPr>
          <w:sz w:val="24"/>
          <w:szCs w:val="24"/>
        </w:rPr>
      </w:pPr>
      <w:bookmarkStart w:id="84" w:name="bookmark85"/>
      <w:r w:rsidRPr="0022213D">
        <w:rPr>
          <w:sz w:val="24"/>
          <w:szCs w:val="24"/>
        </w:rPr>
        <w:t>8</w:t>
      </w:r>
      <w:bookmarkEnd w:id="84"/>
      <w:r w:rsidRPr="0022213D">
        <w:rPr>
          <w:sz w:val="24"/>
          <w:szCs w:val="24"/>
        </w:rPr>
        <w:t>.</w:t>
      </w:r>
      <w:r w:rsidR="001227D7">
        <w:rPr>
          <w:sz w:val="24"/>
          <w:szCs w:val="24"/>
        </w:rPr>
        <w:tab/>
      </w:r>
      <w:r w:rsidRPr="0022213D">
        <w:rPr>
          <w:sz w:val="24"/>
          <w:szCs w:val="24"/>
        </w:rPr>
        <w:t xml:space="preserve">Սույն կարգի 6-րդ </w:t>
      </w:r>
      <w:r w:rsidR="00532E15">
        <w:rPr>
          <w:sz w:val="24"/>
          <w:szCs w:val="24"/>
        </w:rPr>
        <w:t>և</w:t>
      </w:r>
      <w:r w:rsidRPr="0022213D">
        <w:rPr>
          <w:sz w:val="24"/>
          <w:szCs w:val="24"/>
        </w:rPr>
        <w:t xml:space="preserve"> 7-րդ կետերին համապատասխան՝ պահանջների պահպանման </w:t>
      </w:r>
      <w:r w:rsidR="00532E15">
        <w:rPr>
          <w:sz w:val="24"/>
          <w:szCs w:val="24"/>
        </w:rPr>
        <w:t>և</w:t>
      </w:r>
      <w:r w:rsidRPr="0022213D">
        <w:rPr>
          <w:sz w:val="24"/>
          <w:szCs w:val="24"/>
        </w:rPr>
        <w:t xml:space="preserve"> գործողությունների հաջող կատարման դեպքում ընդհանուր </w:t>
      </w:r>
      <w:r w:rsidRPr="0022213D">
        <w:rPr>
          <w:sz w:val="24"/>
          <w:szCs w:val="24"/>
        </w:rPr>
        <w:lastRenderedPageBreak/>
        <w:t>գործընթացի մասնակիցների միջ</w:t>
      </w:r>
      <w:r w:rsidR="00532E15">
        <w:rPr>
          <w:sz w:val="24"/>
          <w:szCs w:val="24"/>
        </w:rPr>
        <w:t>և</w:t>
      </w:r>
      <w:r w:rsidRPr="0022213D">
        <w:rPr>
          <w:sz w:val="24"/>
          <w:szCs w:val="24"/>
        </w:rPr>
        <w:t xml:space="preserve"> տեղեկությունների հետագա փոխանակումն իրականացվում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rsidR="00C43D57" w:rsidRDefault="00C43D57" w:rsidP="001227D7">
      <w:pPr>
        <w:pStyle w:val="BodyText1"/>
        <w:tabs>
          <w:tab w:val="left" w:pos="1134"/>
        </w:tabs>
        <w:spacing w:after="160" w:line="360" w:lineRule="auto"/>
        <w:ind w:firstLine="567"/>
        <w:jc w:val="both"/>
        <w:rPr>
          <w:sz w:val="24"/>
          <w:szCs w:val="24"/>
        </w:rPr>
      </w:pPr>
      <w:bookmarkStart w:id="85" w:name="bookmark86"/>
      <w:r w:rsidRPr="0022213D">
        <w:rPr>
          <w:sz w:val="24"/>
          <w:szCs w:val="24"/>
        </w:rPr>
        <w:t>9</w:t>
      </w:r>
      <w:bookmarkEnd w:id="85"/>
      <w:r w:rsidRPr="0022213D">
        <w:rPr>
          <w:sz w:val="24"/>
          <w:szCs w:val="24"/>
        </w:rPr>
        <w:t>.</w:t>
      </w:r>
      <w:r w:rsidR="001227D7">
        <w:rPr>
          <w:sz w:val="24"/>
          <w:szCs w:val="24"/>
        </w:rPr>
        <w:tab/>
      </w:r>
      <w:r w:rsidRPr="0022213D">
        <w:rPr>
          <w:sz w:val="24"/>
          <w:szCs w:val="24"/>
        </w:rPr>
        <w:t xml:space="preserve">Ընդհանուր գործընթացին նոր մասնակցի միանալու ընթացակարգի կատարման ժամկետները պետք է համաձայնեցված լինեն ապրանքների դրոշմավորում սահմանելու մասին Եվրասիական տնտեսական հանձնաժողովի խորհրդի ակտերով </w:t>
      </w:r>
      <w:r w:rsidR="00532E15">
        <w:rPr>
          <w:sz w:val="24"/>
          <w:szCs w:val="24"/>
        </w:rPr>
        <w:t>և</w:t>
      </w:r>
      <w:r w:rsidRPr="0022213D">
        <w:rPr>
          <w:sz w:val="24"/>
          <w:szCs w:val="24"/>
        </w:rPr>
        <w:t xml:space="preserve"> անդամ պետությունների օրենսդրությամբ սահմանված՝ ապրանքների դրոշմավորում սահմանելու ժամկետների հետ։</w:t>
      </w:r>
    </w:p>
    <w:p w:rsidR="00582270" w:rsidRDefault="00582270">
      <w:pPr>
        <w:rPr>
          <w:color w:val="auto"/>
        </w:rPr>
      </w:pPr>
    </w:p>
    <w:p w:rsidR="00582270" w:rsidRDefault="00582270" w:rsidP="001227D7">
      <w:pPr>
        <w:pStyle w:val="BodyText1"/>
        <w:spacing w:after="160" w:line="360" w:lineRule="auto"/>
        <w:ind w:left="5103" w:firstLine="0"/>
        <w:jc w:val="center"/>
        <w:rPr>
          <w:sz w:val="24"/>
          <w:szCs w:val="24"/>
        </w:rPr>
        <w:sectPr w:rsidR="00582270" w:rsidSect="009D72D1">
          <w:pgSz w:w="11900" w:h="16840" w:code="9"/>
          <w:pgMar w:top="1418" w:right="1418" w:bottom="1418" w:left="1418" w:header="0" w:footer="567" w:gutter="0"/>
          <w:pgNumType w:start="1"/>
          <w:cols w:space="720"/>
          <w:noEndnote/>
          <w:titlePg/>
          <w:docGrid w:linePitch="360"/>
        </w:sectPr>
      </w:pPr>
    </w:p>
    <w:p w:rsidR="00C43D57" w:rsidRPr="0022213D" w:rsidRDefault="00C43D57" w:rsidP="001227D7">
      <w:pPr>
        <w:pStyle w:val="BodyText1"/>
        <w:spacing w:after="160" w:line="360" w:lineRule="auto"/>
        <w:ind w:left="5103" w:firstLine="0"/>
        <w:jc w:val="center"/>
        <w:rPr>
          <w:sz w:val="24"/>
          <w:szCs w:val="24"/>
        </w:rPr>
      </w:pPr>
      <w:r w:rsidRPr="0022213D">
        <w:rPr>
          <w:sz w:val="24"/>
          <w:szCs w:val="24"/>
        </w:rPr>
        <w:lastRenderedPageBreak/>
        <w:t>ՀԱՍՏԱՏՎԱԾ Է</w:t>
      </w:r>
    </w:p>
    <w:p w:rsidR="00C43D57" w:rsidRPr="0022213D" w:rsidRDefault="00C43D57" w:rsidP="001227D7">
      <w:pPr>
        <w:pStyle w:val="BodyText1"/>
        <w:spacing w:after="160" w:line="360" w:lineRule="auto"/>
        <w:ind w:left="5103" w:firstLine="0"/>
        <w:jc w:val="center"/>
        <w:rPr>
          <w:sz w:val="24"/>
          <w:szCs w:val="24"/>
        </w:rPr>
      </w:pPr>
      <w:r w:rsidRPr="0022213D">
        <w:rPr>
          <w:sz w:val="24"/>
          <w:szCs w:val="24"/>
        </w:rPr>
        <w:t>Եվրասիական տնտեսական հանձնաժողովի կոլեգիայի</w:t>
      </w:r>
      <w:r w:rsidR="001227D7">
        <w:rPr>
          <w:sz w:val="24"/>
          <w:szCs w:val="24"/>
        </w:rPr>
        <w:br/>
      </w:r>
      <w:r w:rsidRPr="0022213D">
        <w:rPr>
          <w:sz w:val="24"/>
          <w:szCs w:val="24"/>
        </w:rPr>
        <w:t xml:space="preserve">2022 թվականի հուլիսի 13-ի </w:t>
      </w:r>
      <w:r w:rsidR="001227D7">
        <w:rPr>
          <w:sz w:val="24"/>
          <w:szCs w:val="24"/>
        </w:rPr>
        <w:br/>
      </w:r>
      <w:r w:rsidRPr="0022213D">
        <w:rPr>
          <w:sz w:val="24"/>
          <w:szCs w:val="24"/>
        </w:rPr>
        <w:t>թիվ 100 որոշմամբ</w:t>
      </w:r>
    </w:p>
    <w:p w:rsidR="00C43D57" w:rsidRPr="0022213D" w:rsidRDefault="00C43D57" w:rsidP="0022213D">
      <w:pPr>
        <w:pStyle w:val="BodyText1"/>
        <w:spacing w:after="160" w:line="360" w:lineRule="auto"/>
        <w:ind w:left="5103" w:firstLine="0"/>
        <w:jc w:val="both"/>
        <w:rPr>
          <w:sz w:val="24"/>
          <w:szCs w:val="24"/>
        </w:rPr>
      </w:pPr>
    </w:p>
    <w:p w:rsidR="00C43D57" w:rsidRPr="0022213D" w:rsidRDefault="00C43D57" w:rsidP="001227D7">
      <w:pPr>
        <w:pStyle w:val="BodyText1"/>
        <w:spacing w:after="160" w:line="360" w:lineRule="auto"/>
        <w:ind w:firstLine="0"/>
        <w:jc w:val="center"/>
        <w:rPr>
          <w:sz w:val="24"/>
          <w:szCs w:val="24"/>
        </w:rPr>
      </w:pPr>
      <w:r w:rsidRPr="0022213D">
        <w:rPr>
          <w:b/>
          <w:sz w:val="24"/>
          <w:szCs w:val="24"/>
        </w:rPr>
        <w:t>ԿԱՆՈՆԱԿԱՐԳ</w:t>
      </w:r>
    </w:p>
    <w:p w:rsidR="00C43D57" w:rsidRPr="0022213D" w:rsidRDefault="00C43D57" w:rsidP="001227D7">
      <w:pPr>
        <w:pStyle w:val="BodyText1"/>
        <w:spacing w:after="160" w:line="360" w:lineRule="auto"/>
        <w:ind w:firstLine="0"/>
        <w:jc w:val="center"/>
        <w:rPr>
          <w:sz w:val="24"/>
          <w:szCs w:val="24"/>
        </w:rPr>
      </w:pPr>
      <w:r w:rsidRPr="0022213D">
        <w:rPr>
          <w:b/>
          <w:sz w:val="24"/>
          <w:szCs w:val="24"/>
        </w:rPr>
        <w:t xml:space="preserve">Նույնականացման միջոցներով դրոշմավորման ենթակա </w:t>
      </w:r>
      <w:r w:rsidR="00532E15">
        <w:rPr>
          <w:b/>
          <w:sz w:val="24"/>
          <w:szCs w:val="24"/>
        </w:rPr>
        <w:t>և</w:t>
      </w:r>
      <w:r w:rsidRPr="0022213D">
        <w:rPr>
          <w:b/>
          <w:sz w:val="24"/>
          <w:szCs w:val="24"/>
        </w:rPr>
        <w:t xml:space="preserve"> </w:t>
      </w:r>
      <w:r w:rsidR="001227D7">
        <w:rPr>
          <w:b/>
          <w:sz w:val="24"/>
          <w:szCs w:val="24"/>
        </w:rPr>
        <w:br/>
      </w:r>
      <w:r w:rsidRPr="0022213D">
        <w:rPr>
          <w:b/>
          <w:sz w:val="24"/>
          <w:szCs w:val="24"/>
        </w:rPr>
        <w:t xml:space="preserve">«Հագուստի առարկաներ, հագուստի պարագաներ </w:t>
      </w:r>
      <w:r w:rsidR="00532E15">
        <w:rPr>
          <w:b/>
          <w:sz w:val="24"/>
          <w:szCs w:val="24"/>
        </w:rPr>
        <w:t>և</w:t>
      </w:r>
      <w:r w:rsidRPr="0022213D">
        <w:rPr>
          <w:b/>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532E15">
        <w:rPr>
          <w:b/>
          <w:sz w:val="24"/>
          <w:szCs w:val="24"/>
        </w:rPr>
        <w:t>և</w:t>
      </w:r>
      <w:r w:rsidRPr="0022213D">
        <w:rPr>
          <w:b/>
          <w:sz w:val="24"/>
          <w:szCs w:val="24"/>
        </w:rPr>
        <w:t xml:space="preserve"> Եվրասիական տնտեսական հանձնաժողովի միջ</w:t>
      </w:r>
      <w:r w:rsidR="00532E15">
        <w:rPr>
          <w:b/>
          <w:sz w:val="24"/>
          <w:szCs w:val="24"/>
        </w:rPr>
        <w:t>և</w:t>
      </w:r>
      <w:r w:rsidRPr="0022213D">
        <w:rPr>
          <w:b/>
          <w:sz w:val="24"/>
          <w:szCs w:val="24"/>
        </w:rPr>
        <w:t xml:space="preserve"> տեղեկատվական փոխգործակցության</w:t>
      </w:r>
    </w:p>
    <w:p w:rsidR="00C43D57" w:rsidRPr="0022213D" w:rsidRDefault="00C43D57" w:rsidP="0022213D">
      <w:pPr>
        <w:pStyle w:val="BodyText1"/>
        <w:spacing w:after="160" w:line="360" w:lineRule="auto"/>
        <w:ind w:firstLine="0"/>
        <w:jc w:val="both"/>
        <w:rPr>
          <w:sz w:val="24"/>
          <w:szCs w:val="24"/>
        </w:rPr>
      </w:pPr>
    </w:p>
    <w:p w:rsidR="00C43D57" w:rsidRPr="0022213D" w:rsidRDefault="00C43D57" w:rsidP="001227D7">
      <w:pPr>
        <w:pStyle w:val="BodyText1"/>
        <w:spacing w:after="160" w:line="360" w:lineRule="auto"/>
        <w:ind w:firstLine="0"/>
        <w:jc w:val="center"/>
        <w:rPr>
          <w:sz w:val="24"/>
          <w:szCs w:val="24"/>
        </w:rPr>
      </w:pPr>
      <w:r w:rsidRPr="0022213D">
        <w:rPr>
          <w:sz w:val="24"/>
          <w:szCs w:val="24"/>
        </w:rPr>
        <w:t>I. Ընդհանուր դրույթներ</w:t>
      </w:r>
    </w:p>
    <w:p w:rsidR="00C43D57" w:rsidRDefault="00C43D57" w:rsidP="001227D7">
      <w:pPr>
        <w:pStyle w:val="BodyText1"/>
        <w:tabs>
          <w:tab w:val="left" w:pos="1134"/>
        </w:tabs>
        <w:spacing w:after="160" w:line="360" w:lineRule="auto"/>
        <w:ind w:firstLine="567"/>
        <w:jc w:val="both"/>
        <w:rPr>
          <w:sz w:val="24"/>
          <w:szCs w:val="24"/>
        </w:rPr>
      </w:pPr>
      <w:bookmarkStart w:id="86" w:name="bookmark87"/>
      <w:r w:rsidRPr="0022213D">
        <w:rPr>
          <w:sz w:val="24"/>
          <w:szCs w:val="24"/>
          <w:shd w:val="clear" w:color="auto" w:fill="FFFFFF"/>
        </w:rPr>
        <w:t>1</w:t>
      </w:r>
      <w:bookmarkEnd w:id="86"/>
      <w:r w:rsidR="001227D7" w:rsidRPr="001227D7">
        <w:rPr>
          <w:sz w:val="24"/>
          <w:szCs w:val="24"/>
          <w:shd w:val="clear" w:color="auto" w:fill="FFFFFF"/>
        </w:rPr>
        <w:t>.</w:t>
      </w:r>
      <w:r w:rsidR="001227D7">
        <w:rPr>
          <w:sz w:val="24"/>
          <w:szCs w:val="24"/>
        </w:rPr>
        <w:tab/>
      </w:r>
      <w:r w:rsidRPr="0022213D">
        <w:rPr>
          <w:sz w:val="24"/>
          <w:szCs w:val="24"/>
        </w:rPr>
        <w:t>Սույն կանոնակարգը մշակվել է Եվրասիական տնտեսական միության (այսուհետ՝ Միություն) իրավունքի մաս կազմող հետ</w:t>
      </w:r>
      <w:r w:rsidR="00532E15">
        <w:rPr>
          <w:sz w:val="24"/>
          <w:szCs w:val="24"/>
        </w:rPr>
        <w:t>և</w:t>
      </w:r>
      <w:r w:rsidRPr="0022213D">
        <w:rPr>
          <w:sz w:val="24"/>
          <w:szCs w:val="24"/>
        </w:rPr>
        <w:t>յալ ակտերին համապատասխան.</w:t>
      </w:r>
    </w:p>
    <w:p w:rsidR="001227D7" w:rsidRPr="0022213D" w:rsidRDefault="001227D7" w:rsidP="001227D7">
      <w:pPr>
        <w:pStyle w:val="BodyText1"/>
        <w:tabs>
          <w:tab w:val="left" w:pos="1134"/>
        </w:tabs>
        <w:spacing w:after="160" w:line="360" w:lineRule="auto"/>
        <w:ind w:firstLine="567"/>
        <w:jc w:val="both"/>
        <w:rPr>
          <w:sz w:val="24"/>
          <w:szCs w:val="24"/>
        </w:rPr>
      </w:pPr>
    </w:p>
    <w:p w:rsidR="00C43D57" w:rsidRPr="0022213D" w:rsidRDefault="00C43D57" w:rsidP="001227D7">
      <w:pPr>
        <w:pStyle w:val="BodyText1"/>
        <w:spacing w:after="160" w:line="360" w:lineRule="auto"/>
        <w:ind w:firstLine="567"/>
        <w:jc w:val="both"/>
        <w:rPr>
          <w:sz w:val="24"/>
          <w:szCs w:val="24"/>
        </w:rPr>
      </w:pPr>
      <w:r w:rsidRPr="0022213D">
        <w:rPr>
          <w:sz w:val="24"/>
          <w:szCs w:val="24"/>
        </w:rPr>
        <w:lastRenderedPageBreak/>
        <w:t>«Եվրասիական տնտեսական միության մասին» 2014 թվականի մայիսի 29-ի պայմանագիր.</w:t>
      </w:r>
    </w:p>
    <w:p w:rsidR="00C43D57" w:rsidRPr="0022213D" w:rsidRDefault="00C43D57" w:rsidP="001227D7">
      <w:pPr>
        <w:pStyle w:val="BodyText1"/>
        <w:spacing w:after="160" w:line="360" w:lineRule="auto"/>
        <w:ind w:firstLine="567"/>
        <w:jc w:val="both"/>
        <w:rPr>
          <w:sz w:val="24"/>
          <w:szCs w:val="24"/>
        </w:rPr>
      </w:pPr>
      <w:r w:rsidRPr="0022213D">
        <w:rPr>
          <w:sz w:val="24"/>
          <w:szCs w:val="24"/>
        </w:rPr>
        <w:t>«Եվրասիական տնտեսական միությունում նույնականացման միջոցներով ապրանքների դրոշմավորման մասին» 2018 թվականի փետրվարի 2-ի համաձայնագիր (այսուհետ՝ Համաձայնագիր).</w:t>
      </w:r>
    </w:p>
    <w:p w:rsidR="00C43D57" w:rsidRPr="0022213D" w:rsidRDefault="00C43D57" w:rsidP="001227D7">
      <w:pPr>
        <w:pStyle w:val="BodyText1"/>
        <w:spacing w:after="160" w:line="360" w:lineRule="auto"/>
        <w:ind w:firstLine="567"/>
        <w:jc w:val="both"/>
        <w:rPr>
          <w:sz w:val="24"/>
          <w:szCs w:val="24"/>
        </w:rPr>
      </w:pPr>
      <w:r w:rsidRPr="0022213D">
        <w:rPr>
          <w:sz w:val="24"/>
          <w:szCs w:val="24"/>
        </w:rPr>
        <w:t>Եվրասիական տնտեսական հանձնաժողովի խորհրդի 2019 թվականի օգոստոսի 8-ի «Նույնականացման միջոցներով կոշկեղենի դրոշմավորում սահմանելու մասին» թիվ 72 որոշում.</w:t>
      </w:r>
    </w:p>
    <w:p w:rsidR="00C43D57" w:rsidRPr="0022213D" w:rsidRDefault="00C43D57" w:rsidP="001227D7">
      <w:pPr>
        <w:pStyle w:val="BodyText1"/>
        <w:spacing w:after="160" w:line="336" w:lineRule="auto"/>
        <w:ind w:firstLine="567"/>
        <w:jc w:val="both"/>
        <w:rPr>
          <w:sz w:val="24"/>
          <w:szCs w:val="24"/>
        </w:rPr>
      </w:pPr>
      <w:r w:rsidRPr="0022213D">
        <w:rPr>
          <w:sz w:val="24"/>
          <w:szCs w:val="24"/>
        </w:rPr>
        <w:t>Եվրասիական տնտեսական հանձնաժողովի խորհրդի 2019 թվականի նոյեմբերի 18-ի «Նույնականացման միջոցներով թեթ</w:t>
      </w:r>
      <w:r w:rsidR="00532E15">
        <w:rPr>
          <w:sz w:val="24"/>
          <w:szCs w:val="24"/>
        </w:rPr>
        <w:t>և</w:t>
      </w:r>
      <w:r w:rsidRPr="0022213D">
        <w:rPr>
          <w:sz w:val="24"/>
          <w:szCs w:val="24"/>
        </w:rPr>
        <w:t xml:space="preserve"> արդյունաբերության ապրանքների դրոշմավորում սահմանելու մասին» թիվ 127 որոշում.</w:t>
      </w:r>
    </w:p>
    <w:p w:rsidR="00C43D57" w:rsidRPr="0022213D" w:rsidRDefault="00C43D57" w:rsidP="001227D7">
      <w:pPr>
        <w:pStyle w:val="BodyText1"/>
        <w:spacing w:after="160" w:line="336" w:lineRule="auto"/>
        <w:ind w:firstLine="567"/>
        <w:jc w:val="both"/>
        <w:rPr>
          <w:sz w:val="24"/>
          <w:szCs w:val="24"/>
        </w:rPr>
      </w:pPr>
      <w:r w:rsidRPr="0022213D">
        <w:rPr>
          <w:sz w:val="24"/>
          <w:szCs w:val="24"/>
        </w:rPr>
        <w:t xml:space="preserve">Եվրասիական տնտեսական հանձնաժողովի խորհրդի 2019 թվականի նոյեմբերի 18-ի «Նույնականացման միջոցներով оծանելիքի </w:t>
      </w:r>
      <w:r w:rsidR="00532E15">
        <w:rPr>
          <w:sz w:val="24"/>
          <w:szCs w:val="24"/>
        </w:rPr>
        <w:t>և</w:t>
      </w:r>
      <w:r w:rsidRPr="0022213D">
        <w:rPr>
          <w:sz w:val="24"/>
          <w:szCs w:val="24"/>
        </w:rPr>
        <w:t xml:space="preserve"> հարդաջրի դրոշմավորում սահմանելու մասին» թիվ 128 որոշում.</w:t>
      </w:r>
    </w:p>
    <w:p w:rsidR="00C43D57" w:rsidRPr="0022213D" w:rsidRDefault="00C43D57" w:rsidP="001227D7">
      <w:pPr>
        <w:pStyle w:val="BodyText1"/>
        <w:spacing w:after="160" w:line="336" w:lineRule="auto"/>
        <w:ind w:firstLine="567"/>
        <w:jc w:val="both"/>
        <w:rPr>
          <w:sz w:val="24"/>
          <w:szCs w:val="24"/>
        </w:rPr>
      </w:pPr>
      <w:r w:rsidRPr="0022213D">
        <w:rPr>
          <w:sz w:val="24"/>
          <w:szCs w:val="24"/>
        </w:rPr>
        <w:t xml:space="preserve">Եվրասիական տնտեսական հանձնաժողովի խորհրդի 2019 թվականի նոյեմբերի 18-ի «Նույնականացման միջոցներով օդաճնշական ռետինե նոր դողերի </w:t>
      </w:r>
      <w:r w:rsidR="00532E15">
        <w:rPr>
          <w:sz w:val="24"/>
          <w:szCs w:val="24"/>
        </w:rPr>
        <w:t>և</w:t>
      </w:r>
      <w:r w:rsidRPr="0022213D">
        <w:rPr>
          <w:sz w:val="24"/>
          <w:szCs w:val="24"/>
        </w:rPr>
        <w:t xml:space="preserve"> դողածածկանների դրոշմավորում սահմանելու մասին» թիվ 129 որոշում.</w:t>
      </w:r>
    </w:p>
    <w:p w:rsidR="00C43D57" w:rsidRPr="0022213D" w:rsidRDefault="00C43D57" w:rsidP="001227D7">
      <w:pPr>
        <w:pStyle w:val="BodyText1"/>
        <w:spacing w:after="160" w:line="336" w:lineRule="auto"/>
        <w:ind w:firstLine="567"/>
        <w:jc w:val="both"/>
        <w:rPr>
          <w:sz w:val="24"/>
          <w:szCs w:val="24"/>
        </w:rPr>
      </w:pPr>
      <w:r w:rsidRPr="0022213D">
        <w:rPr>
          <w:sz w:val="24"/>
          <w:szCs w:val="24"/>
        </w:rPr>
        <w:t xml:space="preserve">Եվրասիական տնտեսական հանձնաժողովի խորհրդի 2019 թվականի նոյեմբերի 18-ի «Նույնականացման միջոցներով ֆոտոխցիկների (բացի կինոխցիկներից), ֆոտոբռնկիչների </w:t>
      </w:r>
      <w:r w:rsidR="00532E15">
        <w:rPr>
          <w:sz w:val="24"/>
          <w:szCs w:val="24"/>
        </w:rPr>
        <w:t>և</w:t>
      </w:r>
      <w:r w:rsidRPr="0022213D">
        <w:rPr>
          <w:sz w:val="24"/>
          <w:szCs w:val="24"/>
        </w:rPr>
        <w:t xml:space="preserve"> լամպ-բռնկիչների դրոշմավորում սահմանելու մասին» թիվ 130 որոշում.</w:t>
      </w:r>
    </w:p>
    <w:p w:rsidR="00C43D57" w:rsidRPr="0022213D" w:rsidRDefault="00C43D57" w:rsidP="001227D7">
      <w:pPr>
        <w:pStyle w:val="BodyText1"/>
        <w:spacing w:after="160" w:line="336" w:lineRule="auto"/>
        <w:ind w:firstLine="567"/>
        <w:jc w:val="both"/>
        <w:rPr>
          <w:sz w:val="24"/>
          <w:szCs w:val="24"/>
        </w:rPr>
      </w:pPr>
      <w:r w:rsidRPr="0022213D">
        <w:rPr>
          <w:sz w:val="24"/>
          <w:szCs w:val="24"/>
        </w:rPr>
        <w:t>Եվրասիական տնտեսական հանձնաժողովի խորհրդի 2020 թվականի դեկտեմբերի 23-ի «Նույնականացման միջոցներով կաթնամթերքի առանձին տեսակների դրոշմավորում սահմանելու մասին» թիվ 129 որոշում.</w:t>
      </w:r>
    </w:p>
    <w:p w:rsidR="00C43D57" w:rsidRPr="0022213D" w:rsidRDefault="00C43D57" w:rsidP="001227D7">
      <w:pPr>
        <w:pStyle w:val="BodyText1"/>
        <w:spacing w:after="160" w:line="336" w:lineRule="auto"/>
        <w:ind w:firstLine="567"/>
        <w:jc w:val="both"/>
        <w:rPr>
          <w:sz w:val="24"/>
          <w:szCs w:val="24"/>
        </w:rPr>
      </w:pPr>
      <w:r w:rsidRPr="0022213D">
        <w:rPr>
          <w:sz w:val="24"/>
          <w:szCs w:val="24"/>
        </w:rPr>
        <w:t>Եվրասիական տնտեսական հանձնաժողովի խորհրդի 2021 թվականի մարտի</w:t>
      </w:r>
      <w:r w:rsidR="001227D7" w:rsidRPr="001227D7">
        <w:rPr>
          <w:sz w:val="24"/>
          <w:szCs w:val="24"/>
        </w:rPr>
        <w:t> </w:t>
      </w:r>
      <w:r w:rsidRPr="0022213D">
        <w:rPr>
          <w:sz w:val="24"/>
          <w:szCs w:val="24"/>
        </w:rPr>
        <w:t>5-ի «Եվրասիական տնտեսական միությունում նույնականացման միջոցներով ապրանքների դրոշմավորման համակարգի</w:t>
      </w:r>
      <w:r w:rsidR="0022213D">
        <w:rPr>
          <w:sz w:val="24"/>
          <w:szCs w:val="24"/>
        </w:rPr>
        <w:t xml:space="preserve"> </w:t>
      </w:r>
      <w:r w:rsidRPr="0022213D">
        <w:rPr>
          <w:sz w:val="24"/>
          <w:szCs w:val="24"/>
        </w:rPr>
        <w:t>բազային տեխնոլոգիական կազմակերպչական մոդելի մասին» թիվ 19 որոշում.</w:t>
      </w:r>
    </w:p>
    <w:p w:rsidR="00C43D57" w:rsidRPr="0022213D" w:rsidRDefault="00C43D57" w:rsidP="001227D7">
      <w:pPr>
        <w:pStyle w:val="BodyText1"/>
        <w:spacing w:after="160" w:line="360" w:lineRule="auto"/>
        <w:ind w:firstLine="567"/>
        <w:jc w:val="both"/>
        <w:rPr>
          <w:sz w:val="24"/>
          <w:szCs w:val="24"/>
        </w:rPr>
      </w:pPr>
      <w:r w:rsidRPr="0022213D">
        <w:rPr>
          <w:sz w:val="24"/>
          <w:szCs w:val="24"/>
        </w:rPr>
        <w:lastRenderedPageBreak/>
        <w:t xml:space="preserve">Եվրասիական տնտեսական հանձնաժողովի կոլեգիայի 2014 թվականի նոյեմբերի 6-ի «Ընդհանուր գործընթացներն արտաքին </w:t>
      </w:r>
      <w:r w:rsidR="00532E15">
        <w:rPr>
          <w:sz w:val="24"/>
          <w:szCs w:val="24"/>
        </w:rPr>
        <w:t>և</w:t>
      </w:r>
      <w:r w:rsidRPr="0022213D">
        <w:rPr>
          <w:sz w:val="24"/>
          <w:szCs w:val="24"/>
        </w:rPr>
        <w:t xml:space="preserve"> փոխադարձ առ</w:t>
      </w:r>
      <w:r w:rsidR="00532E15">
        <w:rPr>
          <w:sz w:val="24"/>
          <w:szCs w:val="24"/>
        </w:rPr>
        <w:t>և</w:t>
      </w:r>
      <w:r w:rsidRPr="0022213D">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C43D57" w:rsidRPr="0022213D" w:rsidRDefault="00C43D57" w:rsidP="001227D7">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32E15">
        <w:rPr>
          <w:sz w:val="24"/>
          <w:szCs w:val="24"/>
        </w:rPr>
        <w:t>և</w:t>
      </w:r>
      <w:r w:rsidRPr="0022213D">
        <w:rPr>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C43D57" w:rsidRPr="0022213D" w:rsidRDefault="00C43D57" w:rsidP="001227D7">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32E15">
        <w:rPr>
          <w:sz w:val="24"/>
          <w:szCs w:val="24"/>
        </w:rPr>
        <w:t>և</w:t>
      </w:r>
      <w:r w:rsidRPr="0022213D">
        <w:rPr>
          <w:sz w:val="24"/>
          <w:szCs w:val="24"/>
        </w:rPr>
        <w:t xml:space="preserve"> նկարագրության մեթոդիկայի մասին» թիվ 63 որոշում.</w:t>
      </w:r>
    </w:p>
    <w:p w:rsidR="00C43D57" w:rsidRPr="0022213D" w:rsidRDefault="00C43D57" w:rsidP="001227D7">
      <w:pPr>
        <w:pStyle w:val="BodyText1"/>
        <w:spacing w:after="160" w:line="360" w:lineRule="auto"/>
        <w:ind w:firstLine="567"/>
        <w:jc w:val="both"/>
        <w:rPr>
          <w:sz w:val="24"/>
          <w:szCs w:val="24"/>
        </w:rPr>
      </w:pPr>
      <w:r w:rsidRPr="0022213D">
        <w:rPr>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532E15">
        <w:rPr>
          <w:sz w:val="24"/>
          <w:szCs w:val="24"/>
        </w:rPr>
        <w:t>և</w:t>
      </w:r>
      <w:r w:rsidRPr="0022213D">
        <w:rPr>
          <w:sz w:val="24"/>
          <w:szCs w:val="24"/>
        </w:rPr>
        <w:t xml:space="preserve"> </w:t>
      </w:r>
      <w:r w:rsidR="00532E15">
        <w:rPr>
          <w:sz w:val="24"/>
          <w:szCs w:val="24"/>
        </w:rPr>
        <w:t>և</w:t>
      </w:r>
      <w:r w:rsidRPr="0022213D">
        <w:rPr>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C43D57" w:rsidRPr="0022213D" w:rsidRDefault="00C43D57" w:rsidP="001227D7">
      <w:pPr>
        <w:pStyle w:val="BodyText1"/>
        <w:spacing w:after="160" w:line="360" w:lineRule="auto"/>
        <w:ind w:firstLine="567"/>
        <w:jc w:val="both"/>
        <w:rPr>
          <w:sz w:val="24"/>
          <w:szCs w:val="24"/>
          <w:shd w:val="clear" w:color="auto" w:fill="FFFFFF"/>
        </w:rPr>
      </w:pPr>
      <w:bookmarkStart w:id="87" w:name="bookmark88"/>
    </w:p>
    <w:p w:rsidR="00C43D57" w:rsidRPr="0022213D" w:rsidRDefault="00C43D57" w:rsidP="001227D7">
      <w:pPr>
        <w:pStyle w:val="BodyText1"/>
        <w:spacing w:after="160" w:line="360" w:lineRule="auto"/>
        <w:ind w:firstLine="0"/>
        <w:jc w:val="center"/>
        <w:rPr>
          <w:sz w:val="24"/>
          <w:szCs w:val="24"/>
        </w:rPr>
      </w:pPr>
      <w:r w:rsidRPr="0022213D">
        <w:rPr>
          <w:sz w:val="24"/>
          <w:szCs w:val="24"/>
          <w:shd w:val="clear" w:color="auto" w:fill="FFFFFF"/>
        </w:rPr>
        <w:t>I</w:t>
      </w:r>
      <w:bookmarkEnd w:id="87"/>
      <w:r w:rsidRPr="0022213D">
        <w:rPr>
          <w:sz w:val="24"/>
          <w:szCs w:val="24"/>
          <w:shd w:val="clear" w:color="auto" w:fill="FFFFFF"/>
        </w:rPr>
        <w:t>I.</w:t>
      </w:r>
      <w:r w:rsidRPr="0022213D">
        <w:rPr>
          <w:sz w:val="24"/>
          <w:szCs w:val="24"/>
        </w:rPr>
        <w:t xml:space="preserve"> Կիրառության ոլորտը</w:t>
      </w:r>
    </w:p>
    <w:p w:rsidR="00C43D57" w:rsidRPr="0022213D" w:rsidRDefault="00C43D57" w:rsidP="001227D7">
      <w:pPr>
        <w:pStyle w:val="BodyText1"/>
        <w:tabs>
          <w:tab w:val="left" w:pos="1134"/>
        </w:tabs>
        <w:spacing w:after="160" w:line="360" w:lineRule="auto"/>
        <w:ind w:firstLine="567"/>
        <w:jc w:val="both"/>
        <w:rPr>
          <w:sz w:val="24"/>
          <w:szCs w:val="24"/>
        </w:rPr>
      </w:pPr>
      <w:bookmarkStart w:id="88" w:name="bookmark89"/>
      <w:r w:rsidRPr="0022213D">
        <w:rPr>
          <w:sz w:val="24"/>
          <w:szCs w:val="24"/>
          <w:shd w:val="clear" w:color="auto" w:fill="FFFFFF"/>
        </w:rPr>
        <w:t>2</w:t>
      </w:r>
      <w:bookmarkEnd w:id="88"/>
      <w:r w:rsidRPr="0022213D">
        <w:rPr>
          <w:sz w:val="24"/>
          <w:szCs w:val="24"/>
          <w:shd w:val="clear" w:color="auto" w:fill="FFFFFF"/>
        </w:rPr>
        <w:t>.</w:t>
      </w:r>
      <w:r w:rsidR="001227D7">
        <w:rPr>
          <w:sz w:val="24"/>
          <w:szCs w:val="24"/>
        </w:rPr>
        <w:tab/>
      </w:r>
      <w:r w:rsidRPr="0022213D">
        <w:rPr>
          <w:sz w:val="24"/>
          <w:szCs w:val="24"/>
        </w:rPr>
        <w:t xml:space="preserve">Սույն կանոնակարգը մշակվել է ընդհանուր գործընթացի մասնակիցների կողմից՝ Նույնականացման միջոցներով դրոշմավորման ենթակա </w:t>
      </w:r>
      <w:r w:rsidR="00532E15">
        <w:rPr>
          <w:sz w:val="24"/>
          <w:szCs w:val="24"/>
        </w:rPr>
        <w:t>և</w:t>
      </w:r>
      <w:r w:rsidRPr="0022213D">
        <w:rPr>
          <w:sz w:val="24"/>
          <w:szCs w:val="24"/>
        </w:rPr>
        <w:t xml:space="preserve"> «Հագուստի առարկաներ, հագուստի պարագաներ </w:t>
      </w:r>
      <w:r w:rsidR="00532E15">
        <w:rPr>
          <w:sz w:val="24"/>
          <w:szCs w:val="24"/>
        </w:rPr>
        <w:t>և</w:t>
      </w:r>
      <w:r w:rsidRPr="0022213D">
        <w:rPr>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w:t>
      </w:r>
      <w:r w:rsidRPr="0022213D">
        <w:rPr>
          <w:sz w:val="24"/>
          <w:szCs w:val="24"/>
        </w:rPr>
        <w:lastRenderedPageBreak/>
        <w:t xml:space="preserve">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(այսուհետ՝ ընդհանուր գործընթաց) տրանզակցիաների կատարման կարգի </w:t>
      </w:r>
      <w:r w:rsidR="00532E15">
        <w:rPr>
          <w:sz w:val="24"/>
          <w:szCs w:val="24"/>
        </w:rPr>
        <w:t>և</w:t>
      </w:r>
      <w:r w:rsidRPr="0022213D">
        <w:rPr>
          <w:sz w:val="24"/>
          <w:szCs w:val="24"/>
        </w:rPr>
        <w:t xml:space="preserve"> պայմանների, ինչպես նա</w:t>
      </w:r>
      <w:r w:rsidR="00532E15">
        <w:rPr>
          <w:sz w:val="24"/>
          <w:szCs w:val="24"/>
        </w:rPr>
        <w:t>և</w:t>
      </w:r>
      <w:r w:rsidRPr="0022213D">
        <w:rPr>
          <w:sz w:val="24"/>
          <w:szCs w:val="24"/>
        </w:rPr>
        <w:t xml:space="preserve"> դրանց կատարման մեջ իրենց դերի միատեսակ ընկալումն ապահովելու նպատակներով:</w:t>
      </w:r>
    </w:p>
    <w:p w:rsidR="00C43D57" w:rsidRPr="0022213D" w:rsidRDefault="00C43D57" w:rsidP="001227D7">
      <w:pPr>
        <w:pStyle w:val="BodyText1"/>
        <w:spacing w:after="160" w:line="360" w:lineRule="auto"/>
        <w:ind w:firstLine="567"/>
        <w:jc w:val="both"/>
        <w:rPr>
          <w:sz w:val="24"/>
          <w:szCs w:val="24"/>
        </w:rPr>
      </w:pPr>
      <w:r w:rsidRPr="0022213D">
        <w:rPr>
          <w:sz w:val="24"/>
          <w:szCs w:val="24"/>
        </w:rPr>
        <w:t xml:space="preserve">Սույն կանոնակարգը չի կիրառվում Նույնականացման միջոցներով դրոշմավորման ենթակա </w:t>
      </w:r>
      <w:r w:rsidR="00532E15">
        <w:rPr>
          <w:sz w:val="24"/>
          <w:szCs w:val="24"/>
        </w:rPr>
        <w:t>և</w:t>
      </w:r>
      <w:r w:rsidRPr="0022213D">
        <w:rPr>
          <w:sz w:val="24"/>
          <w:szCs w:val="24"/>
        </w:rPr>
        <w:t xml:space="preserve"> «Հագուստի առարկաներ, հագուստի պարագաներ </w:t>
      </w:r>
      <w:r w:rsidR="00532E15">
        <w:rPr>
          <w:sz w:val="24"/>
          <w:szCs w:val="24"/>
        </w:rPr>
        <w:t>և</w:t>
      </w:r>
      <w:r w:rsidRPr="0022213D">
        <w:rPr>
          <w:sz w:val="24"/>
          <w:szCs w:val="24"/>
        </w:rPr>
        <w:t xml:space="preserve"> այլ արտադրատեսակներ՝ բնական մորթուց» ապրանքային դիրքում դասակարգվող ապրանքների մասին տեղեկությունների փոխանակման հետ կապված տեղեկատվական փոխգործակցության դեպքում։</w:t>
      </w:r>
    </w:p>
    <w:p w:rsidR="00C43D57" w:rsidRPr="0022213D" w:rsidRDefault="00C43D57" w:rsidP="001227D7">
      <w:pPr>
        <w:pStyle w:val="BodyText1"/>
        <w:tabs>
          <w:tab w:val="left" w:pos="1134"/>
        </w:tabs>
        <w:spacing w:after="160" w:line="360" w:lineRule="auto"/>
        <w:ind w:firstLine="567"/>
        <w:jc w:val="both"/>
        <w:rPr>
          <w:sz w:val="24"/>
          <w:szCs w:val="24"/>
        </w:rPr>
      </w:pPr>
      <w:bookmarkStart w:id="89" w:name="bookmark90"/>
      <w:r w:rsidRPr="0022213D">
        <w:rPr>
          <w:sz w:val="24"/>
          <w:szCs w:val="24"/>
        </w:rPr>
        <w:t>3</w:t>
      </w:r>
      <w:bookmarkEnd w:id="89"/>
      <w:r w:rsidRPr="0022213D">
        <w:rPr>
          <w:sz w:val="24"/>
          <w:szCs w:val="24"/>
        </w:rPr>
        <w:t>.</w:t>
      </w:r>
      <w:r w:rsidR="001227D7">
        <w:rPr>
          <w:sz w:val="24"/>
          <w:szCs w:val="24"/>
        </w:rPr>
        <w:tab/>
      </w:r>
      <w:r w:rsidRPr="0022213D">
        <w:rPr>
          <w:sz w:val="24"/>
          <w:szCs w:val="24"/>
        </w:rPr>
        <w:t>Սույն կանոնակարգով սահմանվում են ընդհանուր գործընթացի մասնակիցների միջ</w:t>
      </w:r>
      <w:r w:rsidR="00532E15">
        <w:rPr>
          <w:sz w:val="24"/>
          <w:szCs w:val="24"/>
        </w:rPr>
        <w:t>և</w:t>
      </w:r>
      <w:r w:rsidRPr="0022213D">
        <w:rPr>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532E15">
        <w:rPr>
          <w:sz w:val="24"/>
          <w:szCs w:val="24"/>
        </w:rPr>
        <w:t>և</w:t>
      </w:r>
      <w:r w:rsidRPr="0022213D">
        <w:rPr>
          <w:sz w:val="24"/>
          <w:szCs w:val="24"/>
        </w:rPr>
        <w:t xml:space="preserve"> պայմաններին ներկայացվող պահանջները։</w:t>
      </w:r>
    </w:p>
    <w:p w:rsidR="00C43D57" w:rsidRPr="0022213D" w:rsidRDefault="00C43D57" w:rsidP="001227D7">
      <w:pPr>
        <w:pStyle w:val="BodyText1"/>
        <w:tabs>
          <w:tab w:val="left" w:pos="1134"/>
        </w:tabs>
        <w:spacing w:after="160" w:line="360" w:lineRule="auto"/>
        <w:ind w:firstLine="567"/>
        <w:jc w:val="both"/>
        <w:rPr>
          <w:sz w:val="24"/>
          <w:szCs w:val="24"/>
        </w:rPr>
      </w:pPr>
      <w:bookmarkStart w:id="90" w:name="bookmark91"/>
      <w:r w:rsidRPr="0022213D">
        <w:rPr>
          <w:sz w:val="24"/>
          <w:szCs w:val="24"/>
        </w:rPr>
        <w:t>4</w:t>
      </w:r>
      <w:bookmarkEnd w:id="90"/>
      <w:r w:rsidRPr="0022213D">
        <w:rPr>
          <w:sz w:val="24"/>
          <w:szCs w:val="24"/>
        </w:rPr>
        <w:t>.</w:t>
      </w:r>
      <w:r w:rsidR="001227D7">
        <w:rPr>
          <w:sz w:val="24"/>
          <w:szCs w:val="24"/>
        </w:rPr>
        <w:tab/>
      </w:r>
      <w:r w:rsidRPr="0022213D">
        <w:rPr>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532E15">
        <w:rPr>
          <w:sz w:val="24"/>
          <w:szCs w:val="24"/>
        </w:rPr>
        <w:t>և</w:t>
      </w:r>
      <w:r w:rsidRPr="0022213D">
        <w:rPr>
          <w:sz w:val="24"/>
          <w:szCs w:val="24"/>
        </w:rPr>
        <w:t xml:space="preserve"> գործառնությունների կատարման կարգը վերահսկելիս, ինչպես նա</w:t>
      </w:r>
      <w:r w:rsidR="00532E15">
        <w:rPr>
          <w:sz w:val="24"/>
          <w:szCs w:val="24"/>
        </w:rPr>
        <w:t>և</w:t>
      </w:r>
      <w:r w:rsidRPr="0022213D">
        <w:rPr>
          <w:sz w:val="24"/>
          <w:szCs w:val="24"/>
        </w:rPr>
        <w:t xml:space="preserve"> այդ ընդհանուր գործընթացի իրագործումն ապահովող՝ ապրանքների դրոշմավորման տեղեկատվական համակարգի ազգային բաղադրիչները նախագծելիս, մշակելիս </w:t>
      </w:r>
      <w:r w:rsidR="00532E15">
        <w:rPr>
          <w:sz w:val="24"/>
          <w:szCs w:val="24"/>
        </w:rPr>
        <w:t>և</w:t>
      </w:r>
      <w:r w:rsidRPr="0022213D">
        <w:rPr>
          <w:sz w:val="24"/>
          <w:szCs w:val="24"/>
        </w:rPr>
        <w:t xml:space="preserve"> լրամշակելիս։</w:t>
      </w:r>
    </w:p>
    <w:p w:rsidR="00C43D57" w:rsidRPr="0022213D" w:rsidRDefault="00C43D57" w:rsidP="0022213D">
      <w:pPr>
        <w:pStyle w:val="BodyText1"/>
        <w:spacing w:after="160" w:line="360" w:lineRule="auto"/>
        <w:ind w:firstLine="0"/>
        <w:jc w:val="both"/>
        <w:rPr>
          <w:sz w:val="24"/>
          <w:szCs w:val="24"/>
          <w:shd w:val="clear" w:color="auto" w:fill="FFFFFF"/>
        </w:rPr>
      </w:pPr>
      <w:bookmarkStart w:id="91" w:name="bookmark92"/>
    </w:p>
    <w:p w:rsidR="00C43D57" w:rsidRPr="0022213D" w:rsidRDefault="00C43D57" w:rsidP="001227D7">
      <w:pPr>
        <w:pStyle w:val="BodyText1"/>
        <w:spacing w:after="160" w:line="360" w:lineRule="auto"/>
        <w:ind w:firstLine="0"/>
        <w:jc w:val="center"/>
        <w:rPr>
          <w:sz w:val="24"/>
          <w:szCs w:val="24"/>
        </w:rPr>
      </w:pPr>
      <w:r w:rsidRPr="0022213D">
        <w:rPr>
          <w:sz w:val="24"/>
          <w:szCs w:val="24"/>
          <w:shd w:val="clear" w:color="auto" w:fill="FFFFFF"/>
        </w:rPr>
        <w:t>I</w:t>
      </w:r>
      <w:bookmarkEnd w:id="91"/>
      <w:r w:rsidRPr="0022213D">
        <w:rPr>
          <w:sz w:val="24"/>
          <w:szCs w:val="24"/>
          <w:shd w:val="clear" w:color="auto" w:fill="FFFFFF"/>
        </w:rPr>
        <w:t>II.</w:t>
      </w:r>
      <w:r w:rsidRPr="0022213D">
        <w:rPr>
          <w:sz w:val="24"/>
          <w:szCs w:val="24"/>
        </w:rPr>
        <w:t xml:space="preserve"> Հիմնական հասկացությունները</w:t>
      </w:r>
    </w:p>
    <w:p w:rsidR="00C43D57" w:rsidRPr="0022213D" w:rsidRDefault="00C43D57" w:rsidP="001227D7">
      <w:pPr>
        <w:pStyle w:val="BodyText1"/>
        <w:tabs>
          <w:tab w:val="left" w:pos="1134"/>
        </w:tabs>
        <w:spacing w:after="160" w:line="360" w:lineRule="auto"/>
        <w:ind w:firstLine="567"/>
        <w:jc w:val="both"/>
        <w:rPr>
          <w:sz w:val="24"/>
          <w:szCs w:val="24"/>
        </w:rPr>
      </w:pPr>
      <w:bookmarkStart w:id="92" w:name="bookmark93"/>
      <w:r w:rsidRPr="0022213D">
        <w:rPr>
          <w:sz w:val="24"/>
          <w:szCs w:val="24"/>
        </w:rPr>
        <w:t>5</w:t>
      </w:r>
      <w:bookmarkEnd w:id="92"/>
      <w:r w:rsidR="001227D7" w:rsidRPr="001227D7">
        <w:rPr>
          <w:sz w:val="24"/>
          <w:szCs w:val="24"/>
        </w:rPr>
        <w:t>.</w:t>
      </w:r>
      <w:r w:rsidR="001227D7">
        <w:rPr>
          <w:sz w:val="24"/>
          <w:szCs w:val="24"/>
        </w:rPr>
        <w:tab/>
      </w:r>
      <w:r w:rsidRPr="0022213D">
        <w:rPr>
          <w:sz w:val="24"/>
          <w:szCs w:val="24"/>
        </w:rPr>
        <w:t xml:space="preserve">Սույն կանոնակարգի նպատակներով գործածվում են </w:t>
      </w:r>
      <w:r w:rsidRPr="0022213D">
        <w:rPr>
          <w:sz w:val="24"/>
          <w:szCs w:val="24"/>
        </w:rPr>
        <w:lastRenderedPageBreak/>
        <w:t>հասկացություններ, որոնք ունեն հետ</w:t>
      </w:r>
      <w:r w:rsidR="00532E15">
        <w:rPr>
          <w:sz w:val="24"/>
          <w:szCs w:val="24"/>
        </w:rPr>
        <w:t>և</w:t>
      </w:r>
      <w:r w:rsidRPr="0022213D">
        <w:rPr>
          <w:sz w:val="24"/>
          <w:szCs w:val="24"/>
        </w:rPr>
        <w:t>յալ իմաստը՝</w:t>
      </w:r>
    </w:p>
    <w:p w:rsidR="00C43D57" w:rsidRPr="0022213D" w:rsidRDefault="00C43D57" w:rsidP="001227D7">
      <w:pPr>
        <w:pStyle w:val="BodyText1"/>
        <w:spacing w:after="160" w:line="360" w:lineRule="auto"/>
        <w:ind w:firstLine="567"/>
        <w:jc w:val="both"/>
        <w:rPr>
          <w:sz w:val="24"/>
          <w:szCs w:val="24"/>
        </w:rPr>
      </w:pPr>
      <w:r w:rsidRPr="0022213D">
        <w:rPr>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C43D57" w:rsidRPr="0022213D" w:rsidRDefault="00C43D57" w:rsidP="001227D7">
      <w:pPr>
        <w:pStyle w:val="BodyText1"/>
        <w:spacing w:after="160" w:line="360" w:lineRule="auto"/>
        <w:ind w:firstLine="567"/>
        <w:jc w:val="both"/>
        <w:rPr>
          <w:sz w:val="24"/>
          <w:szCs w:val="24"/>
        </w:rPr>
      </w:pPr>
      <w:r w:rsidRPr="0022213D">
        <w:rPr>
          <w:sz w:val="24"/>
          <w:szCs w:val="24"/>
        </w:rPr>
        <w:t>ընդհանուր գործընթացի տեղեկատվական օբյեկտի վիճակ՝ ընդհանուր գործընթացի ընթացակարգի կատարման որոշակի փուլում տեղեկատվական օբյեկտը բնորոշող հատկություն, որը փոփոխվում է ընդհանուր գործընթացի գործառնությունները կատարելիս.</w:t>
      </w:r>
    </w:p>
    <w:p w:rsidR="00C43D57" w:rsidRPr="0022213D" w:rsidRDefault="00C43D57" w:rsidP="001227D7">
      <w:pPr>
        <w:pStyle w:val="BodyText1"/>
        <w:spacing w:after="160" w:line="360" w:lineRule="auto"/>
        <w:ind w:firstLine="567"/>
        <w:jc w:val="both"/>
        <w:rPr>
          <w:sz w:val="24"/>
          <w:szCs w:val="24"/>
        </w:rPr>
      </w:pPr>
      <w:r w:rsidRPr="0022213D">
        <w:rPr>
          <w:sz w:val="24"/>
          <w:szCs w:val="24"/>
        </w:rPr>
        <w:t xml:space="preserve">Սույն կանոնակարգում կիրառվող «նախաձեռնող», «սկզբնավորող գործառնություն», «ընդունող գործառնություն», «ռեսպոնդենտ», «ընդհանուր գործընթացի հաղորդագրություն» </w:t>
      </w:r>
      <w:r w:rsidR="00532E15">
        <w:rPr>
          <w:sz w:val="24"/>
          <w:szCs w:val="24"/>
        </w:rPr>
        <w:t>և</w:t>
      </w:r>
      <w:r w:rsidRPr="0022213D">
        <w:rPr>
          <w:sz w:val="24"/>
          <w:szCs w:val="24"/>
        </w:rPr>
        <w:t xml:space="preserve"> «ընդհանուր գործընթացի տրանզակցիա»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32E15">
        <w:rPr>
          <w:sz w:val="24"/>
          <w:szCs w:val="24"/>
        </w:rPr>
        <w:t>և</w:t>
      </w:r>
      <w:r w:rsidRPr="0022213D">
        <w:rPr>
          <w:sz w:val="24"/>
          <w:szCs w:val="24"/>
        </w:rPr>
        <w:t xml:space="preserve"> նկարագրման մեթոդիկայով սահմանված իմաստներով։</w:t>
      </w:r>
    </w:p>
    <w:p w:rsidR="00C43D57" w:rsidRPr="0022213D" w:rsidRDefault="00C43D57" w:rsidP="001227D7">
      <w:pPr>
        <w:pStyle w:val="BodyText1"/>
        <w:spacing w:after="160" w:line="360" w:lineRule="auto"/>
        <w:ind w:firstLine="567"/>
        <w:jc w:val="both"/>
        <w:rPr>
          <w:sz w:val="24"/>
          <w:szCs w:val="24"/>
        </w:rPr>
      </w:pPr>
      <w:r w:rsidRPr="0022213D">
        <w:rPr>
          <w:sz w:val="24"/>
          <w:szCs w:val="24"/>
        </w:rPr>
        <w:t xml:space="preserve">Սույն կանոնակարգում գործածվող մյուս հասկացությունները կիրառվում են </w:t>
      </w:r>
      <w:r w:rsidRPr="001227D7">
        <w:rPr>
          <w:spacing w:val="-4"/>
          <w:sz w:val="24"/>
          <w:szCs w:val="24"/>
        </w:rPr>
        <w:t>Եվրասիական տնտեսական հանձնաժողովի կոլեգիայի 2022 թվականի հուլիսի 13-</w:t>
      </w:r>
      <w:r w:rsidRPr="0022213D">
        <w:rPr>
          <w:sz w:val="24"/>
          <w:szCs w:val="24"/>
        </w:rPr>
        <w:t xml:space="preserve">ի թիվ 100 որոշմամբ հաստատված՝ Նույնականացման միջոցներով դրոշմավորման ենթակա </w:t>
      </w:r>
      <w:r w:rsidR="00532E15">
        <w:rPr>
          <w:sz w:val="24"/>
          <w:szCs w:val="24"/>
        </w:rPr>
        <w:t>և</w:t>
      </w:r>
      <w:r w:rsidRPr="0022213D">
        <w:rPr>
          <w:sz w:val="24"/>
          <w:szCs w:val="24"/>
        </w:rPr>
        <w:t xml:space="preserve"> «Հագուստի առարկաներ, հագուստի պարագաներ </w:t>
      </w:r>
      <w:r w:rsidR="00532E15">
        <w:rPr>
          <w:sz w:val="24"/>
          <w:szCs w:val="24"/>
        </w:rPr>
        <w:t>և</w:t>
      </w:r>
      <w:r w:rsidRPr="0022213D">
        <w:rPr>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w:t>
      </w:r>
      <w:r w:rsidRPr="0022213D">
        <w:rPr>
          <w:sz w:val="24"/>
          <w:szCs w:val="24"/>
        </w:rPr>
        <w:lastRenderedPageBreak/>
        <w:t xml:space="preserve">գործընթացն արտաքին </w:t>
      </w:r>
      <w:r w:rsidR="00532E15">
        <w:rPr>
          <w:sz w:val="24"/>
          <w:szCs w:val="24"/>
        </w:rPr>
        <w:t>և</w:t>
      </w:r>
      <w:r w:rsidRPr="0022213D">
        <w:rPr>
          <w:sz w:val="24"/>
          <w:szCs w:val="24"/>
        </w:rPr>
        <w:t xml:space="preserve"> փոխադարձ առ</w:t>
      </w:r>
      <w:r w:rsidR="00532E15">
        <w:rPr>
          <w:sz w:val="24"/>
          <w:szCs w:val="24"/>
        </w:rPr>
        <w:t>և</w:t>
      </w:r>
      <w:r w:rsidRPr="0022213D">
        <w:rPr>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C43D57" w:rsidRPr="0022213D" w:rsidRDefault="00C43D57" w:rsidP="0022213D">
      <w:pPr>
        <w:spacing w:after="160" w:line="360" w:lineRule="auto"/>
        <w:jc w:val="both"/>
      </w:pPr>
    </w:p>
    <w:p w:rsidR="00C43D57" w:rsidRDefault="00C43D57" w:rsidP="001227D7">
      <w:pPr>
        <w:pStyle w:val="BodyText1"/>
        <w:spacing w:after="160" w:line="360" w:lineRule="auto"/>
        <w:ind w:right="-8" w:firstLine="0"/>
        <w:jc w:val="center"/>
        <w:rPr>
          <w:sz w:val="24"/>
          <w:szCs w:val="24"/>
        </w:rPr>
      </w:pPr>
      <w:bookmarkStart w:id="93" w:name="bookmark94"/>
      <w:r w:rsidRPr="0022213D">
        <w:rPr>
          <w:sz w:val="24"/>
          <w:szCs w:val="24"/>
          <w:shd w:val="clear" w:color="auto" w:fill="FFFFFF"/>
        </w:rPr>
        <w:t>I</w:t>
      </w:r>
      <w:bookmarkEnd w:id="93"/>
      <w:r w:rsidRPr="0022213D">
        <w:rPr>
          <w:sz w:val="24"/>
          <w:szCs w:val="24"/>
          <w:shd w:val="clear" w:color="auto" w:fill="FFFFFF"/>
        </w:rPr>
        <w:t>V.</w:t>
      </w:r>
      <w:r w:rsidRPr="0022213D">
        <w:rPr>
          <w:sz w:val="24"/>
          <w:szCs w:val="24"/>
        </w:rPr>
        <w:t xml:space="preserve"> Ընդհանուր գործընթացի շրջանակներում տեղեկատվական փոխգործակցության մասին հիմնական տեղեկությունները</w:t>
      </w:r>
    </w:p>
    <w:p w:rsidR="001227D7" w:rsidRPr="0022213D" w:rsidRDefault="001227D7" w:rsidP="001227D7">
      <w:pPr>
        <w:pStyle w:val="BodyText1"/>
        <w:spacing w:after="160" w:line="360" w:lineRule="auto"/>
        <w:ind w:right="-8" w:firstLine="0"/>
        <w:jc w:val="center"/>
        <w:rPr>
          <w:sz w:val="24"/>
          <w:szCs w:val="24"/>
        </w:rPr>
      </w:pPr>
    </w:p>
    <w:p w:rsidR="00C43D57" w:rsidRPr="0022213D" w:rsidRDefault="00C43D57" w:rsidP="001227D7">
      <w:pPr>
        <w:pStyle w:val="BodyText1"/>
        <w:spacing w:after="160" w:line="360" w:lineRule="auto"/>
        <w:ind w:right="-8" w:firstLine="0"/>
        <w:jc w:val="center"/>
        <w:rPr>
          <w:sz w:val="24"/>
          <w:szCs w:val="24"/>
        </w:rPr>
      </w:pPr>
      <w:r w:rsidRPr="0022213D">
        <w:rPr>
          <w:sz w:val="24"/>
          <w:szCs w:val="24"/>
        </w:rPr>
        <w:t>1. Տեղեկատվական փոխգործակցության մասնակիցները</w:t>
      </w:r>
    </w:p>
    <w:p w:rsidR="00C43D57" w:rsidRPr="0022213D" w:rsidRDefault="00C43D57" w:rsidP="001227D7">
      <w:pPr>
        <w:pStyle w:val="BodyText1"/>
        <w:tabs>
          <w:tab w:val="left" w:pos="1134"/>
        </w:tabs>
        <w:spacing w:after="160" w:line="360" w:lineRule="auto"/>
        <w:ind w:firstLine="567"/>
        <w:jc w:val="both"/>
        <w:rPr>
          <w:sz w:val="24"/>
          <w:szCs w:val="24"/>
        </w:rPr>
      </w:pPr>
      <w:bookmarkStart w:id="94" w:name="bookmark95"/>
      <w:r w:rsidRPr="0022213D">
        <w:rPr>
          <w:sz w:val="24"/>
          <w:szCs w:val="24"/>
          <w:shd w:val="clear" w:color="auto" w:fill="FFFFFF"/>
        </w:rPr>
        <w:t>6</w:t>
      </w:r>
      <w:bookmarkEnd w:id="94"/>
      <w:r w:rsidR="001227D7" w:rsidRPr="001227D7">
        <w:rPr>
          <w:sz w:val="24"/>
          <w:szCs w:val="24"/>
          <w:shd w:val="clear" w:color="auto" w:fill="FFFFFF"/>
        </w:rPr>
        <w:t>.</w:t>
      </w:r>
      <w:r w:rsidR="001227D7">
        <w:rPr>
          <w:sz w:val="24"/>
          <w:szCs w:val="24"/>
        </w:rPr>
        <w:tab/>
      </w:r>
      <w:r w:rsidRPr="0022213D">
        <w:rPr>
          <w:sz w:val="24"/>
          <w:szCs w:val="24"/>
        </w:rPr>
        <w:t>Ընդհանուր գործընթացի շրջանակներում տեղեկատվական փոխգործակցության մասնակիցների դերերի ցանկը բերված է 1-ին աղյուսակում։</w:t>
      </w:r>
    </w:p>
    <w:p w:rsidR="00C43D57" w:rsidRPr="0022213D" w:rsidRDefault="00C43D57" w:rsidP="0022213D">
      <w:pPr>
        <w:pStyle w:val="BodyText1"/>
        <w:spacing w:after="160" w:line="360" w:lineRule="auto"/>
        <w:ind w:firstLine="0"/>
        <w:jc w:val="both"/>
        <w:rPr>
          <w:sz w:val="24"/>
          <w:szCs w:val="24"/>
        </w:rPr>
      </w:pPr>
    </w:p>
    <w:p w:rsidR="00C43D57" w:rsidRPr="0022213D" w:rsidRDefault="00C43D57" w:rsidP="001227D7">
      <w:pPr>
        <w:pStyle w:val="BodyText1"/>
        <w:spacing w:after="160" w:line="360" w:lineRule="auto"/>
        <w:ind w:firstLine="0"/>
        <w:jc w:val="right"/>
        <w:rPr>
          <w:sz w:val="24"/>
          <w:szCs w:val="24"/>
        </w:rPr>
      </w:pPr>
      <w:r w:rsidRPr="0022213D">
        <w:rPr>
          <w:sz w:val="24"/>
          <w:szCs w:val="24"/>
        </w:rPr>
        <w:t>Աղյուսակ 1</w:t>
      </w:r>
    </w:p>
    <w:p w:rsidR="00C43D57" w:rsidRPr="0022213D" w:rsidRDefault="00C43D57" w:rsidP="001227D7">
      <w:pPr>
        <w:pStyle w:val="BodyText1"/>
        <w:spacing w:after="160" w:line="360" w:lineRule="auto"/>
        <w:ind w:firstLine="0"/>
        <w:jc w:val="center"/>
        <w:rPr>
          <w:sz w:val="24"/>
          <w:szCs w:val="24"/>
        </w:rPr>
      </w:pPr>
      <w:r w:rsidRPr="0022213D">
        <w:rPr>
          <w:sz w:val="24"/>
          <w:szCs w:val="24"/>
        </w:rPr>
        <w:t>Տեղեկատվական փոխգործակցության մասնակիցների դերերի ցանկը</w:t>
      </w:r>
    </w:p>
    <w:tbl>
      <w:tblPr>
        <w:tblOverlap w:val="never"/>
        <w:tblW w:w="9396" w:type="dxa"/>
        <w:jc w:val="center"/>
        <w:tblLayout w:type="fixed"/>
        <w:tblCellMar>
          <w:left w:w="10" w:type="dxa"/>
          <w:right w:w="10" w:type="dxa"/>
        </w:tblCellMar>
        <w:tblLook w:val="04A0" w:firstRow="1" w:lastRow="0" w:firstColumn="1" w:lastColumn="0" w:noHBand="0" w:noVBand="1"/>
      </w:tblPr>
      <w:tblGrid>
        <w:gridCol w:w="2830"/>
        <w:gridCol w:w="3196"/>
        <w:gridCol w:w="3370"/>
      </w:tblGrid>
      <w:tr w:rsidR="00C43D57" w:rsidRPr="001227D7" w:rsidTr="00647618">
        <w:trPr>
          <w:jc w:val="center"/>
        </w:trPr>
        <w:tc>
          <w:tcPr>
            <w:tcW w:w="2830" w:type="dxa"/>
            <w:tcBorders>
              <w:top w:val="single" w:sz="4" w:space="0" w:color="auto"/>
              <w:left w:val="single" w:sz="4" w:space="0" w:color="auto"/>
            </w:tcBorders>
            <w:shd w:val="clear" w:color="auto" w:fill="FFFFFF"/>
          </w:tcPr>
          <w:p w:rsidR="00C43D57" w:rsidRPr="001227D7" w:rsidRDefault="00C43D57" w:rsidP="001227D7">
            <w:pPr>
              <w:pStyle w:val="Other0"/>
              <w:spacing w:after="120"/>
              <w:ind w:firstLine="200"/>
              <w:jc w:val="center"/>
              <w:rPr>
                <w:sz w:val="20"/>
                <w:szCs w:val="24"/>
              </w:rPr>
            </w:pPr>
            <w:r w:rsidRPr="001227D7">
              <w:rPr>
                <w:sz w:val="20"/>
                <w:szCs w:val="24"/>
              </w:rPr>
              <w:t>Դերի անվանումը</w:t>
            </w:r>
          </w:p>
        </w:tc>
        <w:tc>
          <w:tcPr>
            <w:tcW w:w="3196"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4"/>
              </w:rPr>
            </w:pPr>
            <w:r w:rsidRPr="001227D7">
              <w:rPr>
                <w:sz w:val="20"/>
                <w:szCs w:val="24"/>
              </w:rPr>
              <w:t>Դերի նկարագրությունը</w:t>
            </w:r>
          </w:p>
        </w:tc>
        <w:tc>
          <w:tcPr>
            <w:tcW w:w="3370" w:type="dxa"/>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4"/>
              </w:rPr>
            </w:pPr>
            <w:r w:rsidRPr="001227D7">
              <w:rPr>
                <w:sz w:val="20"/>
                <w:szCs w:val="24"/>
              </w:rPr>
              <w:t>Դերը կատարող մասնակիցը</w:t>
            </w:r>
          </w:p>
        </w:tc>
      </w:tr>
      <w:tr w:rsidR="00C43D57" w:rsidRPr="001227D7" w:rsidTr="00647618">
        <w:trPr>
          <w:jc w:val="center"/>
        </w:trPr>
        <w:tc>
          <w:tcPr>
            <w:tcW w:w="2830"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4"/>
              </w:rPr>
            </w:pPr>
            <w:r w:rsidRPr="001227D7">
              <w:rPr>
                <w:sz w:val="20"/>
                <w:szCs w:val="24"/>
              </w:rPr>
              <w:t>1</w:t>
            </w:r>
          </w:p>
        </w:tc>
        <w:tc>
          <w:tcPr>
            <w:tcW w:w="3196" w:type="dxa"/>
            <w:tcBorders>
              <w:top w:val="single" w:sz="4" w:space="0" w:color="auto"/>
              <w:left w:val="single" w:sz="4" w:space="0" w:color="auto"/>
            </w:tcBorders>
            <w:shd w:val="clear" w:color="auto" w:fill="FFFFFF"/>
          </w:tcPr>
          <w:p w:rsidR="00C43D57" w:rsidRPr="001227D7" w:rsidRDefault="00C43D57" w:rsidP="001227D7">
            <w:pPr>
              <w:pStyle w:val="Other0"/>
              <w:spacing w:after="120"/>
              <w:jc w:val="center"/>
              <w:rPr>
                <w:sz w:val="20"/>
                <w:szCs w:val="24"/>
              </w:rPr>
            </w:pPr>
            <w:r w:rsidRPr="001227D7">
              <w:rPr>
                <w:sz w:val="20"/>
                <w:szCs w:val="24"/>
              </w:rPr>
              <w:t>2</w:t>
            </w:r>
          </w:p>
        </w:tc>
        <w:tc>
          <w:tcPr>
            <w:tcW w:w="3370" w:type="dxa"/>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jc w:val="center"/>
              <w:rPr>
                <w:sz w:val="20"/>
                <w:szCs w:val="24"/>
              </w:rPr>
            </w:pPr>
            <w:r w:rsidRPr="001227D7">
              <w:rPr>
                <w:sz w:val="20"/>
                <w:szCs w:val="24"/>
              </w:rPr>
              <w:t>3</w:t>
            </w:r>
          </w:p>
        </w:tc>
      </w:tr>
      <w:tr w:rsidR="00C43D57" w:rsidRPr="001227D7" w:rsidTr="00647618">
        <w:trPr>
          <w:jc w:val="center"/>
        </w:trPr>
        <w:tc>
          <w:tcPr>
            <w:tcW w:w="2830"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t>Տեղեկատվություն ստացողը</w:t>
            </w:r>
          </w:p>
        </w:tc>
        <w:tc>
          <w:tcPr>
            <w:tcW w:w="3196" w:type="dxa"/>
            <w:tcBorders>
              <w:top w:val="single" w:sz="4" w:space="0" w:color="auto"/>
              <w:left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t xml:space="preserve">իրականացնում է դրոշմավորված ապրանքների </w:t>
            </w:r>
            <w:r w:rsidR="00532E15">
              <w:rPr>
                <w:sz w:val="20"/>
                <w:szCs w:val="24"/>
              </w:rPr>
              <w:t>և</w:t>
            </w:r>
            <w:r w:rsidRPr="001227D7">
              <w:rPr>
                <w:sz w:val="20"/>
                <w:szCs w:val="24"/>
              </w:rPr>
              <w:t xml:space="preserve"> դրանց նույնականացման միջոցների վերաբերյալ տեղեկությունների հարցումը, ստացումը </w:t>
            </w:r>
            <w:r w:rsidR="00532E15">
              <w:rPr>
                <w:sz w:val="20"/>
                <w:szCs w:val="24"/>
              </w:rPr>
              <w:t>և</w:t>
            </w:r>
            <w:r w:rsidRPr="001227D7">
              <w:rPr>
                <w:sz w:val="20"/>
                <w:szCs w:val="24"/>
              </w:rPr>
              <w:t xml:space="preserve"> մշակումը՝ Համաձայնագրի կատարման մոնիթորինգն ու հսկողությունն իրականացնելու նպատակով.</w:t>
            </w:r>
          </w:p>
          <w:p w:rsidR="00C43D57" w:rsidRPr="001227D7" w:rsidRDefault="00C43D57" w:rsidP="001227D7">
            <w:pPr>
              <w:pStyle w:val="Other0"/>
              <w:spacing w:after="120"/>
              <w:rPr>
                <w:sz w:val="20"/>
                <w:szCs w:val="24"/>
              </w:rPr>
            </w:pPr>
            <w:r w:rsidRPr="001227D7">
              <w:rPr>
                <w:sz w:val="20"/>
                <w:szCs w:val="24"/>
              </w:rPr>
              <w:t xml:space="preserve">իրականացնում է դրոշմավորված ապրանքի </w:t>
            </w:r>
            <w:r w:rsidR="00532E15">
              <w:rPr>
                <w:sz w:val="20"/>
                <w:szCs w:val="24"/>
              </w:rPr>
              <w:t>և</w:t>
            </w:r>
            <w:r w:rsidRPr="001227D7">
              <w:rPr>
                <w:sz w:val="20"/>
                <w:szCs w:val="24"/>
              </w:rPr>
              <w:t xml:space="preserve"> նույնականացման միջոցի վերաբերյալ տեղեկությունների հարցում, ստացում </w:t>
            </w:r>
            <w:r w:rsidR="00532E15">
              <w:rPr>
                <w:sz w:val="20"/>
                <w:szCs w:val="24"/>
              </w:rPr>
              <w:t>և</w:t>
            </w:r>
            <w:r w:rsidRPr="001227D7">
              <w:rPr>
                <w:sz w:val="20"/>
                <w:szCs w:val="24"/>
              </w:rPr>
              <w:t xml:space="preserve"> մշակում՝ շահագրգիռ անձանց այդ տեղեկությունների հետագա ներկայացման նպատակով</w:t>
            </w:r>
          </w:p>
        </w:tc>
        <w:tc>
          <w:tcPr>
            <w:tcW w:w="3370" w:type="dxa"/>
            <w:tcBorders>
              <w:top w:val="single" w:sz="4" w:space="0" w:color="auto"/>
              <w:left w:val="single" w:sz="4" w:space="0" w:color="auto"/>
              <w:right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t>Եվրասիական տնտեսական հանձնաժողով (Р.АСТ.001)</w:t>
            </w:r>
          </w:p>
        </w:tc>
      </w:tr>
      <w:tr w:rsidR="00C43D57" w:rsidRPr="001227D7" w:rsidTr="00647618">
        <w:trPr>
          <w:jc w:val="center"/>
        </w:trPr>
        <w:tc>
          <w:tcPr>
            <w:tcW w:w="2830"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t>Տեղեկատվություն ուղարկողը</w:t>
            </w:r>
          </w:p>
        </w:tc>
        <w:tc>
          <w:tcPr>
            <w:tcW w:w="3196" w:type="dxa"/>
            <w:tcBorders>
              <w:top w:val="single" w:sz="4" w:space="0" w:color="auto"/>
              <w:left w:val="single" w:sz="4" w:space="0" w:color="auto"/>
              <w:bottom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t xml:space="preserve">Եվրասիական տնտեսական հանձնաժողովի հարցմամբ՝ </w:t>
            </w:r>
            <w:r w:rsidRPr="001227D7">
              <w:rPr>
                <w:sz w:val="20"/>
                <w:szCs w:val="24"/>
              </w:rPr>
              <w:lastRenderedPageBreak/>
              <w:t xml:space="preserve">իրականացնում է դրոշմավորված ապրանքների </w:t>
            </w:r>
            <w:r w:rsidR="00532E15">
              <w:rPr>
                <w:sz w:val="20"/>
                <w:szCs w:val="24"/>
              </w:rPr>
              <w:t>և</w:t>
            </w:r>
            <w:r w:rsidRPr="001227D7">
              <w:rPr>
                <w:sz w:val="20"/>
                <w:szCs w:val="24"/>
              </w:rPr>
              <w:t xml:space="preserve"> դրանց նույնականացման միջոցների մասին տեղեկությունների ձ</w:t>
            </w:r>
            <w:r w:rsidR="00532E15">
              <w:rPr>
                <w:sz w:val="20"/>
                <w:szCs w:val="24"/>
              </w:rPr>
              <w:t>և</w:t>
            </w:r>
            <w:r w:rsidRPr="001227D7">
              <w:rPr>
                <w:sz w:val="20"/>
                <w:szCs w:val="24"/>
              </w:rPr>
              <w:t>ավորումն ու ներկայացումը</w:t>
            </w:r>
          </w:p>
        </w:tc>
        <w:tc>
          <w:tcPr>
            <w:tcW w:w="3370" w:type="dxa"/>
            <w:tcBorders>
              <w:top w:val="single" w:sz="4" w:space="0" w:color="auto"/>
              <w:left w:val="single" w:sz="4" w:space="0" w:color="auto"/>
              <w:bottom w:val="single" w:sz="4" w:space="0" w:color="auto"/>
              <w:right w:val="single" w:sz="4" w:space="0" w:color="auto"/>
            </w:tcBorders>
            <w:shd w:val="clear" w:color="auto" w:fill="FFFFFF"/>
          </w:tcPr>
          <w:p w:rsidR="00C43D57" w:rsidRPr="001227D7" w:rsidRDefault="00C43D57" w:rsidP="001227D7">
            <w:pPr>
              <w:pStyle w:val="Other0"/>
              <w:spacing w:after="120"/>
              <w:rPr>
                <w:sz w:val="20"/>
                <w:szCs w:val="24"/>
              </w:rPr>
            </w:pPr>
            <w:r w:rsidRPr="001227D7">
              <w:rPr>
                <w:sz w:val="20"/>
                <w:szCs w:val="24"/>
              </w:rPr>
              <w:lastRenderedPageBreak/>
              <w:t xml:space="preserve">տեղեկությունները ներկայացնող՝ Միության անդամ պետության </w:t>
            </w:r>
            <w:r w:rsidRPr="001227D7">
              <w:rPr>
                <w:sz w:val="20"/>
                <w:szCs w:val="24"/>
              </w:rPr>
              <w:lastRenderedPageBreak/>
              <w:t>լիազորված մարմինը (P.LS.03.ACT.005)</w:t>
            </w:r>
          </w:p>
        </w:tc>
      </w:tr>
    </w:tbl>
    <w:p w:rsidR="00C43D57" w:rsidRPr="0022213D" w:rsidRDefault="00C43D57" w:rsidP="0022213D">
      <w:pPr>
        <w:pStyle w:val="BodyText1"/>
        <w:spacing w:after="160" w:line="360" w:lineRule="auto"/>
        <w:ind w:firstLine="0"/>
        <w:jc w:val="both"/>
        <w:rPr>
          <w:sz w:val="24"/>
          <w:szCs w:val="24"/>
        </w:rPr>
      </w:pPr>
    </w:p>
    <w:p w:rsidR="00C43D57" w:rsidRPr="0022213D" w:rsidRDefault="00C43D57" w:rsidP="00647618">
      <w:pPr>
        <w:pStyle w:val="BodyText1"/>
        <w:spacing w:after="160" w:line="360" w:lineRule="auto"/>
        <w:ind w:firstLine="0"/>
        <w:jc w:val="center"/>
        <w:rPr>
          <w:sz w:val="24"/>
          <w:szCs w:val="24"/>
        </w:rPr>
      </w:pPr>
      <w:r w:rsidRPr="0022213D">
        <w:rPr>
          <w:sz w:val="24"/>
          <w:szCs w:val="24"/>
        </w:rPr>
        <w:t>2. Տեղեկատվական փոխգործակցության կառուցվածքը</w:t>
      </w:r>
    </w:p>
    <w:p w:rsidR="00C43D57" w:rsidRPr="0022213D" w:rsidRDefault="00C43D57" w:rsidP="00647618">
      <w:pPr>
        <w:pStyle w:val="BodyText1"/>
        <w:tabs>
          <w:tab w:val="left" w:pos="1134"/>
        </w:tabs>
        <w:spacing w:after="160" w:line="360" w:lineRule="auto"/>
        <w:ind w:firstLine="567"/>
        <w:jc w:val="both"/>
        <w:rPr>
          <w:sz w:val="24"/>
          <w:szCs w:val="24"/>
        </w:rPr>
      </w:pPr>
      <w:bookmarkStart w:id="95" w:name="bookmark96"/>
      <w:r w:rsidRPr="0022213D">
        <w:rPr>
          <w:sz w:val="24"/>
          <w:szCs w:val="24"/>
          <w:shd w:val="clear" w:color="auto" w:fill="FFFFFF"/>
        </w:rPr>
        <w:t>7</w:t>
      </w:r>
      <w:bookmarkEnd w:id="95"/>
      <w:r w:rsidRPr="0022213D">
        <w:rPr>
          <w:sz w:val="24"/>
          <w:szCs w:val="24"/>
          <w:shd w:val="clear" w:color="auto" w:fill="FFFFFF"/>
        </w:rPr>
        <w:t>.</w:t>
      </w:r>
      <w:r w:rsidR="00647618">
        <w:rPr>
          <w:sz w:val="24"/>
          <w:szCs w:val="24"/>
        </w:rPr>
        <w:tab/>
      </w:r>
      <w:r w:rsidRPr="0022213D">
        <w:rPr>
          <w:sz w:val="24"/>
          <w:szCs w:val="24"/>
        </w:rPr>
        <w:t xml:space="preserve">Ընդհանուր գործընթացի շրջանակներում տեղեկատվական փոխգործակցությունն իրականացվում է Միության անդամ պետությունների լիազորված մարմինների </w:t>
      </w:r>
      <w:r w:rsidR="00532E15">
        <w:rPr>
          <w:sz w:val="24"/>
          <w:szCs w:val="24"/>
        </w:rPr>
        <w:t>և</w:t>
      </w:r>
      <w:r w:rsidRPr="0022213D">
        <w:rPr>
          <w:sz w:val="24"/>
          <w:szCs w:val="24"/>
        </w:rPr>
        <w:t xml:space="preserve"> Եվրասիական տնտեսական հանձնաժողովի (այսուհետ համապատասխանաբար՝ անդամ պետության լիազորված մարմին, Հանձնաժողով) միջ</w:t>
      </w:r>
      <w:r w:rsidR="00532E15">
        <w:rPr>
          <w:sz w:val="24"/>
          <w:szCs w:val="24"/>
        </w:rPr>
        <w:t>և</w:t>
      </w:r>
      <w:r w:rsidRPr="0022213D">
        <w:rPr>
          <w:sz w:val="24"/>
          <w:szCs w:val="24"/>
        </w:rPr>
        <w:t>՝ ընդհանուր գործընթացի ընթացակարգերին համապատասխան՝</w:t>
      </w:r>
    </w:p>
    <w:p w:rsidR="00C43D57" w:rsidRPr="0022213D" w:rsidRDefault="00C43D57" w:rsidP="0022213D">
      <w:pPr>
        <w:pStyle w:val="BodyText1"/>
        <w:spacing w:after="160" w:line="360" w:lineRule="auto"/>
        <w:ind w:firstLine="567"/>
        <w:jc w:val="both"/>
        <w:rPr>
          <w:sz w:val="24"/>
          <w:szCs w:val="24"/>
        </w:rPr>
      </w:pPr>
      <w:r w:rsidRPr="0022213D">
        <w:rPr>
          <w:sz w:val="24"/>
          <w:szCs w:val="24"/>
        </w:rPr>
        <w:t xml:space="preserve">տեղեկատվական փոխգործակցություն՝ Համաձայնագրի կատարման մոնիթորինգի </w:t>
      </w:r>
      <w:r w:rsidR="00532E15">
        <w:rPr>
          <w:sz w:val="24"/>
          <w:szCs w:val="24"/>
        </w:rPr>
        <w:t>և</w:t>
      </w:r>
      <w:r w:rsidRPr="0022213D">
        <w:rPr>
          <w:sz w:val="24"/>
          <w:szCs w:val="24"/>
        </w:rPr>
        <w:t xml:space="preserve"> հսկողության նպատակով Հանձնաժողովի կողմից՝ դրոշմավորված ապրանքների </w:t>
      </w:r>
      <w:r w:rsidR="00532E15">
        <w:rPr>
          <w:sz w:val="24"/>
          <w:szCs w:val="24"/>
        </w:rPr>
        <w:t>և</w:t>
      </w:r>
      <w:r w:rsidRPr="0022213D">
        <w:rPr>
          <w:sz w:val="24"/>
          <w:szCs w:val="24"/>
        </w:rPr>
        <w:t xml:space="preserve"> դրանց նույնականացման միջոցների վերաբերյալ տեղեկություններ ստանալիս.</w:t>
      </w:r>
    </w:p>
    <w:p w:rsidR="00C43D57" w:rsidRPr="0022213D" w:rsidRDefault="00C43D57" w:rsidP="0022213D">
      <w:pPr>
        <w:pStyle w:val="BodyText1"/>
        <w:spacing w:after="160" w:line="360" w:lineRule="auto"/>
        <w:ind w:firstLine="567"/>
        <w:jc w:val="both"/>
        <w:rPr>
          <w:sz w:val="24"/>
          <w:szCs w:val="24"/>
        </w:rPr>
      </w:pPr>
      <w:r w:rsidRPr="0022213D">
        <w:rPr>
          <w:sz w:val="24"/>
          <w:szCs w:val="24"/>
        </w:rPr>
        <w:t xml:space="preserve">տեղեկատվական փոխգործակցություն շահագրգիռ անձին դրոշմավորված ապրանքի </w:t>
      </w:r>
      <w:r w:rsidR="00532E15">
        <w:rPr>
          <w:sz w:val="24"/>
          <w:szCs w:val="24"/>
        </w:rPr>
        <w:t>և</w:t>
      </w:r>
      <w:r w:rsidRPr="0022213D">
        <w:rPr>
          <w:sz w:val="24"/>
          <w:szCs w:val="24"/>
        </w:rPr>
        <w:t xml:space="preserve"> նույնականացման միջոցի վերաբերյալ տեղեկություններ ներկայացնելիս։</w:t>
      </w:r>
    </w:p>
    <w:p w:rsidR="00C43D57" w:rsidRPr="0022213D" w:rsidRDefault="00C43D57" w:rsidP="0022213D">
      <w:pPr>
        <w:pStyle w:val="BodyText1"/>
        <w:spacing w:after="160" w:line="360" w:lineRule="auto"/>
        <w:ind w:firstLine="720"/>
        <w:jc w:val="both"/>
        <w:rPr>
          <w:sz w:val="24"/>
          <w:szCs w:val="24"/>
        </w:rPr>
      </w:pPr>
      <w:r w:rsidRPr="0022213D">
        <w:rPr>
          <w:sz w:val="24"/>
          <w:szCs w:val="24"/>
        </w:rPr>
        <w:t xml:space="preserve">Անդամ պետությունների լիազորված մարմինների </w:t>
      </w:r>
      <w:r w:rsidR="00532E15">
        <w:rPr>
          <w:sz w:val="24"/>
          <w:szCs w:val="24"/>
        </w:rPr>
        <w:t>և</w:t>
      </w:r>
      <w:r w:rsidRPr="0022213D">
        <w:rPr>
          <w:sz w:val="24"/>
          <w:szCs w:val="24"/>
        </w:rPr>
        <w:t xml:space="preserve"> Հանձնաժողովի միջ</w:t>
      </w:r>
      <w:r w:rsidR="00532E15">
        <w:rPr>
          <w:sz w:val="24"/>
          <w:szCs w:val="24"/>
        </w:rPr>
        <w:t>և</w:t>
      </w:r>
      <w:r w:rsidRPr="0022213D">
        <w:rPr>
          <w:sz w:val="24"/>
          <w:szCs w:val="24"/>
        </w:rPr>
        <w:t xml:space="preserve"> տեղեկատվական փոխգործակցության կառուցվածքը ներկայացված է 1-ին նկարում:</w:t>
      </w:r>
    </w:p>
    <w:p w:rsidR="00C43D57" w:rsidRPr="0022213D" w:rsidRDefault="00000000" w:rsidP="0022213D">
      <w:pPr>
        <w:spacing w:after="160" w:line="360" w:lineRule="auto"/>
        <w:jc w:val="both"/>
      </w:pPr>
      <w:r>
        <w:rPr>
          <w:noProof/>
        </w:rPr>
        <w:lastRenderedPageBreak/>
        <w:pict>
          <v:group id="Group 279" o:spid="_x0000_s1254" style="position:absolute;left:0;text-align:left;margin-left:4.1pt;margin-top:38.6pt;width:401pt;height:167.95pt;z-index:251916288" coordorigin="1440,3304" coordsize="8020,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">
            <v:rect id="Rectangle 3" o:spid="_x0000_s1255" style="position:absolute;left:3116;top:3304;width:4535;height:1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" stroked="f">
              <v:textbox inset="0,0,0,0">
                <w:txbxContent>
                  <w:p w:rsidR="00C32F19" w:rsidRPr="00647618" w:rsidRDefault="00C32F19" w:rsidP="00C43D57">
                    <w:pPr>
                      <w:jc w:val="center"/>
                      <w:rPr>
                        <w:sz w:val="22"/>
                      </w:rPr>
                    </w:pPr>
                    <w:r w:rsidRPr="00647618">
                      <w:rPr>
                        <w:sz w:val="14"/>
                        <w:szCs w:val="16"/>
                      </w:rPr>
                      <w:t>Տեղեկատվական փոխգործակցություն՝ Համաձայնագրի կատարման մոնիթորինգի և հսկողության նպատակով Հանձնաժողովի կողմից դրոշմավորված ապրանքների և դրանց նույնականացման միջոցների վերաբերյալ</w:t>
                    </w:r>
                    <w:r w:rsidRPr="00647618">
                      <w:rPr>
                        <w:sz w:val="18"/>
                      </w:rPr>
                      <w:t xml:space="preserve"> </w:t>
                    </w:r>
                    <w:r w:rsidRPr="00647618">
                      <w:rPr>
                        <w:sz w:val="14"/>
                        <w:szCs w:val="16"/>
                      </w:rPr>
                      <w:t>տեղեկություններ ստանալիս (P.LS.03.BCV.008)</w:t>
                    </w:r>
                  </w:p>
                </w:txbxContent>
              </v:textbox>
            </v:rect>
            <v:rect id="Rectangle 4" o:spid="_x0000_s1256" style="position:absolute;left:3116;top:5610;width:4743;height:10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" stroked="f">
              <v:textbox inset="0,0,0,0">
                <w:txbxContent>
                  <w:p w:rsidR="00C32F19" w:rsidRPr="00647618" w:rsidRDefault="00C32F19" w:rsidP="00C43D57">
                    <w:pPr>
                      <w:jc w:val="center"/>
                      <w:rPr>
                        <w:sz w:val="18"/>
                      </w:rPr>
                    </w:pPr>
                    <w:r w:rsidRPr="00647618">
                      <w:rPr>
                        <w:sz w:val="14"/>
                      </w:rPr>
                      <w:t>տեղեկատվական փոխգործակցություն շահագրգիռ անձին՝ դրոշմավորված ապրանքի և նույնականացման միջոցի մասին տեղեկություններ ներկայացնելիս (Р.LS.03.BCV.009)</w:t>
                    </w:r>
                  </w:p>
                </w:txbxContent>
              </v:textbox>
            </v:rect>
            <v:rect id="Rectangle 5" o:spid="_x0000_s1257" style="position:absolute;left:8199;top:4699;width:1261;height:6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" stroked="f">
              <v:textbox inset="0,0,0,0">
                <w:txbxContent>
                  <w:p w:rsidR="00C32F19" w:rsidRPr="00647618" w:rsidRDefault="00C32F19" w:rsidP="00C43D57">
                    <w:pPr>
                      <w:jc w:val="center"/>
                      <w:rPr>
                        <w:sz w:val="18"/>
                      </w:rPr>
                    </w:pPr>
                    <w:r w:rsidRPr="00647618">
                      <w:rPr>
                        <w:sz w:val="14"/>
                      </w:rPr>
                      <w:t>Տեղեկատվություն ստացողը</w:t>
                    </w:r>
                  </w:p>
                </w:txbxContent>
              </v:textbox>
            </v:rect>
            <v:rect id="Rectangle 6" o:spid="_x0000_s1258" style="position:absolute;left:1440;top:4589;width:1261;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" stroked="f">
              <v:textbox inset="0,0,0,0">
                <w:txbxContent>
                  <w:p w:rsidR="00C32F19" w:rsidRPr="00647618" w:rsidRDefault="00C32F19" w:rsidP="00647618">
                    <w:pPr>
                      <w:jc w:val="center"/>
                      <w:rPr>
                        <w:sz w:val="18"/>
                      </w:rPr>
                    </w:pPr>
                    <w:r w:rsidRPr="00647618">
                      <w:rPr>
                        <w:sz w:val="14"/>
                      </w:rPr>
                      <w:t>Տեղեկատվություն ուղարկողը</w:t>
                    </w:r>
                  </w:p>
                </w:txbxContent>
              </v:textbox>
            </v:rect>
          </v:group>
        </w:pict>
      </w:r>
      <w:r w:rsidR="00C43D57" w:rsidRPr="0022213D">
        <w:rPr>
          <w:noProof/>
          <w:lang w:val="en-US" w:eastAsia="en-US" w:bidi="ar-SA"/>
        </w:rPr>
        <w:drawing>
          <wp:inline distT="0" distB="0" distL="0" distR="0">
            <wp:extent cx="5114290" cy="2560320"/>
            <wp:effectExtent l="0" t="0" r="0" b="0"/>
            <wp:docPr id="25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1" cstate="print"/>
                    <a:stretch/>
                  </pic:blipFill>
                  <pic:spPr>
                    <a:xfrm>
                      <a:off x="0" y="0"/>
                      <a:ext cx="5114290" cy="2560320"/>
                    </a:xfrm>
                    <a:prstGeom prst="rect">
                      <a:avLst/>
                    </a:prstGeom>
                  </pic:spPr>
                </pic:pic>
              </a:graphicData>
            </a:graphic>
          </wp:inline>
        </w:drawing>
      </w:r>
    </w:p>
    <w:p w:rsidR="00C43D57" w:rsidRPr="00647618" w:rsidRDefault="00C43D57" w:rsidP="00647618">
      <w:pPr>
        <w:pStyle w:val="Picturecaption0"/>
        <w:spacing w:after="160" w:line="360" w:lineRule="auto"/>
        <w:jc w:val="center"/>
        <w:rPr>
          <w:rFonts w:ascii="Sylfaen" w:hAnsi="Sylfaen"/>
          <w:sz w:val="20"/>
        </w:rPr>
      </w:pPr>
      <w:r w:rsidRPr="00647618">
        <w:rPr>
          <w:rFonts w:ascii="Sylfaen" w:hAnsi="Sylfaen"/>
          <w:sz w:val="20"/>
        </w:rPr>
        <w:t xml:space="preserve">Նկ. 1. Անդամ պետությունների լիազորված մարմինների </w:t>
      </w:r>
      <w:r w:rsidR="00532E15">
        <w:rPr>
          <w:rFonts w:ascii="Sylfaen" w:hAnsi="Sylfaen"/>
          <w:sz w:val="20"/>
        </w:rPr>
        <w:t>և</w:t>
      </w:r>
      <w:r w:rsidRPr="00647618">
        <w:rPr>
          <w:rFonts w:ascii="Sylfaen" w:hAnsi="Sylfaen"/>
          <w:sz w:val="20"/>
        </w:rPr>
        <w:t xml:space="preserve"> Հանձնաժողովի միջ</w:t>
      </w:r>
      <w:r w:rsidR="00532E15">
        <w:rPr>
          <w:rFonts w:ascii="Sylfaen" w:hAnsi="Sylfaen"/>
          <w:sz w:val="20"/>
        </w:rPr>
        <w:t>և</w:t>
      </w:r>
      <w:r w:rsidRPr="00647618">
        <w:rPr>
          <w:rFonts w:ascii="Sylfaen" w:hAnsi="Sylfaen"/>
          <w:sz w:val="20"/>
        </w:rPr>
        <w:t xml:space="preserve"> տեղեկատվական փոխգործակցության կառուցվածք</w:t>
      </w:r>
    </w:p>
    <w:p w:rsidR="00647618" w:rsidRDefault="00647618" w:rsidP="0022213D">
      <w:pPr>
        <w:pStyle w:val="BodyText1"/>
        <w:spacing w:after="160" w:line="360" w:lineRule="auto"/>
        <w:ind w:firstLine="720"/>
        <w:jc w:val="both"/>
        <w:rPr>
          <w:sz w:val="24"/>
          <w:szCs w:val="24"/>
        </w:rPr>
      </w:pPr>
      <w:bookmarkStart w:id="96" w:name="bookmark97"/>
    </w:p>
    <w:p w:rsidR="00C43D57" w:rsidRPr="0022213D" w:rsidRDefault="00C43D57" w:rsidP="00EA288B">
      <w:pPr>
        <w:pStyle w:val="BodyText1"/>
        <w:tabs>
          <w:tab w:val="left" w:pos="1134"/>
        </w:tabs>
        <w:spacing w:after="160" w:line="360" w:lineRule="auto"/>
        <w:ind w:firstLine="567"/>
        <w:jc w:val="both"/>
        <w:rPr>
          <w:sz w:val="24"/>
          <w:szCs w:val="24"/>
        </w:rPr>
      </w:pPr>
      <w:r w:rsidRPr="0022213D">
        <w:rPr>
          <w:sz w:val="24"/>
          <w:szCs w:val="24"/>
        </w:rPr>
        <w:t>8</w:t>
      </w:r>
      <w:bookmarkEnd w:id="96"/>
      <w:r w:rsidRPr="0022213D">
        <w:rPr>
          <w:sz w:val="24"/>
          <w:szCs w:val="24"/>
        </w:rPr>
        <w:t>.</w:t>
      </w:r>
      <w:r w:rsidR="00EA288B">
        <w:rPr>
          <w:sz w:val="24"/>
          <w:szCs w:val="24"/>
        </w:rPr>
        <w:tab/>
      </w:r>
      <w:r w:rsidRPr="0022213D">
        <w:rPr>
          <w:sz w:val="24"/>
          <w:szCs w:val="24"/>
        </w:rPr>
        <w:t xml:space="preserve">Անդամ պետությունների լիազորված մարմինների </w:t>
      </w:r>
      <w:r w:rsidR="00532E15">
        <w:rPr>
          <w:sz w:val="24"/>
          <w:szCs w:val="24"/>
        </w:rPr>
        <w:t>և</w:t>
      </w:r>
      <w:r w:rsidRPr="0022213D">
        <w:rPr>
          <w:sz w:val="24"/>
          <w:szCs w:val="24"/>
        </w:rPr>
        <w:t xml:space="preserve"> Հանձնաժողովի միջ</w:t>
      </w:r>
      <w:r w:rsidR="00532E15">
        <w:rPr>
          <w:sz w:val="24"/>
          <w:szCs w:val="24"/>
        </w:rPr>
        <w:t>և</w:t>
      </w:r>
      <w:r w:rsidRPr="0022213D">
        <w:rPr>
          <w:sz w:val="24"/>
          <w:szCs w:val="24"/>
        </w:rPr>
        <w:t xml:space="preserve"> տեղեկատվական փոխգործակցությունն իրագործվում է ընդհանուր </w:t>
      </w:r>
      <w:r w:rsidRPr="00EA288B">
        <w:rPr>
          <w:spacing w:val="-4"/>
          <w:sz w:val="24"/>
          <w:szCs w:val="24"/>
        </w:rPr>
        <w:t>գործընթացի շրջանակներում:</w:t>
      </w:r>
      <w:r w:rsidR="0022213D" w:rsidRPr="00EA288B">
        <w:rPr>
          <w:spacing w:val="-4"/>
          <w:sz w:val="24"/>
          <w:szCs w:val="24"/>
        </w:rPr>
        <w:t xml:space="preserve"> </w:t>
      </w:r>
      <w:r w:rsidRPr="00EA288B">
        <w:rPr>
          <w:spacing w:val="-4"/>
          <w:sz w:val="24"/>
          <w:szCs w:val="24"/>
        </w:rPr>
        <w:t>Ընդհանուր գործընթացի կառուցվածքը սահմանված</w:t>
      </w:r>
      <w:r w:rsidRPr="0022213D">
        <w:rPr>
          <w:sz w:val="24"/>
          <w:szCs w:val="24"/>
        </w:rPr>
        <w:t xml:space="preserve"> է Տեղեկատվական փոխգործակցության կանոններում:</w:t>
      </w:r>
    </w:p>
    <w:p w:rsidR="00C43D57" w:rsidRPr="0022213D" w:rsidRDefault="00C43D57" w:rsidP="00EA288B">
      <w:pPr>
        <w:pStyle w:val="BodyText1"/>
        <w:tabs>
          <w:tab w:val="left" w:pos="1134"/>
        </w:tabs>
        <w:spacing w:after="160" w:line="360" w:lineRule="auto"/>
        <w:ind w:firstLine="567"/>
        <w:jc w:val="both"/>
        <w:rPr>
          <w:sz w:val="24"/>
          <w:szCs w:val="24"/>
        </w:rPr>
      </w:pPr>
      <w:bookmarkStart w:id="97" w:name="bookmark98"/>
      <w:r w:rsidRPr="0022213D">
        <w:rPr>
          <w:sz w:val="24"/>
          <w:szCs w:val="24"/>
        </w:rPr>
        <w:t>9</w:t>
      </w:r>
      <w:bookmarkEnd w:id="97"/>
      <w:r w:rsidR="00EA288B" w:rsidRPr="00EA288B">
        <w:rPr>
          <w:sz w:val="24"/>
          <w:szCs w:val="24"/>
        </w:rPr>
        <w:t>.</w:t>
      </w:r>
      <w:r w:rsidR="00EA288B">
        <w:rPr>
          <w:sz w:val="24"/>
          <w:szCs w:val="24"/>
        </w:rPr>
        <w:tab/>
      </w:r>
      <w:r w:rsidRPr="0022213D">
        <w:rPr>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532E15">
        <w:rPr>
          <w:sz w:val="24"/>
          <w:szCs w:val="24"/>
        </w:rPr>
        <w:t>և</w:t>
      </w:r>
      <w:r w:rsidRPr="0022213D">
        <w:rPr>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532E15">
        <w:rPr>
          <w:sz w:val="24"/>
          <w:szCs w:val="24"/>
        </w:rPr>
        <w:t>և</w:t>
      </w:r>
      <w:r w:rsidRPr="0022213D">
        <w:rPr>
          <w:sz w:val="24"/>
          <w:szCs w:val="24"/>
        </w:rPr>
        <w:t xml:space="preserve"> այդ գործառնություններին համապատասխանող տրանզակցիաների միջ</w:t>
      </w:r>
      <w:r w:rsidR="00532E15">
        <w:rPr>
          <w:sz w:val="24"/>
          <w:szCs w:val="24"/>
        </w:rPr>
        <w:t>և</w:t>
      </w:r>
      <w:r w:rsidRPr="0022213D">
        <w:rPr>
          <w:sz w:val="24"/>
          <w:szCs w:val="24"/>
        </w:rPr>
        <w:t xml:space="preserve"> փոխադարձ կապերը:</w:t>
      </w:r>
    </w:p>
    <w:p w:rsidR="00C43D57" w:rsidRPr="0022213D" w:rsidRDefault="00C43D57" w:rsidP="00EA288B">
      <w:pPr>
        <w:pStyle w:val="BodyText1"/>
        <w:tabs>
          <w:tab w:val="left" w:pos="1134"/>
        </w:tabs>
        <w:spacing w:after="160" w:line="360" w:lineRule="auto"/>
        <w:ind w:firstLine="567"/>
        <w:jc w:val="both"/>
        <w:rPr>
          <w:sz w:val="24"/>
          <w:szCs w:val="24"/>
        </w:rPr>
      </w:pPr>
      <w:bookmarkStart w:id="98" w:name="bookmark99"/>
      <w:r w:rsidRPr="0022213D">
        <w:rPr>
          <w:sz w:val="24"/>
          <w:szCs w:val="24"/>
          <w:shd w:val="clear" w:color="auto" w:fill="FFFFFF"/>
        </w:rPr>
        <w:t>1</w:t>
      </w:r>
      <w:bookmarkEnd w:id="98"/>
      <w:r w:rsidRPr="0022213D">
        <w:rPr>
          <w:sz w:val="24"/>
          <w:szCs w:val="24"/>
          <w:shd w:val="clear" w:color="auto" w:fill="FFFFFF"/>
        </w:rPr>
        <w:t>0.</w:t>
      </w:r>
      <w:r w:rsidR="00EA288B">
        <w:rPr>
          <w:sz w:val="24"/>
          <w:szCs w:val="24"/>
        </w:rPr>
        <w:tab/>
      </w:r>
      <w:r w:rsidRPr="0022213D">
        <w:rPr>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w:t>
      </w:r>
      <w:r w:rsidRPr="0022213D">
        <w:rPr>
          <w:sz w:val="24"/>
          <w:szCs w:val="24"/>
        </w:rPr>
        <w:lastRenderedPageBreak/>
        <w:t>(ընդունող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532E15">
        <w:rPr>
          <w:sz w:val="24"/>
          <w:szCs w:val="24"/>
        </w:rPr>
        <w:t>և</w:t>
      </w:r>
      <w:r w:rsidRPr="0022213D">
        <w:rPr>
          <w:sz w:val="24"/>
          <w:szCs w:val="24"/>
        </w:rPr>
        <w:t xml:space="preserve">անմուշով։ Հաղորդագրության կազմում տվյալների կառուցվածքը պետք է համապատասխանի Եվրասիական տնտեսական հանձնաժողովի կոլեգիայի 2022 թվականի հուլիսի 13-ի թիվ 100 որոշմամբ հաստատված՝ Նույնականացման միջոցներով դրոշմավորման ենթակա </w:t>
      </w:r>
      <w:r w:rsidR="00532E15">
        <w:rPr>
          <w:sz w:val="24"/>
          <w:szCs w:val="24"/>
        </w:rPr>
        <w:t>և</w:t>
      </w:r>
      <w:r w:rsidRPr="0022213D">
        <w:rPr>
          <w:sz w:val="24"/>
          <w:szCs w:val="24"/>
        </w:rPr>
        <w:t xml:space="preserve"> «Հագուստի առարկաներ, հագուստի պարագաներ </w:t>
      </w:r>
      <w:r w:rsidR="00532E15">
        <w:rPr>
          <w:sz w:val="24"/>
          <w:szCs w:val="24"/>
        </w:rPr>
        <w:t>և</w:t>
      </w:r>
      <w:r w:rsidRPr="0022213D">
        <w:rPr>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532E15">
        <w:rPr>
          <w:sz w:val="24"/>
          <w:szCs w:val="24"/>
        </w:rPr>
        <w:t>և</w:t>
      </w:r>
      <w:r w:rsidRPr="0022213D">
        <w:rPr>
          <w:sz w:val="24"/>
          <w:szCs w:val="24"/>
        </w:rPr>
        <w:t xml:space="preserve"> տեղեկությունների ձ</w:t>
      </w:r>
      <w:r w:rsidR="00532E15">
        <w:rPr>
          <w:sz w:val="24"/>
          <w:szCs w:val="24"/>
        </w:rPr>
        <w:t>և</w:t>
      </w:r>
      <w:r w:rsidRPr="0022213D">
        <w:rPr>
          <w:sz w:val="24"/>
          <w:szCs w:val="24"/>
        </w:rPr>
        <w:t xml:space="preserve">աչափերի ու կառուցվածքների նկարագրությանը (այսուհետ՝ Էլեկտրոնային փաստաթղթերի </w:t>
      </w:r>
      <w:r w:rsidR="00532E15">
        <w:rPr>
          <w:sz w:val="24"/>
          <w:szCs w:val="24"/>
        </w:rPr>
        <w:t>և</w:t>
      </w:r>
      <w:r w:rsidRPr="0022213D">
        <w:rPr>
          <w:sz w:val="24"/>
          <w:szCs w:val="24"/>
        </w:rPr>
        <w:t xml:space="preserve"> տեղեկությունների ձ</w:t>
      </w:r>
      <w:r w:rsidR="00532E15">
        <w:rPr>
          <w:sz w:val="24"/>
          <w:szCs w:val="24"/>
        </w:rPr>
        <w:t>և</w:t>
      </w:r>
      <w:r w:rsidRPr="0022213D">
        <w:rPr>
          <w:sz w:val="24"/>
          <w:szCs w:val="24"/>
        </w:rPr>
        <w:t>աչափերի ու կառուցվածքների նկարագրություն)։</w:t>
      </w:r>
    </w:p>
    <w:p w:rsidR="00C43D57" w:rsidRDefault="00C43D57" w:rsidP="00EA288B">
      <w:pPr>
        <w:pStyle w:val="BodyText1"/>
        <w:tabs>
          <w:tab w:val="left" w:pos="1134"/>
        </w:tabs>
        <w:spacing w:after="160" w:line="360" w:lineRule="auto"/>
        <w:ind w:firstLine="567"/>
        <w:jc w:val="both"/>
        <w:rPr>
          <w:sz w:val="24"/>
          <w:szCs w:val="24"/>
        </w:rPr>
      </w:pPr>
      <w:r w:rsidRPr="0022213D">
        <w:rPr>
          <w:sz w:val="24"/>
          <w:szCs w:val="24"/>
        </w:rPr>
        <w:t>11.</w:t>
      </w:r>
      <w:r w:rsidR="00EA288B">
        <w:rPr>
          <w:sz w:val="24"/>
          <w:szCs w:val="24"/>
        </w:rPr>
        <w:tab/>
      </w:r>
      <w:r w:rsidRPr="0022213D">
        <w:rPr>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EA288B" w:rsidRPr="0022213D" w:rsidRDefault="00EA288B" w:rsidP="00EA288B">
      <w:pPr>
        <w:pStyle w:val="BodyText1"/>
        <w:tabs>
          <w:tab w:val="left" w:pos="1134"/>
        </w:tabs>
        <w:spacing w:after="160" w:line="360" w:lineRule="auto"/>
        <w:ind w:firstLine="567"/>
        <w:jc w:val="both"/>
        <w:rPr>
          <w:sz w:val="24"/>
          <w:szCs w:val="24"/>
        </w:rPr>
      </w:pPr>
    </w:p>
    <w:p w:rsidR="00EA288B" w:rsidRDefault="00EA288B">
      <w:pPr>
        <w:rPr>
          <w:color w:val="auto"/>
          <w:shd w:val="clear" w:color="auto" w:fill="FFFFFF"/>
        </w:rPr>
      </w:pPr>
      <w:bookmarkStart w:id="99" w:name="bookmark100"/>
      <w:r>
        <w:rPr>
          <w:shd w:val="clear" w:color="auto" w:fill="FFFFFF"/>
        </w:rPr>
        <w:br w:type="page"/>
      </w:r>
    </w:p>
    <w:p w:rsidR="00C43D57" w:rsidRDefault="00C43D57" w:rsidP="00EA288B">
      <w:pPr>
        <w:pStyle w:val="BodyText1"/>
        <w:spacing w:after="160" w:line="360" w:lineRule="auto"/>
        <w:ind w:firstLine="0"/>
        <w:jc w:val="center"/>
        <w:rPr>
          <w:sz w:val="24"/>
          <w:szCs w:val="24"/>
        </w:rPr>
      </w:pPr>
      <w:r w:rsidRPr="0022213D">
        <w:rPr>
          <w:sz w:val="24"/>
          <w:szCs w:val="24"/>
          <w:shd w:val="clear" w:color="auto" w:fill="FFFFFF"/>
        </w:rPr>
        <w:lastRenderedPageBreak/>
        <w:t>V</w:t>
      </w:r>
      <w:bookmarkEnd w:id="99"/>
      <w:r w:rsidRPr="0022213D">
        <w:rPr>
          <w:sz w:val="24"/>
          <w:szCs w:val="24"/>
          <w:shd w:val="clear" w:color="auto" w:fill="FFFFFF"/>
        </w:rPr>
        <w:t>.</w:t>
      </w:r>
      <w:r w:rsidRPr="0022213D">
        <w:rPr>
          <w:sz w:val="24"/>
          <w:szCs w:val="24"/>
        </w:rPr>
        <w:t xml:space="preserve"> Տեղեկատվական փոխգործակցությունն ընթացակարգերի խմբերի շրջանակներում</w:t>
      </w:r>
    </w:p>
    <w:p w:rsidR="00EA288B" w:rsidRPr="0022213D" w:rsidRDefault="00EA288B" w:rsidP="00EA288B">
      <w:pPr>
        <w:pStyle w:val="BodyText1"/>
        <w:spacing w:after="160" w:line="360" w:lineRule="auto"/>
        <w:ind w:firstLine="0"/>
        <w:jc w:val="center"/>
        <w:rPr>
          <w:sz w:val="24"/>
          <w:szCs w:val="24"/>
        </w:rPr>
      </w:pPr>
    </w:p>
    <w:p w:rsidR="00C43D57" w:rsidRPr="0022213D" w:rsidRDefault="00C43D57" w:rsidP="00EA288B">
      <w:pPr>
        <w:pStyle w:val="BodyText1"/>
        <w:spacing w:after="160" w:line="360" w:lineRule="auto"/>
        <w:ind w:firstLine="0"/>
        <w:jc w:val="center"/>
        <w:rPr>
          <w:sz w:val="24"/>
          <w:szCs w:val="24"/>
        </w:rPr>
      </w:pPr>
      <w:r w:rsidRPr="0022213D">
        <w:rPr>
          <w:sz w:val="24"/>
          <w:szCs w:val="24"/>
        </w:rPr>
        <w:t xml:space="preserve">1. Տեղեկատվական փոխգործակցություն Համաձայնագրի կատարման մոնիթորինգի </w:t>
      </w:r>
      <w:r w:rsidR="00532E15">
        <w:rPr>
          <w:sz w:val="24"/>
          <w:szCs w:val="24"/>
        </w:rPr>
        <w:t>և</w:t>
      </w:r>
      <w:r w:rsidRPr="0022213D">
        <w:rPr>
          <w:sz w:val="24"/>
          <w:szCs w:val="24"/>
        </w:rPr>
        <w:t xml:space="preserve"> հսկողության նպատակով Հանձնաժողովի կողմից՝ դրոշմավորված ապրանքների </w:t>
      </w:r>
      <w:r w:rsidR="00532E15">
        <w:rPr>
          <w:sz w:val="24"/>
          <w:szCs w:val="24"/>
        </w:rPr>
        <w:t>և</w:t>
      </w:r>
      <w:r w:rsidRPr="0022213D">
        <w:rPr>
          <w:sz w:val="24"/>
          <w:szCs w:val="24"/>
        </w:rPr>
        <w:t xml:space="preserve"> դրանց նույնականացման միջոցների վերաբերյալ տեղեկություններ ստանալիս</w:t>
      </w:r>
    </w:p>
    <w:p w:rsidR="00C43D57" w:rsidRPr="0022213D" w:rsidRDefault="00C43D57" w:rsidP="00EA288B">
      <w:pPr>
        <w:pStyle w:val="BodyText1"/>
        <w:tabs>
          <w:tab w:val="left" w:pos="1134"/>
        </w:tabs>
        <w:spacing w:after="160" w:line="360" w:lineRule="auto"/>
        <w:ind w:firstLine="567"/>
        <w:jc w:val="both"/>
        <w:rPr>
          <w:sz w:val="24"/>
          <w:szCs w:val="24"/>
        </w:rPr>
      </w:pPr>
      <w:bookmarkStart w:id="100" w:name="bookmark101"/>
      <w:r w:rsidRPr="0022213D">
        <w:rPr>
          <w:sz w:val="24"/>
          <w:szCs w:val="24"/>
          <w:shd w:val="clear" w:color="auto" w:fill="FFFFFF"/>
        </w:rPr>
        <w:t>1</w:t>
      </w:r>
      <w:bookmarkEnd w:id="100"/>
      <w:r w:rsidRPr="0022213D">
        <w:rPr>
          <w:sz w:val="24"/>
          <w:szCs w:val="24"/>
          <w:shd w:val="clear" w:color="auto" w:fill="FFFFFF"/>
        </w:rPr>
        <w:t>2.</w:t>
      </w:r>
      <w:r w:rsidR="00EA288B">
        <w:rPr>
          <w:sz w:val="24"/>
          <w:szCs w:val="24"/>
        </w:rPr>
        <w:tab/>
      </w:r>
      <w:r w:rsidRPr="0022213D">
        <w:rPr>
          <w:sz w:val="24"/>
          <w:szCs w:val="24"/>
        </w:rPr>
        <w:t xml:space="preserve">Համաձայնագրի կատարման մոնիթորինգի </w:t>
      </w:r>
      <w:r w:rsidR="00532E15">
        <w:rPr>
          <w:sz w:val="24"/>
          <w:szCs w:val="24"/>
        </w:rPr>
        <w:t>և</w:t>
      </w:r>
      <w:r w:rsidRPr="0022213D">
        <w:rPr>
          <w:sz w:val="24"/>
          <w:szCs w:val="24"/>
        </w:rPr>
        <w:t xml:space="preserve"> հսկողության նպատակով Հանձնաժողովի կողմից՝ դրոշմավորված ապրանքների </w:t>
      </w:r>
      <w:r w:rsidR="00532E15">
        <w:rPr>
          <w:sz w:val="24"/>
          <w:szCs w:val="24"/>
        </w:rPr>
        <w:t>և</w:t>
      </w:r>
      <w:r w:rsidRPr="0022213D">
        <w:rPr>
          <w:sz w:val="24"/>
          <w:szCs w:val="24"/>
        </w:rPr>
        <w:t xml:space="preserve"> դրանց նույնականացման միջոցների վերաբերյալ տեղեկություններ ստանալիս ընդհանուր գործընթացի տրանզակցիայի կատարման սխեման ներկայացված է 2-րդ նկարում:</w:t>
      </w:r>
      <w:r w:rsidR="0022213D">
        <w:rPr>
          <w:sz w:val="24"/>
          <w:szCs w:val="24"/>
        </w:rPr>
        <w:t xml:space="preserve"> </w:t>
      </w:r>
      <w:r w:rsidRPr="0022213D">
        <w:rPr>
          <w:sz w:val="24"/>
          <w:szCs w:val="24"/>
        </w:rPr>
        <w:t xml:space="preserve">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532E15">
        <w:rPr>
          <w:sz w:val="24"/>
          <w:szCs w:val="24"/>
        </w:rPr>
        <w:t>և</w:t>
      </w:r>
      <w:r w:rsidRPr="0022213D">
        <w:rPr>
          <w:sz w:val="24"/>
          <w:szCs w:val="24"/>
        </w:rPr>
        <w:t xml:space="preserve"> վերջնական վիճակների ու ընդհանուր գործընթացի տրանզակցիաների միջ</w:t>
      </w:r>
      <w:r w:rsidR="00532E15">
        <w:rPr>
          <w:sz w:val="24"/>
          <w:szCs w:val="24"/>
        </w:rPr>
        <w:t>և</w:t>
      </w:r>
      <w:r w:rsidRPr="0022213D">
        <w:rPr>
          <w:sz w:val="24"/>
          <w:szCs w:val="24"/>
        </w:rPr>
        <w:t xml:space="preserve"> կապը։</w:t>
      </w:r>
    </w:p>
    <w:p w:rsidR="00C43D57" w:rsidRPr="0022213D" w:rsidRDefault="00000000" w:rsidP="0022213D">
      <w:pPr>
        <w:spacing w:after="160" w:line="360" w:lineRule="auto"/>
        <w:jc w:val="both"/>
      </w:pPr>
      <w:r>
        <w:rPr>
          <w:noProof/>
        </w:rPr>
        <w:pict>
          <v:group id="Group 274" o:spid="_x0000_s1259" style="position:absolute;left:0;text-align:left;margin-left:11pt;margin-top:8.5pt;width:439.1pt;height:115.45pt;z-index:251917312" coordorigin="1638,8749" coordsize="8782,2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">
            <v:rect id="_x0000_s1260" style="position:absolute;left:1706;top:8749;width:2995;height: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" stroked="f">
              <v:textbox inset="0,0,0,0">
                <w:txbxContent>
                  <w:p w:rsidR="00C32F19" w:rsidRPr="00EA288B" w:rsidRDefault="00C32F19" w:rsidP="00C43D57">
                    <w:pPr>
                      <w:jc w:val="center"/>
                      <w:rPr>
                        <w:sz w:val="20"/>
                      </w:rPr>
                    </w:pPr>
                    <w:r w:rsidRPr="00EA288B">
                      <w:rPr>
                        <w:sz w:val="16"/>
                      </w:rPr>
                      <w:t>: Տեղեկատվություն ստացողը</w:t>
                    </w:r>
                  </w:p>
                </w:txbxContent>
              </v:textbox>
            </v:rect>
            <v:rect id="_x0000_s1261" style="position:absolute;left:7425;top:8749;width:2995;height: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" stroked="f">
              <v:textbox inset="0,0,0,0">
                <w:txbxContent>
                  <w:p w:rsidR="00C32F19" w:rsidRPr="00EA288B" w:rsidRDefault="00C32F19" w:rsidP="00C43D57">
                    <w:pPr>
                      <w:jc w:val="center"/>
                      <w:rPr>
                        <w:sz w:val="18"/>
                      </w:rPr>
                    </w:pPr>
                    <w:r w:rsidRPr="00EA288B">
                      <w:rPr>
                        <w:sz w:val="14"/>
                      </w:rPr>
                      <w:t>: Տեղեկատվություն ուղարկողը</w:t>
                    </w:r>
                  </w:p>
                </w:txbxContent>
              </v:textbox>
            </v:rect>
            <v:rect id="_x0000_s1262" style="position:absolute;left:1638;top:9713;width:7274;height:5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" stroked="f">
              <v:textbox inset="0,0,0,0">
                <w:txbxContent>
                  <w:p w:rsidR="00C32F19" w:rsidRPr="00EA288B" w:rsidRDefault="00C32F19" w:rsidP="00C43D57">
                    <w:pPr>
                      <w:rPr>
                        <w:sz w:val="18"/>
                      </w:rPr>
                    </w:pPr>
                    <w:r w:rsidRPr="00EA288B">
                      <w:rPr>
                        <w:sz w:val="16"/>
                      </w:rPr>
                      <w:t>[դրոշմավորված ապրանքների և դրանց նույնականացման միջոցների մասին տեղեկություններ ստանալու անհրաժեշտության առաջացում]</w:t>
                    </w:r>
                  </w:p>
                </w:txbxContent>
              </v:textbox>
            </v:rect>
            <v:rect id="Rectangle 11" o:spid="_x0000_s1263" style="position:absolute;left:3336;top:10501;width:5250;height:5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" stroked="f">
              <v:textbox inset="0,0,0,0">
                <w:txbxContent>
                  <w:p w:rsidR="00C32F19" w:rsidRPr="00EA288B" w:rsidRDefault="00C32F19" w:rsidP="00C43D57">
                    <w:pPr>
                      <w:jc w:val="center"/>
                      <w:rPr>
                        <w:sz w:val="18"/>
                      </w:rPr>
                    </w:pPr>
                    <w:r w:rsidRPr="00EA288B">
                      <w:rPr>
                        <w:sz w:val="16"/>
                      </w:rPr>
                      <w:t>Դրոշմավորված ապրանքների և դրանց նույնականացման միջոցների մասին տեղեկությունների ստացում (P.LS.03.</w:t>
                    </w:r>
                    <w:smartTag w:uri="urn:schemas-microsoft-com:office:smarttags" w:element="stockticker">
                      <w:r w:rsidRPr="00EA288B">
                        <w:rPr>
                          <w:sz w:val="16"/>
                        </w:rPr>
                        <w:t>TRN</w:t>
                      </w:r>
                    </w:smartTag>
                    <w:r w:rsidRPr="00EA288B">
                      <w:rPr>
                        <w:sz w:val="16"/>
                      </w:rPr>
                      <w:t>.021)</w:t>
                    </w:r>
                  </w:p>
                </w:txbxContent>
              </v:textbox>
            </v:rect>
          </v:group>
        </w:pict>
      </w:r>
      <w:r w:rsidR="00C43D57" w:rsidRPr="0022213D">
        <w:rPr>
          <w:noProof/>
          <w:lang w:val="en-US" w:eastAsia="en-US" w:bidi="ar-SA"/>
        </w:rPr>
        <w:drawing>
          <wp:inline distT="0" distB="0" distL="0" distR="0">
            <wp:extent cx="5803265" cy="2322830"/>
            <wp:effectExtent l="0" t="0" r="0" b="0"/>
            <wp:docPr id="253"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2" cstate="print"/>
                    <a:stretch/>
                  </pic:blipFill>
                  <pic:spPr>
                    <a:xfrm>
                      <a:off x="0" y="0"/>
                      <a:ext cx="5803265" cy="2322830"/>
                    </a:xfrm>
                    <a:prstGeom prst="rect">
                      <a:avLst/>
                    </a:prstGeom>
                  </pic:spPr>
                </pic:pic>
              </a:graphicData>
            </a:graphic>
          </wp:inline>
        </w:drawing>
      </w:r>
    </w:p>
    <w:p w:rsidR="00C43D57" w:rsidRPr="005243BD" w:rsidRDefault="00C43D57" w:rsidP="005243BD">
      <w:pPr>
        <w:pStyle w:val="Picturecaption0"/>
        <w:spacing w:after="160" w:line="360" w:lineRule="auto"/>
        <w:jc w:val="center"/>
        <w:rPr>
          <w:rFonts w:ascii="Sylfaen" w:hAnsi="Sylfaen"/>
          <w:sz w:val="20"/>
        </w:rPr>
      </w:pPr>
      <w:r w:rsidRPr="005243BD">
        <w:rPr>
          <w:rFonts w:ascii="Sylfaen" w:hAnsi="Sylfaen"/>
          <w:sz w:val="20"/>
        </w:rPr>
        <w:t xml:space="preserve">Նկ. 2. Համաձայնագրի կատարման մոնիթորինգի </w:t>
      </w:r>
      <w:r w:rsidR="00532E15">
        <w:rPr>
          <w:rFonts w:ascii="Sylfaen" w:hAnsi="Sylfaen"/>
          <w:sz w:val="20"/>
        </w:rPr>
        <w:t>և</w:t>
      </w:r>
      <w:r w:rsidRPr="005243BD">
        <w:rPr>
          <w:rFonts w:ascii="Sylfaen" w:hAnsi="Sylfaen"/>
          <w:sz w:val="20"/>
        </w:rPr>
        <w:t xml:space="preserve"> հսկողության նպատակով Հանձնաժողովի կողմից՝ դրոշմավորված ապրանքների </w:t>
      </w:r>
      <w:r w:rsidR="00532E15">
        <w:rPr>
          <w:rFonts w:ascii="Sylfaen" w:hAnsi="Sylfaen"/>
          <w:sz w:val="20"/>
        </w:rPr>
        <w:t>և</w:t>
      </w:r>
      <w:r w:rsidRPr="005243BD">
        <w:rPr>
          <w:rFonts w:ascii="Sylfaen" w:hAnsi="Sylfaen"/>
          <w:sz w:val="20"/>
        </w:rPr>
        <w:t xml:space="preserve"> դրանց նույնականացման միջոցների մասին տեղեկություններն ստանալիս ընդհանուր գործընթացի տրանզակցիաների կատարման սխեմա</w:t>
      </w:r>
    </w:p>
    <w:p w:rsidR="00691C48" w:rsidRPr="00691C48" w:rsidRDefault="00691C48" w:rsidP="00691C48">
      <w:bookmarkStart w:id="101" w:name="bookmark102"/>
      <w:bookmarkStart w:id="102" w:name="bookmark103"/>
    </w:p>
    <w:p w:rsidR="00691C48" w:rsidRPr="00691C48" w:rsidRDefault="00691C48" w:rsidP="00691C48">
      <w:pPr>
        <w:sectPr w:rsidR="00691C48" w:rsidRPr="00691C48" w:rsidSect="009D72D1">
          <w:pgSz w:w="11900" w:h="16840" w:code="9"/>
          <w:pgMar w:top="1418" w:right="1418" w:bottom="1418" w:left="1418" w:header="0" w:footer="567" w:gutter="0"/>
          <w:pgNumType w:start="1"/>
          <w:cols w:space="720"/>
          <w:noEndnote/>
          <w:titlePg/>
          <w:docGrid w:linePitch="360"/>
        </w:sectPr>
      </w:pPr>
    </w:p>
    <w:p w:rsidR="00C43D57" w:rsidRPr="00F87393" w:rsidRDefault="00C43D57" w:rsidP="00F40997">
      <w:pPr>
        <w:pStyle w:val="Heading10"/>
        <w:spacing w:before="0" w:after="160" w:line="360" w:lineRule="auto"/>
        <w:jc w:val="right"/>
        <w:outlineLvl w:val="9"/>
        <w:rPr>
          <w:rFonts w:ascii="Sylfaen" w:hAnsi="Sylfaen"/>
          <w:b w:val="0"/>
          <w:sz w:val="24"/>
          <w:szCs w:val="24"/>
        </w:rPr>
      </w:pPr>
      <w:r w:rsidRPr="00F87393">
        <w:rPr>
          <w:rFonts w:ascii="Sylfaen" w:hAnsi="Sylfaen"/>
          <w:b w:val="0"/>
          <w:sz w:val="24"/>
          <w:szCs w:val="24"/>
        </w:rPr>
        <w:lastRenderedPageBreak/>
        <w:t>Աղյուսակ 2</w:t>
      </w:r>
      <w:bookmarkEnd w:id="101"/>
      <w:bookmarkEnd w:id="102"/>
    </w:p>
    <w:p w:rsidR="00C43D57" w:rsidRPr="00F87393" w:rsidRDefault="00C43D57" w:rsidP="00F87393">
      <w:pPr>
        <w:pStyle w:val="Heading10"/>
        <w:spacing w:before="0" w:after="160" w:line="360" w:lineRule="auto"/>
        <w:outlineLvl w:val="9"/>
        <w:rPr>
          <w:rFonts w:ascii="Sylfaen" w:hAnsi="Sylfaen"/>
          <w:b w:val="0"/>
          <w:sz w:val="24"/>
          <w:szCs w:val="24"/>
        </w:rPr>
      </w:pPr>
      <w:bookmarkStart w:id="103" w:name="bookmark104"/>
      <w:bookmarkStart w:id="104" w:name="bookmark105"/>
      <w:r w:rsidRPr="00F87393">
        <w:rPr>
          <w:rFonts w:ascii="Sylfaen" w:hAnsi="Sylfaen"/>
          <w:b w:val="0"/>
          <w:sz w:val="24"/>
          <w:szCs w:val="24"/>
        </w:rPr>
        <w:t xml:space="preserve">Համաձայնագրի կատարման մոնիթորինգի </w:t>
      </w:r>
      <w:r w:rsidR="00532E15">
        <w:rPr>
          <w:rFonts w:ascii="Sylfaen" w:hAnsi="Sylfaen"/>
          <w:b w:val="0"/>
          <w:sz w:val="24"/>
          <w:szCs w:val="24"/>
        </w:rPr>
        <w:t>և</w:t>
      </w:r>
      <w:r w:rsidRPr="00F87393">
        <w:rPr>
          <w:rFonts w:ascii="Sylfaen" w:hAnsi="Sylfaen"/>
          <w:b w:val="0"/>
          <w:sz w:val="24"/>
          <w:szCs w:val="24"/>
        </w:rPr>
        <w:t xml:space="preserve"> հսկողության նպատակով Հանձնաժողովի կողմից՝</w:t>
      </w:r>
      <w:r w:rsidR="0022213D" w:rsidRPr="00F87393">
        <w:rPr>
          <w:rFonts w:ascii="Sylfaen" w:hAnsi="Sylfaen"/>
          <w:b w:val="0"/>
          <w:sz w:val="24"/>
          <w:szCs w:val="24"/>
        </w:rPr>
        <w:t xml:space="preserve"> </w:t>
      </w:r>
      <w:r w:rsidRPr="00F87393">
        <w:rPr>
          <w:rFonts w:ascii="Sylfaen" w:hAnsi="Sylfaen"/>
          <w:b w:val="0"/>
          <w:sz w:val="24"/>
          <w:szCs w:val="24"/>
        </w:rPr>
        <w:br/>
        <w:t xml:space="preserve">դրոշմավորված ապրանքների </w:t>
      </w:r>
      <w:r w:rsidR="00532E15">
        <w:rPr>
          <w:rFonts w:ascii="Sylfaen" w:hAnsi="Sylfaen"/>
          <w:b w:val="0"/>
          <w:sz w:val="24"/>
          <w:szCs w:val="24"/>
        </w:rPr>
        <w:t>և</w:t>
      </w:r>
      <w:r w:rsidRPr="00F87393">
        <w:rPr>
          <w:rFonts w:ascii="Sylfaen" w:hAnsi="Sylfaen"/>
          <w:b w:val="0"/>
          <w:sz w:val="24"/>
          <w:szCs w:val="24"/>
        </w:rPr>
        <w:t xml:space="preserve"> դրանց նույնականացման միջոցների մասին տեղեկություններն ստանալիս ընդհանուր գործընթացի տրանզակցիաների ցանկը</w:t>
      </w:r>
      <w:bookmarkEnd w:id="103"/>
      <w:bookmarkEnd w:id="104"/>
    </w:p>
    <w:tbl>
      <w:tblPr>
        <w:tblOverlap w:val="never"/>
        <w:tblW w:w="14825" w:type="dxa"/>
        <w:jc w:val="center"/>
        <w:tblLayout w:type="fixed"/>
        <w:tblCellMar>
          <w:left w:w="10" w:type="dxa"/>
          <w:right w:w="10" w:type="dxa"/>
        </w:tblCellMar>
        <w:tblLook w:val="04A0" w:firstRow="1" w:lastRow="0" w:firstColumn="1" w:lastColumn="0" w:noHBand="0" w:noVBand="1"/>
      </w:tblPr>
      <w:tblGrid>
        <w:gridCol w:w="892"/>
        <w:gridCol w:w="3125"/>
        <w:gridCol w:w="3269"/>
        <w:gridCol w:w="2736"/>
        <w:gridCol w:w="2434"/>
        <w:gridCol w:w="2369"/>
      </w:tblGrid>
      <w:tr w:rsidR="00C43D57" w:rsidRPr="00F87393" w:rsidTr="00F87393">
        <w:trPr>
          <w:jc w:val="center"/>
        </w:trPr>
        <w:tc>
          <w:tcPr>
            <w:tcW w:w="892" w:type="dxa"/>
            <w:tcBorders>
              <w:top w:val="single" w:sz="4" w:space="0" w:color="auto"/>
              <w:left w:val="single" w:sz="4" w:space="0" w:color="auto"/>
            </w:tcBorders>
            <w:shd w:val="clear" w:color="auto" w:fill="FFFFFF"/>
          </w:tcPr>
          <w:p w:rsidR="00C43D57" w:rsidRPr="00F87393" w:rsidRDefault="00C43D57" w:rsidP="00F87393">
            <w:pPr>
              <w:pStyle w:val="Other0"/>
              <w:spacing w:after="120"/>
              <w:jc w:val="center"/>
              <w:rPr>
                <w:sz w:val="20"/>
                <w:szCs w:val="24"/>
              </w:rPr>
            </w:pPr>
            <w:r w:rsidRPr="00F87393">
              <w:rPr>
                <w:sz w:val="20"/>
                <w:szCs w:val="24"/>
              </w:rPr>
              <w:t>Համարը՝ ը/կ</w:t>
            </w:r>
          </w:p>
        </w:tc>
        <w:tc>
          <w:tcPr>
            <w:tcW w:w="3125" w:type="dxa"/>
            <w:tcBorders>
              <w:top w:val="single" w:sz="4" w:space="0" w:color="auto"/>
              <w:left w:val="single" w:sz="4" w:space="0" w:color="auto"/>
            </w:tcBorders>
            <w:shd w:val="clear" w:color="auto" w:fill="FFFFFF"/>
          </w:tcPr>
          <w:p w:rsidR="00C43D57" w:rsidRPr="00F87393" w:rsidRDefault="00C43D57" w:rsidP="00F87393">
            <w:pPr>
              <w:pStyle w:val="Other0"/>
              <w:spacing w:after="120"/>
              <w:jc w:val="center"/>
              <w:rPr>
                <w:sz w:val="20"/>
                <w:szCs w:val="24"/>
              </w:rPr>
            </w:pPr>
            <w:r w:rsidRPr="00F87393">
              <w:rPr>
                <w:sz w:val="20"/>
                <w:szCs w:val="24"/>
              </w:rPr>
              <w:t>Նախաձեռնողի կողմից կատարվող գործառնությունը</w:t>
            </w:r>
          </w:p>
        </w:tc>
        <w:tc>
          <w:tcPr>
            <w:tcW w:w="3269" w:type="dxa"/>
            <w:tcBorders>
              <w:top w:val="single" w:sz="4" w:space="0" w:color="auto"/>
              <w:left w:val="single" w:sz="4" w:space="0" w:color="auto"/>
            </w:tcBorders>
            <w:shd w:val="clear" w:color="auto" w:fill="FFFFFF"/>
          </w:tcPr>
          <w:p w:rsidR="00C43D57" w:rsidRPr="00F87393" w:rsidRDefault="00C43D57" w:rsidP="00F87393">
            <w:pPr>
              <w:pStyle w:val="Other0"/>
              <w:spacing w:after="120"/>
              <w:jc w:val="center"/>
              <w:rPr>
                <w:sz w:val="20"/>
                <w:szCs w:val="24"/>
              </w:rPr>
            </w:pPr>
            <w:r w:rsidRPr="00F87393">
              <w:rPr>
                <w:sz w:val="20"/>
                <w:szCs w:val="24"/>
              </w:rPr>
              <w:t>Ընդհանուր գործընթացի տեղեկատվական օբյեկտի միջանկյալ վիճակը</w:t>
            </w:r>
          </w:p>
        </w:tc>
        <w:tc>
          <w:tcPr>
            <w:tcW w:w="2736" w:type="dxa"/>
            <w:tcBorders>
              <w:top w:val="single" w:sz="4" w:space="0" w:color="auto"/>
              <w:left w:val="single" w:sz="4" w:space="0" w:color="auto"/>
            </w:tcBorders>
            <w:shd w:val="clear" w:color="auto" w:fill="FFFFFF"/>
          </w:tcPr>
          <w:p w:rsidR="00C43D57" w:rsidRPr="00F87393" w:rsidRDefault="00C43D57" w:rsidP="00F87393">
            <w:pPr>
              <w:pStyle w:val="Other0"/>
              <w:spacing w:after="120"/>
              <w:jc w:val="center"/>
              <w:rPr>
                <w:sz w:val="20"/>
                <w:szCs w:val="24"/>
              </w:rPr>
            </w:pPr>
            <w:r w:rsidRPr="00F87393">
              <w:rPr>
                <w:sz w:val="20"/>
                <w:szCs w:val="24"/>
              </w:rPr>
              <w:t>Ռեսպոնդենտի կողմից կատարվող գործառնությունը</w:t>
            </w:r>
          </w:p>
        </w:tc>
        <w:tc>
          <w:tcPr>
            <w:tcW w:w="2434" w:type="dxa"/>
            <w:tcBorders>
              <w:top w:val="single" w:sz="4" w:space="0" w:color="auto"/>
              <w:left w:val="single" w:sz="4" w:space="0" w:color="auto"/>
            </w:tcBorders>
            <w:shd w:val="clear" w:color="auto" w:fill="FFFFFF"/>
            <w:vAlign w:val="center"/>
          </w:tcPr>
          <w:p w:rsidR="00C43D57" w:rsidRPr="00F87393" w:rsidRDefault="00C43D57" w:rsidP="00F87393">
            <w:pPr>
              <w:pStyle w:val="Other0"/>
              <w:spacing w:after="120"/>
              <w:jc w:val="center"/>
              <w:rPr>
                <w:sz w:val="20"/>
                <w:szCs w:val="24"/>
              </w:rPr>
            </w:pPr>
            <w:r w:rsidRPr="00F87393">
              <w:rPr>
                <w:sz w:val="20"/>
                <w:szCs w:val="24"/>
              </w:rPr>
              <w:t>Ընդհանուր գործընթացի տեղեկատվական օբյեկտի վերջնական վիճակը</w:t>
            </w:r>
          </w:p>
        </w:tc>
        <w:tc>
          <w:tcPr>
            <w:tcW w:w="2369" w:type="dxa"/>
            <w:tcBorders>
              <w:top w:val="single" w:sz="4" w:space="0" w:color="auto"/>
              <w:left w:val="single" w:sz="4" w:space="0" w:color="auto"/>
              <w:right w:val="single" w:sz="4" w:space="0" w:color="auto"/>
            </w:tcBorders>
            <w:shd w:val="clear" w:color="auto" w:fill="FFFFFF"/>
          </w:tcPr>
          <w:p w:rsidR="00C43D57" w:rsidRPr="00F87393" w:rsidRDefault="00C43D57" w:rsidP="00F87393">
            <w:pPr>
              <w:pStyle w:val="Other0"/>
              <w:spacing w:after="120"/>
              <w:jc w:val="center"/>
              <w:rPr>
                <w:sz w:val="20"/>
                <w:szCs w:val="24"/>
              </w:rPr>
            </w:pPr>
            <w:r w:rsidRPr="00F87393">
              <w:rPr>
                <w:sz w:val="20"/>
                <w:szCs w:val="24"/>
              </w:rPr>
              <w:t>Ընդհանուր գործընթացի տրանզակցիան</w:t>
            </w:r>
          </w:p>
        </w:tc>
      </w:tr>
      <w:tr w:rsidR="00C43D57" w:rsidRPr="00F87393" w:rsidTr="00F87393">
        <w:trPr>
          <w:jc w:val="center"/>
        </w:trPr>
        <w:tc>
          <w:tcPr>
            <w:tcW w:w="892" w:type="dxa"/>
            <w:tcBorders>
              <w:top w:val="single" w:sz="4" w:space="0" w:color="auto"/>
              <w:left w:val="single" w:sz="4" w:space="0" w:color="auto"/>
            </w:tcBorders>
            <w:shd w:val="clear" w:color="auto" w:fill="FFFFFF"/>
            <w:vAlign w:val="center"/>
          </w:tcPr>
          <w:p w:rsidR="00C43D57" w:rsidRPr="00F87393" w:rsidRDefault="00C43D57" w:rsidP="00F87393">
            <w:pPr>
              <w:pStyle w:val="Other0"/>
              <w:spacing w:after="120"/>
              <w:jc w:val="center"/>
              <w:rPr>
                <w:sz w:val="20"/>
                <w:szCs w:val="24"/>
              </w:rPr>
            </w:pPr>
            <w:r w:rsidRPr="00F87393">
              <w:rPr>
                <w:sz w:val="20"/>
                <w:szCs w:val="24"/>
              </w:rPr>
              <w:t>1</w:t>
            </w:r>
          </w:p>
        </w:tc>
        <w:tc>
          <w:tcPr>
            <w:tcW w:w="3125" w:type="dxa"/>
            <w:tcBorders>
              <w:top w:val="single" w:sz="4" w:space="0" w:color="auto"/>
              <w:left w:val="single" w:sz="4" w:space="0" w:color="auto"/>
            </w:tcBorders>
            <w:shd w:val="clear" w:color="auto" w:fill="FFFFFF"/>
            <w:vAlign w:val="center"/>
          </w:tcPr>
          <w:p w:rsidR="00C43D57" w:rsidRPr="00F87393" w:rsidRDefault="00C43D57" w:rsidP="00F87393">
            <w:pPr>
              <w:pStyle w:val="Other0"/>
              <w:spacing w:after="120"/>
              <w:jc w:val="center"/>
              <w:rPr>
                <w:sz w:val="20"/>
                <w:szCs w:val="24"/>
              </w:rPr>
            </w:pPr>
            <w:r w:rsidRPr="00F87393">
              <w:rPr>
                <w:sz w:val="20"/>
                <w:szCs w:val="24"/>
              </w:rPr>
              <w:t>2</w:t>
            </w:r>
          </w:p>
        </w:tc>
        <w:tc>
          <w:tcPr>
            <w:tcW w:w="3269" w:type="dxa"/>
            <w:tcBorders>
              <w:top w:val="single" w:sz="4" w:space="0" w:color="auto"/>
              <w:left w:val="single" w:sz="4" w:space="0" w:color="auto"/>
            </w:tcBorders>
            <w:shd w:val="clear" w:color="auto" w:fill="FFFFFF"/>
            <w:vAlign w:val="center"/>
          </w:tcPr>
          <w:p w:rsidR="00C43D57" w:rsidRPr="00F87393" w:rsidRDefault="00C43D57" w:rsidP="00F87393">
            <w:pPr>
              <w:pStyle w:val="Other0"/>
              <w:spacing w:after="120"/>
              <w:jc w:val="center"/>
              <w:rPr>
                <w:sz w:val="20"/>
                <w:szCs w:val="24"/>
              </w:rPr>
            </w:pPr>
            <w:r w:rsidRPr="00F87393">
              <w:rPr>
                <w:sz w:val="20"/>
                <w:szCs w:val="24"/>
              </w:rPr>
              <w:t>3</w:t>
            </w:r>
          </w:p>
        </w:tc>
        <w:tc>
          <w:tcPr>
            <w:tcW w:w="2736" w:type="dxa"/>
            <w:tcBorders>
              <w:top w:val="single" w:sz="4" w:space="0" w:color="auto"/>
              <w:left w:val="single" w:sz="4" w:space="0" w:color="auto"/>
            </w:tcBorders>
            <w:shd w:val="clear" w:color="auto" w:fill="FFFFFF"/>
            <w:vAlign w:val="center"/>
          </w:tcPr>
          <w:p w:rsidR="00C43D57" w:rsidRPr="00F87393" w:rsidRDefault="00C43D57" w:rsidP="00F87393">
            <w:pPr>
              <w:pStyle w:val="Other0"/>
              <w:spacing w:after="120"/>
              <w:jc w:val="center"/>
              <w:rPr>
                <w:sz w:val="20"/>
                <w:szCs w:val="24"/>
              </w:rPr>
            </w:pPr>
            <w:r w:rsidRPr="00F87393">
              <w:rPr>
                <w:sz w:val="20"/>
                <w:szCs w:val="24"/>
              </w:rPr>
              <w:t>4</w:t>
            </w:r>
          </w:p>
        </w:tc>
        <w:tc>
          <w:tcPr>
            <w:tcW w:w="2434" w:type="dxa"/>
            <w:tcBorders>
              <w:top w:val="single" w:sz="4" w:space="0" w:color="auto"/>
              <w:left w:val="single" w:sz="4" w:space="0" w:color="auto"/>
            </w:tcBorders>
            <w:shd w:val="clear" w:color="auto" w:fill="FFFFFF"/>
            <w:vAlign w:val="center"/>
          </w:tcPr>
          <w:p w:rsidR="00C43D57" w:rsidRPr="00F87393" w:rsidRDefault="00C43D57" w:rsidP="00F87393">
            <w:pPr>
              <w:pStyle w:val="Other0"/>
              <w:spacing w:after="120"/>
              <w:jc w:val="center"/>
              <w:rPr>
                <w:sz w:val="20"/>
                <w:szCs w:val="24"/>
              </w:rPr>
            </w:pPr>
            <w:r w:rsidRPr="00F87393">
              <w:rPr>
                <w:sz w:val="20"/>
                <w:szCs w:val="24"/>
              </w:rPr>
              <w:t>5</w:t>
            </w:r>
          </w:p>
        </w:tc>
        <w:tc>
          <w:tcPr>
            <w:tcW w:w="2369" w:type="dxa"/>
            <w:tcBorders>
              <w:top w:val="single" w:sz="4" w:space="0" w:color="auto"/>
              <w:left w:val="single" w:sz="4" w:space="0" w:color="auto"/>
              <w:right w:val="single" w:sz="4" w:space="0" w:color="auto"/>
            </w:tcBorders>
            <w:shd w:val="clear" w:color="auto" w:fill="FFFFFF"/>
            <w:vAlign w:val="center"/>
          </w:tcPr>
          <w:p w:rsidR="00C43D57" w:rsidRPr="00F87393" w:rsidRDefault="00C43D57" w:rsidP="00F87393">
            <w:pPr>
              <w:pStyle w:val="Other0"/>
              <w:spacing w:after="120"/>
              <w:jc w:val="center"/>
              <w:rPr>
                <w:sz w:val="20"/>
                <w:szCs w:val="24"/>
              </w:rPr>
            </w:pPr>
            <w:r w:rsidRPr="00F87393">
              <w:rPr>
                <w:sz w:val="20"/>
                <w:szCs w:val="24"/>
              </w:rPr>
              <w:t>6</w:t>
            </w:r>
          </w:p>
        </w:tc>
      </w:tr>
      <w:tr w:rsidR="00C43D57" w:rsidRPr="00F87393" w:rsidTr="00F87393">
        <w:trPr>
          <w:jc w:val="center"/>
        </w:trPr>
        <w:tc>
          <w:tcPr>
            <w:tcW w:w="892" w:type="dxa"/>
            <w:tcBorders>
              <w:top w:val="single" w:sz="4" w:space="0" w:color="auto"/>
              <w:left w:val="single" w:sz="4" w:space="0" w:color="auto"/>
            </w:tcBorders>
            <w:shd w:val="clear" w:color="auto" w:fill="FFFFFF"/>
          </w:tcPr>
          <w:p w:rsidR="00C43D57" w:rsidRPr="00F87393" w:rsidRDefault="00C43D57" w:rsidP="00F87393">
            <w:pPr>
              <w:pStyle w:val="Other0"/>
              <w:spacing w:after="120"/>
              <w:jc w:val="center"/>
              <w:rPr>
                <w:sz w:val="20"/>
                <w:szCs w:val="24"/>
              </w:rPr>
            </w:pPr>
            <w:r w:rsidRPr="00F87393">
              <w:rPr>
                <w:sz w:val="20"/>
                <w:szCs w:val="24"/>
              </w:rPr>
              <w:t>1</w:t>
            </w:r>
          </w:p>
        </w:tc>
        <w:tc>
          <w:tcPr>
            <w:tcW w:w="13933" w:type="dxa"/>
            <w:gridSpan w:val="5"/>
            <w:tcBorders>
              <w:top w:val="single" w:sz="4" w:space="0" w:color="auto"/>
              <w:left w:val="single" w:sz="4" w:space="0" w:color="auto"/>
              <w:right w:val="single" w:sz="4" w:space="0" w:color="auto"/>
            </w:tcBorders>
            <w:shd w:val="clear" w:color="auto" w:fill="FFFFFF"/>
          </w:tcPr>
          <w:p w:rsidR="00C43D57" w:rsidRPr="00F87393" w:rsidRDefault="00C43D57" w:rsidP="00F87393">
            <w:pPr>
              <w:pStyle w:val="Other0"/>
              <w:spacing w:after="120"/>
              <w:jc w:val="center"/>
              <w:rPr>
                <w:sz w:val="20"/>
                <w:szCs w:val="24"/>
              </w:rPr>
            </w:pPr>
            <w:r w:rsidRPr="00F87393">
              <w:rPr>
                <w:sz w:val="20"/>
                <w:szCs w:val="24"/>
              </w:rPr>
              <w:t xml:space="preserve">Համաձայնագրի կատարման մոնիթորինգի </w:t>
            </w:r>
            <w:r w:rsidR="00532E15">
              <w:rPr>
                <w:sz w:val="20"/>
                <w:szCs w:val="24"/>
              </w:rPr>
              <w:t>և</w:t>
            </w:r>
            <w:r w:rsidRPr="00F87393">
              <w:rPr>
                <w:sz w:val="20"/>
                <w:szCs w:val="24"/>
              </w:rPr>
              <w:t xml:space="preserve"> հսկողության նպատակով Հանձնաժողովի կողմից՝ դրոշմավորված ապրանքների </w:t>
            </w:r>
            <w:r w:rsidR="00532E15">
              <w:rPr>
                <w:sz w:val="20"/>
                <w:szCs w:val="24"/>
              </w:rPr>
              <w:t>և</w:t>
            </w:r>
            <w:r w:rsidRPr="00F87393">
              <w:rPr>
                <w:sz w:val="20"/>
                <w:szCs w:val="24"/>
              </w:rPr>
              <w:t xml:space="preserve"> դրանց նույնականացման միջոցների մասին տեղեկությունների ստացում (P.LS.03.</w:t>
            </w:r>
            <w:smartTag w:uri="urn:schemas-microsoft-com:office:smarttags" w:element="stockticker">
              <w:r w:rsidRPr="00F87393">
                <w:rPr>
                  <w:sz w:val="20"/>
                  <w:szCs w:val="24"/>
                </w:rPr>
                <w:t>PRC</w:t>
              </w:r>
            </w:smartTag>
            <w:r w:rsidRPr="00F87393">
              <w:rPr>
                <w:sz w:val="20"/>
                <w:szCs w:val="24"/>
              </w:rPr>
              <w:t>.020)</w:t>
            </w:r>
          </w:p>
        </w:tc>
      </w:tr>
      <w:tr w:rsidR="00C43D57" w:rsidRPr="00F87393" w:rsidTr="00F87393">
        <w:trPr>
          <w:jc w:val="center"/>
        </w:trPr>
        <w:tc>
          <w:tcPr>
            <w:tcW w:w="892" w:type="dxa"/>
            <w:tcBorders>
              <w:top w:val="single" w:sz="4" w:space="0" w:color="auto"/>
              <w:left w:val="single" w:sz="4" w:space="0" w:color="auto"/>
              <w:bottom w:val="single" w:sz="4" w:space="0" w:color="auto"/>
            </w:tcBorders>
            <w:shd w:val="clear" w:color="auto" w:fill="FFFFFF"/>
          </w:tcPr>
          <w:p w:rsidR="00C43D57" w:rsidRPr="00F87393" w:rsidRDefault="00C43D57" w:rsidP="00F87393">
            <w:pPr>
              <w:pStyle w:val="Other0"/>
              <w:spacing w:after="120"/>
              <w:jc w:val="center"/>
              <w:rPr>
                <w:sz w:val="20"/>
                <w:szCs w:val="24"/>
              </w:rPr>
            </w:pPr>
            <w:r w:rsidRPr="00F87393">
              <w:rPr>
                <w:sz w:val="20"/>
                <w:szCs w:val="24"/>
              </w:rPr>
              <w:t>1.1</w:t>
            </w:r>
          </w:p>
        </w:tc>
        <w:tc>
          <w:tcPr>
            <w:tcW w:w="3125" w:type="dxa"/>
            <w:tcBorders>
              <w:top w:val="single" w:sz="4" w:space="0" w:color="auto"/>
              <w:left w:val="single" w:sz="4" w:space="0" w:color="auto"/>
              <w:bottom w:val="single" w:sz="4" w:space="0" w:color="auto"/>
            </w:tcBorders>
            <w:shd w:val="clear" w:color="auto" w:fill="FFFFFF"/>
          </w:tcPr>
          <w:p w:rsidR="00C43D57" w:rsidRPr="00F87393" w:rsidRDefault="00C43D57" w:rsidP="00F87393">
            <w:pPr>
              <w:pStyle w:val="Other0"/>
              <w:spacing w:after="120"/>
              <w:rPr>
                <w:sz w:val="20"/>
                <w:szCs w:val="24"/>
              </w:rPr>
            </w:pPr>
            <w:r w:rsidRPr="00F87393">
              <w:rPr>
                <w:sz w:val="20"/>
                <w:szCs w:val="24"/>
              </w:rPr>
              <w:t xml:space="preserve">Դրոշմավորված ապրանքների </w:t>
            </w:r>
            <w:r w:rsidR="00532E15">
              <w:rPr>
                <w:sz w:val="20"/>
                <w:szCs w:val="24"/>
              </w:rPr>
              <w:t>և</w:t>
            </w:r>
            <w:r w:rsidRPr="00F87393">
              <w:rPr>
                <w:sz w:val="20"/>
                <w:szCs w:val="24"/>
              </w:rPr>
              <w:t xml:space="preserve"> դրանց նույնականացման միջոցների մասին տեղեկությունների հարցում (P.LS.03.0PR.067)</w:t>
            </w:r>
            <w:r w:rsidR="0022213D" w:rsidRPr="00F87393">
              <w:rPr>
                <w:sz w:val="20"/>
                <w:szCs w:val="24"/>
              </w:rPr>
              <w:t xml:space="preserve"> </w:t>
            </w:r>
            <w:r w:rsidRPr="00F87393">
              <w:rPr>
                <w:sz w:val="20"/>
                <w:szCs w:val="24"/>
              </w:rPr>
              <w:t xml:space="preserve">Դրոշմավորված ապրանքների </w:t>
            </w:r>
            <w:r w:rsidR="00532E15">
              <w:rPr>
                <w:sz w:val="20"/>
                <w:szCs w:val="24"/>
              </w:rPr>
              <w:t>և</w:t>
            </w:r>
            <w:r w:rsidRPr="00F87393">
              <w:rPr>
                <w:sz w:val="20"/>
                <w:szCs w:val="24"/>
              </w:rPr>
              <w:t xml:space="preserve"> դրանց նույնականացման միջոցների մասին տեղեկությունների ստացում՝ ըստ հարցման (P.LS.03.0PR.069)</w:t>
            </w:r>
          </w:p>
        </w:tc>
        <w:tc>
          <w:tcPr>
            <w:tcW w:w="3269" w:type="dxa"/>
            <w:tcBorders>
              <w:top w:val="single" w:sz="4" w:space="0" w:color="auto"/>
              <w:left w:val="single" w:sz="4" w:space="0" w:color="auto"/>
              <w:bottom w:val="single" w:sz="4" w:space="0" w:color="auto"/>
            </w:tcBorders>
            <w:shd w:val="clear" w:color="auto" w:fill="FFFFFF"/>
          </w:tcPr>
          <w:p w:rsidR="00C43D57" w:rsidRPr="00F87393" w:rsidRDefault="00C43D57" w:rsidP="00F87393">
            <w:pPr>
              <w:pStyle w:val="Other0"/>
              <w:spacing w:after="120"/>
              <w:rPr>
                <w:sz w:val="20"/>
                <w:szCs w:val="24"/>
              </w:rPr>
            </w:pPr>
            <w:r w:rsidRPr="00F87393">
              <w:rPr>
                <w:sz w:val="20"/>
                <w:szCs w:val="24"/>
              </w:rPr>
              <w:t>դրոշմավորված ապրանքների շրջանառության մասին տեղեկություններ (P.LS.03.</w:t>
            </w:r>
            <w:smartTag w:uri="urn:schemas-microsoft-com:office:smarttags" w:element="stockticker">
              <w:r w:rsidRPr="00F87393">
                <w:rPr>
                  <w:sz w:val="20"/>
                  <w:szCs w:val="24"/>
                </w:rPr>
                <w:t>BEN</w:t>
              </w:r>
            </w:smartTag>
            <w:r w:rsidRPr="00F87393">
              <w:rPr>
                <w:sz w:val="20"/>
                <w:szCs w:val="24"/>
              </w:rPr>
              <w:t>.003)՝ տեղեկությունները հարցվել են</w:t>
            </w:r>
          </w:p>
        </w:tc>
        <w:tc>
          <w:tcPr>
            <w:tcW w:w="2736" w:type="dxa"/>
            <w:tcBorders>
              <w:top w:val="single" w:sz="4" w:space="0" w:color="auto"/>
              <w:left w:val="single" w:sz="4" w:space="0" w:color="auto"/>
              <w:bottom w:val="single" w:sz="4" w:space="0" w:color="auto"/>
            </w:tcBorders>
            <w:shd w:val="clear" w:color="auto" w:fill="FFFFFF"/>
          </w:tcPr>
          <w:p w:rsidR="00C43D57" w:rsidRPr="00F87393" w:rsidRDefault="00C43D57" w:rsidP="00F87393">
            <w:pPr>
              <w:pStyle w:val="Other0"/>
              <w:spacing w:after="120"/>
              <w:rPr>
                <w:sz w:val="20"/>
                <w:szCs w:val="24"/>
              </w:rPr>
            </w:pPr>
            <w:r w:rsidRPr="00F87393">
              <w:rPr>
                <w:sz w:val="20"/>
                <w:szCs w:val="24"/>
              </w:rPr>
              <w:t xml:space="preserve">դրոշմավորված ապրանքների </w:t>
            </w:r>
            <w:r w:rsidR="00532E15">
              <w:rPr>
                <w:sz w:val="20"/>
                <w:szCs w:val="24"/>
              </w:rPr>
              <w:t>և</w:t>
            </w:r>
            <w:r w:rsidRPr="00F87393">
              <w:rPr>
                <w:sz w:val="20"/>
                <w:szCs w:val="24"/>
              </w:rPr>
              <w:t xml:space="preserve"> դրանց նույնականացման միջոցների մասին </w:t>
            </w:r>
          </w:p>
          <w:p w:rsidR="00C43D57" w:rsidRPr="00F87393" w:rsidRDefault="00C43D57" w:rsidP="00F87393">
            <w:pPr>
              <w:pStyle w:val="Other0"/>
              <w:spacing w:after="120"/>
              <w:rPr>
                <w:sz w:val="20"/>
                <w:szCs w:val="24"/>
              </w:rPr>
            </w:pPr>
            <w:r w:rsidRPr="00F87393">
              <w:rPr>
                <w:sz w:val="20"/>
                <w:szCs w:val="24"/>
              </w:rPr>
              <w:t xml:space="preserve">հարցման մշակումը </w:t>
            </w:r>
            <w:r w:rsidR="00532E15">
              <w:rPr>
                <w:sz w:val="20"/>
                <w:szCs w:val="24"/>
              </w:rPr>
              <w:t>և</w:t>
            </w:r>
            <w:r w:rsidRPr="00F87393">
              <w:rPr>
                <w:sz w:val="20"/>
                <w:szCs w:val="24"/>
              </w:rPr>
              <w:t xml:space="preserve"> տեղեկությունների ներկայացումը (P.LS.03.0PR.068)</w:t>
            </w:r>
          </w:p>
        </w:tc>
        <w:tc>
          <w:tcPr>
            <w:tcW w:w="2434" w:type="dxa"/>
            <w:tcBorders>
              <w:top w:val="single" w:sz="4" w:space="0" w:color="auto"/>
              <w:left w:val="single" w:sz="4" w:space="0" w:color="auto"/>
              <w:bottom w:val="single" w:sz="4" w:space="0" w:color="auto"/>
            </w:tcBorders>
            <w:shd w:val="clear" w:color="auto" w:fill="FFFFFF"/>
          </w:tcPr>
          <w:p w:rsidR="00C43D57" w:rsidRPr="00F87393" w:rsidRDefault="00C43D57" w:rsidP="00F87393">
            <w:pPr>
              <w:pStyle w:val="Other0"/>
              <w:spacing w:after="120"/>
              <w:rPr>
                <w:sz w:val="20"/>
                <w:szCs w:val="24"/>
              </w:rPr>
            </w:pPr>
            <w:r w:rsidRPr="00F87393">
              <w:rPr>
                <w:sz w:val="20"/>
                <w:szCs w:val="24"/>
              </w:rPr>
              <w:t>դրոշմավորված ապրանքների շրջանառության մասին տեղեկություններ (P.LS.03.</w:t>
            </w:r>
            <w:smartTag w:uri="urn:schemas-microsoft-com:office:smarttags" w:element="stockticker">
              <w:r w:rsidRPr="00F87393">
                <w:rPr>
                  <w:sz w:val="20"/>
                  <w:szCs w:val="24"/>
                </w:rPr>
                <w:t>BEN</w:t>
              </w:r>
            </w:smartTag>
            <w:r w:rsidRPr="00F87393">
              <w:rPr>
                <w:sz w:val="20"/>
                <w:szCs w:val="24"/>
              </w:rPr>
              <w:t>.003)՝ տեղեկությունները ներկայացվել են,</w:t>
            </w:r>
          </w:p>
          <w:p w:rsidR="00C43D57" w:rsidRPr="00F87393" w:rsidRDefault="00C43D57" w:rsidP="00F87393">
            <w:pPr>
              <w:pStyle w:val="Other0"/>
              <w:spacing w:after="120"/>
              <w:rPr>
                <w:sz w:val="20"/>
                <w:szCs w:val="24"/>
              </w:rPr>
            </w:pPr>
            <w:r w:rsidRPr="00F87393">
              <w:rPr>
                <w:sz w:val="20"/>
                <w:szCs w:val="24"/>
              </w:rPr>
              <w:t>դրոշմավորված ապրանքների շրջանառության մասին տեղեկություններ (P.LS.03.</w:t>
            </w:r>
            <w:smartTag w:uri="urn:schemas-microsoft-com:office:smarttags" w:element="stockticker">
              <w:r w:rsidRPr="00F87393">
                <w:rPr>
                  <w:sz w:val="20"/>
                  <w:szCs w:val="24"/>
                </w:rPr>
                <w:t>BEN</w:t>
              </w:r>
            </w:smartTag>
            <w:r w:rsidRPr="00F87393">
              <w:rPr>
                <w:sz w:val="20"/>
                <w:szCs w:val="24"/>
              </w:rPr>
              <w:t>.003)՝ տեղեկությունները բացակայում են</w:t>
            </w:r>
          </w:p>
        </w:tc>
        <w:tc>
          <w:tcPr>
            <w:tcW w:w="2369" w:type="dxa"/>
            <w:tcBorders>
              <w:top w:val="single" w:sz="4" w:space="0" w:color="auto"/>
              <w:left w:val="single" w:sz="4" w:space="0" w:color="auto"/>
              <w:bottom w:val="single" w:sz="4" w:space="0" w:color="auto"/>
              <w:right w:val="single" w:sz="4" w:space="0" w:color="auto"/>
            </w:tcBorders>
            <w:shd w:val="clear" w:color="auto" w:fill="FFFFFF"/>
          </w:tcPr>
          <w:p w:rsidR="00C43D57" w:rsidRPr="00F87393" w:rsidRDefault="00C43D57" w:rsidP="00F87393">
            <w:pPr>
              <w:pStyle w:val="Other0"/>
              <w:spacing w:after="120"/>
              <w:rPr>
                <w:sz w:val="20"/>
                <w:szCs w:val="24"/>
              </w:rPr>
            </w:pPr>
            <w:r w:rsidRPr="00F87393">
              <w:rPr>
                <w:sz w:val="20"/>
                <w:szCs w:val="24"/>
              </w:rPr>
              <w:t xml:space="preserve">դրոշմավորված ապրանքների </w:t>
            </w:r>
            <w:r w:rsidR="00532E15">
              <w:rPr>
                <w:sz w:val="20"/>
                <w:szCs w:val="24"/>
              </w:rPr>
              <w:t>և</w:t>
            </w:r>
            <w:r w:rsidRPr="00F87393">
              <w:rPr>
                <w:sz w:val="20"/>
                <w:szCs w:val="24"/>
              </w:rPr>
              <w:t xml:space="preserve"> դրանց նույնականացման միջոցների մասին տեղեկությունների ստացում (P.LS.03.</w:t>
            </w:r>
            <w:smartTag w:uri="urn:schemas-microsoft-com:office:smarttags" w:element="stockticker">
              <w:r w:rsidRPr="00F87393">
                <w:rPr>
                  <w:sz w:val="20"/>
                  <w:szCs w:val="24"/>
                </w:rPr>
                <w:t>TRN</w:t>
              </w:r>
            </w:smartTag>
            <w:r w:rsidRPr="00F87393">
              <w:rPr>
                <w:sz w:val="20"/>
                <w:szCs w:val="24"/>
              </w:rPr>
              <w:t>.021)</w:t>
            </w:r>
          </w:p>
        </w:tc>
      </w:tr>
    </w:tbl>
    <w:p w:rsidR="00F40997" w:rsidRPr="00F40997" w:rsidRDefault="00F40997" w:rsidP="00F40997"/>
    <w:p w:rsidR="00F40997" w:rsidRPr="00F40997" w:rsidRDefault="00F40997" w:rsidP="00F40997">
      <w:pPr>
        <w:sectPr w:rsidR="00F40997" w:rsidRPr="00F40997" w:rsidSect="009D72D1">
          <w:pgSz w:w="16840" w:h="11900" w:orient="landscape" w:code="9"/>
          <w:pgMar w:top="1418" w:right="1418" w:bottom="1418" w:left="1418" w:header="0" w:footer="567" w:gutter="0"/>
          <w:cols w:space="720"/>
          <w:noEndnote/>
          <w:docGrid w:linePitch="360"/>
        </w:sectPr>
      </w:pPr>
    </w:p>
    <w:p w:rsidR="00C43D57" w:rsidRPr="0022213D" w:rsidRDefault="00C43D57" w:rsidP="00F87393">
      <w:pPr>
        <w:pStyle w:val="BodyText1"/>
        <w:spacing w:after="160" w:line="360" w:lineRule="auto"/>
        <w:ind w:firstLine="0"/>
        <w:jc w:val="center"/>
        <w:rPr>
          <w:sz w:val="24"/>
          <w:szCs w:val="24"/>
        </w:rPr>
      </w:pPr>
      <w:r w:rsidRPr="0022213D">
        <w:rPr>
          <w:sz w:val="24"/>
          <w:szCs w:val="24"/>
        </w:rPr>
        <w:lastRenderedPageBreak/>
        <w:t xml:space="preserve">Տեղեկատվական փոխգործակցություն շահագրգիռ անձին՝ դրոշմավորված ապրանքի </w:t>
      </w:r>
      <w:r w:rsidR="00532E15">
        <w:rPr>
          <w:sz w:val="24"/>
          <w:szCs w:val="24"/>
        </w:rPr>
        <w:t>և</w:t>
      </w:r>
      <w:r w:rsidRPr="0022213D">
        <w:rPr>
          <w:sz w:val="24"/>
          <w:szCs w:val="24"/>
        </w:rPr>
        <w:t xml:space="preserve"> նույնականացման միջոցի վերաբերյալ տեղեկություններ ներկայացնելիս</w:t>
      </w:r>
    </w:p>
    <w:p w:rsidR="00C43D57" w:rsidRPr="0022213D" w:rsidRDefault="00C43D57" w:rsidP="00F87393">
      <w:pPr>
        <w:pStyle w:val="BodyText1"/>
        <w:tabs>
          <w:tab w:val="left" w:pos="1134"/>
        </w:tabs>
        <w:spacing w:after="160" w:line="360" w:lineRule="auto"/>
        <w:ind w:firstLine="567"/>
        <w:jc w:val="both"/>
        <w:rPr>
          <w:sz w:val="24"/>
          <w:szCs w:val="24"/>
        </w:rPr>
      </w:pPr>
      <w:bookmarkStart w:id="105" w:name="bookmark106"/>
      <w:r w:rsidRPr="0022213D">
        <w:rPr>
          <w:sz w:val="24"/>
          <w:szCs w:val="24"/>
          <w:shd w:val="clear" w:color="auto" w:fill="FFFFFF"/>
        </w:rPr>
        <w:t>1</w:t>
      </w:r>
      <w:bookmarkEnd w:id="105"/>
      <w:r w:rsidRPr="0022213D">
        <w:rPr>
          <w:sz w:val="24"/>
          <w:szCs w:val="24"/>
          <w:shd w:val="clear" w:color="auto" w:fill="FFFFFF"/>
        </w:rPr>
        <w:t>3.</w:t>
      </w:r>
      <w:r w:rsidR="00F87393">
        <w:rPr>
          <w:sz w:val="24"/>
          <w:szCs w:val="24"/>
        </w:rPr>
        <w:tab/>
      </w:r>
      <w:r w:rsidRPr="0022213D">
        <w:rPr>
          <w:sz w:val="24"/>
          <w:szCs w:val="24"/>
        </w:rPr>
        <w:t xml:space="preserve">Շահագրգիռ անձին՝ դրոշմավորված ապրանքի </w:t>
      </w:r>
      <w:r w:rsidR="00532E15">
        <w:rPr>
          <w:sz w:val="24"/>
          <w:szCs w:val="24"/>
        </w:rPr>
        <w:t>և</w:t>
      </w:r>
      <w:r w:rsidRPr="0022213D">
        <w:rPr>
          <w:sz w:val="24"/>
          <w:szCs w:val="24"/>
        </w:rPr>
        <w:t xml:space="preserve"> նույնականացման միջոցի մասին տեղեկություններ ներկայացնելիս ընդհանուր գործընթացի տրանզակցիաների կատարման սխեման ներկայացված է 3-րդ նկարում:</w:t>
      </w:r>
      <w:r w:rsidR="0022213D">
        <w:rPr>
          <w:sz w:val="24"/>
          <w:szCs w:val="24"/>
        </w:rPr>
        <w:t xml:space="preserve"> </w:t>
      </w:r>
      <w:r w:rsidRPr="0022213D">
        <w:rPr>
          <w:sz w:val="24"/>
          <w:szCs w:val="24"/>
        </w:rPr>
        <w:t xml:space="preserve">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532E15">
        <w:rPr>
          <w:sz w:val="24"/>
          <w:szCs w:val="24"/>
        </w:rPr>
        <w:t>և</w:t>
      </w:r>
      <w:r w:rsidRPr="0022213D">
        <w:rPr>
          <w:sz w:val="24"/>
          <w:szCs w:val="24"/>
        </w:rPr>
        <w:t xml:space="preserve"> վերջնական վիճակների ու ընդհանուր գործընթացի տրանզակցիաների միջ</w:t>
      </w:r>
      <w:r w:rsidR="00532E15">
        <w:rPr>
          <w:sz w:val="24"/>
          <w:szCs w:val="24"/>
        </w:rPr>
        <w:t>և</w:t>
      </w:r>
      <w:r w:rsidRPr="0022213D">
        <w:rPr>
          <w:sz w:val="24"/>
          <w:szCs w:val="24"/>
        </w:rPr>
        <w:t xml:space="preserve"> կապը։</w:t>
      </w:r>
    </w:p>
    <w:p w:rsidR="00C43D57" w:rsidRPr="0022213D" w:rsidRDefault="00000000" w:rsidP="0022213D">
      <w:pPr>
        <w:spacing w:after="160" w:line="360" w:lineRule="auto"/>
        <w:jc w:val="both"/>
      </w:pPr>
      <w:r>
        <w:rPr>
          <w:noProof/>
        </w:rPr>
        <w:pict>
          <v:group id="_x0000_s1264" style="position:absolute;left:0;text-align:left;margin-left:7.6pt;margin-top:9.4pt;width:442.5pt;height:137.85pt;z-index:251918336" coordorigin="1570,4810" coordsize="8850,2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">
            <v:rect id="_x0000_s1265" style="position:absolute;left:1638;top:4810;width:2995;height: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" stroked="f">
              <v:textbox inset="0,0,0,0">
                <w:txbxContent>
                  <w:p w:rsidR="00C32F19" w:rsidRPr="00F87393" w:rsidRDefault="00C32F19" w:rsidP="00C43D57">
                    <w:pPr>
                      <w:jc w:val="center"/>
                      <w:rPr>
                        <w:sz w:val="20"/>
                      </w:rPr>
                    </w:pPr>
                    <w:r w:rsidRPr="00F87393">
                      <w:rPr>
                        <w:sz w:val="16"/>
                      </w:rPr>
                      <w:t>: Տեղեկատվություն ստացողը</w:t>
                    </w:r>
                  </w:p>
                </w:txbxContent>
              </v:textbox>
            </v:rect>
            <v:rect id="Rectangle 14" o:spid="_x0000_s1266" style="position:absolute;left:7425;top:4810;width:2995;height: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" stroked="f">
              <v:textbox inset="0,0,0,0">
                <w:txbxContent>
                  <w:p w:rsidR="00C32F19" w:rsidRPr="00F87393" w:rsidRDefault="00C32F19" w:rsidP="00C43D57">
                    <w:pPr>
                      <w:jc w:val="center"/>
                      <w:rPr>
                        <w:sz w:val="20"/>
                      </w:rPr>
                    </w:pPr>
                    <w:r w:rsidRPr="00F87393">
                      <w:rPr>
                        <w:sz w:val="16"/>
                      </w:rPr>
                      <w:t>: Տեղեկատվություն ուղարկողը</w:t>
                    </w:r>
                  </w:p>
                </w:txbxContent>
              </v:textbox>
            </v:rect>
            <v:rect id="Rectangle 15" o:spid="_x0000_s1267" style="position:absolute;left:1570;top:5775;width:5855;height:5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" stroked="f">
              <v:textbox inset="0,0,0,0">
                <w:txbxContent>
                  <w:p w:rsidR="00C32F19" w:rsidRPr="00F87393" w:rsidRDefault="00C32F19" w:rsidP="00C43D57">
                    <w:pPr>
                      <w:rPr>
                        <w:sz w:val="16"/>
                        <w:szCs w:val="16"/>
                      </w:rPr>
                    </w:pPr>
                    <w:r w:rsidRPr="00F87393">
                      <w:rPr>
                        <w:sz w:val="16"/>
                        <w:szCs w:val="16"/>
                      </w:rPr>
                      <w:t>[շահագրգիռ անձից ստացվել է տեղեկությունների հարցում՝ դրոշմավորված ապրանքի և նույնականացման միջոցի վերաբերյալ]</w:t>
                    </w:r>
                  </w:p>
                </w:txbxContent>
              </v:textbox>
            </v:rect>
            <v:rect id="_x0000_s1268" style="position:absolute;left:3260;top:6711;width:5394;height:8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" stroked="f">
              <v:textbox inset="0,0,0,0">
                <w:txbxContent>
                  <w:p w:rsidR="00C32F19" w:rsidRPr="00F87393" w:rsidRDefault="00C32F19" w:rsidP="00C43D57">
                    <w:pPr>
                      <w:jc w:val="center"/>
                      <w:rPr>
                        <w:sz w:val="18"/>
                      </w:rPr>
                    </w:pPr>
                    <w:r w:rsidRPr="00F87393">
                      <w:rPr>
                        <w:sz w:val="16"/>
                      </w:rPr>
                      <w:t>Դրոշմավորված ապրանքների և դրանց նույնականացման միջոցների մասին տեղեկությունների ներկայացում՝ ըստ հարցման (P.LS.03.</w:t>
                    </w:r>
                    <w:smartTag w:uri="urn:schemas-microsoft-com:office:smarttags" w:element="stockticker">
                      <w:r w:rsidRPr="00F87393">
                        <w:rPr>
                          <w:sz w:val="16"/>
                        </w:rPr>
                        <w:t>TRN</w:t>
                      </w:r>
                    </w:smartTag>
                    <w:r w:rsidRPr="00F87393">
                      <w:rPr>
                        <w:sz w:val="16"/>
                      </w:rPr>
                      <w:t>.022)</w:t>
                    </w:r>
                  </w:p>
                </w:txbxContent>
              </v:textbox>
            </v:rect>
          </v:group>
        </w:pict>
      </w:r>
      <w:r w:rsidR="00C43D57" w:rsidRPr="0022213D">
        <w:rPr>
          <w:noProof/>
          <w:lang w:val="en-US" w:eastAsia="en-US" w:bidi="ar-SA"/>
        </w:rPr>
        <w:drawing>
          <wp:inline distT="0" distB="0" distL="0" distR="0">
            <wp:extent cx="5803265" cy="2438400"/>
            <wp:effectExtent l="0" t="0" r="0" b="0"/>
            <wp:docPr id="254"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3" cstate="print"/>
                    <a:stretch/>
                  </pic:blipFill>
                  <pic:spPr>
                    <a:xfrm>
                      <a:off x="0" y="0"/>
                      <a:ext cx="5803265" cy="2438400"/>
                    </a:xfrm>
                    <a:prstGeom prst="rect">
                      <a:avLst/>
                    </a:prstGeom>
                  </pic:spPr>
                </pic:pic>
              </a:graphicData>
            </a:graphic>
          </wp:inline>
        </w:drawing>
      </w:r>
    </w:p>
    <w:p w:rsidR="00C43D57" w:rsidRPr="00F87393" w:rsidRDefault="00C43D57" w:rsidP="00F87393">
      <w:pPr>
        <w:pStyle w:val="Picturecaption0"/>
        <w:spacing w:after="160" w:line="360" w:lineRule="auto"/>
        <w:jc w:val="center"/>
        <w:rPr>
          <w:rFonts w:ascii="Sylfaen" w:hAnsi="Sylfaen"/>
          <w:sz w:val="20"/>
        </w:rPr>
      </w:pPr>
      <w:r w:rsidRPr="00F87393">
        <w:rPr>
          <w:rFonts w:ascii="Sylfaen" w:hAnsi="Sylfaen"/>
          <w:sz w:val="20"/>
        </w:rPr>
        <w:t xml:space="preserve">Նկ. 3. Դրոշմավորված ապրանքի </w:t>
      </w:r>
      <w:r w:rsidR="00532E15">
        <w:rPr>
          <w:rFonts w:ascii="Sylfaen" w:hAnsi="Sylfaen"/>
          <w:sz w:val="20"/>
        </w:rPr>
        <w:t>և</w:t>
      </w:r>
      <w:r w:rsidRPr="00F87393">
        <w:rPr>
          <w:rFonts w:ascii="Sylfaen" w:hAnsi="Sylfaen"/>
          <w:sz w:val="20"/>
        </w:rPr>
        <w:t xml:space="preserve"> նույնականացման միջոցի մասին շահագրգիռ անձին տեղեկություններ ներկայացնելիս ընդհանուր գործընթացի տրանզակցիաների կատարման սխեմա</w:t>
      </w:r>
    </w:p>
    <w:p w:rsidR="00F87393" w:rsidRDefault="00F87393" w:rsidP="0022213D">
      <w:pPr>
        <w:pStyle w:val="Tablecaption0"/>
        <w:spacing w:after="160" w:line="360" w:lineRule="auto"/>
        <w:jc w:val="both"/>
        <w:rPr>
          <w:rFonts w:ascii="Sylfaen" w:hAnsi="Sylfaen"/>
          <w:sz w:val="24"/>
          <w:szCs w:val="24"/>
        </w:rPr>
      </w:pPr>
    </w:p>
    <w:p w:rsidR="00F87393" w:rsidRDefault="00F87393" w:rsidP="0022213D">
      <w:pPr>
        <w:pStyle w:val="Tablecaption0"/>
        <w:spacing w:after="160" w:line="360" w:lineRule="auto"/>
        <w:jc w:val="both"/>
        <w:rPr>
          <w:rFonts w:ascii="Sylfaen" w:hAnsi="Sylfaen"/>
          <w:sz w:val="24"/>
          <w:szCs w:val="24"/>
        </w:rPr>
        <w:sectPr w:rsidR="00F87393" w:rsidSect="009D72D1">
          <w:pgSz w:w="11900" w:h="16840" w:code="9"/>
          <w:pgMar w:top="1418" w:right="1418" w:bottom="1418" w:left="1418" w:header="0" w:footer="567" w:gutter="0"/>
          <w:cols w:space="720"/>
          <w:noEndnote/>
          <w:docGrid w:linePitch="360"/>
        </w:sectPr>
      </w:pPr>
    </w:p>
    <w:p w:rsidR="00C43D57" w:rsidRPr="00590DD2" w:rsidRDefault="00C43D57" w:rsidP="00F87393">
      <w:pPr>
        <w:pStyle w:val="Tablecaption0"/>
        <w:spacing w:after="160" w:line="360" w:lineRule="auto"/>
        <w:jc w:val="right"/>
        <w:rPr>
          <w:rFonts w:ascii="Sylfaen" w:hAnsi="Sylfaen"/>
          <w:sz w:val="24"/>
          <w:szCs w:val="24"/>
        </w:rPr>
      </w:pPr>
      <w:r w:rsidRPr="00590DD2">
        <w:rPr>
          <w:rFonts w:ascii="Sylfaen" w:hAnsi="Sylfaen"/>
          <w:sz w:val="24"/>
          <w:szCs w:val="24"/>
        </w:rPr>
        <w:lastRenderedPageBreak/>
        <w:t>Աղյուսակ 3</w:t>
      </w:r>
    </w:p>
    <w:p w:rsidR="00C43D57" w:rsidRPr="0022213D" w:rsidRDefault="00C43D57" w:rsidP="00F87393">
      <w:pPr>
        <w:pStyle w:val="BodyText1"/>
        <w:spacing w:after="160" w:line="360" w:lineRule="auto"/>
        <w:ind w:firstLine="0"/>
        <w:jc w:val="center"/>
        <w:rPr>
          <w:sz w:val="24"/>
          <w:szCs w:val="24"/>
        </w:rPr>
      </w:pPr>
      <w:r w:rsidRPr="00590DD2">
        <w:rPr>
          <w:sz w:val="24"/>
          <w:szCs w:val="24"/>
        </w:rPr>
        <w:t xml:space="preserve">Դրոշմավորված ապրանքի </w:t>
      </w:r>
      <w:r w:rsidR="00532E15">
        <w:rPr>
          <w:sz w:val="24"/>
          <w:szCs w:val="24"/>
        </w:rPr>
        <w:t>և</w:t>
      </w:r>
      <w:r w:rsidRPr="00590DD2">
        <w:rPr>
          <w:sz w:val="24"/>
          <w:szCs w:val="24"/>
        </w:rPr>
        <w:t xml:space="preserve"> նույնականացման միջոցի մասին շահագրգիռ անձին տեղեկություններ ներկայացնելիս ընդհանուր գործընթացի տրանզակցիաների ցանկը</w:t>
      </w:r>
    </w:p>
    <w:tbl>
      <w:tblPr>
        <w:tblOverlap w:val="never"/>
        <w:tblW w:w="14843" w:type="dxa"/>
        <w:jc w:val="center"/>
        <w:tblLayout w:type="fixed"/>
        <w:tblCellMar>
          <w:left w:w="10" w:type="dxa"/>
          <w:right w:w="10" w:type="dxa"/>
        </w:tblCellMar>
        <w:tblLook w:val="04A0" w:firstRow="1" w:lastRow="0" w:firstColumn="1" w:lastColumn="0" w:noHBand="0" w:noVBand="1"/>
      </w:tblPr>
      <w:tblGrid>
        <w:gridCol w:w="903"/>
        <w:gridCol w:w="3125"/>
        <w:gridCol w:w="3269"/>
        <w:gridCol w:w="2736"/>
        <w:gridCol w:w="2434"/>
        <w:gridCol w:w="2376"/>
      </w:tblGrid>
      <w:tr w:rsidR="00C43D57" w:rsidRPr="00F87393" w:rsidTr="00FB1C2D">
        <w:trPr>
          <w:jc w:val="center"/>
        </w:trPr>
        <w:tc>
          <w:tcPr>
            <w:tcW w:w="903" w:type="dxa"/>
            <w:tcBorders>
              <w:top w:val="single" w:sz="4" w:space="0" w:color="auto"/>
              <w:lef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Համարը՝ ը/կ</w:t>
            </w:r>
          </w:p>
        </w:tc>
        <w:tc>
          <w:tcPr>
            <w:tcW w:w="3125" w:type="dxa"/>
            <w:tcBorders>
              <w:top w:val="single" w:sz="4" w:space="0" w:color="auto"/>
              <w:lef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Նախաձեռնողի կողմից կատարվող գործառնությունը</w:t>
            </w:r>
          </w:p>
        </w:tc>
        <w:tc>
          <w:tcPr>
            <w:tcW w:w="3269" w:type="dxa"/>
            <w:tcBorders>
              <w:top w:val="single" w:sz="4" w:space="0" w:color="auto"/>
              <w:lef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Ընդհանուր գործընթացի տեղեկատվական օբյեկտի միջանկյալ վիճակը</w:t>
            </w:r>
          </w:p>
        </w:tc>
        <w:tc>
          <w:tcPr>
            <w:tcW w:w="2736" w:type="dxa"/>
            <w:tcBorders>
              <w:top w:val="single" w:sz="4" w:space="0" w:color="auto"/>
              <w:lef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Ռեսպոնդենտի կողմից կատարվող գործառնությունը</w:t>
            </w:r>
          </w:p>
        </w:tc>
        <w:tc>
          <w:tcPr>
            <w:tcW w:w="2434" w:type="dxa"/>
            <w:tcBorders>
              <w:top w:val="single" w:sz="4" w:space="0" w:color="auto"/>
              <w:lef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Ընդհանուր գործընթացի տեղեկատվական օբյեկտի վերջնական վիճակը</w:t>
            </w:r>
          </w:p>
        </w:tc>
        <w:tc>
          <w:tcPr>
            <w:tcW w:w="2376" w:type="dxa"/>
            <w:tcBorders>
              <w:top w:val="single" w:sz="4" w:space="0" w:color="auto"/>
              <w:left w:val="single" w:sz="4" w:space="0" w:color="auto"/>
              <w:righ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Ընդհանուր գործընթացի տրանզակցիան</w:t>
            </w:r>
          </w:p>
        </w:tc>
      </w:tr>
      <w:tr w:rsidR="00C43D57" w:rsidRPr="00F87393" w:rsidTr="00FB1C2D">
        <w:trPr>
          <w:jc w:val="center"/>
        </w:trPr>
        <w:tc>
          <w:tcPr>
            <w:tcW w:w="903" w:type="dxa"/>
            <w:tcBorders>
              <w:top w:val="single" w:sz="4" w:space="0" w:color="auto"/>
              <w:lef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1</w:t>
            </w:r>
          </w:p>
        </w:tc>
        <w:tc>
          <w:tcPr>
            <w:tcW w:w="3125" w:type="dxa"/>
            <w:tcBorders>
              <w:top w:val="single" w:sz="4" w:space="0" w:color="auto"/>
              <w:lef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2</w:t>
            </w:r>
          </w:p>
        </w:tc>
        <w:tc>
          <w:tcPr>
            <w:tcW w:w="3269" w:type="dxa"/>
            <w:tcBorders>
              <w:top w:val="single" w:sz="4" w:space="0" w:color="auto"/>
              <w:lef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3</w:t>
            </w:r>
          </w:p>
        </w:tc>
        <w:tc>
          <w:tcPr>
            <w:tcW w:w="2736" w:type="dxa"/>
            <w:tcBorders>
              <w:top w:val="single" w:sz="4" w:space="0" w:color="auto"/>
              <w:lef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4</w:t>
            </w:r>
          </w:p>
        </w:tc>
        <w:tc>
          <w:tcPr>
            <w:tcW w:w="2434" w:type="dxa"/>
            <w:tcBorders>
              <w:top w:val="single" w:sz="4" w:space="0" w:color="auto"/>
              <w:lef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5</w:t>
            </w:r>
          </w:p>
        </w:tc>
        <w:tc>
          <w:tcPr>
            <w:tcW w:w="2376" w:type="dxa"/>
            <w:tcBorders>
              <w:top w:val="single" w:sz="4" w:space="0" w:color="auto"/>
              <w:left w:val="single" w:sz="4" w:space="0" w:color="auto"/>
              <w:righ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6</w:t>
            </w:r>
          </w:p>
        </w:tc>
      </w:tr>
      <w:tr w:rsidR="00C43D57" w:rsidRPr="00F87393" w:rsidTr="00FB1C2D">
        <w:trPr>
          <w:jc w:val="center"/>
        </w:trPr>
        <w:tc>
          <w:tcPr>
            <w:tcW w:w="903" w:type="dxa"/>
            <w:tcBorders>
              <w:top w:val="single" w:sz="4" w:space="0" w:color="auto"/>
              <w:lef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1</w:t>
            </w:r>
          </w:p>
        </w:tc>
        <w:tc>
          <w:tcPr>
            <w:tcW w:w="13940" w:type="dxa"/>
            <w:gridSpan w:val="5"/>
            <w:tcBorders>
              <w:top w:val="single" w:sz="4" w:space="0" w:color="auto"/>
              <w:left w:val="single" w:sz="4" w:space="0" w:color="auto"/>
              <w:right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 xml:space="preserve">Դրոշմավորված ապրանքի </w:t>
            </w:r>
            <w:r w:rsidR="00532E15">
              <w:rPr>
                <w:sz w:val="20"/>
                <w:szCs w:val="24"/>
              </w:rPr>
              <w:t>և</w:t>
            </w:r>
            <w:r w:rsidRPr="00F87393">
              <w:rPr>
                <w:sz w:val="20"/>
                <w:szCs w:val="24"/>
              </w:rPr>
              <w:t xml:space="preserve"> նույնականացման միջոցի մասին՝ ապրանքների դրոշմավորման տեղեկատվական համակարգի ինտեգրման բաղադրիչի տեղեկատվական ծառայությունների միջոցով տեղեկությունների ներկայացում (P.LS.03.</w:t>
            </w:r>
            <w:smartTag w:uri="urn:schemas-microsoft-com:office:smarttags" w:element="stockticker">
              <w:r w:rsidRPr="00F87393">
                <w:rPr>
                  <w:sz w:val="20"/>
                  <w:szCs w:val="24"/>
                </w:rPr>
                <w:t>PRC</w:t>
              </w:r>
            </w:smartTag>
            <w:r w:rsidRPr="00F87393">
              <w:rPr>
                <w:sz w:val="20"/>
                <w:szCs w:val="24"/>
              </w:rPr>
              <w:t>.021)</w:t>
            </w:r>
          </w:p>
        </w:tc>
      </w:tr>
      <w:tr w:rsidR="00C43D57" w:rsidRPr="00F87393" w:rsidTr="00FB1C2D">
        <w:trPr>
          <w:jc w:val="center"/>
        </w:trPr>
        <w:tc>
          <w:tcPr>
            <w:tcW w:w="903" w:type="dxa"/>
            <w:tcBorders>
              <w:top w:val="single" w:sz="4" w:space="0" w:color="auto"/>
              <w:left w:val="single" w:sz="4" w:space="0" w:color="auto"/>
              <w:bottom w:val="single" w:sz="4" w:space="0" w:color="auto"/>
            </w:tcBorders>
            <w:shd w:val="clear" w:color="auto" w:fill="FFFFFF"/>
          </w:tcPr>
          <w:p w:rsidR="00C43D57" w:rsidRPr="00F87393" w:rsidRDefault="00C43D57" w:rsidP="00FB1C2D">
            <w:pPr>
              <w:pStyle w:val="Other0"/>
              <w:spacing w:after="120"/>
              <w:jc w:val="center"/>
              <w:rPr>
                <w:sz w:val="20"/>
                <w:szCs w:val="24"/>
              </w:rPr>
            </w:pPr>
            <w:r w:rsidRPr="00F87393">
              <w:rPr>
                <w:sz w:val="20"/>
                <w:szCs w:val="24"/>
              </w:rPr>
              <w:t>1.1</w:t>
            </w:r>
          </w:p>
        </w:tc>
        <w:tc>
          <w:tcPr>
            <w:tcW w:w="3125" w:type="dxa"/>
            <w:tcBorders>
              <w:top w:val="single" w:sz="4" w:space="0" w:color="auto"/>
              <w:left w:val="single" w:sz="4" w:space="0" w:color="auto"/>
              <w:bottom w:val="single" w:sz="4" w:space="0" w:color="auto"/>
            </w:tcBorders>
            <w:shd w:val="clear" w:color="auto" w:fill="FFFFFF"/>
          </w:tcPr>
          <w:p w:rsidR="00C43D57" w:rsidRPr="00F87393" w:rsidRDefault="00C43D57" w:rsidP="00FB1C2D">
            <w:pPr>
              <w:pStyle w:val="Other0"/>
              <w:spacing w:after="120"/>
              <w:rPr>
                <w:sz w:val="20"/>
                <w:szCs w:val="24"/>
              </w:rPr>
            </w:pPr>
            <w:r w:rsidRPr="00F87393">
              <w:rPr>
                <w:sz w:val="20"/>
                <w:szCs w:val="24"/>
              </w:rPr>
              <w:t xml:space="preserve">Դրոշմավորված ապրանքի </w:t>
            </w:r>
            <w:r w:rsidR="00532E15">
              <w:rPr>
                <w:sz w:val="20"/>
                <w:szCs w:val="24"/>
              </w:rPr>
              <w:t>և</w:t>
            </w:r>
            <w:r w:rsidRPr="00F87393">
              <w:rPr>
                <w:sz w:val="20"/>
                <w:szCs w:val="24"/>
              </w:rPr>
              <w:t xml:space="preserve"> նույնականացման միջոցի մասին տեղեկությունների հարցում՝ տեղեկատվական ծառայությունների միջոցով շահագրգիռ անձին ներկայացնելու համար (P.LS.03.0PR.071),</w:t>
            </w:r>
          </w:p>
          <w:p w:rsidR="00C43D57" w:rsidRPr="00F87393" w:rsidRDefault="00C43D57" w:rsidP="00FB1C2D">
            <w:pPr>
              <w:pStyle w:val="Other0"/>
              <w:spacing w:after="120"/>
              <w:rPr>
                <w:sz w:val="20"/>
                <w:szCs w:val="24"/>
              </w:rPr>
            </w:pPr>
            <w:r w:rsidRPr="00F87393">
              <w:rPr>
                <w:sz w:val="20"/>
                <w:szCs w:val="24"/>
              </w:rPr>
              <w:t xml:space="preserve">դրոշմավորված ապրանքի </w:t>
            </w:r>
            <w:r w:rsidR="00532E15">
              <w:rPr>
                <w:sz w:val="20"/>
                <w:szCs w:val="24"/>
              </w:rPr>
              <w:t>և</w:t>
            </w:r>
            <w:r w:rsidRPr="00F87393">
              <w:rPr>
                <w:sz w:val="20"/>
                <w:szCs w:val="24"/>
              </w:rPr>
              <w:t xml:space="preserve"> նույնականացման միջոցի մասին տեղեկությունների մշակում </w:t>
            </w:r>
            <w:r w:rsidR="00532E15">
              <w:rPr>
                <w:sz w:val="20"/>
                <w:szCs w:val="24"/>
              </w:rPr>
              <w:t>և</w:t>
            </w:r>
            <w:r w:rsidRPr="00F87393">
              <w:rPr>
                <w:sz w:val="20"/>
                <w:szCs w:val="24"/>
              </w:rPr>
              <w:t xml:space="preserve"> ներկայացում՝ տեղեկատվական ծառայությունների միջոցով շահագրգիռ անձին ներկայացնելու համար (P.LS.03.0PR.073)</w:t>
            </w:r>
          </w:p>
        </w:tc>
        <w:tc>
          <w:tcPr>
            <w:tcW w:w="3269" w:type="dxa"/>
            <w:tcBorders>
              <w:top w:val="single" w:sz="4" w:space="0" w:color="auto"/>
              <w:left w:val="single" w:sz="4" w:space="0" w:color="auto"/>
              <w:bottom w:val="single" w:sz="4" w:space="0" w:color="auto"/>
            </w:tcBorders>
            <w:shd w:val="clear" w:color="auto" w:fill="FFFFFF"/>
          </w:tcPr>
          <w:p w:rsidR="00C43D57" w:rsidRPr="00F87393" w:rsidRDefault="00C43D57" w:rsidP="00FB1C2D">
            <w:pPr>
              <w:pStyle w:val="Other0"/>
              <w:spacing w:after="120"/>
              <w:rPr>
                <w:sz w:val="20"/>
                <w:szCs w:val="24"/>
              </w:rPr>
            </w:pPr>
            <w:r w:rsidRPr="00F87393">
              <w:rPr>
                <w:sz w:val="20"/>
                <w:szCs w:val="24"/>
              </w:rPr>
              <w:t>տեղեկություններ դրոշմավորված ապրանքի մասին (P.LS.03.</w:t>
            </w:r>
            <w:smartTag w:uri="urn:schemas-microsoft-com:office:smarttags" w:element="stockticker">
              <w:r w:rsidRPr="00F87393">
                <w:rPr>
                  <w:sz w:val="20"/>
                  <w:szCs w:val="24"/>
                </w:rPr>
                <w:t>BEN</w:t>
              </w:r>
            </w:smartTag>
            <w:r w:rsidRPr="00F87393">
              <w:rPr>
                <w:sz w:val="20"/>
                <w:szCs w:val="24"/>
              </w:rPr>
              <w:t>.004)՝</w:t>
            </w:r>
            <w:r w:rsidR="0022213D" w:rsidRPr="00F87393">
              <w:rPr>
                <w:sz w:val="20"/>
                <w:szCs w:val="24"/>
              </w:rPr>
              <w:t xml:space="preserve"> </w:t>
            </w:r>
            <w:r w:rsidRPr="00F87393">
              <w:rPr>
                <w:sz w:val="20"/>
                <w:szCs w:val="24"/>
              </w:rPr>
              <w:t>տեղեկությունները հարցվել են</w:t>
            </w:r>
          </w:p>
        </w:tc>
        <w:tc>
          <w:tcPr>
            <w:tcW w:w="2736" w:type="dxa"/>
            <w:tcBorders>
              <w:top w:val="single" w:sz="4" w:space="0" w:color="auto"/>
              <w:left w:val="single" w:sz="4" w:space="0" w:color="auto"/>
              <w:bottom w:val="single" w:sz="4" w:space="0" w:color="auto"/>
            </w:tcBorders>
            <w:shd w:val="clear" w:color="auto" w:fill="FFFFFF"/>
          </w:tcPr>
          <w:p w:rsidR="00C43D57" w:rsidRPr="00F87393" w:rsidRDefault="00C43D57" w:rsidP="00FB1C2D">
            <w:pPr>
              <w:pStyle w:val="Other0"/>
              <w:spacing w:after="120"/>
              <w:rPr>
                <w:sz w:val="20"/>
                <w:szCs w:val="24"/>
              </w:rPr>
            </w:pPr>
            <w:r w:rsidRPr="00F87393">
              <w:rPr>
                <w:sz w:val="20"/>
                <w:szCs w:val="24"/>
              </w:rPr>
              <w:t xml:space="preserve">Հանձնաժողովի հարցմամբ՝ դրոշմավորված ապրանքի </w:t>
            </w:r>
            <w:r w:rsidR="00532E15">
              <w:rPr>
                <w:sz w:val="20"/>
                <w:szCs w:val="24"/>
              </w:rPr>
              <w:t>և</w:t>
            </w:r>
            <w:r w:rsidRPr="00F87393">
              <w:rPr>
                <w:sz w:val="20"/>
                <w:szCs w:val="24"/>
              </w:rPr>
              <w:t xml:space="preserve"> նույնականացման միջոցի վերաբերյալ տեղեկությունների ներկայացում (P.LS.03.0PR.072)</w:t>
            </w:r>
          </w:p>
        </w:tc>
        <w:tc>
          <w:tcPr>
            <w:tcW w:w="2434" w:type="dxa"/>
            <w:tcBorders>
              <w:top w:val="single" w:sz="4" w:space="0" w:color="auto"/>
              <w:left w:val="single" w:sz="4" w:space="0" w:color="auto"/>
              <w:bottom w:val="single" w:sz="4" w:space="0" w:color="auto"/>
            </w:tcBorders>
            <w:shd w:val="clear" w:color="auto" w:fill="FFFFFF"/>
          </w:tcPr>
          <w:p w:rsidR="00C43D57" w:rsidRPr="00F87393" w:rsidRDefault="00C43D57" w:rsidP="00FB1C2D">
            <w:pPr>
              <w:pStyle w:val="Other0"/>
              <w:spacing w:after="120"/>
              <w:rPr>
                <w:sz w:val="20"/>
                <w:szCs w:val="24"/>
              </w:rPr>
            </w:pPr>
            <w:r w:rsidRPr="00F87393">
              <w:rPr>
                <w:sz w:val="20"/>
                <w:szCs w:val="24"/>
              </w:rPr>
              <w:t>տեղեկություններ դրոշմավորված ապրանքի մասին</w:t>
            </w:r>
          </w:p>
          <w:p w:rsidR="00C43D57" w:rsidRPr="00F87393" w:rsidRDefault="00C43D57" w:rsidP="00FB1C2D">
            <w:pPr>
              <w:pStyle w:val="Other0"/>
              <w:spacing w:after="120"/>
              <w:rPr>
                <w:sz w:val="20"/>
                <w:szCs w:val="24"/>
              </w:rPr>
            </w:pPr>
            <w:r w:rsidRPr="00F87393">
              <w:rPr>
                <w:sz w:val="20"/>
                <w:szCs w:val="24"/>
              </w:rPr>
              <w:t>(P.LS.03.</w:t>
            </w:r>
            <w:smartTag w:uri="urn:schemas-microsoft-com:office:smarttags" w:element="stockticker">
              <w:r w:rsidRPr="00F87393">
                <w:rPr>
                  <w:sz w:val="20"/>
                  <w:szCs w:val="24"/>
                </w:rPr>
                <w:t>BEN</w:t>
              </w:r>
            </w:smartTag>
            <w:r w:rsidRPr="00F87393">
              <w:rPr>
                <w:sz w:val="20"/>
                <w:szCs w:val="24"/>
              </w:rPr>
              <w:t>.004)՝ հարցման պատասխանը ստացված է</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rsidR="00C43D57" w:rsidRPr="00F87393" w:rsidRDefault="00C43D57" w:rsidP="00FB1C2D">
            <w:pPr>
              <w:pStyle w:val="Other0"/>
              <w:spacing w:after="120"/>
              <w:rPr>
                <w:sz w:val="20"/>
                <w:szCs w:val="24"/>
              </w:rPr>
            </w:pPr>
            <w:r w:rsidRPr="00F87393">
              <w:rPr>
                <w:sz w:val="20"/>
                <w:szCs w:val="24"/>
              </w:rPr>
              <w:t xml:space="preserve">դրոշմավորված ապրանքի </w:t>
            </w:r>
            <w:r w:rsidR="00532E15">
              <w:rPr>
                <w:sz w:val="20"/>
                <w:szCs w:val="24"/>
              </w:rPr>
              <w:t>և</w:t>
            </w:r>
            <w:r w:rsidRPr="00F87393">
              <w:rPr>
                <w:sz w:val="20"/>
                <w:szCs w:val="24"/>
              </w:rPr>
              <w:t xml:space="preserve"> նույնականացման միջոցի վերաբերյալ տեղեկությունների ներկայացում` ըստ հարցման (P.LS.03.</w:t>
            </w:r>
            <w:smartTag w:uri="urn:schemas-microsoft-com:office:smarttags" w:element="stockticker">
              <w:r w:rsidRPr="00F87393">
                <w:rPr>
                  <w:sz w:val="20"/>
                  <w:szCs w:val="24"/>
                </w:rPr>
                <w:t>TRN</w:t>
              </w:r>
            </w:smartTag>
            <w:r w:rsidRPr="00F87393">
              <w:rPr>
                <w:sz w:val="20"/>
                <w:szCs w:val="24"/>
              </w:rPr>
              <w:t>.022)</w:t>
            </w:r>
          </w:p>
        </w:tc>
      </w:tr>
    </w:tbl>
    <w:p w:rsidR="00FB1C2D" w:rsidRDefault="00FB1C2D" w:rsidP="0022213D">
      <w:pPr>
        <w:pStyle w:val="BodyText1"/>
        <w:spacing w:after="160" w:line="360" w:lineRule="auto"/>
        <w:ind w:firstLine="0"/>
        <w:jc w:val="both"/>
        <w:rPr>
          <w:sz w:val="24"/>
          <w:szCs w:val="24"/>
          <w:shd w:val="clear" w:color="auto" w:fill="FFFFFF"/>
        </w:rPr>
      </w:pPr>
      <w:bookmarkStart w:id="106" w:name="bookmark107"/>
    </w:p>
    <w:p w:rsidR="00FB1C2D" w:rsidRDefault="00FB1C2D" w:rsidP="0022213D">
      <w:pPr>
        <w:pStyle w:val="BodyText1"/>
        <w:spacing w:after="160" w:line="360" w:lineRule="auto"/>
        <w:ind w:firstLine="0"/>
        <w:jc w:val="both"/>
        <w:rPr>
          <w:sz w:val="24"/>
          <w:szCs w:val="24"/>
          <w:shd w:val="clear" w:color="auto" w:fill="FFFFFF"/>
        </w:rPr>
        <w:sectPr w:rsidR="00FB1C2D" w:rsidSect="009D72D1">
          <w:pgSz w:w="16840" w:h="11900" w:orient="landscape" w:code="9"/>
          <w:pgMar w:top="1418" w:right="1418" w:bottom="1418" w:left="1418" w:header="0" w:footer="567" w:gutter="0"/>
          <w:cols w:space="720"/>
          <w:noEndnote/>
          <w:docGrid w:linePitch="360"/>
        </w:sectPr>
      </w:pPr>
    </w:p>
    <w:p w:rsidR="00C43D57" w:rsidRPr="0022213D" w:rsidRDefault="00C43D57" w:rsidP="00FB1C2D">
      <w:pPr>
        <w:pStyle w:val="BodyText1"/>
        <w:spacing w:after="160" w:line="360" w:lineRule="auto"/>
        <w:ind w:firstLine="0"/>
        <w:jc w:val="center"/>
        <w:rPr>
          <w:sz w:val="24"/>
          <w:szCs w:val="24"/>
        </w:rPr>
      </w:pPr>
      <w:r w:rsidRPr="0022213D">
        <w:rPr>
          <w:sz w:val="24"/>
          <w:szCs w:val="24"/>
          <w:shd w:val="clear" w:color="auto" w:fill="FFFFFF"/>
        </w:rPr>
        <w:lastRenderedPageBreak/>
        <w:t>V</w:t>
      </w:r>
      <w:bookmarkEnd w:id="106"/>
      <w:r w:rsidRPr="0022213D">
        <w:rPr>
          <w:sz w:val="24"/>
          <w:szCs w:val="24"/>
          <w:shd w:val="clear" w:color="auto" w:fill="FFFFFF"/>
        </w:rPr>
        <w:t>I.</w:t>
      </w:r>
      <w:r w:rsidRPr="0022213D">
        <w:rPr>
          <w:sz w:val="24"/>
          <w:szCs w:val="24"/>
        </w:rPr>
        <w:t xml:space="preserve"> Ընդհանուր գործընթացի հաղորդագրությունների նկարագրությունը</w:t>
      </w:r>
    </w:p>
    <w:p w:rsidR="00C43D57" w:rsidRPr="0022213D" w:rsidRDefault="00C43D57" w:rsidP="00FB1C2D">
      <w:pPr>
        <w:pStyle w:val="BodyText1"/>
        <w:tabs>
          <w:tab w:val="left" w:pos="1134"/>
        </w:tabs>
        <w:spacing w:after="160" w:line="360" w:lineRule="auto"/>
        <w:ind w:firstLine="567"/>
        <w:jc w:val="both"/>
        <w:rPr>
          <w:sz w:val="24"/>
          <w:szCs w:val="24"/>
        </w:rPr>
      </w:pPr>
      <w:bookmarkStart w:id="107" w:name="bookmark108"/>
      <w:r w:rsidRPr="0022213D">
        <w:rPr>
          <w:sz w:val="24"/>
          <w:szCs w:val="24"/>
          <w:shd w:val="clear" w:color="auto" w:fill="FFFFFF"/>
        </w:rPr>
        <w:t>1</w:t>
      </w:r>
      <w:bookmarkEnd w:id="107"/>
      <w:r w:rsidRPr="0022213D">
        <w:rPr>
          <w:sz w:val="24"/>
          <w:szCs w:val="24"/>
          <w:shd w:val="clear" w:color="auto" w:fill="FFFFFF"/>
        </w:rPr>
        <w:t>4.</w:t>
      </w:r>
      <w:r w:rsidR="00FB1C2D">
        <w:rPr>
          <w:sz w:val="24"/>
          <w:szCs w:val="24"/>
        </w:rPr>
        <w:tab/>
      </w:r>
      <w:r w:rsidRPr="0022213D">
        <w:rPr>
          <w:sz w:val="24"/>
          <w:szCs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w:t>
      </w:r>
      <w:r w:rsidR="0022213D">
        <w:rPr>
          <w:sz w:val="24"/>
          <w:szCs w:val="24"/>
        </w:rPr>
        <w:t xml:space="preserve"> </w:t>
      </w:r>
      <w:r w:rsidRPr="0022213D">
        <w:rPr>
          <w:sz w:val="24"/>
          <w:szCs w:val="24"/>
        </w:rPr>
        <w:t xml:space="preserve">Հաղորդագրության կազմում տվյալների կառուցվածքը պետք է համապատասխանի Էլեկտրոնային փաստաթղթերի </w:t>
      </w:r>
      <w:r w:rsidR="00532E15">
        <w:rPr>
          <w:sz w:val="24"/>
          <w:szCs w:val="24"/>
        </w:rPr>
        <w:t>և</w:t>
      </w:r>
      <w:r w:rsidRPr="0022213D">
        <w:rPr>
          <w:sz w:val="24"/>
          <w:szCs w:val="24"/>
        </w:rPr>
        <w:t xml:space="preserve"> տեղեկությունների ձ</w:t>
      </w:r>
      <w:r w:rsidR="00532E15">
        <w:rPr>
          <w:sz w:val="24"/>
          <w:szCs w:val="24"/>
        </w:rPr>
        <w:t>և</w:t>
      </w:r>
      <w:r w:rsidRPr="0022213D">
        <w:rPr>
          <w:sz w:val="24"/>
          <w:szCs w:val="24"/>
        </w:rPr>
        <w:t>աչափերի ու կառուցվածքների նկարագրությանը։</w:t>
      </w:r>
      <w:r w:rsidR="0022213D">
        <w:rPr>
          <w:sz w:val="24"/>
          <w:szCs w:val="24"/>
        </w:rPr>
        <w:t xml:space="preserve"> </w:t>
      </w:r>
      <w:r w:rsidRPr="0022213D">
        <w:rPr>
          <w:sz w:val="24"/>
          <w:szCs w:val="24"/>
        </w:rPr>
        <w:t xml:space="preserve">Էլեկտրոնային փաստաթղթերի </w:t>
      </w:r>
      <w:r w:rsidR="00532E15">
        <w:rPr>
          <w:sz w:val="24"/>
          <w:szCs w:val="24"/>
        </w:rPr>
        <w:t>և</w:t>
      </w:r>
      <w:r w:rsidRPr="0022213D">
        <w:rPr>
          <w:sz w:val="24"/>
          <w:szCs w:val="24"/>
        </w:rPr>
        <w:t xml:space="preserve"> տեղեկությունների ձ</w:t>
      </w:r>
      <w:r w:rsidR="00532E15">
        <w:rPr>
          <w:sz w:val="24"/>
          <w:szCs w:val="24"/>
        </w:rPr>
        <w:t>և</w:t>
      </w:r>
      <w:r w:rsidRPr="0022213D">
        <w:rPr>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rsidR="00C43D57" w:rsidRPr="0022213D" w:rsidRDefault="00C43D57" w:rsidP="0022213D">
      <w:pPr>
        <w:pStyle w:val="Tablecaption0"/>
        <w:spacing w:after="160" w:line="360" w:lineRule="auto"/>
        <w:jc w:val="both"/>
        <w:rPr>
          <w:rFonts w:ascii="Sylfaen" w:hAnsi="Sylfaen"/>
          <w:sz w:val="24"/>
          <w:szCs w:val="24"/>
        </w:rPr>
      </w:pPr>
    </w:p>
    <w:p w:rsidR="00C43D57" w:rsidRPr="0022213D" w:rsidRDefault="00C43D57" w:rsidP="00FB1C2D">
      <w:pPr>
        <w:pStyle w:val="Tablecaption0"/>
        <w:spacing w:after="160" w:line="360" w:lineRule="auto"/>
        <w:jc w:val="right"/>
        <w:rPr>
          <w:rFonts w:ascii="Sylfaen" w:hAnsi="Sylfaen"/>
          <w:sz w:val="24"/>
          <w:szCs w:val="24"/>
        </w:rPr>
      </w:pPr>
      <w:r w:rsidRPr="0022213D">
        <w:rPr>
          <w:rFonts w:ascii="Sylfaen" w:hAnsi="Sylfaen"/>
          <w:sz w:val="24"/>
          <w:szCs w:val="24"/>
        </w:rPr>
        <w:t>Աղյուսակ 4</w:t>
      </w:r>
    </w:p>
    <w:p w:rsidR="00C43D57" w:rsidRPr="0022213D" w:rsidRDefault="00C43D57" w:rsidP="00FB1C2D">
      <w:pPr>
        <w:pStyle w:val="BodyText1"/>
        <w:spacing w:after="160" w:line="360" w:lineRule="auto"/>
        <w:ind w:firstLine="0"/>
        <w:jc w:val="center"/>
        <w:rPr>
          <w:sz w:val="24"/>
          <w:szCs w:val="24"/>
        </w:rPr>
      </w:pPr>
      <w:r w:rsidRPr="0022213D">
        <w:rPr>
          <w:sz w:val="24"/>
          <w:szCs w:val="24"/>
        </w:rPr>
        <w:t>Ընդհանուր գործընթացի հաղորդագրությունների ցանկը</w:t>
      </w:r>
    </w:p>
    <w:tbl>
      <w:tblPr>
        <w:tblOverlap w:val="never"/>
        <w:tblW w:w="9400" w:type="dxa"/>
        <w:jc w:val="center"/>
        <w:tblLayout w:type="fixed"/>
        <w:tblCellMar>
          <w:left w:w="10" w:type="dxa"/>
          <w:right w:w="10" w:type="dxa"/>
        </w:tblCellMar>
        <w:tblLook w:val="04A0" w:firstRow="1" w:lastRow="0" w:firstColumn="1" w:lastColumn="0" w:noHBand="0" w:noVBand="1"/>
      </w:tblPr>
      <w:tblGrid>
        <w:gridCol w:w="2497"/>
        <w:gridCol w:w="3525"/>
        <w:gridCol w:w="3367"/>
        <w:gridCol w:w="11"/>
      </w:tblGrid>
      <w:tr w:rsidR="00C43D57" w:rsidRPr="00590DD2" w:rsidTr="001F489B">
        <w:trPr>
          <w:tblHeader/>
          <w:jc w:val="center"/>
        </w:trPr>
        <w:tc>
          <w:tcPr>
            <w:tcW w:w="2495" w:type="dxa"/>
            <w:tcBorders>
              <w:top w:val="single" w:sz="4" w:space="0" w:color="auto"/>
              <w:left w:val="single" w:sz="4" w:space="0" w:color="auto"/>
            </w:tcBorders>
            <w:shd w:val="clear" w:color="auto" w:fill="FFFFFF"/>
          </w:tcPr>
          <w:p w:rsidR="00C43D57" w:rsidRPr="00590DD2" w:rsidRDefault="00C43D57" w:rsidP="00FB1C2D">
            <w:pPr>
              <w:pStyle w:val="Other0"/>
              <w:spacing w:after="120"/>
              <w:jc w:val="center"/>
              <w:rPr>
                <w:sz w:val="20"/>
                <w:szCs w:val="24"/>
              </w:rPr>
            </w:pPr>
            <w:r w:rsidRPr="00590DD2">
              <w:rPr>
                <w:sz w:val="20"/>
                <w:szCs w:val="24"/>
              </w:rPr>
              <w:t>Ծածկագրային նշագիրը</w:t>
            </w:r>
          </w:p>
        </w:tc>
        <w:tc>
          <w:tcPr>
            <w:tcW w:w="3528" w:type="dxa"/>
            <w:tcBorders>
              <w:top w:val="single" w:sz="4" w:space="0" w:color="auto"/>
              <w:left w:val="single" w:sz="4" w:space="0" w:color="auto"/>
            </w:tcBorders>
            <w:shd w:val="clear" w:color="auto" w:fill="FFFFFF"/>
          </w:tcPr>
          <w:p w:rsidR="00C43D57" w:rsidRPr="00590DD2" w:rsidRDefault="00C43D57" w:rsidP="00FB1C2D">
            <w:pPr>
              <w:pStyle w:val="Other0"/>
              <w:spacing w:after="120"/>
              <w:jc w:val="center"/>
              <w:rPr>
                <w:sz w:val="20"/>
                <w:szCs w:val="24"/>
              </w:rPr>
            </w:pPr>
            <w:r w:rsidRPr="00590DD2">
              <w:rPr>
                <w:sz w:val="20"/>
                <w:szCs w:val="24"/>
              </w:rPr>
              <w:t>Անվանումը</w:t>
            </w:r>
          </w:p>
        </w:tc>
        <w:tc>
          <w:tcPr>
            <w:tcW w:w="3377" w:type="dxa"/>
            <w:gridSpan w:val="2"/>
            <w:tcBorders>
              <w:top w:val="single" w:sz="4" w:space="0" w:color="auto"/>
              <w:left w:val="single" w:sz="4" w:space="0" w:color="auto"/>
              <w:right w:val="single" w:sz="4" w:space="0" w:color="auto"/>
            </w:tcBorders>
            <w:shd w:val="clear" w:color="auto" w:fill="FFFFFF"/>
          </w:tcPr>
          <w:p w:rsidR="00C43D57" w:rsidRPr="00590DD2" w:rsidRDefault="00C43D57" w:rsidP="00FB1C2D">
            <w:pPr>
              <w:pStyle w:val="Other0"/>
              <w:spacing w:after="120"/>
              <w:jc w:val="center"/>
              <w:rPr>
                <w:sz w:val="20"/>
                <w:szCs w:val="24"/>
              </w:rPr>
            </w:pPr>
            <w:r w:rsidRPr="00590DD2">
              <w:rPr>
                <w:sz w:val="20"/>
                <w:szCs w:val="24"/>
              </w:rPr>
              <w:t>Էլեկտրոնային փաստաթղթի (տեղեկությունների) կառուցվածքը</w:t>
            </w:r>
          </w:p>
        </w:tc>
      </w:tr>
      <w:tr w:rsidR="00C43D57" w:rsidRPr="00590DD2" w:rsidTr="001F489B">
        <w:trPr>
          <w:tblHeader/>
          <w:jc w:val="center"/>
        </w:trPr>
        <w:tc>
          <w:tcPr>
            <w:tcW w:w="2495" w:type="dxa"/>
            <w:tcBorders>
              <w:top w:val="single" w:sz="4" w:space="0" w:color="auto"/>
              <w:left w:val="single" w:sz="4" w:space="0" w:color="auto"/>
            </w:tcBorders>
            <w:shd w:val="clear" w:color="auto" w:fill="FFFFFF"/>
          </w:tcPr>
          <w:p w:rsidR="00C43D57" w:rsidRPr="00590DD2" w:rsidRDefault="00C43D57" w:rsidP="00FB1C2D">
            <w:pPr>
              <w:pStyle w:val="Other0"/>
              <w:spacing w:after="120"/>
              <w:jc w:val="center"/>
              <w:rPr>
                <w:sz w:val="20"/>
                <w:szCs w:val="24"/>
              </w:rPr>
            </w:pPr>
            <w:r w:rsidRPr="00590DD2">
              <w:rPr>
                <w:sz w:val="20"/>
                <w:szCs w:val="24"/>
              </w:rPr>
              <w:t>1</w:t>
            </w:r>
          </w:p>
        </w:tc>
        <w:tc>
          <w:tcPr>
            <w:tcW w:w="3528" w:type="dxa"/>
            <w:tcBorders>
              <w:top w:val="single" w:sz="4" w:space="0" w:color="auto"/>
              <w:left w:val="single" w:sz="4" w:space="0" w:color="auto"/>
            </w:tcBorders>
            <w:shd w:val="clear" w:color="auto" w:fill="FFFFFF"/>
          </w:tcPr>
          <w:p w:rsidR="00C43D57" w:rsidRPr="00590DD2" w:rsidRDefault="00C43D57" w:rsidP="00FB1C2D">
            <w:pPr>
              <w:pStyle w:val="Other0"/>
              <w:spacing w:after="120"/>
              <w:jc w:val="center"/>
              <w:rPr>
                <w:sz w:val="20"/>
                <w:szCs w:val="24"/>
              </w:rPr>
            </w:pPr>
            <w:r w:rsidRPr="00590DD2">
              <w:rPr>
                <w:sz w:val="20"/>
                <w:szCs w:val="24"/>
              </w:rPr>
              <w:t>2</w:t>
            </w:r>
          </w:p>
        </w:tc>
        <w:tc>
          <w:tcPr>
            <w:tcW w:w="3377" w:type="dxa"/>
            <w:gridSpan w:val="2"/>
            <w:tcBorders>
              <w:top w:val="single" w:sz="4" w:space="0" w:color="auto"/>
              <w:left w:val="single" w:sz="4" w:space="0" w:color="auto"/>
              <w:right w:val="single" w:sz="4" w:space="0" w:color="auto"/>
            </w:tcBorders>
            <w:shd w:val="clear" w:color="auto" w:fill="FFFFFF"/>
          </w:tcPr>
          <w:p w:rsidR="00C43D57" w:rsidRPr="00590DD2" w:rsidRDefault="00C43D57" w:rsidP="00FB1C2D">
            <w:pPr>
              <w:pStyle w:val="Other0"/>
              <w:spacing w:after="120"/>
              <w:jc w:val="center"/>
              <w:rPr>
                <w:sz w:val="20"/>
                <w:szCs w:val="24"/>
              </w:rPr>
            </w:pPr>
            <w:r w:rsidRPr="00590DD2">
              <w:rPr>
                <w:sz w:val="20"/>
                <w:szCs w:val="24"/>
              </w:rPr>
              <w:t>3</w:t>
            </w:r>
          </w:p>
        </w:tc>
      </w:tr>
      <w:tr w:rsidR="00C43D57" w:rsidRPr="00590DD2" w:rsidTr="00043700">
        <w:trPr>
          <w:jc w:val="center"/>
        </w:trPr>
        <w:tc>
          <w:tcPr>
            <w:tcW w:w="2495" w:type="dxa"/>
            <w:tcBorders>
              <w:top w:val="single" w:sz="4" w:space="0" w:color="auto"/>
              <w:left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P.LS.03.MSG.035</w:t>
            </w:r>
          </w:p>
        </w:tc>
        <w:tc>
          <w:tcPr>
            <w:tcW w:w="3528" w:type="dxa"/>
            <w:tcBorders>
              <w:top w:val="single" w:sz="4" w:space="0" w:color="auto"/>
              <w:left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 xml:space="preserve">Համաձայնագրի կատարման մոնիթորինգի </w:t>
            </w:r>
            <w:r w:rsidR="00532E15">
              <w:rPr>
                <w:sz w:val="20"/>
                <w:szCs w:val="24"/>
              </w:rPr>
              <w:t>և</w:t>
            </w:r>
            <w:r w:rsidRPr="00590DD2">
              <w:rPr>
                <w:sz w:val="20"/>
                <w:szCs w:val="24"/>
              </w:rPr>
              <w:t xml:space="preserve"> հսկողության նպատակով՝ դրոշմավորված ապրանքների </w:t>
            </w:r>
            <w:r w:rsidR="00532E15">
              <w:rPr>
                <w:sz w:val="20"/>
                <w:szCs w:val="24"/>
              </w:rPr>
              <w:t>և</w:t>
            </w:r>
            <w:r w:rsidRPr="00590DD2">
              <w:rPr>
                <w:sz w:val="20"/>
                <w:szCs w:val="24"/>
              </w:rPr>
              <w:t xml:space="preserve"> դրանց նույնականացման միջոցների մասին տեղեկությունների հարցում</w:t>
            </w:r>
          </w:p>
        </w:tc>
        <w:tc>
          <w:tcPr>
            <w:tcW w:w="3377" w:type="dxa"/>
            <w:gridSpan w:val="2"/>
            <w:tcBorders>
              <w:top w:val="single" w:sz="4" w:space="0" w:color="auto"/>
              <w:left w:val="single" w:sz="4" w:space="0" w:color="auto"/>
              <w:right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դրոշմավորված ապրանքի մասին տեղեկությունների հարցում Հանձնաժողովի կողմից (R.CT.LS.03.003)</w:t>
            </w:r>
          </w:p>
        </w:tc>
      </w:tr>
      <w:tr w:rsidR="00C43D57" w:rsidRPr="00590DD2" w:rsidTr="00043700">
        <w:trPr>
          <w:jc w:val="center"/>
        </w:trPr>
        <w:tc>
          <w:tcPr>
            <w:tcW w:w="2495" w:type="dxa"/>
            <w:tcBorders>
              <w:top w:val="single" w:sz="4" w:space="0" w:color="auto"/>
              <w:left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P.LS.03.MSG.036</w:t>
            </w:r>
          </w:p>
        </w:tc>
        <w:tc>
          <w:tcPr>
            <w:tcW w:w="3528" w:type="dxa"/>
            <w:tcBorders>
              <w:top w:val="single" w:sz="4" w:space="0" w:color="auto"/>
              <w:left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 xml:space="preserve">դրոշմավորված ապրանքների </w:t>
            </w:r>
            <w:r w:rsidR="00532E15">
              <w:rPr>
                <w:sz w:val="20"/>
                <w:szCs w:val="24"/>
              </w:rPr>
              <w:t>և</w:t>
            </w:r>
            <w:r w:rsidRPr="00590DD2">
              <w:rPr>
                <w:sz w:val="20"/>
                <w:szCs w:val="24"/>
              </w:rPr>
              <w:t xml:space="preserve"> նույնականացման միջոցների մասին տեղեկություններ</w:t>
            </w:r>
          </w:p>
        </w:tc>
        <w:tc>
          <w:tcPr>
            <w:tcW w:w="3377" w:type="dxa"/>
            <w:gridSpan w:val="2"/>
            <w:tcBorders>
              <w:top w:val="single" w:sz="4" w:space="0" w:color="auto"/>
              <w:left w:val="single" w:sz="4" w:space="0" w:color="auto"/>
              <w:right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Հանձնաժողով ներկայացվող՝ նույնականացման միջոցներով դրոշմավորված ապրանքների շրջանառության մասին տեղեկություններ (R.CT.LS.03.013)</w:t>
            </w:r>
          </w:p>
        </w:tc>
      </w:tr>
      <w:tr w:rsidR="00C43D57" w:rsidRPr="00590DD2" w:rsidTr="00043700">
        <w:trPr>
          <w:jc w:val="center"/>
        </w:trPr>
        <w:tc>
          <w:tcPr>
            <w:tcW w:w="2495" w:type="dxa"/>
            <w:tcBorders>
              <w:top w:val="single" w:sz="4" w:space="0" w:color="auto"/>
              <w:left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P.LS.03.MSG.037</w:t>
            </w:r>
          </w:p>
        </w:tc>
        <w:tc>
          <w:tcPr>
            <w:tcW w:w="3528" w:type="dxa"/>
            <w:tcBorders>
              <w:top w:val="single" w:sz="4" w:space="0" w:color="auto"/>
              <w:left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 xml:space="preserve">դրոշմավորված ապրանքների </w:t>
            </w:r>
            <w:r w:rsidR="00532E15">
              <w:rPr>
                <w:sz w:val="20"/>
                <w:szCs w:val="24"/>
              </w:rPr>
              <w:t>և</w:t>
            </w:r>
            <w:r w:rsidRPr="00590DD2">
              <w:rPr>
                <w:sz w:val="20"/>
                <w:szCs w:val="24"/>
              </w:rPr>
              <w:t xml:space="preserve"> նույնականացման միջոցների վերաբերյալ տեղեկությունների հարցման մշակման արդյունքների մասին ծանուցում</w:t>
            </w:r>
          </w:p>
        </w:tc>
        <w:tc>
          <w:tcPr>
            <w:tcW w:w="3377" w:type="dxa"/>
            <w:gridSpan w:val="2"/>
            <w:tcBorders>
              <w:top w:val="single" w:sz="4" w:space="0" w:color="auto"/>
              <w:left w:val="single" w:sz="4" w:space="0" w:color="auto"/>
              <w:right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մշակման արդյունքի մասին ծանուցում (R.006)</w:t>
            </w:r>
          </w:p>
        </w:tc>
      </w:tr>
      <w:tr w:rsidR="00C43D57" w:rsidRPr="00590DD2" w:rsidTr="00043700">
        <w:trPr>
          <w:jc w:val="center"/>
        </w:trPr>
        <w:tc>
          <w:tcPr>
            <w:tcW w:w="2495" w:type="dxa"/>
            <w:tcBorders>
              <w:top w:val="single" w:sz="4" w:space="0" w:color="auto"/>
              <w:left w:val="single" w:sz="4" w:space="0" w:color="auto"/>
              <w:bottom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P.LS.03.MSG.038</w:t>
            </w:r>
          </w:p>
        </w:tc>
        <w:tc>
          <w:tcPr>
            <w:tcW w:w="3528" w:type="dxa"/>
            <w:tcBorders>
              <w:top w:val="single" w:sz="4" w:space="0" w:color="auto"/>
              <w:left w:val="single" w:sz="4" w:space="0" w:color="auto"/>
              <w:bottom w:val="single" w:sz="4" w:space="0" w:color="auto"/>
            </w:tcBorders>
            <w:shd w:val="clear" w:color="auto" w:fill="FFFFFF"/>
          </w:tcPr>
          <w:p w:rsidR="00C43D57" w:rsidRPr="00590DD2" w:rsidRDefault="00C43D57" w:rsidP="00043700">
            <w:pPr>
              <w:pStyle w:val="Other0"/>
              <w:spacing w:after="120"/>
              <w:rPr>
                <w:b/>
                <w:bCs/>
                <w:sz w:val="20"/>
                <w:szCs w:val="24"/>
              </w:rPr>
            </w:pPr>
            <w:r w:rsidRPr="00590DD2">
              <w:rPr>
                <w:sz w:val="20"/>
                <w:szCs w:val="24"/>
              </w:rPr>
              <w:t xml:space="preserve">դրոշմավորված ապրանքի </w:t>
            </w:r>
            <w:r w:rsidR="00532E15">
              <w:rPr>
                <w:sz w:val="20"/>
                <w:szCs w:val="24"/>
              </w:rPr>
              <w:t>և</w:t>
            </w:r>
            <w:r w:rsidRPr="00590DD2">
              <w:rPr>
                <w:sz w:val="20"/>
                <w:szCs w:val="24"/>
              </w:rPr>
              <w:t xml:space="preserve"> դրա նույնականացման միջոցի վերաբերյալ տեղեկությունների հարցում ապրանքների դրոշմավորման համակարգի </w:t>
            </w:r>
            <w:r w:rsidRPr="00590DD2">
              <w:rPr>
                <w:sz w:val="20"/>
                <w:szCs w:val="24"/>
              </w:rPr>
              <w:lastRenderedPageBreak/>
              <w:t>ազգային բաղադրիչում</w:t>
            </w:r>
          </w:p>
        </w:tc>
        <w:tc>
          <w:tcPr>
            <w:tcW w:w="3377"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lastRenderedPageBreak/>
              <w:t>նույնականացման միջոցների ցանկը (R.CT.LS.03.010)</w:t>
            </w:r>
          </w:p>
        </w:tc>
      </w:tr>
      <w:tr w:rsidR="00C43D57" w:rsidRPr="00590DD2" w:rsidTr="00043700">
        <w:trPr>
          <w:gridAfter w:val="1"/>
          <w:wAfter w:w="11" w:type="dxa"/>
          <w:jc w:val="center"/>
        </w:trPr>
        <w:tc>
          <w:tcPr>
            <w:tcW w:w="2498" w:type="dxa"/>
            <w:tcBorders>
              <w:top w:val="single" w:sz="4" w:space="0" w:color="auto"/>
              <w:left w:val="single" w:sz="4" w:space="0" w:color="auto"/>
              <w:bottom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P.LS.03.MSG.039</w:t>
            </w:r>
          </w:p>
        </w:tc>
        <w:tc>
          <w:tcPr>
            <w:tcW w:w="3521" w:type="dxa"/>
            <w:tcBorders>
              <w:top w:val="single" w:sz="4" w:space="0" w:color="auto"/>
              <w:left w:val="single" w:sz="4" w:space="0" w:color="auto"/>
              <w:bottom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 xml:space="preserve">դրոշմավորված ապրանքի </w:t>
            </w:r>
            <w:r w:rsidR="00532E15">
              <w:rPr>
                <w:sz w:val="20"/>
                <w:szCs w:val="24"/>
              </w:rPr>
              <w:t>և</w:t>
            </w:r>
            <w:r w:rsidRPr="00590DD2">
              <w:rPr>
                <w:sz w:val="20"/>
                <w:szCs w:val="24"/>
              </w:rPr>
              <w:t xml:space="preserve"> դրա նույնականացման միջոցի մասին տեղեկությունների հարցումը մշակելու արդյունքների վերաբերյալ ծանուցում</w:t>
            </w:r>
          </w:p>
        </w:tc>
        <w:tc>
          <w:tcPr>
            <w:tcW w:w="3370" w:type="dxa"/>
            <w:tcBorders>
              <w:top w:val="single" w:sz="4" w:space="0" w:color="auto"/>
              <w:left w:val="single" w:sz="4" w:space="0" w:color="auto"/>
              <w:bottom w:val="single" w:sz="4" w:space="0" w:color="auto"/>
              <w:right w:val="single" w:sz="4" w:space="0" w:color="auto"/>
            </w:tcBorders>
            <w:shd w:val="clear" w:color="auto" w:fill="FFFFFF"/>
          </w:tcPr>
          <w:p w:rsidR="00C43D57" w:rsidRPr="00590DD2" w:rsidRDefault="00C43D57" w:rsidP="00043700">
            <w:pPr>
              <w:pStyle w:val="Other0"/>
              <w:spacing w:after="120"/>
              <w:rPr>
                <w:sz w:val="20"/>
                <w:szCs w:val="24"/>
              </w:rPr>
            </w:pPr>
            <w:r w:rsidRPr="00590DD2">
              <w:rPr>
                <w:sz w:val="20"/>
                <w:szCs w:val="24"/>
              </w:rPr>
              <w:t>նույնականացման միջոցներով դրոշմավորված ապրանքների մասին տեղեկություններ</w:t>
            </w:r>
          </w:p>
          <w:p w:rsidR="00C43D57" w:rsidRPr="00590DD2" w:rsidRDefault="00C43D57" w:rsidP="00043700">
            <w:pPr>
              <w:pStyle w:val="Other0"/>
              <w:spacing w:after="120"/>
              <w:rPr>
                <w:sz w:val="20"/>
                <w:szCs w:val="24"/>
              </w:rPr>
            </w:pPr>
            <w:r w:rsidRPr="00590DD2">
              <w:rPr>
                <w:sz w:val="20"/>
                <w:szCs w:val="24"/>
              </w:rPr>
              <w:t>(R.CT.LS.03.011),</w:t>
            </w:r>
          </w:p>
          <w:p w:rsidR="00C43D57" w:rsidRPr="00590DD2" w:rsidRDefault="00C43D57" w:rsidP="00043700">
            <w:pPr>
              <w:pStyle w:val="Other0"/>
              <w:spacing w:after="120"/>
              <w:rPr>
                <w:sz w:val="20"/>
                <w:szCs w:val="24"/>
              </w:rPr>
            </w:pPr>
            <w:r w:rsidRPr="00590DD2">
              <w:rPr>
                <w:sz w:val="20"/>
                <w:szCs w:val="24"/>
              </w:rPr>
              <w:t xml:space="preserve">Էլեկտրոնային փաստաթղթերի </w:t>
            </w:r>
            <w:r w:rsidR="00532E15">
              <w:rPr>
                <w:sz w:val="20"/>
                <w:szCs w:val="24"/>
              </w:rPr>
              <w:t>և</w:t>
            </w:r>
            <w:r w:rsidRPr="00590DD2">
              <w:rPr>
                <w:sz w:val="20"/>
                <w:szCs w:val="24"/>
              </w:rPr>
              <w:t xml:space="preserve"> տեղեկությունների ձ</w:t>
            </w:r>
            <w:r w:rsidR="00532E15">
              <w:rPr>
                <w:sz w:val="20"/>
                <w:szCs w:val="24"/>
              </w:rPr>
              <w:t>և</w:t>
            </w:r>
            <w:r w:rsidRPr="00590DD2">
              <w:rPr>
                <w:sz w:val="20"/>
                <w:szCs w:val="24"/>
              </w:rPr>
              <w:t>աչափերի ու կառուցվածքների նկարագրության 1-ին աղյուսակում բերված՝ դրոշմավորման ենթակա որոշակի ապրանքների կատեգորիայի մանրամասնեցված նկարագրության կառուցվածքը</w:t>
            </w:r>
          </w:p>
        </w:tc>
      </w:tr>
    </w:tbl>
    <w:p w:rsidR="00C43D57" w:rsidRPr="0022213D" w:rsidRDefault="00C43D57" w:rsidP="0022213D">
      <w:pPr>
        <w:pStyle w:val="BodyText1"/>
        <w:spacing w:after="160" w:line="360" w:lineRule="auto"/>
        <w:ind w:firstLine="0"/>
        <w:jc w:val="both"/>
        <w:rPr>
          <w:sz w:val="24"/>
          <w:szCs w:val="24"/>
          <w:shd w:val="clear" w:color="auto" w:fill="FFFFFF"/>
        </w:rPr>
      </w:pPr>
      <w:bookmarkStart w:id="108" w:name="bookmark109"/>
    </w:p>
    <w:p w:rsidR="00C43D57" w:rsidRPr="00FB36B8" w:rsidRDefault="00C43D57" w:rsidP="00043700">
      <w:pPr>
        <w:pStyle w:val="BodyText1"/>
        <w:spacing w:after="160" w:line="360" w:lineRule="auto"/>
        <w:ind w:firstLine="0"/>
        <w:jc w:val="center"/>
        <w:rPr>
          <w:sz w:val="24"/>
          <w:szCs w:val="24"/>
        </w:rPr>
      </w:pPr>
      <w:smartTag w:uri="urn:schemas-microsoft-com:office:smarttags" w:element="stockticker">
        <w:r w:rsidRPr="00FB36B8">
          <w:rPr>
            <w:sz w:val="24"/>
            <w:szCs w:val="24"/>
            <w:shd w:val="clear" w:color="auto" w:fill="FFFFFF"/>
          </w:rPr>
          <w:t>V</w:t>
        </w:r>
        <w:bookmarkEnd w:id="108"/>
        <w:r w:rsidRPr="00FB36B8">
          <w:rPr>
            <w:sz w:val="24"/>
            <w:szCs w:val="24"/>
            <w:shd w:val="clear" w:color="auto" w:fill="FFFFFF"/>
          </w:rPr>
          <w:t>II</w:t>
        </w:r>
      </w:smartTag>
      <w:r w:rsidRPr="00FB36B8">
        <w:rPr>
          <w:sz w:val="24"/>
          <w:szCs w:val="24"/>
          <w:shd w:val="clear" w:color="auto" w:fill="FFFFFF"/>
        </w:rPr>
        <w:t>.</w:t>
      </w:r>
      <w:r w:rsidRPr="00FB36B8">
        <w:rPr>
          <w:sz w:val="24"/>
          <w:szCs w:val="24"/>
        </w:rPr>
        <w:t xml:space="preserve"> Ընդհանուր գործընթացի տրանզակցիաների նկարագրությունը</w:t>
      </w:r>
    </w:p>
    <w:p w:rsidR="00043700" w:rsidRPr="00FB36B8" w:rsidRDefault="00043700" w:rsidP="00043700">
      <w:pPr>
        <w:pStyle w:val="BodyText1"/>
        <w:spacing w:after="160" w:line="360" w:lineRule="auto"/>
        <w:ind w:firstLine="0"/>
        <w:jc w:val="center"/>
        <w:rPr>
          <w:sz w:val="24"/>
          <w:szCs w:val="24"/>
        </w:rPr>
      </w:pPr>
    </w:p>
    <w:p w:rsidR="00C43D57" w:rsidRPr="00FB36B8" w:rsidRDefault="00C43D57" w:rsidP="00043700">
      <w:pPr>
        <w:pStyle w:val="BodyText1"/>
        <w:spacing w:after="160" w:line="360" w:lineRule="auto"/>
        <w:ind w:firstLine="0"/>
        <w:jc w:val="center"/>
        <w:rPr>
          <w:sz w:val="24"/>
          <w:szCs w:val="24"/>
        </w:rPr>
      </w:pPr>
      <w:r w:rsidRPr="00FB36B8">
        <w:rPr>
          <w:sz w:val="24"/>
          <w:szCs w:val="24"/>
        </w:rPr>
        <w:t xml:space="preserve">1. «Դրոշմավորված ապրանքների </w:t>
      </w:r>
      <w:r w:rsidR="00532E15">
        <w:rPr>
          <w:sz w:val="24"/>
          <w:szCs w:val="24"/>
        </w:rPr>
        <w:t>և</w:t>
      </w:r>
      <w:r w:rsidRPr="00FB36B8">
        <w:rPr>
          <w:sz w:val="24"/>
          <w:szCs w:val="24"/>
        </w:rPr>
        <w:t xml:space="preserve"> դրանց նույնականացման միջոցների մասին տեղեկությունների ստացում» ընդհանուր գործընթացի տրանզակցիա (P.LS.03.</w:t>
      </w:r>
      <w:smartTag w:uri="urn:schemas-microsoft-com:office:smarttags" w:element="stockticker">
        <w:r w:rsidRPr="00FB36B8">
          <w:rPr>
            <w:sz w:val="24"/>
            <w:szCs w:val="24"/>
          </w:rPr>
          <w:t>TRN</w:t>
        </w:r>
      </w:smartTag>
      <w:r w:rsidRPr="00FB36B8">
        <w:rPr>
          <w:sz w:val="24"/>
          <w:szCs w:val="24"/>
        </w:rPr>
        <w:t>.021)</w:t>
      </w:r>
    </w:p>
    <w:p w:rsidR="00C43D57" w:rsidRPr="0022213D" w:rsidRDefault="00C43D57" w:rsidP="00043700">
      <w:pPr>
        <w:pStyle w:val="BodyText1"/>
        <w:tabs>
          <w:tab w:val="left" w:pos="1134"/>
        </w:tabs>
        <w:spacing w:after="160" w:line="360" w:lineRule="auto"/>
        <w:ind w:firstLine="567"/>
        <w:jc w:val="both"/>
        <w:rPr>
          <w:sz w:val="24"/>
          <w:szCs w:val="24"/>
        </w:rPr>
      </w:pPr>
      <w:bookmarkStart w:id="109" w:name="bookmark110"/>
      <w:r w:rsidRPr="00FB36B8">
        <w:rPr>
          <w:sz w:val="24"/>
          <w:szCs w:val="24"/>
          <w:shd w:val="clear" w:color="auto" w:fill="FFFFFF"/>
        </w:rPr>
        <w:t>1</w:t>
      </w:r>
      <w:bookmarkEnd w:id="109"/>
      <w:r w:rsidRPr="00FB36B8">
        <w:rPr>
          <w:sz w:val="24"/>
          <w:szCs w:val="24"/>
          <w:shd w:val="clear" w:color="auto" w:fill="FFFFFF"/>
        </w:rPr>
        <w:t>5.</w:t>
      </w:r>
      <w:r w:rsidR="00043700" w:rsidRPr="00FB36B8">
        <w:rPr>
          <w:sz w:val="24"/>
          <w:szCs w:val="24"/>
        </w:rPr>
        <w:tab/>
      </w:r>
      <w:r w:rsidRPr="00FB36B8">
        <w:rPr>
          <w:sz w:val="24"/>
          <w:szCs w:val="24"/>
        </w:rPr>
        <w:t xml:space="preserve">«Դրոշմավորված ապրանքների </w:t>
      </w:r>
      <w:r w:rsidR="00532E15">
        <w:rPr>
          <w:sz w:val="24"/>
          <w:szCs w:val="24"/>
        </w:rPr>
        <w:t>և</w:t>
      </w:r>
      <w:r w:rsidRPr="00FB36B8">
        <w:rPr>
          <w:sz w:val="24"/>
          <w:szCs w:val="24"/>
        </w:rPr>
        <w:t xml:space="preserve"> դրանց նույնականացման միջոցների մասին տեղեկությունների ստացում» ընդհանուր գործընթացի տրանզակցիան (P.LS.03.</w:t>
      </w:r>
      <w:smartTag w:uri="urn:schemas-microsoft-com:office:smarttags" w:element="stockticker">
        <w:r w:rsidRPr="00FB36B8">
          <w:rPr>
            <w:sz w:val="24"/>
            <w:szCs w:val="24"/>
          </w:rPr>
          <w:t>TRN</w:t>
        </w:r>
      </w:smartTag>
      <w:r w:rsidRPr="00FB36B8">
        <w:rPr>
          <w:sz w:val="24"/>
          <w:szCs w:val="24"/>
        </w:rPr>
        <w:t>.021) կատարվում է նախաձեռնողին ռեսպոնդենտի կողմից համապատասխան տեղեկությունները ներկայացնելու համար:</w:t>
      </w:r>
      <w:r w:rsidR="0022213D" w:rsidRPr="00FB36B8">
        <w:rPr>
          <w:sz w:val="24"/>
          <w:szCs w:val="24"/>
        </w:rPr>
        <w:t xml:space="preserve"> </w:t>
      </w:r>
      <w:r w:rsidRPr="00FB36B8">
        <w:rPr>
          <w:sz w:val="24"/>
          <w:szCs w:val="24"/>
        </w:rPr>
        <w:t>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C43D57" w:rsidRPr="0022213D" w:rsidRDefault="00C43D57" w:rsidP="0022213D">
      <w:pPr>
        <w:spacing w:after="160" w:line="360" w:lineRule="auto"/>
        <w:jc w:val="both"/>
      </w:pPr>
    </w:p>
    <w:p w:rsidR="00C43D57" w:rsidRPr="0022213D" w:rsidRDefault="00000000" w:rsidP="0022213D">
      <w:pPr>
        <w:spacing w:after="160" w:line="360" w:lineRule="auto"/>
        <w:jc w:val="both"/>
      </w:pPr>
      <w:r>
        <w:rPr>
          <w:noProof/>
        </w:rPr>
        <w:lastRenderedPageBreak/>
        <w:pict>
          <v:group id="Group 256" o:spid="_x0000_s1269" style="position:absolute;left:0;text-align:left;margin-left:8.25pt;margin-top:2.15pt;width:446.55pt;height:339.6pt;z-index:251919360" coordorigin="1583,6942" coordsize="8931,6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">
            <v:rect id="Rectangle 18" o:spid="_x0000_s1270" style="position:absolute;left:2494;top:6942;width:2995;height: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" stroked="f">
              <v:textbox inset="0,0,0,0">
                <w:txbxContent>
                  <w:p w:rsidR="00C32F19" w:rsidRPr="003E64DB" w:rsidRDefault="00C32F19" w:rsidP="003E64DB">
                    <w:pPr>
                      <w:jc w:val="center"/>
                      <w:rPr>
                        <w:sz w:val="22"/>
                      </w:rPr>
                    </w:pPr>
                    <w:r w:rsidRPr="003E64DB">
                      <w:rPr>
                        <w:sz w:val="16"/>
                      </w:rPr>
                      <w:t>Նախաձեռնողը</w:t>
                    </w:r>
                  </w:p>
                  <w:p w:rsidR="00C32F19" w:rsidRPr="003E64DB" w:rsidRDefault="00C32F19" w:rsidP="00C43D57">
                    <w:pPr>
                      <w:jc w:val="center"/>
                      <w:rPr>
                        <w:sz w:val="10"/>
                        <w:lang w:val="ru-RU"/>
                      </w:rPr>
                    </w:pPr>
                  </w:p>
                </w:txbxContent>
              </v:textbox>
            </v:rect>
            <v:rect id="Rectangle 19" o:spid="_x0000_s1271" style="position:absolute;left:7071;top:6942;width:2995;height: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" stroked="f">
              <v:textbox inset="0,0,0,0">
                <w:txbxContent>
                  <w:p w:rsidR="00C32F19" w:rsidRPr="003E64DB" w:rsidRDefault="00C32F19" w:rsidP="003E64DB">
                    <w:pPr>
                      <w:jc w:val="center"/>
                      <w:rPr>
                        <w:sz w:val="22"/>
                      </w:rPr>
                    </w:pPr>
                    <w:r w:rsidRPr="003E64DB">
                      <w:rPr>
                        <w:sz w:val="16"/>
                      </w:rPr>
                      <w:t>. Ռեսպոնդենտը</w:t>
                    </w:r>
                  </w:p>
                  <w:p w:rsidR="00C32F19" w:rsidRPr="003E64DB" w:rsidRDefault="00C32F19" w:rsidP="00C43D57">
                    <w:pPr>
                      <w:jc w:val="center"/>
                      <w:rPr>
                        <w:sz w:val="22"/>
                      </w:rPr>
                    </w:pPr>
                  </w:p>
                  <w:p w:rsidR="00C32F19" w:rsidRPr="003E64DB" w:rsidRDefault="00C32F19" w:rsidP="00C43D57">
                    <w:pPr>
                      <w:rPr>
                        <w:sz w:val="22"/>
                      </w:rPr>
                    </w:pPr>
                  </w:p>
                </w:txbxContent>
              </v:textbox>
            </v:rect>
            <v:rect id="_x0000_s1272" style="position:absolute;left:5061;top:7404;width:2845;height:13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" stroked="f">
              <v:textbox inset="0,0,0,0">
                <w:txbxContent>
                  <w:p w:rsidR="00C32F19" w:rsidRPr="003E64DB" w:rsidRDefault="00C32F19" w:rsidP="00C43D57">
                    <w:pPr>
                      <w:widowControl/>
                      <w:jc w:val="center"/>
                      <w:rPr>
                        <w:rFonts w:ascii="Times New Roman" w:eastAsia="Times New Roman" w:hAnsi="Times New Roman" w:cs="Times New Roman"/>
                        <w:color w:val="auto"/>
                        <w:sz w:val="20"/>
                      </w:rPr>
                    </w:pPr>
                    <w:r w:rsidRPr="003E64DB">
                      <w:rPr>
                        <w:sz w:val="14"/>
                      </w:rPr>
                      <w:t>Համաձայնագրի կատարման մոնիթորինգի և հսկողության նպատակով՝ դրոշմավորված ապրանքների և դրանց նույնականացման միջոցների մասին տեղեկությունների հարցում</w:t>
                    </w:r>
                  </w:p>
                  <w:p w:rsidR="00C32F19" w:rsidRPr="003E64DB" w:rsidRDefault="00C32F19" w:rsidP="00C43D57">
                    <w:pPr>
                      <w:jc w:val="center"/>
                      <w:rPr>
                        <w:sz w:val="20"/>
                      </w:rPr>
                    </w:pPr>
                    <w:r w:rsidRPr="003E64DB">
                      <w:rPr>
                        <w:sz w:val="14"/>
                      </w:rPr>
                      <w:t>(P.LS.03.MSG.035)</w:t>
                    </w:r>
                  </w:p>
                </w:txbxContent>
              </v:textbox>
            </v:rect>
            <v:rect id="Rectangle 21" o:spid="_x0000_s1273" style="position:absolute;left:5312;top:9156;width:2472;height:9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" stroked="f">
              <v:textbox inset="0,0,0,0">
                <w:txbxContent>
                  <w:p w:rsidR="00C32F19" w:rsidRPr="003E64DB" w:rsidRDefault="00C32F19" w:rsidP="00C43D57">
                    <w:pPr>
                      <w:widowControl/>
                      <w:jc w:val="center"/>
                      <w:rPr>
                        <w:rFonts w:ascii="Times New Roman" w:eastAsia="Times New Roman" w:hAnsi="Times New Roman" w:cs="Times New Roman"/>
                        <w:color w:val="auto"/>
                        <w:sz w:val="22"/>
                      </w:rPr>
                    </w:pPr>
                    <w:r w:rsidRPr="003E64DB">
                      <w:rPr>
                        <w:sz w:val="16"/>
                      </w:rPr>
                      <w:t>Դրոշմավորված ապրանքների եւ նույնականացման միջոցների մասին տեղեկություններ</w:t>
                    </w:r>
                  </w:p>
                  <w:p w:rsidR="00C32F19" w:rsidRPr="003E64DB" w:rsidRDefault="00C32F19" w:rsidP="00C43D57">
                    <w:pPr>
                      <w:jc w:val="center"/>
                      <w:rPr>
                        <w:sz w:val="22"/>
                      </w:rPr>
                    </w:pPr>
                    <w:r w:rsidRPr="003E64DB">
                      <w:rPr>
                        <w:sz w:val="16"/>
                      </w:rPr>
                      <w:t>(P.LS.O3 .MSG.036)</w:t>
                    </w:r>
                  </w:p>
                </w:txbxContent>
              </v:textbox>
            </v:rect>
            <v:rect id="Rectangle 22" o:spid="_x0000_s1274" style="position:absolute;left:5217;top:10392;width:2689;height:11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" stroked="f">
              <v:textbox inset="0,0,0,0">
                <w:txbxContent>
                  <w:p w:rsidR="00C32F19" w:rsidRPr="003E64DB" w:rsidRDefault="00C32F19" w:rsidP="00C43D57">
                    <w:pPr>
                      <w:jc w:val="center"/>
                      <w:rPr>
                        <w:sz w:val="20"/>
                      </w:rPr>
                    </w:pPr>
                    <w:r w:rsidRPr="003E64DB">
                      <w:rPr>
                        <w:sz w:val="14"/>
                      </w:rPr>
                      <w:t>Դրոշմավորված ապրանքների և նույնականացման միջոցների վերաբերյալ տեղեկությունների հարցումը մշակելու արդյունքների վերաբերյալ ծանուցում (P.LS.03.MSG.037)</w:t>
                    </w:r>
                  </w:p>
                </w:txbxContent>
              </v:textbox>
            </v:rect>
            <v:rect id="Rectangle 23" o:spid="_x0000_s1275" style="position:absolute;left:2603;top:8654;width:2355;height:17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" stroked="f">
              <v:textbox inset="0,0,0,0">
                <w:txbxContent>
                  <w:p w:rsidR="00C32F19" w:rsidRPr="003E64DB" w:rsidRDefault="00C32F19" w:rsidP="00C43D57">
                    <w:pPr>
                      <w:jc w:val="center"/>
                      <w:rPr>
                        <w:sz w:val="22"/>
                      </w:rPr>
                    </w:pPr>
                    <w:r w:rsidRPr="003E64DB">
                      <w:rPr>
                        <w:sz w:val="16"/>
                      </w:rPr>
                      <w:t>Դրոշմավորված ապրանքների և դրանց նույնականացման միջոցների մասին տեղեկությունների հարցում</w:t>
                    </w:r>
                  </w:p>
                </w:txbxContent>
              </v:textbox>
            </v:rect>
            <v:rect id="Rectangle 24" o:spid="_x0000_s1276" style="position:absolute;left:8159;top:8722;width:2355;height:17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" stroked="f">
              <v:textbox inset="0,0,0,0">
                <w:txbxContent>
                  <w:p w:rsidR="00C32F19" w:rsidRPr="003E64DB" w:rsidRDefault="00C32F19" w:rsidP="00C43D57">
                    <w:pPr>
                      <w:jc w:val="center"/>
                      <w:rPr>
                        <w:sz w:val="22"/>
                      </w:rPr>
                    </w:pPr>
                    <w:r w:rsidRPr="003E64DB">
                      <w:rPr>
                        <w:sz w:val="16"/>
                      </w:rPr>
                      <w:t>Դրոշմավորված ապրանքների եւ դրանց նույնականացման միջոցների մասին հարցման մշակում եւ տեղեկությունների ներկայացում</w:t>
                    </w:r>
                  </w:p>
                </w:txbxContent>
              </v:textbox>
            </v:rect>
            <v:rect id="Rectangle 25" o:spid="_x0000_s1277" style="position:absolute;left:1583;top:11058;width:2655;height:8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" stroked="f">
              <v:textbox inset="0,0,0,0">
                <w:txbxContent>
                  <w:p w:rsidR="00C32F19" w:rsidRPr="003E64DB" w:rsidRDefault="00C32F19" w:rsidP="00C43D57">
                    <w:pPr>
                      <w:jc w:val="center"/>
                      <w:rPr>
                        <w:sz w:val="20"/>
                      </w:rPr>
                    </w:pPr>
                    <w:r w:rsidRPr="003E64DB">
                      <w:rPr>
                        <w:sz w:val="14"/>
                      </w:rPr>
                      <w:t>: դրոշմավորված ապրանքների շրջանառության մասին տեղեկություններ [տեղեկությունները ներկայացվել են]</w:t>
                    </w:r>
                  </w:p>
                </w:txbxContent>
              </v:textbox>
            </v:rect>
            <v:rect id="Rectangle 26" o:spid="_x0000_s1278" style="position:absolute;left:3472;top:12281;width:2655;height:8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" stroked="f">
              <v:textbox inset="0,0,0,0">
                <w:txbxContent>
                  <w:p w:rsidR="00C32F19" w:rsidRPr="003E64DB" w:rsidRDefault="00C32F19" w:rsidP="00C43D57">
                    <w:pPr>
                      <w:jc w:val="center"/>
                      <w:rPr>
                        <w:sz w:val="20"/>
                      </w:rPr>
                    </w:pPr>
                    <w:r w:rsidRPr="003E64DB">
                      <w:rPr>
                        <w:sz w:val="14"/>
                      </w:rPr>
                      <w:t>: դրոշմավորված ապրանքների շրջանառության մասին տեղեկություններ [տեղեկությունները բացակայում են]</w:t>
                    </w:r>
                  </w:p>
                </w:txbxContent>
              </v:textbox>
            </v:rect>
            <v:rect id="Rectangle 27" o:spid="_x0000_s1279" style="position:absolute;left:1583;top:8844;width:911;height:5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" stroked="f">
              <v:textbox inset="0,0,0,0">
                <w:txbxContent>
                  <w:p w:rsidR="00C32F19" w:rsidRPr="003E64DB" w:rsidRDefault="00C32F19" w:rsidP="00C43D57">
                    <w:pPr>
                      <w:jc w:val="center"/>
                      <w:rPr>
                        <w:sz w:val="20"/>
                      </w:rPr>
                    </w:pPr>
                    <w:r w:rsidRPr="003E64DB">
                      <w:rPr>
                        <w:sz w:val="14"/>
                      </w:rPr>
                      <w:t>Հսկողության սխալ</w:t>
                    </w:r>
                  </w:p>
                </w:txbxContent>
              </v:textbox>
            </v:rect>
            <v:rect id="Rectangle 28" o:spid="_x0000_s1280" style="position:absolute;left:3118;top:13449;width:911;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" stroked="f">
              <v:textbox inset="0,0,0,0">
                <w:txbxContent>
                  <w:p w:rsidR="00C32F19" w:rsidRPr="003E64DB" w:rsidRDefault="00C32F19" w:rsidP="00C43D57">
                    <w:pPr>
                      <w:jc w:val="center"/>
                      <w:rPr>
                        <w:sz w:val="20"/>
                      </w:rPr>
                    </w:pPr>
                    <w:r w:rsidRPr="003E64DB">
                      <w:rPr>
                        <w:sz w:val="14"/>
                      </w:rPr>
                      <w:t>Հաջողված է</w:t>
                    </w:r>
                  </w:p>
                </w:txbxContent>
              </v:textbox>
            </v:rect>
            <v:rect id="Rectangle 29" o:spid="_x0000_s1281" style="position:absolute;left:4958;top:13449;width:911;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" stroked="f">
              <v:textbox inset="0,0,0,0">
                <w:txbxContent>
                  <w:p w:rsidR="00C32F19" w:rsidRPr="003E64DB" w:rsidRDefault="00C32F19" w:rsidP="00C43D57">
                    <w:pPr>
                      <w:jc w:val="center"/>
                      <w:rPr>
                        <w:sz w:val="20"/>
                      </w:rPr>
                    </w:pPr>
                    <w:r w:rsidRPr="003E64DB">
                      <w:rPr>
                        <w:sz w:val="14"/>
                      </w:rPr>
                      <w:t>Հաջողված է</w:t>
                    </w:r>
                  </w:p>
                </w:txbxContent>
              </v:textbox>
            </v:rect>
          </v:group>
        </w:pict>
      </w:r>
      <w:r w:rsidR="00C43D57" w:rsidRPr="0022213D">
        <w:rPr>
          <w:noProof/>
          <w:lang w:val="en-US" w:eastAsia="en-US" w:bidi="ar-SA"/>
        </w:rPr>
        <w:drawing>
          <wp:inline distT="0" distB="0" distL="0" distR="0">
            <wp:extent cx="5937250" cy="4474210"/>
            <wp:effectExtent l="0" t="0" r="0" b="0"/>
            <wp:docPr id="255"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4" cstate="print"/>
                    <a:stretch/>
                  </pic:blipFill>
                  <pic:spPr>
                    <a:xfrm>
                      <a:off x="0" y="0"/>
                      <a:ext cx="5937250" cy="4474210"/>
                    </a:xfrm>
                    <a:prstGeom prst="rect">
                      <a:avLst/>
                    </a:prstGeom>
                  </pic:spPr>
                </pic:pic>
              </a:graphicData>
            </a:graphic>
          </wp:inline>
        </w:drawing>
      </w:r>
    </w:p>
    <w:p w:rsidR="00C43D57" w:rsidRPr="00C42A5A" w:rsidRDefault="00C43D57" w:rsidP="00C42A5A">
      <w:pPr>
        <w:pStyle w:val="Picturecaption0"/>
        <w:spacing w:after="160" w:line="360" w:lineRule="auto"/>
        <w:jc w:val="center"/>
        <w:rPr>
          <w:rFonts w:ascii="Sylfaen" w:hAnsi="Sylfaen"/>
          <w:sz w:val="20"/>
        </w:rPr>
      </w:pPr>
      <w:r w:rsidRPr="00C42A5A">
        <w:rPr>
          <w:rFonts w:ascii="Sylfaen" w:hAnsi="Sylfaen"/>
          <w:sz w:val="20"/>
        </w:rPr>
        <w:t xml:space="preserve">Նկ. 4. «Դրոշմավորված ապրանքների </w:t>
      </w:r>
      <w:r w:rsidR="00532E15">
        <w:rPr>
          <w:rFonts w:ascii="Sylfaen" w:hAnsi="Sylfaen"/>
          <w:sz w:val="20"/>
        </w:rPr>
        <w:t>և</w:t>
      </w:r>
      <w:r w:rsidRPr="00C42A5A">
        <w:rPr>
          <w:rFonts w:ascii="Sylfaen" w:hAnsi="Sylfaen"/>
          <w:sz w:val="20"/>
        </w:rPr>
        <w:t xml:space="preserve"> դրանց նույնականացման միջոցների մասին տեղեկությունների ստացում» ընդհանուր գործընթացի տրանզակցիայի (P.LS.03.</w:t>
      </w:r>
      <w:smartTag w:uri="urn:schemas-microsoft-com:office:smarttags" w:element="stockticker">
        <w:r w:rsidRPr="00C42A5A">
          <w:rPr>
            <w:rFonts w:ascii="Sylfaen" w:hAnsi="Sylfaen"/>
            <w:sz w:val="20"/>
          </w:rPr>
          <w:t>TRN</w:t>
        </w:r>
      </w:smartTag>
      <w:r w:rsidRPr="00C42A5A">
        <w:rPr>
          <w:rFonts w:ascii="Sylfaen" w:hAnsi="Sylfaen"/>
          <w:sz w:val="20"/>
        </w:rPr>
        <w:t>.021) կատարման սխեմա</w:t>
      </w:r>
    </w:p>
    <w:p w:rsidR="00C43D57" w:rsidRPr="0022213D" w:rsidRDefault="00C43D57" w:rsidP="0022213D">
      <w:pPr>
        <w:pStyle w:val="Heading10"/>
        <w:spacing w:before="0" w:after="160" w:line="360" w:lineRule="auto"/>
        <w:jc w:val="both"/>
        <w:outlineLvl w:val="9"/>
        <w:rPr>
          <w:rFonts w:ascii="Sylfaen" w:hAnsi="Sylfaen"/>
          <w:sz w:val="24"/>
          <w:szCs w:val="24"/>
        </w:rPr>
      </w:pPr>
      <w:bookmarkStart w:id="110" w:name="bookmark111"/>
      <w:bookmarkStart w:id="111" w:name="bookmark112"/>
    </w:p>
    <w:p w:rsidR="00C43D57" w:rsidRPr="003E24BC" w:rsidRDefault="00C43D57" w:rsidP="003E24BC">
      <w:pPr>
        <w:pStyle w:val="Heading10"/>
        <w:spacing w:before="0" w:after="160" w:line="360" w:lineRule="auto"/>
        <w:jc w:val="right"/>
        <w:outlineLvl w:val="9"/>
        <w:rPr>
          <w:rFonts w:ascii="Sylfaen" w:hAnsi="Sylfaen"/>
          <w:b w:val="0"/>
          <w:sz w:val="24"/>
          <w:szCs w:val="24"/>
        </w:rPr>
      </w:pPr>
      <w:r w:rsidRPr="003E24BC">
        <w:rPr>
          <w:rFonts w:ascii="Sylfaen" w:hAnsi="Sylfaen"/>
          <w:b w:val="0"/>
          <w:sz w:val="24"/>
          <w:szCs w:val="24"/>
        </w:rPr>
        <w:t>Աղյուսակ 5</w:t>
      </w:r>
      <w:bookmarkEnd w:id="110"/>
      <w:bookmarkEnd w:id="111"/>
    </w:p>
    <w:p w:rsidR="00C43D57" w:rsidRPr="003E24BC" w:rsidRDefault="00C43D57" w:rsidP="003E24BC">
      <w:pPr>
        <w:pStyle w:val="Heading10"/>
        <w:spacing w:before="0" w:after="160" w:line="360" w:lineRule="auto"/>
        <w:outlineLvl w:val="9"/>
        <w:rPr>
          <w:rFonts w:ascii="Sylfaen" w:hAnsi="Sylfaen"/>
          <w:b w:val="0"/>
          <w:sz w:val="24"/>
          <w:szCs w:val="24"/>
        </w:rPr>
      </w:pPr>
      <w:bookmarkStart w:id="112" w:name="bookmark114"/>
      <w:r w:rsidRPr="003E24BC">
        <w:rPr>
          <w:rFonts w:ascii="Sylfaen" w:hAnsi="Sylfaen"/>
          <w:b w:val="0"/>
          <w:sz w:val="24"/>
          <w:szCs w:val="24"/>
        </w:rPr>
        <w:t xml:space="preserve">«Դրոշմավորված ապրանքների </w:t>
      </w:r>
      <w:r w:rsidR="00532E15">
        <w:rPr>
          <w:rFonts w:ascii="Sylfaen" w:hAnsi="Sylfaen"/>
          <w:b w:val="0"/>
          <w:sz w:val="24"/>
          <w:szCs w:val="24"/>
        </w:rPr>
        <w:t>և</w:t>
      </w:r>
      <w:r w:rsidRPr="003E24BC">
        <w:rPr>
          <w:rFonts w:ascii="Sylfaen" w:hAnsi="Sylfaen"/>
          <w:b w:val="0"/>
          <w:sz w:val="24"/>
          <w:szCs w:val="24"/>
        </w:rPr>
        <w:t xml:space="preserve"> դրանց նույնականացման միջոցների մասին տեղեկությունների ստացում» ընդհանուր գործընթացի տրանզակցիայի</w:t>
      </w:r>
      <w:bookmarkEnd w:id="112"/>
      <w:r w:rsidR="0022213D" w:rsidRPr="003E24BC">
        <w:rPr>
          <w:rFonts w:ascii="Sylfaen" w:hAnsi="Sylfaen"/>
          <w:b w:val="0"/>
          <w:sz w:val="24"/>
          <w:szCs w:val="24"/>
        </w:rPr>
        <w:t xml:space="preserve"> </w:t>
      </w:r>
      <w:bookmarkStart w:id="113" w:name="bookmark113"/>
      <w:bookmarkStart w:id="114" w:name="bookmark115"/>
      <w:r w:rsidRPr="003E24BC">
        <w:rPr>
          <w:rFonts w:ascii="Sylfaen" w:hAnsi="Sylfaen"/>
          <w:b w:val="0"/>
          <w:sz w:val="24"/>
          <w:szCs w:val="24"/>
        </w:rPr>
        <w:t>(P.LS.03.</w:t>
      </w:r>
      <w:smartTag w:uri="urn:schemas-microsoft-com:office:smarttags" w:element="stockticker">
        <w:r w:rsidRPr="003E24BC">
          <w:rPr>
            <w:rFonts w:ascii="Sylfaen" w:hAnsi="Sylfaen"/>
            <w:b w:val="0"/>
            <w:sz w:val="24"/>
            <w:szCs w:val="24"/>
          </w:rPr>
          <w:t>TRN</w:t>
        </w:r>
      </w:smartTag>
      <w:r w:rsidRPr="003E24BC">
        <w:rPr>
          <w:rFonts w:ascii="Sylfaen" w:hAnsi="Sylfaen"/>
          <w:b w:val="0"/>
          <w:sz w:val="24"/>
          <w:szCs w:val="24"/>
        </w:rPr>
        <w:t>.021) նկարագրությունը</w:t>
      </w:r>
      <w:bookmarkEnd w:id="113"/>
      <w:bookmarkEnd w:id="114"/>
    </w:p>
    <w:tbl>
      <w:tblPr>
        <w:tblOverlap w:val="never"/>
        <w:tblW w:w="9396" w:type="dxa"/>
        <w:jc w:val="center"/>
        <w:tblLayout w:type="fixed"/>
        <w:tblCellMar>
          <w:left w:w="10" w:type="dxa"/>
          <w:right w:w="10" w:type="dxa"/>
        </w:tblCellMar>
        <w:tblLook w:val="04A0" w:firstRow="1" w:lastRow="0" w:firstColumn="1" w:lastColumn="0" w:noHBand="0" w:noVBand="1"/>
      </w:tblPr>
      <w:tblGrid>
        <w:gridCol w:w="988"/>
        <w:gridCol w:w="2992"/>
        <w:gridCol w:w="5405"/>
        <w:gridCol w:w="11"/>
      </w:tblGrid>
      <w:tr w:rsidR="00C43D57" w:rsidRPr="00C42A5A" w:rsidTr="00433216">
        <w:trPr>
          <w:tblHeader/>
          <w:jc w:val="center"/>
        </w:trPr>
        <w:tc>
          <w:tcPr>
            <w:tcW w:w="988" w:type="dxa"/>
            <w:tcBorders>
              <w:top w:val="single" w:sz="4" w:space="0" w:color="auto"/>
              <w:lef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Համարը՝ ը/կ</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Պարտադիր տարրը</w:t>
            </w:r>
          </w:p>
        </w:tc>
        <w:tc>
          <w:tcPr>
            <w:tcW w:w="54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Նկարագրությունը</w:t>
            </w:r>
          </w:p>
        </w:tc>
      </w:tr>
      <w:tr w:rsidR="00C43D57" w:rsidRPr="00C42A5A" w:rsidTr="00433216">
        <w:trPr>
          <w:tblHeader/>
          <w:jc w:val="center"/>
        </w:trPr>
        <w:tc>
          <w:tcPr>
            <w:tcW w:w="988" w:type="dxa"/>
            <w:tcBorders>
              <w:top w:val="single" w:sz="4" w:space="0" w:color="auto"/>
              <w:lef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1</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2</w:t>
            </w:r>
          </w:p>
        </w:tc>
        <w:tc>
          <w:tcPr>
            <w:tcW w:w="54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3</w:t>
            </w:r>
          </w:p>
        </w:tc>
      </w:tr>
      <w:tr w:rsidR="00C43D57" w:rsidRPr="00C42A5A" w:rsidTr="003E24BC">
        <w:trPr>
          <w:jc w:val="center"/>
        </w:trPr>
        <w:tc>
          <w:tcPr>
            <w:tcW w:w="988" w:type="dxa"/>
            <w:tcBorders>
              <w:top w:val="single" w:sz="4" w:space="0" w:color="auto"/>
              <w:left w:val="single" w:sz="4" w:space="0" w:color="auto"/>
            </w:tcBorders>
            <w:shd w:val="clear" w:color="auto" w:fill="FFFFFF"/>
            <w:vAlign w:val="center"/>
          </w:tcPr>
          <w:p w:rsidR="00C43D57" w:rsidRPr="00C42A5A" w:rsidRDefault="00C43D57" w:rsidP="003E24BC">
            <w:pPr>
              <w:pStyle w:val="Other0"/>
              <w:spacing w:after="120"/>
              <w:jc w:val="center"/>
              <w:rPr>
                <w:sz w:val="20"/>
                <w:szCs w:val="24"/>
              </w:rPr>
            </w:pPr>
            <w:r w:rsidRPr="00C42A5A">
              <w:rPr>
                <w:sz w:val="20"/>
                <w:szCs w:val="24"/>
              </w:rPr>
              <w:t>1</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Ծածկագրային նշագիրը</w:t>
            </w:r>
          </w:p>
        </w:tc>
        <w:tc>
          <w:tcPr>
            <w:tcW w:w="54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P.LS.03.</w:t>
            </w:r>
            <w:smartTag w:uri="urn:schemas-microsoft-com:office:smarttags" w:element="stockticker">
              <w:r w:rsidRPr="00C42A5A">
                <w:rPr>
                  <w:sz w:val="20"/>
                  <w:szCs w:val="24"/>
                </w:rPr>
                <w:t>TRN</w:t>
              </w:r>
            </w:smartTag>
            <w:r w:rsidRPr="00C42A5A">
              <w:rPr>
                <w:sz w:val="20"/>
                <w:szCs w:val="24"/>
              </w:rPr>
              <w:t>.021</w:t>
            </w:r>
          </w:p>
        </w:tc>
      </w:tr>
      <w:tr w:rsidR="00C43D57" w:rsidRPr="00C42A5A" w:rsidTr="003E24BC">
        <w:trPr>
          <w:jc w:val="center"/>
        </w:trPr>
        <w:tc>
          <w:tcPr>
            <w:tcW w:w="988" w:type="dxa"/>
            <w:tcBorders>
              <w:top w:val="single" w:sz="4" w:space="0" w:color="auto"/>
              <w:lef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2</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Ընդհանուր գործընթացի տրանզակցիայի անվանումը</w:t>
            </w:r>
          </w:p>
        </w:tc>
        <w:tc>
          <w:tcPr>
            <w:tcW w:w="54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 xml:space="preserve">դրոշմավորված ապրանքների </w:t>
            </w:r>
            <w:r w:rsidR="00532E15">
              <w:rPr>
                <w:sz w:val="20"/>
                <w:szCs w:val="24"/>
              </w:rPr>
              <w:t>և</w:t>
            </w:r>
            <w:r w:rsidRPr="00C42A5A">
              <w:rPr>
                <w:sz w:val="20"/>
                <w:szCs w:val="24"/>
              </w:rPr>
              <w:t xml:space="preserve"> դրանց նույնականացման միջոցների մասին տեղեկությունների ստացում</w:t>
            </w:r>
          </w:p>
        </w:tc>
      </w:tr>
      <w:tr w:rsidR="00C43D57" w:rsidRPr="00C42A5A" w:rsidTr="003E24BC">
        <w:trPr>
          <w:jc w:val="center"/>
        </w:trPr>
        <w:tc>
          <w:tcPr>
            <w:tcW w:w="988" w:type="dxa"/>
            <w:tcBorders>
              <w:top w:val="single" w:sz="4" w:space="0" w:color="auto"/>
              <w:lef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lastRenderedPageBreak/>
              <w:t>3</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Ընդհանուր գործընթացի տրանզակցիայի ձ</w:t>
            </w:r>
            <w:r w:rsidR="00532E15">
              <w:rPr>
                <w:sz w:val="20"/>
                <w:szCs w:val="24"/>
              </w:rPr>
              <w:t>և</w:t>
            </w:r>
            <w:r w:rsidRPr="00C42A5A">
              <w:rPr>
                <w:sz w:val="20"/>
                <w:szCs w:val="24"/>
              </w:rPr>
              <w:t>անմուշը</w:t>
            </w:r>
          </w:p>
        </w:tc>
        <w:tc>
          <w:tcPr>
            <w:tcW w:w="54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հարցում/պատասխան</w:t>
            </w:r>
          </w:p>
        </w:tc>
      </w:tr>
      <w:tr w:rsidR="00C43D57" w:rsidRPr="00C42A5A" w:rsidTr="003E24BC">
        <w:trPr>
          <w:jc w:val="center"/>
        </w:trPr>
        <w:tc>
          <w:tcPr>
            <w:tcW w:w="988" w:type="dxa"/>
            <w:tcBorders>
              <w:top w:val="single" w:sz="4" w:space="0" w:color="auto"/>
              <w:left w:val="single" w:sz="4" w:space="0" w:color="auto"/>
            </w:tcBorders>
            <w:shd w:val="clear" w:color="auto" w:fill="FFFFFF"/>
            <w:vAlign w:val="center"/>
          </w:tcPr>
          <w:p w:rsidR="00C43D57" w:rsidRPr="00C42A5A" w:rsidRDefault="00C43D57" w:rsidP="003E24BC">
            <w:pPr>
              <w:pStyle w:val="Other0"/>
              <w:spacing w:after="120"/>
              <w:jc w:val="center"/>
              <w:rPr>
                <w:sz w:val="20"/>
                <w:szCs w:val="24"/>
              </w:rPr>
            </w:pPr>
            <w:r w:rsidRPr="00C42A5A">
              <w:rPr>
                <w:sz w:val="20"/>
                <w:szCs w:val="24"/>
              </w:rPr>
              <w:t>4</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Սկզբնավորող դերը</w:t>
            </w:r>
          </w:p>
        </w:tc>
        <w:tc>
          <w:tcPr>
            <w:tcW w:w="54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նախաձեռնող</w:t>
            </w:r>
          </w:p>
        </w:tc>
      </w:tr>
      <w:tr w:rsidR="00C43D57" w:rsidRPr="00C42A5A" w:rsidTr="003E24BC">
        <w:trPr>
          <w:jc w:val="center"/>
        </w:trPr>
        <w:tc>
          <w:tcPr>
            <w:tcW w:w="988" w:type="dxa"/>
            <w:tcBorders>
              <w:top w:val="single" w:sz="4" w:space="0" w:color="auto"/>
              <w:left w:val="single" w:sz="4" w:space="0" w:color="auto"/>
              <w:bottom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5</w:t>
            </w:r>
          </w:p>
        </w:tc>
        <w:tc>
          <w:tcPr>
            <w:tcW w:w="2992" w:type="dxa"/>
            <w:tcBorders>
              <w:top w:val="single" w:sz="4" w:space="0" w:color="auto"/>
              <w:left w:val="single" w:sz="4" w:space="0" w:color="auto"/>
              <w:bottom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Սկզբնավորող գործառնությունը</w:t>
            </w:r>
          </w:p>
        </w:tc>
        <w:tc>
          <w:tcPr>
            <w:tcW w:w="5416"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 xml:space="preserve">դրոշմավորված ապրանքների </w:t>
            </w:r>
            <w:r w:rsidR="00532E15">
              <w:rPr>
                <w:sz w:val="20"/>
                <w:szCs w:val="24"/>
              </w:rPr>
              <w:t>և</w:t>
            </w:r>
            <w:r w:rsidRPr="00C42A5A">
              <w:rPr>
                <w:sz w:val="20"/>
                <w:szCs w:val="24"/>
              </w:rPr>
              <w:t xml:space="preserve"> դրանց նույնականացման միջոցների մասին տեղեկությունների հարցում</w:t>
            </w:r>
          </w:p>
        </w:tc>
      </w:tr>
      <w:tr w:rsidR="00C43D57" w:rsidRPr="00C42A5A" w:rsidTr="003E24BC">
        <w:trPr>
          <w:jc w:val="center"/>
        </w:trPr>
        <w:tc>
          <w:tcPr>
            <w:tcW w:w="988" w:type="dxa"/>
            <w:tcBorders>
              <w:top w:val="single" w:sz="4" w:space="0" w:color="auto"/>
              <w:left w:val="single" w:sz="4" w:space="0" w:color="auto"/>
            </w:tcBorders>
            <w:shd w:val="clear" w:color="auto" w:fill="FFFFFF"/>
            <w:vAlign w:val="center"/>
          </w:tcPr>
          <w:p w:rsidR="00C43D57" w:rsidRPr="00C42A5A" w:rsidRDefault="00C43D57" w:rsidP="003E24BC">
            <w:pPr>
              <w:pStyle w:val="Other0"/>
              <w:spacing w:after="120"/>
              <w:jc w:val="center"/>
              <w:rPr>
                <w:sz w:val="20"/>
                <w:szCs w:val="24"/>
              </w:rPr>
            </w:pPr>
            <w:r w:rsidRPr="00C42A5A">
              <w:rPr>
                <w:sz w:val="20"/>
                <w:szCs w:val="24"/>
              </w:rPr>
              <w:t>6</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Արձագանքող դերը</w:t>
            </w:r>
          </w:p>
        </w:tc>
        <w:tc>
          <w:tcPr>
            <w:tcW w:w="54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ռեսպոնդենտ</w:t>
            </w:r>
          </w:p>
        </w:tc>
      </w:tr>
      <w:tr w:rsidR="00C43D57" w:rsidRPr="00C42A5A" w:rsidTr="003E24BC">
        <w:trPr>
          <w:jc w:val="center"/>
        </w:trPr>
        <w:tc>
          <w:tcPr>
            <w:tcW w:w="988" w:type="dxa"/>
            <w:tcBorders>
              <w:top w:val="single" w:sz="4" w:space="0" w:color="auto"/>
              <w:lef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7</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Ընդունող գործառնությունը</w:t>
            </w:r>
          </w:p>
        </w:tc>
        <w:tc>
          <w:tcPr>
            <w:tcW w:w="54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 xml:space="preserve">դրոշմավորված ապրանքների </w:t>
            </w:r>
            <w:r w:rsidR="00532E15">
              <w:rPr>
                <w:sz w:val="20"/>
                <w:szCs w:val="24"/>
              </w:rPr>
              <w:t>և</w:t>
            </w:r>
            <w:r w:rsidRPr="00C42A5A">
              <w:rPr>
                <w:sz w:val="20"/>
                <w:szCs w:val="24"/>
              </w:rPr>
              <w:t xml:space="preserve"> դրանց նույնականացման միջոցների մասին հարցման մշակում </w:t>
            </w:r>
            <w:r w:rsidR="00532E15">
              <w:rPr>
                <w:sz w:val="20"/>
                <w:szCs w:val="24"/>
              </w:rPr>
              <w:t>և</w:t>
            </w:r>
            <w:r w:rsidRPr="00C42A5A">
              <w:rPr>
                <w:sz w:val="20"/>
                <w:szCs w:val="24"/>
              </w:rPr>
              <w:t xml:space="preserve"> տեղեկությունների ներկայացում</w:t>
            </w:r>
          </w:p>
        </w:tc>
      </w:tr>
      <w:tr w:rsidR="00C43D57" w:rsidRPr="00C42A5A" w:rsidTr="003E24BC">
        <w:trPr>
          <w:jc w:val="center"/>
        </w:trPr>
        <w:tc>
          <w:tcPr>
            <w:tcW w:w="988" w:type="dxa"/>
            <w:tcBorders>
              <w:top w:val="single" w:sz="4" w:space="0" w:color="auto"/>
              <w:lef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8</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Ընդհանուր գործընթացի տրանզակցիայի կատարման արդյունքը</w:t>
            </w:r>
          </w:p>
        </w:tc>
        <w:tc>
          <w:tcPr>
            <w:tcW w:w="54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դրոշմավորված ապրանքների շրջանառության մասին տեղեկություններ (P.LS.03.</w:t>
            </w:r>
            <w:smartTag w:uri="urn:schemas-microsoft-com:office:smarttags" w:element="stockticker">
              <w:r w:rsidRPr="00C42A5A">
                <w:rPr>
                  <w:sz w:val="20"/>
                  <w:szCs w:val="24"/>
                </w:rPr>
                <w:t>BEN</w:t>
              </w:r>
            </w:smartTag>
            <w:r w:rsidRPr="00C42A5A">
              <w:rPr>
                <w:sz w:val="20"/>
                <w:szCs w:val="24"/>
              </w:rPr>
              <w:t>.003)՝ դրոշմավորված ապրանքների շրջանառության մասին տեղեկությունները ներկայացվել են (P.LS.03.</w:t>
            </w:r>
            <w:smartTag w:uri="urn:schemas-microsoft-com:office:smarttags" w:element="stockticker">
              <w:r w:rsidRPr="00C42A5A">
                <w:rPr>
                  <w:sz w:val="20"/>
                  <w:szCs w:val="24"/>
                </w:rPr>
                <w:t>BEN</w:t>
              </w:r>
            </w:smartTag>
            <w:r w:rsidRPr="00C42A5A">
              <w:rPr>
                <w:sz w:val="20"/>
                <w:szCs w:val="24"/>
              </w:rPr>
              <w:t>.003)՝ տեղեկությունները բացակայում են</w:t>
            </w:r>
          </w:p>
        </w:tc>
      </w:tr>
      <w:tr w:rsidR="00C43D57" w:rsidRPr="00C42A5A" w:rsidTr="003E24BC">
        <w:trPr>
          <w:jc w:val="center"/>
        </w:trPr>
        <w:tc>
          <w:tcPr>
            <w:tcW w:w="988" w:type="dxa"/>
            <w:tcBorders>
              <w:top w:val="single" w:sz="4" w:space="0" w:color="auto"/>
              <w:lef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9</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Ընդհանուր գործընթացի տրանզակցիայի պարամետրերը՝</w:t>
            </w:r>
          </w:p>
        </w:tc>
        <w:tc>
          <w:tcPr>
            <w:tcW w:w="54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3E24BC">
            <w:pPr>
              <w:spacing w:after="120"/>
              <w:rPr>
                <w:sz w:val="20"/>
              </w:rPr>
            </w:pPr>
          </w:p>
        </w:tc>
      </w:tr>
      <w:tr w:rsidR="00C43D57" w:rsidRPr="00C42A5A" w:rsidTr="003E24BC">
        <w:trPr>
          <w:jc w:val="center"/>
        </w:trPr>
        <w:tc>
          <w:tcPr>
            <w:tcW w:w="988" w:type="dxa"/>
            <w:tcBorders>
              <w:left w:val="single" w:sz="4" w:space="0" w:color="auto"/>
            </w:tcBorders>
            <w:shd w:val="clear" w:color="auto" w:fill="FFFFFF"/>
          </w:tcPr>
          <w:p w:rsidR="00C43D57" w:rsidRPr="00C42A5A" w:rsidRDefault="00C43D57" w:rsidP="003E24BC">
            <w:pPr>
              <w:spacing w:after="120"/>
              <w:jc w:val="center"/>
              <w:rPr>
                <w:sz w:val="20"/>
              </w:rPr>
            </w:pPr>
          </w:p>
        </w:tc>
        <w:tc>
          <w:tcPr>
            <w:tcW w:w="2992" w:type="dxa"/>
            <w:tcBorders>
              <w:left w:val="single" w:sz="4" w:space="0" w:color="auto"/>
            </w:tcBorders>
            <w:shd w:val="clear" w:color="auto" w:fill="FFFFFF"/>
          </w:tcPr>
          <w:p w:rsidR="00C43D57" w:rsidRPr="00C42A5A" w:rsidRDefault="00C43D57" w:rsidP="003E24BC">
            <w:pPr>
              <w:pStyle w:val="Other0"/>
              <w:spacing w:after="120"/>
              <w:ind w:left="360" w:firstLine="20"/>
              <w:rPr>
                <w:sz w:val="20"/>
                <w:szCs w:val="24"/>
              </w:rPr>
            </w:pPr>
            <w:r w:rsidRPr="00C42A5A">
              <w:rPr>
                <w:sz w:val="20"/>
                <w:szCs w:val="24"/>
              </w:rPr>
              <w:t>ստացումը հաստատելու ժամանակը</w:t>
            </w:r>
          </w:p>
        </w:tc>
        <w:tc>
          <w:tcPr>
            <w:tcW w:w="5416" w:type="dxa"/>
            <w:gridSpan w:val="2"/>
            <w:tcBorders>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10 րոպե</w:t>
            </w:r>
          </w:p>
        </w:tc>
      </w:tr>
      <w:tr w:rsidR="00C43D57" w:rsidRPr="00C42A5A" w:rsidTr="003E24BC">
        <w:trPr>
          <w:jc w:val="center"/>
        </w:trPr>
        <w:tc>
          <w:tcPr>
            <w:tcW w:w="988" w:type="dxa"/>
            <w:tcBorders>
              <w:left w:val="single" w:sz="4" w:space="0" w:color="auto"/>
            </w:tcBorders>
            <w:shd w:val="clear" w:color="auto" w:fill="FFFFFF"/>
          </w:tcPr>
          <w:p w:rsidR="00C43D57" w:rsidRPr="00C42A5A" w:rsidRDefault="00C43D57" w:rsidP="003E24BC">
            <w:pPr>
              <w:spacing w:after="120"/>
              <w:jc w:val="center"/>
              <w:rPr>
                <w:sz w:val="20"/>
              </w:rPr>
            </w:pPr>
          </w:p>
        </w:tc>
        <w:tc>
          <w:tcPr>
            <w:tcW w:w="2992" w:type="dxa"/>
            <w:tcBorders>
              <w:left w:val="single" w:sz="4" w:space="0" w:color="auto"/>
            </w:tcBorders>
            <w:shd w:val="clear" w:color="auto" w:fill="FFFFFF"/>
          </w:tcPr>
          <w:p w:rsidR="00C43D57" w:rsidRPr="00C42A5A" w:rsidRDefault="00C43D57" w:rsidP="003E24BC">
            <w:pPr>
              <w:pStyle w:val="Other0"/>
              <w:spacing w:after="120"/>
              <w:ind w:left="360" w:firstLine="20"/>
              <w:rPr>
                <w:sz w:val="20"/>
                <w:szCs w:val="24"/>
              </w:rPr>
            </w:pPr>
            <w:r w:rsidRPr="00C42A5A">
              <w:rPr>
                <w:sz w:val="20"/>
                <w:szCs w:val="24"/>
              </w:rPr>
              <w:t>մշակման համար ընդունումը հաստատելու ժամանակը</w:t>
            </w:r>
          </w:p>
        </w:tc>
        <w:tc>
          <w:tcPr>
            <w:tcW w:w="5416" w:type="dxa"/>
            <w:gridSpan w:val="2"/>
            <w:tcBorders>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10 րոպե</w:t>
            </w:r>
          </w:p>
        </w:tc>
      </w:tr>
      <w:tr w:rsidR="00C43D57" w:rsidRPr="00C42A5A" w:rsidTr="003E24BC">
        <w:trPr>
          <w:jc w:val="center"/>
        </w:trPr>
        <w:tc>
          <w:tcPr>
            <w:tcW w:w="988" w:type="dxa"/>
            <w:tcBorders>
              <w:left w:val="single" w:sz="4" w:space="0" w:color="auto"/>
            </w:tcBorders>
            <w:shd w:val="clear" w:color="auto" w:fill="FFFFFF"/>
          </w:tcPr>
          <w:p w:rsidR="00C43D57" w:rsidRPr="00C42A5A" w:rsidRDefault="00C43D57" w:rsidP="003E24BC">
            <w:pPr>
              <w:spacing w:after="120"/>
              <w:jc w:val="center"/>
              <w:rPr>
                <w:sz w:val="20"/>
              </w:rPr>
            </w:pPr>
          </w:p>
        </w:tc>
        <w:tc>
          <w:tcPr>
            <w:tcW w:w="2992" w:type="dxa"/>
            <w:tcBorders>
              <w:left w:val="single" w:sz="4" w:space="0" w:color="auto"/>
            </w:tcBorders>
            <w:shd w:val="clear" w:color="auto" w:fill="FFFFFF"/>
          </w:tcPr>
          <w:p w:rsidR="00C43D57" w:rsidRPr="00C42A5A" w:rsidRDefault="00C43D57" w:rsidP="003E24BC">
            <w:pPr>
              <w:pStyle w:val="Other0"/>
              <w:spacing w:after="120"/>
              <w:ind w:firstLine="360"/>
              <w:rPr>
                <w:sz w:val="20"/>
                <w:szCs w:val="24"/>
              </w:rPr>
            </w:pPr>
            <w:r w:rsidRPr="00C42A5A">
              <w:rPr>
                <w:sz w:val="20"/>
                <w:szCs w:val="24"/>
              </w:rPr>
              <w:t>պատասխանին սպասելու ժամանակը</w:t>
            </w:r>
          </w:p>
        </w:tc>
        <w:tc>
          <w:tcPr>
            <w:tcW w:w="5416" w:type="dxa"/>
            <w:gridSpan w:val="2"/>
            <w:tcBorders>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30 րոպե</w:t>
            </w:r>
          </w:p>
        </w:tc>
      </w:tr>
      <w:tr w:rsidR="00C43D57" w:rsidRPr="00C42A5A" w:rsidTr="003E24BC">
        <w:trPr>
          <w:jc w:val="center"/>
        </w:trPr>
        <w:tc>
          <w:tcPr>
            <w:tcW w:w="988" w:type="dxa"/>
            <w:tcBorders>
              <w:left w:val="single" w:sz="4" w:space="0" w:color="auto"/>
            </w:tcBorders>
            <w:shd w:val="clear" w:color="auto" w:fill="FFFFFF"/>
          </w:tcPr>
          <w:p w:rsidR="00C43D57" w:rsidRPr="00C42A5A" w:rsidRDefault="00C43D57" w:rsidP="003E24BC">
            <w:pPr>
              <w:spacing w:after="120"/>
              <w:jc w:val="center"/>
              <w:rPr>
                <w:sz w:val="20"/>
              </w:rPr>
            </w:pPr>
          </w:p>
        </w:tc>
        <w:tc>
          <w:tcPr>
            <w:tcW w:w="2992" w:type="dxa"/>
            <w:tcBorders>
              <w:left w:val="single" w:sz="4" w:space="0" w:color="auto"/>
            </w:tcBorders>
            <w:shd w:val="clear" w:color="auto" w:fill="FFFFFF"/>
          </w:tcPr>
          <w:p w:rsidR="00C43D57" w:rsidRPr="00C42A5A" w:rsidRDefault="00C43D57" w:rsidP="003E24BC">
            <w:pPr>
              <w:pStyle w:val="Other0"/>
              <w:spacing w:after="120"/>
              <w:ind w:firstLine="360"/>
              <w:rPr>
                <w:sz w:val="20"/>
                <w:szCs w:val="24"/>
              </w:rPr>
            </w:pPr>
            <w:r w:rsidRPr="00C42A5A">
              <w:rPr>
                <w:sz w:val="20"/>
                <w:szCs w:val="24"/>
              </w:rPr>
              <w:t>ավտորիզացման հատկանիշը</w:t>
            </w:r>
          </w:p>
        </w:tc>
        <w:tc>
          <w:tcPr>
            <w:tcW w:w="5416" w:type="dxa"/>
            <w:gridSpan w:val="2"/>
            <w:tcBorders>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այո</w:t>
            </w:r>
          </w:p>
        </w:tc>
      </w:tr>
      <w:tr w:rsidR="00C43D57" w:rsidRPr="00C42A5A" w:rsidTr="003E24BC">
        <w:trPr>
          <w:jc w:val="center"/>
        </w:trPr>
        <w:tc>
          <w:tcPr>
            <w:tcW w:w="988" w:type="dxa"/>
            <w:tcBorders>
              <w:left w:val="single" w:sz="4" w:space="0" w:color="auto"/>
            </w:tcBorders>
            <w:shd w:val="clear" w:color="auto" w:fill="FFFFFF"/>
          </w:tcPr>
          <w:p w:rsidR="00C43D57" w:rsidRPr="00C42A5A" w:rsidRDefault="00C43D57" w:rsidP="003E24BC">
            <w:pPr>
              <w:spacing w:after="120"/>
              <w:jc w:val="center"/>
              <w:rPr>
                <w:sz w:val="20"/>
              </w:rPr>
            </w:pPr>
          </w:p>
        </w:tc>
        <w:tc>
          <w:tcPr>
            <w:tcW w:w="2992" w:type="dxa"/>
            <w:tcBorders>
              <w:left w:val="single" w:sz="4" w:space="0" w:color="auto"/>
            </w:tcBorders>
            <w:shd w:val="clear" w:color="auto" w:fill="FFFFFF"/>
          </w:tcPr>
          <w:p w:rsidR="00C43D57" w:rsidRPr="00C42A5A" w:rsidRDefault="00C43D57" w:rsidP="003E24BC">
            <w:pPr>
              <w:pStyle w:val="Other0"/>
              <w:spacing w:after="120"/>
              <w:ind w:firstLine="360"/>
              <w:rPr>
                <w:sz w:val="20"/>
                <w:szCs w:val="24"/>
              </w:rPr>
            </w:pPr>
            <w:r w:rsidRPr="00C42A5A">
              <w:rPr>
                <w:sz w:val="20"/>
                <w:szCs w:val="24"/>
              </w:rPr>
              <w:t>կրկնությունների քանակը</w:t>
            </w:r>
          </w:p>
        </w:tc>
        <w:tc>
          <w:tcPr>
            <w:tcW w:w="5416" w:type="dxa"/>
            <w:gridSpan w:val="2"/>
            <w:tcBorders>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3 անգամ</w:t>
            </w:r>
          </w:p>
        </w:tc>
      </w:tr>
      <w:tr w:rsidR="00C43D57" w:rsidRPr="00C42A5A" w:rsidTr="003E24BC">
        <w:trPr>
          <w:jc w:val="center"/>
        </w:trPr>
        <w:tc>
          <w:tcPr>
            <w:tcW w:w="988" w:type="dxa"/>
            <w:tcBorders>
              <w:top w:val="single" w:sz="4" w:space="0" w:color="auto"/>
              <w:lef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10</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Ընդհանուր գործընթացի տրանզակցիայի հաղորդագրությունները՝</w:t>
            </w:r>
          </w:p>
        </w:tc>
        <w:tc>
          <w:tcPr>
            <w:tcW w:w="54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3E24BC">
            <w:pPr>
              <w:spacing w:after="120"/>
              <w:rPr>
                <w:sz w:val="20"/>
              </w:rPr>
            </w:pPr>
          </w:p>
        </w:tc>
      </w:tr>
      <w:tr w:rsidR="00C43D57" w:rsidRPr="00C42A5A" w:rsidTr="003E24BC">
        <w:trPr>
          <w:jc w:val="center"/>
        </w:trPr>
        <w:tc>
          <w:tcPr>
            <w:tcW w:w="988" w:type="dxa"/>
            <w:tcBorders>
              <w:left w:val="single" w:sz="4" w:space="0" w:color="auto"/>
            </w:tcBorders>
            <w:shd w:val="clear" w:color="auto" w:fill="FFFFFF"/>
          </w:tcPr>
          <w:p w:rsidR="00C43D57" w:rsidRPr="00C42A5A" w:rsidRDefault="00C43D57" w:rsidP="003E24BC">
            <w:pPr>
              <w:spacing w:after="120"/>
              <w:jc w:val="center"/>
              <w:rPr>
                <w:sz w:val="20"/>
              </w:rPr>
            </w:pPr>
          </w:p>
        </w:tc>
        <w:tc>
          <w:tcPr>
            <w:tcW w:w="2992" w:type="dxa"/>
            <w:tcBorders>
              <w:left w:val="single" w:sz="4" w:space="0" w:color="auto"/>
            </w:tcBorders>
            <w:shd w:val="clear" w:color="auto" w:fill="FFFFFF"/>
          </w:tcPr>
          <w:p w:rsidR="00C43D57" w:rsidRPr="00C42A5A" w:rsidRDefault="00C43D57" w:rsidP="003E24BC">
            <w:pPr>
              <w:pStyle w:val="Other0"/>
              <w:spacing w:after="120"/>
              <w:ind w:left="360" w:firstLine="20"/>
              <w:rPr>
                <w:sz w:val="20"/>
                <w:szCs w:val="24"/>
              </w:rPr>
            </w:pPr>
            <w:r w:rsidRPr="00C42A5A">
              <w:rPr>
                <w:sz w:val="20"/>
                <w:szCs w:val="24"/>
              </w:rPr>
              <w:t>սկզբնավորող հաղորդագրությունը</w:t>
            </w:r>
          </w:p>
        </w:tc>
        <w:tc>
          <w:tcPr>
            <w:tcW w:w="5416" w:type="dxa"/>
            <w:gridSpan w:val="2"/>
            <w:tcBorders>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 xml:space="preserve">Համաձայնագրի կատարման մոնիթորինգի </w:t>
            </w:r>
            <w:r w:rsidR="00532E15">
              <w:rPr>
                <w:sz w:val="20"/>
                <w:szCs w:val="24"/>
              </w:rPr>
              <w:t>և</w:t>
            </w:r>
            <w:r w:rsidRPr="00C42A5A">
              <w:rPr>
                <w:sz w:val="20"/>
                <w:szCs w:val="24"/>
              </w:rPr>
              <w:t xml:space="preserve"> հսկողության նպատակով՝ դրոշմավորված ապրանքների </w:t>
            </w:r>
            <w:r w:rsidR="00532E15">
              <w:rPr>
                <w:sz w:val="20"/>
                <w:szCs w:val="24"/>
              </w:rPr>
              <w:t>և</w:t>
            </w:r>
            <w:r w:rsidRPr="00C42A5A">
              <w:rPr>
                <w:sz w:val="20"/>
                <w:szCs w:val="24"/>
              </w:rPr>
              <w:t xml:space="preserve"> դրանց նույնականացման միջոցների մասին տեղեկությունների հարցում (P.LS.03.MSG.035)</w:t>
            </w:r>
          </w:p>
        </w:tc>
      </w:tr>
      <w:tr w:rsidR="00C43D57" w:rsidRPr="00C42A5A" w:rsidTr="003E24BC">
        <w:trPr>
          <w:jc w:val="center"/>
        </w:trPr>
        <w:tc>
          <w:tcPr>
            <w:tcW w:w="988" w:type="dxa"/>
            <w:tcBorders>
              <w:left w:val="single" w:sz="4" w:space="0" w:color="auto"/>
            </w:tcBorders>
            <w:shd w:val="clear" w:color="auto" w:fill="FFFFFF"/>
          </w:tcPr>
          <w:p w:rsidR="00C43D57" w:rsidRPr="00C42A5A" w:rsidRDefault="00C43D57" w:rsidP="003E24BC">
            <w:pPr>
              <w:spacing w:after="120"/>
              <w:jc w:val="center"/>
              <w:rPr>
                <w:sz w:val="20"/>
              </w:rPr>
            </w:pPr>
          </w:p>
        </w:tc>
        <w:tc>
          <w:tcPr>
            <w:tcW w:w="2992" w:type="dxa"/>
            <w:tcBorders>
              <w:left w:val="single" w:sz="4" w:space="0" w:color="auto"/>
            </w:tcBorders>
            <w:shd w:val="clear" w:color="auto" w:fill="FFFFFF"/>
          </w:tcPr>
          <w:p w:rsidR="00C43D57" w:rsidRPr="00C42A5A" w:rsidRDefault="00C43D57" w:rsidP="003E24BC">
            <w:pPr>
              <w:pStyle w:val="Other0"/>
              <w:spacing w:after="120"/>
              <w:ind w:firstLine="360"/>
              <w:rPr>
                <w:sz w:val="20"/>
                <w:szCs w:val="24"/>
              </w:rPr>
            </w:pPr>
            <w:r w:rsidRPr="00C42A5A">
              <w:rPr>
                <w:sz w:val="20"/>
                <w:szCs w:val="24"/>
              </w:rPr>
              <w:t>պատասխան հաղորդագրությունը</w:t>
            </w:r>
          </w:p>
        </w:tc>
        <w:tc>
          <w:tcPr>
            <w:tcW w:w="5416" w:type="dxa"/>
            <w:gridSpan w:val="2"/>
            <w:tcBorders>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 xml:space="preserve">դրոշմավորված ապրանքների </w:t>
            </w:r>
            <w:r w:rsidR="00532E15">
              <w:rPr>
                <w:sz w:val="20"/>
                <w:szCs w:val="24"/>
              </w:rPr>
              <w:t>և</w:t>
            </w:r>
            <w:r w:rsidRPr="00C42A5A">
              <w:rPr>
                <w:sz w:val="20"/>
                <w:szCs w:val="24"/>
              </w:rPr>
              <w:t xml:space="preserve"> նույնականացման միջոցների մասին տեղեկություններ (P.LS.03.MSG.036)</w:t>
            </w:r>
          </w:p>
        </w:tc>
      </w:tr>
      <w:tr w:rsidR="00C43D57" w:rsidRPr="00C42A5A" w:rsidTr="003E24BC">
        <w:trPr>
          <w:jc w:val="center"/>
        </w:trPr>
        <w:tc>
          <w:tcPr>
            <w:tcW w:w="988" w:type="dxa"/>
            <w:tcBorders>
              <w:left w:val="single" w:sz="4" w:space="0" w:color="auto"/>
              <w:bottom w:val="single" w:sz="4" w:space="0" w:color="auto"/>
            </w:tcBorders>
            <w:shd w:val="clear" w:color="auto" w:fill="FFFFFF"/>
          </w:tcPr>
          <w:p w:rsidR="00C43D57" w:rsidRPr="00C42A5A" w:rsidRDefault="00C43D57" w:rsidP="003E24BC">
            <w:pPr>
              <w:spacing w:after="120"/>
              <w:jc w:val="center"/>
              <w:rPr>
                <w:sz w:val="20"/>
              </w:rPr>
            </w:pPr>
          </w:p>
        </w:tc>
        <w:tc>
          <w:tcPr>
            <w:tcW w:w="2992" w:type="dxa"/>
            <w:tcBorders>
              <w:left w:val="single" w:sz="4" w:space="0" w:color="auto"/>
              <w:bottom w:val="single" w:sz="4" w:space="0" w:color="auto"/>
            </w:tcBorders>
            <w:shd w:val="clear" w:color="auto" w:fill="FFFFFF"/>
          </w:tcPr>
          <w:p w:rsidR="00C43D57" w:rsidRPr="00C42A5A" w:rsidRDefault="00C43D57" w:rsidP="003E24BC">
            <w:pPr>
              <w:spacing w:after="120"/>
              <w:rPr>
                <w:sz w:val="20"/>
              </w:rPr>
            </w:pPr>
          </w:p>
        </w:tc>
        <w:tc>
          <w:tcPr>
            <w:tcW w:w="5416" w:type="dxa"/>
            <w:gridSpan w:val="2"/>
            <w:tcBorders>
              <w:left w:val="single" w:sz="4" w:space="0" w:color="auto"/>
              <w:bottom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 xml:space="preserve">դրոշմավորված ապրանքների </w:t>
            </w:r>
            <w:r w:rsidR="00532E15">
              <w:rPr>
                <w:sz w:val="20"/>
                <w:szCs w:val="24"/>
              </w:rPr>
              <w:t>և</w:t>
            </w:r>
            <w:r w:rsidRPr="00C42A5A">
              <w:rPr>
                <w:sz w:val="20"/>
                <w:szCs w:val="24"/>
              </w:rPr>
              <w:t xml:space="preserve"> նույնականացման միջոցների վերաբերյալ տեղեկությունների հարցման մշակման արդյունքների մասին ծանուցում</w:t>
            </w:r>
          </w:p>
        </w:tc>
      </w:tr>
      <w:tr w:rsidR="00C43D57" w:rsidRPr="00C42A5A" w:rsidTr="003E24BC">
        <w:trPr>
          <w:gridAfter w:val="1"/>
          <w:wAfter w:w="11" w:type="dxa"/>
          <w:jc w:val="center"/>
        </w:trPr>
        <w:tc>
          <w:tcPr>
            <w:tcW w:w="988" w:type="dxa"/>
            <w:tcBorders>
              <w:top w:val="single" w:sz="4" w:space="0" w:color="auto"/>
              <w:left w:val="single" w:sz="4" w:space="0" w:color="auto"/>
            </w:tcBorders>
            <w:shd w:val="clear" w:color="auto" w:fill="FFFFFF"/>
          </w:tcPr>
          <w:p w:rsidR="00C43D57" w:rsidRPr="00C42A5A" w:rsidRDefault="00C43D57" w:rsidP="003E24BC">
            <w:pPr>
              <w:pStyle w:val="Other0"/>
              <w:spacing w:after="120"/>
              <w:jc w:val="center"/>
              <w:rPr>
                <w:sz w:val="20"/>
                <w:szCs w:val="24"/>
              </w:rPr>
            </w:pPr>
            <w:r w:rsidRPr="00C42A5A">
              <w:rPr>
                <w:sz w:val="20"/>
                <w:szCs w:val="24"/>
              </w:rPr>
              <w:t>11</w:t>
            </w:r>
          </w:p>
        </w:tc>
        <w:tc>
          <w:tcPr>
            <w:tcW w:w="2992" w:type="dxa"/>
            <w:tcBorders>
              <w:top w:val="single" w:sz="4" w:space="0" w:color="auto"/>
              <w:lef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 xml:space="preserve">Ընդհանուր գործընթացի տրանզակցիայի </w:t>
            </w:r>
            <w:r w:rsidRPr="00C42A5A">
              <w:rPr>
                <w:sz w:val="20"/>
                <w:szCs w:val="24"/>
              </w:rPr>
              <w:lastRenderedPageBreak/>
              <w:t>հաղորդագրությունների պարամետրերը՝</w:t>
            </w:r>
          </w:p>
        </w:tc>
        <w:tc>
          <w:tcPr>
            <w:tcW w:w="5405" w:type="dxa"/>
            <w:tcBorders>
              <w:top w:val="single" w:sz="4" w:space="0" w:color="auto"/>
              <w:left w:val="single" w:sz="4" w:space="0" w:color="auto"/>
              <w:right w:val="single" w:sz="4" w:space="0" w:color="auto"/>
            </w:tcBorders>
            <w:shd w:val="clear" w:color="auto" w:fill="FFFFFF"/>
          </w:tcPr>
          <w:p w:rsidR="00C43D57" w:rsidRPr="00C42A5A" w:rsidRDefault="00C43D57" w:rsidP="003E24BC">
            <w:pPr>
              <w:spacing w:after="120"/>
              <w:rPr>
                <w:sz w:val="20"/>
              </w:rPr>
            </w:pPr>
          </w:p>
        </w:tc>
      </w:tr>
      <w:tr w:rsidR="00C43D57" w:rsidRPr="00C42A5A" w:rsidTr="003E24BC">
        <w:trPr>
          <w:gridAfter w:val="1"/>
          <w:wAfter w:w="11" w:type="dxa"/>
          <w:jc w:val="center"/>
        </w:trPr>
        <w:tc>
          <w:tcPr>
            <w:tcW w:w="988" w:type="dxa"/>
            <w:tcBorders>
              <w:left w:val="single" w:sz="4" w:space="0" w:color="auto"/>
            </w:tcBorders>
            <w:shd w:val="clear" w:color="auto" w:fill="FFFFFF"/>
          </w:tcPr>
          <w:p w:rsidR="00C43D57" w:rsidRPr="00C42A5A" w:rsidRDefault="00C43D57" w:rsidP="003E24BC">
            <w:pPr>
              <w:spacing w:after="120"/>
              <w:jc w:val="center"/>
              <w:rPr>
                <w:sz w:val="20"/>
              </w:rPr>
            </w:pPr>
          </w:p>
        </w:tc>
        <w:tc>
          <w:tcPr>
            <w:tcW w:w="2992" w:type="dxa"/>
            <w:tcBorders>
              <w:left w:val="single" w:sz="4" w:space="0" w:color="auto"/>
            </w:tcBorders>
            <w:shd w:val="clear" w:color="auto" w:fill="FFFFFF"/>
          </w:tcPr>
          <w:p w:rsidR="00C43D57" w:rsidRPr="00C42A5A" w:rsidRDefault="00C43D57" w:rsidP="003E24BC">
            <w:pPr>
              <w:pStyle w:val="Other0"/>
              <w:spacing w:after="120"/>
              <w:ind w:firstLine="360"/>
              <w:rPr>
                <w:sz w:val="20"/>
                <w:szCs w:val="24"/>
              </w:rPr>
            </w:pPr>
            <w:r w:rsidRPr="00C42A5A">
              <w:rPr>
                <w:sz w:val="20"/>
                <w:szCs w:val="24"/>
              </w:rPr>
              <w:t>ԷԹՍ-ի հատկանիշը</w:t>
            </w:r>
          </w:p>
        </w:tc>
        <w:tc>
          <w:tcPr>
            <w:tcW w:w="5405" w:type="dxa"/>
            <w:tcBorders>
              <w:left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ոչ</w:t>
            </w:r>
          </w:p>
        </w:tc>
      </w:tr>
      <w:tr w:rsidR="00C43D57" w:rsidRPr="00C42A5A" w:rsidTr="003E24BC">
        <w:trPr>
          <w:gridAfter w:val="1"/>
          <w:wAfter w:w="11" w:type="dxa"/>
          <w:jc w:val="center"/>
        </w:trPr>
        <w:tc>
          <w:tcPr>
            <w:tcW w:w="988" w:type="dxa"/>
            <w:tcBorders>
              <w:left w:val="single" w:sz="4" w:space="0" w:color="auto"/>
              <w:bottom w:val="single" w:sz="4" w:space="0" w:color="auto"/>
            </w:tcBorders>
            <w:shd w:val="clear" w:color="auto" w:fill="FFFFFF"/>
          </w:tcPr>
          <w:p w:rsidR="00C43D57" w:rsidRPr="00C42A5A" w:rsidRDefault="00C43D57" w:rsidP="003E24BC">
            <w:pPr>
              <w:spacing w:after="120"/>
              <w:jc w:val="center"/>
              <w:rPr>
                <w:sz w:val="20"/>
              </w:rPr>
            </w:pPr>
          </w:p>
        </w:tc>
        <w:tc>
          <w:tcPr>
            <w:tcW w:w="2992" w:type="dxa"/>
            <w:tcBorders>
              <w:left w:val="single" w:sz="4" w:space="0" w:color="auto"/>
              <w:bottom w:val="single" w:sz="4" w:space="0" w:color="auto"/>
            </w:tcBorders>
            <w:shd w:val="clear" w:color="auto" w:fill="FFFFFF"/>
          </w:tcPr>
          <w:p w:rsidR="00C43D57" w:rsidRPr="00C42A5A" w:rsidRDefault="00C43D57" w:rsidP="003E24BC">
            <w:pPr>
              <w:pStyle w:val="Other0"/>
              <w:spacing w:after="120"/>
              <w:ind w:left="360" w:firstLine="20"/>
              <w:rPr>
                <w:sz w:val="20"/>
                <w:szCs w:val="24"/>
              </w:rPr>
            </w:pPr>
            <w:r w:rsidRPr="00C42A5A">
              <w:rPr>
                <w:sz w:val="20"/>
                <w:szCs w:val="24"/>
              </w:rPr>
              <w:t>ոչ ճշգրիտ ԷԹՍ-ով էլեկտրոնային փաստաթղթի փոխանցում</w:t>
            </w:r>
          </w:p>
        </w:tc>
        <w:tc>
          <w:tcPr>
            <w:tcW w:w="5405" w:type="dxa"/>
            <w:tcBorders>
              <w:left w:val="single" w:sz="4" w:space="0" w:color="auto"/>
              <w:bottom w:val="single" w:sz="4" w:space="0" w:color="auto"/>
              <w:right w:val="single" w:sz="4" w:space="0" w:color="auto"/>
            </w:tcBorders>
            <w:shd w:val="clear" w:color="auto" w:fill="FFFFFF"/>
          </w:tcPr>
          <w:p w:rsidR="00C43D57" w:rsidRPr="00C42A5A" w:rsidRDefault="00C43D57" w:rsidP="003E24BC">
            <w:pPr>
              <w:pStyle w:val="Other0"/>
              <w:spacing w:after="120"/>
              <w:rPr>
                <w:sz w:val="20"/>
                <w:szCs w:val="24"/>
              </w:rPr>
            </w:pPr>
            <w:r w:rsidRPr="00C42A5A">
              <w:rPr>
                <w:sz w:val="20"/>
                <w:szCs w:val="24"/>
              </w:rPr>
              <w:t>—</w:t>
            </w:r>
          </w:p>
        </w:tc>
      </w:tr>
    </w:tbl>
    <w:p w:rsidR="00C43D57" w:rsidRPr="0022213D" w:rsidRDefault="00C43D57" w:rsidP="0022213D">
      <w:pPr>
        <w:pStyle w:val="BodyText1"/>
        <w:spacing w:after="160" w:line="360" w:lineRule="auto"/>
        <w:ind w:firstLine="0"/>
        <w:jc w:val="both"/>
        <w:rPr>
          <w:i/>
          <w:iCs/>
          <w:sz w:val="24"/>
          <w:szCs w:val="24"/>
        </w:rPr>
      </w:pPr>
    </w:p>
    <w:p w:rsidR="00C43D57" w:rsidRPr="0022213D" w:rsidRDefault="00C43D57" w:rsidP="00905D6D">
      <w:pPr>
        <w:pStyle w:val="BodyText1"/>
        <w:spacing w:after="160" w:line="360" w:lineRule="auto"/>
        <w:ind w:firstLine="0"/>
        <w:jc w:val="center"/>
        <w:rPr>
          <w:sz w:val="24"/>
          <w:szCs w:val="24"/>
        </w:rPr>
      </w:pPr>
      <w:r w:rsidRPr="0022213D">
        <w:rPr>
          <w:sz w:val="24"/>
          <w:szCs w:val="24"/>
        </w:rPr>
        <w:t>2</w:t>
      </w:r>
      <w:r w:rsidRPr="0022213D">
        <w:rPr>
          <w:i/>
          <w:sz w:val="24"/>
          <w:szCs w:val="24"/>
        </w:rPr>
        <w:t>.</w:t>
      </w:r>
      <w:r w:rsidRPr="0022213D">
        <w:rPr>
          <w:sz w:val="24"/>
          <w:szCs w:val="24"/>
        </w:rPr>
        <w:t xml:space="preserve"> «Դրոշմավորված ապրանքի </w:t>
      </w:r>
      <w:r w:rsidR="00532E15">
        <w:rPr>
          <w:sz w:val="24"/>
          <w:szCs w:val="24"/>
        </w:rPr>
        <w:t>և</w:t>
      </w:r>
      <w:r w:rsidRPr="0022213D">
        <w:rPr>
          <w:sz w:val="24"/>
          <w:szCs w:val="24"/>
        </w:rPr>
        <w:t xml:space="preserve"> նույնականացման միջոցի մասին տեղեկությունների ներկայացումը՝ ըստ հարցման» ընդհանուր գործընթացի տրանզակցիա (P.LS.03.</w:t>
      </w:r>
      <w:smartTag w:uri="urn:schemas-microsoft-com:office:smarttags" w:element="stockticker">
        <w:r w:rsidRPr="0022213D">
          <w:rPr>
            <w:sz w:val="24"/>
            <w:szCs w:val="24"/>
          </w:rPr>
          <w:t>TRN</w:t>
        </w:r>
      </w:smartTag>
      <w:r w:rsidRPr="0022213D">
        <w:rPr>
          <w:sz w:val="24"/>
          <w:szCs w:val="24"/>
        </w:rPr>
        <w:t>.022)</w:t>
      </w:r>
    </w:p>
    <w:p w:rsidR="00905D6D" w:rsidRDefault="00C43D57" w:rsidP="00905D6D">
      <w:pPr>
        <w:pStyle w:val="BodyText1"/>
        <w:tabs>
          <w:tab w:val="left" w:pos="1134"/>
        </w:tabs>
        <w:spacing w:after="160" w:line="360" w:lineRule="auto"/>
        <w:ind w:firstLine="567"/>
        <w:jc w:val="both"/>
        <w:rPr>
          <w:sz w:val="24"/>
          <w:szCs w:val="24"/>
        </w:rPr>
      </w:pPr>
      <w:bookmarkStart w:id="115" w:name="bookmark116"/>
      <w:r w:rsidRPr="0022213D">
        <w:rPr>
          <w:sz w:val="24"/>
          <w:szCs w:val="24"/>
          <w:shd w:val="clear" w:color="auto" w:fill="FFFFFF"/>
        </w:rPr>
        <w:t>1</w:t>
      </w:r>
      <w:bookmarkEnd w:id="115"/>
      <w:r w:rsidRPr="0022213D">
        <w:rPr>
          <w:sz w:val="24"/>
          <w:szCs w:val="24"/>
          <w:shd w:val="clear" w:color="auto" w:fill="FFFFFF"/>
        </w:rPr>
        <w:t>6.</w:t>
      </w:r>
      <w:r w:rsidR="00905D6D">
        <w:rPr>
          <w:sz w:val="24"/>
          <w:szCs w:val="24"/>
        </w:rPr>
        <w:tab/>
      </w:r>
      <w:r w:rsidRPr="0022213D">
        <w:rPr>
          <w:sz w:val="24"/>
          <w:szCs w:val="24"/>
        </w:rPr>
        <w:t xml:space="preserve">«Դրոշմավորված ապրանքի </w:t>
      </w:r>
      <w:r w:rsidR="00532E15">
        <w:rPr>
          <w:sz w:val="24"/>
          <w:szCs w:val="24"/>
        </w:rPr>
        <w:t>և</w:t>
      </w:r>
      <w:r w:rsidRPr="0022213D">
        <w:rPr>
          <w:sz w:val="24"/>
          <w:szCs w:val="24"/>
        </w:rPr>
        <w:t xml:space="preserve"> նույնականացման միջոցի մասին տեղեկությունների ներկայացումը՝ ըստ հարցման» ընդհանուր գործընթացի տրանզակցիան (P.LS.03.</w:t>
      </w:r>
      <w:smartTag w:uri="urn:schemas-microsoft-com:office:smarttags" w:element="stockticker">
        <w:r w:rsidRPr="0022213D">
          <w:rPr>
            <w:sz w:val="24"/>
            <w:szCs w:val="24"/>
          </w:rPr>
          <w:t>TRN</w:t>
        </w:r>
      </w:smartTag>
      <w:r w:rsidRPr="0022213D">
        <w:rPr>
          <w:sz w:val="24"/>
          <w:szCs w:val="24"/>
        </w:rPr>
        <w:t xml:space="preserve">.022) կատարվում է ռեսպոնդենտից նախաձեռնողի կողմից համապատասխան տեղեկություններ ստանալու համար ապրանքների դրոշմավորման տեղեկատվական համակարգի ինտեգրման բաղադրիչի տեղեկատվական ծառայությունների միջոցով շահագրգիռ անձից՝ դրոշմավորված ապրանքի </w:t>
      </w:r>
      <w:r w:rsidR="00532E15">
        <w:rPr>
          <w:sz w:val="24"/>
          <w:szCs w:val="24"/>
        </w:rPr>
        <w:t>և</w:t>
      </w:r>
      <w:r w:rsidRPr="0022213D">
        <w:rPr>
          <w:sz w:val="24"/>
          <w:szCs w:val="24"/>
        </w:rPr>
        <w:t xml:space="preserve"> նույնականացման միջոցի վերաբերյալ տեղեկությունների հարցումն ստանալու դեպքում։</w:t>
      </w:r>
      <w:r w:rsidR="0022213D">
        <w:rPr>
          <w:sz w:val="24"/>
          <w:szCs w:val="24"/>
        </w:rPr>
        <w:t xml:space="preserve"> </w:t>
      </w:r>
    </w:p>
    <w:p w:rsidR="00C43D57" w:rsidRDefault="00C43D57" w:rsidP="0022213D">
      <w:pPr>
        <w:pStyle w:val="BodyText1"/>
        <w:spacing w:after="160" w:line="360" w:lineRule="auto"/>
        <w:ind w:firstLine="567"/>
        <w:jc w:val="both"/>
        <w:rPr>
          <w:sz w:val="24"/>
          <w:szCs w:val="24"/>
        </w:rPr>
      </w:pPr>
      <w:r w:rsidRPr="0022213D">
        <w:rPr>
          <w:sz w:val="24"/>
          <w:szCs w:val="24"/>
        </w:rPr>
        <w:t>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905D6D" w:rsidRPr="0022213D" w:rsidRDefault="00905D6D" w:rsidP="0022213D">
      <w:pPr>
        <w:pStyle w:val="BodyText1"/>
        <w:spacing w:after="160" w:line="360" w:lineRule="auto"/>
        <w:ind w:firstLine="567"/>
        <w:jc w:val="both"/>
        <w:rPr>
          <w:sz w:val="24"/>
          <w:szCs w:val="24"/>
        </w:rPr>
      </w:pPr>
    </w:p>
    <w:p w:rsidR="00C43D57" w:rsidRPr="0022213D" w:rsidRDefault="00C43D57" w:rsidP="0022213D">
      <w:pPr>
        <w:spacing w:after="160" w:line="360" w:lineRule="auto"/>
        <w:jc w:val="both"/>
        <w:rPr>
          <w:rFonts w:eastAsia="Times New Roman" w:cs="Times New Roman"/>
          <w:lang w:val="ru-RU"/>
        </w:rPr>
      </w:pPr>
      <w:r w:rsidRPr="0022213D">
        <w:rPr>
          <w:lang w:val="ru-RU"/>
        </w:rPr>
        <w:br w:type="page"/>
      </w:r>
    </w:p>
    <w:p w:rsidR="00C43D57" w:rsidRPr="0022213D" w:rsidRDefault="00000000" w:rsidP="0022213D">
      <w:pPr>
        <w:spacing w:after="160" w:line="360" w:lineRule="auto"/>
        <w:jc w:val="both"/>
      </w:pPr>
      <w:r>
        <w:rPr>
          <w:noProof/>
        </w:rPr>
        <w:lastRenderedPageBreak/>
        <w:pict>
          <v:rect id="Rectangle 489" o:spid="_x0000_s1282" style="position:absolute;left:0;text-align:left;margin-left:185.65pt;margin-top:30.35pt;width:148.55pt;height:75.75pt;z-index:25192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" stroked="f">
            <v:textbox inset="0,0,0,0">
              <w:txbxContent>
                <w:p w:rsidR="00C32F19" w:rsidRPr="00433216" w:rsidRDefault="00C32F19" w:rsidP="00C43D57">
                  <w:pPr>
                    <w:widowControl/>
                    <w:jc w:val="center"/>
                    <w:rPr>
                      <w:rFonts w:ascii="Times New Roman" w:eastAsia="Times New Roman" w:hAnsi="Times New Roman" w:cs="Times New Roman"/>
                      <w:color w:val="auto"/>
                      <w:sz w:val="22"/>
                    </w:rPr>
                  </w:pPr>
                  <w:r w:rsidRPr="00433216">
                    <w:rPr>
                      <w:sz w:val="16"/>
                    </w:rPr>
                    <w:t>Դրոշմավորված ապրանքի և դրա նույնականացման միջոցի վերաբերյալ տեղեկությունների հարցում՝ ապրանքների դրոշմավորման համակարգի ազգային բաղադրիչում</w:t>
                  </w:r>
                </w:p>
                <w:p w:rsidR="00C32F19" w:rsidRPr="00433216" w:rsidRDefault="00C32F19" w:rsidP="00C43D57">
                  <w:pPr>
                    <w:jc w:val="center"/>
                    <w:rPr>
                      <w:sz w:val="22"/>
                    </w:rPr>
                  </w:pPr>
                  <w:r w:rsidRPr="00433216">
                    <w:rPr>
                      <w:sz w:val="16"/>
                    </w:rPr>
                    <w:t>(P.LS.03.MSG.038)</w:t>
                  </w:r>
                </w:p>
              </w:txbxContent>
            </v:textbox>
          </v:rect>
        </w:pict>
      </w:r>
      <w:r>
        <w:rPr>
          <w:noProof/>
        </w:rPr>
        <w:pict>
          <v:rect id="Rectangle 490" o:spid="_x0000_s1283" style="position:absolute;left:0;text-align:left;margin-left:58.85pt;margin-top:205.1pt;width:133.65pt;height:42.75pt;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" stroked="f">
            <v:textbox inset="0,0,0,0">
              <w:txbxContent>
                <w:p w:rsidR="00C32F19" w:rsidRPr="00433216" w:rsidRDefault="00C32F19" w:rsidP="00C43D57">
                  <w:pPr>
                    <w:widowControl/>
                    <w:jc w:val="center"/>
                    <w:rPr>
                      <w:rFonts w:ascii="Times New Roman" w:eastAsia="Times New Roman" w:hAnsi="Times New Roman" w:cs="Times New Roman"/>
                      <w:color w:val="auto"/>
                      <w:sz w:val="22"/>
                    </w:rPr>
                  </w:pPr>
                  <w:r w:rsidRPr="00433216">
                    <w:rPr>
                      <w:sz w:val="16"/>
                    </w:rPr>
                    <w:t>. տեղեկություններ դրոշմավորված ապրանքի մասին</w:t>
                  </w:r>
                </w:p>
                <w:p w:rsidR="00C32F19" w:rsidRPr="00433216" w:rsidRDefault="00C32F19" w:rsidP="00C43D57">
                  <w:pPr>
                    <w:jc w:val="center"/>
                    <w:rPr>
                      <w:sz w:val="22"/>
                    </w:rPr>
                  </w:pPr>
                  <w:r w:rsidRPr="00433216">
                    <w:rPr>
                      <w:sz w:val="16"/>
                    </w:rPr>
                    <w:t>[տեղեկությունների հարցման պատասխանը ստացվել է]</w:t>
                  </w:r>
                </w:p>
              </w:txbxContent>
            </v:textbox>
          </v:rect>
        </w:pict>
      </w:r>
      <w:r>
        <w:rPr>
          <w:noProof/>
        </w:rPr>
        <w:pict>
          <v:rect id="Rectangle 486" o:spid="_x0000_s1284" style="position:absolute;left:0;text-align:left;margin-left:136.85pt;margin-top:277.85pt;width:42.75pt;height:18.3pt;z-index:25192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" stroked="f">
            <v:textbox inset="0,0,0,0">
              <w:txbxContent>
                <w:p w:rsidR="00C32F19" w:rsidRPr="00433216" w:rsidRDefault="00C32F19" w:rsidP="00C43D57">
                  <w:pPr>
                    <w:rPr>
                      <w:sz w:val="20"/>
                    </w:rPr>
                  </w:pPr>
                  <w:r w:rsidRPr="00433216">
                    <w:rPr>
                      <w:sz w:val="14"/>
                    </w:rPr>
                    <w:t>Հաջողված</w:t>
                  </w:r>
                </w:p>
              </w:txbxContent>
            </v:textbox>
          </v:rect>
        </w:pict>
      </w:r>
      <w:r>
        <w:rPr>
          <w:noProof/>
        </w:rPr>
        <w:pict>
          <v:rect id="Rectangle 491" o:spid="_x0000_s1285" style="position:absolute;left:0;text-align:left;margin-left:65.8pt;margin-top:81.95pt;width:120.05pt;height:87.6pt;z-index:25192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" stroked="f">
            <v:textbox inset="0,0,0,0">
              <w:txbxContent>
                <w:p w:rsidR="00C32F19" w:rsidRPr="00433216" w:rsidRDefault="00C32F19" w:rsidP="00C43D57">
                  <w:pPr>
                    <w:jc w:val="center"/>
                    <w:rPr>
                      <w:sz w:val="22"/>
                    </w:rPr>
                  </w:pPr>
                  <w:r w:rsidRPr="00433216">
                    <w:rPr>
                      <w:sz w:val="16"/>
                    </w:rPr>
                    <w:t>Դրոշմավորված ապրանքի և նույնականացման միջոցի մասին տեղեկությունների հարցում՝ տեղեկատվական ծառայությունների միջոցով շահագրգիռ անձին ներկայացնելու համար</w:t>
                  </w:r>
                </w:p>
              </w:txbxContent>
            </v:textbox>
          </v:rect>
        </w:pict>
      </w:r>
      <w:r>
        <w:rPr>
          <w:noProof/>
        </w:rPr>
        <w:pict>
          <v:rect id="Rectangle 488" o:spid="_x0000_s1286" style="position:absolute;left:0;text-align:left;margin-left:204.9pt;margin-top:117.25pt;width:121.05pt;height:87.6pt;z-index:25192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" stroked="f">
            <v:textbox inset="0,0,0,0">
              <w:txbxContent>
                <w:p w:rsidR="00C32F19" w:rsidRPr="00433216" w:rsidRDefault="00C32F19" w:rsidP="00C43D57">
                  <w:pPr>
                    <w:jc w:val="center"/>
                    <w:rPr>
                      <w:sz w:val="22"/>
                    </w:rPr>
                  </w:pPr>
                  <w:r w:rsidRPr="00433216">
                    <w:rPr>
                      <w:sz w:val="16"/>
                    </w:rPr>
                    <w:t>Դրոշմավորված ապրանքի և դրա նույնականացման միջոցի վերաբերյալ տեղեկությունների հարցման մշակման արդյունքների մասին ծանուցում (P.LS.03.MSG.039)</w:t>
                  </w:r>
                </w:p>
              </w:txbxContent>
            </v:textbox>
          </v:rect>
        </w:pict>
      </w:r>
      <w:r>
        <w:rPr>
          <w:noProof/>
        </w:rPr>
        <w:pict>
          <v:rect id="Rectangle 487" o:spid="_x0000_s1287" style="position:absolute;left:0;text-align:left;margin-left:15.55pt;margin-top:90.75pt;width:43.45pt;height:26.5pt;z-index:25192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" stroked="f">
            <v:textbox inset="0,0,0,0">
              <w:txbxContent>
                <w:p w:rsidR="00C32F19" w:rsidRPr="00433216" w:rsidRDefault="00C32F19" w:rsidP="00433216">
                  <w:pPr>
                    <w:jc w:val="center"/>
                    <w:rPr>
                      <w:sz w:val="20"/>
                    </w:rPr>
                  </w:pPr>
                  <w:r w:rsidRPr="00433216">
                    <w:rPr>
                      <w:sz w:val="14"/>
                    </w:rPr>
                    <w:t>Հսկողության սխալ</w:t>
                  </w:r>
                </w:p>
              </w:txbxContent>
            </v:textbox>
          </v:rect>
        </w:pict>
      </w:r>
      <w:r>
        <w:rPr>
          <w:noProof/>
        </w:rPr>
        <w:pict>
          <v:rect id="Rectangle 485" o:spid="_x0000_s1288" style="position:absolute;left:0;text-align:left;margin-left:343.6pt;margin-top:81.95pt;width:120.05pt;height:87.6pt;z-index:25192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" stroked="f">
            <v:textbox inset="0,0,0,0">
              <w:txbxContent>
                <w:p w:rsidR="00C32F19" w:rsidRPr="00433216" w:rsidRDefault="00C32F19" w:rsidP="00C43D57">
                  <w:pPr>
                    <w:jc w:val="center"/>
                    <w:rPr>
                      <w:sz w:val="22"/>
                    </w:rPr>
                  </w:pPr>
                  <w:r w:rsidRPr="00433216">
                    <w:rPr>
                      <w:sz w:val="16"/>
                    </w:rPr>
                    <w:t>Դրոշմավորված ապրանքի և դրա նույնականացման միջոցի մասին տեղեկությունների ներկայացում՝ Հանձնաժողովի հարցմամբ</w:t>
                  </w:r>
                </w:p>
              </w:txbxContent>
            </v:textbox>
          </v:rect>
        </w:pict>
      </w:r>
      <w:r>
        <w:rPr>
          <w:noProof/>
        </w:rPr>
        <w:pict>
          <v:rect id="Rectangle 484" o:spid="_x0000_s1289" style="position:absolute;left:0;text-align:left;margin-left:325.95pt;margin-top:6.55pt;width:79.45pt;height:18.3pt;z-index:25192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" stroked="f">
            <v:textbox inset="0,0,0,0">
              <w:txbxContent>
                <w:p w:rsidR="00C32F19" w:rsidRDefault="00C32F19" w:rsidP="00C43D57">
                  <w:r>
                    <w:rPr>
                      <w:sz w:val="18"/>
                    </w:rPr>
                    <w:t>. Ռեսպոնդենտը</w:t>
                  </w:r>
                </w:p>
              </w:txbxContent>
            </v:textbox>
          </v:rect>
        </w:pict>
      </w:r>
      <w:r>
        <w:rPr>
          <w:noProof/>
        </w:rPr>
        <w:pict>
          <v:rect id="Rectangle 483" o:spid="_x0000_s1290" style="position:absolute;left:0;text-align:left;margin-left:95pt;margin-top:6.55pt;width:79.45pt;height:18.3pt;z-index:251921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" stroked="f">
            <v:textbox inset="0,0,0,0">
              <w:txbxContent>
                <w:p w:rsidR="00C32F19" w:rsidRDefault="00C32F19" w:rsidP="00C43D57">
                  <w:r>
                    <w:rPr>
                      <w:sz w:val="18"/>
                    </w:rPr>
                    <w:t>. Նախաձեռնողը</w:t>
                  </w:r>
                </w:p>
              </w:txbxContent>
            </v:textbox>
          </v:rect>
        </w:pict>
      </w:r>
      <w:r w:rsidR="00C43D57" w:rsidRPr="0022213D">
        <w:rPr>
          <w:noProof/>
          <w:lang w:val="en-US" w:eastAsia="en-US" w:bidi="ar-SA"/>
        </w:rPr>
        <w:drawing>
          <wp:inline distT="0" distB="0" distL="0" distR="0">
            <wp:extent cx="6096000" cy="3956050"/>
            <wp:effectExtent l="0" t="0" r="0" b="0"/>
            <wp:docPr id="28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5" cstate="print"/>
                    <a:stretch/>
                  </pic:blipFill>
                  <pic:spPr>
                    <a:xfrm>
                      <a:off x="0" y="0"/>
                      <a:ext cx="6096000" cy="3956050"/>
                    </a:xfrm>
                    <a:prstGeom prst="rect">
                      <a:avLst/>
                    </a:prstGeom>
                  </pic:spPr>
                </pic:pic>
              </a:graphicData>
            </a:graphic>
          </wp:inline>
        </w:drawing>
      </w:r>
    </w:p>
    <w:p w:rsidR="00C43D57" w:rsidRPr="00C42A5A" w:rsidRDefault="00C43D57" w:rsidP="00C42A5A">
      <w:pPr>
        <w:pStyle w:val="Picturecaption0"/>
        <w:spacing w:after="160" w:line="360" w:lineRule="auto"/>
        <w:jc w:val="center"/>
        <w:rPr>
          <w:rFonts w:ascii="Sylfaen" w:hAnsi="Sylfaen"/>
          <w:sz w:val="20"/>
        </w:rPr>
      </w:pPr>
      <w:r w:rsidRPr="00C42A5A">
        <w:rPr>
          <w:rFonts w:ascii="Sylfaen" w:hAnsi="Sylfaen"/>
          <w:sz w:val="20"/>
        </w:rPr>
        <w:t xml:space="preserve">Նկ. 5. «Դրոշմավորված ապրանքի </w:t>
      </w:r>
      <w:r w:rsidR="00532E15">
        <w:rPr>
          <w:rFonts w:ascii="Sylfaen" w:hAnsi="Sylfaen"/>
          <w:sz w:val="20"/>
        </w:rPr>
        <w:t>և</w:t>
      </w:r>
      <w:r w:rsidRPr="00C42A5A">
        <w:rPr>
          <w:rFonts w:ascii="Sylfaen" w:hAnsi="Sylfaen"/>
          <w:sz w:val="20"/>
        </w:rPr>
        <w:t xml:space="preserve"> նույնականացման միջոցի մասին տեղեկությունների ներկայացում՝ հարցմամբ» (P.LS.03.</w:t>
      </w:r>
      <w:smartTag w:uri="urn:schemas-microsoft-com:office:smarttags" w:element="stockticker">
        <w:r w:rsidRPr="00C42A5A">
          <w:rPr>
            <w:rFonts w:ascii="Sylfaen" w:hAnsi="Sylfaen"/>
            <w:sz w:val="20"/>
          </w:rPr>
          <w:t>TRN</w:t>
        </w:r>
      </w:smartTag>
      <w:r w:rsidRPr="00C42A5A">
        <w:rPr>
          <w:rFonts w:ascii="Sylfaen" w:hAnsi="Sylfaen"/>
          <w:sz w:val="20"/>
        </w:rPr>
        <w:t>.022) ընդհանուր գործընթացի տրանզակցիայի կատարման սխեմա</w:t>
      </w:r>
    </w:p>
    <w:p w:rsidR="00C43D57" w:rsidRPr="0022213D" w:rsidRDefault="00C43D57" w:rsidP="0022213D">
      <w:pPr>
        <w:pStyle w:val="Heading10"/>
        <w:spacing w:before="0" w:after="160" w:line="360" w:lineRule="auto"/>
        <w:jc w:val="both"/>
        <w:outlineLvl w:val="9"/>
        <w:rPr>
          <w:rFonts w:ascii="Sylfaen" w:hAnsi="Sylfaen"/>
          <w:sz w:val="24"/>
          <w:szCs w:val="24"/>
        </w:rPr>
      </w:pPr>
    </w:p>
    <w:p w:rsidR="00C43D57" w:rsidRPr="00905D6D" w:rsidRDefault="00C43D57" w:rsidP="00905D6D">
      <w:pPr>
        <w:pStyle w:val="Heading10"/>
        <w:spacing w:before="0" w:after="160" w:line="360" w:lineRule="auto"/>
        <w:jc w:val="right"/>
        <w:outlineLvl w:val="9"/>
        <w:rPr>
          <w:rFonts w:ascii="Sylfaen" w:hAnsi="Sylfaen"/>
          <w:b w:val="0"/>
          <w:sz w:val="24"/>
          <w:szCs w:val="24"/>
        </w:rPr>
      </w:pPr>
      <w:r w:rsidRPr="00905D6D">
        <w:rPr>
          <w:rFonts w:ascii="Sylfaen" w:hAnsi="Sylfaen"/>
          <w:b w:val="0"/>
          <w:sz w:val="24"/>
          <w:szCs w:val="24"/>
        </w:rPr>
        <w:t>Աղյուսակ 6</w:t>
      </w:r>
    </w:p>
    <w:p w:rsidR="00C43D57" w:rsidRPr="00905D6D" w:rsidRDefault="00C43D57" w:rsidP="00905D6D">
      <w:pPr>
        <w:pStyle w:val="Heading10"/>
        <w:spacing w:before="0" w:after="160" w:line="360" w:lineRule="auto"/>
        <w:outlineLvl w:val="9"/>
        <w:rPr>
          <w:rFonts w:ascii="Sylfaen" w:hAnsi="Sylfaen"/>
          <w:b w:val="0"/>
          <w:sz w:val="24"/>
          <w:szCs w:val="24"/>
        </w:rPr>
      </w:pPr>
      <w:r w:rsidRPr="00905D6D">
        <w:rPr>
          <w:rFonts w:ascii="Sylfaen" w:hAnsi="Sylfaen"/>
          <w:b w:val="0"/>
          <w:sz w:val="24"/>
          <w:szCs w:val="24"/>
        </w:rPr>
        <w:t xml:space="preserve">«Դրոշմավորված ապրանքի </w:t>
      </w:r>
      <w:r w:rsidR="00532E15">
        <w:rPr>
          <w:rFonts w:ascii="Sylfaen" w:hAnsi="Sylfaen"/>
          <w:b w:val="0"/>
          <w:sz w:val="24"/>
          <w:szCs w:val="24"/>
        </w:rPr>
        <w:t>և</w:t>
      </w:r>
      <w:r w:rsidRPr="00905D6D">
        <w:rPr>
          <w:rFonts w:ascii="Sylfaen" w:hAnsi="Sylfaen"/>
          <w:b w:val="0"/>
          <w:sz w:val="24"/>
          <w:szCs w:val="24"/>
        </w:rPr>
        <w:t xml:space="preserve"> նույնականացման միջոցի մասին տեղեկությունների ներկայացում՝ հարցմամբ» ընդհանուր գործընթացի տրանզակցիայի նկարագրությունը</w:t>
      </w:r>
      <w:r w:rsidR="00905D6D" w:rsidRPr="00905D6D">
        <w:rPr>
          <w:rFonts w:ascii="Sylfaen" w:hAnsi="Sylfaen"/>
          <w:b w:val="0"/>
          <w:sz w:val="24"/>
          <w:szCs w:val="24"/>
        </w:rPr>
        <w:t xml:space="preserve"> </w:t>
      </w:r>
      <w:r w:rsidRPr="00905D6D">
        <w:rPr>
          <w:rFonts w:ascii="Sylfaen" w:hAnsi="Sylfaen"/>
          <w:b w:val="0"/>
          <w:sz w:val="24"/>
          <w:szCs w:val="24"/>
        </w:rPr>
        <w:t>(P.LS.03.</w:t>
      </w:r>
      <w:smartTag w:uri="urn:schemas-microsoft-com:office:smarttags" w:element="stockticker">
        <w:r w:rsidRPr="00905D6D">
          <w:rPr>
            <w:rFonts w:ascii="Sylfaen" w:hAnsi="Sylfaen"/>
            <w:b w:val="0"/>
            <w:sz w:val="24"/>
            <w:szCs w:val="24"/>
          </w:rPr>
          <w:t>TRN</w:t>
        </w:r>
      </w:smartTag>
      <w:r w:rsidRPr="00905D6D">
        <w:rPr>
          <w:rFonts w:ascii="Sylfaen" w:hAnsi="Sylfaen"/>
          <w:b w:val="0"/>
          <w:sz w:val="24"/>
          <w:szCs w:val="24"/>
        </w:rPr>
        <w:t>.022)</w:t>
      </w:r>
    </w:p>
    <w:tbl>
      <w:tblPr>
        <w:tblOverlap w:val="never"/>
        <w:tblW w:w="9403" w:type="dxa"/>
        <w:jc w:val="center"/>
        <w:tblLayout w:type="fixed"/>
        <w:tblCellMar>
          <w:left w:w="10" w:type="dxa"/>
          <w:right w:w="10" w:type="dxa"/>
        </w:tblCellMar>
        <w:tblLook w:val="04A0" w:firstRow="1" w:lastRow="0" w:firstColumn="1" w:lastColumn="0" w:noHBand="0" w:noVBand="1"/>
      </w:tblPr>
      <w:tblGrid>
        <w:gridCol w:w="988"/>
        <w:gridCol w:w="2996"/>
        <w:gridCol w:w="5405"/>
        <w:gridCol w:w="14"/>
      </w:tblGrid>
      <w:tr w:rsidR="00C43D57" w:rsidRPr="00C42A5A" w:rsidTr="00D00459">
        <w:trPr>
          <w:gridAfter w:val="1"/>
          <w:wAfter w:w="14" w:type="dxa"/>
          <w:tblHeader/>
          <w:jc w:val="center"/>
        </w:trPr>
        <w:tc>
          <w:tcPr>
            <w:tcW w:w="988"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Համարը՝ ը/կ</w:t>
            </w:r>
          </w:p>
        </w:tc>
        <w:tc>
          <w:tcPr>
            <w:tcW w:w="2996"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Պարտադիր տարրը</w:t>
            </w:r>
          </w:p>
        </w:tc>
        <w:tc>
          <w:tcPr>
            <w:tcW w:w="5405"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Նկարագրությունը</w:t>
            </w:r>
          </w:p>
        </w:tc>
      </w:tr>
      <w:tr w:rsidR="00C43D57" w:rsidRPr="00C42A5A" w:rsidTr="00D00459">
        <w:trPr>
          <w:gridAfter w:val="1"/>
          <w:wAfter w:w="14" w:type="dxa"/>
          <w:tblHeader/>
          <w:jc w:val="center"/>
        </w:trPr>
        <w:tc>
          <w:tcPr>
            <w:tcW w:w="988"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w:t>
            </w:r>
          </w:p>
        </w:tc>
        <w:tc>
          <w:tcPr>
            <w:tcW w:w="2996"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5405"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w:t>
            </w:r>
          </w:p>
        </w:tc>
      </w:tr>
      <w:tr w:rsidR="00C43D57" w:rsidRPr="00C42A5A" w:rsidTr="00905D6D">
        <w:trPr>
          <w:gridAfter w:val="1"/>
          <w:wAfter w:w="14" w:type="dxa"/>
          <w:jc w:val="center"/>
        </w:trPr>
        <w:tc>
          <w:tcPr>
            <w:tcW w:w="988" w:type="dxa"/>
            <w:tcBorders>
              <w:top w:val="single" w:sz="4" w:space="0" w:color="auto"/>
              <w:left w:val="single" w:sz="4" w:space="0" w:color="auto"/>
            </w:tcBorders>
            <w:shd w:val="clear" w:color="auto" w:fill="FFFFFF"/>
            <w:vAlign w:val="center"/>
          </w:tcPr>
          <w:p w:rsidR="00C43D57" w:rsidRPr="00C42A5A" w:rsidRDefault="00C43D57" w:rsidP="00905D6D">
            <w:pPr>
              <w:pStyle w:val="Other0"/>
              <w:spacing w:after="120"/>
              <w:jc w:val="center"/>
              <w:rPr>
                <w:sz w:val="20"/>
                <w:szCs w:val="24"/>
              </w:rPr>
            </w:pPr>
            <w:r w:rsidRPr="00C42A5A">
              <w:rPr>
                <w:sz w:val="20"/>
                <w:szCs w:val="24"/>
              </w:rPr>
              <w:t>1</w:t>
            </w:r>
          </w:p>
        </w:tc>
        <w:tc>
          <w:tcPr>
            <w:tcW w:w="2996" w:type="dxa"/>
            <w:tcBorders>
              <w:top w:val="single" w:sz="4" w:space="0" w:color="auto"/>
              <w:lef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Ծածկագրային նշագիրը</w:t>
            </w:r>
          </w:p>
        </w:tc>
        <w:tc>
          <w:tcPr>
            <w:tcW w:w="5405"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P.LS.03.</w:t>
            </w:r>
            <w:smartTag w:uri="urn:schemas-microsoft-com:office:smarttags" w:element="stockticker">
              <w:r w:rsidRPr="00C42A5A">
                <w:rPr>
                  <w:sz w:val="20"/>
                  <w:szCs w:val="24"/>
                </w:rPr>
                <w:t>TRN</w:t>
              </w:r>
            </w:smartTag>
            <w:r w:rsidRPr="00C42A5A">
              <w:rPr>
                <w:sz w:val="20"/>
                <w:szCs w:val="24"/>
              </w:rPr>
              <w:t>.022</w:t>
            </w:r>
          </w:p>
        </w:tc>
      </w:tr>
      <w:tr w:rsidR="00C43D57" w:rsidRPr="00C42A5A" w:rsidTr="00905D6D">
        <w:trPr>
          <w:gridAfter w:val="1"/>
          <w:wAfter w:w="14" w:type="dxa"/>
          <w:jc w:val="center"/>
        </w:trPr>
        <w:tc>
          <w:tcPr>
            <w:tcW w:w="988"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2996" w:type="dxa"/>
            <w:tcBorders>
              <w:top w:val="single" w:sz="4" w:space="0" w:color="auto"/>
              <w:lef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Ընդհանուր գործընթացի տրանզակցիայի անվանումը</w:t>
            </w:r>
          </w:p>
        </w:tc>
        <w:tc>
          <w:tcPr>
            <w:tcW w:w="5405"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դրոշմավորված ապրանքի </w:t>
            </w:r>
            <w:r w:rsidR="00532E15">
              <w:rPr>
                <w:sz w:val="20"/>
                <w:szCs w:val="24"/>
              </w:rPr>
              <w:t>և</w:t>
            </w:r>
            <w:r w:rsidRPr="00C42A5A">
              <w:rPr>
                <w:sz w:val="20"/>
                <w:szCs w:val="24"/>
              </w:rPr>
              <w:t xml:space="preserve"> նույնականացման միջոցի վերաբերյալ տեղեկությունների ներկայացում՝ հարցմամբ</w:t>
            </w:r>
          </w:p>
        </w:tc>
      </w:tr>
      <w:tr w:rsidR="00C43D57" w:rsidRPr="00C42A5A" w:rsidTr="00905D6D">
        <w:trPr>
          <w:gridAfter w:val="1"/>
          <w:wAfter w:w="14" w:type="dxa"/>
          <w:jc w:val="center"/>
        </w:trPr>
        <w:tc>
          <w:tcPr>
            <w:tcW w:w="988"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w:t>
            </w:r>
          </w:p>
        </w:tc>
        <w:tc>
          <w:tcPr>
            <w:tcW w:w="2996" w:type="dxa"/>
            <w:tcBorders>
              <w:top w:val="single" w:sz="4" w:space="0" w:color="auto"/>
              <w:lef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Ընդհանուր գործընթացի տրանզակցիայի ձ</w:t>
            </w:r>
            <w:r w:rsidR="00532E15">
              <w:rPr>
                <w:sz w:val="20"/>
                <w:szCs w:val="24"/>
              </w:rPr>
              <w:t>և</w:t>
            </w:r>
            <w:r w:rsidRPr="00C42A5A">
              <w:rPr>
                <w:sz w:val="20"/>
                <w:szCs w:val="24"/>
              </w:rPr>
              <w:t>անմուշը</w:t>
            </w:r>
          </w:p>
        </w:tc>
        <w:tc>
          <w:tcPr>
            <w:tcW w:w="5405"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հարցում/պատասխան</w:t>
            </w:r>
          </w:p>
        </w:tc>
      </w:tr>
      <w:tr w:rsidR="00C43D57" w:rsidRPr="00C42A5A" w:rsidTr="00905D6D">
        <w:trPr>
          <w:gridAfter w:val="1"/>
          <w:wAfter w:w="14" w:type="dxa"/>
          <w:jc w:val="center"/>
        </w:trPr>
        <w:tc>
          <w:tcPr>
            <w:tcW w:w="988" w:type="dxa"/>
            <w:tcBorders>
              <w:top w:val="single" w:sz="4" w:space="0" w:color="auto"/>
              <w:left w:val="single" w:sz="4" w:space="0" w:color="auto"/>
            </w:tcBorders>
            <w:shd w:val="clear" w:color="auto" w:fill="FFFFFF"/>
            <w:vAlign w:val="center"/>
          </w:tcPr>
          <w:p w:rsidR="00C43D57" w:rsidRPr="00C42A5A" w:rsidRDefault="00C43D57" w:rsidP="00905D6D">
            <w:pPr>
              <w:pStyle w:val="Other0"/>
              <w:spacing w:after="120"/>
              <w:jc w:val="center"/>
              <w:rPr>
                <w:sz w:val="20"/>
                <w:szCs w:val="24"/>
              </w:rPr>
            </w:pPr>
            <w:r w:rsidRPr="00C42A5A">
              <w:rPr>
                <w:sz w:val="20"/>
                <w:szCs w:val="24"/>
              </w:rPr>
              <w:t>4</w:t>
            </w:r>
          </w:p>
        </w:tc>
        <w:tc>
          <w:tcPr>
            <w:tcW w:w="2996" w:type="dxa"/>
            <w:tcBorders>
              <w:top w:val="single" w:sz="4" w:space="0" w:color="auto"/>
              <w:lef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Սկզբնավորող դերը</w:t>
            </w:r>
          </w:p>
        </w:tc>
        <w:tc>
          <w:tcPr>
            <w:tcW w:w="5405"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նախաձեռնող</w:t>
            </w:r>
          </w:p>
        </w:tc>
      </w:tr>
      <w:tr w:rsidR="00C43D57" w:rsidRPr="00C42A5A" w:rsidTr="00905D6D">
        <w:trPr>
          <w:gridAfter w:val="1"/>
          <w:wAfter w:w="14" w:type="dxa"/>
          <w:jc w:val="center"/>
        </w:trPr>
        <w:tc>
          <w:tcPr>
            <w:tcW w:w="988"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5</w:t>
            </w:r>
          </w:p>
        </w:tc>
        <w:tc>
          <w:tcPr>
            <w:tcW w:w="2996"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Սկզբնավորող գործառնությունը</w:t>
            </w:r>
          </w:p>
        </w:tc>
        <w:tc>
          <w:tcPr>
            <w:tcW w:w="5405"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Տեղեկատվական ծառայությունների միջոցով շահագրգիռ անձին ներկայացնելու համար դրոշմավորված ապրանքի </w:t>
            </w:r>
            <w:r w:rsidR="00532E15">
              <w:rPr>
                <w:sz w:val="20"/>
                <w:szCs w:val="24"/>
              </w:rPr>
              <w:t>և</w:t>
            </w:r>
            <w:r w:rsidRPr="00C42A5A">
              <w:rPr>
                <w:sz w:val="20"/>
                <w:szCs w:val="24"/>
              </w:rPr>
              <w:t xml:space="preserve"> նույնականացման միջոցի մասին տեղեկությունների հարցում</w:t>
            </w:r>
          </w:p>
        </w:tc>
      </w:tr>
      <w:tr w:rsidR="00C43D57" w:rsidRPr="00C42A5A" w:rsidTr="00905D6D">
        <w:trPr>
          <w:jc w:val="center"/>
        </w:trPr>
        <w:tc>
          <w:tcPr>
            <w:tcW w:w="988" w:type="dxa"/>
            <w:tcBorders>
              <w:top w:val="single" w:sz="4" w:space="0" w:color="auto"/>
              <w:left w:val="single" w:sz="4" w:space="0" w:color="auto"/>
            </w:tcBorders>
            <w:shd w:val="clear" w:color="auto" w:fill="FFFFFF"/>
            <w:vAlign w:val="center"/>
          </w:tcPr>
          <w:p w:rsidR="00C43D57" w:rsidRPr="00C42A5A" w:rsidRDefault="00C43D57" w:rsidP="00905D6D">
            <w:pPr>
              <w:pStyle w:val="Other0"/>
              <w:spacing w:after="120"/>
              <w:jc w:val="center"/>
              <w:rPr>
                <w:sz w:val="20"/>
                <w:szCs w:val="24"/>
              </w:rPr>
            </w:pPr>
            <w:r w:rsidRPr="00C42A5A">
              <w:rPr>
                <w:sz w:val="20"/>
                <w:szCs w:val="24"/>
              </w:rPr>
              <w:t>6</w:t>
            </w:r>
          </w:p>
        </w:tc>
        <w:tc>
          <w:tcPr>
            <w:tcW w:w="2996" w:type="dxa"/>
            <w:tcBorders>
              <w:top w:val="single" w:sz="4" w:space="0" w:color="auto"/>
              <w:lef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Արձագանքող դերը</w:t>
            </w:r>
          </w:p>
        </w:tc>
        <w:tc>
          <w:tcPr>
            <w:tcW w:w="5419"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ռեսպոնդենտ</w:t>
            </w:r>
          </w:p>
        </w:tc>
      </w:tr>
      <w:tr w:rsidR="00C43D57" w:rsidRPr="00C42A5A" w:rsidTr="00905D6D">
        <w:trPr>
          <w:jc w:val="center"/>
        </w:trPr>
        <w:tc>
          <w:tcPr>
            <w:tcW w:w="988"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7</w:t>
            </w:r>
          </w:p>
        </w:tc>
        <w:tc>
          <w:tcPr>
            <w:tcW w:w="2996" w:type="dxa"/>
            <w:tcBorders>
              <w:top w:val="single" w:sz="4" w:space="0" w:color="auto"/>
              <w:lef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Ընդունող գործառնությունը</w:t>
            </w:r>
          </w:p>
        </w:tc>
        <w:tc>
          <w:tcPr>
            <w:tcW w:w="5419"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դրոշմավորված ապրանքի </w:t>
            </w:r>
            <w:r w:rsidR="00532E15">
              <w:rPr>
                <w:sz w:val="20"/>
                <w:szCs w:val="24"/>
              </w:rPr>
              <w:t>և</w:t>
            </w:r>
            <w:r w:rsidRPr="00C42A5A">
              <w:rPr>
                <w:sz w:val="20"/>
                <w:szCs w:val="24"/>
              </w:rPr>
              <w:t xml:space="preserve"> դրա նույնականացման միջոցի մասին տեղեկությունների ներկայացում՝ Հանձնաժողովի հարցմամբ</w:t>
            </w:r>
          </w:p>
        </w:tc>
      </w:tr>
      <w:tr w:rsidR="00C43D57" w:rsidRPr="00C42A5A" w:rsidTr="00905D6D">
        <w:trPr>
          <w:jc w:val="center"/>
        </w:trPr>
        <w:tc>
          <w:tcPr>
            <w:tcW w:w="988"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8</w:t>
            </w:r>
          </w:p>
        </w:tc>
        <w:tc>
          <w:tcPr>
            <w:tcW w:w="2996" w:type="dxa"/>
            <w:tcBorders>
              <w:top w:val="single" w:sz="4" w:space="0" w:color="auto"/>
              <w:lef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Ընդհանուր գործընթացի տրանզակցիայի կատարման արդյունքը</w:t>
            </w:r>
          </w:p>
        </w:tc>
        <w:tc>
          <w:tcPr>
            <w:tcW w:w="5419"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տեղեկություններ դրոշմավորված ապրանքի վերաբերյալ (P.LS.03.</w:t>
            </w:r>
            <w:smartTag w:uri="urn:schemas-microsoft-com:office:smarttags" w:element="stockticker">
              <w:r w:rsidRPr="00C42A5A">
                <w:rPr>
                  <w:sz w:val="20"/>
                  <w:szCs w:val="24"/>
                </w:rPr>
                <w:t>BEN</w:t>
              </w:r>
            </w:smartTag>
            <w:r w:rsidRPr="00C42A5A">
              <w:rPr>
                <w:sz w:val="20"/>
                <w:szCs w:val="24"/>
              </w:rPr>
              <w:t>.004)՝ հարցման պատասխանն ստացված է</w:t>
            </w:r>
          </w:p>
        </w:tc>
      </w:tr>
      <w:tr w:rsidR="00C43D57" w:rsidRPr="00C42A5A" w:rsidTr="00905D6D">
        <w:trPr>
          <w:jc w:val="center"/>
        </w:trPr>
        <w:tc>
          <w:tcPr>
            <w:tcW w:w="988"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9</w:t>
            </w:r>
          </w:p>
        </w:tc>
        <w:tc>
          <w:tcPr>
            <w:tcW w:w="2996" w:type="dxa"/>
            <w:tcBorders>
              <w:top w:val="single" w:sz="4" w:space="0" w:color="auto"/>
              <w:lef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Ընդհանուր գործընթացի տրանզակցիայի պարամետրերը՝</w:t>
            </w:r>
          </w:p>
        </w:tc>
        <w:tc>
          <w:tcPr>
            <w:tcW w:w="5419"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spacing w:after="120"/>
              <w:rPr>
                <w:sz w:val="20"/>
              </w:rPr>
            </w:pPr>
          </w:p>
        </w:tc>
      </w:tr>
      <w:tr w:rsidR="00C43D57" w:rsidRPr="00C42A5A" w:rsidTr="00905D6D">
        <w:trPr>
          <w:jc w:val="center"/>
        </w:trPr>
        <w:tc>
          <w:tcPr>
            <w:tcW w:w="988" w:type="dxa"/>
            <w:tcBorders>
              <w:left w:val="single" w:sz="4" w:space="0" w:color="auto"/>
            </w:tcBorders>
            <w:shd w:val="clear" w:color="auto" w:fill="FFFFFF"/>
          </w:tcPr>
          <w:p w:rsidR="00C43D57" w:rsidRPr="00C42A5A" w:rsidRDefault="00C43D57" w:rsidP="00905D6D">
            <w:pPr>
              <w:spacing w:after="120"/>
              <w:jc w:val="center"/>
              <w:rPr>
                <w:sz w:val="20"/>
              </w:rPr>
            </w:pPr>
          </w:p>
        </w:tc>
        <w:tc>
          <w:tcPr>
            <w:tcW w:w="2996" w:type="dxa"/>
            <w:tcBorders>
              <w:left w:val="single" w:sz="4" w:space="0" w:color="auto"/>
            </w:tcBorders>
            <w:shd w:val="clear" w:color="auto" w:fill="FFFFFF"/>
          </w:tcPr>
          <w:p w:rsidR="00C43D57" w:rsidRPr="00C42A5A" w:rsidRDefault="00C43D57" w:rsidP="00905D6D">
            <w:pPr>
              <w:pStyle w:val="Other0"/>
              <w:spacing w:after="120"/>
              <w:ind w:left="360" w:firstLine="20"/>
              <w:rPr>
                <w:sz w:val="20"/>
                <w:szCs w:val="24"/>
              </w:rPr>
            </w:pPr>
            <w:r w:rsidRPr="00C42A5A">
              <w:rPr>
                <w:sz w:val="20"/>
                <w:szCs w:val="24"/>
              </w:rPr>
              <w:t>ստացումը հաստատելու ժամանակը</w:t>
            </w:r>
          </w:p>
        </w:tc>
        <w:tc>
          <w:tcPr>
            <w:tcW w:w="5419" w:type="dxa"/>
            <w:gridSpan w:val="2"/>
            <w:tcBorders>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1 րոպե</w:t>
            </w:r>
          </w:p>
        </w:tc>
      </w:tr>
      <w:tr w:rsidR="00C43D57" w:rsidRPr="00C42A5A" w:rsidTr="00905D6D">
        <w:trPr>
          <w:jc w:val="center"/>
        </w:trPr>
        <w:tc>
          <w:tcPr>
            <w:tcW w:w="988" w:type="dxa"/>
            <w:tcBorders>
              <w:left w:val="single" w:sz="4" w:space="0" w:color="auto"/>
            </w:tcBorders>
            <w:shd w:val="clear" w:color="auto" w:fill="FFFFFF"/>
          </w:tcPr>
          <w:p w:rsidR="00C43D57" w:rsidRPr="00C42A5A" w:rsidRDefault="00C43D57" w:rsidP="00905D6D">
            <w:pPr>
              <w:spacing w:after="120"/>
              <w:jc w:val="center"/>
              <w:rPr>
                <w:sz w:val="20"/>
              </w:rPr>
            </w:pPr>
          </w:p>
        </w:tc>
        <w:tc>
          <w:tcPr>
            <w:tcW w:w="2996" w:type="dxa"/>
            <w:tcBorders>
              <w:left w:val="single" w:sz="4" w:space="0" w:color="auto"/>
            </w:tcBorders>
            <w:shd w:val="clear" w:color="auto" w:fill="FFFFFF"/>
          </w:tcPr>
          <w:p w:rsidR="00C43D57" w:rsidRPr="00C42A5A" w:rsidRDefault="00C43D57" w:rsidP="00905D6D">
            <w:pPr>
              <w:pStyle w:val="Other0"/>
              <w:spacing w:after="120"/>
              <w:ind w:left="360" w:firstLine="20"/>
              <w:rPr>
                <w:sz w:val="20"/>
                <w:szCs w:val="24"/>
              </w:rPr>
            </w:pPr>
            <w:r w:rsidRPr="00C42A5A">
              <w:rPr>
                <w:sz w:val="20"/>
                <w:szCs w:val="24"/>
              </w:rPr>
              <w:t>մշակման համար ընդունումը հաստատելու ժամանակը</w:t>
            </w:r>
          </w:p>
        </w:tc>
        <w:tc>
          <w:tcPr>
            <w:tcW w:w="5419" w:type="dxa"/>
            <w:gridSpan w:val="2"/>
            <w:tcBorders>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1 րոպե</w:t>
            </w:r>
          </w:p>
        </w:tc>
      </w:tr>
      <w:tr w:rsidR="00C43D57" w:rsidRPr="00C42A5A" w:rsidTr="00905D6D">
        <w:trPr>
          <w:jc w:val="center"/>
        </w:trPr>
        <w:tc>
          <w:tcPr>
            <w:tcW w:w="988" w:type="dxa"/>
            <w:tcBorders>
              <w:left w:val="single" w:sz="4" w:space="0" w:color="auto"/>
            </w:tcBorders>
            <w:shd w:val="clear" w:color="auto" w:fill="FFFFFF"/>
          </w:tcPr>
          <w:p w:rsidR="00C43D57" w:rsidRPr="00C42A5A" w:rsidRDefault="00C43D57" w:rsidP="00905D6D">
            <w:pPr>
              <w:spacing w:after="120"/>
              <w:jc w:val="center"/>
              <w:rPr>
                <w:sz w:val="20"/>
              </w:rPr>
            </w:pPr>
          </w:p>
        </w:tc>
        <w:tc>
          <w:tcPr>
            <w:tcW w:w="2996" w:type="dxa"/>
            <w:tcBorders>
              <w:left w:val="single" w:sz="4" w:space="0" w:color="auto"/>
            </w:tcBorders>
            <w:shd w:val="clear" w:color="auto" w:fill="FFFFFF"/>
          </w:tcPr>
          <w:p w:rsidR="00C43D57" w:rsidRPr="00C42A5A" w:rsidRDefault="00C43D57" w:rsidP="00905D6D">
            <w:pPr>
              <w:pStyle w:val="Other0"/>
              <w:spacing w:after="120"/>
              <w:ind w:firstLine="360"/>
              <w:rPr>
                <w:sz w:val="20"/>
                <w:szCs w:val="24"/>
              </w:rPr>
            </w:pPr>
            <w:r w:rsidRPr="00C42A5A">
              <w:rPr>
                <w:sz w:val="20"/>
                <w:szCs w:val="24"/>
              </w:rPr>
              <w:t>պատասխանին սպասելու ժամանակը</w:t>
            </w:r>
          </w:p>
        </w:tc>
        <w:tc>
          <w:tcPr>
            <w:tcW w:w="5419" w:type="dxa"/>
            <w:gridSpan w:val="2"/>
            <w:tcBorders>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5 րոպե</w:t>
            </w:r>
          </w:p>
        </w:tc>
      </w:tr>
      <w:tr w:rsidR="00C43D57" w:rsidRPr="00C42A5A" w:rsidTr="00905D6D">
        <w:trPr>
          <w:jc w:val="center"/>
        </w:trPr>
        <w:tc>
          <w:tcPr>
            <w:tcW w:w="988" w:type="dxa"/>
            <w:tcBorders>
              <w:left w:val="single" w:sz="4" w:space="0" w:color="auto"/>
            </w:tcBorders>
            <w:shd w:val="clear" w:color="auto" w:fill="FFFFFF"/>
          </w:tcPr>
          <w:p w:rsidR="00C43D57" w:rsidRPr="00C42A5A" w:rsidRDefault="00C43D57" w:rsidP="00905D6D">
            <w:pPr>
              <w:spacing w:after="120"/>
              <w:jc w:val="center"/>
              <w:rPr>
                <w:sz w:val="20"/>
              </w:rPr>
            </w:pPr>
          </w:p>
        </w:tc>
        <w:tc>
          <w:tcPr>
            <w:tcW w:w="2996" w:type="dxa"/>
            <w:tcBorders>
              <w:left w:val="single" w:sz="4" w:space="0" w:color="auto"/>
            </w:tcBorders>
            <w:shd w:val="clear" w:color="auto" w:fill="FFFFFF"/>
          </w:tcPr>
          <w:p w:rsidR="00C43D57" w:rsidRPr="00C42A5A" w:rsidRDefault="00C43D57" w:rsidP="00905D6D">
            <w:pPr>
              <w:pStyle w:val="Other0"/>
              <w:spacing w:after="120"/>
              <w:ind w:firstLine="360"/>
              <w:rPr>
                <w:sz w:val="20"/>
                <w:szCs w:val="24"/>
              </w:rPr>
            </w:pPr>
            <w:r w:rsidRPr="00C42A5A">
              <w:rPr>
                <w:sz w:val="20"/>
                <w:szCs w:val="24"/>
              </w:rPr>
              <w:t>ավտորիզացման հատկանիշը</w:t>
            </w:r>
          </w:p>
        </w:tc>
        <w:tc>
          <w:tcPr>
            <w:tcW w:w="5419" w:type="dxa"/>
            <w:gridSpan w:val="2"/>
            <w:tcBorders>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այո</w:t>
            </w:r>
          </w:p>
        </w:tc>
      </w:tr>
      <w:tr w:rsidR="00C43D57" w:rsidRPr="00C42A5A" w:rsidTr="00905D6D">
        <w:trPr>
          <w:jc w:val="center"/>
        </w:trPr>
        <w:tc>
          <w:tcPr>
            <w:tcW w:w="988" w:type="dxa"/>
            <w:tcBorders>
              <w:left w:val="single" w:sz="4" w:space="0" w:color="auto"/>
            </w:tcBorders>
            <w:shd w:val="clear" w:color="auto" w:fill="FFFFFF"/>
          </w:tcPr>
          <w:p w:rsidR="00C43D57" w:rsidRPr="00C42A5A" w:rsidRDefault="00C43D57" w:rsidP="00905D6D">
            <w:pPr>
              <w:spacing w:after="120"/>
              <w:jc w:val="center"/>
              <w:rPr>
                <w:sz w:val="20"/>
              </w:rPr>
            </w:pPr>
          </w:p>
        </w:tc>
        <w:tc>
          <w:tcPr>
            <w:tcW w:w="2996" w:type="dxa"/>
            <w:tcBorders>
              <w:left w:val="single" w:sz="4" w:space="0" w:color="auto"/>
            </w:tcBorders>
            <w:shd w:val="clear" w:color="auto" w:fill="FFFFFF"/>
          </w:tcPr>
          <w:p w:rsidR="00C43D57" w:rsidRPr="00C42A5A" w:rsidRDefault="00C43D57" w:rsidP="00905D6D">
            <w:pPr>
              <w:pStyle w:val="Other0"/>
              <w:spacing w:after="120"/>
              <w:ind w:firstLine="360"/>
              <w:rPr>
                <w:sz w:val="20"/>
                <w:szCs w:val="24"/>
              </w:rPr>
            </w:pPr>
            <w:r w:rsidRPr="00C42A5A">
              <w:rPr>
                <w:sz w:val="20"/>
                <w:szCs w:val="24"/>
              </w:rPr>
              <w:t>կրկնությունների քանակը</w:t>
            </w:r>
          </w:p>
        </w:tc>
        <w:tc>
          <w:tcPr>
            <w:tcW w:w="5419" w:type="dxa"/>
            <w:gridSpan w:val="2"/>
            <w:tcBorders>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1 անգամ</w:t>
            </w:r>
          </w:p>
        </w:tc>
      </w:tr>
      <w:tr w:rsidR="00C43D57" w:rsidRPr="00C42A5A" w:rsidTr="00905D6D">
        <w:trPr>
          <w:jc w:val="center"/>
        </w:trPr>
        <w:tc>
          <w:tcPr>
            <w:tcW w:w="988" w:type="dxa"/>
            <w:tcBorders>
              <w:top w:val="single" w:sz="4" w:space="0" w:color="auto"/>
              <w:left w:val="single" w:sz="4" w:space="0" w:color="auto"/>
            </w:tcBorders>
            <w:shd w:val="clear" w:color="auto" w:fill="FFFFFF"/>
          </w:tcPr>
          <w:p w:rsidR="00C43D57" w:rsidRPr="00C42A5A" w:rsidRDefault="00C43D57" w:rsidP="00D00459">
            <w:pPr>
              <w:pStyle w:val="Other0"/>
              <w:spacing w:after="60"/>
              <w:jc w:val="center"/>
              <w:rPr>
                <w:sz w:val="20"/>
                <w:szCs w:val="24"/>
              </w:rPr>
            </w:pPr>
            <w:r w:rsidRPr="00C42A5A">
              <w:rPr>
                <w:sz w:val="20"/>
                <w:szCs w:val="24"/>
              </w:rPr>
              <w:t>10</w:t>
            </w:r>
          </w:p>
        </w:tc>
        <w:tc>
          <w:tcPr>
            <w:tcW w:w="2996" w:type="dxa"/>
            <w:tcBorders>
              <w:top w:val="single" w:sz="4" w:space="0" w:color="auto"/>
              <w:left w:val="single" w:sz="4" w:space="0" w:color="auto"/>
            </w:tcBorders>
            <w:shd w:val="clear" w:color="auto" w:fill="FFFFFF"/>
          </w:tcPr>
          <w:p w:rsidR="00C43D57" w:rsidRPr="00C42A5A" w:rsidRDefault="00C43D57" w:rsidP="00D00459">
            <w:pPr>
              <w:pStyle w:val="Other0"/>
              <w:spacing w:after="60"/>
              <w:rPr>
                <w:sz w:val="20"/>
                <w:szCs w:val="24"/>
              </w:rPr>
            </w:pPr>
            <w:r w:rsidRPr="00C42A5A">
              <w:rPr>
                <w:sz w:val="20"/>
                <w:szCs w:val="24"/>
              </w:rPr>
              <w:t>Ընդհանուր գործընթացի տրանզակցիայի հաղորդագրությունները՝</w:t>
            </w:r>
          </w:p>
        </w:tc>
        <w:tc>
          <w:tcPr>
            <w:tcW w:w="5419"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D00459">
            <w:pPr>
              <w:spacing w:after="60"/>
              <w:rPr>
                <w:sz w:val="20"/>
              </w:rPr>
            </w:pPr>
          </w:p>
        </w:tc>
      </w:tr>
      <w:tr w:rsidR="00C43D57" w:rsidRPr="00C42A5A" w:rsidTr="00905D6D">
        <w:trPr>
          <w:jc w:val="center"/>
        </w:trPr>
        <w:tc>
          <w:tcPr>
            <w:tcW w:w="988" w:type="dxa"/>
            <w:tcBorders>
              <w:left w:val="single" w:sz="4" w:space="0" w:color="auto"/>
            </w:tcBorders>
            <w:shd w:val="clear" w:color="auto" w:fill="FFFFFF"/>
          </w:tcPr>
          <w:p w:rsidR="00C43D57" w:rsidRPr="00C42A5A" w:rsidRDefault="00C43D57" w:rsidP="00D00459">
            <w:pPr>
              <w:spacing w:after="60"/>
              <w:jc w:val="center"/>
              <w:rPr>
                <w:sz w:val="20"/>
              </w:rPr>
            </w:pPr>
          </w:p>
        </w:tc>
        <w:tc>
          <w:tcPr>
            <w:tcW w:w="2996" w:type="dxa"/>
            <w:tcBorders>
              <w:left w:val="single" w:sz="4" w:space="0" w:color="auto"/>
            </w:tcBorders>
            <w:shd w:val="clear" w:color="auto" w:fill="FFFFFF"/>
          </w:tcPr>
          <w:p w:rsidR="00C43D57" w:rsidRPr="00C42A5A" w:rsidRDefault="00C43D57" w:rsidP="00D00459">
            <w:pPr>
              <w:pStyle w:val="Other0"/>
              <w:spacing w:after="60"/>
              <w:ind w:left="360" w:firstLine="20"/>
              <w:rPr>
                <w:sz w:val="20"/>
                <w:szCs w:val="24"/>
              </w:rPr>
            </w:pPr>
            <w:r w:rsidRPr="00C42A5A">
              <w:rPr>
                <w:sz w:val="20"/>
                <w:szCs w:val="24"/>
              </w:rPr>
              <w:t>սկզբնավորող հաղորդագրությունը</w:t>
            </w:r>
          </w:p>
        </w:tc>
        <w:tc>
          <w:tcPr>
            <w:tcW w:w="5419" w:type="dxa"/>
            <w:gridSpan w:val="2"/>
            <w:tcBorders>
              <w:left w:val="single" w:sz="4" w:space="0" w:color="auto"/>
              <w:right w:val="single" w:sz="4" w:space="0" w:color="auto"/>
            </w:tcBorders>
            <w:shd w:val="clear" w:color="auto" w:fill="FFFFFF"/>
          </w:tcPr>
          <w:p w:rsidR="00C43D57" w:rsidRPr="00C42A5A" w:rsidRDefault="00C43D57" w:rsidP="00D00459">
            <w:pPr>
              <w:pStyle w:val="Other0"/>
              <w:spacing w:after="60"/>
              <w:rPr>
                <w:sz w:val="20"/>
                <w:szCs w:val="24"/>
              </w:rPr>
            </w:pPr>
            <w:r w:rsidRPr="00C42A5A">
              <w:rPr>
                <w:sz w:val="20"/>
                <w:szCs w:val="24"/>
              </w:rPr>
              <w:t xml:space="preserve">դրոշմավորված ապրանքի </w:t>
            </w:r>
            <w:r w:rsidR="00532E15">
              <w:rPr>
                <w:sz w:val="20"/>
                <w:szCs w:val="24"/>
              </w:rPr>
              <w:t>և</w:t>
            </w:r>
            <w:r w:rsidRPr="00C42A5A">
              <w:rPr>
                <w:sz w:val="20"/>
                <w:szCs w:val="24"/>
              </w:rPr>
              <w:t xml:space="preserve"> դրա նույնականացման միջոցի վերաբերյալ տեղեկությունների հարցում՝ ապրանքների դրոշմավորման համակարգի ազգային բաղադրիչում (P.LS.03.MSG.038)</w:t>
            </w:r>
          </w:p>
        </w:tc>
      </w:tr>
      <w:tr w:rsidR="00C43D57" w:rsidRPr="00C42A5A" w:rsidTr="00905D6D">
        <w:trPr>
          <w:jc w:val="center"/>
        </w:trPr>
        <w:tc>
          <w:tcPr>
            <w:tcW w:w="988" w:type="dxa"/>
            <w:tcBorders>
              <w:left w:val="single" w:sz="4" w:space="0" w:color="auto"/>
            </w:tcBorders>
            <w:shd w:val="clear" w:color="auto" w:fill="FFFFFF"/>
          </w:tcPr>
          <w:p w:rsidR="00C43D57" w:rsidRPr="00C42A5A" w:rsidRDefault="00C43D57" w:rsidP="00D00459">
            <w:pPr>
              <w:spacing w:after="60"/>
              <w:jc w:val="center"/>
              <w:rPr>
                <w:sz w:val="20"/>
              </w:rPr>
            </w:pPr>
          </w:p>
        </w:tc>
        <w:tc>
          <w:tcPr>
            <w:tcW w:w="2996" w:type="dxa"/>
            <w:tcBorders>
              <w:left w:val="single" w:sz="4" w:space="0" w:color="auto"/>
            </w:tcBorders>
            <w:shd w:val="clear" w:color="auto" w:fill="FFFFFF"/>
          </w:tcPr>
          <w:p w:rsidR="00C43D57" w:rsidRPr="00C42A5A" w:rsidRDefault="00C43D57" w:rsidP="00D00459">
            <w:pPr>
              <w:pStyle w:val="Other0"/>
              <w:spacing w:after="60"/>
              <w:ind w:firstLine="360"/>
              <w:rPr>
                <w:sz w:val="20"/>
                <w:szCs w:val="24"/>
              </w:rPr>
            </w:pPr>
            <w:r w:rsidRPr="00C42A5A">
              <w:rPr>
                <w:sz w:val="20"/>
                <w:szCs w:val="24"/>
              </w:rPr>
              <w:t>պատասխան հաղորդագրությունը</w:t>
            </w:r>
          </w:p>
        </w:tc>
        <w:tc>
          <w:tcPr>
            <w:tcW w:w="5419" w:type="dxa"/>
            <w:gridSpan w:val="2"/>
            <w:tcBorders>
              <w:left w:val="single" w:sz="4" w:space="0" w:color="auto"/>
              <w:right w:val="single" w:sz="4" w:space="0" w:color="auto"/>
            </w:tcBorders>
            <w:shd w:val="clear" w:color="auto" w:fill="FFFFFF"/>
          </w:tcPr>
          <w:p w:rsidR="00C43D57" w:rsidRPr="00C42A5A" w:rsidRDefault="00C43D57" w:rsidP="00D00459">
            <w:pPr>
              <w:pStyle w:val="Other0"/>
              <w:spacing w:after="60"/>
              <w:rPr>
                <w:sz w:val="20"/>
                <w:szCs w:val="24"/>
              </w:rPr>
            </w:pPr>
            <w:r w:rsidRPr="00C42A5A">
              <w:rPr>
                <w:sz w:val="20"/>
                <w:szCs w:val="24"/>
              </w:rPr>
              <w:t xml:space="preserve">դրոշմավորված ապրանքի </w:t>
            </w:r>
            <w:r w:rsidR="00532E15">
              <w:rPr>
                <w:sz w:val="20"/>
                <w:szCs w:val="24"/>
              </w:rPr>
              <w:t>և</w:t>
            </w:r>
            <w:r w:rsidRPr="00C42A5A">
              <w:rPr>
                <w:sz w:val="20"/>
                <w:szCs w:val="24"/>
              </w:rPr>
              <w:t xml:space="preserve"> դրա նույնականացման միջոցի վերաբերյալ տեղեկությունների հարցման մշակման արդյունքի մասին ծանուցում (P.LS.03.MSG.039)</w:t>
            </w:r>
          </w:p>
        </w:tc>
      </w:tr>
      <w:tr w:rsidR="00C43D57" w:rsidRPr="00C42A5A" w:rsidTr="00905D6D">
        <w:trPr>
          <w:jc w:val="center"/>
        </w:trPr>
        <w:tc>
          <w:tcPr>
            <w:tcW w:w="988" w:type="dxa"/>
            <w:tcBorders>
              <w:top w:val="single" w:sz="4" w:space="0" w:color="auto"/>
              <w:left w:val="single" w:sz="4" w:space="0" w:color="auto"/>
            </w:tcBorders>
            <w:shd w:val="clear" w:color="auto" w:fill="FFFFFF"/>
          </w:tcPr>
          <w:p w:rsidR="00C43D57" w:rsidRPr="00C42A5A" w:rsidRDefault="00C43D57" w:rsidP="00D00459">
            <w:pPr>
              <w:pStyle w:val="Other0"/>
              <w:spacing w:after="60"/>
              <w:jc w:val="center"/>
              <w:rPr>
                <w:sz w:val="20"/>
                <w:szCs w:val="24"/>
              </w:rPr>
            </w:pPr>
            <w:r w:rsidRPr="00C42A5A">
              <w:rPr>
                <w:sz w:val="20"/>
                <w:szCs w:val="24"/>
              </w:rPr>
              <w:t>11</w:t>
            </w:r>
          </w:p>
        </w:tc>
        <w:tc>
          <w:tcPr>
            <w:tcW w:w="2996" w:type="dxa"/>
            <w:tcBorders>
              <w:top w:val="single" w:sz="4" w:space="0" w:color="auto"/>
              <w:left w:val="single" w:sz="4" w:space="0" w:color="auto"/>
            </w:tcBorders>
            <w:shd w:val="clear" w:color="auto" w:fill="FFFFFF"/>
          </w:tcPr>
          <w:p w:rsidR="00C43D57" w:rsidRPr="00C42A5A" w:rsidRDefault="00C43D57" w:rsidP="00D00459">
            <w:pPr>
              <w:pStyle w:val="Other0"/>
              <w:spacing w:after="60"/>
              <w:rPr>
                <w:sz w:val="20"/>
                <w:szCs w:val="24"/>
              </w:rPr>
            </w:pPr>
            <w:r w:rsidRPr="00C42A5A">
              <w:rPr>
                <w:sz w:val="20"/>
                <w:szCs w:val="24"/>
              </w:rPr>
              <w:t>Ընդհանուր գործընթացի տրանզակցիայի հաղորդագրությունների պարամետրերը՝</w:t>
            </w:r>
          </w:p>
        </w:tc>
        <w:tc>
          <w:tcPr>
            <w:tcW w:w="5419"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D00459">
            <w:pPr>
              <w:spacing w:after="60"/>
              <w:rPr>
                <w:sz w:val="20"/>
              </w:rPr>
            </w:pPr>
          </w:p>
        </w:tc>
      </w:tr>
      <w:tr w:rsidR="00C43D57" w:rsidRPr="00C42A5A" w:rsidTr="00905D6D">
        <w:trPr>
          <w:jc w:val="center"/>
        </w:trPr>
        <w:tc>
          <w:tcPr>
            <w:tcW w:w="988" w:type="dxa"/>
            <w:tcBorders>
              <w:left w:val="single" w:sz="4" w:space="0" w:color="auto"/>
            </w:tcBorders>
            <w:shd w:val="clear" w:color="auto" w:fill="FFFFFF"/>
          </w:tcPr>
          <w:p w:rsidR="00C43D57" w:rsidRPr="00C42A5A" w:rsidRDefault="00C43D57" w:rsidP="00905D6D">
            <w:pPr>
              <w:spacing w:after="120"/>
              <w:jc w:val="center"/>
              <w:rPr>
                <w:sz w:val="20"/>
              </w:rPr>
            </w:pPr>
          </w:p>
        </w:tc>
        <w:tc>
          <w:tcPr>
            <w:tcW w:w="2996" w:type="dxa"/>
            <w:tcBorders>
              <w:left w:val="single" w:sz="4" w:space="0" w:color="auto"/>
            </w:tcBorders>
            <w:shd w:val="clear" w:color="auto" w:fill="FFFFFF"/>
          </w:tcPr>
          <w:p w:rsidR="00C43D57" w:rsidRPr="00C42A5A" w:rsidRDefault="00C43D57" w:rsidP="00905D6D">
            <w:pPr>
              <w:pStyle w:val="Other0"/>
              <w:spacing w:after="120"/>
              <w:ind w:firstLine="360"/>
              <w:rPr>
                <w:sz w:val="20"/>
                <w:szCs w:val="24"/>
              </w:rPr>
            </w:pPr>
            <w:r w:rsidRPr="00C42A5A">
              <w:rPr>
                <w:sz w:val="20"/>
                <w:szCs w:val="24"/>
              </w:rPr>
              <w:t>ԷԹՍ-ի հատկանիշը</w:t>
            </w:r>
          </w:p>
        </w:tc>
        <w:tc>
          <w:tcPr>
            <w:tcW w:w="5419" w:type="dxa"/>
            <w:gridSpan w:val="2"/>
            <w:tcBorders>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ոչ</w:t>
            </w:r>
          </w:p>
        </w:tc>
      </w:tr>
      <w:tr w:rsidR="00C43D57" w:rsidRPr="00C42A5A" w:rsidTr="00905D6D">
        <w:trPr>
          <w:jc w:val="center"/>
        </w:trPr>
        <w:tc>
          <w:tcPr>
            <w:tcW w:w="988" w:type="dxa"/>
            <w:tcBorders>
              <w:left w:val="single" w:sz="4" w:space="0" w:color="auto"/>
              <w:bottom w:val="single" w:sz="4" w:space="0" w:color="auto"/>
            </w:tcBorders>
            <w:shd w:val="clear" w:color="auto" w:fill="FFFFFF"/>
          </w:tcPr>
          <w:p w:rsidR="00C43D57" w:rsidRPr="00C42A5A" w:rsidRDefault="00C43D57" w:rsidP="00905D6D">
            <w:pPr>
              <w:spacing w:after="120"/>
              <w:jc w:val="center"/>
              <w:rPr>
                <w:sz w:val="20"/>
              </w:rPr>
            </w:pPr>
          </w:p>
        </w:tc>
        <w:tc>
          <w:tcPr>
            <w:tcW w:w="2996" w:type="dxa"/>
            <w:tcBorders>
              <w:left w:val="single" w:sz="4" w:space="0" w:color="auto"/>
              <w:bottom w:val="single" w:sz="4" w:space="0" w:color="auto"/>
            </w:tcBorders>
            <w:shd w:val="clear" w:color="auto" w:fill="FFFFFF"/>
          </w:tcPr>
          <w:p w:rsidR="00C43D57" w:rsidRPr="00C42A5A" w:rsidRDefault="00C43D57" w:rsidP="00905D6D">
            <w:pPr>
              <w:pStyle w:val="Other0"/>
              <w:spacing w:after="120"/>
              <w:ind w:left="360" w:firstLine="20"/>
              <w:rPr>
                <w:sz w:val="20"/>
                <w:szCs w:val="24"/>
              </w:rPr>
            </w:pPr>
            <w:r w:rsidRPr="00C42A5A">
              <w:rPr>
                <w:sz w:val="20"/>
                <w:szCs w:val="24"/>
              </w:rPr>
              <w:t>ոչ ճշգրիտ ԷԹՍ-ով էլեկտրոնային փաստաթղթի փոխանցում</w:t>
            </w:r>
          </w:p>
        </w:tc>
        <w:tc>
          <w:tcPr>
            <w:tcW w:w="5419" w:type="dxa"/>
            <w:gridSpan w:val="2"/>
            <w:tcBorders>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w:t>
            </w:r>
          </w:p>
        </w:tc>
      </w:tr>
    </w:tbl>
    <w:p w:rsidR="00C43D57" w:rsidRPr="0022213D" w:rsidRDefault="00C43D57" w:rsidP="00905D6D">
      <w:pPr>
        <w:pStyle w:val="BodyText1"/>
        <w:spacing w:after="160" w:line="360" w:lineRule="auto"/>
        <w:ind w:firstLine="0"/>
        <w:jc w:val="center"/>
        <w:rPr>
          <w:sz w:val="24"/>
          <w:szCs w:val="24"/>
        </w:rPr>
      </w:pPr>
      <w:r w:rsidRPr="0022213D">
        <w:rPr>
          <w:sz w:val="24"/>
          <w:szCs w:val="24"/>
        </w:rPr>
        <w:lastRenderedPageBreak/>
        <w:t>VIII. Արտակարգ իրավիճակներում գործողությունների կարգը</w:t>
      </w:r>
    </w:p>
    <w:p w:rsidR="00C43D57" w:rsidRPr="0022213D" w:rsidRDefault="00C43D57" w:rsidP="00905D6D">
      <w:pPr>
        <w:pStyle w:val="BodyText1"/>
        <w:tabs>
          <w:tab w:val="left" w:pos="1134"/>
        </w:tabs>
        <w:spacing w:after="160" w:line="360" w:lineRule="auto"/>
        <w:ind w:firstLine="567"/>
        <w:jc w:val="both"/>
        <w:rPr>
          <w:sz w:val="24"/>
          <w:szCs w:val="24"/>
        </w:rPr>
      </w:pPr>
      <w:r w:rsidRPr="0022213D">
        <w:rPr>
          <w:sz w:val="24"/>
          <w:szCs w:val="24"/>
        </w:rPr>
        <w:t>17.</w:t>
      </w:r>
      <w:r w:rsidR="00905D6D">
        <w:rPr>
          <w:sz w:val="24"/>
          <w:szCs w:val="24"/>
        </w:rPr>
        <w:tab/>
      </w:r>
      <w:r w:rsidRPr="0022213D">
        <w:rPr>
          <w:sz w:val="24"/>
          <w:szCs w:val="24"/>
        </w:rPr>
        <w:t xml:space="preserve">Ընդհանուր գործընթացի շրջանակներում տեղեկատվական փոխգործակցության ժամանակ հավանական են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532E15">
        <w:rPr>
          <w:sz w:val="24"/>
          <w:szCs w:val="24"/>
        </w:rPr>
        <w:t>և</w:t>
      </w:r>
      <w:r w:rsidRPr="0022213D">
        <w:rPr>
          <w:sz w:val="24"/>
          <w:szCs w:val="24"/>
        </w:rPr>
        <w:t xml:space="preserve"> այլ դեպքերում: Արտակարգ իրավիճակի առաջացման պատճառների վերաբերյալ մեկնաբանությունները </w:t>
      </w:r>
      <w:r w:rsidR="00532E15">
        <w:rPr>
          <w:sz w:val="24"/>
          <w:szCs w:val="24"/>
        </w:rPr>
        <w:t>և</w:t>
      </w:r>
      <w:r w:rsidRPr="0022213D">
        <w:rPr>
          <w:sz w:val="24"/>
          <w:szCs w:val="24"/>
        </w:rPr>
        <w:t xml:space="preserve">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w:t>
      </w:r>
      <w:r w:rsidRPr="00905D6D">
        <w:rPr>
          <w:spacing w:val="-6"/>
          <w:sz w:val="24"/>
          <w:szCs w:val="24"/>
        </w:rPr>
        <w:t>իրավիճակի կարգավորման վերաբերյալ ընդհանուր առաջարկությունները բերված</w:t>
      </w:r>
      <w:r w:rsidRPr="0022213D">
        <w:rPr>
          <w:sz w:val="24"/>
          <w:szCs w:val="24"/>
        </w:rPr>
        <w:t xml:space="preserve"> են 7-րդ աղյուսակում:</w:t>
      </w:r>
    </w:p>
    <w:p w:rsidR="00C43D57" w:rsidRDefault="00C43D57" w:rsidP="00905D6D">
      <w:pPr>
        <w:pStyle w:val="BodyText1"/>
        <w:tabs>
          <w:tab w:val="left" w:pos="1134"/>
        </w:tabs>
        <w:spacing w:after="160" w:line="360" w:lineRule="auto"/>
        <w:ind w:firstLine="567"/>
        <w:jc w:val="both"/>
        <w:rPr>
          <w:sz w:val="24"/>
          <w:szCs w:val="24"/>
        </w:rPr>
      </w:pPr>
      <w:r w:rsidRPr="0022213D">
        <w:rPr>
          <w:sz w:val="24"/>
          <w:szCs w:val="24"/>
        </w:rPr>
        <w:t>18.</w:t>
      </w:r>
      <w:r w:rsidR="00905D6D">
        <w:rPr>
          <w:sz w:val="24"/>
          <w:szCs w:val="24"/>
        </w:rPr>
        <w:tab/>
      </w:r>
      <w:r w:rsidRPr="0022213D">
        <w:rPr>
          <w:sz w:val="24"/>
          <w:szCs w:val="24"/>
        </w:rPr>
        <w:t xml:space="preserve">Անդամ պետության լիազորված մարմինն անցկացնում է Էլեկտրոնային փաստաթղթերի </w:t>
      </w:r>
      <w:r w:rsidR="00532E15">
        <w:rPr>
          <w:sz w:val="24"/>
          <w:szCs w:val="24"/>
        </w:rPr>
        <w:t>և</w:t>
      </w:r>
      <w:r w:rsidRPr="0022213D">
        <w:rPr>
          <w:sz w:val="24"/>
          <w:szCs w:val="24"/>
        </w:rPr>
        <w:t xml:space="preserve"> տեղեկությունների ձ</w:t>
      </w:r>
      <w:r w:rsidR="00532E15">
        <w:rPr>
          <w:sz w:val="24"/>
          <w:szCs w:val="24"/>
        </w:rPr>
        <w:t>և</w:t>
      </w:r>
      <w:r w:rsidRPr="0022213D">
        <w:rPr>
          <w:sz w:val="24"/>
          <w:szCs w:val="24"/>
        </w:rPr>
        <w:t xml:space="preserve">աչափերի ու կառուցվածքների նկարագրությանը </w:t>
      </w:r>
      <w:r w:rsidR="00532E15">
        <w:rPr>
          <w:sz w:val="24"/>
          <w:szCs w:val="24"/>
        </w:rPr>
        <w:t>և</w:t>
      </w:r>
      <w:r w:rsidRPr="0022213D">
        <w:rPr>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rsidR="00905D6D" w:rsidRPr="0022213D" w:rsidRDefault="00905D6D" w:rsidP="00905D6D">
      <w:pPr>
        <w:pStyle w:val="BodyText1"/>
        <w:tabs>
          <w:tab w:val="left" w:pos="1134"/>
        </w:tabs>
        <w:spacing w:after="160" w:line="360" w:lineRule="auto"/>
        <w:ind w:firstLine="567"/>
        <w:jc w:val="both"/>
        <w:rPr>
          <w:sz w:val="24"/>
          <w:szCs w:val="24"/>
        </w:rPr>
      </w:pPr>
    </w:p>
    <w:p w:rsidR="00905D6D" w:rsidRDefault="00905D6D">
      <w:r>
        <w:br w:type="page"/>
      </w:r>
    </w:p>
    <w:p w:rsidR="00C43D57" w:rsidRPr="0022213D" w:rsidRDefault="00C43D57" w:rsidP="00905D6D">
      <w:pPr>
        <w:pStyle w:val="Tablecaption0"/>
        <w:spacing w:after="160" w:line="360" w:lineRule="auto"/>
        <w:jc w:val="right"/>
        <w:rPr>
          <w:rFonts w:ascii="Sylfaen" w:hAnsi="Sylfaen"/>
          <w:sz w:val="24"/>
          <w:szCs w:val="24"/>
        </w:rPr>
      </w:pPr>
      <w:r w:rsidRPr="0022213D">
        <w:rPr>
          <w:rFonts w:ascii="Sylfaen" w:hAnsi="Sylfaen"/>
          <w:sz w:val="24"/>
          <w:szCs w:val="24"/>
        </w:rPr>
        <w:lastRenderedPageBreak/>
        <w:t>Աղյուսակ 7</w:t>
      </w:r>
    </w:p>
    <w:p w:rsidR="00C43D57" w:rsidRPr="0022213D" w:rsidRDefault="00C43D57" w:rsidP="00905D6D">
      <w:pPr>
        <w:pStyle w:val="BodyText1"/>
        <w:spacing w:after="160" w:line="360" w:lineRule="auto"/>
        <w:ind w:firstLine="0"/>
        <w:jc w:val="center"/>
        <w:rPr>
          <w:sz w:val="24"/>
          <w:szCs w:val="24"/>
        </w:rPr>
      </w:pPr>
      <w:r w:rsidRPr="0022213D">
        <w:rPr>
          <w:sz w:val="24"/>
          <w:szCs w:val="24"/>
        </w:rPr>
        <w:t>Գործողություններն արտակարգ իրավիճակներում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17"/>
        <w:gridCol w:w="2268"/>
        <w:gridCol w:w="2552"/>
        <w:gridCol w:w="2858"/>
      </w:tblGrid>
      <w:tr w:rsidR="00C43D57" w:rsidRPr="00C42A5A" w:rsidTr="00905D6D">
        <w:trPr>
          <w:jc w:val="center"/>
        </w:trPr>
        <w:tc>
          <w:tcPr>
            <w:tcW w:w="1717" w:type="dxa"/>
            <w:tcBorders>
              <w:top w:val="single" w:sz="4" w:space="0" w:color="auto"/>
              <w:left w:val="single" w:sz="4" w:space="0" w:color="auto"/>
            </w:tcBorders>
            <w:shd w:val="clear" w:color="auto" w:fill="FFFFFF"/>
          </w:tcPr>
          <w:p w:rsidR="00C43D57" w:rsidRPr="00C42A5A" w:rsidRDefault="00C43D57" w:rsidP="00905D6D">
            <w:pPr>
              <w:pStyle w:val="Other0"/>
              <w:spacing w:after="120"/>
              <w:ind w:left="-15"/>
              <w:jc w:val="center"/>
              <w:rPr>
                <w:sz w:val="20"/>
                <w:szCs w:val="24"/>
              </w:rPr>
            </w:pPr>
            <w:r w:rsidRPr="00C42A5A">
              <w:rPr>
                <w:sz w:val="20"/>
                <w:szCs w:val="24"/>
              </w:rPr>
              <w:t>Արտակարգ իրավիճակի ծածկագիրը</w:t>
            </w:r>
          </w:p>
        </w:tc>
        <w:tc>
          <w:tcPr>
            <w:tcW w:w="2268" w:type="dxa"/>
            <w:tcBorders>
              <w:top w:val="single" w:sz="4" w:space="0" w:color="auto"/>
              <w:left w:val="single" w:sz="4" w:space="0" w:color="auto"/>
            </w:tcBorders>
            <w:shd w:val="clear" w:color="auto" w:fill="FFFFFF"/>
          </w:tcPr>
          <w:p w:rsidR="00C43D57" w:rsidRPr="00C42A5A" w:rsidRDefault="00C43D57" w:rsidP="00905D6D">
            <w:pPr>
              <w:pStyle w:val="Other0"/>
              <w:spacing w:after="120"/>
              <w:ind w:left="-15"/>
              <w:jc w:val="center"/>
              <w:rPr>
                <w:sz w:val="20"/>
                <w:szCs w:val="24"/>
              </w:rPr>
            </w:pPr>
            <w:r w:rsidRPr="00C42A5A">
              <w:rPr>
                <w:sz w:val="20"/>
                <w:szCs w:val="24"/>
              </w:rPr>
              <w:t>Արտակարգ իրավիճակի նկարագրությունը</w:t>
            </w:r>
          </w:p>
        </w:tc>
        <w:tc>
          <w:tcPr>
            <w:tcW w:w="2552" w:type="dxa"/>
            <w:tcBorders>
              <w:top w:val="single" w:sz="4" w:space="0" w:color="auto"/>
              <w:left w:val="single" w:sz="4" w:space="0" w:color="auto"/>
            </w:tcBorders>
            <w:shd w:val="clear" w:color="auto" w:fill="FFFFFF"/>
          </w:tcPr>
          <w:p w:rsidR="00C43D57" w:rsidRPr="00C42A5A" w:rsidRDefault="00C43D57" w:rsidP="00905D6D">
            <w:pPr>
              <w:pStyle w:val="Other0"/>
              <w:spacing w:after="120"/>
              <w:ind w:left="-15"/>
              <w:jc w:val="center"/>
              <w:rPr>
                <w:sz w:val="20"/>
                <w:szCs w:val="24"/>
              </w:rPr>
            </w:pPr>
            <w:r w:rsidRPr="00C42A5A">
              <w:rPr>
                <w:sz w:val="20"/>
                <w:szCs w:val="24"/>
              </w:rPr>
              <w:t>Արտակարգ իրավիճակի պատճառները</w:t>
            </w:r>
          </w:p>
        </w:tc>
        <w:tc>
          <w:tcPr>
            <w:tcW w:w="2858"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ind w:left="-15"/>
              <w:jc w:val="center"/>
              <w:rPr>
                <w:sz w:val="20"/>
                <w:szCs w:val="24"/>
              </w:rPr>
            </w:pPr>
            <w:r w:rsidRPr="00C42A5A">
              <w:rPr>
                <w:sz w:val="20"/>
                <w:szCs w:val="24"/>
              </w:rPr>
              <w:t>Արտակարգ իրավիճակի առաջացման դեպքում գործողությունների նկարագրությունը</w:t>
            </w:r>
          </w:p>
        </w:tc>
      </w:tr>
      <w:tr w:rsidR="00C43D57" w:rsidRPr="00C42A5A" w:rsidTr="00905D6D">
        <w:trPr>
          <w:jc w:val="center"/>
        </w:trPr>
        <w:tc>
          <w:tcPr>
            <w:tcW w:w="1717" w:type="dxa"/>
            <w:tcBorders>
              <w:top w:val="single" w:sz="4" w:space="0" w:color="auto"/>
              <w:left w:val="single" w:sz="4" w:space="0" w:color="auto"/>
            </w:tcBorders>
            <w:shd w:val="clear" w:color="auto" w:fill="FFFFFF"/>
          </w:tcPr>
          <w:p w:rsidR="00C43D57" w:rsidRPr="00C42A5A" w:rsidRDefault="00C43D57" w:rsidP="00905D6D">
            <w:pPr>
              <w:pStyle w:val="Other0"/>
              <w:spacing w:after="120"/>
              <w:ind w:left="-15"/>
              <w:jc w:val="center"/>
              <w:rPr>
                <w:sz w:val="20"/>
                <w:szCs w:val="24"/>
              </w:rPr>
            </w:pPr>
            <w:r w:rsidRPr="00C42A5A">
              <w:rPr>
                <w:sz w:val="20"/>
                <w:szCs w:val="24"/>
              </w:rPr>
              <w:t>1</w:t>
            </w:r>
          </w:p>
        </w:tc>
        <w:tc>
          <w:tcPr>
            <w:tcW w:w="2268" w:type="dxa"/>
            <w:tcBorders>
              <w:top w:val="single" w:sz="4" w:space="0" w:color="auto"/>
              <w:left w:val="single" w:sz="4" w:space="0" w:color="auto"/>
            </w:tcBorders>
            <w:shd w:val="clear" w:color="auto" w:fill="FFFFFF"/>
          </w:tcPr>
          <w:p w:rsidR="00C43D57" w:rsidRPr="00C42A5A" w:rsidRDefault="00C43D57" w:rsidP="00905D6D">
            <w:pPr>
              <w:pStyle w:val="Other0"/>
              <w:spacing w:after="120"/>
              <w:ind w:left="-15"/>
              <w:jc w:val="center"/>
              <w:rPr>
                <w:sz w:val="20"/>
                <w:szCs w:val="24"/>
              </w:rPr>
            </w:pPr>
            <w:r w:rsidRPr="00C42A5A">
              <w:rPr>
                <w:sz w:val="20"/>
                <w:szCs w:val="24"/>
              </w:rPr>
              <w:t>2</w:t>
            </w:r>
          </w:p>
        </w:tc>
        <w:tc>
          <w:tcPr>
            <w:tcW w:w="2552" w:type="dxa"/>
            <w:tcBorders>
              <w:top w:val="single" w:sz="4" w:space="0" w:color="auto"/>
              <w:left w:val="single" w:sz="4" w:space="0" w:color="auto"/>
            </w:tcBorders>
            <w:shd w:val="clear" w:color="auto" w:fill="FFFFFF"/>
          </w:tcPr>
          <w:p w:rsidR="00C43D57" w:rsidRPr="00C42A5A" w:rsidRDefault="00C43D57" w:rsidP="00905D6D">
            <w:pPr>
              <w:pStyle w:val="Other0"/>
              <w:spacing w:after="120"/>
              <w:ind w:left="-15"/>
              <w:jc w:val="center"/>
              <w:rPr>
                <w:sz w:val="20"/>
                <w:szCs w:val="24"/>
              </w:rPr>
            </w:pPr>
            <w:r w:rsidRPr="00C42A5A">
              <w:rPr>
                <w:sz w:val="20"/>
                <w:szCs w:val="24"/>
              </w:rPr>
              <w:t>3</w:t>
            </w:r>
          </w:p>
        </w:tc>
        <w:tc>
          <w:tcPr>
            <w:tcW w:w="2858"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ind w:left="-15"/>
              <w:jc w:val="center"/>
              <w:rPr>
                <w:sz w:val="20"/>
                <w:szCs w:val="24"/>
              </w:rPr>
            </w:pPr>
            <w:r w:rsidRPr="00C42A5A">
              <w:rPr>
                <w:sz w:val="20"/>
                <w:szCs w:val="24"/>
              </w:rPr>
              <w:t>4</w:t>
            </w:r>
          </w:p>
        </w:tc>
      </w:tr>
      <w:tr w:rsidR="00C43D57" w:rsidRPr="00C42A5A" w:rsidTr="00905D6D">
        <w:trPr>
          <w:jc w:val="center"/>
        </w:trPr>
        <w:tc>
          <w:tcPr>
            <w:tcW w:w="1717" w:type="dxa"/>
            <w:tcBorders>
              <w:top w:val="single" w:sz="4" w:space="0" w:color="auto"/>
              <w:lef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Р.ЕХС.002</w:t>
            </w:r>
          </w:p>
        </w:tc>
        <w:tc>
          <w:tcPr>
            <w:tcW w:w="2268" w:type="dxa"/>
            <w:tcBorders>
              <w:top w:val="single" w:sz="4" w:space="0" w:color="auto"/>
              <w:lef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52" w:type="dxa"/>
            <w:tcBorders>
              <w:top w:val="single" w:sz="4" w:space="0" w:color="auto"/>
              <w:lef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տրանսպորտային համակարգում տեխնիկական խափանումները կամ ծրագրային ապահովման համակարգային սխալը</w:t>
            </w:r>
          </w:p>
        </w:tc>
        <w:tc>
          <w:tcPr>
            <w:tcW w:w="2858"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անհրաժեշտ է հարցում ուղարկել ազգային հատվածի տեխնիկական աջակցության այն ծառայություն, որտեղ ձ</w:t>
            </w:r>
            <w:r w:rsidR="00532E15">
              <w:rPr>
                <w:sz w:val="20"/>
                <w:szCs w:val="24"/>
              </w:rPr>
              <w:t>և</w:t>
            </w:r>
            <w:r w:rsidRPr="00C42A5A">
              <w:rPr>
                <w:sz w:val="20"/>
                <w:szCs w:val="24"/>
              </w:rPr>
              <w:t>ավորվել է հաղորդագրությունը</w:t>
            </w:r>
          </w:p>
        </w:tc>
      </w:tr>
      <w:tr w:rsidR="00C43D57" w:rsidRPr="00C42A5A" w:rsidTr="00905D6D">
        <w:trPr>
          <w:jc w:val="center"/>
        </w:trPr>
        <w:tc>
          <w:tcPr>
            <w:tcW w:w="1717"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Р.ЕХС.004</w:t>
            </w:r>
          </w:p>
        </w:tc>
        <w:tc>
          <w:tcPr>
            <w:tcW w:w="2268"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ընդհանուր գործընթացի տրանզակցիան նախաձեռնողը սխալի մասին ծանուցում է ստացել</w:t>
            </w:r>
          </w:p>
        </w:tc>
        <w:tc>
          <w:tcPr>
            <w:tcW w:w="2552"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տեղեկագրքերն ու դասակարգիչները չեն սինքրոնացվել, կամ էլեկտրոնային փաստաթղթերի (տեղեկությունների) XML սխեմաները չեն թարմացվել</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w:t>
            </w:r>
          </w:p>
          <w:p w:rsidR="00C43D57" w:rsidRPr="00C42A5A" w:rsidRDefault="00C43D57" w:rsidP="00905D6D">
            <w:pPr>
              <w:pStyle w:val="Other0"/>
              <w:spacing w:after="120"/>
              <w:rPr>
                <w:sz w:val="20"/>
                <w:szCs w:val="24"/>
              </w:rPr>
            </w:pPr>
            <w:r w:rsidRPr="00C42A5A">
              <w:rPr>
                <w:sz w:val="20"/>
                <w:szCs w:val="24"/>
              </w:rPr>
              <w:t>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աջակցման ծառայություն</w:t>
            </w:r>
          </w:p>
        </w:tc>
      </w:tr>
    </w:tbl>
    <w:p w:rsidR="00C43D57" w:rsidRPr="0022213D" w:rsidRDefault="00C43D57" w:rsidP="0022213D">
      <w:pPr>
        <w:pStyle w:val="Heading10"/>
        <w:spacing w:before="0" w:after="160" w:line="360" w:lineRule="auto"/>
        <w:jc w:val="both"/>
        <w:outlineLvl w:val="9"/>
        <w:rPr>
          <w:rFonts w:ascii="Sylfaen" w:hAnsi="Sylfaen"/>
          <w:sz w:val="24"/>
          <w:szCs w:val="24"/>
        </w:rPr>
      </w:pPr>
    </w:p>
    <w:p w:rsidR="00C43D57" w:rsidRPr="00905D6D" w:rsidRDefault="00C43D57" w:rsidP="00905D6D">
      <w:pPr>
        <w:pStyle w:val="Heading10"/>
        <w:spacing w:before="0" w:after="160" w:line="360" w:lineRule="auto"/>
        <w:outlineLvl w:val="9"/>
        <w:rPr>
          <w:rFonts w:ascii="Sylfaen" w:hAnsi="Sylfaen"/>
          <w:b w:val="0"/>
          <w:sz w:val="24"/>
          <w:szCs w:val="24"/>
        </w:rPr>
      </w:pPr>
      <w:r w:rsidRPr="00905D6D">
        <w:rPr>
          <w:rFonts w:ascii="Sylfaen" w:hAnsi="Sylfaen"/>
          <w:b w:val="0"/>
          <w:sz w:val="24"/>
          <w:szCs w:val="24"/>
        </w:rPr>
        <w:t xml:space="preserve">IX. Էլեկտրոնային փաստաթղթերի </w:t>
      </w:r>
      <w:r w:rsidR="00532E15">
        <w:rPr>
          <w:rFonts w:ascii="Sylfaen" w:hAnsi="Sylfaen"/>
          <w:b w:val="0"/>
          <w:sz w:val="24"/>
          <w:szCs w:val="24"/>
        </w:rPr>
        <w:t>և</w:t>
      </w:r>
      <w:r w:rsidRPr="00905D6D">
        <w:rPr>
          <w:rFonts w:ascii="Sylfaen" w:hAnsi="Sylfaen"/>
          <w:b w:val="0"/>
          <w:sz w:val="24"/>
          <w:szCs w:val="24"/>
        </w:rPr>
        <w:t xml:space="preserve"> տեղեկությունների լրացմանը ներկայացվող պահանջները</w:t>
      </w:r>
    </w:p>
    <w:p w:rsidR="00C43D57" w:rsidRPr="00905D6D" w:rsidRDefault="00C43D57" w:rsidP="00905D6D">
      <w:pPr>
        <w:pStyle w:val="Heading10"/>
        <w:tabs>
          <w:tab w:val="left" w:pos="1134"/>
        </w:tabs>
        <w:spacing w:before="0" w:after="160" w:line="336" w:lineRule="auto"/>
        <w:ind w:firstLine="567"/>
        <w:jc w:val="both"/>
        <w:outlineLvl w:val="9"/>
        <w:rPr>
          <w:rFonts w:ascii="Sylfaen" w:hAnsi="Sylfaen"/>
          <w:b w:val="0"/>
          <w:sz w:val="24"/>
          <w:szCs w:val="24"/>
        </w:rPr>
      </w:pPr>
      <w:r w:rsidRPr="00905D6D">
        <w:rPr>
          <w:rFonts w:ascii="Sylfaen" w:hAnsi="Sylfaen"/>
          <w:b w:val="0"/>
          <w:sz w:val="24"/>
          <w:szCs w:val="24"/>
          <w:shd w:val="clear" w:color="auto" w:fill="FFFFFF"/>
        </w:rPr>
        <w:t>19.</w:t>
      </w:r>
      <w:r w:rsidR="00905D6D">
        <w:rPr>
          <w:rFonts w:ascii="Sylfaen" w:hAnsi="Sylfaen"/>
          <w:b w:val="0"/>
          <w:sz w:val="24"/>
          <w:szCs w:val="24"/>
        </w:rPr>
        <w:tab/>
      </w:r>
      <w:r w:rsidRPr="00905D6D">
        <w:rPr>
          <w:rFonts w:ascii="Sylfaen" w:hAnsi="Sylfaen"/>
          <w:b w:val="0"/>
          <w:sz w:val="24"/>
          <w:szCs w:val="24"/>
        </w:rPr>
        <w:t xml:space="preserve">«Համաձայնագրի կատարման մոնիթորինգի </w:t>
      </w:r>
      <w:r w:rsidR="00532E15">
        <w:rPr>
          <w:rFonts w:ascii="Sylfaen" w:hAnsi="Sylfaen"/>
          <w:b w:val="0"/>
          <w:sz w:val="24"/>
          <w:szCs w:val="24"/>
        </w:rPr>
        <w:t>և</w:t>
      </w:r>
      <w:r w:rsidRPr="00905D6D">
        <w:rPr>
          <w:rFonts w:ascii="Sylfaen" w:hAnsi="Sylfaen"/>
          <w:b w:val="0"/>
          <w:sz w:val="24"/>
          <w:szCs w:val="24"/>
        </w:rPr>
        <w:t xml:space="preserve"> հսկողության նպատակով դրոշմավորված ապրանքների </w:t>
      </w:r>
      <w:r w:rsidR="00532E15">
        <w:rPr>
          <w:rFonts w:ascii="Sylfaen" w:hAnsi="Sylfaen"/>
          <w:b w:val="0"/>
          <w:sz w:val="24"/>
          <w:szCs w:val="24"/>
        </w:rPr>
        <w:t>և</w:t>
      </w:r>
      <w:r w:rsidRPr="00905D6D">
        <w:rPr>
          <w:rFonts w:ascii="Sylfaen" w:hAnsi="Sylfaen"/>
          <w:b w:val="0"/>
          <w:sz w:val="24"/>
          <w:szCs w:val="24"/>
        </w:rPr>
        <w:t xml:space="preserve"> դրանց նույնականացման միջոցների մասին տեղեկությունների հարցում» (R.CT.LS.03.035) հաղորդագրությամբ փոխանցվող՝ «Դրոշմավորված ապրանքի մասին տեղեկությունների հարցում՝ Հանձնաժողովի </w:t>
      </w:r>
      <w:r w:rsidRPr="00905D6D">
        <w:rPr>
          <w:rFonts w:ascii="Sylfaen" w:hAnsi="Sylfaen"/>
          <w:b w:val="0"/>
          <w:sz w:val="24"/>
          <w:szCs w:val="24"/>
        </w:rPr>
        <w:lastRenderedPageBreak/>
        <w:t>կողմից» (P.LS.03.MSG.003) էլեկտրոնային փաստաթղթերի (տեղեկությունների) վավերապայմանների լրացմանը ներկայացվող պահանջները բերված են 8-րդ աղյուսակում:</w:t>
      </w:r>
    </w:p>
    <w:p w:rsidR="00C43D57" w:rsidRPr="0022213D" w:rsidRDefault="00C43D57" w:rsidP="0022213D">
      <w:pPr>
        <w:pStyle w:val="BodyText1"/>
        <w:spacing w:after="160" w:line="360" w:lineRule="auto"/>
        <w:ind w:firstLine="0"/>
        <w:jc w:val="both"/>
        <w:rPr>
          <w:sz w:val="24"/>
          <w:szCs w:val="24"/>
        </w:rPr>
      </w:pPr>
    </w:p>
    <w:p w:rsidR="00C43D57" w:rsidRPr="0022213D" w:rsidRDefault="00C43D57" w:rsidP="00905D6D">
      <w:pPr>
        <w:pStyle w:val="BodyText1"/>
        <w:spacing w:after="160" w:line="360" w:lineRule="auto"/>
        <w:ind w:firstLine="0"/>
        <w:jc w:val="right"/>
        <w:rPr>
          <w:sz w:val="24"/>
          <w:szCs w:val="24"/>
        </w:rPr>
      </w:pPr>
      <w:r w:rsidRPr="0022213D">
        <w:rPr>
          <w:sz w:val="24"/>
          <w:szCs w:val="24"/>
        </w:rPr>
        <w:t>Աղյուսակ 8</w:t>
      </w:r>
    </w:p>
    <w:p w:rsidR="00C43D57" w:rsidRPr="0022213D" w:rsidRDefault="00C43D57" w:rsidP="00905D6D">
      <w:pPr>
        <w:pStyle w:val="BodyText1"/>
        <w:spacing w:after="160" w:line="360" w:lineRule="auto"/>
        <w:ind w:firstLine="0"/>
        <w:jc w:val="center"/>
        <w:rPr>
          <w:sz w:val="24"/>
          <w:szCs w:val="24"/>
        </w:rPr>
      </w:pPr>
      <w:r w:rsidRPr="0022213D">
        <w:rPr>
          <w:sz w:val="24"/>
          <w:szCs w:val="24"/>
        </w:rPr>
        <w:t xml:space="preserve">«Համաձայնագրի կատարման մոնիթորինգի </w:t>
      </w:r>
      <w:r w:rsidR="00532E15">
        <w:rPr>
          <w:sz w:val="24"/>
          <w:szCs w:val="24"/>
        </w:rPr>
        <w:t>և</w:t>
      </w:r>
      <w:r w:rsidRPr="0022213D">
        <w:rPr>
          <w:sz w:val="24"/>
          <w:szCs w:val="24"/>
        </w:rPr>
        <w:t xml:space="preserve"> հսկողության նպատակով դրոշմավորված ապրանքների </w:t>
      </w:r>
      <w:r w:rsidR="00532E15">
        <w:rPr>
          <w:sz w:val="24"/>
          <w:szCs w:val="24"/>
        </w:rPr>
        <w:t>և</w:t>
      </w:r>
      <w:r w:rsidRPr="0022213D">
        <w:rPr>
          <w:sz w:val="24"/>
          <w:szCs w:val="24"/>
        </w:rPr>
        <w:t xml:space="preserve"> դրանց նույնականացման միջոցների մասին տեղեկությունների հարցում» (P.LS.03.MSG.035) հաղորդագրությամբ փոխանցվող՝ «Դրոշմավորված ապրանքի մասին տեղեկությունների հարցում՝ Հանձնաժողովի կողմից» (R.CT.LS.03.003)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7819"/>
      </w:tblGrid>
      <w:tr w:rsidR="00C43D57" w:rsidRPr="00C42A5A" w:rsidTr="00C42A5A">
        <w:trPr>
          <w:jc w:val="center"/>
        </w:trPr>
        <w:tc>
          <w:tcPr>
            <w:tcW w:w="1570" w:type="dxa"/>
            <w:tcBorders>
              <w:top w:val="single" w:sz="4" w:space="0" w:color="auto"/>
              <w:left w:val="single" w:sz="4" w:space="0" w:color="auto"/>
            </w:tcBorders>
            <w:shd w:val="clear" w:color="auto" w:fill="FFFFFF"/>
            <w:vAlign w:val="center"/>
          </w:tcPr>
          <w:p w:rsidR="00C43D57" w:rsidRPr="00C42A5A" w:rsidRDefault="00C43D57" w:rsidP="00905D6D">
            <w:pPr>
              <w:pStyle w:val="Other0"/>
              <w:spacing w:after="120"/>
              <w:jc w:val="center"/>
              <w:rPr>
                <w:sz w:val="20"/>
                <w:szCs w:val="24"/>
              </w:rPr>
            </w:pPr>
            <w:r w:rsidRPr="00C42A5A">
              <w:rPr>
                <w:sz w:val="20"/>
                <w:szCs w:val="24"/>
              </w:rPr>
              <w:t>Պահանջի ծածկագիրը</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ձ</w:t>
            </w:r>
            <w:r w:rsidR="00532E15">
              <w:rPr>
                <w:sz w:val="20"/>
                <w:szCs w:val="24"/>
              </w:rPr>
              <w:t>և</w:t>
            </w:r>
            <w:r w:rsidRPr="00C42A5A">
              <w:rPr>
                <w:sz w:val="20"/>
                <w:szCs w:val="24"/>
              </w:rPr>
              <w:t>ակերպումը</w:t>
            </w:r>
          </w:p>
        </w:tc>
      </w:tr>
      <w:tr w:rsidR="00C43D57" w:rsidRPr="00C42A5A" w:rsidTr="00C42A5A">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w:t>
            </w:r>
          </w:p>
        </w:tc>
        <w:tc>
          <w:tcPr>
            <w:tcW w:w="7819" w:type="dxa"/>
            <w:tcBorders>
              <w:top w:val="single" w:sz="4" w:space="0" w:color="auto"/>
              <w:left w:val="single" w:sz="4" w:space="0" w:color="auto"/>
              <w:right w:val="single" w:sz="4" w:space="0" w:color="auto"/>
            </w:tcBorders>
            <w:shd w:val="clear" w:color="auto" w:fill="FFFFFF"/>
            <w:vAlign w:val="center"/>
          </w:tcPr>
          <w:p w:rsidR="00C43D57" w:rsidRPr="00C42A5A" w:rsidRDefault="00C43D57" w:rsidP="00905D6D">
            <w:pPr>
              <w:pStyle w:val="Other0"/>
              <w:spacing w:after="120"/>
              <w:rPr>
                <w:sz w:val="20"/>
                <w:szCs w:val="24"/>
              </w:rPr>
            </w:pPr>
            <w:r w:rsidRPr="00C42A5A">
              <w:rPr>
                <w:sz w:val="20"/>
                <w:szCs w:val="24"/>
              </w:rPr>
              <w:t xml:space="preserve">«Հաշվետու ամիսը (ctsdo:ReportYearMonth)» վավերապայմանը պետք է լրացվի </w:t>
            </w:r>
            <w:r w:rsidR="00532E15">
              <w:rPr>
                <w:sz w:val="20"/>
                <w:szCs w:val="24"/>
              </w:rPr>
              <w:t>և</w:t>
            </w:r>
            <w:r w:rsidRPr="00C42A5A">
              <w:rPr>
                <w:sz w:val="20"/>
                <w:szCs w:val="24"/>
              </w:rPr>
              <w:t xml:space="preserve"> պարունակի տեղեկություններ այն հաշվետու ամսվա (ամիսների) վերաբերյալ, որի (որոնց) համար պետք է ներկայացվեն տեղեկությունները</w:t>
            </w:r>
          </w:p>
        </w:tc>
      </w:tr>
      <w:tr w:rsidR="00C43D57" w:rsidRPr="00C42A5A" w:rsidTr="00C42A5A">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7819" w:type="dxa"/>
            <w:tcBorders>
              <w:top w:val="single" w:sz="4" w:space="0" w:color="auto"/>
              <w:left w:val="single" w:sz="4" w:space="0" w:color="auto"/>
              <w:right w:val="single" w:sz="4" w:space="0" w:color="auto"/>
            </w:tcBorders>
            <w:shd w:val="clear" w:color="auto" w:fill="FFFFFF"/>
            <w:vAlign w:val="center"/>
          </w:tcPr>
          <w:p w:rsidR="00C43D57" w:rsidRPr="00C42A5A" w:rsidRDefault="00C43D57" w:rsidP="00905D6D">
            <w:pPr>
              <w:pStyle w:val="Other0"/>
              <w:spacing w:after="120"/>
              <w:rPr>
                <w:sz w:val="20"/>
                <w:szCs w:val="24"/>
              </w:rPr>
            </w:pPr>
            <w:r w:rsidRPr="00C42A5A">
              <w:rPr>
                <w:sz w:val="20"/>
                <w:szCs w:val="24"/>
              </w:rPr>
              <w:t xml:space="preserve">«Ապրանքի ծածկագիրը՝ ըստ ԵԱՏՄ ԱՏԳ ԱԱ-ի (csdo:CommodityCode)» վավերապայմանը պետք է լրացվի </w:t>
            </w:r>
            <w:r w:rsidR="00532E15">
              <w:rPr>
                <w:sz w:val="20"/>
                <w:szCs w:val="24"/>
              </w:rPr>
              <w:t>և</w:t>
            </w:r>
            <w:r w:rsidRPr="00C42A5A">
              <w:rPr>
                <w:sz w:val="20"/>
                <w:szCs w:val="24"/>
              </w:rPr>
              <w:t xml:space="preserve"> պարունակի նվազագույնը 10 նիշերի մակարդակով ԵԱՏՄ ԱՏԳ ԱԱ-ի այն ծածկագրի (ծածկագրերի) արժեքը, որով (որոնցով) պահանջվում է տեղեկությունների տրամադրումը</w:t>
            </w:r>
          </w:p>
        </w:tc>
      </w:tr>
      <w:tr w:rsidR="00C43D57" w:rsidRPr="00C42A5A" w:rsidTr="00C42A5A">
        <w:trPr>
          <w:jc w:val="center"/>
        </w:trPr>
        <w:tc>
          <w:tcPr>
            <w:tcW w:w="1570"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C42A5A" w:rsidRDefault="00C43D57" w:rsidP="00905D6D">
            <w:pPr>
              <w:pStyle w:val="Other0"/>
              <w:spacing w:after="120"/>
              <w:rPr>
                <w:sz w:val="20"/>
                <w:szCs w:val="24"/>
              </w:rPr>
            </w:pPr>
            <w:r w:rsidRPr="00C42A5A">
              <w:rPr>
                <w:sz w:val="20"/>
                <w:szCs w:val="24"/>
              </w:rPr>
              <w:t>«Հաշվետու ժամանակահատվածի մեկնարկի ամսաթիվը (ctsdo:FirstDayReportPeriodDate)», «Հաշվետու ժամանակահատվածի ավարտի ամսաթիվը (ctsdo:LastDayReportPeriodDate)», «Հարկ վճարողի նույնականացուցիչը (csdo:TaxpayerId)», «Global Location Number նույնականացուցիչը (ctsdo:GLNId)», «Ապրանքը շրջանառության մեջ դնելու եղանակը (ctsdo:ReleaseMethodCode)» վավերապայմանները չեն լրացվում</w:t>
            </w:r>
          </w:p>
        </w:tc>
      </w:tr>
    </w:tbl>
    <w:p w:rsidR="00905D6D" w:rsidRDefault="00905D6D" w:rsidP="0022213D">
      <w:pPr>
        <w:pStyle w:val="BodyText1"/>
        <w:spacing w:after="160" w:line="360" w:lineRule="auto"/>
        <w:ind w:firstLine="700"/>
        <w:jc w:val="both"/>
        <w:rPr>
          <w:sz w:val="24"/>
          <w:szCs w:val="24"/>
          <w:shd w:val="clear" w:color="auto" w:fill="FFFFFF"/>
        </w:rPr>
      </w:pPr>
    </w:p>
    <w:p w:rsidR="00C43D57" w:rsidRPr="0022213D" w:rsidRDefault="00C43D57" w:rsidP="00905D6D">
      <w:pPr>
        <w:pStyle w:val="BodyText1"/>
        <w:tabs>
          <w:tab w:val="left" w:pos="1134"/>
        </w:tabs>
        <w:spacing w:after="160" w:line="360" w:lineRule="auto"/>
        <w:ind w:firstLine="567"/>
        <w:jc w:val="both"/>
        <w:rPr>
          <w:sz w:val="24"/>
          <w:szCs w:val="24"/>
        </w:rPr>
      </w:pPr>
      <w:r w:rsidRPr="0022213D">
        <w:rPr>
          <w:sz w:val="24"/>
          <w:szCs w:val="24"/>
          <w:shd w:val="clear" w:color="auto" w:fill="FFFFFF"/>
        </w:rPr>
        <w:t>20.</w:t>
      </w:r>
      <w:r w:rsidR="00905D6D">
        <w:rPr>
          <w:sz w:val="24"/>
          <w:szCs w:val="24"/>
        </w:rPr>
        <w:tab/>
      </w:r>
      <w:r w:rsidRPr="0022213D">
        <w:rPr>
          <w:sz w:val="24"/>
          <w:szCs w:val="24"/>
        </w:rPr>
        <w:t xml:space="preserve">«Դրոշմավորված ապրանքների </w:t>
      </w:r>
      <w:r w:rsidR="00532E15">
        <w:rPr>
          <w:sz w:val="24"/>
          <w:szCs w:val="24"/>
        </w:rPr>
        <w:t>և</w:t>
      </w:r>
      <w:r w:rsidRPr="0022213D">
        <w:rPr>
          <w:sz w:val="24"/>
          <w:szCs w:val="24"/>
        </w:rPr>
        <w:t xml:space="preserve"> նույնականացման միջոցների մասին տեղեկություններ» (P.LS.03.MSG.036) հաղորդագրությամբ փոխանցվող՝ «Նույնականացման միջոցներով դրոշմավորված ապրանքների շրջանառության մասին տեղեկություններ» (R.CT.LS.03.013) էլեկտրոնային փաստաթղթերի (տեղեկությունների) վավերապայմանների լրացմանը ներկայացվող պահանջները բերված են 9-րդ աղյուսակում:</w:t>
      </w:r>
    </w:p>
    <w:p w:rsidR="00C43D57" w:rsidRPr="0022213D" w:rsidRDefault="00C43D57" w:rsidP="00905D6D">
      <w:pPr>
        <w:pStyle w:val="BodyText1"/>
        <w:spacing w:after="160" w:line="360" w:lineRule="auto"/>
        <w:ind w:firstLine="0"/>
        <w:jc w:val="right"/>
        <w:rPr>
          <w:sz w:val="24"/>
          <w:szCs w:val="24"/>
        </w:rPr>
      </w:pPr>
      <w:r w:rsidRPr="0022213D">
        <w:rPr>
          <w:sz w:val="24"/>
          <w:szCs w:val="24"/>
        </w:rPr>
        <w:lastRenderedPageBreak/>
        <w:t>Աղյուսակ 9</w:t>
      </w:r>
    </w:p>
    <w:p w:rsidR="00C43D57" w:rsidRPr="0022213D" w:rsidRDefault="00C43D57" w:rsidP="00905D6D">
      <w:pPr>
        <w:pStyle w:val="BodyText1"/>
        <w:spacing w:after="160" w:line="360" w:lineRule="auto"/>
        <w:ind w:firstLine="0"/>
        <w:jc w:val="center"/>
        <w:rPr>
          <w:sz w:val="24"/>
          <w:szCs w:val="24"/>
        </w:rPr>
      </w:pPr>
      <w:r w:rsidRPr="0022213D">
        <w:rPr>
          <w:sz w:val="24"/>
          <w:szCs w:val="24"/>
        </w:rPr>
        <w:t xml:space="preserve">«Դրոշմավորված ապրանքների </w:t>
      </w:r>
      <w:r w:rsidR="00532E15">
        <w:rPr>
          <w:sz w:val="24"/>
          <w:szCs w:val="24"/>
        </w:rPr>
        <w:t>և</w:t>
      </w:r>
      <w:r w:rsidRPr="0022213D">
        <w:rPr>
          <w:sz w:val="24"/>
          <w:szCs w:val="24"/>
        </w:rPr>
        <w:t xml:space="preserve"> նույնականացման միջոցների մասին տեղեկություններ» (P.LS.03.MSG.036) հաղորդագրությամբ փոխանցվող՝ «Նույնականացման միջոցներով դրոշմավորված ապրանքների շրջանառության մասին տեղեկություններ» (R.CT.LS.03.013) էլեկտրոնային փաստաթղթերի (տեղեկությունների) վավերապայմանների լրացմանը ներկայացվող պահանջները</w:t>
      </w:r>
    </w:p>
    <w:tbl>
      <w:tblPr>
        <w:tblOverlap w:val="never"/>
        <w:tblW w:w="9396" w:type="dxa"/>
        <w:jc w:val="center"/>
        <w:tblLayout w:type="fixed"/>
        <w:tblCellMar>
          <w:left w:w="10" w:type="dxa"/>
          <w:right w:w="10" w:type="dxa"/>
        </w:tblCellMar>
        <w:tblLook w:val="04A0" w:firstRow="1" w:lastRow="0" w:firstColumn="1" w:lastColumn="0" w:noHBand="0" w:noVBand="1"/>
      </w:tblPr>
      <w:tblGrid>
        <w:gridCol w:w="1577"/>
        <w:gridCol w:w="7819"/>
      </w:tblGrid>
      <w:tr w:rsidR="00C43D57" w:rsidRPr="00C42A5A" w:rsidTr="00D00459">
        <w:trPr>
          <w:tblHeader/>
          <w:jc w:val="center"/>
        </w:trPr>
        <w:tc>
          <w:tcPr>
            <w:tcW w:w="1573" w:type="dxa"/>
            <w:tcBorders>
              <w:top w:val="single" w:sz="4" w:space="0" w:color="auto"/>
              <w:left w:val="single" w:sz="4" w:space="0" w:color="auto"/>
            </w:tcBorders>
            <w:shd w:val="clear" w:color="auto" w:fill="FFFFFF"/>
            <w:vAlign w:val="center"/>
          </w:tcPr>
          <w:p w:rsidR="00C43D57" w:rsidRPr="00C42A5A" w:rsidRDefault="00C43D57" w:rsidP="00905D6D">
            <w:pPr>
              <w:pStyle w:val="Other0"/>
              <w:spacing w:after="120"/>
              <w:jc w:val="center"/>
              <w:rPr>
                <w:sz w:val="20"/>
                <w:szCs w:val="24"/>
              </w:rPr>
            </w:pPr>
            <w:r w:rsidRPr="00C42A5A">
              <w:rPr>
                <w:sz w:val="20"/>
                <w:szCs w:val="24"/>
              </w:rPr>
              <w:t>Պահանջի ծածկագիրը</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ձ</w:t>
            </w:r>
            <w:r w:rsidR="00532E15">
              <w:rPr>
                <w:sz w:val="20"/>
                <w:szCs w:val="24"/>
              </w:rPr>
              <w:t>և</w:t>
            </w:r>
            <w:r w:rsidRPr="00C42A5A">
              <w:rPr>
                <w:sz w:val="20"/>
                <w:szCs w:val="24"/>
              </w:rPr>
              <w:t>ակերպումը</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sz w:val="20"/>
                <w:szCs w:val="24"/>
              </w:rPr>
              <w:t>և</w:t>
            </w:r>
            <w:r w:rsidRPr="00C42A5A">
              <w:rPr>
                <w:sz w:val="20"/>
                <w:szCs w:val="24"/>
              </w:rPr>
              <w:t xml:space="preserve"> պարունակի «Դրոշմավորված ապրանքների </w:t>
            </w:r>
            <w:r w:rsidR="00532E15">
              <w:rPr>
                <w:sz w:val="20"/>
                <w:szCs w:val="24"/>
              </w:rPr>
              <w:t>և</w:t>
            </w:r>
            <w:r w:rsidRPr="00C42A5A">
              <w:rPr>
                <w:sz w:val="20"/>
                <w:szCs w:val="24"/>
              </w:rPr>
              <w:t xml:space="preserve"> դրանց նույնականացման միջոցների մասին տեղեկությունների ստացումը» տրանզակցիայի (P.LS.03.</w:t>
            </w:r>
            <w:smartTag w:uri="urn:schemas-microsoft-com:office:smarttags" w:element="stockticker">
              <w:r w:rsidRPr="00C42A5A">
                <w:rPr>
                  <w:sz w:val="20"/>
                  <w:szCs w:val="24"/>
                </w:rPr>
                <w:t>TRN</w:t>
              </w:r>
            </w:smartTag>
            <w:r w:rsidRPr="00C42A5A">
              <w:rPr>
                <w:sz w:val="20"/>
                <w:szCs w:val="24"/>
              </w:rPr>
              <w:t xml:space="preserve">.021) մեկ օրինակի շրջանակներում «Համաձայնագրի կատարման մոնիթորինգի </w:t>
            </w:r>
            <w:r w:rsidR="00532E15">
              <w:rPr>
                <w:sz w:val="20"/>
                <w:szCs w:val="24"/>
              </w:rPr>
              <w:t>և</w:t>
            </w:r>
            <w:r w:rsidRPr="00C42A5A">
              <w:rPr>
                <w:sz w:val="20"/>
                <w:szCs w:val="24"/>
              </w:rPr>
              <w:t xml:space="preserve"> հսկողության նպատակով դրոշմավորված ապրանքների </w:t>
            </w:r>
            <w:r w:rsidR="00532E15">
              <w:rPr>
                <w:sz w:val="20"/>
                <w:szCs w:val="24"/>
              </w:rPr>
              <w:t>և</w:t>
            </w:r>
            <w:r w:rsidRPr="00C42A5A">
              <w:rPr>
                <w:sz w:val="20"/>
                <w:szCs w:val="24"/>
              </w:rPr>
              <w:t xml:space="preserve"> դրանց նույնականացման միջոցների մասին տեղեկությունների հարցում» (P.LS.03.MSG.035) հաղորդագրությամբ փոխանցվող՝ «Հանձնաժողովի կողմից՝ դրոշմավորված ապրանքի մասին տեղեկությունների հարցում»-ում (R.CT.LS.03.003) նշված՝ «Էլեկտրոնային փաստաթղթի (տեղեկությունների) նույնականացուցիչը (csdo:EDocId)» վավերապայմանի արժեքը (այսուհետ՝ ապրանքների շրջանառության մասին տեղեկությունների հարցում)</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sz w:val="20"/>
                <w:szCs w:val="24"/>
              </w:rPr>
              <w:t>և</w:t>
            </w:r>
            <w:r w:rsidRPr="00C42A5A">
              <w:rPr>
                <w:sz w:val="20"/>
                <w:szCs w:val="24"/>
              </w:rPr>
              <w:t>ավորվել է հաղորդագրությունը՝ աշխարհի երկրների դասակարգչին համապատասխան</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 «Երկրի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4</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ապրանքների մի քանի ծածկագրերի մասին տեղեկություններ ներկայացնելու դեպքում յուրաքանչյուր ապրանքի մասին տեղեկությունները ներկայացվում են «Դրոշմավորված ապրանքների շրջանառության մասին տեղեկություններ (ctcdo:TurnoverStatisticDetails)» վավերապայմանի առանձին օրինակներում</w:t>
            </w:r>
          </w:p>
        </w:tc>
      </w:tr>
      <w:tr w:rsidR="00C43D57" w:rsidRPr="00C42A5A" w:rsidTr="00905D6D">
        <w:trPr>
          <w:jc w:val="center"/>
        </w:trPr>
        <w:tc>
          <w:tcPr>
            <w:tcW w:w="1573"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5</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մեկ ապրանքի համար մի քանի օրացուցային ամիսների կտրվածքով տեղեկատվություն ներկայացնելու դեպքում յուրաքանչյուր ամսվա տեղեկությունները ներկայացվում են «Դրոշմավորված ապրանքների շրջանառության մասին տեղեկություններ (ctcdo:TurnoverStatisticDetails)» վավերապայմանի կազմում «Ապրանքի շրջանառության մասին տեղեկություններ (ctcdo:IdentificationMeansMonitoringDetails)» վավերապայմանի առանձին օրինակներում</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6</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օրացուցային ամսվա սկզբի դրությամբ պետք է ներկայացվեն տեղեկություններ անդամ պետությունում շրջանառության մեջ գտնվող ապրանքների նույնականացման միջոցների ընդհանուր քանակի մասին, ինչպես նա</w:t>
            </w:r>
            <w:r w:rsidR="00532E15">
              <w:rPr>
                <w:sz w:val="20"/>
                <w:szCs w:val="24"/>
              </w:rPr>
              <w:t>և</w:t>
            </w:r>
            <w:r w:rsidRPr="00C42A5A">
              <w:rPr>
                <w:sz w:val="20"/>
                <w:szCs w:val="24"/>
              </w:rPr>
              <w:t xml:space="preserve"> անդամ պետությունում շրջանառությունից դուրս բերված ապրանքների նույնականացման միջոցների ընդհանուր քանակի մասին:</w:t>
            </w:r>
            <w:r w:rsidR="0022213D" w:rsidRPr="00C42A5A">
              <w:rPr>
                <w:sz w:val="20"/>
                <w:szCs w:val="24"/>
              </w:rPr>
              <w:t xml:space="preserve"> </w:t>
            </w:r>
            <w:r w:rsidRPr="00C42A5A">
              <w:rPr>
                <w:sz w:val="20"/>
                <w:szCs w:val="24"/>
              </w:rPr>
              <w:t xml:space="preserve">Ապրանքների նույնականացման միջոցների՝ </w:t>
            </w:r>
            <w:r w:rsidRPr="00C42A5A">
              <w:rPr>
                <w:sz w:val="20"/>
                <w:szCs w:val="24"/>
              </w:rPr>
              <w:lastRenderedPageBreak/>
              <w:t>նշված ընդհանուր քանակների մասին տեղեկությունները ներկայացվում են այն դեպքում, երբ դրանց արձանագրումը նախատեսված է անդամ պետության օրենսդրությամբ</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7</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օրացուցային ամսվա համար պետք է ներկայացվեն տեղեկություններ</w:t>
            </w:r>
          </w:p>
          <w:p w:rsidR="00C43D57" w:rsidRPr="00C42A5A" w:rsidRDefault="00C43D57" w:rsidP="00905D6D">
            <w:pPr>
              <w:pStyle w:val="Other0"/>
              <w:spacing w:after="120"/>
              <w:rPr>
                <w:sz w:val="20"/>
                <w:szCs w:val="24"/>
              </w:rPr>
            </w:pPr>
            <w:r w:rsidRPr="00C42A5A">
              <w:rPr>
                <w:sz w:val="20"/>
                <w:szCs w:val="24"/>
              </w:rPr>
              <w:t>այն ապրանքների նույնականացման միջոցների քանակի մասին, որոնցով հաշվետու ամսվա ընթացքում կատարվել են հետ</w:t>
            </w:r>
            <w:r w:rsidR="00532E15">
              <w:rPr>
                <w:sz w:val="20"/>
                <w:szCs w:val="24"/>
              </w:rPr>
              <w:t>և</w:t>
            </w:r>
            <w:r w:rsidRPr="00C42A5A">
              <w:rPr>
                <w:sz w:val="20"/>
                <w:szCs w:val="24"/>
              </w:rPr>
              <w:t>յալ գործառնությունները՝</w:t>
            </w:r>
          </w:p>
          <w:p w:rsidR="00C43D57" w:rsidRPr="00C42A5A" w:rsidRDefault="00C43D57" w:rsidP="00905D6D">
            <w:pPr>
              <w:pStyle w:val="Other0"/>
              <w:spacing w:after="120"/>
              <w:rPr>
                <w:sz w:val="20"/>
                <w:szCs w:val="24"/>
              </w:rPr>
            </w:pPr>
            <w:r w:rsidRPr="00C42A5A">
              <w:rPr>
                <w:sz w:val="20"/>
                <w:szCs w:val="24"/>
              </w:rPr>
              <w:t>ապրանքը շրջանառության մեջ դնելն անդամ պետությունում.</w:t>
            </w:r>
          </w:p>
          <w:p w:rsidR="00C43D57" w:rsidRPr="00C42A5A" w:rsidRDefault="00C43D57" w:rsidP="00905D6D">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ձեռք բերված ապրանքը շրջանառության մեջ դնելն անդամ պետությունում.</w:t>
            </w:r>
            <w:r w:rsidR="0022213D" w:rsidRPr="00C42A5A">
              <w:rPr>
                <w:sz w:val="20"/>
                <w:szCs w:val="24"/>
              </w:rPr>
              <w:t xml:space="preserve"> </w:t>
            </w:r>
          </w:p>
          <w:p w:rsidR="00C43D57" w:rsidRPr="00C42A5A" w:rsidRDefault="00C43D57" w:rsidP="00905D6D">
            <w:pPr>
              <w:pStyle w:val="Other0"/>
              <w:spacing w:after="120"/>
              <w:rPr>
                <w:sz w:val="20"/>
                <w:szCs w:val="24"/>
              </w:rPr>
            </w:pPr>
            <w:r w:rsidRPr="00C42A5A">
              <w:rPr>
                <w:sz w:val="20"/>
                <w:szCs w:val="24"/>
              </w:rPr>
              <w:t>ապրանքը շրջանառության մեջ դնելն անդամ պետությունում.</w:t>
            </w:r>
          </w:p>
          <w:p w:rsidR="00C43D57" w:rsidRPr="00C42A5A" w:rsidRDefault="00C43D57" w:rsidP="00905D6D">
            <w:pPr>
              <w:pStyle w:val="Other0"/>
              <w:spacing w:after="120"/>
              <w:rPr>
                <w:sz w:val="20"/>
                <w:szCs w:val="24"/>
              </w:rPr>
            </w:pPr>
            <w:r w:rsidRPr="00C42A5A">
              <w:rPr>
                <w:sz w:val="20"/>
                <w:szCs w:val="24"/>
              </w:rPr>
              <w:t>ապրանքի շրջանառությունից դուրս բերելն անդամ պետությունում (այն դեպքում, երբ դրոշմավորված ապրանքի շրջանառությունից դուրս բերելու արձանագրումը նախատեսված է անդամ պետության օրենսդրությամբ).</w:t>
            </w:r>
          </w:p>
          <w:p w:rsidR="00C43D57" w:rsidRPr="00C42A5A" w:rsidRDefault="00C43D57" w:rsidP="00905D6D">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իրացված ապրանքի շրջանառությունից դուրս բերելն անդամ պետությունում</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8</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տեղեկությունները պետք է ներկայացվեն առանձին՝ Միության տարածքում արտադրված ապրանքների </w:t>
            </w:r>
            <w:r w:rsidR="00532E15">
              <w:rPr>
                <w:sz w:val="20"/>
                <w:szCs w:val="24"/>
              </w:rPr>
              <w:t>և</w:t>
            </w:r>
            <w:r w:rsidRPr="00C42A5A">
              <w:rPr>
                <w:sz w:val="20"/>
                <w:szCs w:val="24"/>
              </w:rPr>
              <w:t xml:space="preserve"> երրորդ երկրներից Միության տարածք ներմուծված ապրանքների համար </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9</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հետ</w:t>
            </w:r>
            <w:r w:rsidR="00532E15">
              <w:rPr>
                <w:sz w:val="20"/>
                <w:szCs w:val="24"/>
              </w:rPr>
              <w:t>և</w:t>
            </w:r>
            <w:r w:rsidRPr="00C42A5A">
              <w:rPr>
                <w:sz w:val="20"/>
                <w:szCs w:val="24"/>
              </w:rPr>
              <w:t>յալ գործառնությունների համար՝</w:t>
            </w:r>
          </w:p>
          <w:p w:rsidR="00C43D57" w:rsidRPr="00C42A5A" w:rsidRDefault="00C43D57" w:rsidP="00905D6D">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ձեռք բերված ապրանքը շրջանառության մեջ դնելն անդամ պետությունում</w:t>
            </w:r>
          </w:p>
          <w:p w:rsidR="00C43D57" w:rsidRPr="00C42A5A" w:rsidRDefault="00C43D57" w:rsidP="00905D6D">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իրացված ապրանքը շրջանառությունից հանելն անդամ պետությունում</w:t>
            </w:r>
          </w:p>
          <w:p w:rsidR="00C43D57" w:rsidRPr="00C42A5A" w:rsidRDefault="00C43D57" w:rsidP="00905D6D">
            <w:pPr>
              <w:pStyle w:val="Other0"/>
              <w:spacing w:after="120"/>
              <w:rPr>
                <w:sz w:val="20"/>
                <w:szCs w:val="24"/>
              </w:rPr>
            </w:pPr>
            <w:r w:rsidRPr="00C42A5A">
              <w:rPr>
                <w:sz w:val="20"/>
                <w:szCs w:val="24"/>
              </w:rPr>
              <w:t>տեղեկությունները պետք է ներկայացվեն այն անդամ պետությունների մասով, որոնց հետ իրականացվում է անդրսահմանային առ</w:t>
            </w:r>
            <w:r w:rsidR="00532E15">
              <w:rPr>
                <w:sz w:val="20"/>
                <w:szCs w:val="24"/>
              </w:rPr>
              <w:t>և</w:t>
            </w:r>
            <w:r w:rsidRPr="00C42A5A">
              <w:rPr>
                <w:sz w:val="20"/>
                <w:szCs w:val="24"/>
              </w:rPr>
              <w:t>տուրը</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10</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ապրանքի շրջանառության մասին տեղեկություններ ներկայացնելու դեպքում հաշվի չպետք է առնվեն տրանսպորտային կամ խմբային փաթեթվածքների վրա զետեղված նույնականացման միջոցների մասին տեղեկությունները</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11</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«Դրոշմավորված ապրանքների շրջանառության մասին տեղեկություններ (ctcdo:TurnoverStatisticDetails)» վավերապայմանի կազմում «Ապրանքի ծածկագիրը՝ ըստ ԵԱՏՄ ԱՏԳ ԱԱ-ի (csdo:CommodityCode)» վավերապայմանը պետք է պարունակի ապրանքի ծածկագիրը՝ ըստ ԵԱՏՄ ԱՏԳ ԱԱ-ի՝ ապրանքների շրջանառության մասին տեղեկությունների հարցման մեջ առկա «Ապրանքի ծածկագիրը՝ ըստ ԵԱՏՄ ԱՏԳ ԱԱ-ի (csdo:CommodityCode)» վավերապայմանում նշված տեղեկություններին համապատասխան</w:t>
            </w:r>
          </w:p>
        </w:tc>
      </w:tr>
      <w:tr w:rsidR="00C43D57" w:rsidRPr="00C42A5A" w:rsidTr="00905D6D">
        <w:trPr>
          <w:jc w:val="center"/>
        </w:trPr>
        <w:tc>
          <w:tcPr>
            <w:tcW w:w="1573"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12</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«Ապրանքի շրջանառության մասին տեղեկություններ (ctcdo:IdentificationMeansMonitoringDetails)» վավերապայմանի կազմում «Հաշվետու ամիս (ctsdo:ReportYearMonth)» վավերապայմանը պետք է պարունակի տեղեկություններ տարվա այն ամսվա վերաբերյալ, որի համար ներկայացվում են տեղեկությունները՝ YYYY-MM ձ</w:t>
            </w:r>
            <w:r w:rsidR="00532E15">
              <w:rPr>
                <w:sz w:val="20"/>
                <w:szCs w:val="24"/>
              </w:rPr>
              <w:t>և</w:t>
            </w:r>
            <w:r w:rsidRPr="00C42A5A">
              <w:rPr>
                <w:sz w:val="20"/>
                <w:szCs w:val="24"/>
              </w:rPr>
              <w:t>աչափով</w:t>
            </w:r>
          </w:p>
        </w:tc>
      </w:tr>
      <w:tr w:rsidR="00C43D57" w:rsidRPr="00C42A5A" w:rsidTr="00905D6D">
        <w:trPr>
          <w:jc w:val="center"/>
        </w:trPr>
        <w:tc>
          <w:tcPr>
            <w:tcW w:w="1577"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13</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«Դրոշմավորված ապրանքով գործառնության մասին տեղեկություններ (ctcdo:IdentificatedGoodsStatisticDetails)» վավերապայմանի կազմում «Գործառնության ծածկագիրը (ctsdo:IdentificatedGoodsOperationCode)» վավերապայմանը պետք է </w:t>
            </w:r>
            <w:r w:rsidRPr="00C42A5A">
              <w:rPr>
                <w:sz w:val="20"/>
                <w:szCs w:val="24"/>
              </w:rPr>
              <w:lastRenderedPageBreak/>
              <w:t>պարունակի հետ</w:t>
            </w:r>
            <w:r w:rsidR="00532E15">
              <w:rPr>
                <w:sz w:val="20"/>
                <w:szCs w:val="24"/>
              </w:rPr>
              <w:t>և</w:t>
            </w:r>
            <w:r w:rsidRPr="00C42A5A">
              <w:rPr>
                <w:sz w:val="20"/>
                <w:szCs w:val="24"/>
              </w:rPr>
              <w:t>յալ արժեքներից որ</w:t>
            </w:r>
            <w:r w:rsidR="00532E15">
              <w:rPr>
                <w:sz w:val="20"/>
                <w:szCs w:val="24"/>
              </w:rPr>
              <w:t>և</w:t>
            </w:r>
            <w:r w:rsidRPr="00C42A5A">
              <w:rPr>
                <w:sz w:val="20"/>
                <w:szCs w:val="24"/>
              </w:rPr>
              <w:t>է մեկը՝</w:t>
            </w:r>
          </w:p>
          <w:p w:rsidR="00C43D57" w:rsidRPr="00C42A5A" w:rsidRDefault="00C43D57" w:rsidP="00905D6D">
            <w:pPr>
              <w:pStyle w:val="Other0"/>
              <w:spacing w:after="120"/>
              <w:rPr>
                <w:sz w:val="20"/>
                <w:szCs w:val="24"/>
              </w:rPr>
            </w:pPr>
            <w:r w:rsidRPr="00C42A5A">
              <w:rPr>
                <w:sz w:val="20"/>
                <w:szCs w:val="24"/>
              </w:rPr>
              <w:t xml:space="preserve"> «10»՝ «ապրանքը շրջանառության մեջ դնելը անդամ պետությունում» </w:t>
            </w:r>
          </w:p>
          <w:p w:rsidR="00C43D57" w:rsidRPr="00C42A5A" w:rsidRDefault="00C43D57" w:rsidP="00905D6D">
            <w:pPr>
              <w:pStyle w:val="Other0"/>
              <w:spacing w:after="120"/>
              <w:rPr>
                <w:sz w:val="20"/>
                <w:szCs w:val="24"/>
              </w:rPr>
            </w:pPr>
            <w:r w:rsidRPr="00C42A5A">
              <w:rPr>
                <w:sz w:val="20"/>
                <w:szCs w:val="24"/>
              </w:rPr>
              <w:t>«20»՝ «ապրանքը շրջանառությունից դուրս բերելը անդամ պետությունում»</w:t>
            </w:r>
          </w:p>
          <w:p w:rsidR="00C43D57" w:rsidRPr="00C42A5A" w:rsidRDefault="00C43D57" w:rsidP="00905D6D">
            <w:pPr>
              <w:pStyle w:val="Other0"/>
              <w:spacing w:after="120"/>
              <w:rPr>
                <w:sz w:val="20"/>
                <w:szCs w:val="24"/>
              </w:rPr>
            </w:pPr>
            <w:r w:rsidRPr="00C42A5A">
              <w:rPr>
                <w:sz w:val="20"/>
                <w:szCs w:val="24"/>
              </w:rPr>
              <w:t>«30»՝ «անդրսահմանային առ</w:t>
            </w:r>
            <w:r w:rsidR="00532E15">
              <w:rPr>
                <w:sz w:val="20"/>
                <w:szCs w:val="24"/>
              </w:rPr>
              <w:t>և</w:t>
            </w:r>
            <w:r w:rsidRPr="00C42A5A">
              <w:rPr>
                <w:sz w:val="20"/>
                <w:szCs w:val="24"/>
              </w:rPr>
              <w:t>տրի շրջանակներում ձեռք բերված ապրանքը շրջանառության մեջ դնելը անդամ պետությունում»</w:t>
            </w:r>
          </w:p>
          <w:p w:rsidR="00C43D57" w:rsidRPr="00C42A5A" w:rsidRDefault="00C43D57" w:rsidP="00905D6D">
            <w:pPr>
              <w:pStyle w:val="Other0"/>
              <w:spacing w:after="120"/>
              <w:rPr>
                <w:sz w:val="20"/>
                <w:szCs w:val="24"/>
              </w:rPr>
            </w:pPr>
            <w:r w:rsidRPr="00C42A5A">
              <w:rPr>
                <w:sz w:val="20"/>
                <w:szCs w:val="24"/>
              </w:rPr>
              <w:t>«40»՝ «անդրսահմանային առ</w:t>
            </w:r>
            <w:r w:rsidR="00532E15">
              <w:rPr>
                <w:sz w:val="20"/>
                <w:szCs w:val="24"/>
              </w:rPr>
              <w:t>և</w:t>
            </w:r>
            <w:r w:rsidRPr="00C42A5A">
              <w:rPr>
                <w:sz w:val="20"/>
                <w:szCs w:val="24"/>
              </w:rPr>
              <w:t>տրի շրջանակներում իրացված ապրանքը շրջանառությունից դուրս բերելը անդամ պետությունում»</w:t>
            </w:r>
          </w:p>
        </w:tc>
      </w:tr>
      <w:tr w:rsidR="00C43D57" w:rsidRPr="00C42A5A" w:rsidTr="00905D6D">
        <w:trPr>
          <w:jc w:val="center"/>
        </w:trPr>
        <w:tc>
          <w:tcPr>
            <w:tcW w:w="1577"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14</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այն ապրանքները, որոնց կարգավիճակը համապատասխանում է «31»՝ «ապրանքն իրացվել է (նախատեսված է իրացման համար) անդրսահմանային առ</w:t>
            </w:r>
            <w:r w:rsidR="00532E15">
              <w:rPr>
                <w:sz w:val="20"/>
                <w:szCs w:val="24"/>
              </w:rPr>
              <w:t>և</w:t>
            </w:r>
            <w:r w:rsidRPr="00C42A5A">
              <w:rPr>
                <w:sz w:val="20"/>
                <w:szCs w:val="24"/>
              </w:rPr>
              <w:t>տրի շրջանակներում» կարգավիճակին, պետք է հաշվառվեն որպես վաճառողի գրանցման անդամ պետության ներքին շրջանառության մեջ գտնվող ապրանքներ</w:t>
            </w:r>
          </w:p>
        </w:tc>
      </w:tr>
      <w:tr w:rsidR="00C43D57" w:rsidRPr="00C42A5A" w:rsidTr="00905D6D">
        <w:trPr>
          <w:jc w:val="center"/>
        </w:trPr>
        <w:tc>
          <w:tcPr>
            <w:tcW w:w="1577"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15</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«Դրոշմավորված ապրանքով գործառնության մասին տեղեկություններ (ctcdo:IdentificatedGoodsStatisticDetails)» վավերապայմանի կազմում «Դրոշմավորված ապրանքի միավորների քանակը (ctsdo:IdentificatedGoodsQuantity)» վավերապայմանը պետք է պարունակի ապրանքի միավորների այն քանակը, որոնցով հաշվետու ամսվա մեջ կատարվել է գործառնություն, որի ծածկագիրը նշված է «Գործառնության ծածկագիրը (ctsdo:IdentificatedGoodsOperationCode)» վավերապայմանում: </w:t>
            </w:r>
          </w:p>
          <w:p w:rsidR="00C43D57" w:rsidRPr="00C42A5A" w:rsidRDefault="00C43D57" w:rsidP="00905D6D">
            <w:pPr>
              <w:pStyle w:val="Other0"/>
              <w:spacing w:after="120"/>
              <w:rPr>
                <w:sz w:val="20"/>
                <w:szCs w:val="24"/>
              </w:rPr>
            </w:pPr>
            <w:r w:rsidRPr="00C42A5A">
              <w:rPr>
                <w:sz w:val="20"/>
                <w:szCs w:val="24"/>
              </w:rPr>
              <w:t>Ընդ որում, եթե հաշվետու ժամանակահատվածի ընթացքում ապրանքներով այդպիսի գործառնություն չի կատարվել, կամ նշված գործառնության մասով տեղեկությունների արձանագրումը նախատեսված չէ անդամ պետության օրենսդրությամբ, ապա «Դրոշմավորված ապրանքի միավորների քանակը (ctsdo:IdentificatedGoodsQuantity)» վավերապայմանը պետք է պարունակի «0» արժեքը</w:t>
            </w:r>
          </w:p>
        </w:tc>
      </w:tr>
      <w:tr w:rsidR="00C43D57" w:rsidRPr="00C42A5A" w:rsidTr="00905D6D">
        <w:trPr>
          <w:jc w:val="center"/>
        </w:trPr>
        <w:tc>
          <w:tcPr>
            <w:tcW w:w="1577"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16</w:t>
            </w:r>
          </w:p>
        </w:tc>
        <w:tc>
          <w:tcPr>
            <w:tcW w:w="7819"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«Դրոշմավորված ապրանքով գործառնության մասին տեղեկություններ (ctcdo:IdentificatedGoodsStatisticDetails)» վավերապայմանի կազմում «Ապրանքը շրջանառության մեջ դնելու եղանակը (ctsdo:ReleaseMethodCode)» վավերապայմանը պետք է պարունակի հետ</w:t>
            </w:r>
            <w:r w:rsidR="00532E15">
              <w:rPr>
                <w:sz w:val="20"/>
                <w:szCs w:val="24"/>
              </w:rPr>
              <w:t>և</w:t>
            </w:r>
            <w:r w:rsidRPr="00C42A5A">
              <w:rPr>
                <w:sz w:val="20"/>
                <w:szCs w:val="24"/>
              </w:rPr>
              <w:t>յալ արժեքներից որ</w:t>
            </w:r>
            <w:r w:rsidR="00532E15">
              <w:rPr>
                <w:sz w:val="20"/>
                <w:szCs w:val="24"/>
              </w:rPr>
              <w:t>և</w:t>
            </w:r>
            <w:r w:rsidRPr="00C42A5A">
              <w:rPr>
                <w:sz w:val="20"/>
                <w:szCs w:val="24"/>
              </w:rPr>
              <w:t>է մեկը՝</w:t>
            </w:r>
          </w:p>
          <w:p w:rsidR="00C43D57" w:rsidRPr="00C42A5A" w:rsidRDefault="00C43D57" w:rsidP="00905D6D">
            <w:pPr>
              <w:pStyle w:val="Other0"/>
              <w:spacing w:after="120"/>
              <w:rPr>
                <w:sz w:val="20"/>
                <w:szCs w:val="24"/>
              </w:rPr>
            </w:pPr>
            <w:r w:rsidRPr="00C42A5A">
              <w:rPr>
                <w:sz w:val="20"/>
                <w:szCs w:val="24"/>
              </w:rPr>
              <w:t>«1»՝ «ներմուծում Միության մաքսային տարածք»</w:t>
            </w:r>
          </w:p>
          <w:p w:rsidR="00C43D57" w:rsidRPr="00C42A5A" w:rsidRDefault="00C43D57" w:rsidP="00905D6D">
            <w:pPr>
              <w:pStyle w:val="Other0"/>
              <w:spacing w:after="120"/>
              <w:rPr>
                <w:sz w:val="20"/>
                <w:szCs w:val="24"/>
              </w:rPr>
            </w:pPr>
            <w:r w:rsidRPr="00C42A5A">
              <w:rPr>
                <w:sz w:val="20"/>
                <w:szCs w:val="24"/>
              </w:rPr>
              <w:t>«2»՝ «արտադրությունն անդամ պետությունների տարածքում»</w:t>
            </w:r>
          </w:p>
        </w:tc>
      </w:tr>
      <w:tr w:rsidR="00C43D57" w:rsidRPr="00C42A5A" w:rsidTr="00905D6D">
        <w:trPr>
          <w:jc w:val="center"/>
        </w:trPr>
        <w:tc>
          <w:tcPr>
            <w:tcW w:w="1577"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17</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«Դրոշմավորված ապրանքով գործառնության մասին տեղեկություններ (ctcdo:IdentificatedGoodsStatisticDetails)» վավերապայմանի կազմում «Գործառնության ծածկագիրը (ctsdo:IdentificatedGoodsOperationCode)» վավերապայմանը պարունակում է հետ</w:t>
            </w:r>
            <w:r w:rsidR="00532E15">
              <w:rPr>
                <w:sz w:val="20"/>
                <w:szCs w:val="24"/>
              </w:rPr>
              <w:t>և</w:t>
            </w:r>
            <w:r w:rsidRPr="00C42A5A">
              <w:rPr>
                <w:sz w:val="20"/>
                <w:szCs w:val="24"/>
              </w:rPr>
              <w:t>յալ արժեքներից որ</w:t>
            </w:r>
            <w:r w:rsidR="00532E15">
              <w:rPr>
                <w:sz w:val="20"/>
                <w:szCs w:val="24"/>
              </w:rPr>
              <w:t>և</w:t>
            </w:r>
            <w:r w:rsidRPr="00C42A5A">
              <w:rPr>
                <w:sz w:val="20"/>
                <w:szCs w:val="24"/>
              </w:rPr>
              <w:t>է մեկը՝ «30»՝ «անդրսահմանային առ</w:t>
            </w:r>
            <w:r w:rsidR="00532E15">
              <w:rPr>
                <w:sz w:val="20"/>
                <w:szCs w:val="24"/>
              </w:rPr>
              <w:t>և</w:t>
            </w:r>
            <w:r w:rsidRPr="00C42A5A">
              <w:rPr>
                <w:sz w:val="20"/>
                <w:szCs w:val="24"/>
              </w:rPr>
              <w:t>տրի շրջանակներում ձեռք բերված ապրանքը շրջանառության մեջ դնելը անդամ պետությունում».</w:t>
            </w:r>
          </w:p>
          <w:p w:rsidR="00C43D57" w:rsidRPr="00C42A5A" w:rsidRDefault="00C43D57" w:rsidP="00905D6D">
            <w:pPr>
              <w:pStyle w:val="Other0"/>
              <w:spacing w:after="120"/>
              <w:rPr>
                <w:sz w:val="20"/>
                <w:szCs w:val="24"/>
              </w:rPr>
            </w:pPr>
            <w:r w:rsidRPr="00C42A5A">
              <w:rPr>
                <w:sz w:val="20"/>
                <w:szCs w:val="24"/>
              </w:rPr>
              <w:t>«40»՝ «անդրսահմանային առ</w:t>
            </w:r>
            <w:r w:rsidR="00532E15">
              <w:rPr>
                <w:sz w:val="20"/>
                <w:szCs w:val="24"/>
              </w:rPr>
              <w:t>և</w:t>
            </w:r>
            <w:r w:rsidRPr="00C42A5A">
              <w:rPr>
                <w:sz w:val="20"/>
                <w:szCs w:val="24"/>
              </w:rPr>
              <w:t xml:space="preserve">տրի շրջանակներում իրացված ապրանքը շրջանառությունից դուրս բերելը անդամ պետությունում», ապա «Նույնականացման միջոցի մասին վիճակագրական տեղեկություններ (ctcdo:IdentificationMeansStatisticDetails)» վավերապայմանի կազմում «Երկրի ծածկագիրը (csdo:UnifiedCountryCode)» վավերապայմանը պետք է լրացվի </w:t>
            </w:r>
            <w:r w:rsidR="00532E15">
              <w:rPr>
                <w:sz w:val="20"/>
                <w:szCs w:val="24"/>
              </w:rPr>
              <w:t>և</w:t>
            </w:r>
            <w:r w:rsidRPr="00C42A5A">
              <w:rPr>
                <w:sz w:val="20"/>
                <w:szCs w:val="24"/>
              </w:rPr>
              <w:t xml:space="preserve"> պարունակի այն անդամ պետությունների ծածկագրային նշագիրը, որոնք ապրանքներով գործառնություն կատարելիս կարող են հանդես գալ որպես կոնտրագենտ</w:t>
            </w:r>
          </w:p>
        </w:tc>
      </w:tr>
    </w:tbl>
    <w:p w:rsidR="00C43D57" w:rsidRPr="0022213D" w:rsidRDefault="00C43D57" w:rsidP="0022213D">
      <w:pPr>
        <w:spacing w:after="160" w:line="360" w:lineRule="auto"/>
        <w:jc w:val="both"/>
      </w:pPr>
    </w:p>
    <w:p w:rsidR="00C43D57" w:rsidRPr="0022213D" w:rsidRDefault="00C43D57" w:rsidP="00905D6D">
      <w:pPr>
        <w:pStyle w:val="BodyText1"/>
        <w:tabs>
          <w:tab w:val="left" w:pos="1134"/>
        </w:tabs>
        <w:spacing w:after="160" w:line="360" w:lineRule="auto"/>
        <w:ind w:firstLine="567"/>
        <w:jc w:val="both"/>
        <w:rPr>
          <w:sz w:val="24"/>
          <w:szCs w:val="24"/>
        </w:rPr>
      </w:pPr>
      <w:r w:rsidRPr="0022213D">
        <w:rPr>
          <w:sz w:val="24"/>
          <w:szCs w:val="24"/>
          <w:shd w:val="clear" w:color="auto" w:fill="FFFFFF"/>
        </w:rPr>
        <w:lastRenderedPageBreak/>
        <w:t>21.</w:t>
      </w:r>
      <w:r w:rsidR="00905D6D">
        <w:rPr>
          <w:sz w:val="24"/>
          <w:szCs w:val="24"/>
        </w:rPr>
        <w:tab/>
      </w: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վերաբերյալ տեղեկությունների հարցումը ապրանքների դրոշմավորման համակարգի ազգային բաղադրիչում» հաղորդագրությամբ (P.LS.03.MSG.038) փոխանցվող՝ «Նույնականացման միջոցների ցանկը» (R.CT.LS.03.010) էլեկտրոնային փաստաթղթերի (տեղեկությունների) վավերապայմանների լրացմանը ներկայացվող պահանջները բերված են 10-րդ աղյուսակում:</w:t>
      </w:r>
    </w:p>
    <w:p w:rsidR="00C43D57" w:rsidRPr="0022213D" w:rsidRDefault="00C43D57" w:rsidP="0022213D">
      <w:pPr>
        <w:pStyle w:val="BodyText1"/>
        <w:spacing w:after="160" w:line="360" w:lineRule="auto"/>
        <w:ind w:firstLine="0"/>
        <w:jc w:val="both"/>
        <w:rPr>
          <w:sz w:val="24"/>
          <w:szCs w:val="24"/>
        </w:rPr>
      </w:pPr>
    </w:p>
    <w:p w:rsidR="00C43D57" w:rsidRPr="0022213D" w:rsidRDefault="00C43D57" w:rsidP="00905D6D">
      <w:pPr>
        <w:pStyle w:val="BodyText1"/>
        <w:spacing w:after="160" w:line="360" w:lineRule="auto"/>
        <w:ind w:firstLine="0"/>
        <w:jc w:val="right"/>
        <w:rPr>
          <w:sz w:val="24"/>
          <w:szCs w:val="24"/>
        </w:rPr>
      </w:pPr>
      <w:r w:rsidRPr="0022213D">
        <w:rPr>
          <w:sz w:val="24"/>
          <w:szCs w:val="24"/>
        </w:rPr>
        <w:t>Աղյուսակ 10</w:t>
      </w:r>
    </w:p>
    <w:p w:rsidR="00C43D57" w:rsidRPr="0022213D" w:rsidRDefault="00C43D57" w:rsidP="00905D6D">
      <w:pPr>
        <w:pStyle w:val="BodyText1"/>
        <w:spacing w:after="160" w:line="360" w:lineRule="auto"/>
        <w:ind w:firstLine="0"/>
        <w:jc w:val="center"/>
        <w:rPr>
          <w:sz w:val="24"/>
          <w:szCs w:val="24"/>
        </w:rPr>
      </w:pP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վերաբերյալ տեղեկությունների հարցումը ապրանքների դրոշմավորման համակարգի ազգային բաղադրիչում» հաղորդագրությամբ (P.LS.03.MSG.038) փոխանցվող՝ «Նույնականացման միջոցների ցանկը» (R.CT.LS.03.010) էլեկտրոնային փաստաթղթերի (տեղեկությունների) վավերապայմանների լրացմանը ներկայացվող պահանջները</w:t>
      </w:r>
    </w:p>
    <w:tbl>
      <w:tblPr>
        <w:tblOverlap w:val="never"/>
        <w:tblW w:w="9399" w:type="dxa"/>
        <w:jc w:val="center"/>
        <w:tblLayout w:type="fixed"/>
        <w:tblCellMar>
          <w:left w:w="10" w:type="dxa"/>
          <w:right w:w="10" w:type="dxa"/>
        </w:tblCellMar>
        <w:tblLook w:val="04A0" w:firstRow="1" w:lastRow="0" w:firstColumn="1" w:lastColumn="0" w:noHBand="0" w:noVBand="1"/>
      </w:tblPr>
      <w:tblGrid>
        <w:gridCol w:w="1555"/>
        <w:gridCol w:w="7844"/>
      </w:tblGrid>
      <w:tr w:rsidR="00C43D57" w:rsidRPr="00C42A5A" w:rsidTr="00905D6D">
        <w:trPr>
          <w:tblHeader/>
          <w:jc w:val="center"/>
        </w:trPr>
        <w:tc>
          <w:tcPr>
            <w:tcW w:w="1555" w:type="dxa"/>
            <w:tcBorders>
              <w:top w:val="single" w:sz="4" w:space="0" w:color="auto"/>
              <w:left w:val="single" w:sz="4" w:space="0" w:color="auto"/>
            </w:tcBorders>
            <w:shd w:val="clear" w:color="auto" w:fill="FFFFFF"/>
            <w:vAlign w:val="center"/>
          </w:tcPr>
          <w:p w:rsidR="00C43D57" w:rsidRPr="00C42A5A" w:rsidRDefault="00C43D57" w:rsidP="00905D6D">
            <w:pPr>
              <w:pStyle w:val="Other0"/>
              <w:spacing w:after="120"/>
              <w:jc w:val="center"/>
              <w:rPr>
                <w:sz w:val="20"/>
                <w:szCs w:val="24"/>
              </w:rPr>
            </w:pPr>
            <w:r w:rsidRPr="00C42A5A">
              <w:rPr>
                <w:sz w:val="20"/>
                <w:szCs w:val="24"/>
              </w:rPr>
              <w:t>Պահանջի ծածկագիրը</w:t>
            </w:r>
          </w:p>
        </w:tc>
        <w:tc>
          <w:tcPr>
            <w:tcW w:w="7844"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ձ</w:t>
            </w:r>
            <w:r w:rsidR="00532E15">
              <w:rPr>
                <w:sz w:val="20"/>
                <w:szCs w:val="24"/>
              </w:rPr>
              <w:t>և</w:t>
            </w:r>
            <w:r w:rsidRPr="00C42A5A">
              <w:rPr>
                <w:sz w:val="20"/>
                <w:szCs w:val="24"/>
              </w:rPr>
              <w:t>ակերպումը</w:t>
            </w:r>
          </w:p>
        </w:tc>
      </w:tr>
      <w:tr w:rsidR="00C43D57" w:rsidRPr="00C42A5A" w:rsidTr="00905D6D">
        <w:trPr>
          <w:jc w:val="center"/>
        </w:trPr>
        <w:tc>
          <w:tcPr>
            <w:tcW w:w="1555"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w:t>
            </w:r>
          </w:p>
        </w:tc>
        <w:tc>
          <w:tcPr>
            <w:tcW w:w="7844"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«Երկրի ծածկագիրը (csdo:UnifiedCountryCode)» վավերապայմանը չպետք է լրացվի</w:t>
            </w:r>
          </w:p>
        </w:tc>
      </w:tr>
      <w:tr w:rsidR="00C43D57" w:rsidRPr="00C42A5A" w:rsidTr="00905D6D">
        <w:trPr>
          <w:jc w:val="center"/>
        </w:trPr>
        <w:tc>
          <w:tcPr>
            <w:tcW w:w="1555"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7844"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«Ապրանքի ծածկագիրը՝ ըստ ԵԱՏՄ ԱՏԳ ԱԱ-ի (csdo:CommodityCode)» վավերապայմանը պետք է պարունակի ԵԱՏՄ ԱՏԳ ԱԱ-ին համապատասխան ծածկագիր, որն ընդգրկված է Հանձնաժողովի խորհրդի որոշմամբ հաստատված՝ նույնականացման միջոցներով դրոշմավորման ենթակա ապրանքների ցանկերից մեկում</w:t>
            </w:r>
          </w:p>
        </w:tc>
      </w:tr>
      <w:tr w:rsidR="00C43D57" w:rsidRPr="00C42A5A" w:rsidTr="00905D6D">
        <w:trPr>
          <w:jc w:val="center"/>
        </w:trPr>
        <w:tc>
          <w:tcPr>
            <w:tcW w:w="1555"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w:t>
            </w:r>
          </w:p>
        </w:tc>
        <w:tc>
          <w:tcPr>
            <w:tcW w:w="7844"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պետք է լրացվի «Անդրսահմանային առ</w:t>
            </w:r>
            <w:r w:rsidR="00532E15">
              <w:rPr>
                <w:sz w:val="20"/>
                <w:szCs w:val="24"/>
              </w:rPr>
              <w:t>և</w:t>
            </w:r>
            <w:r w:rsidRPr="00C42A5A">
              <w:rPr>
                <w:sz w:val="20"/>
                <w:szCs w:val="24"/>
              </w:rPr>
              <w:t>տրի շրջանակներում ձեռք բերված ապրանքի վրա զետեղված նույնականացման միջոցները (ctcdo:TransborderIdentificationMeansDetails)» վավերապայմանի 1 օրինակ</w:t>
            </w:r>
          </w:p>
        </w:tc>
      </w:tr>
      <w:tr w:rsidR="00C43D57" w:rsidRPr="00C42A5A" w:rsidTr="00905D6D">
        <w:trPr>
          <w:jc w:val="center"/>
        </w:trPr>
        <w:tc>
          <w:tcPr>
            <w:tcW w:w="1555"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4</w:t>
            </w:r>
          </w:p>
        </w:tc>
        <w:tc>
          <w:tcPr>
            <w:tcW w:w="7844"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ձեռք բերված ապրանքի վրա զետեղված նույնականացման միջոցները (ctcdo:TransborderIdentificationMeansDetails)» վավերապայմանի կազմում «Ապրանք վաճառողը (ctcdo:SellerDetails)» վավերապայմանը չպետք է լրացվի</w:t>
            </w:r>
          </w:p>
        </w:tc>
      </w:tr>
      <w:tr w:rsidR="00C43D57" w:rsidRPr="00C42A5A" w:rsidTr="00905D6D">
        <w:trPr>
          <w:jc w:val="center"/>
        </w:trPr>
        <w:tc>
          <w:tcPr>
            <w:tcW w:w="1555"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5</w:t>
            </w:r>
          </w:p>
        </w:tc>
        <w:tc>
          <w:tcPr>
            <w:tcW w:w="7844"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ձեռք բերված ապրանքի վրա զետեղված նույնականացման միջոցները (ctcdo:TransborderIdentificationMeansDetails)» վավերապայմանի կազմում «Խմբային կամ տրանսպորտային փաթեթվածքի նույնականացման միջոցի մասին տեղեկություններ (ctcdo:GroupIdentificationMeansDetails)» վավերապայմանը չպետք է լրացվի</w:t>
            </w:r>
          </w:p>
        </w:tc>
      </w:tr>
      <w:tr w:rsidR="00C43D57" w:rsidRPr="00C42A5A" w:rsidTr="00905D6D">
        <w:trPr>
          <w:jc w:val="center"/>
        </w:trPr>
        <w:tc>
          <w:tcPr>
            <w:tcW w:w="1555"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6</w:t>
            </w:r>
          </w:p>
        </w:tc>
        <w:tc>
          <w:tcPr>
            <w:tcW w:w="7844" w:type="dxa"/>
            <w:tcBorders>
              <w:top w:val="single" w:sz="4" w:space="0" w:color="auto"/>
              <w:left w:val="single" w:sz="4" w:space="0" w:color="auto"/>
              <w:bottom w:val="single" w:sz="4" w:space="0" w:color="auto"/>
              <w:right w:val="single" w:sz="4" w:space="0" w:color="auto"/>
            </w:tcBorders>
            <w:shd w:val="clear" w:color="auto" w:fill="FFFFFF"/>
          </w:tcPr>
          <w:p w:rsidR="00905D6D" w:rsidRPr="00C42A5A" w:rsidRDefault="00C43D57" w:rsidP="00905D6D">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 xml:space="preserve">տրի շրջանակներում ձեռք բերված ապրանքի վրա զետեղված նույնականացման միջոցները (ctcdo:TransborderIdentificationMeansDetails)» </w:t>
            </w:r>
            <w:r w:rsidRPr="00C42A5A">
              <w:rPr>
                <w:sz w:val="20"/>
                <w:szCs w:val="24"/>
              </w:rPr>
              <w:lastRenderedPageBreak/>
              <w:t>վավերապայմանի կազմում պետք է լրացվի «Նույնականացման միջոցի մասին տեղեկություններ (ctcdo:IdentificationMeansDetails)» վավերապայմանի 1 օրինակ</w:t>
            </w:r>
          </w:p>
        </w:tc>
      </w:tr>
      <w:tr w:rsidR="00C43D57" w:rsidRPr="00C42A5A" w:rsidTr="00905D6D">
        <w:trPr>
          <w:jc w:val="center"/>
        </w:trPr>
        <w:tc>
          <w:tcPr>
            <w:tcW w:w="1555"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7</w:t>
            </w:r>
          </w:p>
        </w:tc>
        <w:tc>
          <w:tcPr>
            <w:tcW w:w="7844"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«Նույնականացման միջոցի մասին տեղեկություններ (ctcdo:IdentificationMeansDetails)» վավերապայմանների կազմում «Դրոշմավորված ապրանքի կարգավիճակը (ctcdo:MarkedGoodsStatusDetails)», «Տեղեկությունների մշակման արդյունքի մասին տեղեկություններ (ctcdo:ResultDetails)», «Ավարտի ամսաթիվը (csdo:EndDate)» </w:t>
            </w:r>
            <w:r w:rsidR="00532E15">
              <w:rPr>
                <w:sz w:val="20"/>
                <w:szCs w:val="24"/>
              </w:rPr>
              <w:t>և</w:t>
            </w:r>
            <w:r w:rsidRPr="00C42A5A">
              <w:rPr>
                <w:sz w:val="20"/>
                <w:szCs w:val="24"/>
              </w:rPr>
              <w:t xml:space="preserve"> «Արտադրանքի սերիայի համարը (ctsdo:ProductSeriesId)» վավերապայմանները չպետք է լրացվեն</w:t>
            </w:r>
          </w:p>
        </w:tc>
      </w:tr>
      <w:tr w:rsidR="00C43D57" w:rsidRPr="00C42A5A" w:rsidTr="00905D6D">
        <w:trPr>
          <w:jc w:val="center"/>
        </w:trPr>
        <w:tc>
          <w:tcPr>
            <w:tcW w:w="1555"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8</w:t>
            </w:r>
          </w:p>
        </w:tc>
        <w:tc>
          <w:tcPr>
            <w:tcW w:w="7844"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sz w:val="20"/>
                <w:szCs w:val="24"/>
              </w:rPr>
              <w:t>և</w:t>
            </w:r>
            <w:r w:rsidRPr="00C42A5A">
              <w:rPr>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sz w:val="20"/>
                <w:szCs w:val="24"/>
              </w:rPr>
              <w:t>և</w:t>
            </w:r>
            <w:r w:rsidRPr="00C42A5A">
              <w:rPr>
                <w:sz w:val="20"/>
                <w:szCs w:val="24"/>
              </w:rPr>
              <w:t>ավորելու կանոնները</w:t>
            </w:r>
          </w:p>
        </w:tc>
      </w:tr>
      <w:tr w:rsidR="00C43D57" w:rsidRPr="00C42A5A" w:rsidTr="00905D6D">
        <w:trPr>
          <w:jc w:val="center"/>
        </w:trPr>
        <w:tc>
          <w:tcPr>
            <w:tcW w:w="1555"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9</w:t>
            </w:r>
          </w:p>
        </w:tc>
        <w:tc>
          <w:tcPr>
            <w:tcW w:w="7844"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 «Նույնականացման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համապատասխանի «Նույնականացման միջոցի տվյալների բլոկը» վավերապայմանի ձ</w:t>
            </w:r>
            <w:r w:rsidR="00532E15">
              <w:rPr>
                <w:sz w:val="20"/>
                <w:szCs w:val="24"/>
              </w:rPr>
              <w:t>և</w:t>
            </w:r>
            <w:r w:rsidRPr="00C42A5A">
              <w:rPr>
                <w:sz w:val="20"/>
                <w:szCs w:val="24"/>
              </w:rPr>
              <w:t xml:space="preserve">ավորման կանոններում նշված՝ «Նույնականացման միջոցի տվյալների բլոկը» վավերապայմանի ստեղծվող օրինակների քանակին՝ «Ապրանքի ծածկագիրը՝ ըստ ԵԱՏՄ ԱՏԳ ԱԱ-ի» (csdo:CommodityCode) վավերապայմանում նշված </w:t>
            </w:r>
            <w:r w:rsidR="00532E15">
              <w:rPr>
                <w:sz w:val="20"/>
                <w:szCs w:val="24"/>
              </w:rPr>
              <w:t>և</w:t>
            </w:r>
            <w:r w:rsidRPr="00C42A5A">
              <w:rPr>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վրա զետեղված նույնականացման միջոցի մասով</w:t>
            </w:r>
          </w:p>
        </w:tc>
      </w:tr>
      <w:tr w:rsidR="00C43D57" w:rsidRPr="00C42A5A" w:rsidTr="00905D6D">
        <w:trPr>
          <w:jc w:val="center"/>
        </w:trPr>
        <w:tc>
          <w:tcPr>
            <w:tcW w:w="1555"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10</w:t>
            </w:r>
          </w:p>
        </w:tc>
        <w:tc>
          <w:tcPr>
            <w:tcW w:w="7844"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sz w:val="20"/>
                <w:szCs w:val="24"/>
              </w:rPr>
              <w:t>և</w:t>
            </w:r>
            <w:r w:rsidRPr="00C42A5A">
              <w:rPr>
                <w:sz w:val="20"/>
                <w:szCs w:val="24"/>
              </w:rPr>
              <w:t>ավորման կանոնները պետք է համապատասխանեն «Նույնականացման միջոցի տվյալների բլոկը» վավերապայմանի ձ</w:t>
            </w:r>
            <w:r w:rsidR="00532E15">
              <w:rPr>
                <w:sz w:val="20"/>
                <w:szCs w:val="24"/>
              </w:rPr>
              <w:t>և</w:t>
            </w:r>
            <w:r w:rsidRPr="00C42A5A">
              <w:rPr>
                <w:sz w:val="20"/>
                <w:szCs w:val="24"/>
              </w:rPr>
              <w:t xml:space="preserve">ավորման կանոններին՝ «Ապրանքի ծածկագիրը՝ ըստ ԵԱՏՄ ԱՏԳ ԱԱ-ի» (csdo:CommodityCode) վավերապայմանում նշված </w:t>
            </w:r>
            <w:r w:rsidR="00532E15">
              <w:rPr>
                <w:sz w:val="20"/>
                <w:szCs w:val="24"/>
              </w:rPr>
              <w:t>և</w:t>
            </w:r>
            <w:r w:rsidRPr="00C42A5A">
              <w:rPr>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վրա զետեղված նույնականացման միջոցի մասով</w:t>
            </w:r>
          </w:p>
        </w:tc>
      </w:tr>
    </w:tbl>
    <w:p w:rsidR="00C43D57" w:rsidRPr="0022213D" w:rsidRDefault="00C43D57" w:rsidP="0022213D">
      <w:pPr>
        <w:pStyle w:val="Heading10"/>
        <w:spacing w:before="0" w:after="160" w:line="360" w:lineRule="auto"/>
        <w:ind w:firstLine="700"/>
        <w:jc w:val="both"/>
        <w:outlineLvl w:val="9"/>
        <w:rPr>
          <w:rFonts w:ascii="Sylfaen" w:hAnsi="Sylfaen"/>
          <w:sz w:val="24"/>
          <w:szCs w:val="24"/>
          <w:shd w:val="clear" w:color="auto" w:fill="FFFFFF"/>
        </w:rPr>
      </w:pPr>
    </w:p>
    <w:p w:rsidR="00C43D57" w:rsidRPr="00905D6D" w:rsidRDefault="00C43D57" w:rsidP="00905D6D">
      <w:pPr>
        <w:pStyle w:val="Heading10"/>
        <w:tabs>
          <w:tab w:val="left" w:pos="1134"/>
        </w:tabs>
        <w:spacing w:before="0" w:after="160" w:line="360" w:lineRule="auto"/>
        <w:ind w:firstLine="567"/>
        <w:jc w:val="both"/>
        <w:outlineLvl w:val="9"/>
        <w:rPr>
          <w:rFonts w:ascii="Sylfaen" w:hAnsi="Sylfaen"/>
          <w:b w:val="0"/>
          <w:sz w:val="24"/>
          <w:szCs w:val="24"/>
        </w:rPr>
      </w:pPr>
      <w:r w:rsidRPr="00905D6D">
        <w:rPr>
          <w:rFonts w:ascii="Sylfaen" w:hAnsi="Sylfaen"/>
          <w:b w:val="0"/>
          <w:spacing w:val="-6"/>
          <w:sz w:val="24"/>
          <w:szCs w:val="24"/>
          <w:shd w:val="clear" w:color="auto" w:fill="FFFFFF"/>
        </w:rPr>
        <w:t>22.</w:t>
      </w:r>
      <w:r w:rsidR="00905D6D" w:rsidRPr="00905D6D">
        <w:rPr>
          <w:rFonts w:ascii="Sylfaen" w:hAnsi="Sylfaen"/>
          <w:b w:val="0"/>
          <w:spacing w:val="-6"/>
          <w:sz w:val="24"/>
          <w:szCs w:val="24"/>
        </w:rPr>
        <w:tab/>
      </w:r>
      <w:r w:rsidRPr="00905D6D">
        <w:rPr>
          <w:rFonts w:ascii="Sylfaen" w:hAnsi="Sylfaen"/>
          <w:b w:val="0"/>
          <w:spacing w:val="-6"/>
          <w:sz w:val="24"/>
          <w:szCs w:val="24"/>
        </w:rPr>
        <w:t xml:space="preserve">«Դրոշմավորված ապրանքի </w:t>
      </w:r>
      <w:r w:rsidR="00532E15">
        <w:rPr>
          <w:rFonts w:ascii="Sylfaen" w:hAnsi="Sylfaen"/>
          <w:b w:val="0"/>
          <w:spacing w:val="-6"/>
          <w:sz w:val="24"/>
          <w:szCs w:val="24"/>
        </w:rPr>
        <w:t>և</w:t>
      </w:r>
      <w:r w:rsidRPr="00905D6D">
        <w:rPr>
          <w:rFonts w:ascii="Sylfaen" w:hAnsi="Sylfaen"/>
          <w:b w:val="0"/>
          <w:spacing w:val="-6"/>
          <w:sz w:val="24"/>
          <w:szCs w:val="24"/>
        </w:rPr>
        <w:t xml:space="preserve"> դրա նույնականացման միջոցի վերաբերյալ տեղեկությունների հարցման մշակման արդյունքի մասին ծանուցում» </w:t>
      </w:r>
      <w:r w:rsidRPr="00905D6D">
        <w:rPr>
          <w:rFonts w:ascii="Sylfaen" w:hAnsi="Sylfaen"/>
          <w:b w:val="0"/>
          <w:spacing w:val="-6"/>
          <w:sz w:val="24"/>
          <w:szCs w:val="24"/>
        </w:rPr>
        <w:lastRenderedPageBreak/>
        <w:t>(P.LS.03.MSG.039) հաղորդագրությամբ</w:t>
      </w:r>
      <w:r w:rsidR="0022213D" w:rsidRPr="00905D6D">
        <w:rPr>
          <w:rFonts w:ascii="Sylfaen" w:hAnsi="Sylfaen"/>
          <w:b w:val="0"/>
          <w:spacing w:val="-6"/>
          <w:sz w:val="24"/>
          <w:szCs w:val="24"/>
        </w:rPr>
        <w:t xml:space="preserve"> </w:t>
      </w:r>
      <w:r w:rsidRPr="00905D6D">
        <w:rPr>
          <w:rFonts w:ascii="Sylfaen" w:hAnsi="Sylfaen"/>
          <w:b w:val="0"/>
          <w:spacing w:val="-6"/>
          <w:sz w:val="24"/>
          <w:szCs w:val="24"/>
        </w:rPr>
        <w:t>փոխանցվող՝ «Նույնականացման միջոցներով դրոշմավորված ապրանքների մասին տեղեկություններ» (R.CT.LS.03.011) էլեկտրոնային փաստաթղթերի (տեղեկությունների) վավերապայմանների լրացմանը ներկայացվող պահանջները բերված են 11-րդ</w:t>
      </w:r>
      <w:r w:rsidRPr="00905D6D">
        <w:rPr>
          <w:rFonts w:ascii="Sylfaen" w:hAnsi="Sylfaen"/>
          <w:b w:val="0"/>
          <w:sz w:val="24"/>
          <w:szCs w:val="24"/>
        </w:rPr>
        <w:t xml:space="preserve"> աղյուսակում։</w:t>
      </w:r>
    </w:p>
    <w:p w:rsidR="00C43D57" w:rsidRPr="0022213D" w:rsidRDefault="00C43D57" w:rsidP="0022213D">
      <w:pPr>
        <w:pStyle w:val="BodyText1"/>
        <w:spacing w:after="160" w:line="360" w:lineRule="auto"/>
        <w:ind w:firstLine="0"/>
        <w:jc w:val="both"/>
        <w:rPr>
          <w:sz w:val="24"/>
          <w:szCs w:val="24"/>
        </w:rPr>
      </w:pPr>
    </w:p>
    <w:p w:rsidR="00C43D57" w:rsidRPr="0022213D" w:rsidRDefault="00C43D57" w:rsidP="00905D6D">
      <w:pPr>
        <w:pStyle w:val="BodyText1"/>
        <w:spacing w:after="160" w:line="360" w:lineRule="auto"/>
        <w:ind w:firstLine="0"/>
        <w:jc w:val="right"/>
        <w:rPr>
          <w:sz w:val="24"/>
          <w:szCs w:val="24"/>
        </w:rPr>
      </w:pPr>
      <w:r w:rsidRPr="0022213D">
        <w:rPr>
          <w:sz w:val="24"/>
          <w:szCs w:val="24"/>
        </w:rPr>
        <w:t>Աղյուսակ 11</w:t>
      </w:r>
    </w:p>
    <w:p w:rsidR="00C43D57" w:rsidRPr="0022213D" w:rsidRDefault="00C43D57" w:rsidP="00905D6D">
      <w:pPr>
        <w:pStyle w:val="BodyText1"/>
        <w:spacing w:after="160" w:line="360" w:lineRule="auto"/>
        <w:ind w:firstLine="0"/>
        <w:jc w:val="center"/>
        <w:rPr>
          <w:sz w:val="24"/>
          <w:szCs w:val="24"/>
        </w:rPr>
      </w:pP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վերաբերյալ տեղեկությունների հարցման մշակման արդյունքի մասին ծանուցում» (P.LS.03.MSG.039) հաղորդագրությամբ</w:t>
      </w:r>
      <w:r w:rsidR="0022213D">
        <w:rPr>
          <w:sz w:val="24"/>
          <w:szCs w:val="24"/>
        </w:rPr>
        <w:t xml:space="preserve"> </w:t>
      </w:r>
      <w:r w:rsidRPr="0022213D">
        <w:rPr>
          <w:sz w:val="24"/>
          <w:szCs w:val="24"/>
        </w:rPr>
        <w:t>փոխանցվող՝ «Նույնականացման միջոցներով դրոշմավորված ապրանքների մասին տեղեկություններ» (R.CT.LS.03.011) էլեկտրոնային փաստաթղթերի (տեղեկությունների) վավերապայմանների լրացմանը ներկայացվող պահանջները</w:t>
      </w:r>
    </w:p>
    <w:tbl>
      <w:tblPr>
        <w:tblOverlap w:val="never"/>
        <w:tblW w:w="9400" w:type="dxa"/>
        <w:jc w:val="center"/>
        <w:tblLayout w:type="fixed"/>
        <w:tblCellMar>
          <w:left w:w="10" w:type="dxa"/>
          <w:right w:w="10" w:type="dxa"/>
        </w:tblCellMar>
        <w:tblLook w:val="04A0" w:firstRow="1" w:lastRow="0" w:firstColumn="1" w:lastColumn="0" w:noHBand="0" w:noVBand="1"/>
      </w:tblPr>
      <w:tblGrid>
        <w:gridCol w:w="1570"/>
        <w:gridCol w:w="7"/>
        <w:gridCol w:w="7823"/>
      </w:tblGrid>
      <w:tr w:rsidR="00C43D57" w:rsidRPr="00C42A5A" w:rsidTr="00905D6D">
        <w:trPr>
          <w:tblHeade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ծածկագիրը</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ձ</w:t>
            </w:r>
            <w:r w:rsidR="00532E15">
              <w:rPr>
                <w:sz w:val="20"/>
                <w:szCs w:val="24"/>
              </w:rPr>
              <w:t>և</w:t>
            </w:r>
            <w:r w:rsidRPr="00C42A5A">
              <w:rPr>
                <w:sz w:val="20"/>
                <w:szCs w:val="24"/>
              </w:rPr>
              <w:t>ակերպումը</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sz w:val="20"/>
                <w:szCs w:val="24"/>
              </w:rPr>
              <w:t>և</w:t>
            </w:r>
            <w:r w:rsidRPr="00C42A5A">
              <w:rPr>
                <w:sz w:val="20"/>
                <w:szCs w:val="24"/>
              </w:rPr>
              <w:t xml:space="preserve"> պարունակի «Դրոշմավորված ապրանքի </w:t>
            </w:r>
            <w:r w:rsidR="00532E15">
              <w:rPr>
                <w:sz w:val="20"/>
                <w:szCs w:val="24"/>
              </w:rPr>
              <w:t>և</w:t>
            </w:r>
            <w:r w:rsidRPr="00C42A5A">
              <w:rPr>
                <w:sz w:val="20"/>
                <w:szCs w:val="24"/>
              </w:rPr>
              <w:t xml:space="preserve"> նույնականացման միջոցի մասին տեղեկությունների ներկայացում՝ հարցմամբ» տրանզակցիայի (P.LS.03.</w:t>
            </w:r>
            <w:smartTag w:uri="urn:schemas-microsoft-com:office:smarttags" w:element="stockticker">
              <w:r w:rsidRPr="00C42A5A">
                <w:rPr>
                  <w:sz w:val="20"/>
                  <w:szCs w:val="24"/>
                </w:rPr>
                <w:t>TRN</w:t>
              </w:r>
            </w:smartTag>
            <w:r w:rsidRPr="00C42A5A">
              <w:rPr>
                <w:sz w:val="20"/>
                <w:szCs w:val="24"/>
              </w:rPr>
              <w:t xml:space="preserve">.022) մեկ օրինակի շրջանակներում «Ապրանքների դրոշմավորման համակարգի ազգային բաղադրիչում՝ դրոշմավորված ապրանքի </w:t>
            </w:r>
            <w:r w:rsidR="00532E15">
              <w:rPr>
                <w:sz w:val="20"/>
                <w:szCs w:val="24"/>
              </w:rPr>
              <w:t>և</w:t>
            </w:r>
            <w:r w:rsidRPr="00C42A5A">
              <w:rPr>
                <w:sz w:val="20"/>
                <w:szCs w:val="24"/>
              </w:rPr>
              <w:t xml:space="preserve"> դրա նույնականացման միջոցի վերաբերյալ տեղեկությունների հարցում» (P.LS.03.MSG.038) հաղորդագրությամբ փոխանցվող՝ «Նույնականացման միջոցների ցանկ»-ում (R.CT.LS.03.010) նշված «Էլեկտրոնային փաստաթղթի (տեղեկությունների) նույնականացուցիչը (csdo:EDocId)» վավերապայմանի արժեքը (այսուհետ՝ ապրանքի վերաբերյալ տեղեկությունների հարցում)</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sz w:val="20"/>
                <w:szCs w:val="24"/>
              </w:rPr>
              <w:t>և</w:t>
            </w:r>
            <w:r w:rsidRPr="00C42A5A">
              <w:rPr>
                <w:sz w:val="20"/>
                <w:szCs w:val="24"/>
              </w:rPr>
              <w:t>ավորվել է հաղորդագրությունը՝ աշխարհի երկրների դասակարգչին համապատասխան</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C42A5A" w:rsidTr="00905D6D">
        <w:trPr>
          <w:jc w:val="center"/>
        </w:trPr>
        <w:tc>
          <w:tcPr>
            <w:tcW w:w="1577" w:type="dxa"/>
            <w:gridSpan w:val="2"/>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4</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«Ապրանքի ծածկագիրը՝ ըստ ԵԱՏՄ ԱՏԳ ԱԱ-ի (csdo:CommodityCode)» վավերապայմանը «Տեղեկություններ նույնականացման միջոցներով դրոշմավորված ապրանքների մասին» (R.CT.LS.03.011) էլեկտրոնային փաստաթղթի (տեղեկությունների) արմատային մակարդակում պետք է պարունակի ապրանքի ծածկագրի արժեքը՝ ըստ ԵԱՏՄ ԱՏԳ ԱԱ-ի՝ 10 նիշերի մակարդակով</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5</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«Նույնականացման միջոցներով դրոշմավորված ապրանքների մասին տեղեկություններ» (R.CT.LS.03.011) էլեկտրոնային փաստաթղթում (տեղեկություններում) մեկական օրինակ պետք է ձ</w:t>
            </w:r>
            <w:r w:rsidR="00532E15">
              <w:rPr>
                <w:sz w:val="20"/>
                <w:szCs w:val="24"/>
              </w:rPr>
              <w:t>և</w:t>
            </w:r>
            <w:r w:rsidRPr="00C42A5A">
              <w:rPr>
                <w:sz w:val="20"/>
                <w:szCs w:val="24"/>
              </w:rPr>
              <w:t>ավորվի հետ</w:t>
            </w:r>
            <w:r w:rsidR="00532E15">
              <w:rPr>
                <w:sz w:val="20"/>
                <w:szCs w:val="24"/>
              </w:rPr>
              <w:t>և</w:t>
            </w:r>
            <w:r w:rsidRPr="00C42A5A">
              <w:rPr>
                <w:sz w:val="20"/>
                <w:szCs w:val="24"/>
              </w:rPr>
              <w:t>յալ վավերապայմանների համար՝</w:t>
            </w:r>
            <w:r w:rsidR="0022213D" w:rsidRPr="00C42A5A">
              <w:rPr>
                <w:sz w:val="20"/>
                <w:szCs w:val="24"/>
              </w:rPr>
              <w:t xml:space="preserve"> </w:t>
            </w:r>
            <w:r w:rsidRPr="00C42A5A">
              <w:rPr>
                <w:sz w:val="20"/>
                <w:szCs w:val="24"/>
              </w:rPr>
              <w:t>«Դրոշմավորված ապրանքներով անդրսահմանային գործարքի մասին տեղեկություններ (ctcdo:TransborderTransactionDetails)», «Դրոշմավորված ապրանքի մասին տեղեկություններ (ctcdo:MarkedGoodsDetails)», «Նույնականացման միջոցների ցանկը (ctcdo:IdentificationMeansListDetails)», «Նույնականացման միջոցի մասին տեղեկություններ (ctcdo:IdentificationMeansDetails)»</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6</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«Նույնականացման միջոցների ցանկը (ctcdo:IdentificationMeansListDetails)» վավերապայմանի կազմում «Նույնականացման միջոցը վերադաս մակարդակի փաթեթվածքի վրա (ctcdo:ParentIdentificationMeansDetails)» վավերապայմանը չի լրացվում</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7</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«Նույնականացման միջոցի մասին տեղեկություններ (ctcdo:IdentificationMeansDetails)» վավերապայմանի կազմում «Նույնականացման միջոցը (ctcdo:IdentificationMeansItemDetails)» վավերապայմանը պետք է համապատասխանի ապրանքի մասին տեղեկությունների հարցման «Նույնականացման միջոցը (ctcdo:IdentificationMeansItemDetails)» վավերապայմանում նշված՝ նույնականացման միջոցի մասին տեղեկություններին</w:t>
            </w:r>
          </w:p>
        </w:tc>
      </w:tr>
      <w:tr w:rsidR="00C43D57" w:rsidRPr="00C42A5A" w:rsidTr="00905D6D">
        <w:trPr>
          <w:jc w:val="center"/>
        </w:trPr>
        <w:tc>
          <w:tcPr>
            <w:tcW w:w="1577" w:type="dxa"/>
            <w:gridSpan w:val="2"/>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jc w:val="center"/>
              <w:rPr>
                <w:sz w:val="20"/>
                <w:szCs w:val="24"/>
              </w:rPr>
            </w:pPr>
            <w:r w:rsidRPr="00C42A5A">
              <w:rPr>
                <w:sz w:val="20"/>
                <w:szCs w:val="24"/>
              </w:rPr>
              <w:t>8</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rPr>
                <w:sz w:val="20"/>
                <w:szCs w:val="24"/>
              </w:rPr>
            </w:pPr>
            <w:r w:rsidRPr="00C42A5A">
              <w:rPr>
                <w:sz w:val="20"/>
                <w:szCs w:val="24"/>
              </w:rPr>
              <w:t xml:space="preserve">եթե ապրանքի վերաբերյալ տեղեկությունների հարցման մշակման արդյունքների հիման վրա նույնականացման միջոցի մասին տեղեկությունները գտնվել են ապրանքների դրոշմավորման տեղեկատվական համակարգի ազգային բաղադրիչում, որի շրջանակներում մշակվում է հարցումը, ապա «Նույնականացման միջոցի մասին տեղեկություններ (ctcdo:IdentificationMeansDetails)» վավերապայմանի կազմում «Դրոշմավորված ապրանքի կարգավիճակը (ctcdo:MarkedGoodsStatusDetails)» </w:t>
            </w:r>
            <w:r w:rsidR="00532E15">
              <w:rPr>
                <w:sz w:val="20"/>
                <w:szCs w:val="24"/>
              </w:rPr>
              <w:t>և</w:t>
            </w:r>
            <w:r w:rsidRPr="00C42A5A">
              <w:rPr>
                <w:sz w:val="20"/>
                <w:szCs w:val="24"/>
              </w:rPr>
              <w:t xml:space="preserve"> «Տեղեկությունների մշակման արդյունքի մասին տեղեկություններ (ctcdo:ResultDetails)» վավերապայմանները պետք է լրացվեն, ընդ որում դրանց կազմում՝</w:t>
            </w:r>
          </w:p>
          <w:p w:rsidR="00C43D57" w:rsidRPr="00C42A5A" w:rsidRDefault="00C43D57" w:rsidP="00905D6D">
            <w:pPr>
              <w:pStyle w:val="Other0"/>
              <w:ind w:firstLine="20"/>
              <w:rPr>
                <w:sz w:val="20"/>
                <w:szCs w:val="24"/>
              </w:rPr>
            </w:pPr>
            <w:r w:rsidRPr="00C42A5A">
              <w:rPr>
                <w:sz w:val="20"/>
                <w:szCs w:val="24"/>
              </w:rPr>
              <w:t>«Դրոշմավորված ապրանքի կարգավիճակի ծածկագիրը (ctsdo:MarkedGoodsStatusCode)» վավերապայմանը պետք է պարունակի ապրանքի կարգավիճակի այն արժեքը, որը սահմանվել է ապրանքների դրոշմավորման տեղեկատվական համակարգի շրջանակներում կիրառվող՝ ապրանքների դրոշմավորման տեղեկատվական համակարգի ազգային բաղադրիչի շրջանակներում ապրանքների կարգավիճակի ցանկին համապատասխան, «Կարգավիճակը սահմանելու պատճառի ծածկագիրը (ctsdo:MarkedGoodsStatusReasonCode)» վավերապայմանը չպետք է լրացվի. «Տեղեկությունների մշակման արդյունքի ծածկագիրը (ctsdo:ResultProcessingCode)» վավերապայմանը պետք է պարունակի «600» արժեքը՝ «տեղեկությունները մշակվել են»</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jc w:val="center"/>
              <w:rPr>
                <w:sz w:val="20"/>
                <w:szCs w:val="24"/>
              </w:rPr>
            </w:pPr>
            <w:r w:rsidRPr="00C42A5A">
              <w:rPr>
                <w:sz w:val="20"/>
                <w:szCs w:val="24"/>
              </w:rPr>
              <w:t>9</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rPr>
                <w:sz w:val="20"/>
                <w:szCs w:val="24"/>
              </w:rPr>
            </w:pPr>
            <w:r w:rsidRPr="00C42A5A">
              <w:rPr>
                <w:sz w:val="20"/>
                <w:szCs w:val="24"/>
              </w:rPr>
              <w:t xml:space="preserve">եթե ապրանքի վերաբերյալ տեղեկությունների հարցման մշակման արդյունքների հիման վրա պարզվել է, որ ապրանքների դրոշմավորման տեղեկատվական համակարգի ազգային բաղադրիչում, որի շրջանակներում մշակվում է հարցումը, նույնականացման միջոցի վերաբերյալ տեղեկությունները չեն գտնվել, ապա «Նույնականացման միջոցի մասին տեղեկություններ (ctcdo:IdentificationMeansDetails)» վավերապայմանի կազմում «Դրոշմավորված ապրանքի կարգավիճակը (ctcdo:MarkedGoodsStatusDetails)» վավերապայմանը չի լրացվում, «Տեղեկությունների մշակման արդյունքի մասին տեղեկություններ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«100» արժեքը՝ «ապրանքների </w:t>
            </w:r>
            <w:r w:rsidRPr="00C42A5A">
              <w:rPr>
                <w:sz w:val="20"/>
                <w:szCs w:val="24"/>
              </w:rPr>
              <w:lastRenderedPageBreak/>
              <w:t>դրոշմավորման տեղեկատվական համակարգի ազգային բաղադրիչում նույնականացման միջոցի վերաբերյալ տեղեկությունները բացակայում են»</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10</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«Տեղեկությունների մշակման արդյունքի ծածկագիրը (ctsdo:ResultProcessingCode)» վավերապայմանը պարունակում է «600» արժեքը՝ «տեղեկությունները մշակվել են», ապա «Դրոշմավորված ապրանքներով անդրսահմանային գործարքների մասին տեղեկություններ (ctcdo:TransborderTransactionDetails)» վավերապայմանի կազմում պետք է լրացվի «Ապրանք վաճառողը (ctcdo:SellerDetaiIs)» վավերապայմանը</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11</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«Ապրանք վաճառողը (ctcdo:SellerDetaiIs)» վավերապայմանը լրացվել է, ապա այն պետք է պարունակի տեղեկություններ դրոշմավորվող ապրանքի վերաբերյալ տեղեկատվություն տրամադրող տնտեսավարող սուբյեկտի մասին</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12</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«Ապրանք վաճառողը (ctcdo:SellerDetails)» վավերապայմանը լրացվել է, ապա «Ապրանք վաճառողը (ctcdo:SellerDetails)» վավերապայմանի կազմում «Երկրի ծածկագիրը (csdo:UnifiedCountryCode)» վավերապայմանը պետք է լրացվի</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13</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«Ապրանք վաճառողը (ctcdo:SellerDetails)» վավերապայմանը լրացվել է, ապա «Ապրանք վաճառողը (ctcdo:SellerDetails)»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14</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«Ապրանք վաճառողը (ctcdo:SellerDetails)» վավերապայմանը լրացվել է, ապա «Ապրանք վաճառողը (ctcdo:SellerDetails)» վավերապայմանի կազմում «Սուբյեկտի անվանումը (csdo:SubjectName)» վավերապայմանը պետք է լրացվի</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15</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«Ապրանք վաճառողը (ctcdo:SellerDetails)» վավերապայմանը լրացվել է, ապա «Ապրանք վաճառողը (ctcdo:SellerDetails)» վավերապայմանի կազմում «Սուբյեկտի կրճատ անվանումը (csdo:SubjectBriefName)» վավերապայմանը պետք է լրացվի</w:t>
            </w:r>
          </w:p>
        </w:tc>
      </w:tr>
      <w:tr w:rsidR="00C43D57" w:rsidRPr="00C42A5A" w:rsidTr="00905D6D">
        <w:trPr>
          <w:jc w:val="center"/>
        </w:trPr>
        <w:tc>
          <w:tcPr>
            <w:tcW w:w="1577" w:type="dxa"/>
            <w:gridSpan w:val="2"/>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16</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«Ապրանք վաճառողը (ctcdo:SellerDetails)» վավերապայմանը լրացվել է, ապա «Ապրանք վաճառողը (ctcdo:SellerDetails)» վավերապայմանի կազմում «Հարկ վճարողի նույնականացուցիչը (csdo:TaxpayerId)» վավերապայմանը պետք է լրացվի</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17</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եթե «Ապրանք վաճառողը (ctcdo:SellerDetails)» վավերապայմանը լրացվել է </w:t>
            </w:r>
            <w:r w:rsidR="00532E15">
              <w:rPr>
                <w:sz w:val="20"/>
                <w:szCs w:val="24"/>
              </w:rPr>
              <w:t>և</w:t>
            </w:r>
            <w:r w:rsidRPr="00C42A5A">
              <w:rPr>
                <w:sz w:val="20"/>
                <w:szCs w:val="24"/>
              </w:rPr>
              <w:t xml:space="preserve"> «Ապրանք վաճառողը (ctcdo:SellerDetails)»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18</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եթե «Ապրանք վաճառողը (ctcdo:SellerDetails)» վավերապայմանը լրացվել է, </w:t>
            </w:r>
            <w:r w:rsidR="00532E15">
              <w:rPr>
                <w:sz w:val="20"/>
                <w:szCs w:val="24"/>
              </w:rPr>
              <w:t>և</w:t>
            </w:r>
            <w:r w:rsidRPr="00C42A5A">
              <w:rPr>
                <w:sz w:val="20"/>
                <w:szCs w:val="24"/>
              </w:rPr>
              <w:t xml:space="preserve"> «Ապրանք վաճառողը (ctcdo:SellerDetails)»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19</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«Երկրի ծածկագիրը (csdo:UnifiedCountryCode)» վավերապայմանը «Ապրանք վաճառողը (ctcdo:SellerDetails)» վավերապայմանի կազմում լրացվել է, ապա նշված՝ «Երկրի ծածկագիրը (csdo:UnifiedCountryCode)» վավերապայմանը պետք է պարունակի, աշխարհի երկրների դասակարգչին համապատասխան, այն անդամ պետության ծածկագրային նշագիրը, որում գրանցված է դրոշմավորվող ապրանքի վերաբերյալ տեղեկատվություն ներկայացնող տնտեսավարող սուբյեկտը</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20</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«Տեղեկություններ երկրի մասին (ctcdo:CountryDetails)» վավերապայմանի կազմի մեջ մտնող՝ «Երկրի ծածկագիրը (csdo:UnifiedCoimtryCode)» վավերապայմանի </w:t>
            </w:r>
            <w:r w:rsidRPr="00C42A5A">
              <w:rPr>
                <w:sz w:val="20"/>
                <w:szCs w:val="24"/>
              </w:rPr>
              <w:lastRenderedPageBreak/>
              <w:t>«տեղեկագրքի (դասակարգչի) նույնականացուցիչը (codeListId ատրիբուտ)» ատրիբուտը պետք է պարունակի «2021» արժեքը</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21</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«Տեղեկությունների մշակման արդյունքի ծածկագիրը (ctsdo:ResultProcessingCode)» վավերապայմանը պարունակում է «600» արժեքը՝ «տեղեկությունները մշակվել են», ապա «Տեղեկություններ դրոշմավորված ապրանքի մասին (ctcdo:MarkedGoodsDetails)» վավերապայմանի կազմում «Արտադրողը (ctcdo:ManufacturerDetails)», «Ապրանքի ծածկագիրը՝ ըստ ԵԱՏՄ ԱՏԳ ԱԱ-ի (csdo:CommodityCode)», «Global Trade Item Number նույնականացուցիչը (ctsdo:GTINId)», «Տեղեկություններ երկրի մասին (ctcdo:CountryDetails)», «Կամայական բովանդակությունը (ccdo:AnyDetails)» վավերապայմանները պետք է լրացվեն</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22</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«Արտադրողը (ctcdo:ManufacturerDetails)» վավերապայմանը լրացվել է, ապա «Արտադրողը (ctcdo:ManufacturerDetails)» վավերապայմանի կազմում պետք է լրացվեն հետ</w:t>
            </w:r>
            <w:r w:rsidR="00532E15">
              <w:rPr>
                <w:sz w:val="20"/>
                <w:szCs w:val="24"/>
              </w:rPr>
              <w:t>և</w:t>
            </w:r>
            <w:r w:rsidRPr="00C42A5A">
              <w:rPr>
                <w:sz w:val="20"/>
                <w:szCs w:val="24"/>
              </w:rPr>
              <w:t>յալ վավերապայմանները՝</w:t>
            </w:r>
          </w:p>
          <w:p w:rsidR="00C43D57" w:rsidRPr="00C42A5A" w:rsidRDefault="00C43D57" w:rsidP="00905D6D">
            <w:pPr>
              <w:pStyle w:val="Other0"/>
              <w:spacing w:after="120"/>
              <w:rPr>
                <w:sz w:val="20"/>
                <w:szCs w:val="24"/>
              </w:rPr>
            </w:pPr>
            <w:r w:rsidRPr="00C42A5A">
              <w:rPr>
                <w:sz w:val="20"/>
                <w:szCs w:val="24"/>
              </w:rPr>
              <w:t>«Երկրի ծածկագիրը (csdo:UnifiedCountryCode)».</w:t>
            </w:r>
          </w:p>
          <w:p w:rsidR="00C43D57" w:rsidRPr="00C42A5A" w:rsidRDefault="00C43D57" w:rsidP="00905D6D">
            <w:pPr>
              <w:pStyle w:val="Other0"/>
              <w:spacing w:after="120"/>
              <w:rPr>
                <w:sz w:val="20"/>
                <w:szCs w:val="24"/>
              </w:rPr>
            </w:pPr>
            <w:r w:rsidRPr="00C42A5A">
              <w:rPr>
                <w:sz w:val="20"/>
                <w:szCs w:val="24"/>
              </w:rPr>
              <w:t>«Սուբյեկտի կրճատ անվանումը (csdo:SubjectBriefName)»</w:t>
            </w:r>
          </w:p>
        </w:tc>
      </w:tr>
      <w:tr w:rsidR="00C43D57" w:rsidRPr="00C42A5A" w:rsidTr="00905D6D">
        <w:trPr>
          <w:jc w:val="center"/>
        </w:trPr>
        <w:tc>
          <w:tcPr>
            <w:tcW w:w="1577"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23</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«Արտադրողը (ctcdo։ManufacturerDetails)» վավերապայմանի կազմի մեջ մտնող՝ «Երկրի ծածկագիրը (csdo:UnifiedCoimtryCode)» վավերապայմանի «տեղեկագրքի (դասակարգչի) նույնականացուցիչը (codeListId ատրիբուտ)» ատրիբուտը պետք է պարունակի «2021» արժեքը</w:t>
            </w:r>
          </w:p>
        </w:tc>
      </w:tr>
      <w:tr w:rsidR="00C43D57" w:rsidRPr="00C42A5A" w:rsidTr="00905D6D">
        <w:trPr>
          <w:jc w:val="center"/>
        </w:trPr>
        <w:tc>
          <w:tcPr>
            <w:tcW w:w="1577" w:type="dxa"/>
            <w:gridSpan w:val="2"/>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24</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«Արտադրողը (ctcdo:ManufacturerDetails)» վավերապայմանի կազմում «Երկրի ծածկագիրը (csdo:UnifiedCountryCode)» վավերապայմանը պարունակում է «АМ», «BY», «KG», «KZ», «RU» արժեքներից որ</w:t>
            </w:r>
            <w:r w:rsidR="00532E15">
              <w:rPr>
                <w:sz w:val="20"/>
                <w:szCs w:val="24"/>
              </w:rPr>
              <w:t>և</w:t>
            </w:r>
            <w:r w:rsidRPr="00C42A5A">
              <w:rPr>
                <w:sz w:val="20"/>
                <w:szCs w:val="24"/>
              </w:rPr>
              <w:t>է մեկը, ապա «Արտադրողը (ctcdo:ManufacturerDetails)» վավերապայմանի կազմում «Հարկ վճարողի նույնականացուցիչը (csdo:TaxpayerId)» վավերապայմանը պետք է լրացվի</w:t>
            </w:r>
          </w:p>
        </w:tc>
      </w:tr>
      <w:tr w:rsidR="00C43D57" w:rsidRPr="00C42A5A" w:rsidTr="00905D6D">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25</w:t>
            </w:r>
          </w:p>
        </w:tc>
        <w:tc>
          <w:tcPr>
            <w:tcW w:w="782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«Արտադրողը (ctcdo:ManufacturerDetails)» վավերապայմանի կազմում «Երկրի ծածկագիրը (csdo:UnifiedCountryCode)» վավերապայմանի արժեքը չի համապատասխանում անդամ պետության երկրի ծածկագրի արժեքին, ապա «Արտադրողը (ctcdo:ManufacturerDetails)» վավերապայմանի կազմում «Հարկ վճարողի նույնականացուցիչը (csdo:TaxpayerId)» վավերապայմանը չպետք է լրացվի</w:t>
            </w:r>
          </w:p>
        </w:tc>
      </w:tr>
      <w:tr w:rsidR="00C43D57" w:rsidRPr="00C42A5A" w:rsidTr="00905D6D">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26</w:t>
            </w:r>
          </w:p>
        </w:tc>
        <w:tc>
          <w:tcPr>
            <w:tcW w:w="782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«Արտադրողը (ctcdo:ManufacturerDetails)» վավերապայմանի կազմում «Երկրի ծածկագիրը (csdo:UnifiedCountryCode)» վավերապայմանը պարունակում է «RU» արժեքը, ապա «Արտադրողը (ctcdo:ManufacturerDetails)» վավերապայմանի կազմում «Հաշվառման վերցնելու պատճառի ծածկագիրը (csdo:TaxRegistrationReasonCode)» վավերապայմանը կարող է լրացվել</w:t>
            </w:r>
          </w:p>
        </w:tc>
      </w:tr>
      <w:tr w:rsidR="00C43D57" w:rsidRPr="00C42A5A" w:rsidTr="00905D6D">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27</w:t>
            </w:r>
          </w:p>
        </w:tc>
        <w:tc>
          <w:tcPr>
            <w:tcW w:w="782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«Արտադրողը (ctcdo:ManufacturerDetails)» վավերապայմանի կազմում «Երկրի ծածկագիրը (csdo:UnifiedCountryCode)» վավերապայմանը չի պարունակում «RU» արժեքը, ապա «Արտադրողը (ctcdo:ManufacturerDetails)» վավերապայմանի կազմում «Հաշվառման վերցնելու պատճառի ծածկագիրը (csdo:TaxRegistrationReasonCode)» վավերապայմանը չպետք է լրացվի</w:t>
            </w:r>
          </w:p>
        </w:tc>
      </w:tr>
      <w:tr w:rsidR="00C43D57" w:rsidRPr="00C42A5A" w:rsidTr="00905D6D">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28</w:t>
            </w:r>
          </w:p>
        </w:tc>
        <w:tc>
          <w:tcPr>
            <w:tcW w:w="782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եթե «Կամայական բովանդակությունը (ccdo:AnyDetails)» վավերապայմանը լրացվել է, ապա «Կամայական բովանդակությունը (ccdo:AnyDetails)» վավերապայմանը պետք է պարունակի էլեկտրոնային փաստաթղթերի (տեղեկությունների) մեկ օրինակ՝ Էլեկտրոնային փաստաթղթերի </w:t>
            </w:r>
            <w:r w:rsidR="00532E15">
              <w:rPr>
                <w:sz w:val="20"/>
                <w:szCs w:val="24"/>
              </w:rPr>
              <w:t>և</w:t>
            </w:r>
            <w:r w:rsidRPr="00C42A5A">
              <w:rPr>
                <w:sz w:val="20"/>
                <w:szCs w:val="24"/>
              </w:rPr>
              <w:t xml:space="preserve"> տեղեկությունների ձ</w:t>
            </w:r>
            <w:r w:rsidR="00532E15">
              <w:rPr>
                <w:sz w:val="20"/>
                <w:szCs w:val="24"/>
              </w:rPr>
              <w:t>և</w:t>
            </w:r>
            <w:r w:rsidRPr="00C42A5A">
              <w:rPr>
                <w:sz w:val="20"/>
                <w:szCs w:val="24"/>
              </w:rPr>
              <w:t xml:space="preserve">աչափերի ու կառուցվածքների նկարագրության 1-ին աղյուսակից, որը պարունակում է դրոշմավորման ենթակա ու «Նույնականացման միջոցներով դրոշմավորված </w:t>
            </w:r>
            <w:r w:rsidRPr="00C42A5A">
              <w:rPr>
                <w:sz w:val="20"/>
                <w:szCs w:val="24"/>
              </w:rPr>
              <w:lastRenderedPageBreak/>
              <w:t>ապրանքների մասին տեղեկություններ» (R.CT.LS.03.011) էլեկտրոնային փաստաթղթի (տեղեկությունների) արմատային մակարդակում նշված՝ «Ապրանքի ծածկագիրը՝ ըստ ԵԱՏՄ ԱՏԳ ԱԱ-ի (csdo:CommodityCode)» վավերապայմանի արժեքին համապատասխանող՝ ապրանքների կատեգորիայի մանրամասնեցված նկարագրությունը</w:t>
            </w:r>
          </w:p>
        </w:tc>
      </w:tr>
      <w:tr w:rsidR="00C43D57" w:rsidRPr="00C42A5A" w:rsidTr="00905D6D">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29</w:t>
            </w:r>
          </w:p>
        </w:tc>
        <w:tc>
          <w:tcPr>
            <w:tcW w:w="782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«Նույնականացման միջոցի մասին տեղեկություններ (ctcdo:IdentificationMeansDetails)» վավերապայմանի կազմում «Ավարտի ամսաթիվը (csdo:EndDate)» </w:t>
            </w:r>
            <w:r w:rsidR="00532E15">
              <w:rPr>
                <w:sz w:val="20"/>
                <w:szCs w:val="24"/>
              </w:rPr>
              <w:t>և</w:t>
            </w:r>
            <w:r w:rsidRPr="00C42A5A">
              <w:rPr>
                <w:sz w:val="20"/>
                <w:szCs w:val="24"/>
              </w:rPr>
              <w:t xml:space="preserve"> «Արտադրանքի սերիայի համարը (ctsdo:ProductSeriesId)» վավերապայմանները չպետք է լրացվեն</w:t>
            </w:r>
          </w:p>
        </w:tc>
      </w:tr>
      <w:tr w:rsidR="00C43D57" w:rsidRPr="00C42A5A" w:rsidTr="00905D6D">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30</w:t>
            </w:r>
          </w:p>
        </w:tc>
        <w:tc>
          <w:tcPr>
            <w:tcW w:w="782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«Գնորդը (ctcdo:BuyerDetails)» վավերապայմանի կազմում «Երկրի ծածկագիրը (csdo:UnifiedCountryCode)» վավերապայմանը պարունակում է «BY» արժեքը, ապա «Գնորդը (ctcdo:BuyerDetails)» վավերապայմանի կազմում «Global Location Number (ctsdo:GLNId) նույնականացուցիչը» վավերապայմանը պետք է լրացվի</w:t>
            </w:r>
          </w:p>
        </w:tc>
      </w:tr>
      <w:tr w:rsidR="00C43D57" w:rsidRPr="00C42A5A" w:rsidTr="00905D6D">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31</w:t>
            </w:r>
          </w:p>
        </w:tc>
        <w:tc>
          <w:tcPr>
            <w:tcW w:w="782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w:t>
            </w:r>
            <w:r w:rsidR="0022213D" w:rsidRPr="00C42A5A">
              <w:rPr>
                <w:sz w:val="20"/>
                <w:szCs w:val="24"/>
              </w:rPr>
              <w:t xml:space="preserve"> </w:t>
            </w:r>
            <w:r w:rsidRPr="00C42A5A">
              <w:rPr>
                <w:sz w:val="20"/>
                <w:szCs w:val="24"/>
              </w:rPr>
              <w:t>«Ապրանք վաճառողը (ctcdo:SellerDetaiIs)» վավերապայմանի կազմում «Երկրի ծածկագիրը (csdo:UnifiedCountryCode)» վավերապայմանը պարունակում է «BY» արժեքը, ապա «Ապրանք վաճառողը (ctcdo:SellerDetaiIs)» վավերապայմանի կազմում «Global Location Number (ctsdo:GLNId) նույնականացուցիչը» վավերապայմանը պետք է լրացվի</w:t>
            </w:r>
          </w:p>
        </w:tc>
      </w:tr>
      <w:tr w:rsidR="00C43D57" w:rsidRPr="00C42A5A" w:rsidTr="00905D6D">
        <w:trPr>
          <w:jc w:val="center"/>
        </w:trPr>
        <w:tc>
          <w:tcPr>
            <w:tcW w:w="1570"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32</w:t>
            </w:r>
          </w:p>
        </w:tc>
        <w:tc>
          <w:tcPr>
            <w:tcW w:w="7826"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«Ապրանքի հայտարարագրման մասին տեղեկություններ (ctcdo:CustomsDocumentDetails)» վավերապայմանը պետք է լրացվի, եթե «Տեղեկություններ երկրի մասին (ctcdo:CountryDetails)» բարդ վավերապայմանի կազմում «Երկրի ծածկագիրը (csdo:UnifiedCountryCode)» վավերապայմանը լրացվել է </w:t>
            </w:r>
            <w:r w:rsidR="00532E15">
              <w:rPr>
                <w:sz w:val="20"/>
                <w:szCs w:val="24"/>
              </w:rPr>
              <w:t>և</w:t>
            </w:r>
            <w:r w:rsidRPr="00C42A5A">
              <w:rPr>
                <w:sz w:val="20"/>
                <w:szCs w:val="24"/>
              </w:rPr>
              <w:t xml:space="preserve"> դրա արժեքը չի համապատասխանում անդամ պետության երկրի ծածկագրի արժեքին</w:t>
            </w:r>
          </w:p>
        </w:tc>
      </w:tr>
    </w:tbl>
    <w:p w:rsidR="00C43D57" w:rsidRPr="0022213D" w:rsidRDefault="00C43D57" w:rsidP="0022213D">
      <w:pPr>
        <w:spacing w:after="160" w:line="360" w:lineRule="auto"/>
        <w:jc w:val="both"/>
      </w:pPr>
    </w:p>
    <w:p w:rsidR="00C43D57" w:rsidRPr="0022213D" w:rsidRDefault="00C43D57" w:rsidP="00905D6D">
      <w:pPr>
        <w:pStyle w:val="BodyText1"/>
        <w:tabs>
          <w:tab w:val="left" w:pos="1134"/>
        </w:tabs>
        <w:spacing w:after="160" w:line="360" w:lineRule="auto"/>
        <w:ind w:firstLine="567"/>
        <w:jc w:val="both"/>
        <w:rPr>
          <w:sz w:val="24"/>
          <w:szCs w:val="24"/>
        </w:rPr>
      </w:pPr>
      <w:r w:rsidRPr="0022213D">
        <w:rPr>
          <w:sz w:val="24"/>
          <w:szCs w:val="24"/>
          <w:shd w:val="clear" w:color="auto" w:fill="FFFFFF"/>
        </w:rPr>
        <w:t>23.</w:t>
      </w:r>
      <w:r w:rsidR="00905D6D">
        <w:rPr>
          <w:sz w:val="24"/>
          <w:szCs w:val="24"/>
        </w:rPr>
        <w:tab/>
      </w: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 «Կոշկեղենի մանրամասնեցված նկարագրությունը» (R.CT.LS.03.015) էլեկտրոնային փաստաթղթի (տեղեկությունների) վավերապայմանների լրացմանը ներկայացվող պահանջները բերված են 12-րդ աղյուսակում:</w:t>
      </w:r>
    </w:p>
    <w:p w:rsidR="00905D6D" w:rsidRDefault="00905D6D">
      <w:pPr>
        <w:rPr>
          <w:color w:val="auto"/>
        </w:rPr>
      </w:pPr>
      <w:r>
        <w:br w:type="page"/>
      </w:r>
    </w:p>
    <w:p w:rsidR="00C43D57" w:rsidRPr="0022213D" w:rsidRDefault="00C43D57" w:rsidP="00905D6D">
      <w:pPr>
        <w:pStyle w:val="BodyText1"/>
        <w:spacing w:after="160" w:line="360" w:lineRule="auto"/>
        <w:ind w:firstLine="0"/>
        <w:jc w:val="right"/>
        <w:rPr>
          <w:sz w:val="24"/>
          <w:szCs w:val="24"/>
        </w:rPr>
      </w:pPr>
      <w:r w:rsidRPr="0022213D">
        <w:rPr>
          <w:sz w:val="24"/>
          <w:szCs w:val="24"/>
        </w:rPr>
        <w:lastRenderedPageBreak/>
        <w:t>Աղյուսակ 12</w:t>
      </w:r>
    </w:p>
    <w:p w:rsidR="00C43D57" w:rsidRPr="0022213D" w:rsidRDefault="00C43D57" w:rsidP="00905D6D">
      <w:pPr>
        <w:pStyle w:val="BodyText1"/>
        <w:spacing w:after="160" w:line="360" w:lineRule="auto"/>
        <w:ind w:firstLine="0"/>
        <w:jc w:val="center"/>
        <w:rPr>
          <w:sz w:val="24"/>
          <w:szCs w:val="24"/>
        </w:rPr>
      </w:pP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w:t>
      </w:r>
      <w:r w:rsidR="0022213D">
        <w:rPr>
          <w:sz w:val="24"/>
          <w:szCs w:val="24"/>
        </w:rPr>
        <w:t xml:space="preserve"> </w:t>
      </w:r>
      <w:r w:rsidR="00905D6D">
        <w:rPr>
          <w:sz w:val="24"/>
          <w:szCs w:val="24"/>
        </w:rPr>
        <w:br/>
      </w:r>
      <w:r w:rsidRPr="0022213D">
        <w:rPr>
          <w:sz w:val="24"/>
          <w:szCs w:val="24"/>
        </w:rPr>
        <w:t xml:space="preserve">«Կոշկեղենի մանրամասնեցված նկարագրությունը» (R.CT.LS.03.015) </w:t>
      </w:r>
      <w:r w:rsidR="00905D6D">
        <w:rPr>
          <w:sz w:val="24"/>
          <w:szCs w:val="24"/>
        </w:rPr>
        <w:br/>
      </w:r>
      <w:r w:rsidRPr="0022213D">
        <w:rPr>
          <w:sz w:val="24"/>
          <w:szCs w:val="24"/>
        </w:rPr>
        <w:t>էլեկտրոնային փաստաթղթի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3"/>
        <w:gridCol w:w="7823"/>
      </w:tblGrid>
      <w:tr w:rsidR="00C43D57" w:rsidRPr="00C42A5A" w:rsidTr="00905D6D">
        <w:trPr>
          <w:tblHeade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ծածկագիրը</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ձ</w:t>
            </w:r>
            <w:r w:rsidR="00532E15">
              <w:rPr>
                <w:sz w:val="20"/>
                <w:szCs w:val="24"/>
              </w:rPr>
              <w:t>և</w:t>
            </w:r>
            <w:r w:rsidRPr="00C42A5A">
              <w:rPr>
                <w:sz w:val="20"/>
                <w:szCs w:val="24"/>
              </w:rPr>
              <w:t>ակերպումը</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«Ապրանքի տարատեսակը (ctsdo:GoodsVarietyText)» վավերապայմանը պետք է լրացվի</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sz w:val="20"/>
                <w:szCs w:val="24"/>
              </w:rPr>
              <w:t>և</w:t>
            </w:r>
            <w:r w:rsidRPr="00C42A5A">
              <w:rPr>
                <w:sz w:val="20"/>
                <w:szCs w:val="24"/>
              </w:rPr>
              <w:t xml:space="preserve"> հաշվի միավորների դասակարգչի «Ծածկագիր» վավերապայմանում նշված արժեքներին համապատասխան</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4</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«Կոշիկի չափսը (ctsdo:FootwearSizeCode)» վավերապայմանը պետք է լրացվի։ Ընդ որում,</w:t>
            </w:r>
            <w:r w:rsidR="0022213D" w:rsidRPr="00C42A5A">
              <w:rPr>
                <w:sz w:val="20"/>
                <w:szCs w:val="24"/>
              </w:rPr>
              <w:t xml:space="preserve"> </w:t>
            </w:r>
            <w:r w:rsidRPr="00C42A5A">
              <w:rPr>
                <w:sz w:val="20"/>
                <w:szCs w:val="24"/>
              </w:rPr>
              <w:t>«չափսը որոշելու համակարգի ծածկագիրը (sizeSystemCode ատրիբուտ)» ատրիբուտը պետք է պարունակի «EUR»՝ Եվրոպական համակարգ (չափաձողով որոշվող, Paris point) արժեքը։</w:t>
            </w:r>
          </w:p>
        </w:tc>
      </w:tr>
      <w:tr w:rsidR="00C43D57" w:rsidRPr="00C42A5A" w:rsidTr="00905D6D">
        <w:trPr>
          <w:jc w:val="center"/>
        </w:trPr>
        <w:tc>
          <w:tcPr>
            <w:tcW w:w="1573"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5</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rsidR="00C43D57" w:rsidRDefault="00C43D57" w:rsidP="00905D6D">
            <w:pPr>
              <w:pStyle w:val="Other0"/>
              <w:spacing w:after="120"/>
              <w:rPr>
                <w:sz w:val="20"/>
                <w:szCs w:val="24"/>
              </w:rPr>
            </w:pPr>
            <w:r w:rsidRPr="00C42A5A">
              <w:rPr>
                <w:sz w:val="20"/>
                <w:szCs w:val="24"/>
              </w:rPr>
              <w:t xml:space="preserve">«Մոդելի անվանումը (csdo:ProductModelName)», «Գույնը (ctsdo:ColourName)», «Վերնամասի նյութի անվանումը (ctsdo:UpperMaterialName)» </w:t>
            </w:r>
            <w:r w:rsidR="00532E15">
              <w:rPr>
                <w:sz w:val="20"/>
                <w:szCs w:val="24"/>
              </w:rPr>
              <w:t>և</w:t>
            </w:r>
            <w:r w:rsidRPr="00C42A5A">
              <w:rPr>
                <w:sz w:val="20"/>
                <w:szCs w:val="24"/>
              </w:rPr>
              <w:t xml:space="preserve"> «Տակի նյութի անվանումը (ctsdo:BottomMaterialName)» վավերապայմանները պետք է լրացվեն։</w:t>
            </w:r>
          </w:p>
          <w:p w:rsidR="00C43D57" w:rsidRPr="00C42A5A" w:rsidRDefault="00C43D57" w:rsidP="00905D6D">
            <w:pPr>
              <w:pStyle w:val="Other0"/>
              <w:spacing w:after="120"/>
              <w:rPr>
                <w:sz w:val="20"/>
                <w:szCs w:val="24"/>
              </w:rPr>
            </w:pPr>
            <w:r w:rsidRPr="00C42A5A">
              <w:rPr>
                <w:sz w:val="20"/>
                <w:szCs w:val="24"/>
              </w:rPr>
              <w:t>Ապրանքների դրոշմավորման տեղեկատվական համակարգի ազգային բաղադրիչում նշված վավերապայմաններից որ</w:t>
            </w:r>
            <w:r w:rsidR="00532E15">
              <w:rPr>
                <w:sz w:val="20"/>
                <w:szCs w:val="24"/>
              </w:rPr>
              <w:t>և</w:t>
            </w:r>
            <w:r w:rsidRPr="00C42A5A">
              <w:rPr>
                <w:sz w:val="20"/>
                <w:szCs w:val="24"/>
              </w:rPr>
              <w:t>է մեկի վերաբերյալ տեղեկությունների բացակայության դեպքում դրա արժեքը պետք է համապատասխանի «նշված չէ հայտատուի կողմից» արժեքին։</w:t>
            </w:r>
          </w:p>
        </w:tc>
      </w:tr>
    </w:tbl>
    <w:p w:rsidR="00C43D57" w:rsidRPr="0022213D" w:rsidRDefault="00C43D57" w:rsidP="0022213D">
      <w:pPr>
        <w:spacing w:after="160" w:line="360" w:lineRule="auto"/>
        <w:jc w:val="both"/>
      </w:pPr>
    </w:p>
    <w:p w:rsidR="00C43D57" w:rsidRPr="0022213D" w:rsidRDefault="00C43D57" w:rsidP="00905D6D">
      <w:pPr>
        <w:pStyle w:val="BodyText1"/>
        <w:tabs>
          <w:tab w:val="left" w:pos="1134"/>
        </w:tabs>
        <w:spacing w:after="160" w:line="360" w:lineRule="auto"/>
        <w:ind w:firstLine="567"/>
        <w:jc w:val="both"/>
        <w:rPr>
          <w:sz w:val="24"/>
          <w:szCs w:val="24"/>
        </w:rPr>
      </w:pPr>
      <w:r w:rsidRPr="0022213D">
        <w:rPr>
          <w:sz w:val="24"/>
          <w:szCs w:val="24"/>
          <w:shd w:val="clear" w:color="auto" w:fill="FFFFFF"/>
        </w:rPr>
        <w:t>24.</w:t>
      </w:r>
      <w:r w:rsidR="00905D6D">
        <w:rPr>
          <w:sz w:val="24"/>
          <w:szCs w:val="24"/>
        </w:rPr>
        <w:tab/>
      </w: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 «Թեթ</w:t>
      </w:r>
      <w:r w:rsidR="00532E15">
        <w:rPr>
          <w:sz w:val="24"/>
          <w:szCs w:val="24"/>
        </w:rPr>
        <w:t>և</w:t>
      </w:r>
      <w:r w:rsidRPr="0022213D">
        <w:rPr>
          <w:sz w:val="24"/>
          <w:szCs w:val="24"/>
        </w:rPr>
        <w:t xml:space="preserve"> արդյունաբերության ապրանքի մանրամասնեցված նկարագրությունը» (R.CT.LS.03.022) էլեկտրոնային փաստաթղթի (տեղեկությունների) վավերապայմանների լրացմանը ներկայացվող պահանջները բերված են 13-րդ աղյուսակում:</w:t>
      </w:r>
    </w:p>
    <w:p w:rsidR="00C43D57" w:rsidRPr="0022213D" w:rsidRDefault="00C43D57" w:rsidP="00905D6D">
      <w:pPr>
        <w:pStyle w:val="BodyText1"/>
        <w:spacing w:after="160" w:line="360" w:lineRule="auto"/>
        <w:ind w:firstLine="0"/>
        <w:jc w:val="right"/>
        <w:rPr>
          <w:sz w:val="24"/>
          <w:szCs w:val="24"/>
        </w:rPr>
      </w:pPr>
      <w:r w:rsidRPr="0022213D">
        <w:rPr>
          <w:sz w:val="24"/>
          <w:szCs w:val="24"/>
        </w:rPr>
        <w:lastRenderedPageBreak/>
        <w:t>Աղյուսակ 13</w:t>
      </w:r>
    </w:p>
    <w:p w:rsidR="00C43D57" w:rsidRPr="0022213D" w:rsidRDefault="00C43D57" w:rsidP="00905D6D">
      <w:pPr>
        <w:pStyle w:val="BodyText1"/>
        <w:spacing w:after="160" w:line="360" w:lineRule="auto"/>
        <w:ind w:firstLine="0"/>
        <w:jc w:val="center"/>
        <w:rPr>
          <w:sz w:val="24"/>
          <w:szCs w:val="24"/>
        </w:rPr>
      </w:pP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 «Թեթ</w:t>
      </w:r>
      <w:r w:rsidR="00532E15">
        <w:rPr>
          <w:sz w:val="24"/>
          <w:szCs w:val="24"/>
        </w:rPr>
        <w:t>և</w:t>
      </w:r>
      <w:r w:rsidRPr="0022213D">
        <w:rPr>
          <w:sz w:val="24"/>
          <w:szCs w:val="24"/>
        </w:rPr>
        <w:t xml:space="preserve"> արդյունաբերության ապրանքի մանրամասնեցված նկարագրությունը» (R.CT.LS.03.022) էլեկտրոնային փաստաթղթի (տեղեկությունների) վավերապայմանների լրացմանը ներկայացվող պահանջները</w:t>
      </w:r>
    </w:p>
    <w:tbl>
      <w:tblPr>
        <w:tblOverlap w:val="never"/>
        <w:tblW w:w="9389" w:type="dxa"/>
        <w:jc w:val="center"/>
        <w:tblLayout w:type="fixed"/>
        <w:tblCellMar>
          <w:left w:w="10" w:type="dxa"/>
          <w:right w:w="10" w:type="dxa"/>
        </w:tblCellMar>
        <w:tblLook w:val="04A0" w:firstRow="1" w:lastRow="0" w:firstColumn="1" w:lastColumn="0" w:noHBand="0" w:noVBand="1"/>
      </w:tblPr>
      <w:tblGrid>
        <w:gridCol w:w="1573"/>
        <w:gridCol w:w="7808"/>
        <w:gridCol w:w="8"/>
      </w:tblGrid>
      <w:tr w:rsidR="00C43D57" w:rsidRPr="00C42A5A" w:rsidTr="00C42A5A">
        <w:trPr>
          <w:jc w:val="center"/>
        </w:trPr>
        <w:tc>
          <w:tcPr>
            <w:tcW w:w="1573" w:type="dxa"/>
            <w:tcBorders>
              <w:top w:val="single" w:sz="4" w:space="0" w:color="auto"/>
              <w:left w:val="single" w:sz="4" w:space="0" w:color="auto"/>
            </w:tcBorders>
            <w:shd w:val="clear" w:color="auto" w:fill="FFFFFF"/>
            <w:vAlign w:val="center"/>
          </w:tcPr>
          <w:p w:rsidR="00C43D57" w:rsidRPr="00C42A5A" w:rsidRDefault="00C43D57" w:rsidP="00905D6D">
            <w:pPr>
              <w:pStyle w:val="Other0"/>
              <w:spacing w:after="120"/>
              <w:jc w:val="center"/>
              <w:rPr>
                <w:sz w:val="20"/>
                <w:szCs w:val="24"/>
              </w:rPr>
            </w:pPr>
            <w:r w:rsidRPr="00C42A5A">
              <w:rPr>
                <w:sz w:val="20"/>
                <w:szCs w:val="24"/>
              </w:rPr>
              <w:t>Պահանջի ծածկագիրը</w:t>
            </w:r>
          </w:p>
        </w:tc>
        <w:tc>
          <w:tcPr>
            <w:tcW w:w="7816"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ձ</w:t>
            </w:r>
            <w:r w:rsidR="00532E15">
              <w:rPr>
                <w:sz w:val="20"/>
                <w:szCs w:val="24"/>
              </w:rPr>
              <w:t>և</w:t>
            </w:r>
            <w:r w:rsidRPr="00C42A5A">
              <w:rPr>
                <w:sz w:val="20"/>
                <w:szCs w:val="24"/>
              </w:rPr>
              <w:t>ակերպումը</w:t>
            </w:r>
          </w:p>
        </w:tc>
      </w:tr>
      <w:tr w:rsidR="00C43D57" w:rsidRPr="00C42A5A" w:rsidTr="00C42A5A">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w:t>
            </w:r>
          </w:p>
        </w:tc>
        <w:tc>
          <w:tcPr>
            <w:tcW w:w="7816" w:type="dxa"/>
            <w:gridSpan w:val="2"/>
            <w:tcBorders>
              <w:top w:val="single" w:sz="4" w:space="0" w:color="auto"/>
              <w:left w:val="single" w:sz="4" w:space="0" w:color="auto"/>
              <w:right w:val="single" w:sz="4" w:space="0" w:color="auto"/>
            </w:tcBorders>
            <w:shd w:val="clear" w:color="auto" w:fill="FFFFFF"/>
            <w:vAlign w:val="center"/>
          </w:tcPr>
          <w:p w:rsidR="00C43D57" w:rsidRPr="00C42A5A" w:rsidRDefault="00C43D57" w:rsidP="00905D6D">
            <w:pPr>
              <w:pStyle w:val="Other0"/>
              <w:spacing w:after="120"/>
              <w:rPr>
                <w:sz w:val="20"/>
                <w:szCs w:val="24"/>
              </w:rPr>
            </w:pPr>
            <w:r w:rsidRPr="00C42A5A">
              <w:rPr>
                <w:sz w:val="20"/>
                <w:szCs w:val="24"/>
              </w:rPr>
              <w:t>«Ապրանքի տարատեսակը (ctsdo:GoodsVarietyText)» վավերապայմանը պետք է լրացվի</w:t>
            </w:r>
          </w:p>
        </w:tc>
      </w:tr>
      <w:tr w:rsidR="00C43D57" w:rsidRPr="00C42A5A" w:rsidTr="00C42A5A">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7816" w:type="dxa"/>
            <w:gridSpan w:val="2"/>
            <w:tcBorders>
              <w:top w:val="single" w:sz="4" w:space="0" w:color="auto"/>
              <w:left w:val="single" w:sz="4" w:space="0" w:color="auto"/>
              <w:right w:val="single" w:sz="4" w:space="0" w:color="auto"/>
            </w:tcBorders>
            <w:shd w:val="clear" w:color="auto" w:fill="FFFFFF"/>
            <w:vAlign w:val="center"/>
          </w:tcPr>
          <w:p w:rsidR="00C43D57" w:rsidRPr="00C42A5A" w:rsidRDefault="00C43D57" w:rsidP="00905D6D">
            <w:pPr>
              <w:pStyle w:val="Other0"/>
              <w:spacing w:after="120"/>
              <w:rPr>
                <w:sz w:val="20"/>
                <w:szCs w:val="24"/>
              </w:rPr>
            </w:pPr>
            <w:r w:rsidRPr="00C42A5A">
              <w:rPr>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sz w:val="20"/>
                <w:szCs w:val="24"/>
              </w:rPr>
              <w:t>և</w:t>
            </w:r>
            <w:r w:rsidRPr="00C42A5A">
              <w:rPr>
                <w:sz w:val="20"/>
                <w:szCs w:val="24"/>
              </w:rPr>
              <w:t xml:space="preserve"> հաշվի միավորների դասակարգչի «Ծածկագիր» վավերապայմանում նշված արժեքներին համապատասխան</w:t>
            </w:r>
          </w:p>
        </w:tc>
      </w:tr>
      <w:tr w:rsidR="00C43D57" w:rsidRPr="00C42A5A" w:rsidTr="00C42A5A">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w:t>
            </w:r>
          </w:p>
        </w:tc>
        <w:tc>
          <w:tcPr>
            <w:tcW w:w="7816" w:type="dxa"/>
            <w:gridSpan w:val="2"/>
            <w:tcBorders>
              <w:top w:val="single" w:sz="4" w:space="0" w:color="auto"/>
              <w:left w:val="single" w:sz="4" w:space="0" w:color="auto"/>
              <w:right w:val="single" w:sz="4" w:space="0" w:color="auto"/>
            </w:tcBorders>
            <w:shd w:val="clear" w:color="auto" w:fill="FFFFFF"/>
            <w:vAlign w:val="center"/>
          </w:tcPr>
          <w:p w:rsidR="00C43D57" w:rsidRPr="00C42A5A" w:rsidRDefault="00C43D57" w:rsidP="00905D6D">
            <w:pPr>
              <w:pStyle w:val="Other0"/>
              <w:spacing w:after="120"/>
              <w:rPr>
                <w:sz w:val="20"/>
                <w:szCs w:val="24"/>
              </w:rPr>
            </w:pPr>
            <w:r w:rsidRPr="00C42A5A">
              <w:rPr>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C42A5A" w:rsidTr="00C42A5A">
        <w:trPr>
          <w:jc w:val="center"/>
        </w:trPr>
        <w:tc>
          <w:tcPr>
            <w:tcW w:w="1573"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4</w:t>
            </w:r>
          </w:p>
        </w:tc>
        <w:tc>
          <w:tcPr>
            <w:tcW w:w="78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C42A5A" w:rsidRDefault="00C43D57" w:rsidP="00905D6D">
            <w:pPr>
              <w:pStyle w:val="Other0"/>
              <w:spacing w:after="120"/>
              <w:rPr>
                <w:sz w:val="20"/>
                <w:szCs w:val="24"/>
              </w:rPr>
            </w:pPr>
            <w:r w:rsidRPr="00C42A5A">
              <w:rPr>
                <w:sz w:val="20"/>
                <w:szCs w:val="24"/>
              </w:rPr>
              <w:t>եթե «Ապրանքի կատեգորիան՝ ըստ սեռային պատկանելության (ctsdo:SexIdentityCommodityKindCode)» վավերապայմանը լրացվել է, ապա դրա արժեքը պետք է համապատասխանի հետ</w:t>
            </w:r>
            <w:r w:rsidR="00532E15">
              <w:rPr>
                <w:sz w:val="20"/>
                <w:szCs w:val="24"/>
              </w:rPr>
              <w:t>և</w:t>
            </w:r>
            <w:r w:rsidRPr="00C42A5A">
              <w:rPr>
                <w:sz w:val="20"/>
                <w:szCs w:val="24"/>
              </w:rPr>
              <w:t>յալ արժեքներից մեկին՝</w:t>
            </w:r>
          </w:p>
          <w:p w:rsidR="00C43D57" w:rsidRPr="00C42A5A" w:rsidRDefault="00C43D57" w:rsidP="00905D6D">
            <w:pPr>
              <w:pStyle w:val="Other0"/>
              <w:spacing w:after="120"/>
              <w:rPr>
                <w:sz w:val="20"/>
                <w:szCs w:val="24"/>
              </w:rPr>
            </w:pPr>
            <w:r w:rsidRPr="00C42A5A">
              <w:rPr>
                <w:sz w:val="20"/>
                <w:szCs w:val="24"/>
              </w:rPr>
              <w:t>М՝ տղամարդու</w:t>
            </w:r>
          </w:p>
          <w:p w:rsidR="00C43D57" w:rsidRPr="00C42A5A" w:rsidRDefault="00C43D57" w:rsidP="00905D6D">
            <w:pPr>
              <w:pStyle w:val="Other0"/>
              <w:spacing w:after="120"/>
              <w:rPr>
                <w:sz w:val="20"/>
                <w:szCs w:val="24"/>
              </w:rPr>
            </w:pPr>
            <w:r w:rsidRPr="00C42A5A">
              <w:rPr>
                <w:sz w:val="20"/>
                <w:szCs w:val="24"/>
              </w:rPr>
              <w:t>F՝ կանացի</w:t>
            </w:r>
          </w:p>
          <w:p w:rsidR="00C43D57" w:rsidRPr="00C42A5A" w:rsidRDefault="00C43D57" w:rsidP="00905D6D">
            <w:pPr>
              <w:pStyle w:val="Other0"/>
              <w:spacing w:after="120"/>
              <w:rPr>
                <w:sz w:val="20"/>
                <w:szCs w:val="24"/>
              </w:rPr>
            </w:pPr>
            <w:r w:rsidRPr="00C42A5A">
              <w:rPr>
                <w:sz w:val="20"/>
                <w:szCs w:val="24"/>
              </w:rPr>
              <w:t xml:space="preserve">U՝ յունիսեքս </w:t>
            </w:r>
          </w:p>
        </w:tc>
      </w:tr>
      <w:tr w:rsidR="00C43D57" w:rsidRPr="00C42A5A" w:rsidTr="00C42A5A">
        <w:trPr>
          <w:gridAfter w:val="1"/>
          <w:wAfter w:w="8" w:type="dxa"/>
          <w:jc w:val="center"/>
        </w:trPr>
        <w:tc>
          <w:tcPr>
            <w:tcW w:w="1573"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5</w:t>
            </w:r>
          </w:p>
        </w:tc>
        <w:tc>
          <w:tcPr>
            <w:tcW w:w="7808"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C42A5A" w:rsidRDefault="00C43D57" w:rsidP="00905D6D">
            <w:pPr>
              <w:pStyle w:val="Other0"/>
              <w:spacing w:after="120"/>
              <w:rPr>
                <w:sz w:val="20"/>
                <w:szCs w:val="24"/>
              </w:rPr>
            </w:pPr>
            <w:r w:rsidRPr="00C42A5A">
              <w:rPr>
                <w:sz w:val="20"/>
                <w:szCs w:val="24"/>
              </w:rPr>
              <w:t>«Մոդելի անվանումը (csdo:ProductModelName)», «Գույնը (ctsdo:ColourName)», «Թեթ</w:t>
            </w:r>
            <w:r w:rsidR="00532E15">
              <w:rPr>
                <w:sz w:val="20"/>
                <w:szCs w:val="24"/>
              </w:rPr>
              <w:t>և</w:t>
            </w:r>
            <w:r w:rsidRPr="00C42A5A">
              <w:rPr>
                <w:sz w:val="20"/>
                <w:szCs w:val="24"/>
              </w:rPr>
              <w:t xml:space="preserve"> արդյունաբերության ապրանքի չափսը (ctsdo:LightIndustryProductSizeText)» </w:t>
            </w:r>
            <w:r w:rsidR="00532E15">
              <w:rPr>
                <w:sz w:val="20"/>
                <w:szCs w:val="24"/>
              </w:rPr>
              <w:t>և</w:t>
            </w:r>
            <w:r w:rsidRPr="00C42A5A">
              <w:rPr>
                <w:sz w:val="20"/>
                <w:szCs w:val="24"/>
              </w:rPr>
              <w:t xml:space="preserve"> «Ապրանքի բաղադրությունը (ctsdo:GoodsCompositionDescriptionText)» վավերապայմանները պետք է լրացվեն։ Ապրանքների դրոշմավորման տեղեկատվական համակարգի ազգային բաղադրիչում նշված վավերապայմաններից որ</w:t>
            </w:r>
            <w:r w:rsidR="00532E15">
              <w:rPr>
                <w:sz w:val="20"/>
                <w:szCs w:val="24"/>
              </w:rPr>
              <w:t>և</w:t>
            </w:r>
            <w:r w:rsidRPr="00C42A5A">
              <w:rPr>
                <w:sz w:val="20"/>
                <w:szCs w:val="24"/>
              </w:rPr>
              <w:t>է մեկի վերաբերյալ տեղեկությունների բացակայության դեպքում դրա արժեքը պետք է համապատասխանի «նշված չէ հայտատուի կողմից» արժեքին։</w:t>
            </w:r>
          </w:p>
        </w:tc>
      </w:tr>
    </w:tbl>
    <w:p w:rsidR="00C43D57" w:rsidRPr="0022213D" w:rsidRDefault="00C43D57" w:rsidP="0022213D">
      <w:pPr>
        <w:pStyle w:val="BodyText1"/>
        <w:spacing w:after="160" w:line="360" w:lineRule="auto"/>
        <w:ind w:firstLine="720"/>
        <w:jc w:val="both"/>
        <w:rPr>
          <w:sz w:val="24"/>
          <w:szCs w:val="24"/>
          <w:shd w:val="clear" w:color="auto" w:fill="FFFFFF"/>
        </w:rPr>
      </w:pPr>
    </w:p>
    <w:p w:rsidR="00C43D57" w:rsidRPr="0022213D" w:rsidRDefault="00C43D57" w:rsidP="00905D6D">
      <w:pPr>
        <w:pStyle w:val="BodyText1"/>
        <w:tabs>
          <w:tab w:val="left" w:pos="1134"/>
        </w:tabs>
        <w:spacing w:after="160" w:line="360" w:lineRule="auto"/>
        <w:ind w:firstLine="567"/>
        <w:jc w:val="both"/>
        <w:rPr>
          <w:sz w:val="24"/>
          <w:szCs w:val="24"/>
        </w:rPr>
      </w:pPr>
      <w:r w:rsidRPr="0022213D">
        <w:rPr>
          <w:sz w:val="24"/>
          <w:szCs w:val="24"/>
          <w:shd w:val="clear" w:color="auto" w:fill="FFFFFF"/>
        </w:rPr>
        <w:t>25.</w:t>
      </w:r>
      <w:r w:rsidR="00905D6D">
        <w:rPr>
          <w:sz w:val="24"/>
          <w:szCs w:val="24"/>
        </w:rPr>
        <w:tab/>
      </w: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 «Օծանելիքի (հարդաջրի) մանրամասնեցված նկարագրությունը» (R.CT.LS.03.023) էլեկտրոնային </w:t>
      </w:r>
      <w:r w:rsidRPr="0022213D">
        <w:rPr>
          <w:sz w:val="24"/>
          <w:szCs w:val="24"/>
        </w:rPr>
        <w:lastRenderedPageBreak/>
        <w:t>փաստաթղթի (տեղեկությունների) վավերապայմանների լրացմանը ներկայացվող պահանջները բերված են 14-րդ աղյուսակում:</w:t>
      </w:r>
    </w:p>
    <w:p w:rsidR="00C43D57" w:rsidRPr="0022213D" w:rsidRDefault="00C43D57" w:rsidP="0022213D">
      <w:pPr>
        <w:pStyle w:val="BodyText1"/>
        <w:spacing w:after="160" w:line="360" w:lineRule="auto"/>
        <w:ind w:firstLine="0"/>
        <w:jc w:val="both"/>
        <w:rPr>
          <w:sz w:val="24"/>
          <w:szCs w:val="24"/>
        </w:rPr>
      </w:pPr>
    </w:p>
    <w:p w:rsidR="00C43D57" w:rsidRPr="0022213D" w:rsidRDefault="00C43D57" w:rsidP="00905D6D">
      <w:pPr>
        <w:pStyle w:val="BodyText1"/>
        <w:spacing w:after="160" w:line="360" w:lineRule="auto"/>
        <w:ind w:firstLine="0"/>
        <w:jc w:val="right"/>
        <w:rPr>
          <w:sz w:val="24"/>
          <w:szCs w:val="24"/>
        </w:rPr>
      </w:pPr>
      <w:r w:rsidRPr="0022213D">
        <w:rPr>
          <w:sz w:val="24"/>
          <w:szCs w:val="24"/>
        </w:rPr>
        <w:t>Աղյուսակ 14</w:t>
      </w:r>
    </w:p>
    <w:p w:rsidR="00C43D57" w:rsidRPr="0022213D" w:rsidRDefault="00C43D57" w:rsidP="00905D6D">
      <w:pPr>
        <w:pStyle w:val="BodyText1"/>
        <w:spacing w:after="160" w:line="360" w:lineRule="auto"/>
        <w:ind w:firstLine="0"/>
        <w:jc w:val="center"/>
        <w:rPr>
          <w:sz w:val="24"/>
          <w:szCs w:val="24"/>
        </w:rPr>
      </w:pP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 «Օծանելիքի (հարդաջրի) մանրամասնեցված նկարագրությունը» (R.CT.LS.03.023) էլեկտրոնային փաստաթղթի (տեղեկությունների) վավերապայմանների լրացմանը ներկայացվող պահանջները</w:t>
      </w:r>
    </w:p>
    <w:tbl>
      <w:tblPr>
        <w:tblOverlap w:val="never"/>
        <w:tblW w:w="9393" w:type="dxa"/>
        <w:jc w:val="center"/>
        <w:tblLayout w:type="fixed"/>
        <w:tblCellMar>
          <w:left w:w="10" w:type="dxa"/>
          <w:right w:w="10" w:type="dxa"/>
        </w:tblCellMar>
        <w:tblLook w:val="04A0" w:firstRow="1" w:lastRow="0" w:firstColumn="1" w:lastColumn="0" w:noHBand="0" w:noVBand="1"/>
      </w:tblPr>
      <w:tblGrid>
        <w:gridCol w:w="1570"/>
        <w:gridCol w:w="7823"/>
      </w:tblGrid>
      <w:tr w:rsidR="00C43D57" w:rsidRPr="00C42A5A" w:rsidTr="00905D6D">
        <w:trPr>
          <w:tblHeader/>
          <w:jc w:val="center"/>
        </w:trPr>
        <w:tc>
          <w:tcPr>
            <w:tcW w:w="1566"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ծածկագիրը</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ձ</w:t>
            </w:r>
            <w:r w:rsidR="00532E15">
              <w:rPr>
                <w:sz w:val="20"/>
                <w:szCs w:val="24"/>
              </w:rPr>
              <w:t>և</w:t>
            </w:r>
            <w:r w:rsidRPr="00C42A5A">
              <w:rPr>
                <w:sz w:val="20"/>
                <w:szCs w:val="24"/>
              </w:rPr>
              <w:t>ակերպումը</w:t>
            </w:r>
          </w:p>
        </w:tc>
      </w:tr>
      <w:tr w:rsidR="00C43D57" w:rsidRPr="00C42A5A" w:rsidTr="00905D6D">
        <w:trPr>
          <w:jc w:val="center"/>
        </w:trPr>
        <w:tc>
          <w:tcPr>
            <w:tcW w:w="1566"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«Ապրանքային նշանի անվանումը (csdo:TrademarkName)» վավերապայմանը պետք է լրացվի</w:t>
            </w:r>
          </w:p>
        </w:tc>
      </w:tr>
      <w:tr w:rsidR="00C43D57" w:rsidRPr="00C42A5A" w:rsidTr="00905D6D">
        <w:trPr>
          <w:jc w:val="center"/>
        </w:trPr>
        <w:tc>
          <w:tcPr>
            <w:tcW w:w="1566"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«Զուտ ծավալը (csdo:UnifiedNetVolumeMeasure)» վավերապայմանը պետք է լրացվի։ Ընդ որում, «Զուտ ծավալը (csdo:UnifiedNetVolume Measure)» վավերապայմանի կազմում «Չափման միավորը (measurement UnitCode ատրիբուտ)»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sz w:val="20"/>
                <w:szCs w:val="24"/>
              </w:rPr>
              <w:t>և</w:t>
            </w:r>
            <w:r w:rsidRPr="00C42A5A">
              <w:rPr>
                <w:sz w:val="20"/>
                <w:szCs w:val="24"/>
              </w:rPr>
              <w:t xml:space="preserve"> հաշվի միավորների դասակարգչի «Ծածկագիր»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C42A5A" w:rsidTr="00905D6D">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sz w:val="20"/>
                <w:szCs w:val="24"/>
              </w:rPr>
              <w:t>և</w:t>
            </w:r>
            <w:r w:rsidRPr="00C42A5A">
              <w:rPr>
                <w:sz w:val="20"/>
                <w:szCs w:val="24"/>
              </w:rPr>
              <w:t xml:space="preserve"> հաշվի միավորների դասակարգչի «Ծածկագիր» վավերապայմանում նշված արժեքներին համապատասխան</w:t>
            </w:r>
          </w:p>
        </w:tc>
      </w:tr>
      <w:tr w:rsidR="00C43D57" w:rsidRPr="00C42A5A" w:rsidTr="00905D6D">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4</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C42A5A" w:rsidTr="00905D6D">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5</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«Փաթեթվածքի տեսակի ծածկագիրը (csdo:UnifiedPackageKindCode)» վավերապայմանը պետք է լրացվի,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ատրիբուտի (codeListId ատրիբուտ) արժեքը պետք է պարունակի Միության նորմատիվ-տեղեկատվական տեղեկությունների ռեեստրում նշված դասակարգչի ծածկագրի արժեքը։ Մինչ</w:t>
            </w:r>
            <w:r w:rsidR="00532E15">
              <w:rPr>
                <w:sz w:val="20"/>
                <w:szCs w:val="24"/>
              </w:rPr>
              <w:t>և</w:t>
            </w:r>
            <w:r w:rsidRPr="00C42A5A">
              <w:rPr>
                <w:sz w:val="20"/>
                <w:szCs w:val="24"/>
              </w:rPr>
              <w:t xml:space="preserve"> «Փաթեթվածքի տեսակի ծածկագիրը (csdo:UnifiedPackageKindCode)» վավերապայմանը լրացնելու համար նշված դասակարգիչը Միության նորմատիվ-տեղեկատվական տեղեկությունների </w:t>
            </w:r>
            <w:r w:rsidRPr="00C42A5A">
              <w:rPr>
                <w:sz w:val="20"/>
                <w:szCs w:val="24"/>
              </w:rPr>
              <w:lastRenderedPageBreak/>
              <w:t>ռեեստրում միասնական համակարգի ռեսուրսների կազմում ընդգրկելու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C42A5A">
                <w:rPr>
                  <w:sz w:val="20"/>
                  <w:szCs w:val="24"/>
                </w:rPr>
                <w:t>CLS</w:t>
              </w:r>
            </w:smartTag>
            <w:r w:rsidRPr="00C42A5A">
              <w:rPr>
                <w:sz w:val="20"/>
                <w:szCs w:val="24"/>
              </w:rPr>
              <w:t>.006» արժեքը։</w:t>
            </w:r>
          </w:p>
        </w:tc>
      </w:tr>
      <w:tr w:rsidR="00C43D57" w:rsidRPr="00C42A5A" w:rsidTr="00905D6D">
        <w:trPr>
          <w:jc w:val="center"/>
        </w:trPr>
        <w:tc>
          <w:tcPr>
            <w:tcW w:w="157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6</w:t>
            </w:r>
          </w:p>
        </w:tc>
        <w:tc>
          <w:tcPr>
            <w:tcW w:w="7823"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«Նյութի անվանումը (csdo:MaterialName)» վավերապայմանը պետք է լրացվի</w:t>
            </w:r>
          </w:p>
        </w:tc>
      </w:tr>
      <w:tr w:rsidR="00C43D57" w:rsidRPr="00C42A5A" w:rsidTr="00905D6D">
        <w:trPr>
          <w:jc w:val="center"/>
        </w:trPr>
        <w:tc>
          <w:tcPr>
            <w:tcW w:w="1570"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7</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«Արտադրության ամսաթիվը (csdo:ManufactureDate)» վավերապայմանը պետք է լրացվի</w:t>
            </w:r>
          </w:p>
        </w:tc>
      </w:tr>
    </w:tbl>
    <w:p w:rsidR="00C43D57" w:rsidRPr="0022213D" w:rsidRDefault="00C43D57" w:rsidP="0022213D">
      <w:pPr>
        <w:pStyle w:val="BodyText1"/>
        <w:spacing w:after="160" w:line="360" w:lineRule="auto"/>
        <w:ind w:firstLine="700"/>
        <w:jc w:val="both"/>
        <w:rPr>
          <w:sz w:val="24"/>
          <w:szCs w:val="24"/>
          <w:shd w:val="clear" w:color="auto" w:fill="FFFFFF"/>
        </w:rPr>
      </w:pPr>
    </w:p>
    <w:p w:rsidR="00C43D57" w:rsidRPr="0022213D" w:rsidRDefault="00C43D57" w:rsidP="00905D6D">
      <w:pPr>
        <w:pStyle w:val="BodyText1"/>
        <w:tabs>
          <w:tab w:val="left" w:pos="1134"/>
        </w:tabs>
        <w:spacing w:after="160" w:line="360" w:lineRule="auto"/>
        <w:ind w:firstLine="567"/>
        <w:jc w:val="both"/>
        <w:rPr>
          <w:sz w:val="24"/>
          <w:szCs w:val="24"/>
        </w:rPr>
      </w:pPr>
      <w:r w:rsidRPr="0022213D">
        <w:rPr>
          <w:sz w:val="24"/>
          <w:szCs w:val="24"/>
          <w:shd w:val="clear" w:color="auto" w:fill="FFFFFF"/>
        </w:rPr>
        <w:t>26.</w:t>
      </w:r>
      <w:r w:rsidR="00905D6D">
        <w:rPr>
          <w:sz w:val="24"/>
          <w:szCs w:val="24"/>
        </w:rPr>
        <w:tab/>
      </w: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 «Օդաճնշական, ռետինե, նոր անվադողի (դողածածկի) մանրամասնեցված նկարագրությունը» (R.CT.LS.03.024) էլեկտրոնային փաստաթղթի (տեղեկությունների) վավերապայմանների լրացմանը ներկայացվող պահանջները բերված են 15-րդ աղյուսակում:</w:t>
      </w:r>
    </w:p>
    <w:p w:rsidR="00C43D57" w:rsidRPr="0022213D" w:rsidRDefault="00C43D57" w:rsidP="0022213D">
      <w:pPr>
        <w:spacing w:after="160" w:line="360" w:lineRule="auto"/>
        <w:jc w:val="both"/>
      </w:pPr>
    </w:p>
    <w:p w:rsidR="00C43D57" w:rsidRPr="0022213D" w:rsidRDefault="00C43D57" w:rsidP="00905D6D">
      <w:pPr>
        <w:pStyle w:val="BodyText1"/>
        <w:spacing w:after="160" w:line="360" w:lineRule="auto"/>
        <w:ind w:firstLine="0"/>
        <w:jc w:val="right"/>
        <w:rPr>
          <w:sz w:val="24"/>
          <w:szCs w:val="24"/>
        </w:rPr>
      </w:pPr>
      <w:r w:rsidRPr="0022213D">
        <w:rPr>
          <w:sz w:val="24"/>
          <w:szCs w:val="24"/>
        </w:rPr>
        <w:t>Աղյուսակ 15</w:t>
      </w:r>
    </w:p>
    <w:p w:rsidR="00C43D57" w:rsidRPr="0022213D" w:rsidRDefault="00C43D57" w:rsidP="00905D6D">
      <w:pPr>
        <w:pStyle w:val="BodyText1"/>
        <w:spacing w:after="160" w:line="360" w:lineRule="auto"/>
        <w:ind w:firstLine="0"/>
        <w:jc w:val="center"/>
        <w:rPr>
          <w:sz w:val="24"/>
          <w:szCs w:val="24"/>
        </w:rPr>
      </w:pP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 «Օդաճնշական, ռետինե, նոր անվադողի (դողածածկի) մանրամասնեցված նկարագրությունը» (R.CT.LS.03.024) էլեկտրոնային փաստաթղթի (տեղեկությունների) վավերապայմանների լրացմանը ներկայացվող պահանջները</w:t>
      </w:r>
    </w:p>
    <w:tbl>
      <w:tblPr>
        <w:tblOverlap w:val="never"/>
        <w:tblW w:w="9396" w:type="dxa"/>
        <w:jc w:val="center"/>
        <w:tblLayout w:type="fixed"/>
        <w:tblCellMar>
          <w:left w:w="10" w:type="dxa"/>
          <w:right w:w="10" w:type="dxa"/>
        </w:tblCellMar>
        <w:tblLook w:val="04A0" w:firstRow="1" w:lastRow="0" w:firstColumn="1" w:lastColumn="0" w:noHBand="0" w:noVBand="1"/>
      </w:tblPr>
      <w:tblGrid>
        <w:gridCol w:w="1570"/>
        <w:gridCol w:w="6"/>
        <w:gridCol w:w="7810"/>
        <w:gridCol w:w="10"/>
      </w:tblGrid>
      <w:tr w:rsidR="00C43D57" w:rsidRPr="00C42A5A" w:rsidTr="00905D6D">
        <w:trPr>
          <w:tblHeader/>
          <w:jc w:val="center"/>
        </w:trPr>
        <w:tc>
          <w:tcPr>
            <w:tcW w:w="1576"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ծածկագիրը</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ձ</w:t>
            </w:r>
            <w:r w:rsidR="00532E15">
              <w:rPr>
                <w:sz w:val="20"/>
                <w:szCs w:val="24"/>
              </w:rPr>
              <w:t>և</w:t>
            </w:r>
            <w:r w:rsidRPr="00C42A5A">
              <w:rPr>
                <w:sz w:val="20"/>
                <w:szCs w:val="24"/>
              </w:rPr>
              <w:t>ակերպումը</w:t>
            </w:r>
          </w:p>
        </w:tc>
      </w:tr>
      <w:tr w:rsidR="00C43D57" w:rsidRPr="00C42A5A" w:rsidTr="00905D6D">
        <w:trPr>
          <w:jc w:val="center"/>
        </w:trPr>
        <w:tc>
          <w:tcPr>
            <w:tcW w:w="1576"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«Ապրանքի տարատեսակը (ctsdo:GoodsVarietyText)» վավերապայմանը պետք է լրացվի</w:t>
            </w:r>
          </w:p>
        </w:tc>
      </w:tr>
      <w:tr w:rsidR="00C43D57" w:rsidRPr="00C42A5A" w:rsidTr="00905D6D">
        <w:trPr>
          <w:jc w:val="center"/>
        </w:trPr>
        <w:tc>
          <w:tcPr>
            <w:tcW w:w="1576"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 «Չափման միավորի ծածկագիրը (ctsdo:MeasurementUnitCode)» արմատային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միավորների </w:t>
            </w:r>
            <w:r w:rsidR="00532E15">
              <w:rPr>
                <w:sz w:val="20"/>
                <w:szCs w:val="24"/>
              </w:rPr>
              <w:t>և</w:t>
            </w:r>
            <w:r w:rsidRPr="00C42A5A">
              <w:rPr>
                <w:sz w:val="20"/>
                <w:szCs w:val="24"/>
              </w:rPr>
              <w:t xml:space="preserve"> հաշվի դասակարգչի «Ծածկագիրը» վավերապայմանում նշված արժեքներին համապատասխան։ Ընդ որում՝ «Չափման միավորի ծածկագիրը (ctsdo:MeasurementUnitCode)» վավերապայմանի «տեղեկագրքի (դասակարգչի) </w:t>
            </w:r>
            <w:r w:rsidRPr="00C42A5A">
              <w:rPr>
                <w:sz w:val="20"/>
                <w:szCs w:val="24"/>
              </w:rPr>
              <w:lastRenderedPageBreak/>
              <w:t>նույնականացուցիչը (codeListId ատրիբուտ)» ատրիբուտը պետք է պարունակի «2064» արժեքը։</w:t>
            </w:r>
          </w:p>
        </w:tc>
      </w:tr>
      <w:tr w:rsidR="00C43D57" w:rsidRPr="00C42A5A" w:rsidTr="00905D6D">
        <w:trPr>
          <w:jc w:val="center"/>
        </w:trPr>
        <w:tc>
          <w:tcPr>
            <w:tcW w:w="1576"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3</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«Անվադողի (դողածածկի) պրոֆիլի լայնությունը (ctcdo:TyreWidthDetails)» բարդ վավերապայմանում անվադողի (դողածածկի) պրոֆիլի լայնության վերաբերյալ տեղեկություններ նշելիս պետք է լրացվի հետ</w:t>
            </w:r>
            <w:r w:rsidR="00532E15">
              <w:rPr>
                <w:sz w:val="20"/>
                <w:szCs w:val="24"/>
              </w:rPr>
              <w:t>և</w:t>
            </w:r>
            <w:r w:rsidRPr="00C42A5A">
              <w:rPr>
                <w:sz w:val="20"/>
                <w:szCs w:val="24"/>
              </w:rPr>
              <w:t>յալ վավերապայմաններից որ</w:t>
            </w:r>
            <w:r w:rsidR="00532E15">
              <w:rPr>
                <w:sz w:val="20"/>
                <w:szCs w:val="24"/>
              </w:rPr>
              <w:t>և</w:t>
            </w:r>
            <w:r w:rsidRPr="00C42A5A">
              <w:rPr>
                <w:sz w:val="20"/>
                <w:szCs w:val="24"/>
              </w:rPr>
              <w:t>է մեկը՝</w:t>
            </w:r>
          </w:p>
          <w:p w:rsidR="00C43D57" w:rsidRPr="00C42A5A" w:rsidRDefault="00C43D57" w:rsidP="00905D6D">
            <w:pPr>
              <w:pStyle w:val="Other0"/>
              <w:spacing w:after="120"/>
              <w:rPr>
                <w:sz w:val="20"/>
                <w:szCs w:val="24"/>
              </w:rPr>
            </w:pPr>
            <w:r w:rsidRPr="00C42A5A">
              <w:rPr>
                <w:sz w:val="20"/>
                <w:szCs w:val="24"/>
              </w:rPr>
              <w:t>«Ապրանքի բնութագրի արժեքը՝ թվային ձ</w:t>
            </w:r>
            <w:r w:rsidR="00532E15">
              <w:rPr>
                <w:sz w:val="20"/>
                <w:szCs w:val="24"/>
              </w:rPr>
              <w:t>և</w:t>
            </w:r>
            <w:r w:rsidRPr="00C42A5A">
              <w:rPr>
                <w:sz w:val="20"/>
                <w:szCs w:val="24"/>
              </w:rPr>
              <w:t>ով (ctsdo: GoodsCharacteristicMeasure)».</w:t>
            </w:r>
          </w:p>
          <w:p w:rsidR="00C43D57" w:rsidRPr="00C42A5A" w:rsidRDefault="00C43D57" w:rsidP="00905D6D">
            <w:pPr>
              <w:pStyle w:val="Other0"/>
              <w:spacing w:after="120"/>
              <w:rPr>
                <w:sz w:val="20"/>
                <w:szCs w:val="24"/>
              </w:rPr>
            </w:pPr>
            <w:r w:rsidRPr="00C42A5A">
              <w:rPr>
                <w:sz w:val="20"/>
                <w:szCs w:val="24"/>
              </w:rPr>
              <w:t>կամ «Ապրանքի բնութագրի արժեքը՝ թվային կամ ոչ թվային ձ</w:t>
            </w:r>
            <w:r w:rsidR="00532E15">
              <w:rPr>
                <w:sz w:val="20"/>
                <w:szCs w:val="24"/>
              </w:rPr>
              <w:t>և</w:t>
            </w:r>
            <w:r w:rsidRPr="00C42A5A">
              <w:rPr>
                <w:sz w:val="20"/>
                <w:szCs w:val="24"/>
              </w:rPr>
              <w:t>ով (ctsdo:GoodsCharacteristicValue)», ինչպես նա</w:t>
            </w:r>
            <w:r w:rsidR="00532E15">
              <w:rPr>
                <w:sz w:val="20"/>
                <w:szCs w:val="24"/>
              </w:rPr>
              <w:t>և</w:t>
            </w:r>
            <w:r w:rsidRPr="00C42A5A">
              <w:rPr>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sz w:val="20"/>
                <w:szCs w:val="24"/>
              </w:rPr>
              <w:t>և</w:t>
            </w:r>
            <w:r w:rsidRPr="00C42A5A">
              <w:rPr>
                <w:sz w:val="20"/>
                <w:szCs w:val="24"/>
              </w:rPr>
              <w:t xml:space="preserve"> հաշվի դասակարգչի «Ծածկագիրը» վավերապայմանում «մմ» կամ «դյույմ»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C42A5A" w:rsidTr="00905D6D">
        <w:trPr>
          <w:jc w:val="center"/>
        </w:trPr>
        <w:tc>
          <w:tcPr>
            <w:tcW w:w="1576" w:type="dxa"/>
            <w:gridSpan w:val="2"/>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4</w:t>
            </w:r>
          </w:p>
        </w:tc>
        <w:tc>
          <w:tcPr>
            <w:tcW w:w="782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Անվադողի (դողածածկի) լայնության նկատմամբ դրա պրոֆիլի բարձրության անվանական հարաբերակցության վերաբերյալ տեղեկություններն ազգային տեղեկագրքից տեղեկությունների օգտագործմամբ նշելիս «Անվադողի (դողածածկի) պրոֆիլի բարձրության անվանական հարաբերակցությունը՝ դրա լայնության նկատմամբ (ctcdo :TyreHighttoWidthRatioDetails)» բարդ վավերապայմանում</w:t>
            </w:r>
          </w:p>
        </w:tc>
      </w:tr>
      <w:tr w:rsidR="00C43D57" w:rsidRPr="00C42A5A" w:rsidTr="00905D6D">
        <w:trPr>
          <w:jc w:val="center"/>
        </w:trPr>
        <w:tc>
          <w:tcPr>
            <w:tcW w:w="1576" w:type="dxa"/>
            <w:gridSpan w:val="2"/>
            <w:tcBorders>
              <w:top w:val="single" w:sz="4" w:space="0" w:color="auto"/>
              <w:left w:val="single" w:sz="4" w:space="0" w:color="auto"/>
              <w:bottom w:val="single" w:sz="4" w:space="0" w:color="auto"/>
            </w:tcBorders>
            <w:shd w:val="clear" w:color="auto" w:fill="FFFFFF"/>
          </w:tcPr>
          <w:p w:rsidR="00C43D57" w:rsidRPr="00C42A5A" w:rsidRDefault="00C43D57" w:rsidP="00905D6D">
            <w:pPr>
              <w:spacing w:after="120"/>
              <w:jc w:val="center"/>
              <w:rPr>
                <w:sz w:val="20"/>
              </w:rPr>
            </w:pPr>
          </w:p>
        </w:tc>
        <w:tc>
          <w:tcPr>
            <w:tcW w:w="782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պետք է լրացվի «Ապրանքի բնութագրի արժեքը՝ ծածկագրային նշագրի ձ</w:t>
            </w:r>
            <w:r w:rsidR="00532E15">
              <w:rPr>
                <w:sz w:val="20"/>
                <w:szCs w:val="24"/>
              </w:rPr>
              <w:t>և</w:t>
            </w:r>
            <w:r w:rsidRPr="00C42A5A">
              <w:rPr>
                <w:sz w:val="20"/>
                <w:szCs w:val="24"/>
              </w:rPr>
              <w:t>ով (ctsdo:GoodsCharacteristicValueCode)» վավերապայմանը՝ ազգային տեղեկագրքին համապատասխան, ինչպես նա</w:t>
            </w:r>
            <w:r w:rsidR="00532E15">
              <w:rPr>
                <w:sz w:val="20"/>
                <w:szCs w:val="24"/>
              </w:rPr>
              <w:t>և</w:t>
            </w:r>
            <w:r w:rsidRPr="00C42A5A">
              <w:rPr>
                <w:sz w:val="20"/>
                <w:szCs w:val="24"/>
              </w:rPr>
              <w:t xml:space="preserve"> հետ</w:t>
            </w:r>
            <w:r w:rsidR="00532E15">
              <w:rPr>
                <w:sz w:val="20"/>
                <w:szCs w:val="24"/>
              </w:rPr>
              <w:t>և</w:t>
            </w:r>
            <w:r w:rsidRPr="00C42A5A">
              <w:rPr>
                <w:sz w:val="20"/>
                <w:szCs w:val="24"/>
              </w:rPr>
              <w:t>յալ վավերապայմաններից որ</w:t>
            </w:r>
            <w:r w:rsidR="00532E15">
              <w:rPr>
                <w:sz w:val="20"/>
                <w:szCs w:val="24"/>
              </w:rPr>
              <w:t>և</w:t>
            </w:r>
            <w:r w:rsidRPr="00C42A5A">
              <w:rPr>
                <w:sz w:val="20"/>
                <w:szCs w:val="24"/>
              </w:rPr>
              <w:t>է մեկը՝ «Ապրանքի բնութագրի արժեքը՝ տեքստային ձ</w:t>
            </w:r>
            <w:r w:rsidR="00532E15">
              <w:rPr>
                <w:sz w:val="20"/>
                <w:szCs w:val="24"/>
              </w:rPr>
              <w:t>և</w:t>
            </w:r>
            <w:r w:rsidRPr="00C42A5A">
              <w:rPr>
                <w:sz w:val="20"/>
                <w:szCs w:val="24"/>
              </w:rPr>
              <w:t>ով (ctsdo:GoodsCharacteristicValueName)» վավերապայմանը.</w:t>
            </w:r>
          </w:p>
          <w:p w:rsidR="00C43D57" w:rsidRPr="00C42A5A" w:rsidRDefault="00C43D57" w:rsidP="00905D6D">
            <w:pPr>
              <w:pStyle w:val="Other0"/>
              <w:spacing w:after="120"/>
              <w:rPr>
                <w:sz w:val="20"/>
                <w:szCs w:val="24"/>
              </w:rPr>
            </w:pPr>
            <w:r w:rsidRPr="00C42A5A">
              <w:rPr>
                <w:sz w:val="20"/>
                <w:szCs w:val="24"/>
              </w:rPr>
              <w:t>կամ «Ապրանքի բնութագրի արժեքը՝ թվային կամ ոչ թվային ձ</w:t>
            </w:r>
            <w:r w:rsidR="00532E15">
              <w:rPr>
                <w:sz w:val="20"/>
                <w:szCs w:val="24"/>
              </w:rPr>
              <w:t>և</w:t>
            </w:r>
            <w:r w:rsidRPr="00C42A5A">
              <w:rPr>
                <w:sz w:val="20"/>
                <w:szCs w:val="24"/>
              </w:rPr>
              <w:t>ով (ctsdo:GoodsCharacteristicValue)»։</w:t>
            </w:r>
          </w:p>
          <w:p w:rsidR="00C43D57" w:rsidRPr="00C42A5A" w:rsidRDefault="00C43D57" w:rsidP="00905D6D">
            <w:pPr>
              <w:pStyle w:val="Other0"/>
              <w:spacing w:after="120"/>
              <w:rPr>
                <w:sz w:val="20"/>
                <w:szCs w:val="24"/>
              </w:rPr>
            </w:pPr>
            <w:r w:rsidRPr="00C42A5A">
              <w:rPr>
                <w:sz w:val="20"/>
                <w:szCs w:val="24"/>
              </w:rPr>
              <w:t>Եթե «Անվադողի (դողածածկի) պրոֆիլի բարձրության անվանական հարաբերակցությունը՝ դրա լայնության նկատմամբ (ctcdo :TyreHighttoWidthRatioDetails)» բարդ վավերապայմանի կազմում լրացվել է «Ապրանքի բնութագրի արժեքը՝ թվային կամ ոչ թվային ձ</w:t>
            </w:r>
            <w:r w:rsidR="00532E15">
              <w:rPr>
                <w:sz w:val="20"/>
                <w:szCs w:val="24"/>
              </w:rPr>
              <w:t>և</w:t>
            </w:r>
            <w:r w:rsidRPr="00C42A5A">
              <w:rPr>
                <w:sz w:val="20"/>
                <w:szCs w:val="24"/>
              </w:rPr>
              <w:t>ով (ctsdo:GoodsCharacteristicValue) վավերապայմանը, ապա</w:t>
            </w:r>
            <w:r w:rsidR="0022213D" w:rsidRPr="00C42A5A">
              <w:rPr>
                <w:sz w:val="20"/>
                <w:szCs w:val="24"/>
              </w:rPr>
              <w:t xml:space="preserve"> </w:t>
            </w:r>
            <w:r w:rsidRPr="00C42A5A">
              <w:rPr>
                <w:sz w:val="20"/>
                <w:szCs w:val="24"/>
              </w:rPr>
              <w:t xml:space="preserve">«Չափման միավորի ծածկագիրը (ctsdo:MeasurementUnitCode)» վավերապայմանը պետք է նույնպես լրացվի </w:t>
            </w:r>
            <w:r w:rsidR="00532E15">
              <w:rPr>
                <w:sz w:val="20"/>
                <w:szCs w:val="24"/>
              </w:rPr>
              <w:t>և</w:t>
            </w:r>
            <w:r w:rsidRPr="00C42A5A">
              <w:rPr>
                <w:sz w:val="20"/>
                <w:szCs w:val="24"/>
              </w:rPr>
              <w:t xml:space="preserve"> պարունակի Հանձնաժողովի կոլեգիայի 2020 թվականի հոկտեմբերի 27-ի թիվ 145 որոշմամբ հաստատված՝ Եվրասիական տնտեսական միության չափման </w:t>
            </w:r>
            <w:r w:rsidR="00532E15">
              <w:rPr>
                <w:sz w:val="20"/>
                <w:szCs w:val="24"/>
              </w:rPr>
              <w:t>և</w:t>
            </w:r>
            <w:r w:rsidRPr="00C42A5A">
              <w:rPr>
                <w:sz w:val="20"/>
                <w:szCs w:val="24"/>
              </w:rPr>
              <w:t xml:space="preserve"> հաշվի միավորների դասակարգչի «Ծածկագիրը» վավերապայմանում «տոկոս» արժեքին համապատասխանող ծածկագրային նշագիրը։</w:t>
            </w:r>
            <w:r w:rsidR="0022213D" w:rsidRPr="00C42A5A">
              <w:rPr>
                <w:sz w:val="20"/>
                <w:szCs w:val="24"/>
              </w:rPr>
              <w:t xml:space="preserve"> </w:t>
            </w:r>
            <w:r w:rsidRPr="00C42A5A">
              <w:rPr>
                <w:sz w:val="20"/>
                <w:szCs w:val="24"/>
              </w:rPr>
              <w:t>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p w:rsidR="00C43D57" w:rsidRPr="00C42A5A" w:rsidRDefault="00C43D57" w:rsidP="00905D6D">
            <w:pPr>
              <w:pStyle w:val="Other0"/>
              <w:spacing w:after="120"/>
              <w:rPr>
                <w:sz w:val="20"/>
                <w:szCs w:val="24"/>
              </w:rPr>
            </w:pPr>
            <w:r w:rsidRPr="00C42A5A">
              <w:rPr>
                <w:sz w:val="20"/>
                <w:szCs w:val="24"/>
              </w:rPr>
              <w:t xml:space="preserve">Անվադողի (դողածածկի) լայնության նկատմամբ դրա պրոֆիլի բարձրության անվանական հարաբերակցության վերաբերյալ տեղեկություններն առանց ազգային տեղեկագրքից տեղեկությունների օգտագործման նշելիս «Անվադողի (դողածածկի) պրոֆիլի բարձրության անվանական հարաբերակցությունը՝ դրա լայնության նկատմամբ (ctcdo:TyreHighttoWidthRatioDetails)» բարդ վավերապայմանի կազմում </w:t>
            </w:r>
            <w:r w:rsidRPr="00C42A5A">
              <w:rPr>
                <w:sz w:val="20"/>
                <w:szCs w:val="24"/>
              </w:rPr>
              <w:lastRenderedPageBreak/>
              <w:t>պետք է լրացվեն «Ապրանքի բնութագրի արժեքը՝ թվային ձ</w:t>
            </w:r>
            <w:r w:rsidR="00532E15">
              <w:rPr>
                <w:sz w:val="20"/>
                <w:szCs w:val="24"/>
              </w:rPr>
              <w:t>և</w:t>
            </w:r>
            <w:r w:rsidRPr="00C42A5A">
              <w:rPr>
                <w:sz w:val="20"/>
                <w:szCs w:val="24"/>
              </w:rPr>
              <w:t xml:space="preserve">ով (ctsdo:GoodsCharacteristicMeasure)» </w:t>
            </w:r>
            <w:r w:rsidR="00532E15">
              <w:rPr>
                <w:sz w:val="20"/>
                <w:szCs w:val="24"/>
              </w:rPr>
              <w:t>և</w:t>
            </w:r>
            <w:r w:rsidRPr="00C42A5A">
              <w:rPr>
                <w:sz w:val="20"/>
                <w:szCs w:val="24"/>
              </w:rPr>
              <w:t xml:space="preserve"> «Չափման միավորի ծածկագիրը (ctsdo:MeasurementUnitCode)» վավերապայմանները։ Ընդ որում, «Չափման միավորի ծածկագիրը (ctsdo:MeasurementUnitCode)» վավերապայմանը պետք է պարունակի Հանձնաժողովի կոլեգիայի 2020 թվականի հոկտեմբերի 27-ի թիվ 145 որոշմամբ հաստատված՝ Եվրասիական տնտեսական միության չափման </w:t>
            </w:r>
            <w:r w:rsidR="00532E15">
              <w:rPr>
                <w:sz w:val="20"/>
                <w:szCs w:val="24"/>
              </w:rPr>
              <w:t>և</w:t>
            </w:r>
            <w:r w:rsidRPr="00C42A5A">
              <w:rPr>
                <w:sz w:val="20"/>
                <w:szCs w:val="24"/>
              </w:rPr>
              <w:t xml:space="preserve"> հաշվի միավորների դասակարգչի «Ծածկագիրը» վավերապայմանում «տոկոս» արժեքին համապատասխանող ծածկագրային նշագիրը, «Չափման միավորի ծածկագիրը (ctsdo:MeasurementUnitCode)» վավերապայմանի «տեղեկատուի (դասակարգչի) նույնականացուցիչը (codeListld ատրիբուտ)» ատրիբուտը պետք է պարունակի «2064» արժեքը։</w:t>
            </w:r>
          </w:p>
        </w:tc>
      </w:tr>
      <w:tr w:rsidR="00C43D57" w:rsidRPr="00C42A5A" w:rsidTr="00905D6D">
        <w:trPr>
          <w:jc w:val="center"/>
        </w:trPr>
        <w:tc>
          <w:tcPr>
            <w:tcW w:w="1576"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5</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«Անվադողի (դողածածկի) հիմնամասի տիպը (ctcdo:TyreCarcassKindDetails)» բարդ վավերապայմանի կազմում անվադողի (դողածածկի) հիմնամասի տիպի վերաբերյալ տեղեկություններ նշելիս պետք է լրացվի «Ապրանքի բնութագրի արժեքը՝ ծածկագրային նշագրի ձ</w:t>
            </w:r>
            <w:r w:rsidR="00532E15">
              <w:rPr>
                <w:sz w:val="20"/>
                <w:szCs w:val="24"/>
              </w:rPr>
              <w:t>և</w:t>
            </w:r>
            <w:r w:rsidRPr="00C42A5A">
              <w:rPr>
                <w:sz w:val="20"/>
                <w:szCs w:val="24"/>
              </w:rPr>
              <w:t xml:space="preserve">ով (ctsdo:GoodsCharacteristicValueCode)» վավերապայմանը </w:t>
            </w:r>
            <w:r w:rsidR="00532E15">
              <w:rPr>
                <w:sz w:val="20"/>
                <w:szCs w:val="24"/>
              </w:rPr>
              <w:t>և</w:t>
            </w:r>
            <w:r w:rsidRPr="00C42A5A">
              <w:rPr>
                <w:sz w:val="20"/>
                <w:szCs w:val="24"/>
              </w:rPr>
              <w:t xml:space="preserve"> դրա արժեքը պետք է համապատասխանի հետ</w:t>
            </w:r>
            <w:r w:rsidR="00532E15">
              <w:rPr>
                <w:sz w:val="20"/>
                <w:szCs w:val="24"/>
              </w:rPr>
              <w:t>և</w:t>
            </w:r>
            <w:r w:rsidRPr="00C42A5A">
              <w:rPr>
                <w:sz w:val="20"/>
                <w:szCs w:val="24"/>
              </w:rPr>
              <w:t>յալ արժեքներից որ</w:t>
            </w:r>
            <w:r w:rsidR="00532E15">
              <w:rPr>
                <w:sz w:val="20"/>
                <w:szCs w:val="24"/>
              </w:rPr>
              <w:t>և</w:t>
            </w:r>
            <w:r w:rsidRPr="00C42A5A">
              <w:rPr>
                <w:sz w:val="20"/>
                <w:szCs w:val="24"/>
              </w:rPr>
              <w:t>է մեկին՝</w:t>
            </w:r>
            <w:r w:rsidR="0022213D" w:rsidRPr="00C42A5A">
              <w:rPr>
                <w:sz w:val="20"/>
                <w:szCs w:val="24"/>
              </w:rPr>
              <w:t xml:space="preserve"> </w:t>
            </w:r>
            <w:r w:rsidRPr="00C42A5A">
              <w:rPr>
                <w:sz w:val="20"/>
                <w:szCs w:val="24"/>
              </w:rPr>
              <w:t>NC՝ դասակարգված չէ.</w:t>
            </w:r>
          </w:p>
          <w:p w:rsidR="00C43D57" w:rsidRPr="00C42A5A" w:rsidRDefault="00C43D57" w:rsidP="00905D6D">
            <w:pPr>
              <w:pStyle w:val="Other0"/>
              <w:spacing w:after="120"/>
              <w:rPr>
                <w:sz w:val="20"/>
                <w:szCs w:val="24"/>
              </w:rPr>
            </w:pPr>
            <w:r w:rsidRPr="00C42A5A">
              <w:rPr>
                <w:sz w:val="20"/>
                <w:szCs w:val="24"/>
              </w:rPr>
              <w:t>ND՝ սահմանված չէ.</w:t>
            </w:r>
          </w:p>
          <w:p w:rsidR="00C43D57" w:rsidRPr="00C42A5A" w:rsidRDefault="00C43D57" w:rsidP="00905D6D">
            <w:pPr>
              <w:pStyle w:val="Other0"/>
              <w:spacing w:after="120"/>
              <w:rPr>
                <w:sz w:val="20"/>
                <w:szCs w:val="24"/>
              </w:rPr>
            </w:pPr>
            <w:r w:rsidRPr="00C42A5A">
              <w:rPr>
                <w:sz w:val="20"/>
                <w:szCs w:val="24"/>
              </w:rPr>
              <w:t>R՝ շառավղային.</w:t>
            </w:r>
          </w:p>
          <w:p w:rsidR="00C43D57" w:rsidRPr="00C42A5A" w:rsidRDefault="00C43D57" w:rsidP="00905D6D">
            <w:pPr>
              <w:pStyle w:val="Other0"/>
              <w:spacing w:after="120"/>
              <w:rPr>
                <w:sz w:val="20"/>
                <w:szCs w:val="24"/>
              </w:rPr>
            </w:pPr>
            <w:r w:rsidRPr="00C42A5A">
              <w:rPr>
                <w:sz w:val="20"/>
                <w:szCs w:val="24"/>
              </w:rPr>
              <w:t>В՝ անկյունագծային-գոտ</w:t>
            </w:r>
            <w:r w:rsidR="00532E15">
              <w:rPr>
                <w:sz w:val="20"/>
                <w:szCs w:val="24"/>
              </w:rPr>
              <w:t>և</w:t>
            </w:r>
            <w:r w:rsidRPr="00C42A5A">
              <w:rPr>
                <w:sz w:val="20"/>
                <w:szCs w:val="24"/>
              </w:rPr>
              <w:t>որված</w:t>
            </w:r>
          </w:p>
          <w:p w:rsidR="00C43D57" w:rsidRPr="00C42A5A" w:rsidRDefault="00C43D57" w:rsidP="00905D6D">
            <w:pPr>
              <w:pStyle w:val="Other0"/>
              <w:spacing w:after="120"/>
              <w:rPr>
                <w:sz w:val="20"/>
                <w:szCs w:val="24"/>
              </w:rPr>
            </w:pPr>
            <w:r w:rsidRPr="00C42A5A">
              <w:rPr>
                <w:sz w:val="20"/>
                <w:szCs w:val="24"/>
              </w:rPr>
              <w:t>D՝ անկյունագծային։</w:t>
            </w:r>
          </w:p>
          <w:p w:rsidR="00C43D57" w:rsidRPr="00C42A5A" w:rsidRDefault="00C43D57" w:rsidP="00905D6D">
            <w:pPr>
              <w:pStyle w:val="Other0"/>
              <w:spacing w:after="120"/>
              <w:rPr>
                <w:sz w:val="20"/>
                <w:szCs w:val="24"/>
              </w:rPr>
            </w:pPr>
            <w:r w:rsidRPr="00C42A5A">
              <w:rPr>
                <w:sz w:val="20"/>
                <w:szCs w:val="24"/>
              </w:rPr>
              <w:t>Ընդ որում, «տեղեկատուի (դասակարգչի) նույնականացուցիչը (codeListld ատրիբուտ)» ատրիբուտը չի լրացվում</w:t>
            </w:r>
          </w:p>
        </w:tc>
      </w:tr>
      <w:tr w:rsidR="00C43D57" w:rsidRPr="00C42A5A" w:rsidTr="00905D6D">
        <w:trPr>
          <w:jc w:val="center"/>
        </w:trPr>
        <w:tc>
          <w:tcPr>
            <w:tcW w:w="1576" w:type="dxa"/>
            <w:gridSpan w:val="2"/>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6</w:t>
            </w:r>
          </w:p>
        </w:tc>
        <w:tc>
          <w:tcPr>
            <w:tcW w:w="782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«Անվահեծի նստեցման անվանական տրամագիծը (ctcdo:RimDiameterDetails)» բարդ վավերապայմանի կազմում անվահեծի նստեցման անվանական տրամագծի վերաբերյալ տեղեկություններ նշելիս պետք է լրացվի հետ</w:t>
            </w:r>
            <w:r w:rsidR="00532E15">
              <w:rPr>
                <w:sz w:val="20"/>
                <w:szCs w:val="24"/>
              </w:rPr>
              <w:t>և</w:t>
            </w:r>
            <w:r w:rsidRPr="00C42A5A">
              <w:rPr>
                <w:sz w:val="20"/>
                <w:szCs w:val="24"/>
              </w:rPr>
              <w:t>յալ վավերապայմաններից</w:t>
            </w:r>
            <w:r w:rsidR="0022213D" w:rsidRPr="00C42A5A">
              <w:rPr>
                <w:sz w:val="20"/>
                <w:szCs w:val="24"/>
              </w:rPr>
              <w:t xml:space="preserve"> </w:t>
            </w:r>
            <w:r w:rsidRPr="00C42A5A">
              <w:rPr>
                <w:sz w:val="20"/>
                <w:szCs w:val="24"/>
              </w:rPr>
              <w:t>որ</w:t>
            </w:r>
            <w:r w:rsidR="00532E15">
              <w:rPr>
                <w:sz w:val="20"/>
                <w:szCs w:val="24"/>
              </w:rPr>
              <w:t>և</w:t>
            </w:r>
            <w:r w:rsidRPr="00C42A5A">
              <w:rPr>
                <w:sz w:val="20"/>
                <w:szCs w:val="24"/>
              </w:rPr>
              <w:t xml:space="preserve">է մեկը՝ </w:t>
            </w:r>
          </w:p>
          <w:p w:rsidR="00C43D57" w:rsidRPr="00C42A5A" w:rsidRDefault="00C43D57" w:rsidP="00905D6D">
            <w:pPr>
              <w:pStyle w:val="Other0"/>
              <w:spacing w:after="120"/>
              <w:rPr>
                <w:sz w:val="20"/>
                <w:szCs w:val="24"/>
              </w:rPr>
            </w:pPr>
            <w:r w:rsidRPr="00C42A5A">
              <w:rPr>
                <w:sz w:val="20"/>
                <w:szCs w:val="24"/>
              </w:rPr>
              <w:t>«Ապրանքի բնութագրի արժեքը՝ թվային ձ</w:t>
            </w:r>
            <w:r w:rsidR="00532E15">
              <w:rPr>
                <w:sz w:val="20"/>
                <w:szCs w:val="24"/>
              </w:rPr>
              <w:t>և</w:t>
            </w:r>
            <w:r w:rsidRPr="00C42A5A">
              <w:rPr>
                <w:sz w:val="20"/>
                <w:szCs w:val="24"/>
              </w:rPr>
              <w:t>ով (ctsdo:GoodsCharacteristicMeasure)».</w:t>
            </w:r>
          </w:p>
          <w:p w:rsidR="00C43D57" w:rsidRPr="00C42A5A" w:rsidRDefault="00C43D57" w:rsidP="00905D6D">
            <w:pPr>
              <w:pStyle w:val="Other0"/>
              <w:spacing w:after="120"/>
              <w:rPr>
                <w:sz w:val="20"/>
                <w:szCs w:val="24"/>
              </w:rPr>
            </w:pPr>
            <w:r w:rsidRPr="00C42A5A">
              <w:rPr>
                <w:sz w:val="20"/>
                <w:szCs w:val="24"/>
              </w:rPr>
              <w:t>կամ «Ապրանքի բնութագրի արժեքը՝ թվային կամ ոչ թվային ձ</w:t>
            </w:r>
            <w:r w:rsidR="00532E15">
              <w:rPr>
                <w:sz w:val="20"/>
                <w:szCs w:val="24"/>
              </w:rPr>
              <w:t>և</w:t>
            </w:r>
            <w:r w:rsidRPr="00C42A5A">
              <w:rPr>
                <w:sz w:val="20"/>
                <w:szCs w:val="24"/>
              </w:rPr>
              <w:t>ով (ctsdo:GoodsCharacteristicValue)», ինչպես նա</w:t>
            </w:r>
            <w:r w:rsidR="00532E15">
              <w:rPr>
                <w:sz w:val="20"/>
                <w:szCs w:val="24"/>
              </w:rPr>
              <w:t>և</w:t>
            </w:r>
            <w:r w:rsidRPr="00C42A5A">
              <w:rPr>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sz w:val="20"/>
                <w:szCs w:val="24"/>
              </w:rPr>
              <w:t>և</w:t>
            </w:r>
            <w:r w:rsidRPr="00C42A5A">
              <w:rPr>
                <w:sz w:val="20"/>
                <w:szCs w:val="24"/>
              </w:rPr>
              <w:t xml:space="preserve"> հաշվի դասակարգչի «Ծածկագիրը» վավերապայմանի կազմում «դյույմ»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C42A5A" w:rsidTr="00905D6D">
        <w:trPr>
          <w:jc w:val="center"/>
        </w:trPr>
        <w:tc>
          <w:tcPr>
            <w:tcW w:w="1576" w:type="dxa"/>
            <w:gridSpan w:val="2"/>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7</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Անվադողի (դողածածկի) վրա բեռնվածքի ցուցչի վերաբերյալ տեղեկություններն ազգային տեղեկագրքից տեղեկությունների օգտագործմամբ նշելիս «Անվադողի (դողածածկի) վրա բեռնվածքի ցուցիչը (ctcdo:TyreLoadIndexDetails)» բարդ վավերապայմանի կազմում պետք է լրացվի «Ապրանքի բնութագրի արժեքը՝ ծածկագրային նշագրի ձ</w:t>
            </w:r>
            <w:r w:rsidR="00532E15">
              <w:rPr>
                <w:sz w:val="20"/>
                <w:szCs w:val="24"/>
              </w:rPr>
              <w:t>և</w:t>
            </w:r>
            <w:r w:rsidRPr="00C42A5A">
              <w:rPr>
                <w:sz w:val="20"/>
                <w:szCs w:val="24"/>
              </w:rPr>
              <w:t>ով (ctsdo:GoodsCharacteristicValueCode)» վավերապայմանը՝ ազգային տեղեկագրքին համապատասխան, ինչպես նա</w:t>
            </w:r>
            <w:r w:rsidR="00532E15">
              <w:rPr>
                <w:sz w:val="20"/>
                <w:szCs w:val="24"/>
              </w:rPr>
              <w:t>և</w:t>
            </w:r>
            <w:r w:rsidRPr="00C42A5A">
              <w:rPr>
                <w:sz w:val="20"/>
                <w:szCs w:val="24"/>
              </w:rPr>
              <w:t xml:space="preserve"> հետ</w:t>
            </w:r>
            <w:r w:rsidR="00532E15">
              <w:rPr>
                <w:sz w:val="20"/>
                <w:szCs w:val="24"/>
              </w:rPr>
              <w:t>և</w:t>
            </w:r>
            <w:r w:rsidRPr="00C42A5A">
              <w:rPr>
                <w:sz w:val="20"/>
                <w:szCs w:val="24"/>
              </w:rPr>
              <w:t>յալ վավերապայմաններից որ</w:t>
            </w:r>
            <w:r w:rsidR="00532E15">
              <w:rPr>
                <w:sz w:val="20"/>
                <w:szCs w:val="24"/>
              </w:rPr>
              <w:t>և</w:t>
            </w:r>
            <w:r w:rsidRPr="00C42A5A">
              <w:rPr>
                <w:sz w:val="20"/>
                <w:szCs w:val="24"/>
              </w:rPr>
              <w:t>է մեկը՝ «Ապրանքի բնութագրի արժեքը՝ տեքստային ձ</w:t>
            </w:r>
            <w:r w:rsidR="00532E15">
              <w:rPr>
                <w:sz w:val="20"/>
                <w:szCs w:val="24"/>
              </w:rPr>
              <w:t>և</w:t>
            </w:r>
            <w:r w:rsidRPr="00C42A5A">
              <w:rPr>
                <w:sz w:val="20"/>
                <w:szCs w:val="24"/>
              </w:rPr>
              <w:t xml:space="preserve">ով </w:t>
            </w:r>
            <w:r w:rsidRPr="00C42A5A">
              <w:rPr>
                <w:sz w:val="20"/>
                <w:szCs w:val="24"/>
              </w:rPr>
              <w:lastRenderedPageBreak/>
              <w:t>(ctsdo:GoodsCharacteristicValueName)» վավերապայմանը.</w:t>
            </w:r>
          </w:p>
          <w:p w:rsidR="00C43D57" w:rsidRPr="00C42A5A" w:rsidRDefault="00C43D57" w:rsidP="00905D6D">
            <w:pPr>
              <w:pStyle w:val="Other0"/>
              <w:spacing w:after="120"/>
              <w:rPr>
                <w:sz w:val="20"/>
                <w:szCs w:val="24"/>
              </w:rPr>
            </w:pPr>
            <w:r w:rsidRPr="00C42A5A">
              <w:rPr>
                <w:sz w:val="20"/>
                <w:szCs w:val="24"/>
              </w:rPr>
              <w:t>կամ «Ապրանքի բնութագրի արժեքը՝ թվային կամ ոչ թվային ձ</w:t>
            </w:r>
            <w:r w:rsidR="00532E15">
              <w:rPr>
                <w:sz w:val="20"/>
                <w:szCs w:val="24"/>
              </w:rPr>
              <w:t>և</w:t>
            </w:r>
            <w:r w:rsidRPr="00C42A5A">
              <w:rPr>
                <w:sz w:val="20"/>
                <w:szCs w:val="24"/>
              </w:rPr>
              <w:t xml:space="preserve">ով (ctsdo:GoodsCharacteristicValue)»: </w:t>
            </w:r>
          </w:p>
          <w:p w:rsidR="00C43D57" w:rsidRPr="00C42A5A" w:rsidRDefault="00C43D57" w:rsidP="00905D6D">
            <w:pPr>
              <w:pStyle w:val="Other0"/>
              <w:spacing w:after="120"/>
              <w:rPr>
                <w:sz w:val="20"/>
                <w:szCs w:val="24"/>
              </w:rPr>
            </w:pPr>
            <w:r w:rsidRPr="00C42A5A">
              <w:rPr>
                <w:sz w:val="20"/>
                <w:szCs w:val="24"/>
              </w:rPr>
              <w:t>Անվադողի (դողածածկի) վրա բեռնվածքի ցուցչի վերաբերյալ տեղեկություններն առանց ազգային տեղեկագրքից տեղեկությունների օգտագործման նշելիս «Անվադողի (դողածածկի) վրա բեռնվածքի ցուցիչը (ctcdo:TyreLoadIndexDetails)» բարդ վավերապայմանի կազմում լրացվում է «Ապրանքի բնութագրի արժեքը՝ թվային կամ ոչ թվային ձ</w:t>
            </w:r>
            <w:r w:rsidR="00532E15">
              <w:rPr>
                <w:sz w:val="20"/>
                <w:szCs w:val="24"/>
              </w:rPr>
              <w:t>և</w:t>
            </w:r>
            <w:r w:rsidRPr="00C42A5A">
              <w:rPr>
                <w:sz w:val="20"/>
                <w:szCs w:val="24"/>
              </w:rPr>
              <w:t>ով (ctsdo:GoodsCharacteristicValue)» վավերապայմանը։</w:t>
            </w:r>
          </w:p>
        </w:tc>
      </w:tr>
      <w:tr w:rsidR="00C43D57" w:rsidRPr="00C42A5A" w:rsidTr="00905D6D">
        <w:trPr>
          <w:jc w:val="center"/>
        </w:trPr>
        <w:tc>
          <w:tcPr>
            <w:tcW w:w="1576" w:type="dxa"/>
            <w:gridSpan w:val="2"/>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8</w:t>
            </w:r>
          </w:p>
        </w:tc>
        <w:tc>
          <w:tcPr>
            <w:tcW w:w="782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Անվադողի (դողածածկի) արագության կատեգորիայի վերաբերյալ տեղեկություններն ազգային տեղեկագրքից տեղեկությունների օգտագործմամբ նշելիս «Անվադողի (դողածածկի) արագության կատեգորիան (ctcdo:TyreSpeedRatingDetails)» բարդ վավերապայմանի կազմում պետք է լրացվի «Ապրանքի բնութագրի արժեքը՝ ծածկագրային նշագրի ձ</w:t>
            </w:r>
            <w:r w:rsidR="00532E15">
              <w:rPr>
                <w:sz w:val="20"/>
                <w:szCs w:val="24"/>
              </w:rPr>
              <w:t>և</w:t>
            </w:r>
            <w:r w:rsidRPr="00C42A5A">
              <w:rPr>
                <w:sz w:val="20"/>
                <w:szCs w:val="24"/>
              </w:rPr>
              <w:t>ով (ctsdo:GoodsCharacteristicValueCode)» վավերապայմանը՝ ազգային տեղեկագրքին համապատասխան, ինչպես նա</w:t>
            </w:r>
            <w:r w:rsidR="00532E15">
              <w:rPr>
                <w:sz w:val="20"/>
                <w:szCs w:val="24"/>
              </w:rPr>
              <w:t>և</w:t>
            </w:r>
            <w:r w:rsidRPr="00C42A5A">
              <w:rPr>
                <w:sz w:val="20"/>
                <w:szCs w:val="24"/>
              </w:rPr>
              <w:t xml:space="preserve"> «Ապրանքի բնութագրի արժեքը՝ տեքստային ձ</w:t>
            </w:r>
            <w:r w:rsidR="00532E15">
              <w:rPr>
                <w:sz w:val="20"/>
                <w:szCs w:val="24"/>
              </w:rPr>
              <w:t>և</w:t>
            </w:r>
            <w:r w:rsidRPr="00C42A5A">
              <w:rPr>
                <w:sz w:val="20"/>
                <w:szCs w:val="24"/>
              </w:rPr>
              <w:t>ով (ctsdo:GoodsCharacteristicValueName)» վավերապայմանը։</w:t>
            </w:r>
          </w:p>
          <w:p w:rsidR="00C43D57" w:rsidRPr="00C42A5A" w:rsidRDefault="00C43D57" w:rsidP="00905D6D">
            <w:pPr>
              <w:pStyle w:val="Other0"/>
              <w:spacing w:after="120"/>
              <w:rPr>
                <w:sz w:val="20"/>
                <w:szCs w:val="24"/>
              </w:rPr>
            </w:pPr>
            <w:r w:rsidRPr="00C42A5A">
              <w:rPr>
                <w:sz w:val="20"/>
                <w:szCs w:val="24"/>
              </w:rPr>
              <w:t>Անվադողի (դողածածկի) արագության կատեգորիայի վերաբերյալ տեղեկություններն առանց ազգային տեղեկագրքից տեղեկությունների օգտագործման նշելիս «Անվադողի (դողածածկի) արագության կատեգորիան (ctcdo:TyreSpeedRatingDetails)» բարդ վավերապայմանի կազմում լրացվում է «Ապրանքի բնութագրի արժեքը՝ տեքստային ձ</w:t>
            </w:r>
            <w:r w:rsidR="00532E15">
              <w:rPr>
                <w:sz w:val="20"/>
                <w:szCs w:val="24"/>
              </w:rPr>
              <w:t>և</w:t>
            </w:r>
            <w:r w:rsidRPr="00C42A5A">
              <w:rPr>
                <w:sz w:val="20"/>
                <w:szCs w:val="24"/>
              </w:rPr>
              <w:t>ով (ctsdo:GoodsCharacteristicValueName)» վավերապայմանը։</w:t>
            </w:r>
          </w:p>
        </w:tc>
      </w:tr>
      <w:tr w:rsidR="00C43D57" w:rsidRPr="00C42A5A" w:rsidTr="00905D6D">
        <w:trPr>
          <w:gridAfter w:val="1"/>
          <w:wAfter w:w="10"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9</w:t>
            </w:r>
          </w:p>
        </w:tc>
        <w:tc>
          <w:tcPr>
            <w:tcW w:w="7816"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Անվադողի (դողածածկի) սեզոնայնության վերաբերյալ տեղեկություններն ազգային տեղեկագրքից տեղեկությունների օգտագործմամբ նշելիս «Անվադողի (դողածածկի) սեզոնայնությունը (ctcdo:TyreSeasonDetails)» բարդ վավերապայմանի կազմում պետք է լրացվի «Ապրանքի բնութագրի արժեքը՝ ծածկագրային նշագրի ձ</w:t>
            </w:r>
            <w:r w:rsidR="00532E15">
              <w:rPr>
                <w:sz w:val="20"/>
                <w:szCs w:val="24"/>
              </w:rPr>
              <w:t>և</w:t>
            </w:r>
            <w:r w:rsidRPr="00C42A5A">
              <w:rPr>
                <w:sz w:val="20"/>
                <w:szCs w:val="24"/>
              </w:rPr>
              <w:t>ով (ctsdo:GoodsCharacteristicValueCode)» վավերապայմանը՝ ազգային տեղեկագրքին համապատասխան, ինչպես նա</w:t>
            </w:r>
            <w:r w:rsidR="00532E15">
              <w:rPr>
                <w:sz w:val="20"/>
                <w:szCs w:val="24"/>
              </w:rPr>
              <w:t>և</w:t>
            </w:r>
            <w:r w:rsidRPr="00C42A5A">
              <w:rPr>
                <w:sz w:val="20"/>
                <w:szCs w:val="24"/>
              </w:rPr>
              <w:t xml:space="preserve"> «Ապրանքի բնութագրի արժեքը՝ տեքստային ձ</w:t>
            </w:r>
            <w:r w:rsidR="00532E15">
              <w:rPr>
                <w:sz w:val="20"/>
                <w:szCs w:val="24"/>
              </w:rPr>
              <w:t>և</w:t>
            </w:r>
            <w:r w:rsidRPr="00C42A5A">
              <w:rPr>
                <w:sz w:val="20"/>
                <w:szCs w:val="24"/>
              </w:rPr>
              <w:t>ով (ctsdo:GoodsCharacteristicValueName)» վավերապայմանը։</w:t>
            </w:r>
          </w:p>
          <w:p w:rsidR="00C43D57" w:rsidRPr="00C42A5A" w:rsidRDefault="00C43D57" w:rsidP="00905D6D">
            <w:pPr>
              <w:pStyle w:val="Other0"/>
              <w:spacing w:after="120"/>
              <w:rPr>
                <w:sz w:val="20"/>
                <w:szCs w:val="24"/>
              </w:rPr>
            </w:pPr>
            <w:r w:rsidRPr="00C42A5A">
              <w:rPr>
                <w:sz w:val="20"/>
                <w:szCs w:val="24"/>
              </w:rPr>
              <w:t>Անվադողի (դողածածկի) սեզոնայնության վերաբերյալ տեղեկություններն առանց ազգային տեղեկագրքից տեղեկությունների օգտագործման նշելիս «Անվադողի (դողածածկի) սեզոնայնությունը (ctcdo:TyreSeasonDetails)» բարդ վավերապայմանի կազմում լրացվում է «Ապրանքի բնութագրի արժեքը՝ տեքստային ձ</w:t>
            </w:r>
            <w:r w:rsidR="00532E15">
              <w:rPr>
                <w:sz w:val="20"/>
                <w:szCs w:val="24"/>
              </w:rPr>
              <w:t>և</w:t>
            </w:r>
            <w:r w:rsidRPr="00C42A5A">
              <w:rPr>
                <w:sz w:val="20"/>
                <w:szCs w:val="24"/>
              </w:rPr>
              <w:t>ով (ctsdo:GoodsCharacteristicValueName)» վավերապայմանը։</w:t>
            </w:r>
          </w:p>
        </w:tc>
      </w:tr>
    </w:tbl>
    <w:p w:rsidR="00905D6D" w:rsidRDefault="00905D6D" w:rsidP="0022213D">
      <w:pPr>
        <w:pStyle w:val="BodyText1"/>
        <w:spacing w:after="160" w:line="360" w:lineRule="auto"/>
        <w:ind w:firstLine="720"/>
        <w:jc w:val="both"/>
        <w:rPr>
          <w:sz w:val="24"/>
          <w:szCs w:val="24"/>
          <w:shd w:val="clear" w:color="auto" w:fill="FFFFFF"/>
        </w:rPr>
      </w:pPr>
    </w:p>
    <w:p w:rsidR="00C43D57" w:rsidRPr="0022213D" w:rsidRDefault="00C43D57" w:rsidP="00905D6D">
      <w:pPr>
        <w:pStyle w:val="BodyText1"/>
        <w:tabs>
          <w:tab w:val="left" w:pos="1134"/>
        </w:tabs>
        <w:spacing w:after="160" w:line="336" w:lineRule="auto"/>
        <w:ind w:firstLine="567"/>
        <w:jc w:val="both"/>
        <w:rPr>
          <w:sz w:val="24"/>
          <w:szCs w:val="24"/>
        </w:rPr>
      </w:pPr>
      <w:r w:rsidRPr="0022213D">
        <w:rPr>
          <w:sz w:val="24"/>
          <w:szCs w:val="24"/>
          <w:shd w:val="clear" w:color="auto" w:fill="FFFFFF"/>
        </w:rPr>
        <w:t>27.</w:t>
      </w:r>
      <w:r w:rsidR="00905D6D">
        <w:rPr>
          <w:sz w:val="24"/>
          <w:szCs w:val="24"/>
        </w:rPr>
        <w:tab/>
      </w: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 «ֆոտոխցիկների (բացի կինոխցիկներից), ֆոտոբռնկիչների </w:t>
      </w:r>
      <w:r w:rsidR="00532E15">
        <w:rPr>
          <w:sz w:val="24"/>
          <w:szCs w:val="24"/>
        </w:rPr>
        <w:t>և</w:t>
      </w:r>
      <w:r w:rsidRPr="0022213D">
        <w:rPr>
          <w:sz w:val="24"/>
          <w:szCs w:val="24"/>
        </w:rPr>
        <w:t xml:space="preserve"> լամպ-բռնկիչների մանրամասնեցված նկարագրությունը» (R.CT.LS.03.025) էլեկտրոնային փաստաթղթի (տեղեկությունների) վավերապայմանների լրացմանը ներկայացվող պահանջները բերված են 16-րդ աղյուսակում:</w:t>
      </w:r>
    </w:p>
    <w:p w:rsidR="00C43D57" w:rsidRPr="0022213D" w:rsidRDefault="00C43D57" w:rsidP="00905D6D">
      <w:pPr>
        <w:pStyle w:val="BodyText1"/>
        <w:spacing w:after="160" w:line="360" w:lineRule="auto"/>
        <w:ind w:firstLine="0"/>
        <w:jc w:val="right"/>
        <w:rPr>
          <w:sz w:val="24"/>
          <w:szCs w:val="24"/>
        </w:rPr>
      </w:pPr>
      <w:r w:rsidRPr="0022213D">
        <w:rPr>
          <w:sz w:val="24"/>
          <w:szCs w:val="24"/>
        </w:rPr>
        <w:lastRenderedPageBreak/>
        <w:t>Աղյուսակ 16</w:t>
      </w:r>
    </w:p>
    <w:p w:rsidR="00C43D57" w:rsidRPr="0022213D" w:rsidRDefault="00C43D57" w:rsidP="00905D6D">
      <w:pPr>
        <w:pStyle w:val="BodyText1"/>
        <w:spacing w:after="160" w:line="360" w:lineRule="auto"/>
        <w:ind w:firstLine="0"/>
        <w:jc w:val="center"/>
        <w:rPr>
          <w:sz w:val="24"/>
          <w:szCs w:val="24"/>
        </w:rPr>
      </w:pP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 «ֆոտոխցիկների </w:t>
      </w:r>
      <w:r w:rsidR="00905D6D">
        <w:rPr>
          <w:sz w:val="24"/>
          <w:szCs w:val="24"/>
        </w:rPr>
        <w:br/>
      </w:r>
      <w:r w:rsidRPr="0022213D">
        <w:rPr>
          <w:sz w:val="24"/>
          <w:szCs w:val="24"/>
        </w:rPr>
        <w:t xml:space="preserve">(բացի կինոխցիկներից), ֆոտոբռնկիչների </w:t>
      </w:r>
      <w:r w:rsidR="00532E15">
        <w:rPr>
          <w:sz w:val="24"/>
          <w:szCs w:val="24"/>
        </w:rPr>
        <w:t>և</w:t>
      </w:r>
      <w:r w:rsidRPr="0022213D">
        <w:rPr>
          <w:sz w:val="24"/>
          <w:szCs w:val="24"/>
        </w:rPr>
        <w:t xml:space="preserve"> լամպ-բռնկիչների մանրամասնեցված նկարագրությունը» (R.CT.LS.03.025) էլեկտրոնային փաստաթղթի (տեղեկությունների) վավերապայմանների լրացմանը ներկայացվող պահանջները</w:t>
      </w:r>
    </w:p>
    <w:tbl>
      <w:tblPr>
        <w:tblOverlap w:val="never"/>
        <w:tblW w:w="9393" w:type="dxa"/>
        <w:jc w:val="center"/>
        <w:tblLayout w:type="fixed"/>
        <w:tblCellMar>
          <w:left w:w="10" w:type="dxa"/>
          <w:right w:w="10" w:type="dxa"/>
        </w:tblCellMar>
        <w:tblLook w:val="04A0" w:firstRow="1" w:lastRow="0" w:firstColumn="1" w:lastColumn="0" w:noHBand="0" w:noVBand="1"/>
      </w:tblPr>
      <w:tblGrid>
        <w:gridCol w:w="1573"/>
        <w:gridCol w:w="7820"/>
      </w:tblGrid>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ծածկագիրը</w:t>
            </w:r>
          </w:p>
        </w:tc>
        <w:tc>
          <w:tcPr>
            <w:tcW w:w="7820"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ձ</w:t>
            </w:r>
            <w:r w:rsidR="00532E15">
              <w:rPr>
                <w:sz w:val="20"/>
                <w:szCs w:val="24"/>
              </w:rPr>
              <w:t>և</w:t>
            </w:r>
            <w:r w:rsidRPr="00C42A5A">
              <w:rPr>
                <w:sz w:val="20"/>
                <w:szCs w:val="24"/>
              </w:rPr>
              <w:t>ակերպումը</w:t>
            </w:r>
          </w:p>
        </w:tc>
      </w:tr>
      <w:tr w:rsidR="00C43D57" w:rsidRPr="00C42A5A" w:rsidTr="00905D6D">
        <w:trPr>
          <w:jc w:val="center"/>
        </w:trPr>
        <w:tc>
          <w:tcPr>
            <w:tcW w:w="1573"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w:t>
            </w:r>
          </w:p>
        </w:tc>
        <w:tc>
          <w:tcPr>
            <w:tcW w:w="7820"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«Չափման միավորի ծածկագիրը (ctsdo:MeasurementUnitCode)» վավերապայմանը պետք է լրացվի, դրա արժեքը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sz w:val="20"/>
                <w:szCs w:val="24"/>
              </w:rPr>
              <w:t>և</w:t>
            </w:r>
            <w:r w:rsidRPr="00C42A5A">
              <w:rPr>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C42A5A" w:rsidTr="00905D6D">
        <w:trPr>
          <w:jc w:val="center"/>
        </w:trPr>
        <w:tc>
          <w:tcPr>
            <w:tcW w:w="1573"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7820" w:type="dxa"/>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«Փաթեթվածքի տեսակի ծածկագիրը (csdo:UnifiedPackageKindCode)» վավերապայմանը լրացվել է, ապա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ատրիբուտը (codeListId ատրիբուտ) պետք է պարունակի Միության նորմատիվ-տեղեկատվական տեղեկությունների ռեեստրում նշված դասակարգչի ծածկագրի արժեքը։ Մինչ</w:t>
            </w:r>
            <w:r w:rsidR="00532E15">
              <w:rPr>
                <w:sz w:val="20"/>
                <w:szCs w:val="24"/>
              </w:rPr>
              <w:t>և</w:t>
            </w:r>
            <w:r w:rsidRPr="00C42A5A">
              <w:rPr>
                <w:sz w:val="20"/>
                <w:szCs w:val="24"/>
              </w:rPr>
              <w:t xml:space="preserve"> «Փաթեթվածքի տեսակի ծածկագիրը (csdo:UnifiedPackageKindCode)» վավերապայմանը լրացնելու համար նշված դասակարգիչը Միության նորմատիվ-տեղեկատվական տեղեկությունների ռեեստրում միասնական համակարգի ռեսուրսների կազմում ընդգրկելու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C42A5A">
                <w:rPr>
                  <w:sz w:val="20"/>
                  <w:szCs w:val="24"/>
                </w:rPr>
                <w:t>CLS</w:t>
              </w:r>
            </w:smartTag>
            <w:r w:rsidRPr="00C42A5A">
              <w:rPr>
                <w:sz w:val="20"/>
                <w:szCs w:val="24"/>
              </w:rPr>
              <w:t>.006» արժեքը։</w:t>
            </w:r>
          </w:p>
        </w:tc>
      </w:tr>
      <w:tr w:rsidR="00C43D57" w:rsidRPr="00C42A5A" w:rsidTr="00905D6D">
        <w:trPr>
          <w:jc w:val="center"/>
        </w:trPr>
        <w:tc>
          <w:tcPr>
            <w:tcW w:w="1573"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w:t>
            </w:r>
          </w:p>
        </w:tc>
        <w:tc>
          <w:tcPr>
            <w:tcW w:w="7820"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«Ապրանքի անվանումը (csdo:GoodsName)» վավերապայմանը պետք է լրացվի։</w:t>
            </w:r>
          </w:p>
          <w:p w:rsidR="00C43D57" w:rsidRPr="00C42A5A" w:rsidRDefault="00C43D57" w:rsidP="00905D6D">
            <w:pPr>
              <w:pStyle w:val="Other0"/>
              <w:spacing w:after="120"/>
              <w:rPr>
                <w:sz w:val="20"/>
                <w:szCs w:val="24"/>
              </w:rPr>
            </w:pPr>
            <w:r w:rsidRPr="00C42A5A">
              <w:rPr>
                <w:sz w:val="20"/>
                <w:szCs w:val="24"/>
              </w:rPr>
              <w:t>Ապրանքների դրոշմավորման տեղեկատվական համակարգի ազգային բաղադրիչում նշված վավերապայմանի վերաբերյալ տեղեկությունների բացակայության դեպքում դրա արժեքը պետք է համապատասխանի «նշված չէ հայտատուի կողմից» արժեքին։</w:t>
            </w:r>
          </w:p>
        </w:tc>
      </w:tr>
    </w:tbl>
    <w:p w:rsidR="00905D6D" w:rsidRDefault="00905D6D" w:rsidP="0022213D">
      <w:pPr>
        <w:pStyle w:val="BodyText1"/>
        <w:spacing w:after="160" w:line="360" w:lineRule="auto"/>
        <w:ind w:firstLine="700"/>
        <w:jc w:val="both"/>
        <w:rPr>
          <w:sz w:val="24"/>
          <w:szCs w:val="24"/>
          <w:shd w:val="clear" w:color="auto" w:fill="FFFFFF"/>
        </w:rPr>
      </w:pPr>
    </w:p>
    <w:p w:rsidR="00C43D57" w:rsidRPr="0022213D" w:rsidRDefault="00C43D57" w:rsidP="00905D6D">
      <w:pPr>
        <w:pStyle w:val="BodyText1"/>
        <w:tabs>
          <w:tab w:val="left" w:pos="1134"/>
        </w:tabs>
        <w:spacing w:after="160" w:line="360" w:lineRule="auto"/>
        <w:ind w:firstLine="567"/>
        <w:jc w:val="both"/>
        <w:rPr>
          <w:sz w:val="24"/>
          <w:szCs w:val="24"/>
        </w:rPr>
      </w:pPr>
      <w:r w:rsidRPr="0022213D">
        <w:rPr>
          <w:sz w:val="24"/>
          <w:szCs w:val="24"/>
          <w:shd w:val="clear" w:color="auto" w:fill="FFFFFF"/>
        </w:rPr>
        <w:t>28.</w:t>
      </w:r>
      <w:r w:rsidR="00905D6D">
        <w:rPr>
          <w:sz w:val="24"/>
          <w:szCs w:val="24"/>
        </w:rPr>
        <w:tab/>
      </w: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 «Կաթնամթերքի մանրամասնեցված նկարագրությունը» (R.CT.LS.03.026) էլեկտրոնային </w:t>
      </w:r>
      <w:r w:rsidRPr="0022213D">
        <w:rPr>
          <w:sz w:val="24"/>
          <w:szCs w:val="24"/>
        </w:rPr>
        <w:lastRenderedPageBreak/>
        <w:t>փաստաթղթի (տեղեկությունների) վավերապայմանների լրացմանը ներկայացվող պահանջները բերված են 17-րդ աղյուսակում:</w:t>
      </w:r>
    </w:p>
    <w:p w:rsidR="00C43D57" w:rsidRPr="0022213D" w:rsidRDefault="00C43D57" w:rsidP="0022213D">
      <w:pPr>
        <w:spacing w:after="160" w:line="360" w:lineRule="auto"/>
        <w:jc w:val="both"/>
      </w:pPr>
    </w:p>
    <w:p w:rsidR="00C43D57" w:rsidRPr="0022213D" w:rsidRDefault="00C43D57" w:rsidP="00905D6D">
      <w:pPr>
        <w:pStyle w:val="BodyText1"/>
        <w:spacing w:after="160" w:line="360" w:lineRule="auto"/>
        <w:ind w:firstLine="0"/>
        <w:jc w:val="right"/>
        <w:rPr>
          <w:sz w:val="24"/>
          <w:szCs w:val="24"/>
        </w:rPr>
      </w:pPr>
      <w:r w:rsidRPr="0022213D">
        <w:rPr>
          <w:sz w:val="24"/>
          <w:szCs w:val="24"/>
        </w:rPr>
        <w:t>Աղյուսակ 17</w:t>
      </w:r>
    </w:p>
    <w:p w:rsidR="00C43D57" w:rsidRPr="0022213D" w:rsidRDefault="00C43D57" w:rsidP="00905D6D">
      <w:pPr>
        <w:pStyle w:val="BodyText1"/>
        <w:spacing w:after="160" w:line="360" w:lineRule="auto"/>
        <w:ind w:firstLine="0"/>
        <w:jc w:val="center"/>
        <w:rPr>
          <w:sz w:val="24"/>
          <w:szCs w:val="24"/>
        </w:rPr>
      </w:pPr>
      <w:r w:rsidRPr="0022213D">
        <w:rPr>
          <w:sz w:val="24"/>
          <w:szCs w:val="24"/>
        </w:rPr>
        <w:t xml:space="preserve">«Դրոշմավորված ապրանքի </w:t>
      </w:r>
      <w:r w:rsidR="00532E15">
        <w:rPr>
          <w:sz w:val="24"/>
          <w:szCs w:val="24"/>
        </w:rPr>
        <w:t>և</w:t>
      </w:r>
      <w:r w:rsidRPr="0022213D">
        <w:rPr>
          <w:sz w:val="24"/>
          <w:szCs w:val="24"/>
        </w:rPr>
        <w:t xml:space="preserve"> դրա նույնականացման միջոցի մասին տեղեկությունների հարցման մշակման արդյունքների վերաբերյալ ծանուցում» (P.LS.03.MSG.039) հաղորդագրությամբ փոխանցվող՝ </w:t>
      </w:r>
      <w:r w:rsidR="00905D6D">
        <w:rPr>
          <w:sz w:val="24"/>
          <w:szCs w:val="24"/>
        </w:rPr>
        <w:br/>
      </w:r>
      <w:r w:rsidRPr="0022213D">
        <w:rPr>
          <w:sz w:val="24"/>
          <w:szCs w:val="24"/>
        </w:rPr>
        <w:t>«Կաթնամթերքի մանրամասնեցված նկարագրությունը» (R.CT.LS.03.026) էլեկտրոնային փաստաթղթի (տեղեկությունների) վավերապայմանների լրացմանը ներկայացվող պահանջները</w:t>
      </w:r>
    </w:p>
    <w:tbl>
      <w:tblPr>
        <w:tblOverlap w:val="never"/>
        <w:tblW w:w="9400" w:type="dxa"/>
        <w:jc w:val="center"/>
        <w:tblLayout w:type="fixed"/>
        <w:tblCellMar>
          <w:left w:w="10" w:type="dxa"/>
          <w:right w:w="10" w:type="dxa"/>
        </w:tblCellMar>
        <w:tblLook w:val="04A0" w:firstRow="1" w:lastRow="0" w:firstColumn="1" w:lastColumn="0" w:noHBand="0" w:noVBand="1"/>
      </w:tblPr>
      <w:tblGrid>
        <w:gridCol w:w="1580"/>
        <w:gridCol w:w="7809"/>
        <w:gridCol w:w="11"/>
      </w:tblGrid>
      <w:tr w:rsidR="00C43D57" w:rsidRPr="00C42A5A" w:rsidTr="00905D6D">
        <w:trPr>
          <w:tblHeader/>
          <w:jc w:val="center"/>
        </w:trPr>
        <w:tc>
          <w:tcPr>
            <w:tcW w:w="158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ծածկագիրը</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Պահանջի ձ</w:t>
            </w:r>
            <w:r w:rsidR="00532E15">
              <w:rPr>
                <w:sz w:val="20"/>
                <w:szCs w:val="24"/>
              </w:rPr>
              <w:t>և</w:t>
            </w:r>
            <w:r w:rsidRPr="00C42A5A">
              <w:rPr>
                <w:sz w:val="20"/>
                <w:szCs w:val="24"/>
              </w:rPr>
              <w:t>ակերպումը</w:t>
            </w:r>
          </w:p>
        </w:tc>
      </w:tr>
      <w:tr w:rsidR="00C43D57" w:rsidRPr="00C42A5A" w:rsidTr="00905D6D">
        <w:trPr>
          <w:jc w:val="center"/>
        </w:trPr>
        <w:tc>
          <w:tcPr>
            <w:tcW w:w="158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1</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եթե «Կենդանու տեսակի (խմբի) ծածկագիրը (ctsdo:AnimalKindCode)» վավերապայմանը լրացվել է, ապա դրա արժեքը պետք է համապատասխանի հետ</w:t>
            </w:r>
            <w:r w:rsidR="00532E15">
              <w:rPr>
                <w:sz w:val="20"/>
                <w:szCs w:val="24"/>
              </w:rPr>
              <w:t>և</w:t>
            </w:r>
            <w:r w:rsidRPr="00C42A5A">
              <w:rPr>
                <w:sz w:val="20"/>
                <w:szCs w:val="24"/>
              </w:rPr>
              <w:t>յալ արժեքներից մեկին՝</w:t>
            </w:r>
          </w:p>
          <w:p w:rsidR="00C43D57" w:rsidRPr="00C42A5A" w:rsidRDefault="00C43D57" w:rsidP="00905D6D">
            <w:pPr>
              <w:pStyle w:val="Other0"/>
              <w:spacing w:after="120"/>
              <w:rPr>
                <w:sz w:val="20"/>
                <w:szCs w:val="24"/>
              </w:rPr>
            </w:pPr>
            <w:r w:rsidRPr="00C42A5A">
              <w:rPr>
                <w:sz w:val="20"/>
                <w:szCs w:val="24"/>
              </w:rPr>
              <w:t>1՝ էգ գոմեշ.</w:t>
            </w:r>
          </w:p>
          <w:p w:rsidR="00C43D57" w:rsidRPr="00C42A5A" w:rsidRDefault="00C43D57" w:rsidP="00905D6D">
            <w:pPr>
              <w:pStyle w:val="Other0"/>
              <w:spacing w:after="120"/>
              <w:rPr>
                <w:sz w:val="20"/>
                <w:szCs w:val="24"/>
              </w:rPr>
            </w:pPr>
            <w:r w:rsidRPr="00C42A5A">
              <w:rPr>
                <w:sz w:val="20"/>
                <w:szCs w:val="24"/>
              </w:rPr>
              <w:t>2՝ էգ ուղտ.</w:t>
            </w:r>
          </w:p>
          <w:p w:rsidR="00C43D57" w:rsidRPr="00C42A5A" w:rsidRDefault="00C43D57" w:rsidP="00905D6D">
            <w:pPr>
              <w:pStyle w:val="Other0"/>
              <w:spacing w:after="120"/>
              <w:rPr>
                <w:sz w:val="20"/>
                <w:szCs w:val="24"/>
              </w:rPr>
            </w:pPr>
            <w:r w:rsidRPr="00C42A5A">
              <w:rPr>
                <w:sz w:val="20"/>
                <w:szCs w:val="24"/>
              </w:rPr>
              <w:t>3՝ զամբիկ.</w:t>
            </w:r>
          </w:p>
          <w:p w:rsidR="00C43D57" w:rsidRPr="00C42A5A" w:rsidRDefault="00C43D57" w:rsidP="00905D6D">
            <w:pPr>
              <w:pStyle w:val="Other0"/>
              <w:spacing w:after="120"/>
              <w:rPr>
                <w:sz w:val="20"/>
                <w:szCs w:val="24"/>
              </w:rPr>
            </w:pPr>
            <w:r w:rsidRPr="00C42A5A">
              <w:rPr>
                <w:sz w:val="20"/>
                <w:szCs w:val="24"/>
              </w:rPr>
              <w:t>4՝ էգ այծ.</w:t>
            </w:r>
          </w:p>
          <w:p w:rsidR="00C43D57" w:rsidRPr="00C42A5A" w:rsidRDefault="00C43D57" w:rsidP="00905D6D">
            <w:pPr>
              <w:pStyle w:val="Other0"/>
              <w:spacing w:after="120"/>
              <w:rPr>
                <w:sz w:val="20"/>
                <w:szCs w:val="24"/>
              </w:rPr>
            </w:pPr>
            <w:r w:rsidRPr="00C42A5A">
              <w:rPr>
                <w:sz w:val="20"/>
                <w:szCs w:val="24"/>
              </w:rPr>
              <w:t>5՝ կով.</w:t>
            </w:r>
          </w:p>
          <w:p w:rsidR="00C43D57" w:rsidRPr="00C42A5A" w:rsidRDefault="00C43D57" w:rsidP="00905D6D">
            <w:pPr>
              <w:pStyle w:val="Other0"/>
              <w:spacing w:after="120"/>
              <w:rPr>
                <w:sz w:val="20"/>
                <w:szCs w:val="24"/>
              </w:rPr>
            </w:pPr>
            <w:r w:rsidRPr="00C42A5A">
              <w:rPr>
                <w:sz w:val="20"/>
                <w:szCs w:val="24"/>
              </w:rPr>
              <w:t>6՝ ոչխար.</w:t>
            </w:r>
          </w:p>
          <w:p w:rsidR="00C43D57" w:rsidRPr="00C42A5A" w:rsidRDefault="00C43D57" w:rsidP="00905D6D">
            <w:pPr>
              <w:pStyle w:val="Other0"/>
              <w:spacing w:after="120"/>
              <w:rPr>
                <w:sz w:val="20"/>
                <w:szCs w:val="24"/>
              </w:rPr>
            </w:pPr>
            <w:r w:rsidRPr="00C42A5A">
              <w:rPr>
                <w:sz w:val="20"/>
                <w:szCs w:val="24"/>
              </w:rPr>
              <w:t>7՝ էգ ավանակ.</w:t>
            </w:r>
          </w:p>
          <w:p w:rsidR="00C43D57" w:rsidRPr="00C42A5A" w:rsidRDefault="00C43D57" w:rsidP="00905D6D">
            <w:pPr>
              <w:pStyle w:val="Other0"/>
              <w:spacing w:after="120"/>
              <w:rPr>
                <w:sz w:val="20"/>
                <w:szCs w:val="24"/>
              </w:rPr>
            </w:pPr>
            <w:r w:rsidRPr="00C42A5A">
              <w:rPr>
                <w:sz w:val="20"/>
                <w:szCs w:val="24"/>
              </w:rPr>
              <w:t>ND՝ սահմանված չէ.</w:t>
            </w:r>
          </w:p>
          <w:p w:rsidR="00C43D57" w:rsidRPr="00C42A5A" w:rsidRDefault="00C43D57" w:rsidP="00905D6D">
            <w:pPr>
              <w:pStyle w:val="Other0"/>
              <w:spacing w:after="120"/>
              <w:rPr>
                <w:sz w:val="20"/>
                <w:szCs w:val="24"/>
              </w:rPr>
            </w:pPr>
            <w:r w:rsidRPr="00C42A5A">
              <w:rPr>
                <w:sz w:val="20"/>
                <w:szCs w:val="24"/>
              </w:rPr>
              <w:t>Այն դեպքում, երբ «Կենդանու տեսակի (խմբի) ծածկագիրը (ctsdo:Animal KindCode)» վավերապայմանը չի լրացվել, պետք է լրացվի «Կենդանու տեսակի (խմբի) անվանումը (smsdo:AnimalKindName)» վավերապայմանը</w:t>
            </w:r>
          </w:p>
        </w:tc>
      </w:tr>
      <w:tr w:rsidR="00C43D57" w:rsidRPr="00C42A5A" w:rsidTr="00905D6D">
        <w:trPr>
          <w:jc w:val="center"/>
        </w:trPr>
        <w:tc>
          <w:tcPr>
            <w:tcW w:w="158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2</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«Զտաքաշը (csdo:UnifiedNetMassMeasure)» կամ «Զուտ ծավալը (csdo:UnifiedNetVolume Measure)» վավերապայմաններից առնվազն մեկը պետք է լրացվի</w:t>
            </w:r>
          </w:p>
        </w:tc>
      </w:tr>
      <w:tr w:rsidR="00C43D57" w:rsidRPr="00C42A5A" w:rsidTr="00905D6D">
        <w:trPr>
          <w:jc w:val="center"/>
        </w:trPr>
        <w:tc>
          <w:tcPr>
            <w:tcW w:w="158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3</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եթե «Զտաքաշը (csdo:UnifiedNetMassMeasure)» վավերապայմանը լրացվել է, ապա «Չափման միավորը (measurementUnitCode ատրիբուտ)» ատրիբուտը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sz w:val="20"/>
                <w:szCs w:val="24"/>
              </w:rPr>
              <w:t>և</w:t>
            </w:r>
            <w:r w:rsidRPr="00C42A5A">
              <w:rPr>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C42A5A" w:rsidTr="00905D6D">
        <w:trPr>
          <w:jc w:val="center"/>
        </w:trPr>
        <w:tc>
          <w:tcPr>
            <w:tcW w:w="1580"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lastRenderedPageBreak/>
              <w:t>4</w:t>
            </w:r>
          </w:p>
        </w:tc>
        <w:tc>
          <w:tcPr>
            <w:tcW w:w="782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 xml:space="preserve">եթե «Զուտ ծավալը (csdo:UnifiedNetVolumeMeasure)» վավերապայմանը լրացվել է, ապա «Չափման միավորը (measurementUnitCode ատրիբուտ)» ատրիբուտը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sz w:val="20"/>
                <w:szCs w:val="24"/>
              </w:rPr>
              <w:t>և</w:t>
            </w:r>
            <w:r w:rsidRPr="00C42A5A">
              <w:rPr>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C42A5A" w:rsidTr="00905D6D">
        <w:trPr>
          <w:jc w:val="center"/>
        </w:trPr>
        <w:tc>
          <w:tcPr>
            <w:tcW w:w="158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5</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«Բուժիչ կամ այլ մասնագիտացված սննդի հատկանիշը (ctsdo:ClinicalNutritionIndicator)» վավերապայմանի արժեքը պետք է համապատասխանի հետ</w:t>
            </w:r>
            <w:r w:rsidR="00532E15">
              <w:rPr>
                <w:sz w:val="20"/>
                <w:szCs w:val="24"/>
              </w:rPr>
              <w:t>և</w:t>
            </w:r>
            <w:r w:rsidRPr="00C42A5A">
              <w:rPr>
                <w:sz w:val="20"/>
                <w:szCs w:val="24"/>
              </w:rPr>
              <w:t>յալ արժեքներից որ</w:t>
            </w:r>
            <w:r w:rsidR="00532E15">
              <w:rPr>
                <w:sz w:val="20"/>
                <w:szCs w:val="24"/>
              </w:rPr>
              <w:t>և</w:t>
            </w:r>
            <w:r w:rsidRPr="00C42A5A">
              <w:rPr>
                <w:sz w:val="20"/>
                <w:szCs w:val="24"/>
              </w:rPr>
              <w:t>է մեկին՝</w:t>
            </w:r>
          </w:p>
          <w:p w:rsidR="00C43D57" w:rsidRPr="00C42A5A" w:rsidRDefault="00C43D57" w:rsidP="00905D6D">
            <w:pPr>
              <w:pStyle w:val="Other0"/>
              <w:spacing w:after="120"/>
              <w:rPr>
                <w:sz w:val="20"/>
                <w:szCs w:val="24"/>
              </w:rPr>
            </w:pPr>
            <w:r w:rsidRPr="00C42A5A">
              <w:rPr>
                <w:sz w:val="20"/>
                <w:szCs w:val="24"/>
              </w:rPr>
              <w:t>true՝ արտադրանքը (ապրանքը) բուժիչ կամ այլ մասնագիտացված սնունդ է.</w:t>
            </w:r>
          </w:p>
          <w:p w:rsidR="00C43D57" w:rsidRPr="00C42A5A" w:rsidRDefault="00C43D57" w:rsidP="00905D6D">
            <w:pPr>
              <w:pStyle w:val="Other0"/>
              <w:spacing w:after="120"/>
              <w:rPr>
                <w:sz w:val="20"/>
                <w:szCs w:val="24"/>
              </w:rPr>
            </w:pPr>
            <w:r w:rsidRPr="00C42A5A">
              <w:rPr>
                <w:sz w:val="20"/>
                <w:szCs w:val="24"/>
              </w:rPr>
              <w:t>false՝ արտադրանքը (ապրանքը) բուժիչ կամ այլ մասնագիտացված սնունդ չէ.</w:t>
            </w:r>
          </w:p>
        </w:tc>
      </w:tr>
      <w:tr w:rsidR="00C43D57" w:rsidRPr="00C42A5A" w:rsidTr="00905D6D">
        <w:trPr>
          <w:jc w:val="center"/>
        </w:trPr>
        <w:tc>
          <w:tcPr>
            <w:tcW w:w="158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6</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«Մանկական սննդի հատկանիշը (ctsdo:ChildNutrition Indicator)» վավերապայմանի արժեքը պետք է համապատասխանի հետ</w:t>
            </w:r>
            <w:r w:rsidR="00532E15">
              <w:rPr>
                <w:sz w:val="20"/>
                <w:szCs w:val="24"/>
              </w:rPr>
              <w:t>և</w:t>
            </w:r>
            <w:r w:rsidRPr="00C42A5A">
              <w:rPr>
                <w:sz w:val="20"/>
                <w:szCs w:val="24"/>
              </w:rPr>
              <w:t>յալ արժեքներից որ</w:t>
            </w:r>
            <w:r w:rsidR="00532E15">
              <w:rPr>
                <w:sz w:val="20"/>
                <w:szCs w:val="24"/>
              </w:rPr>
              <w:t>և</w:t>
            </w:r>
            <w:r w:rsidRPr="00C42A5A">
              <w:rPr>
                <w:sz w:val="20"/>
                <w:szCs w:val="24"/>
              </w:rPr>
              <w:t>է մեկին՝ true` արտադրանքը (ապրանքը) մանկական սնունդ է.</w:t>
            </w:r>
          </w:p>
          <w:p w:rsidR="00C43D57" w:rsidRPr="00C42A5A" w:rsidRDefault="00C43D57" w:rsidP="00905D6D">
            <w:pPr>
              <w:pStyle w:val="Other0"/>
              <w:spacing w:after="120"/>
              <w:rPr>
                <w:sz w:val="20"/>
                <w:szCs w:val="24"/>
              </w:rPr>
            </w:pPr>
            <w:r w:rsidRPr="00C42A5A">
              <w:rPr>
                <w:sz w:val="20"/>
                <w:szCs w:val="24"/>
              </w:rPr>
              <w:t>false` արտադրանքը (ապրանքը) մանկական սնունդ չէ.</w:t>
            </w:r>
          </w:p>
        </w:tc>
      </w:tr>
      <w:tr w:rsidR="00C43D57" w:rsidRPr="00C42A5A" w:rsidTr="00905D6D">
        <w:trPr>
          <w:jc w:val="center"/>
        </w:trPr>
        <w:tc>
          <w:tcPr>
            <w:tcW w:w="158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7</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«Փաթեթվածքի տեսակի ծածկագիրը (csdo:UnifiedPackageKindCode)» վավերապայմանը պետք է լրացվի,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ատրիբուտի (codeListId ատրիբուտ) արժեքը պետք է պարունակի Միության նորմատիվ-տեղեկատվական տեղեկությունների ռեեստրում նշված դասակարգչի ծածկագրի արժեքը։ Մինչ</w:t>
            </w:r>
            <w:r w:rsidR="00532E15">
              <w:rPr>
                <w:sz w:val="20"/>
                <w:szCs w:val="24"/>
              </w:rPr>
              <w:t>և</w:t>
            </w:r>
            <w:r w:rsidRPr="00C42A5A">
              <w:rPr>
                <w:sz w:val="20"/>
                <w:szCs w:val="24"/>
              </w:rPr>
              <w:t xml:space="preserve"> «Փաթեթվածքի տեսակի ծածկագիրը (csdo:UnifiedPackageKindCode)» վավերապայմանը լրացնելու համար նշված դասակարգիչը Միության նորմատիվ-տեղեկատվական տեղեկությունների ռեեստրում միասնական համակարգի ռեսուրսների կազմում ընդգրկելու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C42A5A">
                <w:rPr>
                  <w:sz w:val="20"/>
                  <w:szCs w:val="24"/>
                </w:rPr>
                <w:t>CLS</w:t>
              </w:r>
            </w:smartTag>
            <w:r w:rsidRPr="00C42A5A">
              <w:rPr>
                <w:sz w:val="20"/>
                <w:szCs w:val="24"/>
              </w:rPr>
              <w:t>.006» արժեքը։</w:t>
            </w:r>
          </w:p>
        </w:tc>
      </w:tr>
      <w:tr w:rsidR="00C43D57" w:rsidRPr="00C42A5A" w:rsidTr="00905D6D">
        <w:trPr>
          <w:jc w:val="center"/>
        </w:trPr>
        <w:tc>
          <w:tcPr>
            <w:tcW w:w="1580" w:type="dxa"/>
            <w:tcBorders>
              <w:top w:val="single" w:sz="4" w:space="0" w:color="auto"/>
              <w:left w:val="single" w:sz="4" w:space="0" w:color="auto"/>
              <w:bottom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8</w:t>
            </w:r>
          </w:p>
        </w:tc>
        <w:tc>
          <w:tcPr>
            <w:tcW w:w="782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905D6D">
            <w:pPr>
              <w:pStyle w:val="Other0"/>
              <w:spacing w:after="120"/>
              <w:rPr>
                <w:sz w:val="20"/>
                <w:szCs w:val="24"/>
              </w:rPr>
            </w:pPr>
            <w:r w:rsidRPr="00C42A5A">
              <w:rPr>
                <w:sz w:val="20"/>
                <w:szCs w:val="24"/>
              </w:rPr>
              <w:t>«Փաթեթվածքի նյութի ծածկագիրը (ctsdo:PackageMaterialKindCode)» վավերապայմանի արժեքը պետք է պարունակի փաթեթվածքի նյութի ծածկագրային նշագիրը՝ սպառողական փաթեթվածքի նյութերի դասակարգչում նշված արժեքներին համապատասխան, «Տեղեկագրքի (դասակարգչի) նույնականացուցիչը» ատրիբուտի (codeListId ատրիբուտ) արժեքը պետք է պարունակի Միության նորմատիվ-տեղեկատվական տեղեկությունների ռեեստրում նշված դասակարգչի ծածկագրի արժեքը։ Մինչ</w:t>
            </w:r>
            <w:r w:rsidR="00532E15">
              <w:rPr>
                <w:sz w:val="20"/>
                <w:szCs w:val="24"/>
              </w:rPr>
              <w:t>և</w:t>
            </w:r>
            <w:r w:rsidRPr="00C42A5A">
              <w:rPr>
                <w:sz w:val="20"/>
                <w:szCs w:val="24"/>
              </w:rPr>
              <w:t xml:space="preserve"> Միության նորմատիվ տեղեկատվական տեղեկությունների միասնական համակարգի ռեսուրսների կազմում նշված դասակարգիչն ընդգրկելու պահը՝ լրացվում է «Նյութի անվանումը (ctsdo:MaterialName)» վավերապայմանը, ընդ որում, «Փաթեթվածքի նյութի ծածկագիրը (ctsdo:PackageMaterialKindCode)» վավերապայմանը չի լրացվում։</w:t>
            </w:r>
          </w:p>
        </w:tc>
      </w:tr>
      <w:tr w:rsidR="00C43D57" w:rsidRPr="00C42A5A" w:rsidTr="00905D6D">
        <w:trPr>
          <w:jc w:val="center"/>
        </w:trPr>
        <w:tc>
          <w:tcPr>
            <w:tcW w:w="1580" w:type="dxa"/>
            <w:tcBorders>
              <w:top w:val="single" w:sz="4" w:space="0" w:color="auto"/>
              <w:left w:val="single" w:sz="4" w:space="0" w:color="auto"/>
            </w:tcBorders>
            <w:shd w:val="clear" w:color="auto" w:fill="FFFFFF"/>
          </w:tcPr>
          <w:p w:rsidR="00C43D57" w:rsidRPr="00C42A5A" w:rsidRDefault="00C43D57" w:rsidP="00905D6D">
            <w:pPr>
              <w:pStyle w:val="Other0"/>
              <w:spacing w:after="120"/>
              <w:jc w:val="center"/>
              <w:rPr>
                <w:sz w:val="20"/>
                <w:szCs w:val="24"/>
              </w:rPr>
            </w:pPr>
            <w:r w:rsidRPr="00C42A5A">
              <w:rPr>
                <w:sz w:val="20"/>
                <w:szCs w:val="24"/>
              </w:rPr>
              <w:t>9</w:t>
            </w:r>
          </w:p>
        </w:tc>
        <w:tc>
          <w:tcPr>
            <w:tcW w:w="7820" w:type="dxa"/>
            <w:gridSpan w:val="2"/>
            <w:tcBorders>
              <w:top w:val="single" w:sz="4" w:space="0" w:color="auto"/>
              <w:left w:val="single" w:sz="4" w:space="0" w:color="auto"/>
              <w:right w:val="single" w:sz="4" w:space="0" w:color="auto"/>
            </w:tcBorders>
            <w:shd w:val="clear" w:color="auto" w:fill="FFFFFF"/>
          </w:tcPr>
          <w:p w:rsidR="00C43D57" w:rsidRDefault="00C43D57" w:rsidP="00905D6D">
            <w:pPr>
              <w:pStyle w:val="Other0"/>
              <w:spacing w:after="120"/>
              <w:rPr>
                <w:sz w:val="20"/>
                <w:szCs w:val="24"/>
              </w:rPr>
            </w:pPr>
            <w:r w:rsidRPr="00C42A5A">
              <w:rPr>
                <w:sz w:val="20"/>
                <w:szCs w:val="24"/>
              </w:rPr>
              <w:t>«Անասնաբուժական հսկողության (վերահսկողության) ենթակա լինելու հատկանիշը (ctsdo:VeterinaryСontrollndicator)» վավերապայմանի արժեքը պետք է համապատասխանի հետ</w:t>
            </w:r>
            <w:r w:rsidR="00532E15">
              <w:rPr>
                <w:sz w:val="20"/>
                <w:szCs w:val="24"/>
              </w:rPr>
              <w:t>և</w:t>
            </w:r>
            <w:r w:rsidRPr="00C42A5A">
              <w:rPr>
                <w:sz w:val="20"/>
                <w:szCs w:val="24"/>
              </w:rPr>
              <w:t>յալ արժեքներից որ</w:t>
            </w:r>
            <w:r w:rsidR="00532E15">
              <w:rPr>
                <w:sz w:val="20"/>
                <w:szCs w:val="24"/>
              </w:rPr>
              <w:t>և</w:t>
            </w:r>
            <w:r w:rsidRPr="00C42A5A">
              <w:rPr>
                <w:sz w:val="20"/>
                <w:szCs w:val="24"/>
              </w:rPr>
              <w:t>է մեկին՝</w:t>
            </w:r>
          </w:p>
          <w:p w:rsidR="006D0BC8" w:rsidRPr="00C42A5A" w:rsidRDefault="006D0BC8" w:rsidP="00905D6D">
            <w:pPr>
              <w:pStyle w:val="Other0"/>
              <w:spacing w:after="120"/>
              <w:rPr>
                <w:sz w:val="20"/>
                <w:szCs w:val="24"/>
              </w:rPr>
            </w:pPr>
          </w:p>
          <w:p w:rsidR="00C43D57" w:rsidRPr="00C42A5A" w:rsidRDefault="00C43D57" w:rsidP="00905D6D">
            <w:pPr>
              <w:pStyle w:val="Other0"/>
              <w:spacing w:after="120"/>
              <w:rPr>
                <w:sz w:val="20"/>
                <w:szCs w:val="24"/>
              </w:rPr>
            </w:pPr>
            <w:r w:rsidRPr="00C42A5A">
              <w:rPr>
                <w:sz w:val="20"/>
                <w:szCs w:val="24"/>
              </w:rPr>
              <w:lastRenderedPageBreak/>
              <w:t>true՝ արտադրանքը (ապրանքը) անասնաբուժական հսկողության (վերահսկողության) ենթակա արտադրանք (ապրանք) է.</w:t>
            </w:r>
          </w:p>
          <w:p w:rsidR="00C43D57" w:rsidRPr="00C42A5A" w:rsidRDefault="00C43D57" w:rsidP="00905D6D">
            <w:pPr>
              <w:pStyle w:val="Other0"/>
              <w:spacing w:after="120"/>
              <w:rPr>
                <w:sz w:val="20"/>
                <w:szCs w:val="24"/>
              </w:rPr>
            </w:pPr>
            <w:r w:rsidRPr="00C42A5A">
              <w:rPr>
                <w:sz w:val="20"/>
                <w:szCs w:val="24"/>
              </w:rPr>
              <w:t>false՝ արտադրանքը (ապրանքը) անասնաբուժական հսկողության (վերահսկողության) ենթակա արտադրանք (ապրանք) չէ.</w:t>
            </w:r>
          </w:p>
        </w:tc>
      </w:tr>
      <w:tr w:rsidR="00C43D57" w:rsidRPr="00C42A5A" w:rsidTr="00905D6D">
        <w:trPr>
          <w:jc w:val="center"/>
        </w:trPr>
        <w:tc>
          <w:tcPr>
            <w:tcW w:w="1580" w:type="dxa"/>
            <w:tcBorders>
              <w:top w:val="single" w:sz="4" w:space="0" w:color="auto"/>
              <w:left w:val="single" w:sz="4" w:space="0" w:color="auto"/>
            </w:tcBorders>
            <w:shd w:val="clear" w:color="auto" w:fill="FFFFFF"/>
          </w:tcPr>
          <w:p w:rsidR="00C43D57" w:rsidRPr="00C42A5A" w:rsidRDefault="00C43D57" w:rsidP="006D0BC8">
            <w:pPr>
              <w:pStyle w:val="Other0"/>
              <w:spacing w:after="60"/>
              <w:jc w:val="center"/>
              <w:rPr>
                <w:sz w:val="20"/>
                <w:szCs w:val="24"/>
              </w:rPr>
            </w:pPr>
            <w:r w:rsidRPr="00C42A5A">
              <w:rPr>
                <w:sz w:val="20"/>
                <w:szCs w:val="24"/>
              </w:rPr>
              <w:lastRenderedPageBreak/>
              <w:t>10</w:t>
            </w:r>
          </w:p>
        </w:tc>
        <w:tc>
          <w:tcPr>
            <w:tcW w:w="7820" w:type="dxa"/>
            <w:gridSpan w:val="2"/>
            <w:tcBorders>
              <w:top w:val="single" w:sz="4" w:space="0" w:color="auto"/>
              <w:left w:val="single" w:sz="4" w:space="0" w:color="auto"/>
              <w:right w:val="single" w:sz="4" w:space="0" w:color="auto"/>
            </w:tcBorders>
            <w:shd w:val="clear" w:color="auto" w:fill="FFFFFF"/>
          </w:tcPr>
          <w:p w:rsidR="00C43D57" w:rsidRPr="00C42A5A" w:rsidRDefault="00C43D57" w:rsidP="006D0BC8">
            <w:pPr>
              <w:pStyle w:val="Other0"/>
              <w:spacing w:after="60"/>
              <w:rPr>
                <w:sz w:val="20"/>
                <w:szCs w:val="24"/>
              </w:rPr>
            </w:pPr>
            <w:r w:rsidRPr="00C42A5A">
              <w:rPr>
                <w:sz w:val="20"/>
                <w:szCs w:val="24"/>
              </w:rPr>
              <w:t>«Մինչ</w:t>
            </w:r>
            <w:r w:rsidR="00532E15">
              <w:rPr>
                <w:sz w:val="20"/>
                <w:szCs w:val="24"/>
              </w:rPr>
              <w:t>և</w:t>
            </w:r>
            <w:r w:rsidRPr="00C42A5A">
              <w:rPr>
                <w:sz w:val="20"/>
                <w:szCs w:val="24"/>
              </w:rPr>
              <w:t xml:space="preserve"> 40 օր պահման ժամկետի հատկանիշը (ctsdo :StorageLife40DaysIndicator)» վավերապայմանի արժեքը պետք է համապատասխանի հետ</w:t>
            </w:r>
            <w:r w:rsidR="00532E15">
              <w:rPr>
                <w:sz w:val="20"/>
                <w:szCs w:val="24"/>
              </w:rPr>
              <w:t>և</w:t>
            </w:r>
            <w:r w:rsidRPr="00C42A5A">
              <w:rPr>
                <w:sz w:val="20"/>
                <w:szCs w:val="24"/>
              </w:rPr>
              <w:t>յալ արժեքներից որ</w:t>
            </w:r>
            <w:r w:rsidR="00532E15">
              <w:rPr>
                <w:sz w:val="20"/>
                <w:szCs w:val="24"/>
              </w:rPr>
              <w:t>և</w:t>
            </w:r>
            <w:r w:rsidRPr="00C42A5A">
              <w:rPr>
                <w:sz w:val="20"/>
                <w:szCs w:val="24"/>
              </w:rPr>
              <w:t>է մեկին՝</w:t>
            </w:r>
          </w:p>
          <w:p w:rsidR="00C43D57" w:rsidRPr="00C42A5A" w:rsidRDefault="00C43D57" w:rsidP="006D0BC8">
            <w:pPr>
              <w:pStyle w:val="Other0"/>
              <w:spacing w:after="60"/>
              <w:rPr>
                <w:sz w:val="20"/>
                <w:szCs w:val="24"/>
              </w:rPr>
            </w:pPr>
            <w:r w:rsidRPr="00C42A5A">
              <w:rPr>
                <w:sz w:val="20"/>
                <w:szCs w:val="24"/>
              </w:rPr>
              <w:t>true՝ արտադրանքը (ապրանքը) դասվում է այն արտադրանքին (ապրանքներին), որոնց պահման ժամկետը կազմում է մինչ</w:t>
            </w:r>
            <w:r w:rsidR="00532E15">
              <w:rPr>
                <w:sz w:val="20"/>
                <w:szCs w:val="24"/>
              </w:rPr>
              <w:t>և</w:t>
            </w:r>
            <w:r w:rsidRPr="00C42A5A">
              <w:rPr>
                <w:sz w:val="20"/>
                <w:szCs w:val="24"/>
              </w:rPr>
              <w:t xml:space="preserve"> 40 օր (ներառյալ),</w:t>
            </w:r>
          </w:p>
          <w:p w:rsidR="00C43D57" w:rsidRPr="00C42A5A" w:rsidRDefault="00C43D57" w:rsidP="006D0BC8">
            <w:pPr>
              <w:pStyle w:val="Other0"/>
              <w:spacing w:after="60"/>
              <w:rPr>
                <w:sz w:val="20"/>
                <w:szCs w:val="24"/>
              </w:rPr>
            </w:pPr>
            <w:r w:rsidRPr="00C42A5A">
              <w:rPr>
                <w:sz w:val="20"/>
                <w:szCs w:val="24"/>
              </w:rPr>
              <w:t>false՝ արտադրանքը (ապրանքը) չի դասվում այն արտադրանքին (ապրանքներին), որոնց պահման ժամկետը կազմում է մինչ</w:t>
            </w:r>
            <w:r w:rsidR="00532E15">
              <w:rPr>
                <w:sz w:val="20"/>
                <w:szCs w:val="24"/>
              </w:rPr>
              <w:t>և</w:t>
            </w:r>
            <w:r w:rsidRPr="00C42A5A">
              <w:rPr>
                <w:sz w:val="20"/>
                <w:szCs w:val="24"/>
              </w:rPr>
              <w:t xml:space="preserve"> 40 օր (ներառյալ)</w:t>
            </w:r>
          </w:p>
        </w:tc>
      </w:tr>
      <w:tr w:rsidR="00C43D57" w:rsidRPr="00C42A5A" w:rsidTr="00905D6D">
        <w:trPr>
          <w:jc w:val="center"/>
        </w:trPr>
        <w:tc>
          <w:tcPr>
            <w:tcW w:w="1580" w:type="dxa"/>
            <w:tcBorders>
              <w:top w:val="single" w:sz="4" w:space="0" w:color="auto"/>
              <w:left w:val="single" w:sz="4" w:space="0" w:color="auto"/>
              <w:bottom w:val="single" w:sz="4" w:space="0" w:color="auto"/>
            </w:tcBorders>
            <w:shd w:val="clear" w:color="auto" w:fill="FFFFFF"/>
          </w:tcPr>
          <w:p w:rsidR="00C43D57" w:rsidRPr="00C42A5A" w:rsidRDefault="00C43D57" w:rsidP="006D0BC8">
            <w:pPr>
              <w:pStyle w:val="Other0"/>
              <w:spacing w:after="60"/>
              <w:jc w:val="center"/>
              <w:rPr>
                <w:sz w:val="20"/>
                <w:szCs w:val="24"/>
              </w:rPr>
            </w:pPr>
            <w:r w:rsidRPr="00C42A5A">
              <w:rPr>
                <w:sz w:val="20"/>
                <w:szCs w:val="24"/>
              </w:rPr>
              <w:t>11</w:t>
            </w:r>
          </w:p>
        </w:tc>
        <w:tc>
          <w:tcPr>
            <w:tcW w:w="782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6D0BC8">
            <w:pPr>
              <w:pStyle w:val="Other0"/>
              <w:spacing w:after="60"/>
              <w:rPr>
                <w:sz w:val="20"/>
                <w:szCs w:val="24"/>
              </w:rPr>
            </w:pPr>
            <w:r w:rsidRPr="00C42A5A">
              <w:rPr>
                <w:sz w:val="20"/>
                <w:szCs w:val="24"/>
              </w:rPr>
              <w:t>«Ճարպի զանգվածային բաժինը (ctcdo:FatMassFractionDetails)» բարդ վավերապայմանում ճարպի զանգվածային բաժնի վերաբերյալ տեղեկություններ նշելու դեպքում պետք է լրացվի հետ</w:t>
            </w:r>
            <w:r w:rsidR="00532E15">
              <w:rPr>
                <w:sz w:val="20"/>
                <w:szCs w:val="24"/>
              </w:rPr>
              <w:t>և</w:t>
            </w:r>
            <w:r w:rsidRPr="00C42A5A">
              <w:rPr>
                <w:sz w:val="20"/>
                <w:szCs w:val="24"/>
              </w:rPr>
              <w:t>յալ վավերապայմաններից որ</w:t>
            </w:r>
            <w:r w:rsidR="00532E15">
              <w:rPr>
                <w:sz w:val="20"/>
                <w:szCs w:val="24"/>
              </w:rPr>
              <w:t>և</w:t>
            </w:r>
            <w:r w:rsidRPr="00C42A5A">
              <w:rPr>
                <w:sz w:val="20"/>
                <w:szCs w:val="24"/>
              </w:rPr>
              <w:t>է մեկը՝</w:t>
            </w:r>
          </w:p>
          <w:p w:rsidR="00C43D57" w:rsidRPr="00C42A5A" w:rsidRDefault="00C43D57" w:rsidP="006D0BC8">
            <w:pPr>
              <w:pStyle w:val="Other0"/>
              <w:spacing w:after="60"/>
              <w:rPr>
                <w:sz w:val="20"/>
                <w:szCs w:val="24"/>
              </w:rPr>
            </w:pPr>
            <w:r w:rsidRPr="00C42A5A">
              <w:rPr>
                <w:sz w:val="20"/>
                <w:szCs w:val="24"/>
              </w:rPr>
              <w:t>«Ապրանքի բնութագրի արժեքը՝ թվային ձ</w:t>
            </w:r>
            <w:r w:rsidR="00532E15">
              <w:rPr>
                <w:sz w:val="20"/>
                <w:szCs w:val="24"/>
              </w:rPr>
              <w:t>և</w:t>
            </w:r>
            <w:r w:rsidRPr="00C42A5A">
              <w:rPr>
                <w:sz w:val="20"/>
                <w:szCs w:val="24"/>
              </w:rPr>
              <w:t xml:space="preserve">ով (ctsdo: </w:t>
            </w:r>
            <w:r w:rsidRPr="00C42A5A">
              <w:rPr>
                <w:sz w:val="20"/>
                <w:szCs w:val="24"/>
              </w:rPr>
              <w:br/>
              <w:t>GoodsCharacteristicMeasure)».</w:t>
            </w:r>
          </w:p>
          <w:p w:rsidR="00C43D57" w:rsidRPr="00C42A5A" w:rsidRDefault="00C43D57" w:rsidP="006D0BC8">
            <w:pPr>
              <w:pStyle w:val="Other0"/>
              <w:spacing w:after="60"/>
              <w:rPr>
                <w:sz w:val="20"/>
                <w:szCs w:val="24"/>
              </w:rPr>
            </w:pPr>
            <w:r w:rsidRPr="00C42A5A">
              <w:rPr>
                <w:sz w:val="20"/>
                <w:szCs w:val="24"/>
              </w:rPr>
              <w:t>կամ «Ապրանքի բնութագրի արժեքը՝ թվային կամ ոչ թվային ձ</w:t>
            </w:r>
            <w:r w:rsidR="00532E15">
              <w:rPr>
                <w:sz w:val="20"/>
                <w:szCs w:val="24"/>
              </w:rPr>
              <w:t>և</w:t>
            </w:r>
            <w:r w:rsidRPr="00C42A5A">
              <w:rPr>
                <w:sz w:val="20"/>
                <w:szCs w:val="24"/>
              </w:rPr>
              <w:t>ով (ctsdo:GoodsCharacteristicValue)», ինչպես նա</w:t>
            </w:r>
            <w:r w:rsidR="00532E15">
              <w:rPr>
                <w:sz w:val="20"/>
                <w:szCs w:val="24"/>
              </w:rPr>
              <w:t>և</w:t>
            </w:r>
            <w:r w:rsidRPr="00C42A5A">
              <w:rPr>
                <w:sz w:val="20"/>
                <w:szCs w:val="24"/>
              </w:rPr>
              <w:t xml:space="preserve"> «տոկոս» արժեքին համապատասխանող ծածկագրային արժեք պարունակող </w:t>
            </w:r>
            <w:r w:rsidR="00532E15">
              <w:rPr>
                <w:sz w:val="20"/>
                <w:szCs w:val="24"/>
              </w:rPr>
              <w:t>և</w:t>
            </w:r>
            <w:r w:rsidRPr="00C42A5A">
              <w:rPr>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sz w:val="20"/>
                <w:szCs w:val="24"/>
              </w:rPr>
              <w:t>և</w:t>
            </w:r>
            <w:r w:rsidRPr="00C42A5A">
              <w:rPr>
                <w:sz w:val="20"/>
                <w:szCs w:val="24"/>
              </w:rPr>
              <w:t xml:space="preserve"> հաշվի դասակարգչի «Ծածկագիրը» վավերապայմանի կազմում նշված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 </w:t>
            </w:r>
          </w:p>
        </w:tc>
      </w:tr>
      <w:tr w:rsidR="00C43D57" w:rsidRPr="00C42A5A" w:rsidTr="00905D6D">
        <w:trPr>
          <w:gridAfter w:val="1"/>
          <w:wAfter w:w="11" w:type="dxa"/>
          <w:jc w:val="center"/>
        </w:trPr>
        <w:tc>
          <w:tcPr>
            <w:tcW w:w="1577" w:type="dxa"/>
            <w:tcBorders>
              <w:top w:val="single" w:sz="4" w:space="0" w:color="auto"/>
              <w:left w:val="single" w:sz="4" w:space="0" w:color="auto"/>
            </w:tcBorders>
            <w:shd w:val="clear" w:color="auto" w:fill="FFFFFF"/>
          </w:tcPr>
          <w:p w:rsidR="00C43D57" w:rsidRPr="00C42A5A" w:rsidRDefault="00C43D57" w:rsidP="006D0BC8">
            <w:pPr>
              <w:pStyle w:val="Other0"/>
              <w:spacing w:after="60"/>
              <w:jc w:val="center"/>
              <w:rPr>
                <w:sz w:val="20"/>
                <w:szCs w:val="24"/>
              </w:rPr>
            </w:pPr>
            <w:r w:rsidRPr="00C42A5A">
              <w:rPr>
                <w:sz w:val="20"/>
                <w:szCs w:val="24"/>
              </w:rPr>
              <w:t>12</w:t>
            </w:r>
          </w:p>
        </w:tc>
        <w:tc>
          <w:tcPr>
            <w:tcW w:w="7812" w:type="dxa"/>
            <w:tcBorders>
              <w:top w:val="single" w:sz="4" w:space="0" w:color="auto"/>
              <w:left w:val="single" w:sz="4" w:space="0" w:color="auto"/>
              <w:right w:val="single" w:sz="4" w:space="0" w:color="auto"/>
            </w:tcBorders>
            <w:shd w:val="clear" w:color="auto" w:fill="FFFFFF"/>
          </w:tcPr>
          <w:p w:rsidR="00C43D57" w:rsidRPr="00C42A5A" w:rsidRDefault="00C43D57" w:rsidP="006D0BC8">
            <w:pPr>
              <w:pStyle w:val="Other0"/>
              <w:spacing w:after="60"/>
              <w:rPr>
                <w:sz w:val="20"/>
                <w:szCs w:val="24"/>
              </w:rPr>
            </w:pPr>
            <w:r w:rsidRPr="00C42A5A">
              <w:rPr>
                <w:sz w:val="20"/>
                <w:szCs w:val="24"/>
              </w:rPr>
              <w:t>«Սպիտակուցի զանգվածային բաժինը (ctcdo:ProteinMassFractionDetails)» բարդ վավերապայմանում սպիտակուցի զանգվածային բաժնի վերաբերյալ տեղեկություններ նշելու դեպքում պետք է լրացվի հետ</w:t>
            </w:r>
            <w:r w:rsidR="00532E15">
              <w:rPr>
                <w:sz w:val="20"/>
                <w:szCs w:val="24"/>
              </w:rPr>
              <w:t>և</w:t>
            </w:r>
            <w:r w:rsidRPr="00C42A5A">
              <w:rPr>
                <w:sz w:val="20"/>
                <w:szCs w:val="24"/>
              </w:rPr>
              <w:t>յալ վավերապայմաններից որ</w:t>
            </w:r>
            <w:r w:rsidR="00532E15">
              <w:rPr>
                <w:sz w:val="20"/>
                <w:szCs w:val="24"/>
              </w:rPr>
              <w:t>և</w:t>
            </w:r>
            <w:r w:rsidRPr="00C42A5A">
              <w:rPr>
                <w:sz w:val="20"/>
                <w:szCs w:val="24"/>
              </w:rPr>
              <w:t>է մեկը՝</w:t>
            </w:r>
          </w:p>
          <w:p w:rsidR="00C43D57" w:rsidRPr="00C42A5A" w:rsidRDefault="00C43D57" w:rsidP="006D0BC8">
            <w:pPr>
              <w:pStyle w:val="Other0"/>
              <w:spacing w:after="60"/>
              <w:rPr>
                <w:sz w:val="20"/>
                <w:szCs w:val="24"/>
              </w:rPr>
            </w:pPr>
            <w:r w:rsidRPr="00C42A5A">
              <w:rPr>
                <w:sz w:val="20"/>
                <w:szCs w:val="24"/>
              </w:rPr>
              <w:t>«Ապրանքի բնութագրի արժեքը՝ թվային ձ</w:t>
            </w:r>
            <w:r w:rsidR="00532E15">
              <w:rPr>
                <w:sz w:val="20"/>
                <w:szCs w:val="24"/>
              </w:rPr>
              <w:t>և</w:t>
            </w:r>
            <w:r w:rsidRPr="00C42A5A">
              <w:rPr>
                <w:sz w:val="20"/>
                <w:szCs w:val="24"/>
              </w:rPr>
              <w:t>ով (ctsdo:GoodsCharacteristicMeasure)».</w:t>
            </w:r>
          </w:p>
          <w:p w:rsidR="00C43D57" w:rsidRPr="00C42A5A" w:rsidRDefault="00C43D57" w:rsidP="006D0BC8">
            <w:pPr>
              <w:pStyle w:val="Other0"/>
              <w:spacing w:after="60"/>
              <w:rPr>
                <w:sz w:val="20"/>
                <w:szCs w:val="24"/>
              </w:rPr>
            </w:pPr>
            <w:r w:rsidRPr="00C42A5A">
              <w:rPr>
                <w:sz w:val="20"/>
                <w:szCs w:val="24"/>
              </w:rPr>
              <w:t>կամ «Ապրանքի բնութագրի արժեքը՝ թվային կամ ոչ թվային ձ</w:t>
            </w:r>
            <w:r w:rsidR="00532E15">
              <w:rPr>
                <w:sz w:val="20"/>
                <w:szCs w:val="24"/>
              </w:rPr>
              <w:t>և</w:t>
            </w:r>
            <w:r w:rsidRPr="00C42A5A">
              <w:rPr>
                <w:sz w:val="20"/>
                <w:szCs w:val="24"/>
              </w:rPr>
              <w:t>ով (ctsdo:GoodsCharacteristicValue)», ինչպես նա</w:t>
            </w:r>
            <w:r w:rsidR="00532E15">
              <w:rPr>
                <w:sz w:val="20"/>
                <w:szCs w:val="24"/>
              </w:rPr>
              <w:t>և</w:t>
            </w:r>
            <w:r w:rsidRPr="00C42A5A">
              <w:rPr>
                <w:sz w:val="20"/>
                <w:szCs w:val="24"/>
              </w:rPr>
              <w:t xml:space="preserve"> «տոկոս» արժեքին համապատասխանող ծածկագրային արժեք պարունակող </w:t>
            </w:r>
            <w:r w:rsidR="00532E15">
              <w:rPr>
                <w:sz w:val="20"/>
                <w:szCs w:val="24"/>
              </w:rPr>
              <w:t>և</w:t>
            </w:r>
            <w:r w:rsidRPr="00C42A5A">
              <w:rPr>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sz w:val="20"/>
                <w:szCs w:val="24"/>
              </w:rPr>
              <w:t>և</w:t>
            </w:r>
            <w:r w:rsidRPr="00C42A5A">
              <w:rPr>
                <w:sz w:val="20"/>
                <w:szCs w:val="24"/>
              </w:rPr>
              <w:t xml:space="preserve"> հաշվի դասակարգչի «Ծածկագիրը» վավերապայմանի կազմում նշված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 </w:t>
            </w:r>
          </w:p>
        </w:tc>
      </w:tr>
      <w:tr w:rsidR="00C43D57" w:rsidRPr="00C42A5A" w:rsidTr="00905D6D">
        <w:trPr>
          <w:gridAfter w:val="1"/>
          <w:wAfter w:w="11" w:type="dxa"/>
          <w:jc w:val="center"/>
        </w:trPr>
        <w:tc>
          <w:tcPr>
            <w:tcW w:w="1577" w:type="dxa"/>
            <w:tcBorders>
              <w:top w:val="single" w:sz="4" w:space="0" w:color="auto"/>
              <w:left w:val="single" w:sz="4" w:space="0" w:color="auto"/>
              <w:bottom w:val="single" w:sz="4" w:space="0" w:color="auto"/>
            </w:tcBorders>
            <w:shd w:val="clear" w:color="auto" w:fill="FFFFFF"/>
          </w:tcPr>
          <w:p w:rsidR="00C43D57" w:rsidRPr="00C42A5A" w:rsidRDefault="00C43D57" w:rsidP="006D0BC8">
            <w:pPr>
              <w:pStyle w:val="Other0"/>
              <w:spacing w:after="60"/>
              <w:jc w:val="center"/>
              <w:rPr>
                <w:sz w:val="20"/>
                <w:szCs w:val="24"/>
              </w:rPr>
            </w:pPr>
            <w:r w:rsidRPr="00C42A5A">
              <w:rPr>
                <w:sz w:val="20"/>
                <w:szCs w:val="24"/>
              </w:rPr>
              <w:t>13</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6D0BC8">
            <w:pPr>
              <w:pStyle w:val="Other0"/>
              <w:spacing w:after="60"/>
              <w:rPr>
                <w:sz w:val="20"/>
                <w:szCs w:val="24"/>
              </w:rPr>
            </w:pPr>
            <w:r w:rsidRPr="00C42A5A">
              <w:rPr>
                <w:sz w:val="20"/>
                <w:szCs w:val="24"/>
              </w:rPr>
              <w:t>«Սպիտակուցի զանգվածային բաժինը (ctcdo:ProteinMassFractionDetails)» վավերապայմանը պետք է լրացվի, եթե «Անասնաբուժական հսկողության (վերահսկողության) ենթակա լինելու հատկանիշը (ctsdo:VeterinaryControlIndicator)» վավերապայմանի արժեքը համապատասխանում է «true՝ արտադրանքը (ապրանքը) անասնաբուժական հսկողության (վերահսկողության) ենթակա արտադրանք (ապրանք) է» արժեքին</w:t>
            </w:r>
          </w:p>
        </w:tc>
      </w:tr>
    </w:tbl>
    <w:p w:rsidR="006D0BC8" w:rsidRDefault="006D0BC8" w:rsidP="0022213D">
      <w:pPr>
        <w:spacing w:after="160" w:line="360" w:lineRule="auto"/>
        <w:jc w:val="both"/>
        <w:sectPr w:rsidR="006D0BC8" w:rsidSect="009D72D1">
          <w:pgSz w:w="11900" w:h="16840" w:code="9"/>
          <w:pgMar w:top="1418" w:right="1418" w:bottom="1418" w:left="1418" w:header="0" w:footer="567" w:gutter="0"/>
          <w:cols w:space="720"/>
          <w:noEndnote/>
          <w:docGrid w:linePitch="360"/>
        </w:sectPr>
      </w:pPr>
    </w:p>
    <w:p w:rsidR="00C43D57" w:rsidRPr="0022213D" w:rsidRDefault="00C43D57" w:rsidP="006D0BC8">
      <w:pPr>
        <w:pStyle w:val="BodyText1"/>
        <w:spacing w:after="160" w:line="360" w:lineRule="auto"/>
        <w:ind w:left="5103" w:firstLine="0"/>
        <w:jc w:val="center"/>
        <w:rPr>
          <w:sz w:val="24"/>
          <w:szCs w:val="24"/>
        </w:rPr>
      </w:pPr>
      <w:r w:rsidRPr="0022213D">
        <w:rPr>
          <w:sz w:val="24"/>
          <w:szCs w:val="24"/>
        </w:rPr>
        <w:lastRenderedPageBreak/>
        <w:t>ՀԱՍՏԱՏՎԱԾ Է</w:t>
      </w:r>
    </w:p>
    <w:p w:rsidR="00C43D57" w:rsidRPr="0022213D" w:rsidRDefault="00C43D57" w:rsidP="006D0BC8">
      <w:pPr>
        <w:pStyle w:val="BodyText1"/>
        <w:spacing w:after="160" w:line="360" w:lineRule="auto"/>
        <w:ind w:left="5103" w:firstLine="0"/>
        <w:jc w:val="center"/>
        <w:rPr>
          <w:sz w:val="24"/>
          <w:szCs w:val="24"/>
        </w:rPr>
      </w:pPr>
      <w:r w:rsidRPr="0022213D">
        <w:rPr>
          <w:sz w:val="24"/>
          <w:szCs w:val="24"/>
        </w:rPr>
        <w:t>Եվրասիական տնտեսական հանձնաժողովի կոլեգիայի</w:t>
      </w:r>
      <w:r w:rsidR="006D0BC8">
        <w:rPr>
          <w:sz w:val="24"/>
          <w:szCs w:val="24"/>
        </w:rPr>
        <w:br/>
      </w:r>
      <w:r w:rsidRPr="0022213D">
        <w:rPr>
          <w:sz w:val="24"/>
          <w:szCs w:val="24"/>
        </w:rPr>
        <w:t xml:space="preserve">2022 թվականի հուլիսի 13-ի </w:t>
      </w:r>
      <w:r w:rsidR="006D0BC8">
        <w:rPr>
          <w:sz w:val="24"/>
          <w:szCs w:val="24"/>
        </w:rPr>
        <w:br/>
      </w:r>
      <w:r w:rsidRPr="0022213D">
        <w:rPr>
          <w:sz w:val="24"/>
          <w:szCs w:val="24"/>
        </w:rPr>
        <w:t>թիվ 100 որոշմամբ</w:t>
      </w:r>
    </w:p>
    <w:p w:rsidR="00C43D57" w:rsidRPr="0022213D" w:rsidRDefault="00C43D57" w:rsidP="0022213D">
      <w:pPr>
        <w:pStyle w:val="BodyText1"/>
        <w:spacing w:after="160" w:line="360" w:lineRule="auto"/>
        <w:ind w:left="5103" w:firstLine="0"/>
        <w:jc w:val="both"/>
        <w:rPr>
          <w:sz w:val="24"/>
          <w:szCs w:val="24"/>
        </w:rPr>
      </w:pPr>
    </w:p>
    <w:p w:rsidR="00C43D57" w:rsidRPr="0022213D" w:rsidRDefault="00C43D57" w:rsidP="006D0BC8">
      <w:pPr>
        <w:pStyle w:val="BodyText1"/>
        <w:spacing w:after="160" w:line="360" w:lineRule="auto"/>
        <w:ind w:firstLine="0"/>
        <w:jc w:val="center"/>
        <w:rPr>
          <w:sz w:val="24"/>
          <w:szCs w:val="24"/>
        </w:rPr>
      </w:pPr>
      <w:r w:rsidRPr="0022213D">
        <w:rPr>
          <w:b/>
          <w:sz w:val="24"/>
          <w:szCs w:val="24"/>
        </w:rPr>
        <w:t>ԿԱՆՈՆԱԿԱՐԳ</w:t>
      </w:r>
    </w:p>
    <w:p w:rsidR="00C43D57" w:rsidRPr="0022213D" w:rsidRDefault="00C43D57" w:rsidP="006D0BC8">
      <w:pPr>
        <w:pStyle w:val="BodyText1"/>
        <w:spacing w:after="160" w:line="360" w:lineRule="auto"/>
        <w:ind w:firstLine="0"/>
        <w:jc w:val="center"/>
        <w:rPr>
          <w:sz w:val="24"/>
          <w:szCs w:val="24"/>
        </w:rPr>
      </w:pPr>
      <w:r w:rsidRPr="0022213D">
        <w:rPr>
          <w:b/>
          <w:sz w:val="24"/>
          <w:szCs w:val="24"/>
        </w:rPr>
        <w:t xml:space="preserve">Նույնականացման միջոցներով դրոշմավորման ենթակա </w:t>
      </w:r>
      <w:r w:rsidR="00532E15">
        <w:rPr>
          <w:b/>
          <w:sz w:val="24"/>
          <w:szCs w:val="24"/>
        </w:rPr>
        <w:t>և</w:t>
      </w:r>
      <w:r w:rsidRPr="0022213D">
        <w:rPr>
          <w:b/>
          <w:sz w:val="24"/>
          <w:szCs w:val="24"/>
        </w:rPr>
        <w:t xml:space="preserve"> </w:t>
      </w:r>
      <w:r w:rsidR="006D0BC8">
        <w:rPr>
          <w:b/>
          <w:sz w:val="24"/>
          <w:szCs w:val="24"/>
        </w:rPr>
        <w:br/>
      </w:r>
      <w:r w:rsidRPr="0022213D">
        <w:rPr>
          <w:b/>
          <w:sz w:val="24"/>
          <w:szCs w:val="24"/>
        </w:rPr>
        <w:t xml:space="preserve">«Հագուստի առարկաներ, հագուստի պարագաներ </w:t>
      </w:r>
      <w:r w:rsidR="00532E15">
        <w:rPr>
          <w:b/>
          <w:sz w:val="24"/>
          <w:szCs w:val="24"/>
        </w:rPr>
        <w:t>և</w:t>
      </w:r>
      <w:r w:rsidRPr="0022213D">
        <w:rPr>
          <w:b/>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532E15">
        <w:rPr>
          <w:b/>
          <w:sz w:val="24"/>
          <w:szCs w:val="24"/>
        </w:rPr>
        <w:t>և</w:t>
      </w:r>
      <w:r w:rsidRPr="0022213D">
        <w:rPr>
          <w:b/>
          <w:sz w:val="24"/>
          <w:szCs w:val="24"/>
        </w:rPr>
        <w:t xml:space="preserve"> տեղեկատվական փոխգործակցության</w:t>
      </w:r>
    </w:p>
    <w:p w:rsidR="00C43D57" w:rsidRPr="0022213D" w:rsidRDefault="00C43D57" w:rsidP="0022213D">
      <w:pPr>
        <w:pStyle w:val="BodyText1"/>
        <w:spacing w:after="160" w:line="360" w:lineRule="auto"/>
        <w:ind w:firstLine="0"/>
        <w:jc w:val="both"/>
        <w:rPr>
          <w:sz w:val="24"/>
          <w:szCs w:val="24"/>
          <w:shd w:val="clear" w:color="auto" w:fill="FFFFFF"/>
        </w:rPr>
      </w:pPr>
    </w:p>
    <w:p w:rsidR="00C43D57" w:rsidRPr="0022213D" w:rsidRDefault="00C43D57" w:rsidP="006D0BC8">
      <w:pPr>
        <w:pStyle w:val="BodyText1"/>
        <w:spacing w:after="160" w:line="360" w:lineRule="auto"/>
        <w:ind w:firstLine="0"/>
        <w:jc w:val="center"/>
        <w:rPr>
          <w:sz w:val="24"/>
          <w:szCs w:val="24"/>
        </w:rPr>
      </w:pPr>
      <w:r w:rsidRPr="0022213D">
        <w:rPr>
          <w:sz w:val="24"/>
          <w:szCs w:val="24"/>
          <w:shd w:val="clear" w:color="auto" w:fill="FFFFFF"/>
        </w:rPr>
        <w:t>I.</w:t>
      </w:r>
      <w:r w:rsidRPr="0022213D">
        <w:rPr>
          <w:sz w:val="24"/>
          <w:szCs w:val="24"/>
        </w:rPr>
        <w:t xml:space="preserve"> Ընդհանուր դրույթներ</w:t>
      </w:r>
    </w:p>
    <w:p w:rsidR="00C43D57" w:rsidRPr="0022213D" w:rsidRDefault="00C43D57" w:rsidP="006D0BC8">
      <w:pPr>
        <w:pStyle w:val="BodyText1"/>
        <w:tabs>
          <w:tab w:val="left" w:pos="1134"/>
        </w:tabs>
        <w:spacing w:after="160" w:line="360" w:lineRule="auto"/>
        <w:ind w:firstLine="567"/>
        <w:jc w:val="both"/>
        <w:rPr>
          <w:sz w:val="24"/>
          <w:szCs w:val="24"/>
        </w:rPr>
      </w:pPr>
      <w:r w:rsidRPr="0022213D">
        <w:rPr>
          <w:sz w:val="24"/>
          <w:szCs w:val="24"/>
          <w:shd w:val="clear" w:color="auto" w:fill="FFFFFF"/>
        </w:rPr>
        <w:t>1.</w:t>
      </w:r>
      <w:r w:rsidR="006D0BC8">
        <w:rPr>
          <w:sz w:val="24"/>
          <w:szCs w:val="24"/>
        </w:rPr>
        <w:tab/>
      </w:r>
      <w:r w:rsidRPr="0022213D">
        <w:rPr>
          <w:sz w:val="24"/>
          <w:szCs w:val="24"/>
        </w:rPr>
        <w:t>Սույն կանոնակարգը մշակվել է Եվրասիական տնտեսական միության (այսուհետ՝ Միություն) իրավունքի մաս կազմող հետ</w:t>
      </w:r>
      <w:r w:rsidR="00532E15">
        <w:rPr>
          <w:sz w:val="24"/>
          <w:szCs w:val="24"/>
        </w:rPr>
        <w:t>և</w:t>
      </w:r>
      <w:r w:rsidRPr="0022213D">
        <w:rPr>
          <w:sz w:val="24"/>
          <w:szCs w:val="24"/>
        </w:rPr>
        <w:t>յալ ակտերին համապատասխան՝</w:t>
      </w:r>
    </w:p>
    <w:p w:rsidR="00C43D57" w:rsidRPr="0022213D" w:rsidRDefault="00C43D57" w:rsidP="006D0BC8">
      <w:pPr>
        <w:pStyle w:val="BodyText1"/>
        <w:spacing w:after="160" w:line="360" w:lineRule="auto"/>
        <w:ind w:firstLine="567"/>
        <w:jc w:val="both"/>
        <w:rPr>
          <w:sz w:val="24"/>
          <w:szCs w:val="24"/>
        </w:rPr>
      </w:pPr>
      <w:r w:rsidRPr="0022213D">
        <w:rPr>
          <w:sz w:val="24"/>
          <w:szCs w:val="24"/>
        </w:rPr>
        <w:t>«Եվրասիական տնտեսական միության մասին» 2014 թվականի մայիսի 29-ի պայմանագիր.</w:t>
      </w:r>
    </w:p>
    <w:p w:rsidR="00C43D57" w:rsidRPr="0022213D" w:rsidRDefault="00C43D57" w:rsidP="006D0BC8">
      <w:pPr>
        <w:pStyle w:val="BodyText1"/>
        <w:spacing w:after="160" w:line="360" w:lineRule="auto"/>
        <w:ind w:firstLine="567"/>
        <w:jc w:val="both"/>
        <w:rPr>
          <w:sz w:val="24"/>
          <w:szCs w:val="24"/>
        </w:rPr>
      </w:pPr>
      <w:r w:rsidRPr="0022213D">
        <w:rPr>
          <w:sz w:val="24"/>
          <w:szCs w:val="24"/>
        </w:rPr>
        <w:lastRenderedPageBreak/>
        <w:t>«Եվրասիական տնտեսական միությունում ՝ նույնականացման միջոցներով ապրանքների</w:t>
      </w:r>
      <w:r w:rsidR="0022213D">
        <w:rPr>
          <w:sz w:val="24"/>
          <w:szCs w:val="24"/>
        </w:rPr>
        <w:t xml:space="preserve"> </w:t>
      </w:r>
      <w:r w:rsidRPr="0022213D">
        <w:rPr>
          <w:sz w:val="24"/>
          <w:szCs w:val="24"/>
        </w:rPr>
        <w:t>դրոշմավորման մասին» 2018 թվականի փետրվարի 2-ի համաձայնագիր (այսուհետ՝ Համաձայնագիր).</w:t>
      </w:r>
    </w:p>
    <w:p w:rsidR="00C43D57" w:rsidRPr="0022213D" w:rsidRDefault="00C43D57" w:rsidP="006D0BC8">
      <w:pPr>
        <w:pStyle w:val="BodyText1"/>
        <w:spacing w:after="160" w:line="360" w:lineRule="auto"/>
        <w:ind w:firstLine="567"/>
        <w:jc w:val="both"/>
        <w:rPr>
          <w:sz w:val="24"/>
          <w:szCs w:val="24"/>
        </w:rPr>
      </w:pPr>
      <w:r w:rsidRPr="0022213D">
        <w:rPr>
          <w:sz w:val="24"/>
          <w:szCs w:val="24"/>
        </w:rPr>
        <w:t>Եվրասիական տնտեսական հանձնաժողովի խորհրդի 2019 թվականի օգոստոսի 8-ի «Նույնականացման միջոցներով կոշկեղենի դրոշմավորում սահմանելու մասին» թիվ 72 որոշում.</w:t>
      </w:r>
    </w:p>
    <w:p w:rsidR="00C43D57" w:rsidRPr="0022213D" w:rsidRDefault="00C43D57" w:rsidP="006D0BC8">
      <w:pPr>
        <w:pStyle w:val="BodyText1"/>
        <w:spacing w:after="160" w:line="360" w:lineRule="auto"/>
        <w:ind w:firstLine="567"/>
        <w:jc w:val="both"/>
        <w:rPr>
          <w:sz w:val="24"/>
          <w:szCs w:val="24"/>
        </w:rPr>
      </w:pPr>
      <w:r w:rsidRPr="0022213D">
        <w:rPr>
          <w:sz w:val="24"/>
          <w:szCs w:val="24"/>
        </w:rPr>
        <w:t>Եվրասիական տնտեսական հանձնաժողովի խորհրդի 2019 թվականի նոյեմբերի 18-ի «Նույնականացման միջոցներով թեթ</w:t>
      </w:r>
      <w:r w:rsidR="00532E15">
        <w:rPr>
          <w:sz w:val="24"/>
          <w:szCs w:val="24"/>
        </w:rPr>
        <w:t>և</w:t>
      </w:r>
      <w:r w:rsidRPr="0022213D">
        <w:rPr>
          <w:sz w:val="24"/>
          <w:szCs w:val="24"/>
        </w:rPr>
        <w:t xml:space="preserve"> արդյունաբերության ապրանքների դրոշմավորում սահմանելու մասին» թիվ 127 որոշում.</w:t>
      </w:r>
    </w:p>
    <w:p w:rsidR="00C43D57" w:rsidRPr="0022213D" w:rsidRDefault="00C43D57" w:rsidP="006D0BC8">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խորհրդի 2019 թվականի նոյեմբերի 18-ի «Նույնականացման միջոցներով оծանելիքի </w:t>
      </w:r>
      <w:r w:rsidR="00532E15">
        <w:rPr>
          <w:sz w:val="24"/>
          <w:szCs w:val="24"/>
        </w:rPr>
        <w:t>և</w:t>
      </w:r>
      <w:r w:rsidRPr="0022213D">
        <w:rPr>
          <w:sz w:val="24"/>
          <w:szCs w:val="24"/>
        </w:rPr>
        <w:t xml:space="preserve"> հարդաջրի դրոշմավորում սահմանելու մասին» թիվ 128 որոշում.</w:t>
      </w:r>
    </w:p>
    <w:p w:rsidR="00C43D57" w:rsidRPr="0022213D" w:rsidRDefault="00C43D57" w:rsidP="006D0BC8">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խորհրդի 2019 թվականի նոյեմբերի 18-ի «Նույնականացման միջոցներով օդաճնշական ռետինե նոր դողերի </w:t>
      </w:r>
      <w:r w:rsidR="00532E15">
        <w:rPr>
          <w:sz w:val="24"/>
          <w:szCs w:val="24"/>
        </w:rPr>
        <w:t>և</w:t>
      </w:r>
      <w:r w:rsidRPr="0022213D">
        <w:rPr>
          <w:sz w:val="24"/>
          <w:szCs w:val="24"/>
        </w:rPr>
        <w:t xml:space="preserve"> դողածածկերի դրոշմավորում սահմանելու մասին» թիվ 129 որոշում.</w:t>
      </w:r>
    </w:p>
    <w:p w:rsidR="00C43D57" w:rsidRPr="0022213D" w:rsidRDefault="00C43D57" w:rsidP="006D0BC8">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խորհրդի 2019 թվականի նոյեմբերի 18-ի «Նույնականացման միջոցներով ֆոտոխցիկների (բացի կինոխցիկներից), ֆոտոբռնկիչների </w:t>
      </w:r>
      <w:r w:rsidR="00532E15">
        <w:rPr>
          <w:sz w:val="24"/>
          <w:szCs w:val="24"/>
        </w:rPr>
        <w:t>և</w:t>
      </w:r>
      <w:r w:rsidRPr="0022213D">
        <w:rPr>
          <w:sz w:val="24"/>
          <w:szCs w:val="24"/>
        </w:rPr>
        <w:t xml:space="preserve"> լամպ-բռնկիչների դրոշմավորում սահմանելու մասին» թիվ 130 որոշում.</w:t>
      </w:r>
    </w:p>
    <w:p w:rsidR="00C43D57" w:rsidRPr="0022213D" w:rsidRDefault="00C43D57" w:rsidP="006D0BC8">
      <w:pPr>
        <w:pStyle w:val="BodyText1"/>
        <w:spacing w:after="160" w:line="360" w:lineRule="auto"/>
        <w:ind w:firstLine="567"/>
        <w:jc w:val="both"/>
        <w:rPr>
          <w:sz w:val="24"/>
          <w:szCs w:val="24"/>
        </w:rPr>
      </w:pPr>
      <w:r w:rsidRPr="0022213D">
        <w:rPr>
          <w:sz w:val="24"/>
          <w:szCs w:val="24"/>
        </w:rPr>
        <w:t>Եվրասիական տնտեսական հանձնաժողովի խորհրդի 2020 թվականի դեկտեմբերի 23-ի «Նույնականացման միջոցներով կաթնամթերքի առանձին տեսակների դրոշմավորում սահմանելու մասին» թիվ 129 որոշում.</w:t>
      </w:r>
    </w:p>
    <w:p w:rsidR="00C43D57" w:rsidRDefault="00C43D57" w:rsidP="006D0BC8">
      <w:pPr>
        <w:pStyle w:val="BodyText1"/>
        <w:spacing w:after="160" w:line="360" w:lineRule="auto"/>
        <w:ind w:firstLine="567"/>
        <w:jc w:val="both"/>
        <w:rPr>
          <w:sz w:val="24"/>
          <w:szCs w:val="24"/>
        </w:rPr>
      </w:pPr>
      <w:r w:rsidRPr="0022213D">
        <w:rPr>
          <w:sz w:val="24"/>
          <w:szCs w:val="24"/>
        </w:rPr>
        <w:t>Եվրասիական տնտեսական հանձնաժողովի խորհրդի 2021 թվականի մարտի</w:t>
      </w:r>
      <w:r w:rsidR="006D0BC8" w:rsidRPr="006D0BC8">
        <w:rPr>
          <w:sz w:val="24"/>
          <w:szCs w:val="24"/>
        </w:rPr>
        <w:t> </w:t>
      </w:r>
      <w:r w:rsidRPr="0022213D">
        <w:rPr>
          <w:sz w:val="24"/>
          <w:szCs w:val="24"/>
        </w:rPr>
        <w:t>5-ի «Եվրասիական տնտեսական միությունում նույնականացման միջոցներով ապրանքների դրոշմավորման համակարգի</w:t>
      </w:r>
      <w:r w:rsidR="0022213D">
        <w:rPr>
          <w:sz w:val="24"/>
          <w:szCs w:val="24"/>
        </w:rPr>
        <w:t xml:space="preserve"> </w:t>
      </w:r>
      <w:r w:rsidRPr="0022213D">
        <w:rPr>
          <w:sz w:val="24"/>
          <w:szCs w:val="24"/>
        </w:rPr>
        <w:t>բազային տեխնոլոգիական կազմակերպչական մոդելի մասին» թիվ 19 որոշում.</w:t>
      </w:r>
    </w:p>
    <w:p w:rsidR="006D0BC8" w:rsidRPr="0022213D" w:rsidRDefault="006D0BC8" w:rsidP="006D0BC8">
      <w:pPr>
        <w:pStyle w:val="BodyText1"/>
        <w:spacing w:after="160" w:line="360" w:lineRule="auto"/>
        <w:ind w:firstLine="567"/>
        <w:jc w:val="both"/>
        <w:rPr>
          <w:sz w:val="24"/>
          <w:szCs w:val="24"/>
        </w:rPr>
      </w:pPr>
    </w:p>
    <w:p w:rsidR="00C43D57" w:rsidRPr="0022213D" w:rsidRDefault="00C43D57" w:rsidP="006D0BC8">
      <w:pPr>
        <w:pStyle w:val="BodyText1"/>
        <w:spacing w:after="160" w:line="360" w:lineRule="auto"/>
        <w:ind w:firstLine="567"/>
        <w:jc w:val="both"/>
        <w:rPr>
          <w:sz w:val="24"/>
          <w:szCs w:val="24"/>
        </w:rPr>
      </w:pPr>
      <w:r w:rsidRPr="0022213D">
        <w:rPr>
          <w:sz w:val="24"/>
          <w:szCs w:val="24"/>
        </w:rPr>
        <w:lastRenderedPageBreak/>
        <w:t xml:space="preserve">Եվրասիական տնտեսական հանձնաժողովի կոլեգիայի 2014 թվականի նոյեմբերի 6-ի «Ընդհանուր գործընթացներն արտաքին </w:t>
      </w:r>
      <w:r w:rsidR="00532E15">
        <w:rPr>
          <w:sz w:val="24"/>
          <w:szCs w:val="24"/>
        </w:rPr>
        <w:t>և</w:t>
      </w:r>
      <w:r w:rsidRPr="0022213D">
        <w:rPr>
          <w:sz w:val="24"/>
          <w:szCs w:val="24"/>
        </w:rPr>
        <w:t xml:space="preserve"> փոխադարձ առ</w:t>
      </w:r>
      <w:r w:rsidR="00532E15">
        <w:rPr>
          <w:sz w:val="24"/>
          <w:szCs w:val="24"/>
        </w:rPr>
        <w:t>և</w:t>
      </w:r>
      <w:r w:rsidRPr="0022213D">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C43D57" w:rsidRPr="0022213D" w:rsidRDefault="00C43D57" w:rsidP="006D0BC8">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32E15">
        <w:rPr>
          <w:sz w:val="24"/>
          <w:szCs w:val="24"/>
        </w:rPr>
        <w:t>և</w:t>
      </w:r>
      <w:r w:rsidRPr="0022213D">
        <w:rPr>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C43D57" w:rsidRPr="0022213D" w:rsidRDefault="00C43D57" w:rsidP="006D0BC8">
      <w:pPr>
        <w:pStyle w:val="BodyText1"/>
        <w:spacing w:after="160" w:line="360" w:lineRule="auto"/>
        <w:ind w:firstLine="567"/>
        <w:jc w:val="both"/>
        <w:rPr>
          <w:sz w:val="24"/>
          <w:szCs w:val="24"/>
        </w:rPr>
      </w:pPr>
      <w:r w:rsidRPr="0022213D">
        <w:rPr>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32E15">
        <w:rPr>
          <w:sz w:val="24"/>
          <w:szCs w:val="24"/>
        </w:rPr>
        <w:t>և</w:t>
      </w:r>
      <w:r w:rsidRPr="0022213D">
        <w:rPr>
          <w:sz w:val="24"/>
          <w:szCs w:val="24"/>
        </w:rPr>
        <w:t xml:space="preserve"> նկարագրության մեթոդիկայի մասին» թիվ 63 որոշում.</w:t>
      </w:r>
    </w:p>
    <w:p w:rsidR="00C43D57" w:rsidRPr="0022213D" w:rsidRDefault="00C43D57" w:rsidP="006D0BC8">
      <w:pPr>
        <w:pStyle w:val="BodyText1"/>
        <w:spacing w:after="160" w:line="360" w:lineRule="auto"/>
        <w:ind w:firstLine="567"/>
        <w:jc w:val="both"/>
        <w:rPr>
          <w:sz w:val="24"/>
          <w:szCs w:val="24"/>
        </w:rPr>
      </w:pPr>
      <w:r w:rsidRPr="0022213D">
        <w:rPr>
          <w:sz w:val="24"/>
          <w:szCs w:val="24"/>
        </w:rPr>
        <w:t>««Եվրասիական տնտեսական միության անդամ պետությունների պետական իշխանության մարմինների միջ</w:t>
      </w:r>
      <w:r w:rsidR="00532E15">
        <w:rPr>
          <w:sz w:val="24"/>
          <w:szCs w:val="24"/>
        </w:rPr>
        <w:t>և</w:t>
      </w:r>
      <w:r w:rsidRPr="0022213D">
        <w:rPr>
          <w:sz w:val="24"/>
          <w:szCs w:val="24"/>
        </w:rPr>
        <w:t xml:space="preserve"> </w:t>
      </w:r>
      <w:r w:rsidR="00532E15">
        <w:rPr>
          <w:sz w:val="24"/>
          <w:szCs w:val="24"/>
        </w:rPr>
        <w:t>և</w:t>
      </w:r>
      <w:r w:rsidRPr="0022213D">
        <w:rPr>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Եվրասիական տնտեսական հանձնաժողովի կոլեգիայի 2015 թվականի սեպտեմբերի 28-ի թիվ 125 որոշում։</w:t>
      </w:r>
    </w:p>
    <w:p w:rsidR="00C43D57" w:rsidRPr="0022213D" w:rsidRDefault="00C43D57" w:rsidP="0022213D">
      <w:pPr>
        <w:pStyle w:val="BodyText1"/>
        <w:spacing w:after="160" w:line="360" w:lineRule="auto"/>
        <w:ind w:firstLine="0"/>
        <w:jc w:val="both"/>
        <w:rPr>
          <w:sz w:val="24"/>
          <w:szCs w:val="24"/>
          <w:shd w:val="clear" w:color="auto" w:fill="FFFFFF"/>
        </w:rPr>
      </w:pPr>
    </w:p>
    <w:p w:rsidR="00C43D57" w:rsidRPr="0022213D" w:rsidRDefault="00C43D57" w:rsidP="006D0BC8">
      <w:pPr>
        <w:pStyle w:val="BodyText1"/>
        <w:spacing w:after="160" w:line="360" w:lineRule="auto"/>
        <w:ind w:firstLine="0"/>
        <w:jc w:val="center"/>
        <w:rPr>
          <w:sz w:val="24"/>
          <w:szCs w:val="24"/>
        </w:rPr>
      </w:pPr>
      <w:r w:rsidRPr="0022213D">
        <w:rPr>
          <w:sz w:val="24"/>
          <w:szCs w:val="24"/>
          <w:shd w:val="clear" w:color="auto" w:fill="FFFFFF"/>
        </w:rPr>
        <w:t>II.</w:t>
      </w:r>
      <w:r w:rsidRPr="0022213D">
        <w:rPr>
          <w:sz w:val="24"/>
          <w:szCs w:val="24"/>
        </w:rPr>
        <w:t xml:space="preserve"> Կիրառման ոլորտը</w:t>
      </w:r>
    </w:p>
    <w:p w:rsidR="00C43D57" w:rsidRPr="0022213D" w:rsidRDefault="00C43D57" w:rsidP="006D0BC8">
      <w:pPr>
        <w:pStyle w:val="BodyText1"/>
        <w:tabs>
          <w:tab w:val="left" w:pos="1134"/>
        </w:tabs>
        <w:spacing w:after="160" w:line="360" w:lineRule="auto"/>
        <w:ind w:firstLine="567"/>
        <w:jc w:val="both"/>
        <w:rPr>
          <w:sz w:val="24"/>
          <w:szCs w:val="24"/>
        </w:rPr>
      </w:pPr>
      <w:r w:rsidRPr="0022213D">
        <w:rPr>
          <w:sz w:val="24"/>
          <w:szCs w:val="24"/>
          <w:shd w:val="clear" w:color="auto" w:fill="FFFFFF"/>
        </w:rPr>
        <w:t>2</w:t>
      </w:r>
      <w:r w:rsidR="006D0BC8" w:rsidRPr="006D0BC8">
        <w:rPr>
          <w:sz w:val="24"/>
          <w:szCs w:val="24"/>
          <w:shd w:val="clear" w:color="auto" w:fill="FFFFFF"/>
        </w:rPr>
        <w:t>.</w:t>
      </w:r>
      <w:r w:rsidR="006D0BC8">
        <w:rPr>
          <w:sz w:val="24"/>
          <w:szCs w:val="24"/>
        </w:rPr>
        <w:tab/>
      </w:r>
      <w:r w:rsidRPr="0022213D">
        <w:rPr>
          <w:sz w:val="24"/>
          <w:szCs w:val="24"/>
        </w:rPr>
        <w:t xml:space="preserve">Սույն կանոնակարգը մշակվել է ընդհանուր գործընթացի մասնակիցների կողմից՝ նույնականացման միջոցներով դրոշմավորման ենթակա </w:t>
      </w:r>
      <w:r w:rsidR="00532E15">
        <w:rPr>
          <w:sz w:val="24"/>
          <w:szCs w:val="24"/>
        </w:rPr>
        <w:t>և</w:t>
      </w:r>
      <w:r w:rsidRPr="0022213D">
        <w:rPr>
          <w:sz w:val="24"/>
          <w:szCs w:val="24"/>
        </w:rPr>
        <w:t xml:space="preserve"> «Հագուստի առարկաներ, հագուստի պարագաներ </w:t>
      </w:r>
      <w:r w:rsidR="00532E15">
        <w:rPr>
          <w:sz w:val="24"/>
          <w:szCs w:val="24"/>
        </w:rPr>
        <w:t>և</w:t>
      </w:r>
      <w:r w:rsidRPr="0022213D">
        <w:rPr>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w:t>
      </w:r>
      <w:r w:rsidRPr="0022213D">
        <w:rPr>
          <w:sz w:val="24"/>
          <w:szCs w:val="24"/>
        </w:rPr>
        <w:lastRenderedPageBreak/>
        <w:t xml:space="preserve">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գործընթացի (այսուհետ՝ ընդհանուր գործընթաց) տրանզակցիաների կատարման կարգի </w:t>
      </w:r>
      <w:r w:rsidR="00532E15">
        <w:rPr>
          <w:sz w:val="24"/>
          <w:szCs w:val="24"/>
        </w:rPr>
        <w:t>և</w:t>
      </w:r>
      <w:r w:rsidRPr="0022213D">
        <w:rPr>
          <w:sz w:val="24"/>
          <w:szCs w:val="24"/>
        </w:rPr>
        <w:t xml:space="preserve"> պայմանների, ինչպես նա</w:t>
      </w:r>
      <w:r w:rsidR="00532E15">
        <w:rPr>
          <w:sz w:val="24"/>
          <w:szCs w:val="24"/>
        </w:rPr>
        <w:t>և</w:t>
      </w:r>
      <w:r w:rsidRPr="0022213D">
        <w:rPr>
          <w:sz w:val="24"/>
          <w:szCs w:val="24"/>
        </w:rPr>
        <w:t xml:space="preserve"> դրանց կատարման մեջ իրենց դերի միատեսակ ընկալումն ապահովելու նպատակներով:</w:t>
      </w:r>
    </w:p>
    <w:p w:rsidR="00C43D57" w:rsidRPr="0022213D" w:rsidRDefault="00C43D57" w:rsidP="006D0BC8">
      <w:pPr>
        <w:pStyle w:val="BodyText1"/>
        <w:spacing w:after="160" w:line="360" w:lineRule="auto"/>
        <w:ind w:firstLine="567"/>
        <w:jc w:val="both"/>
        <w:rPr>
          <w:sz w:val="24"/>
          <w:szCs w:val="24"/>
        </w:rPr>
      </w:pPr>
      <w:r w:rsidRPr="0022213D">
        <w:rPr>
          <w:sz w:val="24"/>
          <w:szCs w:val="24"/>
        </w:rPr>
        <w:t xml:space="preserve">Սույն կանոնակարգը չի կիրառվում Նույնականացման միջոցներով դրոշմավորման ենթակա </w:t>
      </w:r>
      <w:r w:rsidR="00532E15">
        <w:rPr>
          <w:sz w:val="24"/>
          <w:szCs w:val="24"/>
        </w:rPr>
        <w:t>և</w:t>
      </w:r>
      <w:r w:rsidRPr="0022213D">
        <w:rPr>
          <w:sz w:val="24"/>
          <w:szCs w:val="24"/>
        </w:rPr>
        <w:t xml:space="preserve"> «Հագուստի առարկաներ, հագուստի պարագաներ </w:t>
      </w:r>
      <w:r w:rsidR="00532E15">
        <w:rPr>
          <w:sz w:val="24"/>
          <w:szCs w:val="24"/>
        </w:rPr>
        <w:t>և</w:t>
      </w:r>
      <w:r w:rsidRPr="0022213D">
        <w:rPr>
          <w:sz w:val="24"/>
          <w:szCs w:val="24"/>
        </w:rPr>
        <w:t xml:space="preserve"> այլ արտադրատեսակներ՝ բնական մորթուց» ապրանքային դիրքում դասակարգվող ապրանքների մասին տեղեկությունների փոխանակման հետ կապված տեղեկատվական փոխգործակցության դեպքում։</w:t>
      </w:r>
    </w:p>
    <w:p w:rsidR="00C43D57" w:rsidRPr="0022213D" w:rsidRDefault="00C43D57" w:rsidP="006D0BC8">
      <w:pPr>
        <w:pStyle w:val="BodyText1"/>
        <w:tabs>
          <w:tab w:val="left" w:pos="1134"/>
        </w:tabs>
        <w:spacing w:after="160" w:line="360" w:lineRule="auto"/>
        <w:ind w:firstLine="567"/>
        <w:jc w:val="both"/>
        <w:rPr>
          <w:sz w:val="24"/>
          <w:szCs w:val="24"/>
        </w:rPr>
      </w:pPr>
      <w:r w:rsidRPr="0022213D">
        <w:rPr>
          <w:sz w:val="24"/>
          <w:szCs w:val="24"/>
        </w:rPr>
        <w:t>3.</w:t>
      </w:r>
      <w:r w:rsidR="006D0BC8">
        <w:rPr>
          <w:sz w:val="24"/>
          <w:szCs w:val="24"/>
        </w:rPr>
        <w:tab/>
      </w:r>
      <w:r w:rsidRPr="0022213D">
        <w:rPr>
          <w:sz w:val="24"/>
          <w:szCs w:val="24"/>
        </w:rPr>
        <w:t>Սույն կանոնակարգով սահմանվում են ընդհանուր գործընթացի մասնակիցների միջ</w:t>
      </w:r>
      <w:r w:rsidR="00532E15">
        <w:rPr>
          <w:sz w:val="24"/>
          <w:szCs w:val="24"/>
        </w:rPr>
        <w:t>և</w:t>
      </w:r>
      <w:r w:rsidRPr="0022213D">
        <w:rPr>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532E15">
        <w:rPr>
          <w:sz w:val="24"/>
          <w:szCs w:val="24"/>
        </w:rPr>
        <w:t>և</w:t>
      </w:r>
      <w:r w:rsidRPr="0022213D">
        <w:rPr>
          <w:sz w:val="24"/>
          <w:szCs w:val="24"/>
        </w:rPr>
        <w:t xml:space="preserve"> պայմաններին ներկայացվող պահանջները։</w:t>
      </w:r>
    </w:p>
    <w:p w:rsidR="00C43D57" w:rsidRPr="0022213D" w:rsidRDefault="00C43D57" w:rsidP="006D0BC8">
      <w:pPr>
        <w:pStyle w:val="BodyText1"/>
        <w:tabs>
          <w:tab w:val="left" w:pos="1134"/>
        </w:tabs>
        <w:spacing w:after="160" w:line="360" w:lineRule="auto"/>
        <w:ind w:firstLine="567"/>
        <w:jc w:val="both"/>
        <w:rPr>
          <w:sz w:val="24"/>
          <w:szCs w:val="24"/>
        </w:rPr>
      </w:pPr>
      <w:r w:rsidRPr="0022213D">
        <w:rPr>
          <w:sz w:val="24"/>
          <w:szCs w:val="24"/>
        </w:rPr>
        <w:t>4</w:t>
      </w:r>
      <w:r w:rsidR="006D0BC8" w:rsidRPr="006D0BC8">
        <w:rPr>
          <w:sz w:val="24"/>
          <w:szCs w:val="24"/>
        </w:rPr>
        <w:t>.</w:t>
      </w:r>
      <w:r w:rsidR="006D0BC8">
        <w:rPr>
          <w:sz w:val="24"/>
          <w:szCs w:val="24"/>
        </w:rPr>
        <w:tab/>
      </w:r>
      <w:r w:rsidRPr="0022213D">
        <w:rPr>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532E15">
        <w:rPr>
          <w:sz w:val="24"/>
          <w:szCs w:val="24"/>
        </w:rPr>
        <w:t>և</w:t>
      </w:r>
      <w:r w:rsidRPr="0022213D">
        <w:rPr>
          <w:sz w:val="24"/>
          <w:szCs w:val="24"/>
        </w:rPr>
        <w:t xml:space="preserve"> գործառնությունների կատարման կարգը վերահսկելիս, ինչպես նա</w:t>
      </w:r>
      <w:r w:rsidR="00532E15">
        <w:rPr>
          <w:sz w:val="24"/>
          <w:szCs w:val="24"/>
        </w:rPr>
        <w:t>և</w:t>
      </w:r>
      <w:r w:rsidRPr="0022213D">
        <w:rPr>
          <w:sz w:val="24"/>
          <w:szCs w:val="24"/>
        </w:rPr>
        <w:t xml:space="preserve"> այդ ընդհանուր գործընթացի իրագործումն ապահովող՝ ապրանքների դրոշմավորման տեղեկատվական համակարգի ազգային բաղադրիչները նախագծելիս, մշակելիս </w:t>
      </w:r>
      <w:r w:rsidR="00532E15">
        <w:rPr>
          <w:sz w:val="24"/>
          <w:szCs w:val="24"/>
        </w:rPr>
        <w:t>և</w:t>
      </w:r>
      <w:r w:rsidRPr="0022213D">
        <w:rPr>
          <w:sz w:val="24"/>
          <w:szCs w:val="24"/>
        </w:rPr>
        <w:t xml:space="preserve"> լրամշակելիս։</w:t>
      </w:r>
    </w:p>
    <w:p w:rsidR="00C43D57" w:rsidRPr="0022213D" w:rsidRDefault="00C43D57" w:rsidP="0022213D">
      <w:pPr>
        <w:pStyle w:val="BodyText1"/>
        <w:spacing w:after="160" w:line="360" w:lineRule="auto"/>
        <w:ind w:firstLine="0"/>
        <w:jc w:val="both"/>
        <w:rPr>
          <w:sz w:val="24"/>
          <w:szCs w:val="24"/>
          <w:shd w:val="clear" w:color="auto" w:fill="FFFFFF"/>
        </w:rPr>
      </w:pPr>
    </w:p>
    <w:p w:rsidR="00C43D57" w:rsidRPr="0022213D" w:rsidRDefault="00C43D57" w:rsidP="006D0BC8">
      <w:pPr>
        <w:pStyle w:val="BodyText1"/>
        <w:spacing w:after="160" w:line="360" w:lineRule="auto"/>
        <w:ind w:firstLine="0"/>
        <w:jc w:val="center"/>
        <w:rPr>
          <w:sz w:val="24"/>
          <w:szCs w:val="24"/>
        </w:rPr>
      </w:pPr>
      <w:r w:rsidRPr="0022213D">
        <w:rPr>
          <w:sz w:val="24"/>
          <w:szCs w:val="24"/>
          <w:shd w:val="clear" w:color="auto" w:fill="FFFFFF"/>
        </w:rPr>
        <w:t>III.</w:t>
      </w:r>
      <w:r w:rsidRPr="0022213D">
        <w:rPr>
          <w:sz w:val="24"/>
          <w:szCs w:val="24"/>
        </w:rPr>
        <w:t xml:space="preserve"> Հիմնական հասկացությունները</w:t>
      </w:r>
    </w:p>
    <w:p w:rsidR="00C43D57" w:rsidRPr="0022213D" w:rsidRDefault="00C43D57" w:rsidP="006D0BC8">
      <w:pPr>
        <w:pStyle w:val="BodyText1"/>
        <w:tabs>
          <w:tab w:val="left" w:pos="1134"/>
        </w:tabs>
        <w:spacing w:after="160" w:line="360" w:lineRule="auto"/>
        <w:ind w:firstLine="567"/>
        <w:jc w:val="both"/>
        <w:rPr>
          <w:sz w:val="24"/>
          <w:szCs w:val="24"/>
        </w:rPr>
      </w:pPr>
      <w:r w:rsidRPr="0022213D">
        <w:rPr>
          <w:sz w:val="24"/>
          <w:szCs w:val="24"/>
        </w:rPr>
        <w:t>5.</w:t>
      </w:r>
      <w:r w:rsidR="006D0BC8">
        <w:rPr>
          <w:sz w:val="24"/>
          <w:szCs w:val="24"/>
        </w:rPr>
        <w:tab/>
      </w:r>
      <w:r w:rsidRPr="0022213D">
        <w:rPr>
          <w:sz w:val="24"/>
          <w:szCs w:val="24"/>
        </w:rPr>
        <w:t xml:space="preserve">Սույն կանոնակարգի նպատակներով օգտագործվում են </w:t>
      </w:r>
      <w:r w:rsidRPr="0022213D">
        <w:rPr>
          <w:sz w:val="24"/>
          <w:szCs w:val="24"/>
        </w:rPr>
        <w:lastRenderedPageBreak/>
        <w:t>հասկացություններ, որոնք ունեն հետ</w:t>
      </w:r>
      <w:r w:rsidR="00532E15">
        <w:rPr>
          <w:sz w:val="24"/>
          <w:szCs w:val="24"/>
        </w:rPr>
        <w:t>և</w:t>
      </w:r>
      <w:r w:rsidRPr="0022213D">
        <w:rPr>
          <w:sz w:val="24"/>
          <w:szCs w:val="24"/>
        </w:rPr>
        <w:t>յալ իմաստը՝</w:t>
      </w:r>
    </w:p>
    <w:p w:rsidR="00C43D57" w:rsidRPr="0022213D" w:rsidRDefault="00C43D57" w:rsidP="006D0BC8">
      <w:pPr>
        <w:pStyle w:val="BodyText1"/>
        <w:spacing w:after="160" w:line="360" w:lineRule="auto"/>
        <w:ind w:firstLine="567"/>
        <w:jc w:val="both"/>
        <w:rPr>
          <w:sz w:val="24"/>
          <w:szCs w:val="24"/>
        </w:rPr>
      </w:pPr>
      <w:r w:rsidRPr="0022213D">
        <w:rPr>
          <w:sz w:val="24"/>
          <w:szCs w:val="24"/>
        </w:rPr>
        <w:t>ներմուծող՝ անդրսահմանային առ</w:t>
      </w:r>
      <w:r w:rsidR="00532E15">
        <w:rPr>
          <w:sz w:val="24"/>
          <w:szCs w:val="24"/>
        </w:rPr>
        <w:t>և</w:t>
      </w:r>
      <w:r w:rsidRPr="0022213D">
        <w:rPr>
          <w:sz w:val="24"/>
          <w:szCs w:val="24"/>
        </w:rPr>
        <w:t>տրի շրջանակներում նույնականացման միջոցներով դրոշմավորված ապրանքներ ձեռք բերող իրավաբանական անձ կամ անհատ ձեռնարկատեր.</w:t>
      </w:r>
    </w:p>
    <w:p w:rsidR="00C43D57" w:rsidRPr="0022213D" w:rsidRDefault="00C43D57" w:rsidP="006D0BC8">
      <w:pPr>
        <w:pStyle w:val="BodyText1"/>
        <w:spacing w:after="160" w:line="360" w:lineRule="auto"/>
        <w:ind w:firstLine="567"/>
        <w:jc w:val="both"/>
        <w:rPr>
          <w:sz w:val="24"/>
          <w:szCs w:val="24"/>
        </w:rPr>
      </w:pPr>
      <w:r w:rsidRPr="0022213D">
        <w:rPr>
          <w:sz w:val="24"/>
          <w:szCs w:val="24"/>
        </w:rPr>
        <w:t>դրոշմավորման ծածկագիր՝ նույնականացման միջոցների ձ</w:t>
      </w:r>
      <w:r w:rsidR="00532E15">
        <w:rPr>
          <w:sz w:val="24"/>
          <w:szCs w:val="24"/>
        </w:rPr>
        <w:t>և</w:t>
      </w:r>
      <w:r w:rsidRPr="0022213D">
        <w:rPr>
          <w:sz w:val="24"/>
          <w:szCs w:val="24"/>
        </w:rPr>
        <w:t>ավորման համար օգտագործվող պայմանանշանների եզակի հաջորդականություն.</w:t>
      </w:r>
    </w:p>
    <w:p w:rsidR="00C43D57" w:rsidRPr="0022213D" w:rsidRDefault="00C43D57" w:rsidP="006D0BC8">
      <w:pPr>
        <w:pStyle w:val="BodyText1"/>
        <w:spacing w:after="160" w:line="360" w:lineRule="auto"/>
        <w:ind w:firstLine="567"/>
        <w:jc w:val="both"/>
        <w:rPr>
          <w:sz w:val="24"/>
          <w:szCs w:val="24"/>
        </w:rPr>
      </w:pPr>
      <w:r w:rsidRPr="0022213D">
        <w:rPr>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C43D57" w:rsidRPr="0022213D" w:rsidRDefault="00C43D57" w:rsidP="006D0BC8">
      <w:pPr>
        <w:pStyle w:val="BodyText1"/>
        <w:spacing w:after="160" w:line="360" w:lineRule="auto"/>
        <w:ind w:firstLine="567"/>
        <w:jc w:val="both"/>
        <w:rPr>
          <w:sz w:val="24"/>
          <w:szCs w:val="24"/>
        </w:rPr>
      </w:pPr>
      <w:r w:rsidRPr="0022213D">
        <w:rPr>
          <w:sz w:val="24"/>
          <w:szCs w:val="24"/>
        </w:rPr>
        <w:t>ընդհանուր գործընթացի տեղեկատվական օբյեկտի վիճակ՝ ընդհանուր գործընթացի ընթացակարգի կատարման որոշակի փուլում տեղեկատվական օբյեկտը բնորոշող հատկություն, որը փոփոխվում է ընդհանուր գործընթացի գործառնությունները կատարելիս.</w:t>
      </w:r>
    </w:p>
    <w:p w:rsidR="00C43D57" w:rsidRPr="0022213D" w:rsidRDefault="00C43D57" w:rsidP="006D0BC8">
      <w:pPr>
        <w:pStyle w:val="BodyText1"/>
        <w:spacing w:after="160" w:line="360" w:lineRule="auto"/>
        <w:ind w:firstLine="567"/>
        <w:jc w:val="both"/>
        <w:rPr>
          <w:sz w:val="24"/>
          <w:szCs w:val="24"/>
        </w:rPr>
      </w:pPr>
      <w:r w:rsidRPr="0022213D">
        <w:rPr>
          <w:sz w:val="24"/>
          <w:szCs w:val="24"/>
        </w:rPr>
        <w:t>արտահանող՝ անդրսահմանային առ</w:t>
      </w:r>
      <w:r w:rsidR="00532E15">
        <w:rPr>
          <w:sz w:val="24"/>
          <w:szCs w:val="24"/>
        </w:rPr>
        <w:t>և</w:t>
      </w:r>
      <w:r w:rsidRPr="0022213D">
        <w:rPr>
          <w:sz w:val="24"/>
          <w:szCs w:val="24"/>
        </w:rPr>
        <w:t>տրի շրջանակներում նույնականացման միջոցներով դրոշմավորված ապրանքներ իրացնող (վաճառող) իրավաբանական անձ կամ անհատ ձեռնարկատեր։</w:t>
      </w:r>
    </w:p>
    <w:p w:rsidR="00C43D57" w:rsidRPr="0022213D" w:rsidRDefault="00C43D57" w:rsidP="006D0BC8">
      <w:pPr>
        <w:pStyle w:val="BodyText1"/>
        <w:spacing w:after="160" w:line="360" w:lineRule="auto"/>
        <w:ind w:firstLine="567"/>
        <w:jc w:val="both"/>
        <w:rPr>
          <w:sz w:val="24"/>
          <w:szCs w:val="24"/>
        </w:rPr>
      </w:pPr>
      <w:r w:rsidRPr="0022213D">
        <w:rPr>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532E15">
        <w:rPr>
          <w:sz w:val="24"/>
          <w:szCs w:val="24"/>
        </w:rPr>
        <w:t>և</w:t>
      </w:r>
      <w:r w:rsidRPr="0022213D">
        <w:rPr>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32E15">
        <w:rPr>
          <w:sz w:val="24"/>
          <w:szCs w:val="24"/>
        </w:rPr>
        <w:t>և</w:t>
      </w:r>
      <w:r w:rsidRPr="0022213D">
        <w:rPr>
          <w:sz w:val="24"/>
          <w:szCs w:val="24"/>
        </w:rPr>
        <w:t xml:space="preserve"> նկարագրման մեթոդիկայով սահմանված իմաստներով։</w:t>
      </w:r>
    </w:p>
    <w:p w:rsidR="00C43D57" w:rsidRPr="0022213D" w:rsidRDefault="00C43D57" w:rsidP="006D0BC8">
      <w:pPr>
        <w:pStyle w:val="BodyText1"/>
        <w:spacing w:after="160" w:line="360" w:lineRule="auto"/>
        <w:ind w:firstLine="567"/>
        <w:jc w:val="both"/>
        <w:rPr>
          <w:sz w:val="24"/>
          <w:szCs w:val="24"/>
        </w:rPr>
      </w:pPr>
      <w:r w:rsidRPr="0022213D">
        <w:rPr>
          <w:sz w:val="24"/>
          <w:szCs w:val="24"/>
        </w:rPr>
        <w:t xml:space="preserve">Սույն կանոնակարգում գործածվող մյուս հասկացությունները կիրառվում են </w:t>
      </w:r>
      <w:r w:rsidRPr="006D0BC8">
        <w:rPr>
          <w:spacing w:val="-4"/>
          <w:sz w:val="24"/>
          <w:szCs w:val="24"/>
        </w:rPr>
        <w:t>Եվրասիական տնտեսական հանձնաժողովի կոլեգիայի 2022 թվականի հուլիսի 13-</w:t>
      </w:r>
      <w:r w:rsidRPr="0022213D">
        <w:rPr>
          <w:sz w:val="24"/>
          <w:szCs w:val="24"/>
        </w:rPr>
        <w:t xml:space="preserve">ի թիվ 100 որոշմամբ հաստատված՝ Նույնականացման միջոցներով դրոշմավորման </w:t>
      </w:r>
      <w:r w:rsidRPr="0022213D">
        <w:rPr>
          <w:sz w:val="24"/>
          <w:szCs w:val="24"/>
        </w:rPr>
        <w:lastRenderedPageBreak/>
        <w:t xml:space="preserve">ենթակա </w:t>
      </w:r>
      <w:r w:rsidR="00532E15">
        <w:rPr>
          <w:sz w:val="24"/>
          <w:szCs w:val="24"/>
        </w:rPr>
        <w:t>և</w:t>
      </w:r>
      <w:r w:rsidRPr="0022213D">
        <w:rPr>
          <w:sz w:val="24"/>
          <w:szCs w:val="24"/>
        </w:rPr>
        <w:t xml:space="preserve"> «Հագուստի առարկաներ, հագուստի պարագաներ </w:t>
      </w:r>
      <w:r w:rsidR="00532E15">
        <w:rPr>
          <w:sz w:val="24"/>
          <w:szCs w:val="24"/>
        </w:rPr>
        <w:t>և</w:t>
      </w:r>
      <w:r w:rsidRPr="0022213D">
        <w:rPr>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մաքսային տարածքում այդպիսի ապրանքների անդրսահմանային շրջանառության ժամանակ» ընդհանուր գործընթացն արտաքին </w:t>
      </w:r>
      <w:r w:rsidR="00532E15">
        <w:rPr>
          <w:sz w:val="24"/>
          <w:szCs w:val="24"/>
        </w:rPr>
        <w:t>և</w:t>
      </w:r>
      <w:r w:rsidRPr="0022213D">
        <w:rPr>
          <w:sz w:val="24"/>
          <w:szCs w:val="24"/>
        </w:rPr>
        <w:t xml:space="preserve"> փոխադարձ առ</w:t>
      </w:r>
      <w:r w:rsidR="00532E15">
        <w:rPr>
          <w:sz w:val="24"/>
          <w:szCs w:val="24"/>
        </w:rPr>
        <w:t>և</w:t>
      </w:r>
      <w:r w:rsidRPr="0022213D">
        <w:rPr>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C43D57" w:rsidRPr="0022213D" w:rsidRDefault="00C43D57" w:rsidP="0022213D">
      <w:pPr>
        <w:pStyle w:val="BodyText1"/>
        <w:spacing w:after="160" w:line="360" w:lineRule="auto"/>
        <w:ind w:firstLine="0"/>
        <w:jc w:val="both"/>
        <w:rPr>
          <w:sz w:val="24"/>
          <w:szCs w:val="24"/>
          <w:shd w:val="clear" w:color="auto" w:fill="FFFFFF"/>
        </w:rPr>
      </w:pPr>
    </w:p>
    <w:p w:rsidR="00C43D57" w:rsidRDefault="00C43D57" w:rsidP="006D0BC8">
      <w:pPr>
        <w:pStyle w:val="BodyText1"/>
        <w:spacing w:after="160" w:line="360" w:lineRule="auto"/>
        <w:ind w:right="-8" w:firstLine="0"/>
        <w:jc w:val="center"/>
        <w:rPr>
          <w:sz w:val="24"/>
          <w:szCs w:val="24"/>
        </w:rPr>
      </w:pPr>
      <w:r w:rsidRPr="0022213D">
        <w:rPr>
          <w:sz w:val="24"/>
          <w:szCs w:val="24"/>
          <w:shd w:val="clear" w:color="auto" w:fill="FFFFFF"/>
        </w:rPr>
        <w:t>IV.</w:t>
      </w:r>
      <w:r w:rsidRPr="0022213D">
        <w:rPr>
          <w:sz w:val="24"/>
          <w:szCs w:val="24"/>
        </w:rPr>
        <w:t xml:space="preserve"> Ընդհանուր գործընթացի շրջանակներում տեղեկատվական փոխգործակցության մասին հիմնական տեղեկությունները</w:t>
      </w:r>
    </w:p>
    <w:p w:rsidR="006D0BC8" w:rsidRPr="0022213D" w:rsidRDefault="006D0BC8" w:rsidP="006D0BC8">
      <w:pPr>
        <w:pStyle w:val="BodyText1"/>
        <w:spacing w:after="160" w:line="360" w:lineRule="auto"/>
        <w:ind w:right="-8" w:firstLine="0"/>
        <w:jc w:val="center"/>
        <w:rPr>
          <w:sz w:val="24"/>
          <w:szCs w:val="24"/>
        </w:rPr>
      </w:pPr>
    </w:p>
    <w:p w:rsidR="00C43D57" w:rsidRPr="0022213D" w:rsidRDefault="00C43D57" w:rsidP="006D0BC8">
      <w:pPr>
        <w:pStyle w:val="BodyText1"/>
        <w:spacing w:after="160" w:line="360" w:lineRule="auto"/>
        <w:ind w:firstLine="0"/>
        <w:jc w:val="center"/>
        <w:rPr>
          <w:sz w:val="24"/>
          <w:szCs w:val="24"/>
        </w:rPr>
      </w:pPr>
      <w:r w:rsidRPr="0022213D">
        <w:rPr>
          <w:sz w:val="24"/>
          <w:szCs w:val="24"/>
          <w:shd w:val="clear" w:color="auto" w:fill="FFFFFF"/>
        </w:rPr>
        <w:t>1.</w:t>
      </w:r>
      <w:r w:rsidRPr="0022213D">
        <w:rPr>
          <w:sz w:val="24"/>
          <w:szCs w:val="24"/>
        </w:rPr>
        <w:t xml:space="preserve"> Տեղեկատվական փոխգործակցության մասնակիցները</w:t>
      </w:r>
    </w:p>
    <w:p w:rsidR="00C43D57" w:rsidRPr="0022213D" w:rsidRDefault="00C43D57" w:rsidP="006D0BC8">
      <w:pPr>
        <w:pStyle w:val="BodyText1"/>
        <w:tabs>
          <w:tab w:val="left" w:pos="1134"/>
        </w:tabs>
        <w:spacing w:after="160" w:line="360" w:lineRule="auto"/>
        <w:ind w:firstLine="567"/>
        <w:jc w:val="both"/>
        <w:rPr>
          <w:sz w:val="24"/>
          <w:szCs w:val="24"/>
        </w:rPr>
      </w:pPr>
      <w:r w:rsidRPr="0022213D">
        <w:rPr>
          <w:sz w:val="24"/>
          <w:szCs w:val="24"/>
          <w:shd w:val="clear" w:color="auto" w:fill="FFFFFF"/>
        </w:rPr>
        <w:t>6</w:t>
      </w:r>
      <w:r w:rsidR="006D0BC8" w:rsidRPr="006D0BC8">
        <w:rPr>
          <w:sz w:val="24"/>
          <w:szCs w:val="24"/>
          <w:shd w:val="clear" w:color="auto" w:fill="FFFFFF"/>
        </w:rPr>
        <w:t>.</w:t>
      </w:r>
      <w:r w:rsidR="006D0BC8">
        <w:rPr>
          <w:sz w:val="24"/>
          <w:szCs w:val="24"/>
        </w:rPr>
        <w:tab/>
      </w:r>
      <w:r w:rsidRPr="0022213D">
        <w:rPr>
          <w:sz w:val="24"/>
          <w:szCs w:val="24"/>
        </w:rPr>
        <w:t>Ընդհանուր գործընթացի շրջանակներում տեղեկատվական փոխգործակցության մասնակիցների դերերի ցանկը բերված է 1-ին աղյուսակում։</w:t>
      </w:r>
    </w:p>
    <w:p w:rsidR="00C43D57" w:rsidRPr="0022213D" w:rsidRDefault="00C43D57" w:rsidP="0022213D">
      <w:pPr>
        <w:pStyle w:val="BodyText1"/>
        <w:spacing w:after="160" w:line="360" w:lineRule="auto"/>
        <w:ind w:firstLine="0"/>
        <w:jc w:val="both"/>
        <w:rPr>
          <w:sz w:val="24"/>
          <w:szCs w:val="24"/>
        </w:rPr>
      </w:pPr>
    </w:p>
    <w:p w:rsidR="00C43D57" w:rsidRPr="0022213D" w:rsidRDefault="00C43D57" w:rsidP="006D0BC8">
      <w:pPr>
        <w:pStyle w:val="BodyText1"/>
        <w:spacing w:after="160" w:line="360" w:lineRule="auto"/>
        <w:ind w:firstLine="0"/>
        <w:jc w:val="right"/>
        <w:rPr>
          <w:sz w:val="24"/>
          <w:szCs w:val="24"/>
        </w:rPr>
      </w:pPr>
      <w:r w:rsidRPr="0022213D">
        <w:rPr>
          <w:sz w:val="24"/>
          <w:szCs w:val="24"/>
        </w:rPr>
        <w:t>Աղյուսակ 1</w:t>
      </w:r>
    </w:p>
    <w:p w:rsidR="00C43D57" w:rsidRPr="0022213D" w:rsidRDefault="00C43D57" w:rsidP="006D0BC8">
      <w:pPr>
        <w:pStyle w:val="BodyText1"/>
        <w:spacing w:after="160" w:line="360" w:lineRule="auto"/>
        <w:ind w:firstLine="0"/>
        <w:jc w:val="center"/>
        <w:rPr>
          <w:sz w:val="24"/>
          <w:szCs w:val="24"/>
        </w:rPr>
      </w:pPr>
      <w:r w:rsidRPr="0022213D">
        <w:rPr>
          <w:sz w:val="24"/>
          <w:szCs w:val="24"/>
        </w:rPr>
        <w:t>Տեղեկատվական փոխգործակցության մասնակիցների դերերի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96"/>
        <w:gridCol w:w="4171"/>
        <w:gridCol w:w="2702"/>
      </w:tblGrid>
      <w:tr w:rsidR="00C43D57" w:rsidRPr="00C42A5A" w:rsidTr="006D0BC8">
        <w:trPr>
          <w:tblHeader/>
          <w:jc w:val="center"/>
        </w:trPr>
        <w:tc>
          <w:tcPr>
            <w:tcW w:w="2496" w:type="dxa"/>
            <w:tcBorders>
              <w:top w:val="single" w:sz="4" w:space="0" w:color="auto"/>
              <w:left w:val="single" w:sz="4" w:space="0" w:color="auto"/>
            </w:tcBorders>
            <w:shd w:val="clear" w:color="auto" w:fill="FFFFFF"/>
          </w:tcPr>
          <w:p w:rsidR="00C43D57" w:rsidRPr="00C42A5A" w:rsidRDefault="00C43D57" w:rsidP="006D0BC8">
            <w:pPr>
              <w:pStyle w:val="Other0"/>
              <w:spacing w:after="120"/>
              <w:ind w:firstLine="220"/>
              <w:jc w:val="center"/>
              <w:rPr>
                <w:sz w:val="20"/>
                <w:szCs w:val="24"/>
              </w:rPr>
            </w:pPr>
            <w:r w:rsidRPr="00C42A5A">
              <w:rPr>
                <w:sz w:val="20"/>
                <w:szCs w:val="24"/>
              </w:rPr>
              <w:t>Դերի անվանումը</w:t>
            </w:r>
          </w:p>
        </w:tc>
        <w:tc>
          <w:tcPr>
            <w:tcW w:w="4171" w:type="dxa"/>
            <w:tcBorders>
              <w:top w:val="single" w:sz="4" w:space="0" w:color="auto"/>
              <w:left w:val="single" w:sz="4" w:space="0" w:color="auto"/>
            </w:tcBorders>
            <w:shd w:val="clear" w:color="auto" w:fill="FFFFFF"/>
          </w:tcPr>
          <w:p w:rsidR="00C43D57" w:rsidRPr="00C42A5A" w:rsidRDefault="00C43D57" w:rsidP="006D0BC8">
            <w:pPr>
              <w:pStyle w:val="Other0"/>
              <w:spacing w:after="120"/>
              <w:jc w:val="center"/>
              <w:rPr>
                <w:sz w:val="20"/>
                <w:szCs w:val="24"/>
              </w:rPr>
            </w:pPr>
            <w:r w:rsidRPr="00C42A5A">
              <w:rPr>
                <w:sz w:val="20"/>
                <w:szCs w:val="24"/>
              </w:rPr>
              <w:t>Դերի նկարագրությունը</w:t>
            </w:r>
          </w:p>
        </w:tc>
        <w:tc>
          <w:tcPr>
            <w:tcW w:w="2702" w:type="dxa"/>
            <w:tcBorders>
              <w:top w:val="single" w:sz="4" w:space="0" w:color="auto"/>
              <w:left w:val="single" w:sz="4" w:space="0" w:color="auto"/>
              <w:right w:val="single" w:sz="4" w:space="0" w:color="auto"/>
            </w:tcBorders>
            <w:shd w:val="clear" w:color="auto" w:fill="FFFFFF"/>
          </w:tcPr>
          <w:p w:rsidR="00C43D57" w:rsidRPr="00C42A5A" w:rsidRDefault="00C43D57" w:rsidP="006D0BC8">
            <w:pPr>
              <w:pStyle w:val="Other0"/>
              <w:spacing w:after="120"/>
              <w:jc w:val="center"/>
              <w:rPr>
                <w:sz w:val="20"/>
                <w:szCs w:val="24"/>
              </w:rPr>
            </w:pPr>
            <w:r w:rsidRPr="00C42A5A">
              <w:rPr>
                <w:sz w:val="20"/>
                <w:szCs w:val="24"/>
              </w:rPr>
              <w:t>Դերը կատարող մասնակիցը</w:t>
            </w:r>
          </w:p>
        </w:tc>
      </w:tr>
      <w:tr w:rsidR="00C43D57" w:rsidRPr="00C42A5A" w:rsidTr="006D0BC8">
        <w:trPr>
          <w:tblHeader/>
          <w:jc w:val="center"/>
        </w:trPr>
        <w:tc>
          <w:tcPr>
            <w:tcW w:w="2496" w:type="dxa"/>
            <w:tcBorders>
              <w:top w:val="single" w:sz="4" w:space="0" w:color="auto"/>
              <w:left w:val="single" w:sz="4" w:space="0" w:color="auto"/>
            </w:tcBorders>
            <w:shd w:val="clear" w:color="auto" w:fill="FFFFFF"/>
          </w:tcPr>
          <w:p w:rsidR="00C43D57" w:rsidRPr="00C42A5A" w:rsidRDefault="00C43D57" w:rsidP="006D0BC8">
            <w:pPr>
              <w:pStyle w:val="Other0"/>
              <w:spacing w:after="120"/>
              <w:jc w:val="center"/>
              <w:rPr>
                <w:sz w:val="20"/>
                <w:szCs w:val="24"/>
              </w:rPr>
            </w:pPr>
            <w:r w:rsidRPr="00C42A5A">
              <w:rPr>
                <w:sz w:val="20"/>
                <w:szCs w:val="24"/>
              </w:rPr>
              <w:t>1</w:t>
            </w:r>
          </w:p>
        </w:tc>
        <w:tc>
          <w:tcPr>
            <w:tcW w:w="4171" w:type="dxa"/>
            <w:tcBorders>
              <w:top w:val="single" w:sz="4" w:space="0" w:color="auto"/>
              <w:left w:val="single" w:sz="4" w:space="0" w:color="auto"/>
            </w:tcBorders>
            <w:shd w:val="clear" w:color="auto" w:fill="FFFFFF"/>
          </w:tcPr>
          <w:p w:rsidR="00C43D57" w:rsidRPr="00C42A5A" w:rsidRDefault="00C43D57" w:rsidP="006D0BC8">
            <w:pPr>
              <w:pStyle w:val="Other0"/>
              <w:spacing w:after="120"/>
              <w:jc w:val="center"/>
              <w:rPr>
                <w:sz w:val="20"/>
                <w:szCs w:val="24"/>
              </w:rPr>
            </w:pPr>
            <w:r w:rsidRPr="00C42A5A">
              <w:rPr>
                <w:sz w:val="20"/>
                <w:szCs w:val="24"/>
              </w:rPr>
              <w:t>2</w:t>
            </w:r>
          </w:p>
        </w:tc>
        <w:tc>
          <w:tcPr>
            <w:tcW w:w="2702" w:type="dxa"/>
            <w:tcBorders>
              <w:top w:val="single" w:sz="4" w:space="0" w:color="auto"/>
              <w:left w:val="single" w:sz="4" w:space="0" w:color="auto"/>
              <w:right w:val="single" w:sz="4" w:space="0" w:color="auto"/>
            </w:tcBorders>
            <w:shd w:val="clear" w:color="auto" w:fill="FFFFFF"/>
          </w:tcPr>
          <w:p w:rsidR="00C43D57" w:rsidRPr="00C42A5A" w:rsidRDefault="00C43D57" w:rsidP="006D0BC8">
            <w:pPr>
              <w:pStyle w:val="Other0"/>
              <w:spacing w:after="120"/>
              <w:jc w:val="center"/>
              <w:rPr>
                <w:sz w:val="20"/>
                <w:szCs w:val="24"/>
              </w:rPr>
            </w:pPr>
            <w:r w:rsidRPr="00C42A5A">
              <w:rPr>
                <w:sz w:val="20"/>
                <w:szCs w:val="24"/>
              </w:rPr>
              <w:t>3</w:t>
            </w:r>
          </w:p>
        </w:tc>
      </w:tr>
      <w:tr w:rsidR="00C43D57" w:rsidRPr="00C42A5A" w:rsidTr="006D0BC8">
        <w:trPr>
          <w:jc w:val="center"/>
        </w:trPr>
        <w:tc>
          <w:tcPr>
            <w:tcW w:w="2496" w:type="dxa"/>
            <w:tcBorders>
              <w:top w:val="single" w:sz="4" w:space="0" w:color="auto"/>
              <w:left w:val="single" w:sz="4" w:space="0" w:color="auto"/>
              <w:bottom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t>Ներմուծող</w:t>
            </w:r>
          </w:p>
        </w:tc>
        <w:tc>
          <w:tcPr>
            <w:tcW w:w="4171" w:type="dxa"/>
            <w:tcBorders>
              <w:top w:val="single" w:sz="4" w:space="0" w:color="auto"/>
              <w:left w:val="single" w:sz="4" w:space="0" w:color="auto"/>
              <w:bottom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t>իրականացնում է անդրսահմանային առ</w:t>
            </w:r>
            <w:r w:rsidR="00532E15">
              <w:rPr>
                <w:sz w:val="20"/>
                <w:szCs w:val="24"/>
              </w:rPr>
              <w:t>և</w:t>
            </w:r>
            <w:r w:rsidRPr="00C42A5A">
              <w:rPr>
                <w:sz w:val="20"/>
                <w:szCs w:val="24"/>
              </w:rPr>
              <w:t xml:space="preserve">տրի շրջանակներում ձեռք բերված՝ դրոշմավորված ապրանքների վերաբերյալ </w:t>
            </w:r>
            <w:r w:rsidRPr="00C42A5A">
              <w:rPr>
                <w:sz w:val="20"/>
                <w:szCs w:val="24"/>
              </w:rPr>
              <w:lastRenderedPageBreak/>
              <w:t>տեղեկությունների հարցում.</w:t>
            </w:r>
          </w:p>
          <w:p w:rsidR="00C43D57" w:rsidRPr="00C42A5A" w:rsidRDefault="00C43D57" w:rsidP="006D0BC8">
            <w:pPr>
              <w:pStyle w:val="Other0"/>
              <w:spacing w:after="120"/>
              <w:rPr>
                <w:sz w:val="20"/>
                <w:szCs w:val="24"/>
              </w:rPr>
            </w:pPr>
            <w:r w:rsidRPr="00C42A5A">
              <w:rPr>
                <w:sz w:val="20"/>
                <w:szCs w:val="24"/>
              </w:rPr>
              <w:t xml:space="preserve">իրականացնում է Միության մյուս անդամ պետությունների լիազորված մարմիններից (այսուհետ՝ անդամ պետություն) ստացված՝ դրոշմավորված ապրանքների վաճառքի փաստերի վերաբերյալ տեղեկությունների ընդունում </w:t>
            </w:r>
            <w:r w:rsidR="00532E15">
              <w:rPr>
                <w:sz w:val="20"/>
                <w:szCs w:val="24"/>
              </w:rPr>
              <w:t>և</w:t>
            </w:r>
            <w:r w:rsidRPr="00C42A5A">
              <w:rPr>
                <w:sz w:val="20"/>
                <w:szCs w:val="24"/>
              </w:rPr>
              <w:t xml:space="preserve"> հաշվառում.</w:t>
            </w:r>
          </w:p>
          <w:p w:rsidR="00C43D57" w:rsidRPr="00C42A5A" w:rsidRDefault="00C43D57" w:rsidP="006D0BC8">
            <w:pPr>
              <w:pStyle w:val="Other0"/>
              <w:spacing w:after="120"/>
              <w:rPr>
                <w:sz w:val="20"/>
                <w:szCs w:val="24"/>
              </w:rPr>
            </w:pPr>
            <w:r w:rsidRPr="00C42A5A">
              <w:rPr>
                <w:sz w:val="20"/>
                <w:szCs w:val="24"/>
              </w:rPr>
              <w:t>ներկայացնում է տեղեկություններ անդրսահմանային առ</w:t>
            </w:r>
            <w:r w:rsidR="00532E15">
              <w:rPr>
                <w:sz w:val="20"/>
                <w:szCs w:val="24"/>
              </w:rPr>
              <w:t>և</w:t>
            </w:r>
            <w:r w:rsidRPr="00C42A5A">
              <w:rPr>
                <w:sz w:val="20"/>
                <w:szCs w:val="24"/>
              </w:rPr>
              <w:t>տրի շրջանակներում ձեռք բերված՝ դրոշմավորված ապրանքն ապրանքների դրոշմավորման տեղեկատվական համակարգի ազգային բաղադրիչում հաշվառման ընդունելու մասին կամ այդ ապրանքների հաշվառման ընդունումը մերժելու մասին.</w:t>
            </w:r>
          </w:p>
          <w:p w:rsidR="00C43D57" w:rsidRPr="00C42A5A" w:rsidRDefault="00C43D57" w:rsidP="006D0BC8">
            <w:pPr>
              <w:pStyle w:val="Other0"/>
              <w:spacing w:after="120"/>
              <w:rPr>
                <w:sz w:val="20"/>
                <w:szCs w:val="24"/>
              </w:rPr>
            </w:pPr>
            <w:r w:rsidRPr="00C42A5A">
              <w:rPr>
                <w:sz w:val="20"/>
                <w:szCs w:val="24"/>
              </w:rPr>
              <w:t xml:space="preserve">իրականացնում է մյուս անդամ պետությունների՝ ապրանքների դրոշմավորման տեղեկատվական համակարգի ազգային բաղադրիչներում ընդգրկված ապրանքների մասին տեղեկությունների ընդունում </w:t>
            </w:r>
            <w:r w:rsidR="00532E15">
              <w:rPr>
                <w:sz w:val="20"/>
                <w:szCs w:val="24"/>
              </w:rPr>
              <w:t>և</w:t>
            </w:r>
            <w:r w:rsidRPr="00C42A5A">
              <w:rPr>
                <w:sz w:val="20"/>
                <w:szCs w:val="24"/>
              </w:rPr>
              <w:t xml:space="preserve"> մշակում.</w:t>
            </w:r>
          </w:p>
          <w:p w:rsidR="00C43D57" w:rsidRPr="00C42A5A" w:rsidRDefault="00C43D57" w:rsidP="006D0BC8">
            <w:pPr>
              <w:pStyle w:val="Other0"/>
              <w:spacing w:after="120"/>
              <w:rPr>
                <w:sz w:val="20"/>
                <w:szCs w:val="24"/>
              </w:rPr>
            </w:pPr>
            <w:r w:rsidRPr="00C42A5A">
              <w:rPr>
                <w:sz w:val="20"/>
                <w:szCs w:val="24"/>
              </w:rPr>
              <w:t xml:space="preserve">իրականացնում է դրոշմավորված ապրանքների նույնականացման միջոցների իսկության վերաբերյալ տեղեկությունների հարցում, ընդունում </w:t>
            </w:r>
            <w:r w:rsidR="00532E15">
              <w:rPr>
                <w:sz w:val="20"/>
                <w:szCs w:val="24"/>
              </w:rPr>
              <w:t>և</w:t>
            </w:r>
            <w:r w:rsidRPr="00C42A5A">
              <w:rPr>
                <w:sz w:val="20"/>
                <w:szCs w:val="24"/>
              </w:rPr>
              <w:t xml:space="preserve"> հաշվառում</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lastRenderedPageBreak/>
              <w:t xml:space="preserve">ներմուծողի գրանցման անդամ պետության </w:t>
            </w:r>
            <w:r w:rsidRPr="00C42A5A">
              <w:rPr>
                <w:sz w:val="20"/>
                <w:szCs w:val="24"/>
              </w:rPr>
              <w:lastRenderedPageBreak/>
              <w:t>լիազորված մարմինը</w:t>
            </w:r>
          </w:p>
          <w:p w:rsidR="00C43D57" w:rsidRPr="00C42A5A" w:rsidRDefault="00C43D57" w:rsidP="006D0BC8">
            <w:pPr>
              <w:pStyle w:val="Other0"/>
              <w:spacing w:after="120"/>
              <w:rPr>
                <w:sz w:val="20"/>
                <w:szCs w:val="24"/>
              </w:rPr>
            </w:pPr>
            <w:r w:rsidRPr="00C42A5A">
              <w:rPr>
                <w:sz w:val="20"/>
                <w:szCs w:val="24"/>
              </w:rPr>
              <w:t>(P.LS.03.ACT.003)</w:t>
            </w:r>
          </w:p>
        </w:tc>
      </w:tr>
      <w:tr w:rsidR="00C43D57" w:rsidRPr="00C42A5A" w:rsidTr="006D0BC8">
        <w:trPr>
          <w:jc w:val="center"/>
        </w:trPr>
        <w:tc>
          <w:tcPr>
            <w:tcW w:w="2496" w:type="dxa"/>
            <w:tcBorders>
              <w:top w:val="single" w:sz="4" w:space="0" w:color="auto"/>
              <w:left w:val="single" w:sz="4" w:space="0" w:color="auto"/>
              <w:bottom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lastRenderedPageBreak/>
              <w:t>Արտահանող</w:t>
            </w:r>
          </w:p>
        </w:tc>
        <w:tc>
          <w:tcPr>
            <w:tcW w:w="4171" w:type="dxa"/>
            <w:tcBorders>
              <w:top w:val="single" w:sz="4" w:space="0" w:color="auto"/>
              <w:left w:val="single" w:sz="4" w:space="0" w:color="auto"/>
              <w:bottom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t>իրականացնում է անդրսահմանային առ</w:t>
            </w:r>
            <w:r w:rsidR="00532E15">
              <w:rPr>
                <w:sz w:val="20"/>
                <w:szCs w:val="24"/>
              </w:rPr>
              <w:t>և</w:t>
            </w:r>
            <w:r w:rsidRPr="00C42A5A">
              <w:rPr>
                <w:sz w:val="20"/>
                <w:szCs w:val="24"/>
              </w:rPr>
              <w:t>տրի շրջանակներում իրացված՝ դրոշմավորված ապրանքների մասին տեղեկությունների ներկայացում, այդ թվում՝ մյուս անդամ պետությունների լիազորված մարմինների հարցմամբ. իրականացնում է ապրանքների դրոշմավորման տեղեկատվական համակարգի ազգային բաղադրիչում ընդգրկված ապրանքների վերաբերյալ տեղեկությունների ներկայացում.</w:t>
            </w:r>
          </w:p>
          <w:p w:rsidR="00C43D57" w:rsidRPr="00C42A5A" w:rsidRDefault="00C43D57" w:rsidP="006D0BC8">
            <w:pPr>
              <w:pStyle w:val="Other0"/>
              <w:spacing w:after="120"/>
              <w:rPr>
                <w:sz w:val="20"/>
                <w:szCs w:val="24"/>
              </w:rPr>
            </w:pPr>
            <w:r w:rsidRPr="00C42A5A">
              <w:rPr>
                <w:sz w:val="20"/>
                <w:szCs w:val="24"/>
              </w:rPr>
              <w:t>իրականացնում է</w:t>
            </w:r>
            <w:r w:rsidR="0022213D" w:rsidRPr="00C42A5A">
              <w:rPr>
                <w:sz w:val="20"/>
                <w:szCs w:val="24"/>
              </w:rPr>
              <w:t xml:space="preserve"> </w:t>
            </w:r>
            <w:r w:rsidRPr="00C42A5A">
              <w:rPr>
                <w:sz w:val="20"/>
                <w:szCs w:val="24"/>
              </w:rPr>
              <w:t xml:space="preserve">դրոշմավորման ծածկագրերի գեներացում (կամ գրանցում) պատվիրելու համար տեղեկությունների ներկայացում </w:t>
            </w:r>
            <w:r w:rsidR="00532E15">
              <w:rPr>
                <w:sz w:val="20"/>
                <w:szCs w:val="24"/>
              </w:rPr>
              <w:t>և</w:t>
            </w:r>
            <w:r w:rsidRPr="00C42A5A">
              <w:rPr>
                <w:sz w:val="20"/>
                <w:szCs w:val="24"/>
              </w:rPr>
              <w:t xml:space="preserve"> գեներացված (կամ գրանցված) դրոշմավորման ծածկագրերի վերաբերյալ տեղեկությունների ընդունում </w:t>
            </w:r>
            <w:r w:rsidR="00532E15">
              <w:rPr>
                <w:sz w:val="20"/>
                <w:szCs w:val="24"/>
              </w:rPr>
              <w:t>և</w:t>
            </w:r>
            <w:r w:rsidRPr="00C42A5A">
              <w:rPr>
                <w:sz w:val="20"/>
                <w:szCs w:val="24"/>
              </w:rPr>
              <w:t xml:space="preserve"> մշակում, ինչպես նա</w:t>
            </w:r>
            <w:r w:rsidR="00532E15">
              <w:rPr>
                <w:sz w:val="20"/>
                <w:szCs w:val="24"/>
              </w:rPr>
              <w:t>և</w:t>
            </w:r>
            <w:r w:rsidRPr="00C42A5A">
              <w:rPr>
                <w:sz w:val="20"/>
                <w:szCs w:val="24"/>
              </w:rPr>
              <w:t xml:space="preserve"> դրոշմավորման ծածկագրերի օգտագործման վերաբերյալ տեղեկությունների ներկայացում</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t>Արտահանողի գրանցման անդամ պետության լիազորված մարմինը (P.LS.03.ACT.004)</w:t>
            </w:r>
          </w:p>
        </w:tc>
      </w:tr>
      <w:tr w:rsidR="00C43D57" w:rsidRPr="00C42A5A" w:rsidTr="006D0BC8">
        <w:trPr>
          <w:jc w:val="center"/>
        </w:trPr>
        <w:tc>
          <w:tcPr>
            <w:tcW w:w="2496" w:type="dxa"/>
            <w:tcBorders>
              <w:top w:val="single" w:sz="4" w:space="0" w:color="auto"/>
              <w:left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t>Թողարկող</w:t>
            </w:r>
          </w:p>
        </w:tc>
        <w:tc>
          <w:tcPr>
            <w:tcW w:w="4171" w:type="dxa"/>
            <w:tcBorders>
              <w:top w:val="single" w:sz="4" w:space="0" w:color="auto"/>
              <w:left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t xml:space="preserve">իրականացնում է դրոշմավորման </w:t>
            </w:r>
            <w:r w:rsidRPr="00C42A5A">
              <w:rPr>
                <w:sz w:val="20"/>
                <w:szCs w:val="24"/>
              </w:rPr>
              <w:lastRenderedPageBreak/>
              <w:t>ծածկագրերի գեներացում (կամ գրանցում)՝ այլ անդամ պետությունների լիազորված մարմիններից ստացված հարցմամբ, իրականացնում է դրոշմավորման ծածկագրերի օգտագործման վերաբերյալ տեղեկությունների մշակում, արտաքին առ</w:t>
            </w:r>
            <w:r w:rsidR="00532E15">
              <w:rPr>
                <w:sz w:val="20"/>
                <w:szCs w:val="24"/>
              </w:rPr>
              <w:t>և</w:t>
            </w:r>
            <w:r w:rsidRPr="00C42A5A">
              <w:rPr>
                <w:sz w:val="20"/>
                <w:szCs w:val="24"/>
              </w:rPr>
              <w:t>տրի մասնակցի (ներմուծողի) գրանցման անդամ պետության լիազորված մարմնից ստացված հարցման հիման վրա իրականացնում է</w:t>
            </w:r>
            <w:r w:rsidR="0022213D" w:rsidRPr="00C42A5A">
              <w:rPr>
                <w:sz w:val="20"/>
                <w:szCs w:val="24"/>
              </w:rPr>
              <w:t xml:space="preserve"> </w:t>
            </w:r>
            <w:r w:rsidRPr="00C42A5A">
              <w:rPr>
                <w:sz w:val="20"/>
                <w:szCs w:val="24"/>
              </w:rPr>
              <w:t xml:space="preserve">նույնականացման միջոցների թողարկումը </w:t>
            </w:r>
            <w:r w:rsidR="00532E15">
              <w:rPr>
                <w:sz w:val="20"/>
                <w:szCs w:val="24"/>
              </w:rPr>
              <w:t>և</w:t>
            </w:r>
            <w:r w:rsidRPr="00C42A5A">
              <w:rPr>
                <w:sz w:val="20"/>
                <w:szCs w:val="24"/>
              </w:rPr>
              <w:t xml:space="preserve"> երրորդ երկրներից ներմուծվող ապրանքները շրջանառության մեջ դնելու հնարավորությունը հաստատելու վերաբերյալ տեղեկությունների ներկայացում, ինչպես նա</w:t>
            </w:r>
            <w:r w:rsidR="00532E15">
              <w:rPr>
                <w:sz w:val="20"/>
                <w:szCs w:val="24"/>
              </w:rPr>
              <w:t>և</w:t>
            </w:r>
            <w:r w:rsidRPr="00C42A5A">
              <w:rPr>
                <w:sz w:val="20"/>
                <w:szCs w:val="24"/>
              </w:rPr>
              <w:t xml:space="preserve"> դրոշմավորված ապրանքների նույնականացման միջոցների իսկության վերաբերյալ տեղեկությունների ներկայացում՝ ներմուծողի գրանցման անդամ պետության լիազորված մարմնից ստացված հարցման հիման վրա </w:t>
            </w:r>
          </w:p>
        </w:tc>
        <w:tc>
          <w:tcPr>
            <w:tcW w:w="2702" w:type="dxa"/>
            <w:tcBorders>
              <w:top w:val="single" w:sz="4" w:space="0" w:color="auto"/>
              <w:left w:val="single" w:sz="4" w:space="0" w:color="auto"/>
              <w:right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lastRenderedPageBreak/>
              <w:t xml:space="preserve">ներմուծողի գրանցման </w:t>
            </w:r>
            <w:r w:rsidRPr="00C42A5A">
              <w:rPr>
                <w:sz w:val="20"/>
                <w:szCs w:val="24"/>
              </w:rPr>
              <w:lastRenderedPageBreak/>
              <w:t>անդամ պետության լիազորված մարմինը</w:t>
            </w:r>
            <w:r w:rsidR="006D0BC8" w:rsidRPr="006D0BC8">
              <w:rPr>
                <w:sz w:val="20"/>
                <w:szCs w:val="24"/>
              </w:rPr>
              <w:t xml:space="preserve"> </w:t>
            </w:r>
            <w:r w:rsidRPr="00C42A5A">
              <w:rPr>
                <w:sz w:val="20"/>
                <w:szCs w:val="24"/>
              </w:rPr>
              <w:t xml:space="preserve">թողարկողի գրանցման անդամ պետության լիազորված մարմինը (P.LS.03.ACT.003) </w:t>
            </w:r>
          </w:p>
          <w:p w:rsidR="00C43D57" w:rsidRPr="00C42A5A" w:rsidRDefault="00C43D57" w:rsidP="006D0BC8">
            <w:pPr>
              <w:pStyle w:val="Other0"/>
              <w:spacing w:after="120"/>
              <w:rPr>
                <w:sz w:val="20"/>
                <w:szCs w:val="24"/>
              </w:rPr>
            </w:pPr>
            <w:r w:rsidRPr="00C42A5A">
              <w:rPr>
                <w:sz w:val="20"/>
                <w:szCs w:val="24"/>
              </w:rPr>
              <w:t>(P.LS.03.ACT.007)</w:t>
            </w:r>
          </w:p>
        </w:tc>
      </w:tr>
      <w:tr w:rsidR="00C43D57" w:rsidRPr="00C42A5A" w:rsidTr="006D0BC8">
        <w:trPr>
          <w:jc w:val="center"/>
        </w:trPr>
        <w:tc>
          <w:tcPr>
            <w:tcW w:w="2496" w:type="dxa"/>
            <w:tcBorders>
              <w:top w:val="single" w:sz="4" w:space="0" w:color="auto"/>
              <w:left w:val="single" w:sz="4" w:space="0" w:color="auto"/>
              <w:bottom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lastRenderedPageBreak/>
              <w:t>Արտաքին առ</w:t>
            </w:r>
            <w:r w:rsidR="00532E15">
              <w:rPr>
                <w:sz w:val="20"/>
                <w:szCs w:val="24"/>
              </w:rPr>
              <w:t>և</w:t>
            </w:r>
            <w:r w:rsidRPr="00C42A5A">
              <w:rPr>
                <w:sz w:val="20"/>
                <w:szCs w:val="24"/>
              </w:rPr>
              <w:t>տրի մասնակից (ներմուծող)</w:t>
            </w:r>
          </w:p>
        </w:tc>
        <w:tc>
          <w:tcPr>
            <w:tcW w:w="4171" w:type="dxa"/>
            <w:tcBorders>
              <w:top w:val="single" w:sz="4" w:space="0" w:color="auto"/>
              <w:left w:val="single" w:sz="4" w:space="0" w:color="auto"/>
              <w:bottom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t xml:space="preserve">իրականացնում է նույնականացման միջոցների թողարկումը </w:t>
            </w:r>
            <w:r w:rsidR="00532E15">
              <w:rPr>
                <w:sz w:val="20"/>
                <w:szCs w:val="24"/>
              </w:rPr>
              <w:t>և</w:t>
            </w:r>
            <w:r w:rsidRPr="00C42A5A">
              <w:rPr>
                <w:sz w:val="20"/>
                <w:szCs w:val="24"/>
              </w:rPr>
              <w:t xml:space="preserve"> երրորդ երկրներից ներմուծվող ապրանքները շրջանառության մեջ դնելու հնարավորությունը հաստատելու վերաբերյալ տեղեկությունների հարցում, ընդունում </w:t>
            </w:r>
            <w:r w:rsidR="00532E15">
              <w:rPr>
                <w:sz w:val="20"/>
                <w:szCs w:val="24"/>
              </w:rPr>
              <w:t>և</w:t>
            </w:r>
            <w:r w:rsidRPr="00C42A5A">
              <w:rPr>
                <w:sz w:val="20"/>
                <w:szCs w:val="24"/>
              </w:rPr>
              <w:t xml:space="preserve"> հաշվառում</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6D0BC8">
            <w:pPr>
              <w:pStyle w:val="Other0"/>
              <w:spacing w:after="120"/>
              <w:rPr>
                <w:sz w:val="20"/>
                <w:szCs w:val="24"/>
              </w:rPr>
            </w:pPr>
            <w:r w:rsidRPr="00C42A5A">
              <w:rPr>
                <w:sz w:val="20"/>
                <w:szCs w:val="24"/>
              </w:rPr>
              <w:t>արտաքին առ</w:t>
            </w:r>
            <w:r w:rsidR="00532E15">
              <w:rPr>
                <w:sz w:val="20"/>
                <w:szCs w:val="24"/>
              </w:rPr>
              <w:t>և</w:t>
            </w:r>
            <w:r w:rsidRPr="00C42A5A">
              <w:rPr>
                <w:sz w:val="20"/>
                <w:szCs w:val="24"/>
              </w:rPr>
              <w:t>տրի մասնակցի (ներմուծողի) գրանցման անդամ պետության լիազորված մարմին (P.LS.03.ACT.008)</w:t>
            </w:r>
          </w:p>
        </w:tc>
      </w:tr>
    </w:tbl>
    <w:p w:rsidR="00C43D57" w:rsidRPr="0022213D" w:rsidRDefault="00C43D57" w:rsidP="0022213D">
      <w:pPr>
        <w:pStyle w:val="BodyText1"/>
        <w:spacing w:after="160" w:line="360" w:lineRule="auto"/>
        <w:ind w:firstLine="0"/>
        <w:jc w:val="both"/>
        <w:rPr>
          <w:sz w:val="24"/>
          <w:szCs w:val="24"/>
          <w:shd w:val="clear" w:color="auto" w:fill="FFFFFF"/>
        </w:rPr>
      </w:pPr>
    </w:p>
    <w:p w:rsidR="00C43D57" w:rsidRPr="0022213D" w:rsidRDefault="00C43D57" w:rsidP="006D0BC8">
      <w:pPr>
        <w:pStyle w:val="BodyText1"/>
        <w:spacing w:after="160" w:line="360" w:lineRule="auto"/>
        <w:ind w:firstLine="0"/>
        <w:jc w:val="center"/>
        <w:rPr>
          <w:sz w:val="24"/>
          <w:szCs w:val="24"/>
        </w:rPr>
      </w:pPr>
      <w:r w:rsidRPr="0022213D">
        <w:rPr>
          <w:sz w:val="24"/>
          <w:szCs w:val="24"/>
          <w:shd w:val="clear" w:color="auto" w:fill="FFFFFF"/>
        </w:rPr>
        <w:t>2.</w:t>
      </w:r>
      <w:r w:rsidRPr="0022213D">
        <w:rPr>
          <w:sz w:val="24"/>
          <w:szCs w:val="24"/>
        </w:rPr>
        <w:t xml:space="preserve"> Տեղեկատվական փոխգործակցության կառուցվածքը</w:t>
      </w:r>
    </w:p>
    <w:p w:rsidR="00C43D57" w:rsidRPr="0022213D" w:rsidRDefault="00C43D57" w:rsidP="00C53C91">
      <w:pPr>
        <w:pStyle w:val="BodyText1"/>
        <w:spacing w:after="160" w:line="360" w:lineRule="auto"/>
        <w:ind w:firstLine="567"/>
        <w:jc w:val="both"/>
        <w:rPr>
          <w:sz w:val="24"/>
          <w:szCs w:val="24"/>
        </w:rPr>
      </w:pPr>
      <w:r w:rsidRPr="0022213D">
        <w:rPr>
          <w:sz w:val="24"/>
          <w:szCs w:val="24"/>
          <w:shd w:val="clear" w:color="auto" w:fill="FFFFFF"/>
        </w:rPr>
        <w:t>.</w:t>
      </w:r>
      <w:r w:rsidRPr="0022213D">
        <w:rPr>
          <w:sz w:val="24"/>
          <w:szCs w:val="24"/>
        </w:rPr>
        <w:t xml:space="preserve"> Ընդհանուր գործընթացի շրջանակներում տեղեկատվական փոխգործակցությունն իրականացվում է Միության անդամ պետությունների լիազորված մարմինների (այսուհետ՝ անդամ պետությունների լիազորված մարմիններ) միջ</w:t>
      </w:r>
      <w:r w:rsidR="00532E15">
        <w:rPr>
          <w:sz w:val="24"/>
          <w:szCs w:val="24"/>
        </w:rPr>
        <w:t>և</w:t>
      </w:r>
      <w:r w:rsidRPr="0022213D">
        <w:rPr>
          <w:sz w:val="24"/>
          <w:szCs w:val="24"/>
        </w:rPr>
        <w:t>՝ ընդհանուր գործընթացի ընթացակարգերին համապատասխան՝</w:t>
      </w:r>
    </w:p>
    <w:p w:rsidR="00C43D57" w:rsidRDefault="00C43D57" w:rsidP="00C53C91">
      <w:pPr>
        <w:pStyle w:val="BodyText1"/>
        <w:spacing w:after="160" w:line="360" w:lineRule="auto"/>
        <w:ind w:firstLine="567"/>
        <w:jc w:val="both"/>
        <w:rPr>
          <w:sz w:val="24"/>
          <w:szCs w:val="24"/>
        </w:rPr>
      </w:pPr>
      <w:r w:rsidRPr="0022213D">
        <w:rPr>
          <w:sz w:val="24"/>
          <w:szCs w:val="24"/>
        </w:rPr>
        <w:t>տեղեկատվական փոխգործակցությունն անդրսահմանային առ</w:t>
      </w:r>
      <w:r w:rsidR="00532E15">
        <w:rPr>
          <w:sz w:val="24"/>
          <w:szCs w:val="24"/>
        </w:rPr>
        <w:t>և</w:t>
      </w:r>
      <w:r w:rsidRPr="0022213D">
        <w:rPr>
          <w:sz w:val="24"/>
          <w:szCs w:val="24"/>
        </w:rPr>
        <w:t>տրի շրջանակներում՝ դրոշմավորված ապրանքների շրջանառության վերաբերյալ տեղեկություններ ներկայացնելիս.</w:t>
      </w:r>
    </w:p>
    <w:p w:rsidR="009B3FAB" w:rsidRPr="0022213D" w:rsidRDefault="009B3FAB" w:rsidP="00C53C91">
      <w:pPr>
        <w:pStyle w:val="BodyText1"/>
        <w:spacing w:after="160" w:line="360" w:lineRule="auto"/>
        <w:ind w:firstLine="567"/>
        <w:jc w:val="both"/>
        <w:rPr>
          <w:sz w:val="24"/>
          <w:szCs w:val="24"/>
        </w:rPr>
      </w:pPr>
    </w:p>
    <w:p w:rsidR="00C43D57" w:rsidRPr="0022213D" w:rsidRDefault="00C43D57" w:rsidP="00C53C91">
      <w:pPr>
        <w:pStyle w:val="BodyText1"/>
        <w:spacing w:after="160" w:line="360" w:lineRule="auto"/>
        <w:ind w:firstLine="567"/>
        <w:jc w:val="both"/>
        <w:rPr>
          <w:sz w:val="24"/>
          <w:szCs w:val="24"/>
        </w:rPr>
      </w:pPr>
      <w:r w:rsidRPr="0022213D">
        <w:rPr>
          <w:sz w:val="24"/>
          <w:szCs w:val="24"/>
        </w:rPr>
        <w:lastRenderedPageBreak/>
        <w:t>տեղեկատվական փոխգործակցությունն ապրանքների դրոշմավորման տեղեկատվական համակարգի ազգային բաղադրիչներում ապրանքների վերաբերյալ տեղեկությունները սինքրոնացնելիս.</w:t>
      </w:r>
    </w:p>
    <w:p w:rsidR="00C43D57" w:rsidRPr="0022213D" w:rsidRDefault="00C43D57" w:rsidP="00C53C91">
      <w:pPr>
        <w:pStyle w:val="BodyText1"/>
        <w:spacing w:after="160" w:line="360" w:lineRule="auto"/>
        <w:ind w:firstLine="567"/>
        <w:jc w:val="both"/>
        <w:rPr>
          <w:sz w:val="24"/>
          <w:szCs w:val="24"/>
        </w:rPr>
      </w:pPr>
      <w:r w:rsidRPr="0022213D">
        <w:rPr>
          <w:sz w:val="24"/>
          <w:szCs w:val="24"/>
        </w:rPr>
        <w:t>տեղեկատվական փոխգործակցությունը դրոշմավորման ծածկագրերի վերաբերյալ տեղեկություններ ներկայացնելիս.</w:t>
      </w:r>
    </w:p>
    <w:p w:rsidR="00C43D57" w:rsidRPr="0022213D" w:rsidRDefault="00C43D57" w:rsidP="00C53C91">
      <w:pPr>
        <w:pStyle w:val="BodyText1"/>
        <w:spacing w:after="160" w:line="360" w:lineRule="auto"/>
        <w:ind w:firstLine="567"/>
        <w:jc w:val="both"/>
        <w:rPr>
          <w:sz w:val="24"/>
          <w:szCs w:val="24"/>
        </w:rPr>
      </w:pPr>
      <w:r w:rsidRPr="0022213D">
        <w:rPr>
          <w:sz w:val="24"/>
          <w:szCs w:val="24"/>
        </w:rPr>
        <w:t>տեղեկատվական փոխգործակցությունը նույնականացման միջոցների իսկությունը հաստատելիս.</w:t>
      </w:r>
    </w:p>
    <w:p w:rsidR="00C43D57" w:rsidRPr="0022213D" w:rsidRDefault="00C43D57" w:rsidP="00C53C91">
      <w:pPr>
        <w:pStyle w:val="BodyText1"/>
        <w:spacing w:after="160" w:line="360" w:lineRule="auto"/>
        <w:ind w:firstLine="567"/>
        <w:jc w:val="both"/>
        <w:rPr>
          <w:sz w:val="24"/>
          <w:szCs w:val="24"/>
        </w:rPr>
      </w:pPr>
      <w:r w:rsidRPr="0022213D">
        <w:rPr>
          <w:sz w:val="24"/>
          <w:szCs w:val="24"/>
        </w:rPr>
        <w:t xml:space="preserve">տեղեկատվական փոխգործակցությունը նույնականացման միջոցների թողարկումը </w:t>
      </w:r>
      <w:r w:rsidR="00532E15">
        <w:rPr>
          <w:sz w:val="24"/>
          <w:szCs w:val="24"/>
        </w:rPr>
        <w:t>և</w:t>
      </w:r>
      <w:r w:rsidRPr="0022213D">
        <w:rPr>
          <w:sz w:val="24"/>
          <w:szCs w:val="24"/>
        </w:rPr>
        <w:t xml:space="preserve"> երրորդ երկրներից ներմուծվող ապրանքները շրջանառության մեջ դնելու հնարավորությունը հաստատելիս։</w:t>
      </w:r>
    </w:p>
    <w:p w:rsidR="00C43D57" w:rsidRPr="0022213D" w:rsidRDefault="00C43D57" w:rsidP="00C53C91">
      <w:pPr>
        <w:pStyle w:val="BodyText1"/>
        <w:spacing w:after="160" w:line="360" w:lineRule="auto"/>
        <w:ind w:firstLine="567"/>
        <w:jc w:val="both"/>
        <w:rPr>
          <w:sz w:val="24"/>
          <w:szCs w:val="24"/>
        </w:rPr>
      </w:pPr>
      <w:r w:rsidRPr="0022213D">
        <w:rPr>
          <w:sz w:val="24"/>
          <w:szCs w:val="24"/>
        </w:rPr>
        <w:t>Անդամ պետությունների լիազորված մարմինների միջ</w:t>
      </w:r>
      <w:r w:rsidR="00532E15">
        <w:rPr>
          <w:sz w:val="24"/>
          <w:szCs w:val="24"/>
        </w:rPr>
        <w:t>և</w:t>
      </w:r>
      <w:r w:rsidRPr="0022213D">
        <w:rPr>
          <w:sz w:val="24"/>
          <w:szCs w:val="24"/>
        </w:rPr>
        <w:t xml:space="preserve"> տեղեկատվական փոխգործակցության կառուցվածքը ներկայացված է 1-ին նկարում։</w:t>
      </w:r>
    </w:p>
    <w:p w:rsidR="009B3FAB" w:rsidRDefault="009B3FAB">
      <w:r>
        <w:br w:type="page"/>
      </w:r>
    </w:p>
    <w:p w:rsidR="00C43D57" w:rsidRPr="0022213D" w:rsidRDefault="00000000" w:rsidP="0022213D">
      <w:pPr>
        <w:spacing w:after="160" w:line="360" w:lineRule="auto"/>
        <w:jc w:val="both"/>
      </w:pPr>
      <w:r>
        <w:rPr>
          <w:noProof/>
        </w:rPr>
        <w:lastRenderedPageBreak/>
        <w:pict>
          <v:rect id="Rectangle 20" o:spid="_x0000_s1291" style="position:absolute;left:0;text-align:left;margin-left:391.1pt;margin-top:564.35pt;width:54.1pt;height:62.25pt;z-index:2519920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" stroked="f">
            <v:textbox inset="0,0,0,0">
              <w:txbxContent>
                <w:p w:rsidR="00C32F19" w:rsidRPr="00723B6C" w:rsidRDefault="00C32F19" w:rsidP="00723B6C">
                  <w:pPr>
                    <w:jc w:val="center"/>
                    <w:rPr>
                      <w:sz w:val="22"/>
                    </w:rPr>
                  </w:pPr>
                  <w:r w:rsidRPr="00723B6C">
                    <w:rPr>
                      <w:color w:val="242226"/>
                      <w:sz w:val="18"/>
                    </w:rPr>
                    <w:t>Արտաքին առևտրի մասնակից (ներմուծող)</w:t>
                  </w:r>
                </w:p>
              </w:txbxContent>
            </v:textbox>
          </v:rect>
        </w:pict>
      </w:r>
      <w:r>
        <w:rPr>
          <w:noProof/>
        </w:rPr>
        <w:pict>
          <v:rect id="Rectangle 7" o:spid="_x0000_s1292" style="position:absolute;left:0;text-align:left;margin-left:85.85pt;margin-top:387.35pt;width:83.95pt;height:18.3pt;z-index:2519715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" stroked="f">
            <v:textbox inset="0,0,0,0">
              <w:txbxContent>
                <w:p w:rsidR="00C32F19" w:rsidRPr="00723B6C" w:rsidRDefault="00C32F19" w:rsidP="00723B6C">
                  <w:pPr>
                    <w:rPr>
                      <w:sz w:val="14"/>
                      <w:szCs w:val="16"/>
                    </w:rPr>
                  </w:pPr>
                  <w:r w:rsidRPr="00723B6C">
                    <w:rPr>
                      <w:color w:val="242226"/>
                      <w:sz w:val="18"/>
                    </w:rPr>
                    <w:t>«Մասնակցություն»</w:t>
                  </w:r>
                </w:p>
              </w:txbxContent>
            </v:textbox>
          </v:rect>
        </w:pict>
      </w:r>
      <w:r>
        <w:rPr>
          <w:noProof/>
        </w:rPr>
        <w:pict>
          <v:rect id="_x0000_s1293" style="position:absolute;left:0;text-align:left;margin-left:70.8pt;margin-top:286.85pt;width:79.45pt;height:18.3pt;z-index:25196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" stroked="f">
            <v:textbox inset="0,0,0,0">
              <w:txbxContent>
                <w:p w:rsidR="00C32F19" w:rsidRPr="00723B6C" w:rsidRDefault="00C32F19" w:rsidP="00723B6C">
                  <w:pPr>
                    <w:rPr>
                      <w:sz w:val="14"/>
                      <w:szCs w:val="16"/>
                    </w:rPr>
                  </w:pPr>
                  <w:r w:rsidRPr="00723B6C">
                    <w:rPr>
                      <w:color w:val="242226"/>
                      <w:sz w:val="18"/>
                    </w:rPr>
                    <w:t>«Մասնակցություն»</w:t>
                  </w:r>
                </w:p>
              </w:txbxContent>
            </v:textbox>
          </v:rect>
        </w:pict>
      </w:r>
      <w:r>
        <w:rPr>
          <w:noProof/>
        </w:rPr>
        <w:pict>
          <v:rect id="Rectangle 13" o:spid="_x0000_s1294" style="position:absolute;left:0;text-align:left;margin-left:151.85pt;margin-top:292.85pt;width:147.75pt;height:63pt;z-index:2519797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" stroked="f">
            <v:textbox inset="0,0,0,0">
              <w:txbxContent>
                <w:p w:rsidR="00C32F19" w:rsidRPr="00723B6C" w:rsidRDefault="00C32F19" w:rsidP="00723B6C">
                  <w:pPr>
                    <w:jc w:val="center"/>
                    <w:rPr>
                      <w:sz w:val="18"/>
                    </w:rPr>
                  </w:pPr>
                  <w:r w:rsidRPr="00723B6C">
                    <w:rPr>
                      <w:color w:val="242226"/>
                      <w:sz w:val="14"/>
                    </w:rPr>
                    <w:t>Տեղեկատվական փոխգործակցությունը դրոշմավորման ծածկագրերի վերաբերյալ տեղեկություններ ներկայացնելիս (P.LS.03.BCV.007)</w:t>
                  </w:r>
                </w:p>
              </w:txbxContent>
            </v:textbox>
          </v:rect>
        </w:pict>
      </w:r>
      <w:r>
        <w:rPr>
          <w:noProof/>
        </w:rPr>
        <w:pict>
          <v:rect id="Rectangle 10" o:spid="_x0000_s1295" style="position:absolute;left:0;text-align:left;margin-left:138.35pt;margin-top:163.85pt;width:175.5pt;height:77.25pt;z-index:2519777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" stroked="f">
            <v:textbox inset="0,0,0,0">
              <w:txbxContent>
                <w:p w:rsidR="00C32F19" w:rsidRPr="00723B6C" w:rsidRDefault="00C32F19" w:rsidP="00723B6C">
                  <w:pPr>
                    <w:jc w:val="center"/>
                    <w:rPr>
                      <w:sz w:val="18"/>
                    </w:rPr>
                  </w:pPr>
                  <w:r w:rsidRPr="00723B6C">
                    <w:rPr>
                      <w:color w:val="242226"/>
                      <w:sz w:val="14"/>
                    </w:rPr>
                    <w:t>Տեղեկատվական փոխգործակցությունն ապրանքների դրոշմավորման տեղեկատվական համակարգի ազգային բաղադրիչներում ապրանքների վերաբերյալ տեղեկությունները սինքրոնացնելիս (P.LS.03.BCV.006)</w:t>
                  </w:r>
                </w:p>
              </w:txbxContent>
            </v:textbox>
          </v:rect>
        </w:pict>
      </w:r>
      <w:r>
        <w:rPr>
          <w:noProof/>
        </w:rPr>
        <w:pict>
          <v:group id="Group 463" o:spid="_x0000_s1296" style="position:absolute;left:0;text-align:left;margin-left:-8.65pt;margin-top:25.1pt;width:472.45pt;height:1273.5pt;z-index:251930624" coordorigin="1248,-11385" coordsize="9449,2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">
            <v:rect id="Rectangle 40" o:spid="_x0000_s1297" style="position:absolute;left:2867;top:-11385;width:1950;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" stroked="f">
              <v:textbox inset="0,0,0,0">
                <w:txbxContent>
                  <w:p w:rsidR="00C32F19" w:rsidRPr="00723B6C" w:rsidRDefault="00C32F19" w:rsidP="00C43D57">
                    <w:pPr>
                      <w:rPr>
                        <w:sz w:val="22"/>
                      </w:rPr>
                    </w:pPr>
                    <w:r w:rsidRPr="00723B6C">
                      <w:rPr>
                        <w:color w:val="242226"/>
                        <w:sz w:val="18"/>
                      </w:rPr>
                      <w:t>«Մասնակցություն»</w:t>
                    </w:r>
                  </w:p>
                </w:txbxContent>
              </v:textbox>
            </v:rect>
            <v:rect id="Rectangle 41" o:spid="_x0000_s1298" style="position:absolute;left:7173;top:-11385;width:2085;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sUnwgAAANwAAAAPAAAAZHJzL2Rvd25yZXYueG1sRI9BawIx&#10;FITvBf9DeIK3mrVYk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BVvsUnwgAAANwAAAAPAAAA&#10;AAAAAAAAAAAAAAcCAABkcnMvZG93bnJldi54bWxQSwUGAAAAAAMAAwC3AAAA9gIAAAAA&#10;" stroked="f">
              <v:textbox inset="0,0,0,0">
                <w:txbxContent>
                  <w:p w:rsidR="00C32F19" w:rsidRPr="00723B6C" w:rsidRDefault="00C32F19" w:rsidP="00C43D57">
                    <w:pPr>
                      <w:rPr>
                        <w:sz w:val="22"/>
                      </w:rPr>
                    </w:pPr>
                    <w:r w:rsidRPr="00723B6C">
                      <w:rPr>
                        <w:color w:val="242226"/>
                        <w:sz w:val="18"/>
                      </w:rPr>
                      <w:t>«Մասնակցություն»</w:t>
                    </w:r>
                  </w:p>
                </w:txbxContent>
              </v:textbox>
            </v:rect>
            <v:rect id="Rectangle 42" o:spid="_x0000_s1299" style="position:absolute;left:4275;top:-11115;width:3333;height:1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" stroked="f">
              <v:textbox inset="0,0,0,0">
                <w:txbxContent>
                  <w:p w:rsidR="00C32F19" w:rsidRPr="00F8142E" w:rsidRDefault="00C32F19" w:rsidP="00C43D57">
                    <w:pPr>
                      <w:jc w:val="center"/>
                      <w:rPr>
                        <w:sz w:val="20"/>
                      </w:rPr>
                    </w:pPr>
                    <w:r w:rsidRPr="00F8142E">
                      <w:rPr>
                        <w:color w:val="242226"/>
                        <w:sz w:val="16"/>
                      </w:rPr>
                      <w:t>Տեղեկատվական փոխգործակցությունն անդրսահմանային առևտրի շրջանակներում՝ դրոշմավորված ապրանքների շրջանառության վերաբերյալ տեղեկություններ ներկայացնելիս (P.LS.03.BCV.005)</w:t>
                    </w:r>
                  </w:p>
                </w:txbxContent>
              </v:textbox>
            </v:rect>
            <v:rect id="Rectangle 43" o:spid="_x0000_s1300" style="position:absolute;left:6933;top:4140;width:1589;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P7LwgAAANwAAAAPAAAAZHJzL2Rvd25yZXYueG1sRI9BawIx&#10;FITvBf9DeIK3mrWIl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DKIP7LwgAAANwAAAAPAAAA&#10;AAAAAAAAAAAAAAcCAABkcnMvZG93bnJldi54bWxQSwUGAAAAAAMAAwC3AAAA9gIAAAAA&#10;" stroked="f">
              <v:textbox inset="0,0,0,0">
                <w:txbxContent>
                  <w:p w:rsidR="00C32F19" w:rsidRDefault="00C32F19" w:rsidP="00C43D57">
                    <w:r>
                      <w:rPr>
                        <w:color w:val="242226"/>
                        <w:sz w:val="20"/>
                      </w:rPr>
                      <w:t>«Մասնակցություն»</w:t>
                    </w:r>
                  </w:p>
                </w:txbxContent>
              </v:textbox>
            </v:rect>
            <v:rect id="Rectangle 44" o:spid="_x0000_s1301" style="position:absolute;left:3363;top:4140;width:1589;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" stroked="f">
              <v:textbox inset="0,0,0,0">
                <w:txbxContent>
                  <w:p w:rsidR="00C32F19" w:rsidRPr="005D58A7" w:rsidRDefault="00C32F19" w:rsidP="00C43D57">
                    <w:pPr>
                      <w:rPr>
                        <w:sz w:val="16"/>
                        <w:szCs w:val="16"/>
                      </w:rPr>
                    </w:pPr>
                    <w:r>
                      <w:rPr>
                        <w:color w:val="242226"/>
                        <w:sz w:val="20"/>
                      </w:rPr>
                      <w:t>«Մասնակցություն»</w:t>
                    </w:r>
                  </w:p>
                </w:txbxContent>
              </v:textbox>
            </v:rect>
            <v:rect id="Rectangle 45" o:spid="_x0000_s1302" style="position:absolute;left:1248;top:5220;width:1589;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" stroked="f">
              <v:textbox inset="0,0,0,0">
                <w:txbxContent>
                  <w:p w:rsidR="00C32F19" w:rsidRDefault="00C32F19" w:rsidP="00C43D57">
                    <w:r>
                      <w:rPr>
                        <w:sz w:val="20"/>
                      </w:rPr>
                      <w:t>Արտահանող</w:t>
                    </w:r>
                  </w:p>
                </w:txbxContent>
              </v:textbox>
            </v:rect>
            <v:rect id="Rectangle 46" o:spid="_x0000_s1303" style="position:absolute;left:9108;top:5220;width:1589;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" stroked="f">
              <v:textbox inset="0,0,0,0">
                <w:txbxContent>
                  <w:p w:rsidR="00C32F19" w:rsidRDefault="00C32F19" w:rsidP="00C43D57">
                    <w:r>
                      <w:rPr>
                        <w:color w:val="242226"/>
                        <w:sz w:val="20"/>
                      </w:rPr>
                      <w:t>Ներմուծող</w:t>
                    </w:r>
                  </w:p>
                </w:txbxContent>
              </v:textbox>
            </v:rect>
            <v:rect id="Rectangle 47" o:spid="_x0000_s1304" style="position:absolute;left:4185;top:4845;width:351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" stroked="f">
              <v:textbox inset="0,0,0,0">
                <w:txbxContent>
                  <w:p w:rsidR="00C32F19" w:rsidRPr="00A8329C" w:rsidRDefault="00C32F19" w:rsidP="00C43D57">
                    <w:pPr>
                      <w:jc w:val="center"/>
                    </w:pPr>
                    <w:r>
                      <w:rPr>
                        <w:color w:val="242226"/>
                        <w:sz w:val="20"/>
                      </w:rPr>
                      <w:t>Տեղեկատվական փոխգործակցությունն ապրանքների դրոշմավորման տեղեկատվական համակարգի ազգային բաղադրիչներում ապրանքների վերաբերյալ տեղեկությունները սինքրոնացնելիս (P.LS.03.BCV.006)</w:t>
                    </w:r>
                  </w:p>
                </w:txbxContent>
              </v:textbox>
            </v:rect>
            <v:rect id="Rectangle 48" o:spid="_x0000_s1305" style="position:absolute;left:3615;top:6390;width:1082;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" stroked="f">
              <v:textbox inset="0,0,0,0">
                <w:txbxContent>
                  <w:p w:rsidR="00C32F19" w:rsidRDefault="00C32F19" w:rsidP="00C43D57">
                    <w:r>
                      <w:rPr>
                        <w:color w:val="242226"/>
                        <w:sz w:val="20"/>
                      </w:rPr>
                      <w:t>«Մասնակցություն»</w:t>
                    </w:r>
                  </w:p>
                </w:txbxContent>
              </v:textbox>
            </v:rect>
            <v:rect id="Rectangle 49" o:spid="_x0000_s1306" style="position:absolute;left:7173;top:6390;width:1062;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" stroked="f">
              <v:textbox inset="0,0,0,0">
                <w:txbxContent>
                  <w:p w:rsidR="00C32F19" w:rsidRDefault="00C32F19" w:rsidP="00C43D57">
                    <w:r>
                      <w:rPr>
                        <w:color w:val="242226"/>
                        <w:sz w:val="20"/>
                      </w:rPr>
                      <w:t>«Մասնակցություն»</w:t>
                    </w:r>
                  </w:p>
                </w:txbxContent>
              </v:textbox>
            </v:rect>
            <v:rect id="Rectangle 50" o:spid="_x0000_s1307" style="position:absolute;left:4697;top:7365;width:2476;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" stroked="f">
              <v:textbox inset="0,0,0,0">
                <w:txbxContent>
                  <w:p w:rsidR="00C32F19" w:rsidRPr="00A8329C" w:rsidRDefault="00C32F19" w:rsidP="00C43D57">
                    <w:pPr>
                      <w:jc w:val="center"/>
                    </w:pPr>
                    <w:r>
                      <w:rPr>
                        <w:color w:val="242226"/>
                        <w:sz w:val="20"/>
                      </w:rPr>
                      <w:t>Տեղեկատվական փոխգործակցությունը դրոշմավորման ծածկագրերի վերաբերյալ տեղեկություններ ներկայացնելիս (P.LS.03.BCV.007)</w:t>
                    </w:r>
                  </w:p>
                </w:txbxContent>
              </v:textbox>
            </v:rect>
            <v:rect id="Rectangle 51" o:spid="_x0000_s1308" style="position:absolute;left:3615;top:7185;width:1082;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" stroked="f">
              <v:textbox inset="0,0,0,0">
                <w:txbxContent>
                  <w:p w:rsidR="00C32F19" w:rsidRDefault="00C32F19" w:rsidP="00C43D57">
                    <w:r>
                      <w:rPr>
                        <w:color w:val="242226"/>
                        <w:sz w:val="20"/>
                      </w:rPr>
                      <w:t>«Մասնակցություն»</w:t>
                    </w:r>
                  </w:p>
                </w:txbxContent>
              </v:textbox>
            </v:rect>
            <v:rect id="Rectangle 52" o:spid="_x0000_s1309" style="position:absolute;left:3615;top:9225;width:1082;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2NwgAAANwAAAAPAAAAZHJzL2Rvd25yZXYueG1sRI9BawIx&#10;FITvBf9DeIK3mrWIl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Agtc2NwgAAANwAAAAPAAAA&#10;AAAAAAAAAAAAAAcCAABkcnMvZG93bnJldi54bWxQSwUGAAAAAAMAAwC3AAAA9gIAAAAA&#10;" stroked="f">
              <v:textbox inset="0,0,0,0">
                <w:txbxContent>
                  <w:p w:rsidR="00C32F19" w:rsidRDefault="00C32F19" w:rsidP="00C43D57">
                    <w:r>
                      <w:rPr>
                        <w:color w:val="242226"/>
                        <w:sz w:val="20"/>
                      </w:rPr>
                      <w:t>«Մասնակցություն»</w:t>
                    </w:r>
                  </w:p>
                </w:txbxContent>
              </v:textbox>
            </v:rect>
            <v:rect id="Rectangle 53" o:spid="_x0000_s1310" style="position:absolute;left:4185;top:10080;width:3420;height:1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gWwgAAANwAAAAPAAAAZHJzL2Rvd25yZXYueG1sRI9BawIx&#10;FITvBf9DeIK3mrVIl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BP+WgWwgAAANwAAAAPAAAA&#10;AAAAAAAAAAAAAAcCAABkcnMvZG93bnJldi54bWxQSwUGAAAAAAMAAwC3AAAA9gIAAAAA&#10;" stroked="f">
              <v:textbox inset="0,0,0,0">
                <w:txbxContent>
                  <w:p w:rsidR="00C32F19" w:rsidRPr="00A8329C" w:rsidRDefault="00C32F19" w:rsidP="00C43D57">
                    <w:pPr>
                      <w:jc w:val="center"/>
                    </w:pPr>
                    <w:r>
                      <w:rPr>
                        <w:color w:val="242226"/>
                        <w:sz w:val="20"/>
                      </w:rPr>
                      <w:t>Տեղեկատվական փոխգործակցությունը նույնականացման միջոցների իսկությունը հաստատելիս (P.LS.03.BCV.010)</w:t>
                    </w:r>
                  </w:p>
                </w:txbxContent>
              </v:textbox>
            </v:rect>
            <v:rect id="Rectangle 54" o:spid="_x0000_s1311" style="position:absolute;left:1545;top:10425;width:1082;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" stroked="f">
              <v:textbox inset="0,0,0,0">
                <w:txbxContent>
                  <w:p w:rsidR="00C32F19" w:rsidRDefault="00C32F19" w:rsidP="00C43D57">
                    <w:r>
                      <w:rPr>
                        <w:color w:val="242226"/>
                        <w:sz w:val="20"/>
                      </w:rPr>
                      <w:t>Թողարկող</w:t>
                    </w:r>
                  </w:p>
                </w:txbxContent>
              </v:textbox>
            </v:rect>
            <v:rect id="Rectangle 55" o:spid="_x0000_s1312" style="position:absolute;left:3615;top:11415;width:1082;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" stroked="f">
              <v:textbox inset="0,0,0,0">
                <w:txbxContent>
                  <w:p w:rsidR="00C32F19" w:rsidRDefault="00C32F19" w:rsidP="00C43D57">
                    <w:r>
                      <w:rPr>
                        <w:color w:val="242226"/>
                        <w:sz w:val="20"/>
                      </w:rPr>
                      <w:t>«Մասնակցություն»</w:t>
                    </w:r>
                  </w:p>
                </w:txbxContent>
              </v:textbox>
            </v:rect>
            <v:rect id="Rectangle 56" o:spid="_x0000_s1313" style="position:absolute;left:7173;top:11580;width:1082;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" stroked="f">
              <v:textbox inset="0,0,0,0">
                <w:txbxContent>
                  <w:p w:rsidR="00C32F19" w:rsidRDefault="00C32F19" w:rsidP="00C43D57">
                    <w:r>
                      <w:rPr>
                        <w:color w:val="242226"/>
                        <w:sz w:val="20"/>
                      </w:rPr>
                      <w:t>«Մասնակցություն»</w:t>
                    </w:r>
                  </w:p>
                </w:txbxContent>
              </v:textbox>
            </v:rect>
            <v:rect id="Rectangle 57" o:spid="_x0000_s1314" style="position:absolute;left:9243;top:12675;width:1082;height:9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" stroked="f">
              <v:textbox inset="0,0,0,0">
                <w:txbxContent>
                  <w:p w:rsidR="00C32F19" w:rsidRDefault="00C32F19" w:rsidP="00C43D57">
                    <w:r>
                      <w:rPr>
                        <w:color w:val="242226"/>
                        <w:sz w:val="20"/>
                      </w:rPr>
                      <w:t>Արտաքին առևտրի մասնակից (ներմուծող)</w:t>
                    </w:r>
                  </w:p>
                </w:txbxContent>
              </v:textbox>
            </v:rect>
            <v:rect id="Rectangle 58" o:spid="_x0000_s1315" style="position:absolute;left:4185;top:12330;width:3420;height:17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" stroked="f">
              <v:textbox inset="0,0,0,0">
                <w:txbxContent>
                  <w:p w:rsidR="00C32F19" w:rsidRPr="00A8329C" w:rsidRDefault="00C32F19" w:rsidP="00C43D57">
                    <w:pPr>
                      <w:jc w:val="center"/>
                    </w:pPr>
                    <w:r>
                      <w:rPr>
                        <w:color w:val="242226"/>
                        <w:sz w:val="20"/>
                      </w:rPr>
                      <w:t>Տեղեկատվական փոխգործակցությունը նույնականացման միջոցների թողարկումը եւ երրորդ երկրներից ներմուծվող ապրանքները շրջանառության մեջ դնելու հնարավորությունը հաստատելիս (P.LS.03.BCV.011)</w:t>
                    </w:r>
                  </w:p>
                </w:txbxContent>
              </v:textbox>
            </v:rect>
          </v:group>
        </w:pict>
      </w:r>
      <w:r>
        <w:rPr>
          <w:noProof/>
        </w:rPr>
        <w:pict>
          <v:rect id="Rectangle 9" o:spid="_x0000_s1316" style="position:absolute;left:0;text-align:left;margin-left:394.85pt;margin-top:182.6pt;width:79.45pt;height:18.3pt;z-index:25199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" stroked="f">
            <v:textbox inset="0,0,0,0">
              <w:txbxContent>
                <w:p w:rsidR="00C32F19" w:rsidRPr="00723B6C" w:rsidRDefault="00C32F19" w:rsidP="00723B6C">
                  <w:pPr>
                    <w:jc w:val="center"/>
                    <w:rPr>
                      <w:sz w:val="22"/>
                    </w:rPr>
                  </w:pPr>
                  <w:r w:rsidRPr="00723B6C">
                    <w:rPr>
                      <w:color w:val="242226"/>
                      <w:sz w:val="18"/>
                    </w:rPr>
                    <w:t>Ներմուծող</w:t>
                  </w:r>
                </w:p>
              </w:txbxContent>
            </v:textbox>
          </v:rect>
        </w:pict>
      </w:r>
      <w:r>
        <w:rPr>
          <w:noProof/>
        </w:rPr>
        <w:pict>
          <v:rect id="Rectangle 17" o:spid="_x0000_s1317" style="position:absolute;left:0;text-align:left;margin-left:.35pt;margin-top:452.6pt;width:54.1pt;height:18.3pt;z-index:25198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" stroked="f">
            <v:textbox inset="0,0,0,0">
              <w:txbxContent>
                <w:p w:rsidR="00C32F19" w:rsidRPr="00723B6C" w:rsidRDefault="00C32F19" w:rsidP="00723B6C">
                  <w:pPr>
                    <w:rPr>
                      <w:sz w:val="22"/>
                    </w:rPr>
                  </w:pPr>
                  <w:r w:rsidRPr="00723B6C">
                    <w:rPr>
                      <w:color w:val="242226"/>
                      <w:sz w:val="18"/>
                    </w:rPr>
                    <w:t>Թողարկող</w:t>
                  </w:r>
                </w:p>
              </w:txbxContent>
            </v:textbox>
          </v:rect>
        </w:pict>
      </w:r>
      <w:r>
        <w:rPr>
          <w:noProof/>
        </w:rPr>
        <w:pict>
          <v:rect id="Rectangle 8" o:spid="_x0000_s1318" style="position:absolute;left:0;text-align:left;margin-left:-7.15pt;margin-top:186.35pt;width:79.45pt;height:18.3pt;z-index:25198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" stroked="f">
            <v:textbox inset="0,0,0,0">
              <w:txbxContent>
                <w:p w:rsidR="00C32F19" w:rsidRPr="00723B6C" w:rsidRDefault="00C32F19" w:rsidP="00723B6C">
                  <w:pPr>
                    <w:rPr>
                      <w:sz w:val="22"/>
                    </w:rPr>
                  </w:pPr>
                  <w:r w:rsidRPr="00723B6C">
                    <w:rPr>
                      <w:sz w:val="18"/>
                    </w:rPr>
                    <w:t>Արտահանող</w:t>
                  </w:r>
                </w:p>
              </w:txbxContent>
            </v:textbox>
          </v:rect>
        </w:pict>
      </w:r>
      <w:r>
        <w:rPr>
          <w:noProof/>
        </w:rPr>
        <w:pict>
          <v:rect id="Rectangle 504" o:spid="_x0000_s1319" style="position:absolute;left:0;text-align:left;margin-left:138.2pt;margin-top:546.35pt;width:171pt;height:87.75pt;z-index:25198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" stroked="f">
            <v:textbox inset="0,0,0,0">
              <w:txbxContent>
                <w:p w:rsidR="00C32F19" w:rsidRPr="00723B6C" w:rsidRDefault="00C32F19" w:rsidP="00723B6C">
                  <w:pPr>
                    <w:jc w:val="center"/>
                    <w:rPr>
                      <w:sz w:val="22"/>
                    </w:rPr>
                  </w:pPr>
                  <w:r w:rsidRPr="00723B6C">
                    <w:rPr>
                      <w:color w:val="242226"/>
                      <w:sz w:val="18"/>
                    </w:rPr>
                    <w:t>Տեղեկատվական փոխգործակցությունը նույնականացման միջոցների թողարկումը եւ երրորդ երկրներից ներմուծվող ապրանքները շրջանառության մեջ դնելու հնարավորությունը հաստատելիս (P.LS.03.BCV.011)</w:t>
                  </w:r>
                </w:p>
              </w:txbxContent>
            </v:textbox>
          </v:rect>
        </w:pict>
      </w:r>
      <w:r>
        <w:rPr>
          <w:noProof/>
        </w:rPr>
        <w:pict>
          <v:rect id="Rectangle 16" o:spid="_x0000_s1320" style="position:absolute;left:0;text-align:left;margin-left:138.05pt;margin-top:429.35pt;width:171pt;height:50.25pt;z-index:25198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" stroked="f">
            <v:textbox inset="0,0,0,0">
              <w:txbxContent>
                <w:p w:rsidR="00C32F19" w:rsidRPr="00723B6C" w:rsidRDefault="00C32F19" w:rsidP="00723B6C">
                  <w:pPr>
                    <w:jc w:val="center"/>
                    <w:rPr>
                      <w:sz w:val="22"/>
                    </w:rPr>
                  </w:pPr>
                  <w:r w:rsidRPr="00723B6C">
                    <w:rPr>
                      <w:color w:val="242226"/>
                      <w:sz w:val="18"/>
                    </w:rPr>
                    <w:t>Տեղեկատվական փոխգործակցությունը նույնականացման միջոցների իսկությունը հաստատելիս (P.LS.03.BCV.010)</w:t>
                  </w:r>
                </w:p>
              </w:txbxContent>
            </v:textbox>
          </v:rect>
        </w:pict>
      </w:r>
      <w:r>
        <w:rPr>
          <w:noProof/>
        </w:rPr>
        <w:pict>
          <v:rect id="_x0000_s1321" style="position:absolute;left:0;text-align:left;margin-left:280.85pt;margin-top:505.85pt;width:79.45pt;height:18.3pt;z-index:25197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" stroked="f">
            <v:textbox inset="0,0,0,0">
              <w:txbxContent>
                <w:p w:rsidR="00C32F19" w:rsidRPr="00723B6C" w:rsidRDefault="00C32F19" w:rsidP="00723B6C">
                  <w:pPr>
                    <w:rPr>
                      <w:sz w:val="14"/>
                      <w:szCs w:val="16"/>
                    </w:rPr>
                  </w:pPr>
                  <w:r w:rsidRPr="00723B6C">
                    <w:rPr>
                      <w:color w:val="242226"/>
                      <w:sz w:val="18"/>
                    </w:rPr>
                    <w:t>«Մասնակցություն»</w:t>
                  </w:r>
                </w:p>
              </w:txbxContent>
            </v:textbox>
          </v:rect>
        </w:pict>
      </w:r>
      <w:r>
        <w:rPr>
          <w:noProof/>
        </w:rPr>
        <w:pict>
          <v:rect id="_x0000_s1322" style="position:absolute;left:0;text-align:left;margin-left:79.85pt;margin-top:497.6pt;width:79.45pt;height:18.3pt;z-index:25197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" stroked="f">
            <v:textbox inset="0,0,0,0">
              <w:txbxContent>
                <w:p w:rsidR="00C32F19" w:rsidRPr="00723B6C" w:rsidRDefault="00C32F19" w:rsidP="00723B6C">
                  <w:pPr>
                    <w:rPr>
                      <w:sz w:val="14"/>
                      <w:szCs w:val="16"/>
                    </w:rPr>
                  </w:pPr>
                  <w:r w:rsidRPr="00723B6C">
                    <w:rPr>
                      <w:color w:val="242226"/>
                      <w:sz w:val="18"/>
                    </w:rPr>
                    <w:t>«Մասնակցություն»</w:t>
                  </w:r>
                </w:p>
              </w:txbxContent>
            </v:textbox>
          </v:rect>
        </w:pict>
      </w:r>
      <w:r>
        <w:rPr>
          <w:noProof/>
        </w:rPr>
        <w:pict>
          <v:rect id="_x0000_s1323" style="position:absolute;left:0;text-align:left;margin-left:261.25pt;margin-top:244.85pt;width:79.45pt;height:18.3pt;z-index:25196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" stroked="f">
            <v:textbox inset="0,0,0,0">
              <w:txbxContent>
                <w:p w:rsidR="00C32F19" w:rsidRPr="00723B6C" w:rsidRDefault="00C32F19" w:rsidP="00723B6C">
                  <w:pPr>
                    <w:rPr>
                      <w:sz w:val="14"/>
                      <w:szCs w:val="16"/>
                    </w:rPr>
                  </w:pPr>
                  <w:r w:rsidRPr="00723B6C">
                    <w:rPr>
                      <w:color w:val="242226"/>
                      <w:sz w:val="18"/>
                    </w:rPr>
                    <w:t>«Մասնակցություն»</w:t>
                  </w:r>
                </w:p>
              </w:txbxContent>
            </v:textbox>
          </v:rect>
        </w:pict>
      </w:r>
      <w:r>
        <w:rPr>
          <w:noProof/>
        </w:rPr>
        <w:pict>
          <v:rect id="_x0000_s1324" style="position:absolute;left:0;text-align:left;margin-left:79.8pt;margin-top:244.85pt;width:79.45pt;height:18.3pt;z-index:25196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" stroked="f">
            <v:textbox inset="0,0,0,0">
              <w:txbxContent>
                <w:p w:rsidR="00C32F19" w:rsidRPr="00723B6C" w:rsidRDefault="00C32F19" w:rsidP="00723B6C">
                  <w:pPr>
                    <w:rPr>
                      <w:sz w:val="14"/>
                      <w:szCs w:val="16"/>
                    </w:rPr>
                  </w:pPr>
                  <w:r w:rsidRPr="00723B6C">
                    <w:rPr>
                      <w:color w:val="242226"/>
                      <w:sz w:val="18"/>
                    </w:rPr>
                    <w:t>«Մասնակցություն»</w:t>
                  </w:r>
                </w:p>
              </w:txbxContent>
            </v:textbox>
          </v:rect>
        </w:pict>
      </w:r>
      <w:r>
        <w:rPr>
          <w:noProof/>
        </w:rPr>
        <w:pict>
          <v:rect id="_x0000_s1325" style="position:absolute;left:0;text-align:left;margin-left:287.6pt;margin-top:129.35pt;width:79.45pt;height:18.3pt;z-index:25196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" stroked="f">
            <v:textbox inset="0,0,0,0">
              <w:txbxContent>
                <w:p w:rsidR="00C32F19" w:rsidRPr="00723B6C" w:rsidRDefault="00C32F19" w:rsidP="00723B6C">
                  <w:pPr>
                    <w:rPr>
                      <w:sz w:val="14"/>
                      <w:szCs w:val="16"/>
                    </w:rPr>
                  </w:pPr>
                  <w:r w:rsidRPr="00723B6C">
                    <w:rPr>
                      <w:color w:val="242226"/>
                      <w:sz w:val="18"/>
                    </w:rPr>
                    <w:t>«Մասնակցություն»</w:t>
                  </w:r>
                </w:p>
              </w:txbxContent>
            </v:textbox>
          </v:rect>
        </w:pict>
      </w:r>
      <w:r>
        <w:rPr>
          <w:noProof/>
        </w:rPr>
        <w:pict>
          <v:rect id="_x0000_s1326" style="position:absolute;left:0;text-align:left;margin-left:90.35pt;margin-top:129.35pt;width:79.45pt;height:18.3pt;z-index:25196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" stroked="f">
            <v:textbox inset="0,0,0,0">
              <w:txbxContent>
                <w:p w:rsidR="00C32F19" w:rsidRPr="00723B6C" w:rsidRDefault="00C32F19" w:rsidP="00723B6C">
                  <w:pPr>
                    <w:rPr>
                      <w:sz w:val="14"/>
                      <w:szCs w:val="16"/>
                    </w:rPr>
                  </w:pPr>
                  <w:r w:rsidRPr="00723B6C">
                    <w:rPr>
                      <w:color w:val="242226"/>
                      <w:sz w:val="18"/>
                    </w:rPr>
                    <w:t>«Մասնակցություն»</w:t>
                  </w:r>
                </w:p>
              </w:txbxContent>
            </v:textbox>
          </v:rect>
        </w:pict>
      </w:r>
      <w:r w:rsidR="009B3FAB" w:rsidRPr="009B3FAB">
        <w:rPr>
          <w:noProof/>
          <w:lang w:val="en-US" w:eastAsia="en-US" w:bidi="ar-SA"/>
        </w:rPr>
        <w:drawing>
          <wp:inline distT="0" distB="0" distL="0" distR="0">
            <wp:extent cx="5633227" cy="8115300"/>
            <wp:effectExtent l="0" t="0" r="5715"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53059" cy="8143871"/>
                    </a:xfrm>
                    <a:prstGeom prst="rect">
                      <a:avLst/>
                    </a:prstGeom>
                    <a:noFill/>
                    <a:ln>
                      <a:noFill/>
                    </a:ln>
                  </pic:spPr>
                </pic:pic>
              </a:graphicData>
            </a:graphic>
          </wp:inline>
        </w:drawing>
      </w:r>
    </w:p>
    <w:p w:rsidR="00C43D57" w:rsidRPr="00723B6C" w:rsidRDefault="00C43D57" w:rsidP="00723B6C">
      <w:pPr>
        <w:pStyle w:val="Picturecaption0"/>
        <w:spacing w:after="160" w:line="360" w:lineRule="auto"/>
        <w:jc w:val="center"/>
        <w:rPr>
          <w:rFonts w:ascii="Sylfaen" w:hAnsi="Sylfaen"/>
          <w:sz w:val="20"/>
        </w:rPr>
      </w:pPr>
      <w:r w:rsidRPr="00723B6C">
        <w:rPr>
          <w:rFonts w:ascii="Sylfaen" w:hAnsi="Sylfaen"/>
          <w:sz w:val="20"/>
        </w:rPr>
        <w:t>Նկ. 1. Անդամ պետությունների լիազորված մարմինների միջ</w:t>
      </w:r>
      <w:r w:rsidR="00532E15">
        <w:rPr>
          <w:rFonts w:ascii="Sylfaen" w:hAnsi="Sylfaen"/>
          <w:sz w:val="20"/>
        </w:rPr>
        <w:t>և</w:t>
      </w:r>
      <w:r w:rsidRPr="00723B6C">
        <w:rPr>
          <w:rFonts w:ascii="Sylfaen" w:hAnsi="Sylfaen"/>
          <w:sz w:val="20"/>
        </w:rPr>
        <w:t xml:space="preserve"> տեղեկատվական փոխգործակցության կառուցվածքը</w:t>
      </w:r>
    </w:p>
    <w:p w:rsidR="00C43D57" w:rsidRPr="0022213D" w:rsidRDefault="00C43D57" w:rsidP="00723B6C">
      <w:pPr>
        <w:pStyle w:val="BodyText1"/>
        <w:tabs>
          <w:tab w:val="left" w:pos="1134"/>
        </w:tabs>
        <w:spacing w:after="160" w:line="360" w:lineRule="auto"/>
        <w:ind w:firstLine="567"/>
        <w:jc w:val="both"/>
        <w:rPr>
          <w:sz w:val="24"/>
          <w:szCs w:val="24"/>
        </w:rPr>
      </w:pPr>
      <w:r w:rsidRPr="0022213D">
        <w:rPr>
          <w:sz w:val="24"/>
          <w:szCs w:val="24"/>
        </w:rPr>
        <w:lastRenderedPageBreak/>
        <w:t>8.</w:t>
      </w:r>
      <w:r w:rsidR="00723B6C">
        <w:rPr>
          <w:sz w:val="24"/>
          <w:szCs w:val="24"/>
        </w:rPr>
        <w:tab/>
      </w:r>
      <w:r w:rsidRPr="0022213D">
        <w:rPr>
          <w:sz w:val="24"/>
          <w:szCs w:val="24"/>
        </w:rPr>
        <w:t>Անդամ պետությունների լիազորված մարմինների միջ</w:t>
      </w:r>
      <w:r w:rsidR="00532E15">
        <w:rPr>
          <w:sz w:val="24"/>
          <w:szCs w:val="24"/>
        </w:rPr>
        <w:t>և</w:t>
      </w:r>
      <w:r w:rsidRPr="0022213D">
        <w:rPr>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C43D57" w:rsidRPr="0022213D" w:rsidRDefault="00C43D57" w:rsidP="00723B6C">
      <w:pPr>
        <w:pStyle w:val="BodyText1"/>
        <w:tabs>
          <w:tab w:val="left" w:pos="1134"/>
        </w:tabs>
        <w:spacing w:after="160" w:line="360" w:lineRule="auto"/>
        <w:ind w:firstLine="567"/>
        <w:jc w:val="both"/>
        <w:rPr>
          <w:sz w:val="24"/>
          <w:szCs w:val="24"/>
        </w:rPr>
      </w:pPr>
      <w:r w:rsidRPr="0022213D">
        <w:rPr>
          <w:sz w:val="24"/>
          <w:szCs w:val="24"/>
        </w:rPr>
        <w:t>9</w:t>
      </w:r>
      <w:r w:rsidR="00723B6C" w:rsidRPr="00723B6C">
        <w:rPr>
          <w:sz w:val="24"/>
          <w:szCs w:val="24"/>
        </w:rPr>
        <w:t>.</w:t>
      </w:r>
      <w:r w:rsidR="00723B6C">
        <w:rPr>
          <w:sz w:val="24"/>
          <w:szCs w:val="24"/>
        </w:rPr>
        <w:tab/>
      </w:r>
      <w:r w:rsidRPr="0022213D">
        <w:rPr>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532E15">
        <w:rPr>
          <w:sz w:val="24"/>
          <w:szCs w:val="24"/>
        </w:rPr>
        <w:t>և</w:t>
      </w:r>
      <w:r w:rsidRPr="0022213D">
        <w:rPr>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532E15">
        <w:rPr>
          <w:sz w:val="24"/>
          <w:szCs w:val="24"/>
        </w:rPr>
        <w:t>և</w:t>
      </w:r>
      <w:r w:rsidRPr="0022213D">
        <w:rPr>
          <w:sz w:val="24"/>
          <w:szCs w:val="24"/>
        </w:rPr>
        <w:t xml:space="preserve"> այդ գործառնություններին համապատասխանող տրանզակցիաների միջ</w:t>
      </w:r>
      <w:r w:rsidR="00532E15">
        <w:rPr>
          <w:sz w:val="24"/>
          <w:szCs w:val="24"/>
        </w:rPr>
        <w:t>և</w:t>
      </w:r>
      <w:r w:rsidRPr="0022213D">
        <w:rPr>
          <w:sz w:val="24"/>
          <w:szCs w:val="24"/>
        </w:rPr>
        <w:t xml:space="preserve"> փոխադարձ կապերը:</w:t>
      </w:r>
    </w:p>
    <w:p w:rsidR="00C43D57" w:rsidRPr="0022213D" w:rsidRDefault="00C43D57" w:rsidP="00723B6C">
      <w:pPr>
        <w:pStyle w:val="BodyText1"/>
        <w:tabs>
          <w:tab w:val="left" w:pos="1134"/>
        </w:tabs>
        <w:spacing w:after="160" w:line="360" w:lineRule="auto"/>
        <w:ind w:firstLine="567"/>
        <w:jc w:val="both"/>
        <w:rPr>
          <w:sz w:val="24"/>
          <w:szCs w:val="24"/>
        </w:rPr>
      </w:pPr>
      <w:r w:rsidRPr="0022213D">
        <w:rPr>
          <w:sz w:val="24"/>
          <w:szCs w:val="24"/>
        </w:rPr>
        <w:t>10.</w:t>
      </w:r>
      <w:r w:rsidR="00723B6C">
        <w:rPr>
          <w:sz w:val="24"/>
          <w:szCs w:val="24"/>
        </w:rPr>
        <w:tab/>
      </w:r>
      <w:r w:rsidRPr="0022213D">
        <w:rPr>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532E15">
        <w:rPr>
          <w:sz w:val="24"/>
          <w:szCs w:val="24"/>
        </w:rPr>
        <w:t>և</w:t>
      </w:r>
      <w:r w:rsidRPr="0022213D">
        <w:rPr>
          <w:sz w:val="24"/>
          <w:szCs w:val="24"/>
        </w:rPr>
        <w:t xml:space="preserve">անմուշից։ Հաղորդագրության կազմում տվյալների կառուցվածքը պետք է համապատասխանի Եվրասիական տնտեսական հանձնաժողովի կոլեգիայի 2022 թվականի հուլիսի 13-ի թիվ 100 որոշմամբ հաստատված՝ նույնականացման միջոցներով դրոշմավորման ենթակա </w:t>
      </w:r>
      <w:r w:rsidR="00532E15">
        <w:rPr>
          <w:sz w:val="24"/>
          <w:szCs w:val="24"/>
        </w:rPr>
        <w:t>և</w:t>
      </w:r>
      <w:r w:rsidRPr="0022213D">
        <w:rPr>
          <w:sz w:val="24"/>
          <w:szCs w:val="24"/>
        </w:rPr>
        <w:t xml:space="preserve"> «Հագուստի առարկաներ, հագուստի պարագաներ </w:t>
      </w:r>
      <w:r w:rsidR="00532E15">
        <w:rPr>
          <w:sz w:val="24"/>
          <w:szCs w:val="24"/>
        </w:rPr>
        <w:t>և</w:t>
      </w:r>
      <w:r w:rsidRPr="0022213D">
        <w:rPr>
          <w:sz w:val="24"/>
          <w:szCs w:val="24"/>
        </w:rPr>
        <w:t xml:space="preserve"> այլ արտադրատեսակներ բնական մորթուց» ապրանքային դիրքում դասակարգվող ապրանքներից տարբերվող ապրանքների մասին տեղեկությունների փոխանակմանը վերաբերող մասով՝ «Եվրասիական տնտեսական միության մաքսային տարածքում արտադրված կամ այդ տարածք ներմուծված՝ նույնականացման միջոցներով դրոշմավորման ենթակա ապրանքների վերաբերյալ տեղեկությունների փոխանակման ապահովում, այդ թվում՝ Եվրասիական տնտեսական միության </w:t>
      </w:r>
      <w:r w:rsidRPr="0022213D">
        <w:rPr>
          <w:sz w:val="24"/>
          <w:szCs w:val="24"/>
        </w:rPr>
        <w:lastRenderedPageBreak/>
        <w:t xml:space="preserve">մաքսային տարածքում այդպիսի ապրանքների անդրսահմանային շրջանառության ժամանակ» ընդհանուր գործընթացի ինտեգրված համակարգի միջոցներով իրագործման համար օգտագործվող էլեկտրոնային փաստաթղթերի </w:t>
      </w:r>
      <w:r w:rsidR="00532E15">
        <w:rPr>
          <w:sz w:val="24"/>
          <w:szCs w:val="24"/>
        </w:rPr>
        <w:t>և</w:t>
      </w:r>
      <w:r w:rsidRPr="0022213D">
        <w:rPr>
          <w:sz w:val="24"/>
          <w:szCs w:val="24"/>
        </w:rPr>
        <w:t xml:space="preserve"> տեղեկությունների ձ</w:t>
      </w:r>
      <w:r w:rsidR="00532E15">
        <w:rPr>
          <w:sz w:val="24"/>
          <w:szCs w:val="24"/>
        </w:rPr>
        <w:t>և</w:t>
      </w:r>
      <w:r w:rsidRPr="0022213D">
        <w:rPr>
          <w:sz w:val="24"/>
          <w:szCs w:val="24"/>
        </w:rPr>
        <w:t xml:space="preserve">աչափերի ու կառուցվածքների նկարագրությանը (այսուհետ՝ Էլեկտրոնային փաստաթղթերի </w:t>
      </w:r>
      <w:r w:rsidR="00532E15">
        <w:rPr>
          <w:sz w:val="24"/>
          <w:szCs w:val="24"/>
        </w:rPr>
        <w:t>և</w:t>
      </w:r>
      <w:r w:rsidRPr="0022213D">
        <w:rPr>
          <w:sz w:val="24"/>
          <w:szCs w:val="24"/>
        </w:rPr>
        <w:t xml:space="preserve"> տեղեկությունների ձ</w:t>
      </w:r>
      <w:r w:rsidR="00532E15">
        <w:rPr>
          <w:sz w:val="24"/>
          <w:szCs w:val="24"/>
        </w:rPr>
        <w:t>և</w:t>
      </w:r>
      <w:r w:rsidRPr="0022213D">
        <w:rPr>
          <w:sz w:val="24"/>
          <w:szCs w:val="24"/>
        </w:rPr>
        <w:t>աչափերի ու կառուցվածքների նկարագրություն)։</w:t>
      </w:r>
    </w:p>
    <w:p w:rsidR="00C43D57" w:rsidRPr="0022213D" w:rsidRDefault="00C43D57" w:rsidP="00F85E87">
      <w:pPr>
        <w:pStyle w:val="BodyText1"/>
        <w:tabs>
          <w:tab w:val="left" w:pos="1134"/>
        </w:tabs>
        <w:spacing w:after="160" w:line="360" w:lineRule="auto"/>
        <w:ind w:firstLine="567"/>
        <w:jc w:val="both"/>
        <w:rPr>
          <w:sz w:val="24"/>
          <w:szCs w:val="24"/>
        </w:rPr>
      </w:pPr>
      <w:r w:rsidRPr="0022213D">
        <w:rPr>
          <w:sz w:val="24"/>
          <w:szCs w:val="24"/>
        </w:rPr>
        <w:t>11.</w:t>
      </w:r>
      <w:r w:rsidR="00F85E87">
        <w:rPr>
          <w:sz w:val="24"/>
          <w:szCs w:val="24"/>
        </w:rPr>
        <w:tab/>
      </w:r>
      <w:r w:rsidRPr="0022213D">
        <w:rPr>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rsidR="00C43D57" w:rsidRPr="0022213D" w:rsidRDefault="00C43D57" w:rsidP="0022213D">
      <w:pPr>
        <w:pStyle w:val="BodyText1"/>
        <w:spacing w:after="160" w:line="360" w:lineRule="auto"/>
        <w:ind w:firstLine="700"/>
        <w:jc w:val="both"/>
        <w:rPr>
          <w:sz w:val="24"/>
          <w:szCs w:val="24"/>
        </w:rPr>
      </w:pPr>
    </w:p>
    <w:p w:rsidR="00C43D57" w:rsidRDefault="00C43D57" w:rsidP="00C53C91">
      <w:pPr>
        <w:pStyle w:val="BodyText1"/>
        <w:spacing w:after="160" w:line="360" w:lineRule="auto"/>
        <w:ind w:firstLine="0"/>
        <w:jc w:val="center"/>
        <w:rPr>
          <w:sz w:val="24"/>
          <w:szCs w:val="24"/>
        </w:rPr>
      </w:pPr>
      <w:r w:rsidRPr="0022213D">
        <w:rPr>
          <w:sz w:val="24"/>
          <w:szCs w:val="24"/>
          <w:shd w:val="clear" w:color="auto" w:fill="FFFFFF"/>
        </w:rPr>
        <w:t>V.</w:t>
      </w:r>
      <w:r w:rsidRPr="0022213D">
        <w:rPr>
          <w:sz w:val="24"/>
          <w:szCs w:val="24"/>
        </w:rPr>
        <w:t xml:space="preserve"> Տեղեկատվական փոխգործակցությունն ընթացակարգերի խմբերի շրջանակներում</w:t>
      </w:r>
    </w:p>
    <w:p w:rsidR="00C53C91" w:rsidRPr="0022213D" w:rsidRDefault="00C53C91" w:rsidP="00C53C91">
      <w:pPr>
        <w:pStyle w:val="BodyText1"/>
        <w:spacing w:after="160" w:line="360" w:lineRule="auto"/>
        <w:ind w:firstLine="0"/>
        <w:jc w:val="center"/>
        <w:rPr>
          <w:sz w:val="24"/>
          <w:szCs w:val="24"/>
        </w:rPr>
      </w:pPr>
    </w:p>
    <w:p w:rsidR="00C43D57" w:rsidRPr="0022213D" w:rsidRDefault="00C43D57" w:rsidP="00C53C91">
      <w:pPr>
        <w:pStyle w:val="BodyText1"/>
        <w:spacing w:after="160" w:line="360" w:lineRule="auto"/>
        <w:ind w:firstLine="0"/>
        <w:jc w:val="center"/>
        <w:rPr>
          <w:sz w:val="24"/>
          <w:szCs w:val="24"/>
        </w:rPr>
      </w:pPr>
      <w:r w:rsidRPr="0022213D">
        <w:rPr>
          <w:sz w:val="24"/>
          <w:szCs w:val="24"/>
          <w:shd w:val="clear" w:color="auto" w:fill="FFFFFF"/>
        </w:rPr>
        <w:t>1.</w:t>
      </w:r>
      <w:r w:rsidRPr="0022213D">
        <w:rPr>
          <w:sz w:val="24"/>
          <w:szCs w:val="24"/>
        </w:rPr>
        <w:t xml:space="preserve"> Տեղեկատվական փոխգործակցությունն անդրսահմանային առ</w:t>
      </w:r>
      <w:r w:rsidR="00532E15">
        <w:rPr>
          <w:sz w:val="24"/>
          <w:szCs w:val="24"/>
        </w:rPr>
        <w:t>և</w:t>
      </w:r>
      <w:r w:rsidRPr="0022213D">
        <w:rPr>
          <w:sz w:val="24"/>
          <w:szCs w:val="24"/>
        </w:rPr>
        <w:t>տրի շրջանակներում՝ դրոշմավորված ապրանքների շրջանառության վերաբերյալ տեղեկություններ ներկայացնելիս</w:t>
      </w:r>
    </w:p>
    <w:p w:rsidR="00C43D57" w:rsidRPr="0022213D" w:rsidRDefault="00C43D57" w:rsidP="00F85E87">
      <w:pPr>
        <w:pStyle w:val="BodyText1"/>
        <w:tabs>
          <w:tab w:val="left" w:pos="1134"/>
        </w:tabs>
        <w:spacing w:after="160" w:line="360" w:lineRule="auto"/>
        <w:ind w:firstLine="567"/>
        <w:jc w:val="both"/>
        <w:rPr>
          <w:sz w:val="24"/>
          <w:szCs w:val="24"/>
        </w:rPr>
      </w:pPr>
      <w:r w:rsidRPr="0022213D">
        <w:rPr>
          <w:sz w:val="24"/>
          <w:szCs w:val="24"/>
        </w:rPr>
        <w:t>12.</w:t>
      </w:r>
      <w:r w:rsidR="00F85E87">
        <w:rPr>
          <w:sz w:val="24"/>
          <w:szCs w:val="24"/>
        </w:rPr>
        <w:tab/>
      </w:r>
      <w:r w:rsidRPr="0022213D">
        <w:rPr>
          <w:sz w:val="24"/>
          <w:szCs w:val="24"/>
        </w:rPr>
        <w:t>Անդրսահմանային առ</w:t>
      </w:r>
      <w:r w:rsidR="00532E15">
        <w:rPr>
          <w:sz w:val="24"/>
          <w:szCs w:val="24"/>
        </w:rPr>
        <w:t>և</w:t>
      </w:r>
      <w:r w:rsidRPr="0022213D">
        <w:rPr>
          <w:sz w:val="24"/>
          <w:szCs w:val="24"/>
        </w:rPr>
        <w:t xml:space="preserve">տրի շրջանակներում՝ դրոշմավորված ապրանքների շրջանառության վերաբերյալ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532E15">
        <w:rPr>
          <w:sz w:val="24"/>
          <w:szCs w:val="24"/>
        </w:rPr>
        <w:t>և</w:t>
      </w:r>
      <w:r w:rsidRPr="0022213D">
        <w:rPr>
          <w:sz w:val="24"/>
          <w:szCs w:val="24"/>
        </w:rPr>
        <w:t xml:space="preserve"> վերջնական վիճակների ու ընդհանուր գործընթացի տրանզակցիաների միջ</w:t>
      </w:r>
      <w:r w:rsidR="00532E15">
        <w:rPr>
          <w:sz w:val="24"/>
          <w:szCs w:val="24"/>
        </w:rPr>
        <w:t>և</w:t>
      </w:r>
      <w:r w:rsidRPr="0022213D">
        <w:rPr>
          <w:sz w:val="24"/>
          <w:szCs w:val="24"/>
        </w:rPr>
        <w:t xml:space="preserve"> կապը։</w:t>
      </w:r>
    </w:p>
    <w:p w:rsidR="00C43D57" w:rsidRPr="0022213D" w:rsidRDefault="00C43D57" w:rsidP="0022213D">
      <w:pPr>
        <w:spacing w:after="160" w:line="360" w:lineRule="auto"/>
        <w:jc w:val="both"/>
      </w:pPr>
    </w:p>
    <w:p w:rsidR="00C43D57" w:rsidRPr="0022213D" w:rsidRDefault="00C43D57" w:rsidP="0022213D">
      <w:pPr>
        <w:spacing w:after="160" w:line="360" w:lineRule="auto"/>
        <w:jc w:val="both"/>
      </w:pPr>
    </w:p>
    <w:p w:rsidR="00C43D57" w:rsidRPr="0022213D" w:rsidRDefault="00000000" w:rsidP="0022213D">
      <w:pPr>
        <w:spacing w:after="160" w:line="360" w:lineRule="auto"/>
        <w:jc w:val="both"/>
      </w:pPr>
      <w:r>
        <w:rPr>
          <w:noProof/>
        </w:rPr>
        <w:lastRenderedPageBreak/>
        <w:pict>
          <v:group id="Group 450" o:spid="_x0000_s1327" style="position:absolute;left:0;text-align:left;margin-left:10.85pt;margin-top:11.6pt;width:376.45pt;height:579pt;z-index:251931648" coordorigin="1638,1980" coordsize="7529,1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">
            <v:rect id="Rectangle 60" o:spid="_x0000_s1328" style="position:absolute;left:2268;top:1980;width:1589;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mZwwAAANwAAAAPAAAAZHJzL2Rvd25yZXYueG1sRI9BawIx&#10;FITvBf9DeIXeanZLLb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5OkJmcMAAADcAAAADwAA&#10;AAAAAAAAAAAAAAAHAgAAZHJzL2Rvd25yZXYueG1sUEsFBgAAAAADAAMAtwAAAPcCAAAAAA==&#10;" stroked="f">
              <v:textbox inset="0,0,0,0">
                <w:txbxContent>
                  <w:p w:rsidR="00C32F19" w:rsidRPr="005D58A7" w:rsidRDefault="00C32F19" w:rsidP="00C43D57">
                    <w:pPr>
                      <w:rPr>
                        <w:sz w:val="16"/>
                        <w:szCs w:val="16"/>
                      </w:rPr>
                    </w:pPr>
                    <w:r>
                      <w:rPr>
                        <w:color w:val="242226"/>
                        <w:sz w:val="18"/>
                      </w:rPr>
                      <w:t>. Ներմուծող</w:t>
                    </w:r>
                  </w:p>
                </w:txbxContent>
              </v:textbox>
            </v:rect>
            <v:rect id="Rectangle 61" o:spid="_x0000_s1329" style="position:absolute;left:7578;top:1980;width:1589;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5fuwgAAANwAAAAPAAAAZHJzL2Rvd25yZXYueG1sRI9BawIx&#10;FITvQv9DeIXeNKu0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AUO5fuwgAAANwAAAAPAAAA&#10;AAAAAAAAAAAAAAcCAABkcnMvZG93bnJldi54bWxQSwUGAAAAAAMAAwC3AAAA9gIAAAAA&#10;" stroked="f">
              <v:textbox inset="0,0,0,0">
                <w:txbxContent>
                  <w:p w:rsidR="00C32F19" w:rsidRPr="005D58A7" w:rsidRDefault="00C32F19" w:rsidP="00C43D57">
                    <w:pPr>
                      <w:rPr>
                        <w:sz w:val="16"/>
                        <w:szCs w:val="16"/>
                      </w:rPr>
                    </w:pPr>
                    <w:r>
                      <w:rPr>
                        <w:color w:val="242226"/>
                        <w:sz w:val="18"/>
                      </w:rPr>
                      <w:t>. Արտահանող</w:t>
                    </w:r>
                  </w:p>
                </w:txbxContent>
              </v:textbox>
            </v:rect>
            <v:rect id="Rectangle 62" o:spid="_x0000_s1330" style="position:absolute;left:1638;top:2775;width:6477;height:8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" stroked="f">
              <v:textbox inset="0,0,0,0">
                <w:txbxContent>
                  <w:p w:rsidR="00C32F19" w:rsidRPr="00F85E87" w:rsidRDefault="00C32F19" w:rsidP="00C43D57">
                    <w:pPr>
                      <w:rPr>
                        <w:sz w:val="12"/>
                        <w:szCs w:val="16"/>
                      </w:rPr>
                    </w:pPr>
                    <w:r w:rsidRPr="00F85E87">
                      <w:rPr>
                        <w:color w:val="242226"/>
                        <w:sz w:val="14"/>
                      </w:rPr>
                      <w:t>[ստացվել են տեղեկություններ անդրսահմանային առևտրի շրջանակներում ձեռք բերված ապրանքների վրա զետեղված և (կամ) այդ ապրանքների խմբային կամ տրանսպորտային փաթեթվածքների վրա զետեղված նույնականացման միջոցների մասին]</w:t>
                    </w:r>
                  </w:p>
                </w:txbxContent>
              </v:textbox>
            </v:rect>
            <v:rect id="Rectangle 63" o:spid="_x0000_s1331" style="position:absolute;left:3273;top:3600;width:4722;height:8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qoBwwAAANwAAAAPAAAAZHJzL2Rvd25yZXYueG1sRI9PawIx&#10;FMTvBb9DeIK3mlVs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9J6qAcMAAADcAAAADwAA&#10;AAAAAAAAAAAAAAAHAgAAZHJzL2Rvd25yZXYueG1sUEsFBgAAAAADAAMAtwAAAPcCAAAAAA==&#10;" stroked="f">
              <v:textbox inset="0,0,0,0">
                <w:txbxContent>
                  <w:p w:rsidR="00C32F19" w:rsidRPr="00F85E87" w:rsidRDefault="00C32F19" w:rsidP="00C43D57">
                    <w:pPr>
                      <w:jc w:val="center"/>
                      <w:rPr>
                        <w:sz w:val="12"/>
                        <w:szCs w:val="16"/>
                      </w:rPr>
                    </w:pPr>
                    <w:r w:rsidRPr="00F85E87">
                      <w:rPr>
                        <w:color w:val="242226"/>
                        <w:sz w:val="14"/>
                      </w:rPr>
                      <w:t>Անդրսահմանային առևտրի շրջանակներում ձեռք բերված՝ դրոշմավորված ապրանքների վերաբերյալ տեղեկությունների ներկայացում՝ հարցմամբ (P.LS.03.TRN.011)</w:t>
                    </w:r>
                  </w:p>
                </w:txbxContent>
              </v:textbox>
            </v:rect>
            <v:rect id="Rectangle 64" o:spid="_x0000_s1332" style="position:absolute;left:1638;top:5070;width:5940;height: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g+awgAAANwAAAAPAAAAZHJzL2Rvd25yZXYueG1sRI9BawIx&#10;FITvBf9DeIK3mrVo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b0g+awgAAANwAAAAPAAAA&#10;AAAAAAAAAAAAAAcCAABkcnMvZG93bnJldi54bWxQSwUGAAAAAAMAAwC3AAAA9gIAAAAA&#10;" stroked="f">
              <v:textbox inset="0,0,0,0">
                <w:txbxContent>
                  <w:p w:rsidR="00C32F19" w:rsidRPr="00F85E87" w:rsidRDefault="00C32F19" w:rsidP="00C43D57">
                    <w:pPr>
                      <w:rPr>
                        <w:sz w:val="12"/>
                        <w:szCs w:val="16"/>
                      </w:rPr>
                    </w:pPr>
                    <w:r w:rsidRPr="00F85E87">
                      <w:rPr>
                        <w:color w:val="242226"/>
                        <w:sz w:val="14"/>
                      </w:rPr>
                      <w:t>[ստացվել են տեղեկություններ անդրսահմանային առևտրի շրջանակներում ապրանքներ ձեռք բերած տնտեսավարող սուբյեկտի կողմից՝ դրոշմավորված ապրանքները հաշվառման ընդունելու մասին]</w:t>
                    </w:r>
                  </w:p>
                </w:txbxContent>
              </v:textbox>
            </v:rect>
            <v:rect id="Rectangle 65" o:spid="_x0000_s1333" style="position:absolute;left:3198;top:5835;width:4797;height: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HtwgAAANwAAAAPAAAAZHJzL2Rvd25yZXYueG1sRI9BawIx&#10;FITvBf9DeIK3mrVYk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BrAJHtwgAAANwAAAAPAAAA&#10;AAAAAAAAAAAAAAcCAABkcnMvZG93bnJldi54bWxQSwUGAAAAAAMAAwC3AAAA9gIAAAAA&#10;" stroked="f">
              <v:textbox inset="0,0,0,0">
                <w:txbxContent>
                  <w:p w:rsidR="00C32F19" w:rsidRPr="00F85E87" w:rsidRDefault="00C32F19" w:rsidP="00C43D57">
                    <w:pPr>
                      <w:jc w:val="center"/>
                      <w:rPr>
                        <w:sz w:val="12"/>
                        <w:szCs w:val="16"/>
                      </w:rPr>
                    </w:pPr>
                    <w:r w:rsidRPr="00F85E87">
                      <w:rPr>
                        <w:color w:val="242226"/>
                        <w:sz w:val="14"/>
                      </w:rPr>
                      <w:t>Դրոշմավորված ապրանքները հաշվառման ընդունելու մասին տեղեկությունների ներկայացում (P.LS.03.TRN.012)</w:t>
                    </w:r>
                  </w:p>
                </w:txbxContent>
              </v:textbox>
            </v:rect>
            <v:rect id="Rectangle 66" o:spid="_x0000_s1334" style="position:absolute;left:1638;top:7350;width:5940;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" stroked="f">
              <v:textbox inset="0,0,0,0">
                <w:txbxContent>
                  <w:p w:rsidR="00C32F19" w:rsidRPr="00F85E87" w:rsidRDefault="00C32F19" w:rsidP="00C43D57">
                    <w:pPr>
                      <w:rPr>
                        <w:sz w:val="12"/>
                        <w:szCs w:val="16"/>
                      </w:rPr>
                    </w:pPr>
                    <w:r w:rsidRPr="00F85E87">
                      <w:rPr>
                        <w:color w:val="242226"/>
                        <w:sz w:val="14"/>
                      </w:rPr>
                      <w:t>[ստացվել են տեղեկություններ անդրսահմանային առևտրի շրջանակներում ապրանքներ ձեռք բերած տնտեսավարող սուբյեկտի կողմից՝ դրոշմավորված ապրանքների հաշվառման ընդունումը մերժելու մասին]</w:t>
                    </w:r>
                  </w:p>
                </w:txbxContent>
              </v:textbox>
            </v:rect>
            <v:rect id="Rectangle 67" o:spid="_x0000_s1335" style="position:absolute;left:3198;top:8145;width:4797;height: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6AEwAAAANwAAAAPAAAAZHJzL2Rvd25yZXYueG1sRE9NawIx&#10;EL0X/A9hhN66WYst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ddOgBMAAAADcAAAADwAAAAAA&#10;AAAAAAAAAAAHAgAAZHJzL2Rvd25yZXYueG1sUEsFBgAAAAADAAMAtwAAAPQCAAAAAA==&#10;" stroked="f">
              <v:textbox inset="0,0,0,0">
                <w:txbxContent>
                  <w:p w:rsidR="00C32F19" w:rsidRPr="00F85E87" w:rsidRDefault="00C32F19" w:rsidP="00C43D57">
                    <w:pPr>
                      <w:jc w:val="center"/>
                      <w:rPr>
                        <w:sz w:val="12"/>
                        <w:szCs w:val="16"/>
                      </w:rPr>
                    </w:pPr>
                    <w:r w:rsidRPr="00F85E87">
                      <w:rPr>
                        <w:color w:val="242226"/>
                        <w:sz w:val="14"/>
                      </w:rPr>
                      <w:t>Դրոշմավորված ապրանքների հաշվառման ընդունումը մերժելու մասին տեղեկությունների ներկայացում (P.LS.03.TRN.013)</w:t>
                    </w:r>
                  </w:p>
                </w:txbxContent>
              </v:textbox>
            </v:rect>
            <v:rect id="Rectangle 68" o:spid="_x0000_s1336" style="position:absolute;left:1638;top:9705;width:5652;height:5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wWfwwAAANwAAAAPAAAAZHJzL2Rvd25yZXYueG1sRI9BawIx&#10;FITvBf9DeIK3mlVs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Gp8Fn8MAAADcAAAADwAA&#10;AAAAAAAAAAAAAAAHAgAAZHJzL2Rvd25yZXYueG1sUEsFBgAAAAADAAMAtwAAAPcCAAAAAA==&#10;" stroked="f">
              <v:textbox inset="0,0,0,0">
                <w:txbxContent>
                  <w:p w:rsidR="00C32F19" w:rsidRPr="00F85E87" w:rsidRDefault="00C32F19" w:rsidP="00C43D57">
                    <w:pPr>
                      <w:rPr>
                        <w:sz w:val="12"/>
                        <w:szCs w:val="16"/>
                      </w:rPr>
                    </w:pPr>
                    <w:r w:rsidRPr="00F85E87">
                      <w:rPr>
                        <w:color w:val="242226"/>
                        <w:sz w:val="14"/>
                      </w:rPr>
                      <w:t>[արտահանողից (վաճառողից) ստացվել են տեղեկություններ անդրսահմանային առևտրի շրջանակներում՝ դրոշմավորված ապրանքների իրացման մասին]</w:t>
                    </w:r>
                  </w:p>
                </w:txbxContent>
              </v:textbox>
            </v:rect>
            <v:rect id="Rectangle 69" o:spid="_x0000_s1337" style="position:absolute;left:3198;top:10260;width:4797;height: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" stroked="f">
              <v:textbox inset="0,0,0,0">
                <w:txbxContent>
                  <w:p w:rsidR="00C32F19" w:rsidRPr="00F85E87" w:rsidRDefault="00C32F19" w:rsidP="00C43D57">
                    <w:pPr>
                      <w:jc w:val="center"/>
                      <w:rPr>
                        <w:sz w:val="12"/>
                        <w:szCs w:val="16"/>
                      </w:rPr>
                    </w:pPr>
                    <w:r w:rsidRPr="00F85E87">
                      <w:rPr>
                        <w:color w:val="242226"/>
                        <w:sz w:val="14"/>
                      </w:rPr>
                      <w:t>Անդրսահմանային առևտրի շրջանակներում արտահանողի (վաճառողի) կողմից՝ դրոշմավորված ապրանքների իրացման մասին տեղեկությունների ներկայացում (P.LS.03.TRN.014)</w:t>
                    </w:r>
                  </w:p>
                </w:txbxContent>
              </v:textbox>
            </v:rect>
            <v:rect id="Rectangle 70" o:spid="_x0000_s1338" style="position:absolute;left:1638;top:11970;width:6072;height: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" stroked="f">
              <v:textbox inset="0,0,0,0">
                <w:txbxContent>
                  <w:p w:rsidR="00C32F19" w:rsidRPr="00F85E87" w:rsidRDefault="00C32F19" w:rsidP="00C43D57">
                    <w:pPr>
                      <w:rPr>
                        <w:sz w:val="12"/>
                        <w:szCs w:val="16"/>
                      </w:rPr>
                    </w:pPr>
                    <w:r w:rsidRPr="00F85E87">
                      <w:rPr>
                        <w:color w:val="242226"/>
                        <w:sz w:val="14"/>
                      </w:rPr>
                      <w:t>[անդրսահմանային առևտրի շրջանակներում արտահանողի (վաճառողի) կողմից՝ դրոշմավորված ապրանքների իրացման մասին նախկինում ուղարկված տեղեկությունները չեղարկելու անհրաժեշտություն է առաջացել]</w:t>
                    </w:r>
                  </w:p>
                </w:txbxContent>
              </v:textbox>
            </v:rect>
            <v:rect id="Rectangle 71" o:spid="_x0000_s1339" style="position:absolute;left:3468;top:12735;width:4347;height:8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" stroked="f">
              <v:textbox inset="0,0,0,0">
                <w:txbxContent>
                  <w:p w:rsidR="00C32F19" w:rsidRPr="00F85E87" w:rsidRDefault="00C32F19" w:rsidP="00C43D57">
                    <w:pPr>
                      <w:rPr>
                        <w:sz w:val="12"/>
                        <w:szCs w:val="16"/>
                      </w:rPr>
                    </w:pPr>
                    <w:r w:rsidRPr="00F85E87">
                      <w:rPr>
                        <w:color w:val="242226"/>
                        <w:sz w:val="14"/>
                      </w:rPr>
                      <w:t>Անդրսահմանային առևտրի շրջանակներում՝ դրոշմավորված ապրանքների իրացման վերաբերյալ տեղեկությունների չեղարկման մասին տեղեկացում (P.LS.03.TRN.015)</w:t>
                    </w:r>
                  </w:p>
                </w:txbxContent>
              </v:textbox>
            </v:rect>
          </v:group>
        </w:pict>
      </w:r>
      <w:r w:rsidR="00C43D57" w:rsidRPr="0022213D">
        <w:rPr>
          <w:noProof/>
          <w:lang w:val="en-US" w:eastAsia="en-US" w:bidi="ar-SA"/>
        </w:rPr>
        <w:drawing>
          <wp:inline distT="0" distB="0" distL="0" distR="0">
            <wp:extent cx="5382895" cy="7924800"/>
            <wp:effectExtent l="0" t="0" r="8255" b="0"/>
            <wp:docPr id="28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7" cstate="print"/>
                    <a:stretch/>
                  </pic:blipFill>
                  <pic:spPr>
                    <a:xfrm>
                      <a:off x="0" y="0"/>
                      <a:ext cx="5382895" cy="7924800"/>
                    </a:xfrm>
                    <a:prstGeom prst="rect">
                      <a:avLst/>
                    </a:prstGeom>
                  </pic:spPr>
                </pic:pic>
              </a:graphicData>
            </a:graphic>
          </wp:inline>
        </w:drawing>
      </w:r>
    </w:p>
    <w:p w:rsidR="00F85E87" w:rsidRDefault="00C43D57" w:rsidP="00F85E87">
      <w:pPr>
        <w:pStyle w:val="Picturecaption0"/>
        <w:spacing w:after="160" w:line="360" w:lineRule="auto"/>
        <w:jc w:val="center"/>
        <w:rPr>
          <w:rFonts w:ascii="Sylfaen" w:hAnsi="Sylfaen"/>
          <w:sz w:val="20"/>
        </w:rPr>
      </w:pPr>
      <w:r w:rsidRPr="00F85E87">
        <w:rPr>
          <w:rFonts w:ascii="Sylfaen" w:hAnsi="Sylfaen"/>
          <w:sz w:val="20"/>
        </w:rPr>
        <w:t>Նկ. 2. Անդրսահմանային առ</w:t>
      </w:r>
      <w:r w:rsidR="00532E15">
        <w:rPr>
          <w:rFonts w:ascii="Sylfaen" w:hAnsi="Sylfaen"/>
          <w:sz w:val="20"/>
        </w:rPr>
        <w:t>և</w:t>
      </w:r>
      <w:r w:rsidRPr="00F85E87">
        <w:rPr>
          <w:rFonts w:ascii="Sylfaen" w:hAnsi="Sylfaen"/>
          <w:sz w:val="20"/>
        </w:rPr>
        <w:t>տրի շրջանակներում՝ դրոշմավորված ապրանքների շրջանառության վերաբերյալ տեղեկություններ ներկայացնելիս ընդհանուր գործընթացի տրանզակցիաների կատարման սխեմա</w:t>
      </w:r>
    </w:p>
    <w:p w:rsidR="00F85E87" w:rsidRDefault="00F85E87" w:rsidP="00F85E87">
      <w:pPr>
        <w:pStyle w:val="Picturecaption0"/>
        <w:spacing w:after="160" w:line="360" w:lineRule="auto"/>
        <w:jc w:val="center"/>
        <w:rPr>
          <w:rFonts w:ascii="Sylfaen" w:hAnsi="Sylfaen"/>
          <w:sz w:val="20"/>
        </w:rPr>
        <w:sectPr w:rsidR="00F85E87" w:rsidSect="00725B7B">
          <w:pgSz w:w="11900" w:h="16840" w:code="9"/>
          <w:pgMar w:top="1418" w:right="1418" w:bottom="1418" w:left="1418" w:header="0" w:footer="567" w:gutter="0"/>
          <w:pgNumType w:start="1"/>
          <w:cols w:space="720"/>
          <w:noEndnote/>
          <w:titlePg/>
          <w:docGrid w:linePitch="360"/>
        </w:sectPr>
      </w:pPr>
    </w:p>
    <w:p w:rsidR="00C43D57" w:rsidRPr="00AF4027" w:rsidRDefault="00C43D57" w:rsidP="00AF4027">
      <w:pPr>
        <w:pStyle w:val="Heading10"/>
        <w:spacing w:before="0" w:after="160" w:line="360" w:lineRule="auto"/>
        <w:jc w:val="right"/>
        <w:outlineLvl w:val="9"/>
        <w:rPr>
          <w:rFonts w:ascii="Sylfaen" w:hAnsi="Sylfaen"/>
          <w:b w:val="0"/>
          <w:sz w:val="24"/>
          <w:szCs w:val="24"/>
        </w:rPr>
      </w:pPr>
      <w:r w:rsidRPr="00AF4027">
        <w:rPr>
          <w:rFonts w:ascii="Sylfaen" w:hAnsi="Sylfaen"/>
          <w:b w:val="0"/>
          <w:sz w:val="24"/>
          <w:szCs w:val="24"/>
        </w:rPr>
        <w:lastRenderedPageBreak/>
        <w:t>Աղյուսակ 2</w:t>
      </w:r>
    </w:p>
    <w:p w:rsidR="00C43D57" w:rsidRPr="00AF4027" w:rsidRDefault="00C43D57" w:rsidP="00AF4027">
      <w:pPr>
        <w:pStyle w:val="Heading10"/>
        <w:spacing w:before="0" w:after="160" w:line="360" w:lineRule="auto"/>
        <w:ind w:left="567"/>
        <w:outlineLvl w:val="9"/>
        <w:rPr>
          <w:rFonts w:ascii="Sylfaen" w:hAnsi="Sylfaen"/>
          <w:b w:val="0"/>
          <w:sz w:val="24"/>
          <w:szCs w:val="24"/>
        </w:rPr>
      </w:pPr>
      <w:r w:rsidRPr="00AF4027">
        <w:rPr>
          <w:rFonts w:ascii="Sylfaen" w:hAnsi="Sylfaen"/>
          <w:b w:val="0"/>
          <w:sz w:val="24"/>
          <w:szCs w:val="24"/>
        </w:rPr>
        <w:t>Անդրսահմանային առ</w:t>
      </w:r>
      <w:r w:rsidR="00532E15">
        <w:rPr>
          <w:rFonts w:ascii="Sylfaen" w:hAnsi="Sylfaen"/>
          <w:b w:val="0"/>
          <w:sz w:val="24"/>
          <w:szCs w:val="24"/>
        </w:rPr>
        <w:t>և</w:t>
      </w:r>
      <w:r w:rsidRPr="00AF4027">
        <w:rPr>
          <w:rFonts w:ascii="Sylfaen" w:hAnsi="Sylfaen"/>
          <w:b w:val="0"/>
          <w:sz w:val="24"/>
          <w:szCs w:val="24"/>
        </w:rPr>
        <w:t>տրի շրջանակներում՝ դրոշմավորված ապրանքների շրջանառության վերաբերյալ տեղեկություններ ներկայացնելիս ընդհանուր գործընթացի տրանզակցիաների ցանկը</w:t>
      </w:r>
    </w:p>
    <w:tbl>
      <w:tblPr>
        <w:tblOverlap w:val="never"/>
        <w:tblW w:w="14734" w:type="dxa"/>
        <w:jc w:val="center"/>
        <w:tblLayout w:type="fixed"/>
        <w:tblCellMar>
          <w:left w:w="10" w:type="dxa"/>
          <w:right w:w="10" w:type="dxa"/>
        </w:tblCellMar>
        <w:tblLook w:val="04A0" w:firstRow="1" w:lastRow="0" w:firstColumn="1" w:lastColumn="0" w:noHBand="0" w:noVBand="1"/>
      </w:tblPr>
      <w:tblGrid>
        <w:gridCol w:w="886"/>
        <w:gridCol w:w="3374"/>
        <w:gridCol w:w="2266"/>
        <w:gridCol w:w="3264"/>
        <w:gridCol w:w="2693"/>
        <w:gridCol w:w="2251"/>
      </w:tblGrid>
      <w:tr w:rsidR="00C43D57" w:rsidRPr="00C42A5A" w:rsidTr="00F30A96">
        <w:trPr>
          <w:tblHeader/>
          <w:jc w:val="center"/>
        </w:trPr>
        <w:tc>
          <w:tcPr>
            <w:tcW w:w="886"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Համարը՝ ը/կ</w:t>
            </w:r>
          </w:p>
        </w:tc>
        <w:tc>
          <w:tcPr>
            <w:tcW w:w="3374"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Նախաձեռնողի կողմից կատարվող գործառնությունը</w:t>
            </w:r>
          </w:p>
        </w:tc>
        <w:tc>
          <w:tcPr>
            <w:tcW w:w="2266"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Ընդհանուր գործընթացի տեղեկատվական օբյեկտի միջանկյալ վիճակը</w:t>
            </w:r>
          </w:p>
        </w:tc>
        <w:tc>
          <w:tcPr>
            <w:tcW w:w="3264"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Ռեսպոնդենտի կողմից կատարվող գործառնությունը</w:t>
            </w:r>
          </w:p>
        </w:tc>
        <w:tc>
          <w:tcPr>
            <w:tcW w:w="2693"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Ընդհանուր գործընթացի տեղեկատվական օբյեկտի վերջնական վիճակը</w:t>
            </w:r>
          </w:p>
        </w:tc>
        <w:tc>
          <w:tcPr>
            <w:tcW w:w="2251" w:type="dxa"/>
            <w:tcBorders>
              <w:top w:val="single" w:sz="4" w:space="0" w:color="auto"/>
              <w:left w:val="single" w:sz="4" w:space="0" w:color="auto"/>
              <w:righ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Ընդհանուր գործընթացի տրանզակցիան</w:t>
            </w:r>
          </w:p>
        </w:tc>
      </w:tr>
      <w:tr w:rsidR="00C43D57" w:rsidRPr="00C42A5A" w:rsidTr="00F30A96">
        <w:trPr>
          <w:tblHeader/>
          <w:jc w:val="center"/>
        </w:trPr>
        <w:tc>
          <w:tcPr>
            <w:tcW w:w="886"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1</w:t>
            </w:r>
          </w:p>
        </w:tc>
        <w:tc>
          <w:tcPr>
            <w:tcW w:w="3374"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2</w:t>
            </w:r>
          </w:p>
        </w:tc>
        <w:tc>
          <w:tcPr>
            <w:tcW w:w="2266"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3</w:t>
            </w:r>
          </w:p>
        </w:tc>
        <w:tc>
          <w:tcPr>
            <w:tcW w:w="3264"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4</w:t>
            </w:r>
          </w:p>
        </w:tc>
        <w:tc>
          <w:tcPr>
            <w:tcW w:w="2693"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5</w:t>
            </w:r>
          </w:p>
        </w:tc>
        <w:tc>
          <w:tcPr>
            <w:tcW w:w="2251" w:type="dxa"/>
            <w:tcBorders>
              <w:top w:val="single" w:sz="4" w:space="0" w:color="auto"/>
              <w:left w:val="single" w:sz="4" w:space="0" w:color="auto"/>
              <w:righ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6</w:t>
            </w:r>
          </w:p>
        </w:tc>
      </w:tr>
      <w:tr w:rsidR="00C43D57" w:rsidRPr="00C42A5A" w:rsidTr="00AF4027">
        <w:trPr>
          <w:jc w:val="center"/>
        </w:trPr>
        <w:tc>
          <w:tcPr>
            <w:tcW w:w="886"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1</w:t>
            </w:r>
          </w:p>
        </w:tc>
        <w:tc>
          <w:tcPr>
            <w:tcW w:w="13848" w:type="dxa"/>
            <w:gridSpan w:val="5"/>
            <w:tcBorders>
              <w:top w:val="single" w:sz="4" w:space="0" w:color="auto"/>
              <w:left w:val="single" w:sz="4" w:space="0" w:color="auto"/>
              <w:right w:val="single" w:sz="4" w:space="0" w:color="auto"/>
            </w:tcBorders>
            <w:shd w:val="clear" w:color="auto" w:fill="FFFFFF"/>
          </w:tcPr>
          <w:p w:rsidR="00C43D57" w:rsidRPr="00C42A5A" w:rsidRDefault="00C43D57" w:rsidP="00AF4027">
            <w:pPr>
              <w:pStyle w:val="Other0"/>
              <w:spacing w:after="120"/>
              <w:ind w:firstLine="160"/>
              <w:jc w:val="center"/>
              <w:rPr>
                <w:b/>
                <w:bCs/>
                <w:sz w:val="20"/>
                <w:szCs w:val="24"/>
              </w:rPr>
            </w:pPr>
            <w:r w:rsidRPr="00C42A5A">
              <w:rPr>
                <w:sz w:val="20"/>
                <w:szCs w:val="24"/>
              </w:rPr>
              <w:t>Անդրսահմանային առ</w:t>
            </w:r>
            <w:r w:rsidR="00532E15">
              <w:rPr>
                <w:sz w:val="20"/>
                <w:szCs w:val="24"/>
              </w:rPr>
              <w:t>և</w:t>
            </w:r>
            <w:r w:rsidRPr="00C42A5A">
              <w:rPr>
                <w:sz w:val="20"/>
                <w:szCs w:val="24"/>
              </w:rPr>
              <w:t xml:space="preserve">տրի շրջանակներում ձեռք բերված՝ դրոշմավորված ապրանքների վերաբերյալ տեղեկությունների հարցում </w:t>
            </w:r>
            <w:r w:rsidR="00532E15">
              <w:rPr>
                <w:sz w:val="20"/>
                <w:szCs w:val="24"/>
              </w:rPr>
              <w:t>և</w:t>
            </w:r>
            <w:r w:rsidRPr="00C42A5A">
              <w:rPr>
                <w:sz w:val="20"/>
                <w:szCs w:val="24"/>
              </w:rPr>
              <w:t xml:space="preserve"> ներկայացում (P.LS.03.</w:t>
            </w:r>
            <w:smartTag w:uri="urn:schemas-microsoft-com:office:smarttags" w:element="stockticker">
              <w:r w:rsidRPr="00C42A5A">
                <w:rPr>
                  <w:sz w:val="20"/>
                  <w:szCs w:val="24"/>
                </w:rPr>
                <w:t>PRC</w:t>
              </w:r>
            </w:smartTag>
            <w:r w:rsidRPr="00C42A5A">
              <w:rPr>
                <w:sz w:val="20"/>
                <w:szCs w:val="24"/>
              </w:rPr>
              <w:t>.010)</w:t>
            </w:r>
          </w:p>
        </w:tc>
      </w:tr>
      <w:tr w:rsidR="00C43D57" w:rsidRPr="00C42A5A" w:rsidTr="00AF4027">
        <w:trPr>
          <w:jc w:val="center"/>
        </w:trPr>
        <w:tc>
          <w:tcPr>
            <w:tcW w:w="886"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1.1</w:t>
            </w:r>
          </w:p>
        </w:tc>
        <w:tc>
          <w:tcPr>
            <w:tcW w:w="3374"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ձեռք բերված՝ դրոշմավորված ապրանքների վերաբերյալ տեղեկությունների հարցում (P.LS.03.0PR.034)։ Անդրսահմանային առ</w:t>
            </w:r>
            <w:r w:rsidR="00532E15">
              <w:rPr>
                <w:sz w:val="20"/>
                <w:szCs w:val="24"/>
              </w:rPr>
              <w:t>և</w:t>
            </w:r>
            <w:r w:rsidRPr="00C42A5A">
              <w:rPr>
                <w:sz w:val="20"/>
                <w:szCs w:val="24"/>
              </w:rPr>
              <w:t>տրի շրջանակներում ձեռք բերված՝ դրոշմավորված ապրանքների վերաբերյալ տեղեկությունների ընդունում (P.LS.03.0PR.036)։</w:t>
            </w:r>
          </w:p>
        </w:tc>
        <w:tc>
          <w:tcPr>
            <w:tcW w:w="2266"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տեղեկություններ դրոշմավորված ապրանքի վերաբերյալ (P.LS.03.</w:t>
            </w:r>
            <w:smartTag w:uri="urn:schemas-microsoft-com:office:smarttags" w:element="stockticker">
              <w:r w:rsidRPr="00C42A5A">
                <w:rPr>
                  <w:sz w:val="20"/>
                  <w:szCs w:val="24"/>
                </w:rPr>
                <w:t>BEN</w:t>
              </w:r>
            </w:smartTag>
            <w:r w:rsidRPr="00C42A5A">
              <w:rPr>
                <w:sz w:val="20"/>
                <w:szCs w:val="24"/>
              </w:rPr>
              <w:t>.004)՝ տեղեկությունները հարցվել են</w:t>
            </w:r>
          </w:p>
        </w:tc>
        <w:tc>
          <w:tcPr>
            <w:tcW w:w="3264"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 xml:space="preserve">տրի շրջանակներում ձեռք բերված՝ դրոշմավորված ապրանքների վերաբերյալ տեղեկությունների հարցման ընդունում </w:t>
            </w:r>
            <w:r w:rsidR="00532E15">
              <w:rPr>
                <w:sz w:val="20"/>
                <w:szCs w:val="24"/>
              </w:rPr>
              <w:t>և</w:t>
            </w:r>
            <w:r w:rsidRPr="00C42A5A">
              <w:rPr>
                <w:sz w:val="20"/>
                <w:szCs w:val="24"/>
              </w:rPr>
              <w:t xml:space="preserve"> մշակում՝ արտահանողի գրանցման անդամ պետության լիազորված մարմնի կողմից (P.LS.03.0PR.035)</w:t>
            </w:r>
          </w:p>
        </w:tc>
        <w:tc>
          <w:tcPr>
            <w:tcW w:w="2693"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տեղեկություններ դրոշմավորված ապրանքի մասին</w:t>
            </w:r>
          </w:p>
          <w:p w:rsidR="00C43D57" w:rsidRPr="00C42A5A" w:rsidRDefault="00C43D57" w:rsidP="00AF4027">
            <w:pPr>
              <w:pStyle w:val="Other0"/>
              <w:spacing w:after="120"/>
              <w:rPr>
                <w:sz w:val="20"/>
                <w:szCs w:val="24"/>
              </w:rPr>
            </w:pPr>
            <w:r w:rsidRPr="00C42A5A">
              <w:rPr>
                <w:sz w:val="20"/>
                <w:szCs w:val="24"/>
              </w:rPr>
              <w:t>(P.LS.03.</w:t>
            </w:r>
            <w:smartTag w:uri="urn:schemas-microsoft-com:office:smarttags" w:element="stockticker">
              <w:r w:rsidRPr="00C42A5A">
                <w:rPr>
                  <w:sz w:val="20"/>
                  <w:szCs w:val="24"/>
                </w:rPr>
                <w:t>BEN</w:t>
              </w:r>
            </w:smartTag>
            <w:r w:rsidRPr="00C42A5A">
              <w:rPr>
                <w:sz w:val="20"/>
                <w:szCs w:val="24"/>
              </w:rPr>
              <w:t>.004).</w:t>
            </w:r>
          </w:p>
          <w:p w:rsidR="00C43D57" w:rsidRPr="00C42A5A" w:rsidRDefault="00C43D57" w:rsidP="00AF4027">
            <w:pPr>
              <w:pStyle w:val="Other0"/>
              <w:spacing w:after="120"/>
              <w:rPr>
                <w:sz w:val="20"/>
                <w:szCs w:val="24"/>
              </w:rPr>
            </w:pPr>
            <w:r w:rsidRPr="00C42A5A">
              <w:rPr>
                <w:sz w:val="20"/>
                <w:szCs w:val="24"/>
              </w:rPr>
              <w:t>տեղեկությունները ներկայացվել են</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ձեռք բերված՝ դրոշմավորված ապրանքների վերաբերյալ տեղեկությունների ներկայացում՝ հարցմամբ (P.LS.03.</w:t>
            </w:r>
            <w:smartTag w:uri="urn:schemas-microsoft-com:office:smarttags" w:element="stockticker">
              <w:r w:rsidRPr="00C42A5A">
                <w:rPr>
                  <w:sz w:val="20"/>
                  <w:szCs w:val="24"/>
                </w:rPr>
                <w:t>TRN</w:t>
              </w:r>
            </w:smartTag>
            <w:r w:rsidRPr="00C42A5A">
              <w:rPr>
                <w:sz w:val="20"/>
                <w:szCs w:val="24"/>
              </w:rPr>
              <w:t>.011)</w:t>
            </w:r>
          </w:p>
        </w:tc>
      </w:tr>
      <w:tr w:rsidR="00C43D57" w:rsidRPr="00C42A5A" w:rsidTr="00AF4027">
        <w:trPr>
          <w:jc w:val="center"/>
        </w:trPr>
        <w:tc>
          <w:tcPr>
            <w:tcW w:w="886"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2</w:t>
            </w:r>
          </w:p>
        </w:tc>
        <w:tc>
          <w:tcPr>
            <w:tcW w:w="13848" w:type="dxa"/>
            <w:gridSpan w:val="5"/>
            <w:tcBorders>
              <w:top w:val="single" w:sz="4" w:space="0" w:color="auto"/>
              <w:left w:val="single" w:sz="4" w:space="0" w:color="auto"/>
              <w:righ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ձեռք բերված՝ հաշվառման ընդունվող դրոշմավորված ապրանքների վերաբերյալ տեղեկությունների ներկայացում (P.LS.03.</w:t>
            </w:r>
            <w:smartTag w:uri="urn:schemas-microsoft-com:office:smarttags" w:element="stockticker">
              <w:r w:rsidRPr="00C42A5A">
                <w:rPr>
                  <w:sz w:val="20"/>
                  <w:szCs w:val="24"/>
                </w:rPr>
                <w:t>PRC</w:t>
              </w:r>
            </w:smartTag>
            <w:r w:rsidRPr="00C42A5A">
              <w:rPr>
                <w:sz w:val="20"/>
                <w:szCs w:val="24"/>
              </w:rPr>
              <w:t>.011)</w:t>
            </w:r>
          </w:p>
        </w:tc>
      </w:tr>
      <w:tr w:rsidR="00C43D57" w:rsidRPr="00C42A5A" w:rsidTr="00AF4027">
        <w:trPr>
          <w:jc w:val="center"/>
        </w:trPr>
        <w:tc>
          <w:tcPr>
            <w:tcW w:w="886"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2.1</w:t>
            </w:r>
          </w:p>
        </w:tc>
        <w:tc>
          <w:tcPr>
            <w:tcW w:w="3374"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 xml:space="preserve">Հաշվառման ընդունվող դրոշմավորված ապրանքների վերաբերյալ տեղեկությունների ներկայացում (P.LS.03.OPR.037)։ Հաշվառման ընդունվող դրոշմավորված ապրանքների </w:t>
            </w:r>
            <w:r w:rsidRPr="00C42A5A">
              <w:rPr>
                <w:sz w:val="20"/>
                <w:szCs w:val="24"/>
              </w:rPr>
              <w:lastRenderedPageBreak/>
              <w:t>վերաբերյալ տեղեկությունների մշակման արդյունքի մասին ծանուցման ընդունում (P.LS.03.OPR.039)</w:t>
            </w:r>
          </w:p>
        </w:tc>
        <w:tc>
          <w:tcPr>
            <w:tcW w:w="2266"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lastRenderedPageBreak/>
              <w:t>տեղեկություններ դրոշմավորված ապրանքի մասին</w:t>
            </w:r>
            <w:r w:rsidR="00F30A96">
              <w:rPr>
                <w:sz w:val="20"/>
                <w:szCs w:val="24"/>
              </w:rPr>
              <w:br/>
            </w:r>
            <w:r w:rsidRPr="00C42A5A">
              <w:rPr>
                <w:sz w:val="20"/>
                <w:szCs w:val="24"/>
              </w:rPr>
              <w:t>(P.LS.03.</w:t>
            </w:r>
            <w:smartTag w:uri="urn:schemas-microsoft-com:office:smarttags" w:element="stockticker">
              <w:r w:rsidRPr="00C42A5A">
                <w:rPr>
                  <w:sz w:val="20"/>
                  <w:szCs w:val="24"/>
                </w:rPr>
                <w:t>BEN</w:t>
              </w:r>
            </w:smartTag>
            <w:r w:rsidRPr="00C42A5A">
              <w:rPr>
                <w:sz w:val="20"/>
                <w:szCs w:val="24"/>
              </w:rPr>
              <w:t xml:space="preserve">.004). տեղեկությունները </w:t>
            </w:r>
            <w:r w:rsidRPr="00C42A5A">
              <w:rPr>
                <w:sz w:val="20"/>
                <w:szCs w:val="24"/>
              </w:rPr>
              <w:lastRenderedPageBreak/>
              <w:t>ներկայացվել են</w:t>
            </w:r>
          </w:p>
        </w:tc>
        <w:tc>
          <w:tcPr>
            <w:tcW w:w="3264"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lastRenderedPageBreak/>
              <w:t xml:space="preserve">հաշվառման ընդունվող դրոշմավորված ապրանքների վերաբերյալ տեղեկությունների ընդունում </w:t>
            </w:r>
            <w:r w:rsidR="00532E15">
              <w:rPr>
                <w:sz w:val="20"/>
                <w:szCs w:val="24"/>
              </w:rPr>
              <w:t>և</w:t>
            </w:r>
            <w:r w:rsidRPr="00C42A5A">
              <w:rPr>
                <w:sz w:val="20"/>
                <w:szCs w:val="24"/>
              </w:rPr>
              <w:t xml:space="preserve"> մշակում՝ արտահանողի գրանցման անդամ պետության լիազորված մարմնի </w:t>
            </w:r>
            <w:r w:rsidRPr="00C42A5A">
              <w:rPr>
                <w:sz w:val="20"/>
                <w:szCs w:val="24"/>
              </w:rPr>
              <w:lastRenderedPageBreak/>
              <w:t>կողմից (P.LS.03.OPR.038)։</w:t>
            </w:r>
          </w:p>
        </w:tc>
        <w:tc>
          <w:tcPr>
            <w:tcW w:w="2693" w:type="dxa"/>
            <w:tcBorders>
              <w:top w:val="single" w:sz="4" w:space="0" w:color="auto"/>
              <w:left w:val="single" w:sz="4" w:space="0" w:color="auto"/>
              <w:bottom w:val="single" w:sz="4" w:space="0" w:color="auto"/>
            </w:tcBorders>
            <w:shd w:val="clear" w:color="auto" w:fill="FFFFFF"/>
          </w:tcPr>
          <w:p w:rsidR="00C43D57" w:rsidRPr="00C42A5A" w:rsidRDefault="00F30A96" w:rsidP="00F30A96">
            <w:pPr>
              <w:pStyle w:val="Other0"/>
              <w:spacing w:after="120"/>
              <w:rPr>
                <w:sz w:val="20"/>
                <w:szCs w:val="24"/>
              </w:rPr>
            </w:pPr>
            <w:r w:rsidRPr="00C42A5A">
              <w:rPr>
                <w:sz w:val="20"/>
                <w:szCs w:val="24"/>
              </w:rPr>
              <w:lastRenderedPageBreak/>
              <w:t>Տ</w:t>
            </w:r>
            <w:r w:rsidR="00C43D57" w:rsidRPr="00C42A5A">
              <w:rPr>
                <w:sz w:val="20"/>
                <w:szCs w:val="24"/>
              </w:rPr>
              <w:t>եղեկություններ</w:t>
            </w:r>
            <w:r w:rsidRPr="00F30A96">
              <w:rPr>
                <w:sz w:val="20"/>
                <w:szCs w:val="24"/>
              </w:rPr>
              <w:t xml:space="preserve"> </w:t>
            </w:r>
            <w:r w:rsidR="00C43D57" w:rsidRPr="00C42A5A">
              <w:rPr>
                <w:sz w:val="20"/>
                <w:szCs w:val="24"/>
              </w:rPr>
              <w:t>դրոշմավորված ապրանքի վերաբերյալ</w:t>
            </w:r>
            <w:r w:rsidRPr="00C42A5A">
              <w:rPr>
                <w:sz w:val="20"/>
                <w:szCs w:val="24"/>
              </w:rPr>
              <w:t xml:space="preserve"> </w:t>
            </w:r>
            <w:r w:rsidR="00C43D57" w:rsidRPr="00C42A5A">
              <w:rPr>
                <w:sz w:val="20"/>
                <w:szCs w:val="24"/>
              </w:rPr>
              <w:t>(P.LS.03.</w:t>
            </w:r>
            <w:smartTag w:uri="urn:schemas-microsoft-com:office:smarttags" w:element="stockticker">
              <w:r w:rsidR="00C43D57" w:rsidRPr="00C42A5A">
                <w:rPr>
                  <w:sz w:val="20"/>
                  <w:szCs w:val="24"/>
                </w:rPr>
                <w:t>BEN</w:t>
              </w:r>
            </w:smartTag>
            <w:r w:rsidR="00C43D57" w:rsidRPr="00C42A5A">
              <w:rPr>
                <w:sz w:val="20"/>
                <w:szCs w:val="24"/>
              </w:rPr>
              <w:t>.004).</w:t>
            </w:r>
            <w:r>
              <w:rPr>
                <w:sz w:val="20"/>
                <w:szCs w:val="24"/>
              </w:rPr>
              <w:br/>
            </w:r>
            <w:r w:rsidR="00C43D57" w:rsidRPr="00C42A5A">
              <w:rPr>
                <w:sz w:val="20"/>
                <w:szCs w:val="24"/>
              </w:rPr>
              <w:t xml:space="preserve">տեղեկությունները մշակվել </w:t>
            </w:r>
            <w:r w:rsidR="00C43D57" w:rsidRPr="00C42A5A">
              <w:rPr>
                <w:sz w:val="20"/>
                <w:szCs w:val="24"/>
              </w:rPr>
              <w:lastRenderedPageBreak/>
              <w:t>են</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lastRenderedPageBreak/>
              <w:t xml:space="preserve">դրոշմավորված ապրանքները հաշվառման ընդունելու մասին տեղեկությունների ներկայացում </w:t>
            </w:r>
            <w:r w:rsidRPr="00C42A5A">
              <w:rPr>
                <w:sz w:val="20"/>
                <w:szCs w:val="24"/>
              </w:rPr>
              <w:lastRenderedPageBreak/>
              <w:t>(P.LS.03.</w:t>
            </w:r>
            <w:smartTag w:uri="urn:schemas-microsoft-com:office:smarttags" w:element="stockticker">
              <w:r w:rsidRPr="00C42A5A">
                <w:rPr>
                  <w:sz w:val="20"/>
                  <w:szCs w:val="24"/>
                </w:rPr>
                <w:t>TRN</w:t>
              </w:r>
            </w:smartTag>
            <w:r w:rsidRPr="00C42A5A">
              <w:rPr>
                <w:sz w:val="20"/>
                <w:szCs w:val="24"/>
              </w:rPr>
              <w:t>.012)</w:t>
            </w:r>
          </w:p>
        </w:tc>
      </w:tr>
      <w:tr w:rsidR="00C43D57" w:rsidRPr="00C42A5A" w:rsidTr="00AF4027">
        <w:trPr>
          <w:jc w:val="center"/>
        </w:trPr>
        <w:tc>
          <w:tcPr>
            <w:tcW w:w="886"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lastRenderedPageBreak/>
              <w:t>3</w:t>
            </w:r>
          </w:p>
        </w:tc>
        <w:tc>
          <w:tcPr>
            <w:tcW w:w="13848" w:type="dxa"/>
            <w:gridSpan w:val="5"/>
            <w:tcBorders>
              <w:top w:val="single" w:sz="4" w:space="0" w:color="auto"/>
              <w:left w:val="single" w:sz="4" w:space="0" w:color="auto"/>
              <w:righ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ձեռք բերված՝ դրոշմավորված ապրանքների հաշվառման ընդունումը մերժելու մասին տեղեկությունների ներկայացում (P.LS.03.</w:t>
            </w:r>
            <w:smartTag w:uri="urn:schemas-microsoft-com:office:smarttags" w:element="stockticker">
              <w:r w:rsidRPr="00C42A5A">
                <w:rPr>
                  <w:sz w:val="20"/>
                  <w:szCs w:val="24"/>
                </w:rPr>
                <w:t>PRC</w:t>
              </w:r>
            </w:smartTag>
            <w:r w:rsidRPr="00C42A5A">
              <w:rPr>
                <w:sz w:val="20"/>
                <w:szCs w:val="24"/>
              </w:rPr>
              <w:t>.012)</w:t>
            </w:r>
          </w:p>
        </w:tc>
      </w:tr>
      <w:tr w:rsidR="00C43D57" w:rsidRPr="00C42A5A" w:rsidTr="00AF4027">
        <w:trPr>
          <w:jc w:val="center"/>
        </w:trPr>
        <w:tc>
          <w:tcPr>
            <w:tcW w:w="886"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3.1</w:t>
            </w:r>
          </w:p>
        </w:tc>
        <w:tc>
          <w:tcPr>
            <w:tcW w:w="3374"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Այն դրոշմավորված ապրանքների վերաբերյալ տեղեկությունների ներկայացում, որոնց հաշվառման ընդունումը մերժվել է (P.LS.03.OPR.040)։ Դրոշմավորված ապրանքների հաշվառման ընդունումը մերժելու վերաբերյալ տեղեկությունների մշակման արդյունքի մասին ծանուցման ընդունում (P.LS.03.OPR.042)</w:t>
            </w:r>
          </w:p>
        </w:tc>
        <w:tc>
          <w:tcPr>
            <w:tcW w:w="2266"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տեղեկություններ դրոշմավորված ապրանքի մասին</w:t>
            </w:r>
          </w:p>
          <w:p w:rsidR="00C43D57" w:rsidRPr="00C42A5A" w:rsidRDefault="00C43D57" w:rsidP="00AF4027">
            <w:pPr>
              <w:pStyle w:val="Other0"/>
              <w:spacing w:after="120"/>
              <w:rPr>
                <w:sz w:val="20"/>
                <w:szCs w:val="24"/>
              </w:rPr>
            </w:pPr>
            <w:r w:rsidRPr="00C42A5A">
              <w:rPr>
                <w:sz w:val="20"/>
                <w:szCs w:val="24"/>
              </w:rPr>
              <w:t>(P.LS.03.</w:t>
            </w:r>
            <w:smartTag w:uri="urn:schemas-microsoft-com:office:smarttags" w:element="stockticker">
              <w:r w:rsidRPr="00C42A5A">
                <w:rPr>
                  <w:sz w:val="20"/>
                  <w:szCs w:val="24"/>
                </w:rPr>
                <w:t>BEN</w:t>
              </w:r>
            </w:smartTag>
            <w:r w:rsidRPr="00C42A5A">
              <w:rPr>
                <w:sz w:val="20"/>
                <w:szCs w:val="24"/>
              </w:rPr>
              <w:t>.004). տեղեկությունները ներկայացվել են</w:t>
            </w:r>
          </w:p>
        </w:tc>
        <w:tc>
          <w:tcPr>
            <w:tcW w:w="3264"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արտահանողի գրանցման անդամ պետության լիազորված մարմնի կողմից՝ անդրսահմանային առ</w:t>
            </w:r>
            <w:r w:rsidR="00532E15">
              <w:rPr>
                <w:sz w:val="20"/>
                <w:szCs w:val="24"/>
              </w:rPr>
              <w:t>և</w:t>
            </w:r>
            <w:r w:rsidRPr="00C42A5A">
              <w:rPr>
                <w:sz w:val="20"/>
                <w:szCs w:val="24"/>
              </w:rPr>
              <w:t xml:space="preserve">տրի շրջանակներում ձեռք բերված դրոշմավորված ապրանքների հաշվառման ընդունումը մերժելու մասին տեղեկությունների ընդունում </w:t>
            </w:r>
            <w:r w:rsidR="00532E15">
              <w:rPr>
                <w:sz w:val="20"/>
                <w:szCs w:val="24"/>
              </w:rPr>
              <w:t>և</w:t>
            </w:r>
            <w:r w:rsidRPr="00C42A5A">
              <w:rPr>
                <w:sz w:val="20"/>
                <w:szCs w:val="24"/>
              </w:rPr>
              <w:t xml:space="preserve"> մշակում (P.LS.03.ОPR.041)</w:t>
            </w:r>
          </w:p>
        </w:tc>
        <w:tc>
          <w:tcPr>
            <w:tcW w:w="2693"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տեղեկություններ</w:t>
            </w:r>
          </w:p>
          <w:p w:rsidR="00C43D57" w:rsidRPr="00C42A5A" w:rsidRDefault="00C43D57" w:rsidP="00AF4027">
            <w:pPr>
              <w:pStyle w:val="Other0"/>
              <w:spacing w:after="120"/>
              <w:rPr>
                <w:sz w:val="20"/>
                <w:szCs w:val="24"/>
              </w:rPr>
            </w:pPr>
            <w:r w:rsidRPr="00C42A5A">
              <w:rPr>
                <w:sz w:val="20"/>
                <w:szCs w:val="24"/>
              </w:rPr>
              <w:t>դրոշմավորված ապրանքի վերաբերյալ</w:t>
            </w:r>
          </w:p>
          <w:p w:rsidR="00C43D57" w:rsidRPr="00C42A5A" w:rsidRDefault="00C43D57" w:rsidP="00AF4027">
            <w:pPr>
              <w:pStyle w:val="Other0"/>
              <w:spacing w:after="120"/>
              <w:rPr>
                <w:sz w:val="20"/>
                <w:szCs w:val="24"/>
              </w:rPr>
            </w:pPr>
            <w:r w:rsidRPr="00C42A5A">
              <w:rPr>
                <w:sz w:val="20"/>
                <w:szCs w:val="24"/>
              </w:rPr>
              <w:t>(P.LS.03.</w:t>
            </w:r>
            <w:smartTag w:uri="urn:schemas-microsoft-com:office:smarttags" w:element="stockticker">
              <w:r w:rsidRPr="00C42A5A">
                <w:rPr>
                  <w:sz w:val="20"/>
                  <w:szCs w:val="24"/>
                </w:rPr>
                <w:t>BEN</w:t>
              </w:r>
            </w:smartTag>
            <w:r w:rsidRPr="00C42A5A">
              <w:rPr>
                <w:sz w:val="20"/>
                <w:szCs w:val="24"/>
              </w:rPr>
              <w:t>.004).</w:t>
            </w:r>
          </w:p>
          <w:p w:rsidR="00C43D57" w:rsidRPr="00C42A5A" w:rsidRDefault="00C43D57" w:rsidP="00AF4027">
            <w:pPr>
              <w:pStyle w:val="Other0"/>
              <w:spacing w:after="120"/>
              <w:rPr>
                <w:sz w:val="20"/>
                <w:szCs w:val="24"/>
              </w:rPr>
            </w:pPr>
            <w:r w:rsidRPr="00C42A5A">
              <w:rPr>
                <w:sz w:val="20"/>
                <w:szCs w:val="24"/>
              </w:rPr>
              <w:t>տեղեկությունները մշակվել են</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դրոշմավորված ապրանքների հաշվառման ընդունումը մերժելու մասին տեղեկությունների ներկայացում</w:t>
            </w:r>
          </w:p>
          <w:p w:rsidR="00C43D57" w:rsidRPr="00C42A5A" w:rsidRDefault="00C43D57" w:rsidP="00AF4027">
            <w:pPr>
              <w:pStyle w:val="Other0"/>
              <w:spacing w:after="120"/>
              <w:rPr>
                <w:sz w:val="20"/>
                <w:szCs w:val="24"/>
              </w:rPr>
            </w:pPr>
            <w:r w:rsidRPr="00C42A5A">
              <w:rPr>
                <w:sz w:val="20"/>
                <w:szCs w:val="24"/>
              </w:rPr>
              <w:t>(P.LS.03.</w:t>
            </w:r>
            <w:smartTag w:uri="urn:schemas-microsoft-com:office:smarttags" w:element="stockticker">
              <w:r w:rsidRPr="00C42A5A">
                <w:rPr>
                  <w:sz w:val="20"/>
                  <w:szCs w:val="24"/>
                </w:rPr>
                <w:t>TRN</w:t>
              </w:r>
            </w:smartTag>
            <w:r w:rsidRPr="00C42A5A">
              <w:rPr>
                <w:sz w:val="20"/>
                <w:szCs w:val="24"/>
              </w:rPr>
              <w:t>.013)</w:t>
            </w:r>
          </w:p>
        </w:tc>
      </w:tr>
      <w:tr w:rsidR="00C43D57" w:rsidRPr="00C42A5A" w:rsidTr="00AF4027">
        <w:trPr>
          <w:jc w:val="center"/>
        </w:trPr>
        <w:tc>
          <w:tcPr>
            <w:tcW w:w="886"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4</w:t>
            </w:r>
          </w:p>
        </w:tc>
        <w:tc>
          <w:tcPr>
            <w:tcW w:w="13848" w:type="dxa"/>
            <w:gridSpan w:val="5"/>
            <w:tcBorders>
              <w:top w:val="single" w:sz="4" w:space="0" w:color="auto"/>
              <w:left w:val="single" w:sz="4" w:space="0" w:color="auto"/>
              <w:righ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արտահանողի (վաճառողի) կողմից դրոշմավորված ապրանքների իրացման մասին տեղեկացում (P.LS.03.</w:t>
            </w:r>
            <w:smartTag w:uri="urn:schemas-microsoft-com:office:smarttags" w:element="stockticker">
              <w:r w:rsidRPr="00C42A5A">
                <w:rPr>
                  <w:sz w:val="20"/>
                  <w:szCs w:val="24"/>
                </w:rPr>
                <w:t>PRC</w:t>
              </w:r>
            </w:smartTag>
            <w:r w:rsidRPr="00C42A5A">
              <w:rPr>
                <w:sz w:val="20"/>
                <w:szCs w:val="24"/>
              </w:rPr>
              <w:t>.013)</w:t>
            </w:r>
          </w:p>
        </w:tc>
      </w:tr>
      <w:tr w:rsidR="00C43D57" w:rsidRPr="00C42A5A" w:rsidTr="00AF4027">
        <w:trPr>
          <w:jc w:val="center"/>
        </w:trPr>
        <w:tc>
          <w:tcPr>
            <w:tcW w:w="886"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4.1</w:t>
            </w:r>
          </w:p>
        </w:tc>
        <w:tc>
          <w:tcPr>
            <w:tcW w:w="3374"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դրոշմավորված ապրանքների իրացման մասին տեղեկությունների ներկայացում (P.LS.03.OPR.043)։ Անդրսահմանային առ</w:t>
            </w:r>
            <w:r w:rsidR="00532E15">
              <w:rPr>
                <w:sz w:val="20"/>
                <w:szCs w:val="24"/>
              </w:rPr>
              <w:t>և</w:t>
            </w:r>
            <w:r w:rsidRPr="00C42A5A">
              <w:rPr>
                <w:sz w:val="20"/>
                <w:szCs w:val="24"/>
              </w:rPr>
              <w:t xml:space="preserve">տրի շրջանակներում՝ դրոշմավորված ապրանքների իրացման վերաբերյալ </w:t>
            </w:r>
            <w:r w:rsidRPr="00C42A5A">
              <w:rPr>
                <w:sz w:val="20"/>
                <w:szCs w:val="24"/>
              </w:rPr>
              <w:lastRenderedPageBreak/>
              <w:t>տեղեկությունների մշակման արդյունքի մասին ծանուցման ընդունում (P.LS.03.OPR.045)</w:t>
            </w:r>
          </w:p>
        </w:tc>
        <w:tc>
          <w:tcPr>
            <w:tcW w:w="2266"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lastRenderedPageBreak/>
              <w:t>տեղեկություններ դրոշմավորված ապրանքի մասին</w:t>
            </w:r>
          </w:p>
          <w:p w:rsidR="00C43D57" w:rsidRPr="00C42A5A" w:rsidRDefault="00C43D57" w:rsidP="00AF4027">
            <w:pPr>
              <w:pStyle w:val="Other0"/>
              <w:spacing w:after="120"/>
              <w:rPr>
                <w:sz w:val="20"/>
                <w:szCs w:val="24"/>
              </w:rPr>
            </w:pPr>
            <w:r w:rsidRPr="00C42A5A">
              <w:rPr>
                <w:sz w:val="20"/>
                <w:szCs w:val="24"/>
              </w:rPr>
              <w:t>(P.LS.03.</w:t>
            </w:r>
            <w:smartTag w:uri="urn:schemas-microsoft-com:office:smarttags" w:element="stockticker">
              <w:r w:rsidRPr="00C42A5A">
                <w:rPr>
                  <w:sz w:val="20"/>
                  <w:szCs w:val="24"/>
                </w:rPr>
                <w:t>BEN</w:t>
              </w:r>
            </w:smartTag>
            <w:r w:rsidRPr="00C42A5A">
              <w:rPr>
                <w:sz w:val="20"/>
                <w:szCs w:val="24"/>
              </w:rPr>
              <w:t>.004). տեղեկությունները ներկայացվել են</w:t>
            </w:r>
          </w:p>
        </w:tc>
        <w:tc>
          <w:tcPr>
            <w:tcW w:w="3264"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 xml:space="preserve">տրի շրջանակներում դրոշմավորված ապրանքների իրացման մասին տեղեկությունների ընդունում </w:t>
            </w:r>
            <w:r w:rsidR="00532E15">
              <w:rPr>
                <w:sz w:val="20"/>
                <w:szCs w:val="24"/>
              </w:rPr>
              <w:t>և</w:t>
            </w:r>
            <w:r w:rsidRPr="00C42A5A">
              <w:rPr>
                <w:sz w:val="20"/>
                <w:szCs w:val="24"/>
              </w:rPr>
              <w:t xml:space="preserve"> մշակում՝ ներմուծողի գրանցման անդամ պետության լիազորված մարմնի կողմից (P.LS.03.OPR.044)</w:t>
            </w:r>
          </w:p>
        </w:tc>
        <w:tc>
          <w:tcPr>
            <w:tcW w:w="2693"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տեղեկություններ</w:t>
            </w:r>
          </w:p>
          <w:p w:rsidR="00C43D57" w:rsidRPr="00C42A5A" w:rsidRDefault="00C43D57" w:rsidP="00AF4027">
            <w:pPr>
              <w:pStyle w:val="Other0"/>
              <w:spacing w:after="120"/>
              <w:rPr>
                <w:sz w:val="20"/>
                <w:szCs w:val="24"/>
              </w:rPr>
            </w:pPr>
            <w:r w:rsidRPr="00C42A5A">
              <w:rPr>
                <w:sz w:val="20"/>
                <w:szCs w:val="24"/>
              </w:rPr>
              <w:t>դրոշմավորված ապրանքի վերաբերյալ</w:t>
            </w:r>
          </w:p>
          <w:p w:rsidR="00C43D57" w:rsidRPr="00C42A5A" w:rsidRDefault="00C43D57" w:rsidP="00AF4027">
            <w:pPr>
              <w:pStyle w:val="Other0"/>
              <w:spacing w:after="120"/>
              <w:rPr>
                <w:sz w:val="20"/>
                <w:szCs w:val="24"/>
              </w:rPr>
            </w:pPr>
            <w:r w:rsidRPr="00C42A5A">
              <w:rPr>
                <w:sz w:val="20"/>
                <w:szCs w:val="24"/>
              </w:rPr>
              <w:t>(P.LS.03.</w:t>
            </w:r>
            <w:smartTag w:uri="urn:schemas-microsoft-com:office:smarttags" w:element="stockticker">
              <w:r w:rsidRPr="00C42A5A">
                <w:rPr>
                  <w:sz w:val="20"/>
                  <w:szCs w:val="24"/>
                </w:rPr>
                <w:t>BEN</w:t>
              </w:r>
            </w:smartTag>
            <w:r w:rsidRPr="00C42A5A">
              <w:rPr>
                <w:sz w:val="20"/>
                <w:szCs w:val="24"/>
              </w:rPr>
              <w:t>.004).</w:t>
            </w:r>
          </w:p>
          <w:p w:rsidR="00C43D57" w:rsidRPr="00C42A5A" w:rsidRDefault="00C43D57" w:rsidP="00AF4027">
            <w:pPr>
              <w:pStyle w:val="Other0"/>
              <w:spacing w:after="120"/>
              <w:rPr>
                <w:sz w:val="20"/>
                <w:szCs w:val="24"/>
              </w:rPr>
            </w:pPr>
            <w:r w:rsidRPr="00C42A5A">
              <w:rPr>
                <w:sz w:val="20"/>
                <w:szCs w:val="24"/>
              </w:rPr>
              <w:t>տեղեկությունները մշակվել են</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 xml:space="preserve">տրի շրջանակներում արտահանողի (վաճառողի) կողմից՝ դրոշմավորված ապրանքների իրացման վերաբերյալ </w:t>
            </w:r>
            <w:r w:rsidRPr="00C42A5A">
              <w:rPr>
                <w:sz w:val="20"/>
                <w:szCs w:val="24"/>
              </w:rPr>
              <w:lastRenderedPageBreak/>
              <w:t>տեղեկությունների ներկայացում (P.LS.03.</w:t>
            </w:r>
            <w:smartTag w:uri="urn:schemas-microsoft-com:office:smarttags" w:element="stockticker">
              <w:r w:rsidRPr="00C42A5A">
                <w:rPr>
                  <w:sz w:val="20"/>
                  <w:szCs w:val="24"/>
                </w:rPr>
                <w:t>PRC</w:t>
              </w:r>
            </w:smartTag>
            <w:r w:rsidRPr="00C42A5A">
              <w:rPr>
                <w:sz w:val="20"/>
                <w:szCs w:val="24"/>
              </w:rPr>
              <w:t>.014)</w:t>
            </w:r>
          </w:p>
        </w:tc>
      </w:tr>
      <w:tr w:rsidR="00C43D57" w:rsidRPr="00C42A5A" w:rsidTr="00AF4027">
        <w:trPr>
          <w:jc w:val="center"/>
        </w:trPr>
        <w:tc>
          <w:tcPr>
            <w:tcW w:w="886" w:type="dxa"/>
            <w:tcBorders>
              <w:top w:val="single" w:sz="4" w:space="0" w:color="auto"/>
              <w:lef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lastRenderedPageBreak/>
              <w:t>5</w:t>
            </w:r>
          </w:p>
        </w:tc>
        <w:tc>
          <w:tcPr>
            <w:tcW w:w="13848" w:type="dxa"/>
            <w:gridSpan w:val="5"/>
            <w:tcBorders>
              <w:top w:val="single" w:sz="4" w:space="0" w:color="auto"/>
              <w:left w:val="single" w:sz="4" w:space="0" w:color="auto"/>
              <w:right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արտահանողի (վաճառողի) կողմից դրոշմավորված ապրանքների իրացման վերաբերյալ տեղեկությունների չեղարկում (P.LS.03.</w:t>
            </w:r>
            <w:smartTag w:uri="urn:schemas-microsoft-com:office:smarttags" w:element="stockticker">
              <w:r w:rsidRPr="00C42A5A">
                <w:rPr>
                  <w:sz w:val="20"/>
                  <w:szCs w:val="24"/>
                </w:rPr>
                <w:t>PRC</w:t>
              </w:r>
            </w:smartTag>
            <w:r w:rsidRPr="00C42A5A">
              <w:rPr>
                <w:sz w:val="20"/>
                <w:szCs w:val="24"/>
              </w:rPr>
              <w:t>.014)</w:t>
            </w:r>
          </w:p>
        </w:tc>
      </w:tr>
      <w:tr w:rsidR="00C43D57" w:rsidRPr="00C42A5A" w:rsidTr="00AF4027">
        <w:trPr>
          <w:jc w:val="center"/>
        </w:trPr>
        <w:tc>
          <w:tcPr>
            <w:tcW w:w="886"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jc w:val="center"/>
              <w:rPr>
                <w:sz w:val="20"/>
                <w:szCs w:val="24"/>
              </w:rPr>
            </w:pPr>
            <w:r w:rsidRPr="00C42A5A">
              <w:rPr>
                <w:sz w:val="20"/>
                <w:szCs w:val="24"/>
              </w:rPr>
              <w:t>5.1</w:t>
            </w:r>
          </w:p>
        </w:tc>
        <w:tc>
          <w:tcPr>
            <w:tcW w:w="3374"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դրոշմավորված ապրանքների իրացման վերաբերյալ տեղեկությունների չեղարկման մասին տեղեկատվության ուղարկում (P.LS.03.OPR.046)։ Անդրսահմանային առ</w:t>
            </w:r>
            <w:r w:rsidR="00532E15">
              <w:rPr>
                <w:sz w:val="20"/>
                <w:szCs w:val="24"/>
              </w:rPr>
              <w:t>և</w:t>
            </w:r>
            <w:r w:rsidRPr="00C42A5A">
              <w:rPr>
                <w:sz w:val="20"/>
                <w:szCs w:val="24"/>
              </w:rPr>
              <w:t>տրի շրջանակներում՝ դրոշմավորված ապրանքների իրացման վերաբերյալ տեղեկությունների չեղարկման մասին տեղեկատվության մշակման արդյունքի մասին ծանուցման ընդունում (P.LS.03.OPR.048)</w:t>
            </w:r>
          </w:p>
        </w:tc>
        <w:tc>
          <w:tcPr>
            <w:tcW w:w="2266"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տեղեկություններ դրոշմավորված ապրանքի մասին</w:t>
            </w:r>
          </w:p>
          <w:p w:rsidR="00C43D57" w:rsidRPr="00C42A5A" w:rsidRDefault="00C43D57" w:rsidP="00AF4027">
            <w:pPr>
              <w:pStyle w:val="Other0"/>
              <w:spacing w:after="120"/>
              <w:rPr>
                <w:sz w:val="20"/>
                <w:szCs w:val="24"/>
              </w:rPr>
            </w:pPr>
            <w:r w:rsidRPr="00C42A5A">
              <w:rPr>
                <w:sz w:val="20"/>
                <w:szCs w:val="24"/>
              </w:rPr>
              <w:t>(P.LS.03.</w:t>
            </w:r>
            <w:smartTag w:uri="urn:schemas-microsoft-com:office:smarttags" w:element="stockticker">
              <w:r w:rsidRPr="00C42A5A">
                <w:rPr>
                  <w:sz w:val="20"/>
                  <w:szCs w:val="24"/>
                </w:rPr>
                <w:t>BEN</w:t>
              </w:r>
            </w:smartTag>
            <w:r w:rsidRPr="00C42A5A">
              <w:rPr>
                <w:sz w:val="20"/>
                <w:szCs w:val="24"/>
              </w:rPr>
              <w:t>.004). տեղեկությունները ներկայացվել են</w:t>
            </w:r>
          </w:p>
        </w:tc>
        <w:tc>
          <w:tcPr>
            <w:tcW w:w="3264"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 xml:space="preserve">տրի շրջանակներում դրոշմավորված ապրանքների իրացման վերաբերյալ տեղեկությունների չեղարկման մասին տեղեկատվության ընդունում </w:t>
            </w:r>
            <w:r w:rsidR="00532E15">
              <w:rPr>
                <w:sz w:val="20"/>
                <w:szCs w:val="24"/>
              </w:rPr>
              <w:t>և</w:t>
            </w:r>
            <w:r w:rsidRPr="00C42A5A">
              <w:rPr>
                <w:sz w:val="20"/>
                <w:szCs w:val="24"/>
              </w:rPr>
              <w:t xml:space="preserve"> մշակում՝ ներմուծողի գրանցման անդամ պետության լիազորված մարմնի կողմից (P.LS.03.OPR.047)</w:t>
            </w:r>
          </w:p>
        </w:tc>
        <w:tc>
          <w:tcPr>
            <w:tcW w:w="2693" w:type="dxa"/>
            <w:tcBorders>
              <w:top w:val="single" w:sz="4" w:space="0" w:color="auto"/>
              <w:left w:val="single" w:sz="4" w:space="0" w:color="auto"/>
              <w:bottom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 xml:space="preserve">տեղեկություններ դրոշմավորված ապրանքի մասին </w:t>
            </w:r>
          </w:p>
          <w:p w:rsidR="00C43D57" w:rsidRPr="00C42A5A" w:rsidRDefault="00C43D57" w:rsidP="00AF4027">
            <w:pPr>
              <w:pStyle w:val="Other0"/>
              <w:spacing w:after="120"/>
              <w:rPr>
                <w:sz w:val="20"/>
                <w:szCs w:val="24"/>
              </w:rPr>
            </w:pPr>
            <w:r w:rsidRPr="00C42A5A">
              <w:rPr>
                <w:sz w:val="20"/>
                <w:szCs w:val="24"/>
              </w:rPr>
              <w:t>(P.LS.03.</w:t>
            </w:r>
            <w:smartTag w:uri="urn:schemas-microsoft-com:office:smarttags" w:element="stockticker">
              <w:r w:rsidRPr="00C42A5A">
                <w:rPr>
                  <w:sz w:val="20"/>
                  <w:szCs w:val="24"/>
                </w:rPr>
                <w:t>BEN</w:t>
              </w:r>
            </w:smartTag>
            <w:r w:rsidRPr="00C42A5A">
              <w:rPr>
                <w:sz w:val="20"/>
                <w:szCs w:val="24"/>
              </w:rPr>
              <w:t>.004).</w:t>
            </w:r>
          </w:p>
          <w:p w:rsidR="00C43D57" w:rsidRPr="00F30A96" w:rsidRDefault="00C43D57" w:rsidP="00AF4027">
            <w:pPr>
              <w:pStyle w:val="Other0"/>
              <w:spacing w:after="120"/>
              <w:rPr>
                <w:spacing w:val="-6"/>
                <w:sz w:val="20"/>
                <w:szCs w:val="24"/>
              </w:rPr>
            </w:pPr>
            <w:r w:rsidRPr="00F30A96">
              <w:rPr>
                <w:spacing w:val="-6"/>
                <w:sz w:val="20"/>
                <w:szCs w:val="24"/>
              </w:rPr>
              <w:t>տեղեկությունները մշակվել են</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AF4027">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դրոշմավորված ապրանքների իրացման վերաբերյալ տեղեկությունների չեղարկման մասին տեղեկացում (P.LS.03.</w:t>
            </w:r>
            <w:smartTag w:uri="urn:schemas-microsoft-com:office:smarttags" w:element="stockticker">
              <w:r w:rsidRPr="00C42A5A">
                <w:rPr>
                  <w:sz w:val="20"/>
                  <w:szCs w:val="24"/>
                </w:rPr>
                <w:t>TRN</w:t>
              </w:r>
            </w:smartTag>
            <w:r w:rsidRPr="00C42A5A">
              <w:rPr>
                <w:sz w:val="20"/>
                <w:szCs w:val="24"/>
              </w:rPr>
              <w:t>.015)</w:t>
            </w:r>
          </w:p>
        </w:tc>
      </w:tr>
    </w:tbl>
    <w:p w:rsidR="00F30A96" w:rsidRDefault="00F30A96" w:rsidP="0022213D">
      <w:pPr>
        <w:pStyle w:val="BodyText1"/>
        <w:spacing w:after="160" w:line="360" w:lineRule="auto"/>
        <w:ind w:firstLine="0"/>
        <w:jc w:val="both"/>
        <w:rPr>
          <w:sz w:val="24"/>
          <w:szCs w:val="24"/>
          <w:shd w:val="clear" w:color="auto" w:fill="FFFFFF"/>
        </w:rPr>
      </w:pPr>
    </w:p>
    <w:p w:rsidR="00F30A96" w:rsidRDefault="00F30A96" w:rsidP="0022213D">
      <w:pPr>
        <w:pStyle w:val="BodyText1"/>
        <w:spacing w:after="160" w:line="360" w:lineRule="auto"/>
        <w:ind w:firstLine="0"/>
        <w:jc w:val="both"/>
        <w:rPr>
          <w:sz w:val="24"/>
          <w:szCs w:val="24"/>
          <w:shd w:val="clear" w:color="auto" w:fill="FFFFFF"/>
        </w:rPr>
        <w:sectPr w:rsidR="00F30A96" w:rsidSect="00725B7B">
          <w:pgSz w:w="16840" w:h="11900" w:orient="landscape" w:code="9"/>
          <w:pgMar w:top="1418" w:right="1418" w:bottom="1418" w:left="1418" w:header="0" w:footer="567" w:gutter="0"/>
          <w:cols w:space="720"/>
          <w:noEndnote/>
          <w:docGrid w:linePitch="360"/>
        </w:sectPr>
      </w:pPr>
    </w:p>
    <w:p w:rsidR="00C43D57" w:rsidRPr="0022213D" w:rsidRDefault="00C43D57" w:rsidP="00F30A96">
      <w:pPr>
        <w:pStyle w:val="BodyText1"/>
        <w:spacing w:after="160" w:line="360" w:lineRule="auto"/>
        <w:ind w:firstLine="0"/>
        <w:jc w:val="center"/>
        <w:rPr>
          <w:sz w:val="24"/>
          <w:szCs w:val="24"/>
        </w:rPr>
      </w:pPr>
      <w:r w:rsidRPr="0022213D">
        <w:rPr>
          <w:sz w:val="24"/>
          <w:szCs w:val="24"/>
          <w:shd w:val="clear" w:color="auto" w:fill="FFFFFF"/>
        </w:rPr>
        <w:lastRenderedPageBreak/>
        <w:t>2.</w:t>
      </w:r>
      <w:r w:rsidRPr="0022213D">
        <w:rPr>
          <w:sz w:val="24"/>
          <w:szCs w:val="24"/>
        </w:rPr>
        <w:t xml:space="preserve"> Տեղեկատվական փոխգործակցությունն ապրանքների դրոշմավորման տեղեկատվական համակարգի ազգային բաղադրիչներում ապրանքների վերաբերյալ տեղեկությունները սինքրոնացնելիս</w:t>
      </w:r>
    </w:p>
    <w:p w:rsidR="00C43D57" w:rsidRPr="0022213D" w:rsidRDefault="00C43D57" w:rsidP="00F30A96">
      <w:pPr>
        <w:pStyle w:val="BodyText1"/>
        <w:tabs>
          <w:tab w:val="left" w:pos="1134"/>
        </w:tabs>
        <w:spacing w:after="160" w:line="360" w:lineRule="auto"/>
        <w:ind w:firstLine="567"/>
        <w:jc w:val="both"/>
        <w:rPr>
          <w:sz w:val="24"/>
          <w:szCs w:val="24"/>
        </w:rPr>
      </w:pPr>
      <w:r w:rsidRPr="0022213D">
        <w:rPr>
          <w:sz w:val="24"/>
          <w:szCs w:val="24"/>
          <w:shd w:val="clear" w:color="auto" w:fill="FFFFFF"/>
        </w:rPr>
        <w:t>13.</w:t>
      </w:r>
      <w:r w:rsidR="00F30A96">
        <w:rPr>
          <w:sz w:val="24"/>
          <w:szCs w:val="24"/>
        </w:rPr>
        <w:tab/>
      </w:r>
      <w:r w:rsidRPr="0022213D">
        <w:rPr>
          <w:sz w:val="24"/>
          <w:szCs w:val="24"/>
        </w:rPr>
        <w:t xml:space="preserve">Ապրանքների դրոշմավորման տեղեկատվական համակարգի ազգային բաղադրիչներում ապրանքների վերաբերյալ տեղեկությունները սինքրոնացնելիս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532E15">
        <w:rPr>
          <w:sz w:val="24"/>
          <w:szCs w:val="24"/>
        </w:rPr>
        <w:t>և</w:t>
      </w:r>
      <w:r w:rsidRPr="0022213D">
        <w:rPr>
          <w:sz w:val="24"/>
          <w:szCs w:val="24"/>
        </w:rPr>
        <w:t xml:space="preserve"> վերջնական վիճակների ու ընդհանուր գործընթացի տրանզակցիաների միջ</w:t>
      </w:r>
      <w:r w:rsidR="00532E15">
        <w:rPr>
          <w:sz w:val="24"/>
          <w:szCs w:val="24"/>
        </w:rPr>
        <w:t>և</w:t>
      </w:r>
      <w:r w:rsidRPr="0022213D">
        <w:rPr>
          <w:sz w:val="24"/>
          <w:szCs w:val="24"/>
        </w:rPr>
        <w:t xml:space="preserve"> կապը։</w:t>
      </w:r>
    </w:p>
    <w:p w:rsidR="00C43D57" w:rsidRPr="0022213D" w:rsidRDefault="00000000" w:rsidP="0022213D">
      <w:pPr>
        <w:spacing w:after="160" w:line="360" w:lineRule="auto"/>
        <w:jc w:val="both"/>
      </w:pPr>
      <w:r>
        <w:rPr>
          <w:noProof/>
        </w:rPr>
        <w:pict>
          <v:rect id="Rectangle 446" o:spid="_x0000_s1340" style="position:absolute;left:0;text-align:left;margin-left:94.1pt;margin-top:99.05pt;width:284.1pt;height:44.25pt;z-index:25193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" stroked="f">
            <v:textbox inset="0,0,0,0">
              <w:txbxContent>
                <w:p w:rsidR="00C32F19" w:rsidRPr="00F30A96" w:rsidRDefault="00C32F19" w:rsidP="00C43D57">
                  <w:pPr>
                    <w:jc w:val="center"/>
                    <w:rPr>
                      <w:sz w:val="12"/>
                      <w:szCs w:val="16"/>
                    </w:rPr>
                  </w:pPr>
                  <w:r w:rsidRPr="00F30A96">
                    <w:rPr>
                      <w:color w:val="242226"/>
                      <w:sz w:val="16"/>
                    </w:rPr>
                    <w:t>Ապրանքների դրոշմավորման տեղեկատվական համակարգի ազգային բաղադրիչում ընդգրկելու համար ապրանքի մասին տեղեկությունների ներկայացում (P.LS.03.TRN.016)</w:t>
                  </w:r>
                </w:p>
              </w:txbxContent>
            </v:textbox>
          </v:rect>
        </w:pict>
      </w:r>
      <w:r>
        <w:rPr>
          <w:noProof/>
        </w:rPr>
        <w:pict>
          <v:rect id="Rectangle 449" o:spid="_x0000_s1341" style="position:absolute;left:0;text-align:left;margin-left:47.95pt;margin-top:1.4pt;width:79.45pt;height:18.3pt;z-index:25193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" stroked="f">
            <v:textbox inset="0,0,0,0">
              <w:txbxContent>
                <w:p w:rsidR="00C32F19" w:rsidRPr="00F30A96" w:rsidRDefault="00C32F19" w:rsidP="00C43D57">
                  <w:pPr>
                    <w:rPr>
                      <w:sz w:val="14"/>
                      <w:szCs w:val="16"/>
                    </w:rPr>
                  </w:pPr>
                  <w:r w:rsidRPr="00F30A96">
                    <w:rPr>
                      <w:color w:val="242226"/>
                      <w:sz w:val="16"/>
                    </w:rPr>
                    <w:t>. Արտահանող</w:t>
                  </w:r>
                </w:p>
              </w:txbxContent>
            </v:textbox>
          </v:rect>
        </w:pict>
      </w:r>
      <w:r>
        <w:rPr>
          <w:noProof/>
        </w:rPr>
        <w:pict>
          <v:rect id="Rectangle 448" o:spid="_x0000_s1342" style="position:absolute;left:0;text-align:left;margin-left:94.25pt;margin-top:257.9pt;width:284.1pt;height:42.75pt;z-index:25193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" stroked="f">
            <v:textbox inset="0,0,0,0">
              <w:txbxContent>
                <w:p w:rsidR="00C32F19" w:rsidRPr="00F30A96" w:rsidRDefault="00C32F19" w:rsidP="00C43D57">
                  <w:pPr>
                    <w:rPr>
                      <w:sz w:val="12"/>
                      <w:szCs w:val="16"/>
                    </w:rPr>
                  </w:pPr>
                  <w:r w:rsidRPr="00F30A96">
                    <w:rPr>
                      <w:color w:val="242226"/>
                      <w:sz w:val="16"/>
                    </w:rPr>
                    <w:t>Ապրանքների դրոշմավորման տեղեկատվական համակարգի ազգային բաղադրիչում ընդգրկելու համար ապրանքի վերաբերյալ փոփոխված տեղեկությունների ներկայացում (P.LS.03.TRN.017)</w:t>
                  </w:r>
                </w:p>
              </w:txbxContent>
            </v:textbox>
          </v:rect>
        </w:pict>
      </w:r>
      <w:r>
        <w:rPr>
          <w:noProof/>
        </w:rPr>
        <w:pict>
          <v:rect id="Rectangle 447" o:spid="_x0000_s1343" style="position:absolute;left:0;text-align:left;margin-left:10.25pt;margin-top:206.15pt;width:358.35pt;height:42.75pt;z-index:25193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" stroked="f">
            <v:textbox inset="0,0,0,0">
              <w:txbxContent>
                <w:p w:rsidR="00C32F19" w:rsidRPr="00F30A96" w:rsidRDefault="00C32F19" w:rsidP="00C43D57">
                  <w:pPr>
                    <w:rPr>
                      <w:sz w:val="12"/>
                      <w:szCs w:val="16"/>
                    </w:rPr>
                  </w:pPr>
                  <w:r w:rsidRPr="00F30A96">
                    <w:rPr>
                      <w:color w:val="242226"/>
                      <w:sz w:val="16"/>
                    </w:rPr>
                    <w:t>[ապրանքների դրոշմավորման տեղեկատվական համակարգի ազգային բաղադրիչում ընդգրկվել են արտահանողի (վաճառողի) կողմից ստացված՝ ապրանքի վերաբերյալ փոփոխված տեղեկություններ]</w:t>
                  </w:r>
                </w:p>
              </w:txbxContent>
            </v:textbox>
          </v:rect>
        </w:pict>
      </w:r>
      <w:r>
        <w:rPr>
          <w:noProof/>
        </w:rPr>
        <w:pict>
          <v:rect id="Rectangle 445" o:spid="_x0000_s1344" style="position:absolute;left:0;text-align:left;margin-left:10.25pt;margin-top:53.15pt;width:358.35pt;height:41.25pt;z-index:25193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" stroked="f">
            <v:textbox inset="0,0,0,0">
              <w:txbxContent>
                <w:p w:rsidR="00C32F19" w:rsidRPr="00F30A96" w:rsidRDefault="00C32F19" w:rsidP="00C43D57">
                  <w:pPr>
                    <w:rPr>
                      <w:sz w:val="12"/>
                      <w:szCs w:val="16"/>
                    </w:rPr>
                  </w:pPr>
                  <w:r w:rsidRPr="00F30A96">
                    <w:rPr>
                      <w:color w:val="242226"/>
                      <w:sz w:val="16"/>
                    </w:rPr>
                    <w:t>[ապրանքների դրոշմավորման տեղեկատվական համակարգի ազգային բաղադրիչում ընդգրկվել են արտահանողի (վաճառողի) կողմից ստացված՝ ապրանքի վերաբերյալ տեղեկություններ]</w:t>
                  </w:r>
                </w:p>
              </w:txbxContent>
            </v:textbox>
          </v:rect>
        </w:pict>
      </w:r>
      <w:r>
        <w:rPr>
          <w:noProof/>
        </w:rPr>
        <w:pict>
          <v:rect id="Rectangle 444" o:spid="_x0000_s1345" style="position:absolute;left:0;text-align:left;margin-left:356pt;margin-top:1.4pt;width:79.45pt;height:18.3pt;z-index:25193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" stroked="f">
            <v:textbox inset="0,0,0,0">
              <w:txbxContent>
                <w:p w:rsidR="00C32F19" w:rsidRPr="00F30A96" w:rsidRDefault="00C32F19" w:rsidP="00C43D57">
                  <w:pPr>
                    <w:rPr>
                      <w:sz w:val="14"/>
                      <w:szCs w:val="16"/>
                    </w:rPr>
                  </w:pPr>
                  <w:r w:rsidRPr="00F30A96">
                    <w:rPr>
                      <w:color w:val="242226"/>
                      <w:sz w:val="16"/>
                    </w:rPr>
                    <w:t>. Ներմուծող</w:t>
                  </w:r>
                </w:p>
              </w:txbxContent>
            </v:textbox>
          </v:rect>
        </w:pict>
      </w:r>
      <w:r w:rsidR="00C43D57" w:rsidRPr="0022213D">
        <w:rPr>
          <w:noProof/>
          <w:lang w:val="en-US" w:eastAsia="en-US" w:bidi="ar-SA"/>
        </w:rPr>
        <w:drawing>
          <wp:inline distT="0" distB="0" distL="0" distR="0">
            <wp:extent cx="5943600" cy="4352290"/>
            <wp:effectExtent l="0" t="0" r="0" b="0"/>
            <wp:docPr id="286"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8" cstate="print"/>
                    <a:stretch/>
                  </pic:blipFill>
                  <pic:spPr>
                    <a:xfrm>
                      <a:off x="0" y="0"/>
                      <a:ext cx="5943600" cy="4352290"/>
                    </a:xfrm>
                    <a:prstGeom prst="rect">
                      <a:avLst/>
                    </a:prstGeom>
                  </pic:spPr>
                </pic:pic>
              </a:graphicData>
            </a:graphic>
          </wp:inline>
        </w:drawing>
      </w:r>
    </w:p>
    <w:p w:rsidR="00C43D57" w:rsidRPr="00FA54A1" w:rsidRDefault="00C43D57" w:rsidP="00FA54A1">
      <w:pPr>
        <w:pStyle w:val="Picturecaption0"/>
        <w:spacing w:after="160" w:line="360" w:lineRule="auto"/>
        <w:jc w:val="center"/>
        <w:rPr>
          <w:rFonts w:ascii="Sylfaen" w:hAnsi="Sylfaen"/>
          <w:sz w:val="20"/>
        </w:rPr>
      </w:pPr>
      <w:r w:rsidRPr="00FA54A1">
        <w:rPr>
          <w:rFonts w:ascii="Sylfaen" w:hAnsi="Sylfaen"/>
          <w:sz w:val="20"/>
        </w:rPr>
        <w:t>Նկ. 3. Ապրանքների դրոշմավորման տեղեկատվական համակարգի ազգային բաղադրիչներում ապրանքների վերաբերյալ տեղեկությունները սինքրոնացնելիս ընդհանուր գործընթացի տրանզակցիաների կատարման սխեմա</w:t>
      </w:r>
    </w:p>
    <w:p w:rsidR="00C42A5A" w:rsidRDefault="00C42A5A" w:rsidP="0022213D">
      <w:pPr>
        <w:spacing w:after="160" w:line="360" w:lineRule="auto"/>
        <w:jc w:val="both"/>
      </w:pPr>
    </w:p>
    <w:p w:rsidR="00C42A5A" w:rsidRPr="0022213D" w:rsidRDefault="00C42A5A" w:rsidP="0022213D">
      <w:pPr>
        <w:spacing w:after="160" w:line="360" w:lineRule="auto"/>
        <w:jc w:val="both"/>
        <w:sectPr w:rsidR="00C42A5A" w:rsidRPr="0022213D" w:rsidSect="00F30A96">
          <w:pgSz w:w="11900" w:h="16840" w:code="9"/>
          <w:pgMar w:top="1418" w:right="1418" w:bottom="1418" w:left="1418" w:header="0" w:footer="6" w:gutter="0"/>
          <w:cols w:space="720"/>
          <w:noEndnote/>
          <w:docGrid w:linePitch="360"/>
        </w:sectPr>
      </w:pPr>
    </w:p>
    <w:p w:rsidR="00C43D57" w:rsidRPr="00FA54A1" w:rsidRDefault="00C43D57" w:rsidP="00FA54A1">
      <w:pPr>
        <w:pStyle w:val="Heading10"/>
        <w:spacing w:before="0" w:after="160" w:line="360" w:lineRule="auto"/>
        <w:jc w:val="right"/>
        <w:outlineLvl w:val="9"/>
        <w:rPr>
          <w:rFonts w:ascii="Sylfaen" w:hAnsi="Sylfaen"/>
          <w:b w:val="0"/>
          <w:sz w:val="24"/>
          <w:szCs w:val="24"/>
        </w:rPr>
      </w:pPr>
      <w:r w:rsidRPr="00FA54A1">
        <w:rPr>
          <w:rFonts w:ascii="Sylfaen" w:hAnsi="Sylfaen"/>
          <w:b w:val="0"/>
          <w:sz w:val="24"/>
          <w:szCs w:val="24"/>
        </w:rPr>
        <w:lastRenderedPageBreak/>
        <w:t>Աղյուսակ 3</w:t>
      </w:r>
    </w:p>
    <w:p w:rsidR="00C43D57" w:rsidRPr="00FA54A1" w:rsidRDefault="00C43D57" w:rsidP="00FA54A1">
      <w:pPr>
        <w:pStyle w:val="Heading10"/>
        <w:spacing w:before="0" w:after="160" w:line="360" w:lineRule="auto"/>
        <w:ind w:left="274"/>
        <w:outlineLvl w:val="9"/>
        <w:rPr>
          <w:rFonts w:ascii="Sylfaen" w:hAnsi="Sylfaen"/>
          <w:b w:val="0"/>
          <w:sz w:val="24"/>
          <w:szCs w:val="24"/>
        </w:rPr>
      </w:pPr>
      <w:r w:rsidRPr="00FA54A1">
        <w:rPr>
          <w:rFonts w:ascii="Sylfaen" w:hAnsi="Sylfaen"/>
          <w:b w:val="0"/>
          <w:sz w:val="24"/>
          <w:szCs w:val="24"/>
        </w:rPr>
        <w:t>Ապրանքների դրոշմավորման տեղեկատվական համակարգի ազգային բաղադրիչներում ապրանքների վերաբերյալ տեղեկությունները սինքրոնացնելիս ընդհանուր գործընթացի տրանզակցիաների ցանկը</w:t>
      </w:r>
    </w:p>
    <w:tbl>
      <w:tblPr>
        <w:tblOverlap w:val="never"/>
        <w:tblW w:w="14734" w:type="dxa"/>
        <w:jc w:val="center"/>
        <w:tblLayout w:type="fixed"/>
        <w:tblCellMar>
          <w:left w:w="10" w:type="dxa"/>
          <w:right w:w="10" w:type="dxa"/>
        </w:tblCellMar>
        <w:tblLook w:val="04A0" w:firstRow="1" w:lastRow="0" w:firstColumn="1" w:lastColumn="0" w:noHBand="0" w:noVBand="1"/>
      </w:tblPr>
      <w:tblGrid>
        <w:gridCol w:w="886"/>
        <w:gridCol w:w="3374"/>
        <w:gridCol w:w="2266"/>
        <w:gridCol w:w="3264"/>
        <w:gridCol w:w="2693"/>
        <w:gridCol w:w="2251"/>
      </w:tblGrid>
      <w:tr w:rsidR="00C43D57" w:rsidRPr="00C42A5A" w:rsidTr="00F30A96">
        <w:trPr>
          <w:tblHeader/>
          <w:jc w:val="center"/>
        </w:trPr>
        <w:tc>
          <w:tcPr>
            <w:tcW w:w="886"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Համարը՝ ը/կ</w:t>
            </w:r>
          </w:p>
        </w:tc>
        <w:tc>
          <w:tcPr>
            <w:tcW w:w="3374"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Նախաձեռնողի կողմից կատարվող գործառնությունը</w:t>
            </w:r>
          </w:p>
        </w:tc>
        <w:tc>
          <w:tcPr>
            <w:tcW w:w="2266"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Ընդհանուր գործընթացի տեղեկատվական օբյեկտի միջանկյալ վիճակը</w:t>
            </w:r>
          </w:p>
        </w:tc>
        <w:tc>
          <w:tcPr>
            <w:tcW w:w="3264"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Ռեսպոնդենտի կողմից կատարվող գործառնությունը</w:t>
            </w:r>
          </w:p>
        </w:tc>
        <w:tc>
          <w:tcPr>
            <w:tcW w:w="2693"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Ընդհանուր գործընթացի տեղեկատվական օբյեկտի վերջնական վիճակը</w:t>
            </w:r>
          </w:p>
        </w:tc>
        <w:tc>
          <w:tcPr>
            <w:tcW w:w="2251" w:type="dxa"/>
            <w:tcBorders>
              <w:top w:val="single" w:sz="4" w:space="0" w:color="auto"/>
              <w:left w:val="single" w:sz="4" w:space="0" w:color="auto"/>
              <w:righ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Ընդհանուր գործընթացի տրանզակցիան</w:t>
            </w:r>
          </w:p>
        </w:tc>
      </w:tr>
      <w:tr w:rsidR="00C43D57" w:rsidRPr="00C42A5A" w:rsidTr="00F30A96">
        <w:trPr>
          <w:tblHeader/>
          <w:jc w:val="center"/>
        </w:trPr>
        <w:tc>
          <w:tcPr>
            <w:tcW w:w="886"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1</w:t>
            </w:r>
          </w:p>
        </w:tc>
        <w:tc>
          <w:tcPr>
            <w:tcW w:w="3374"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2</w:t>
            </w:r>
          </w:p>
        </w:tc>
        <w:tc>
          <w:tcPr>
            <w:tcW w:w="2266"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3</w:t>
            </w:r>
          </w:p>
        </w:tc>
        <w:tc>
          <w:tcPr>
            <w:tcW w:w="3264"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4</w:t>
            </w:r>
          </w:p>
        </w:tc>
        <w:tc>
          <w:tcPr>
            <w:tcW w:w="2693"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5</w:t>
            </w:r>
          </w:p>
        </w:tc>
        <w:tc>
          <w:tcPr>
            <w:tcW w:w="2251" w:type="dxa"/>
            <w:tcBorders>
              <w:top w:val="single" w:sz="4" w:space="0" w:color="auto"/>
              <w:left w:val="single" w:sz="4" w:space="0" w:color="auto"/>
              <w:righ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6</w:t>
            </w:r>
          </w:p>
        </w:tc>
      </w:tr>
      <w:tr w:rsidR="00C43D57" w:rsidRPr="00C42A5A" w:rsidTr="00F30A96">
        <w:trPr>
          <w:jc w:val="center"/>
        </w:trPr>
        <w:tc>
          <w:tcPr>
            <w:tcW w:w="886"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1</w:t>
            </w:r>
          </w:p>
        </w:tc>
        <w:tc>
          <w:tcPr>
            <w:tcW w:w="13848" w:type="dxa"/>
            <w:gridSpan w:val="5"/>
            <w:tcBorders>
              <w:top w:val="single" w:sz="4" w:space="0" w:color="auto"/>
              <w:left w:val="single" w:sz="4" w:space="0" w:color="auto"/>
              <w:right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Ապրանքների դրոշմավորման տեղեկատվական համակարգի ազգային բաղադրիչում ընդգրկված՝ ապրանքի վերաբերյալ տեղեկությունների ներկայացում մյուս անդամ պետությունների լիազորված մարմիններ (P.LS.03.</w:t>
            </w:r>
            <w:smartTag w:uri="urn:schemas-microsoft-com:office:smarttags" w:element="stockticker">
              <w:r w:rsidRPr="00C42A5A">
                <w:rPr>
                  <w:sz w:val="20"/>
                  <w:szCs w:val="24"/>
                </w:rPr>
                <w:t>PRC</w:t>
              </w:r>
            </w:smartTag>
            <w:r w:rsidRPr="00C42A5A">
              <w:rPr>
                <w:sz w:val="20"/>
                <w:szCs w:val="24"/>
              </w:rPr>
              <w:t>.015)</w:t>
            </w:r>
          </w:p>
        </w:tc>
      </w:tr>
      <w:tr w:rsidR="00C43D57" w:rsidRPr="00C42A5A" w:rsidTr="00F30A96">
        <w:trPr>
          <w:jc w:val="center"/>
        </w:trPr>
        <w:tc>
          <w:tcPr>
            <w:tcW w:w="886" w:type="dxa"/>
            <w:tcBorders>
              <w:top w:val="single" w:sz="4" w:space="0" w:color="auto"/>
              <w:left w:val="single" w:sz="4" w:space="0" w:color="auto"/>
              <w:bottom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1.1</w:t>
            </w:r>
          </w:p>
        </w:tc>
        <w:tc>
          <w:tcPr>
            <w:tcW w:w="3374"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b/>
                <w:bCs/>
                <w:sz w:val="20"/>
                <w:szCs w:val="24"/>
              </w:rPr>
            </w:pPr>
            <w:r w:rsidRPr="00C42A5A">
              <w:rPr>
                <w:sz w:val="20"/>
                <w:szCs w:val="24"/>
              </w:rPr>
              <w:t>Ապրանքների դրոշմավորման տեղեկատվական համակարգի ազգային բաղադրիչում ընդգրկված՝ ապրանքի վերաբերյալ տեղեկությունների ներկայացում (P.LS.03.OPR.049): Ապրանքների դրոշմավորման տեղեկատվական համակարգի ազգային բաղադրիչում ընդգրկված՝ ապրանքի վերաբերյալ տեղեկությունների մշակման արդյունքի մասին ծանուցման ընդունում (P.LS.03.OPR.051)</w:t>
            </w:r>
          </w:p>
        </w:tc>
        <w:tc>
          <w:tcPr>
            <w:tcW w:w="2266"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տեղեկություններ ապրանքի վերաբերյալ (P.LS.03.</w:t>
            </w:r>
            <w:smartTag w:uri="urn:schemas-microsoft-com:office:smarttags" w:element="stockticker">
              <w:r w:rsidRPr="00C42A5A">
                <w:rPr>
                  <w:sz w:val="20"/>
                  <w:szCs w:val="24"/>
                </w:rPr>
                <w:t>BEN</w:t>
              </w:r>
            </w:smartTag>
            <w:r w:rsidRPr="00C42A5A">
              <w:rPr>
                <w:sz w:val="20"/>
                <w:szCs w:val="24"/>
              </w:rPr>
              <w:t>.005)՝</w:t>
            </w:r>
          </w:p>
          <w:p w:rsidR="00C43D57" w:rsidRPr="00C42A5A" w:rsidRDefault="00C43D57" w:rsidP="00F30A96">
            <w:pPr>
              <w:pStyle w:val="Other0"/>
              <w:spacing w:after="120"/>
              <w:rPr>
                <w:sz w:val="20"/>
                <w:szCs w:val="24"/>
              </w:rPr>
            </w:pPr>
            <w:r w:rsidRPr="00C42A5A">
              <w:rPr>
                <w:sz w:val="20"/>
                <w:szCs w:val="24"/>
              </w:rPr>
              <w:t>տեղեկությունները ներկայացվել են</w:t>
            </w:r>
          </w:p>
        </w:tc>
        <w:tc>
          <w:tcPr>
            <w:tcW w:w="3264"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 xml:space="preserve">ապրանքների դրոշմավորման տեղեկատվական համակարգի ազգային բաղադրիչում ընդգրկված՝ ապրանքի մասին տեղեկությունների ընդունում </w:t>
            </w:r>
            <w:r w:rsidR="00532E15">
              <w:rPr>
                <w:sz w:val="20"/>
                <w:szCs w:val="24"/>
              </w:rPr>
              <w:t>և</w:t>
            </w:r>
            <w:r w:rsidRPr="00C42A5A">
              <w:rPr>
                <w:sz w:val="20"/>
                <w:szCs w:val="24"/>
              </w:rPr>
              <w:t xml:space="preserve"> մշակում (P.LS.03.OPR.050)</w:t>
            </w:r>
          </w:p>
        </w:tc>
        <w:tc>
          <w:tcPr>
            <w:tcW w:w="2693"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տեղեկություններ ապրանքի վերաբերյալ (P.LS.03.</w:t>
            </w:r>
            <w:smartTag w:uri="urn:schemas-microsoft-com:office:smarttags" w:element="stockticker">
              <w:r w:rsidRPr="00C42A5A">
                <w:rPr>
                  <w:sz w:val="20"/>
                  <w:szCs w:val="24"/>
                </w:rPr>
                <w:t>BEN</w:t>
              </w:r>
            </w:smartTag>
            <w:r w:rsidRPr="00C42A5A">
              <w:rPr>
                <w:sz w:val="20"/>
                <w:szCs w:val="24"/>
              </w:rPr>
              <w:t>.005)՝ տեղեկությունները մշակվել են</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ապրանքների դրոշմավորման տեղեկատվական համակարգի ազգային բաղադրիչում ընդգրկելու համար ապրանքի մասին տեղեկությունների ներկայացում (P.LS.03.</w:t>
            </w:r>
            <w:smartTag w:uri="urn:schemas-microsoft-com:office:smarttags" w:element="stockticker">
              <w:r w:rsidRPr="00C42A5A">
                <w:rPr>
                  <w:sz w:val="20"/>
                  <w:szCs w:val="24"/>
                </w:rPr>
                <w:t>TRN</w:t>
              </w:r>
            </w:smartTag>
            <w:r w:rsidRPr="00C42A5A">
              <w:rPr>
                <w:sz w:val="20"/>
                <w:szCs w:val="24"/>
              </w:rPr>
              <w:t>.016)</w:t>
            </w:r>
          </w:p>
        </w:tc>
      </w:tr>
      <w:tr w:rsidR="00C43D57" w:rsidRPr="00C42A5A" w:rsidTr="00F30A96">
        <w:trPr>
          <w:jc w:val="center"/>
        </w:trPr>
        <w:tc>
          <w:tcPr>
            <w:tcW w:w="886" w:type="dxa"/>
            <w:tcBorders>
              <w:top w:val="single" w:sz="4" w:space="0" w:color="auto"/>
              <w:left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2</w:t>
            </w:r>
          </w:p>
        </w:tc>
        <w:tc>
          <w:tcPr>
            <w:tcW w:w="13848" w:type="dxa"/>
            <w:gridSpan w:val="5"/>
            <w:tcBorders>
              <w:top w:val="single" w:sz="4" w:space="0" w:color="auto"/>
              <w:left w:val="single" w:sz="4" w:space="0" w:color="auto"/>
              <w:right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Ապրանքների դրոշմավորման տեղեկատվական համակարգի ազգային բաղադրիչում ընդգրկված՝ ապրանքի վերաբերյալ փոփոխված տեղեկությունների ներկայացում մյուս անդամ պետությունների լիազորված մարմիններ (P.LS.03.</w:t>
            </w:r>
            <w:smartTag w:uri="urn:schemas-microsoft-com:office:smarttags" w:element="stockticker">
              <w:r w:rsidRPr="00C42A5A">
                <w:rPr>
                  <w:sz w:val="20"/>
                  <w:szCs w:val="24"/>
                </w:rPr>
                <w:t>PRC</w:t>
              </w:r>
            </w:smartTag>
            <w:r w:rsidRPr="00C42A5A">
              <w:rPr>
                <w:sz w:val="20"/>
                <w:szCs w:val="24"/>
              </w:rPr>
              <w:t>.016)</w:t>
            </w:r>
          </w:p>
        </w:tc>
      </w:tr>
      <w:tr w:rsidR="00C43D57" w:rsidRPr="00C42A5A" w:rsidTr="00F30A96">
        <w:trPr>
          <w:jc w:val="center"/>
        </w:trPr>
        <w:tc>
          <w:tcPr>
            <w:tcW w:w="886" w:type="dxa"/>
            <w:tcBorders>
              <w:top w:val="single" w:sz="4" w:space="0" w:color="auto"/>
              <w:left w:val="single" w:sz="4" w:space="0" w:color="auto"/>
              <w:bottom w:val="single" w:sz="4" w:space="0" w:color="auto"/>
            </w:tcBorders>
            <w:shd w:val="clear" w:color="auto" w:fill="FFFFFF"/>
          </w:tcPr>
          <w:p w:rsidR="00C43D57" w:rsidRPr="00C42A5A" w:rsidRDefault="00C43D57" w:rsidP="00FA54A1">
            <w:pPr>
              <w:pStyle w:val="Other0"/>
              <w:spacing w:after="120"/>
              <w:jc w:val="center"/>
              <w:rPr>
                <w:sz w:val="20"/>
                <w:szCs w:val="24"/>
              </w:rPr>
            </w:pPr>
            <w:r w:rsidRPr="00C42A5A">
              <w:rPr>
                <w:sz w:val="20"/>
                <w:szCs w:val="24"/>
              </w:rPr>
              <w:t>2.1</w:t>
            </w:r>
          </w:p>
        </w:tc>
        <w:tc>
          <w:tcPr>
            <w:tcW w:w="3374"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b/>
                <w:bCs/>
                <w:sz w:val="20"/>
                <w:szCs w:val="24"/>
              </w:rPr>
            </w:pPr>
            <w:r w:rsidRPr="00C42A5A">
              <w:rPr>
                <w:sz w:val="20"/>
                <w:szCs w:val="24"/>
              </w:rPr>
              <w:t xml:space="preserve">Ապրանքների դրոշմավորման տեղեկատվական համակարգի ազգային բաղադրիչում ընդգրկված՝ ապրանքի վերաբերյալ փոփոխված </w:t>
            </w:r>
            <w:r w:rsidRPr="00C42A5A">
              <w:rPr>
                <w:sz w:val="20"/>
                <w:szCs w:val="24"/>
              </w:rPr>
              <w:lastRenderedPageBreak/>
              <w:t>տեղեկությունների ներկայացում (P.LS.03.OPR.052): Ապրանքների դրոշմավորման տեղեկատվական համակարգի ազգային բաղադրիչում ընդգրկված՝ ապրանքի վերաբերյալ փոփոխված տեղեկությունների մշակման արդյունքի մասին ծանուցման ընդունում (P.LS.03.OPR.054)</w:t>
            </w:r>
          </w:p>
        </w:tc>
        <w:tc>
          <w:tcPr>
            <w:tcW w:w="2266"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lastRenderedPageBreak/>
              <w:t>ապրանքի վերաբերյալ տեղեկություններ</w:t>
            </w:r>
          </w:p>
          <w:p w:rsidR="00C43D57" w:rsidRPr="00C42A5A" w:rsidRDefault="00C43D57" w:rsidP="00F30A96">
            <w:pPr>
              <w:pStyle w:val="Other0"/>
              <w:spacing w:after="120"/>
              <w:rPr>
                <w:sz w:val="20"/>
                <w:szCs w:val="24"/>
              </w:rPr>
            </w:pPr>
            <w:r w:rsidRPr="00C42A5A">
              <w:rPr>
                <w:sz w:val="20"/>
                <w:szCs w:val="24"/>
              </w:rPr>
              <w:t>(P.LS.03.</w:t>
            </w:r>
            <w:smartTag w:uri="urn:schemas-microsoft-com:office:smarttags" w:element="stockticker">
              <w:r w:rsidRPr="00C42A5A">
                <w:rPr>
                  <w:sz w:val="20"/>
                  <w:szCs w:val="24"/>
                </w:rPr>
                <w:t>BEN</w:t>
              </w:r>
            </w:smartTag>
            <w:r w:rsidRPr="00C42A5A">
              <w:rPr>
                <w:sz w:val="20"/>
                <w:szCs w:val="24"/>
              </w:rPr>
              <w:t>.005):</w:t>
            </w:r>
          </w:p>
          <w:p w:rsidR="00C43D57" w:rsidRPr="00C42A5A" w:rsidRDefault="00C43D57" w:rsidP="00F30A96">
            <w:pPr>
              <w:pStyle w:val="Other0"/>
              <w:spacing w:after="120"/>
              <w:rPr>
                <w:sz w:val="20"/>
                <w:szCs w:val="24"/>
              </w:rPr>
            </w:pPr>
            <w:r w:rsidRPr="00C42A5A">
              <w:rPr>
                <w:sz w:val="20"/>
                <w:szCs w:val="24"/>
              </w:rPr>
              <w:lastRenderedPageBreak/>
              <w:t>փոփոխված տեղեկությունները ներկայացվել են</w:t>
            </w:r>
          </w:p>
        </w:tc>
        <w:tc>
          <w:tcPr>
            <w:tcW w:w="3264"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lastRenderedPageBreak/>
              <w:t xml:space="preserve">ապրանքների դրոշմավորման տեղեկատվական համակարգի ազգային բաղադրիչում ընդգրկված՝ ապրանքի մասին </w:t>
            </w:r>
            <w:r w:rsidRPr="00C42A5A">
              <w:rPr>
                <w:sz w:val="20"/>
                <w:szCs w:val="24"/>
              </w:rPr>
              <w:lastRenderedPageBreak/>
              <w:t xml:space="preserve">փոփոխված տեղեկությունների ընդունում </w:t>
            </w:r>
            <w:r w:rsidR="00532E15">
              <w:rPr>
                <w:sz w:val="20"/>
                <w:szCs w:val="24"/>
              </w:rPr>
              <w:t>և</w:t>
            </w:r>
            <w:r w:rsidRPr="00C42A5A">
              <w:rPr>
                <w:sz w:val="20"/>
                <w:szCs w:val="24"/>
              </w:rPr>
              <w:t xml:space="preserve"> մշակում (P.LS.03.OPR.053)</w:t>
            </w:r>
          </w:p>
        </w:tc>
        <w:tc>
          <w:tcPr>
            <w:tcW w:w="2693"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lastRenderedPageBreak/>
              <w:t>տեղեկություններ ապրանքի վերաբերյալ (P.LS.03.</w:t>
            </w:r>
            <w:smartTag w:uri="urn:schemas-microsoft-com:office:smarttags" w:element="stockticker">
              <w:r w:rsidRPr="00C42A5A">
                <w:rPr>
                  <w:sz w:val="20"/>
                  <w:szCs w:val="24"/>
                </w:rPr>
                <w:t>BEN</w:t>
              </w:r>
            </w:smartTag>
            <w:r w:rsidRPr="00C42A5A">
              <w:rPr>
                <w:sz w:val="20"/>
                <w:szCs w:val="24"/>
              </w:rPr>
              <w:t xml:space="preserve">.005)՝ փոփոխված </w:t>
            </w:r>
            <w:r w:rsidRPr="00F30A96">
              <w:rPr>
                <w:spacing w:val="-6"/>
                <w:sz w:val="20"/>
                <w:szCs w:val="24"/>
              </w:rPr>
              <w:lastRenderedPageBreak/>
              <w:t>տեղեկությունները մշակվել են</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lastRenderedPageBreak/>
              <w:t xml:space="preserve">ապրանքների դրոշմավորման տեղեկատվական համակարգի ազգային </w:t>
            </w:r>
            <w:r w:rsidRPr="00C42A5A">
              <w:rPr>
                <w:sz w:val="20"/>
                <w:szCs w:val="24"/>
              </w:rPr>
              <w:lastRenderedPageBreak/>
              <w:t>բաղադրիչում ընդգրկելու համար ապրանքի վերաբերյալ փոփոխված տեղեկությունների ներկայացում (P.LS.03.</w:t>
            </w:r>
            <w:smartTag w:uri="urn:schemas-microsoft-com:office:smarttags" w:element="stockticker">
              <w:r w:rsidRPr="00C42A5A">
                <w:rPr>
                  <w:sz w:val="20"/>
                  <w:szCs w:val="24"/>
                </w:rPr>
                <w:t>TRN</w:t>
              </w:r>
            </w:smartTag>
            <w:r w:rsidRPr="00C42A5A">
              <w:rPr>
                <w:sz w:val="20"/>
                <w:szCs w:val="24"/>
              </w:rPr>
              <w:t>.017)</w:t>
            </w:r>
          </w:p>
        </w:tc>
      </w:tr>
    </w:tbl>
    <w:p w:rsidR="00121605" w:rsidRDefault="00121605" w:rsidP="0022213D">
      <w:pPr>
        <w:pStyle w:val="BodyText1"/>
        <w:spacing w:after="160" w:line="360" w:lineRule="auto"/>
        <w:ind w:left="1701" w:right="1693" w:firstLine="0"/>
        <w:jc w:val="both"/>
        <w:rPr>
          <w:sz w:val="24"/>
          <w:szCs w:val="24"/>
          <w:shd w:val="clear" w:color="auto" w:fill="FFFFFF"/>
        </w:rPr>
      </w:pPr>
    </w:p>
    <w:p w:rsidR="00121605" w:rsidRDefault="00121605" w:rsidP="0022213D">
      <w:pPr>
        <w:pStyle w:val="BodyText1"/>
        <w:spacing w:after="160" w:line="360" w:lineRule="auto"/>
        <w:ind w:left="1701" w:right="1693" w:firstLine="0"/>
        <w:jc w:val="both"/>
        <w:rPr>
          <w:sz w:val="24"/>
          <w:szCs w:val="24"/>
          <w:shd w:val="clear" w:color="auto" w:fill="FFFFFF"/>
        </w:rPr>
      </w:pPr>
    </w:p>
    <w:p w:rsidR="00F30A96" w:rsidRDefault="00F30A96" w:rsidP="0022213D">
      <w:pPr>
        <w:pStyle w:val="BodyText1"/>
        <w:spacing w:after="160" w:line="360" w:lineRule="auto"/>
        <w:ind w:left="1701" w:right="1693" w:firstLine="0"/>
        <w:jc w:val="both"/>
        <w:rPr>
          <w:sz w:val="24"/>
          <w:szCs w:val="24"/>
          <w:shd w:val="clear" w:color="auto" w:fill="FFFFFF"/>
        </w:rPr>
        <w:sectPr w:rsidR="00F30A96" w:rsidSect="00BC6246">
          <w:pgSz w:w="16840" w:h="11900" w:orient="landscape" w:code="9"/>
          <w:pgMar w:top="1418" w:right="1418" w:bottom="1418" w:left="1418" w:header="0" w:footer="567" w:gutter="0"/>
          <w:cols w:space="720"/>
          <w:noEndnote/>
          <w:docGrid w:linePitch="360"/>
        </w:sectPr>
      </w:pPr>
    </w:p>
    <w:p w:rsidR="00C43D57" w:rsidRPr="0022213D" w:rsidRDefault="00C43D57" w:rsidP="00F30A96">
      <w:pPr>
        <w:pStyle w:val="BodyText1"/>
        <w:spacing w:after="160" w:line="360" w:lineRule="auto"/>
        <w:ind w:right="-8" w:firstLine="0"/>
        <w:jc w:val="center"/>
        <w:rPr>
          <w:sz w:val="24"/>
          <w:szCs w:val="24"/>
        </w:rPr>
      </w:pPr>
      <w:r w:rsidRPr="0022213D">
        <w:rPr>
          <w:sz w:val="24"/>
          <w:szCs w:val="24"/>
          <w:shd w:val="clear" w:color="auto" w:fill="FFFFFF"/>
        </w:rPr>
        <w:lastRenderedPageBreak/>
        <w:t>3.</w:t>
      </w:r>
      <w:r w:rsidRPr="0022213D">
        <w:rPr>
          <w:sz w:val="24"/>
          <w:szCs w:val="24"/>
        </w:rPr>
        <w:t xml:space="preserve"> Տեղեկատվական փոխգործակցությունը դրոշմավորման ծածկագրերի վերաբերյալ տեղեկություններ ներկայացնելիս</w:t>
      </w:r>
    </w:p>
    <w:p w:rsidR="00C43D57" w:rsidRPr="0022213D" w:rsidRDefault="00C43D57" w:rsidP="00F30A96">
      <w:pPr>
        <w:pStyle w:val="BodyText1"/>
        <w:tabs>
          <w:tab w:val="left" w:pos="1134"/>
        </w:tabs>
        <w:spacing w:after="160" w:line="360" w:lineRule="auto"/>
        <w:ind w:firstLine="567"/>
        <w:jc w:val="both"/>
        <w:rPr>
          <w:sz w:val="24"/>
          <w:szCs w:val="24"/>
        </w:rPr>
      </w:pPr>
      <w:r w:rsidRPr="0022213D">
        <w:rPr>
          <w:sz w:val="24"/>
          <w:szCs w:val="24"/>
          <w:shd w:val="clear" w:color="auto" w:fill="FFFFFF"/>
        </w:rPr>
        <w:t>14.</w:t>
      </w:r>
      <w:r w:rsidR="00F30A96">
        <w:rPr>
          <w:sz w:val="24"/>
          <w:szCs w:val="24"/>
        </w:rPr>
        <w:tab/>
      </w:r>
      <w:r w:rsidRPr="0022213D">
        <w:rPr>
          <w:sz w:val="24"/>
          <w:szCs w:val="24"/>
        </w:rPr>
        <w:t xml:space="preserve">Դրոշմավորման ծածկագրերի մասին տեղեկությունները ներկայացնելիս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532E15">
        <w:rPr>
          <w:sz w:val="24"/>
          <w:szCs w:val="24"/>
        </w:rPr>
        <w:t>և</w:t>
      </w:r>
      <w:r w:rsidRPr="0022213D">
        <w:rPr>
          <w:sz w:val="24"/>
          <w:szCs w:val="24"/>
        </w:rPr>
        <w:t xml:space="preserve"> վերջնական վիճակների ու ընդհանուր գործընթացի տրանզակցիաների միջ</w:t>
      </w:r>
      <w:r w:rsidR="00532E15">
        <w:rPr>
          <w:sz w:val="24"/>
          <w:szCs w:val="24"/>
        </w:rPr>
        <w:t>և</w:t>
      </w:r>
      <w:r w:rsidRPr="0022213D">
        <w:rPr>
          <w:sz w:val="24"/>
          <w:szCs w:val="24"/>
        </w:rPr>
        <w:t xml:space="preserve"> կապը։</w:t>
      </w:r>
    </w:p>
    <w:p w:rsidR="00C43D57" w:rsidRPr="0022213D" w:rsidRDefault="00000000" w:rsidP="0022213D">
      <w:pPr>
        <w:spacing w:after="160" w:line="360" w:lineRule="auto"/>
        <w:jc w:val="both"/>
      </w:pPr>
      <w:r>
        <w:rPr>
          <w:noProof/>
        </w:rPr>
        <w:pict>
          <v:group id="Group 434" o:spid="_x0000_s1346" style="position:absolute;left:0;text-align:left;margin-left:5.6pt;margin-top:6.2pt;width:432.75pt;height:457.4pt;z-index:251938816" coordorigin="1533,3924" coordsize="8655,9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">
            <v:rect id="Rectangle 79" o:spid="_x0000_s1347" style="position:absolute;left:2193;top:3924;width:1589;height: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" stroked="f">
              <v:textbox inset="0,0,0,0">
                <w:txbxContent>
                  <w:p w:rsidR="00C32F19" w:rsidRPr="005D58A7" w:rsidRDefault="00C32F19" w:rsidP="00C43D57">
                    <w:pPr>
                      <w:rPr>
                        <w:sz w:val="16"/>
                        <w:szCs w:val="16"/>
                      </w:rPr>
                    </w:pPr>
                    <w:r>
                      <w:rPr>
                        <w:color w:val="242226"/>
                        <w:sz w:val="18"/>
                      </w:rPr>
                      <w:t>. Արտահանող</w:t>
                    </w:r>
                  </w:p>
                </w:txbxContent>
              </v:textbox>
            </v:rect>
            <v:rect id="Rectangle 80" o:spid="_x0000_s1348" style="position:absolute;left:8448;top:3924;width:1589;height: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" stroked="f">
              <v:textbox inset="0,0,0,0">
                <w:txbxContent>
                  <w:p w:rsidR="00C32F19" w:rsidRPr="005D58A7" w:rsidRDefault="00C32F19" w:rsidP="00C43D57">
                    <w:pPr>
                      <w:rPr>
                        <w:sz w:val="16"/>
                        <w:szCs w:val="16"/>
                      </w:rPr>
                    </w:pPr>
                    <w:r>
                      <w:rPr>
                        <w:color w:val="242226"/>
                        <w:sz w:val="18"/>
                      </w:rPr>
                      <w:t>. Թողարկող</w:t>
                    </w:r>
                  </w:p>
                </w:txbxContent>
              </v:textbox>
            </v:rect>
            <v:rect id="Rectangle 81" o:spid="_x0000_s1349" style="position:absolute;left:1533;top:4854;width:7452;height:1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" stroked="f">
              <v:textbox inset="0,0,0,0">
                <w:txbxContent>
                  <w:p w:rsidR="00C32F19" w:rsidRPr="00F30A96" w:rsidRDefault="00C32F19" w:rsidP="00C43D57">
                    <w:pPr>
                      <w:rPr>
                        <w:sz w:val="14"/>
                        <w:szCs w:val="16"/>
                      </w:rPr>
                    </w:pPr>
                    <w:r w:rsidRPr="00F30A96">
                      <w:rPr>
                        <w:color w:val="242226"/>
                        <w:sz w:val="16"/>
                      </w:rPr>
                      <w:t>[տնտեսավարող սուբյեկտից ստացվել է դրոշմավորման ծածկագրերի գեներացման հարցում այն անդամ պետության դրոշմավորման տեղեկատվական համակարգի ազգային բաղադրիչի օպերատորի կողմից, որտեղ նույնականացման միջոցներով ապրանքների դրոշմավորում է իրականացվում]</w:t>
                    </w:r>
                  </w:p>
                </w:txbxContent>
              </v:textbox>
            </v:rect>
            <v:rect id="Rectangle 82" o:spid="_x0000_s1350" style="position:absolute;left:3258;top:6015;width:5517;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" stroked="f">
              <v:textbox inset="0,0,0,0">
                <w:txbxContent>
                  <w:p w:rsidR="00C32F19" w:rsidRPr="00F30A96" w:rsidRDefault="00C32F19" w:rsidP="00C43D57">
                    <w:pPr>
                      <w:rPr>
                        <w:sz w:val="14"/>
                        <w:szCs w:val="16"/>
                      </w:rPr>
                    </w:pPr>
                    <w:r w:rsidRPr="00F30A96">
                      <w:rPr>
                        <w:color w:val="242226"/>
                        <w:sz w:val="16"/>
                      </w:rPr>
                      <w:t>Դրոշմավորման ծածկագրերի գեներացման համար տեղեկությունների ներկայացում (P.LS.03.TRN.018)</w:t>
                    </w:r>
                  </w:p>
                </w:txbxContent>
              </v:textbox>
            </v:rect>
            <v:rect id="Rectangle 83" o:spid="_x0000_s1351" style="position:absolute;left:1533;top:7554;width:7632;height:10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" stroked="f">
              <v:textbox inset="0,0,0,0">
                <w:txbxContent>
                  <w:p w:rsidR="00C32F19" w:rsidRPr="00F30A96" w:rsidRDefault="00C32F19" w:rsidP="00C43D57">
                    <w:pPr>
                      <w:rPr>
                        <w:sz w:val="14"/>
                        <w:szCs w:val="16"/>
                      </w:rPr>
                    </w:pPr>
                    <w:r w:rsidRPr="00F30A96">
                      <w:rPr>
                        <w:color w:val="242226"/>
                        <w:sz w:val="16"/>
                      </w:rPr>
                      <w:t>[տնտեսավարող սուբյեկտից ստացվել է դրոշմավորման ծածկագրերի գրանցման հարցում այն անդամ պետության դրոշմավորման տեղեկատվական համակարգի ազգային բաղադրիչի օպերատորի կողմից, որտեղ նույնականացման միջոցներով ապրանքների դրոշմավորում է իրականացվում]</w:t>
                    </w:r>
                  </w:p>
                </w:txbxContent>
              </v:textbox>
            </v:rect>
            <v:rect id="Rectangle 84" o:spid="_x0000_s1352" style="position:absolute;left:3018;top:8640;width:5682;height: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" stroked="f">
              <v:textbox inset="0,0,0,0">
                <w:txbxContent>
                  <w:p w:rsidR="00C32F19" w:rsidRPr="00F30A96" w:rsidRDefault="00C32F19" w:rsidP="00C43D57">
                    <w:pPr>
                      <w:rPr>
                        <w:sz w:val="14"/>
                        <w:szCs w:val="16"/>
                      </w:rPr>
                    </w:pPr>
                    <w:r w:rsidRPr="00F30A96">
                      <w:rPr>
                        <w:color w:val="242226"/>
                        <w:sz w:val="16"/>
                      </w:rPr>
                      <w:t>Դրոշմավորման ծածկագրերի գրանցման համար տեղեկությունների ներկայացում (P.LS.03.TRN.019)</w:t>
                    </w:r>
                  </w:p>
                </w:txbxContent>
              </v:textbox>
            </v:rect>
            <v:rect id="Rectangle 85" o:spid="_x0000_s1353" style="position:absolute;left:1533;top:10239;width:7317;height: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" stroked="f">
              <v:textbox inset="0,0,0,0">
                <w:txbxContent>
                  <w:p w:rsidR="00C32F19" w:rsidRPr="00F30A96" w:rsidRDefault="00C32F19" w:rsidP="00C43D57">
                    <w:pPr>
                      <w:rPr>
                        <w:sz w:val="8"/>
                        <w:szCs w:val="16"/>
                      </w:rPr>
                    </w:pPr>
                    <w:r w:rsidRPr="00F30A96">
                      <w:rPr>
                        <w:sz w:val="16"/>
                      </w:rPr>
                      <w:t>[տնտեսավարող սուբյեկտից ստացվել է տեղեկատվություն՝ դրոշմավորման ծածկագրերի օգտագործման մասին</w:t>
                    </w:r>
                  </w:p>
                </w:txbxContent>
              </v:textbox>
            </v:rect>
            <v:rect id="Rectangle 86" o:spid="_x0000_s1354" style="position:absolute;left:3573;top:10860;width:4992;height: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" stroked="f">
              <v:textbox inset="0,0,0,0">
                <w:txbxContent>
                  <w:p w:rsidR="00C32F19" w:rsidRPr="00F30A96" w:rsidRDefault="00C32F19" w:rsidP="00C43D57">
                    <w:pPr>
                      <w:rPr>
                        <w:sz w:val="14"/>
                        <w:szCs w:val="16"/>
                      </w:rPr>
                    </w:pPr>
                    <w:r w:rsidRPr="00F30A96">
                      <w:rPr>
                        <w:color w:val="242226"/>
                        <w:sz w:val="16"/>
                      </w:rPr>
                      <w:t>Դրոշմավորման ծածկագրերի օգտագործման մասին տեղեկատվության ներկայացում (P.LS.03.TRN.020)</w:t>
                    </w:r>
                  </w:p>
                </w:txbxContent>
              </v:textbox>
            </v:rect>
            <v:rect id="Rectangle 87" o:spid="_x0000_s1355" style="position:absolute;left:2358;top:12279;width:7830;height:7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" stroked="f">
              <v:textbox inset="0,0,0,0">
                <w:txbxContent>
                  <w:p w:rsidR="00C32F19" w:rsidRPr="00F30A96" w:rsidRDefault="00C32F19" w:rsidP="00C43D57">
                    <w:pPr>
                      <w:jc w:val="center"/>
                      <w:rPr>
                        <w:sz w:val="14"/>
                        <w:szCs w:val="16"/>
                      </w:rPr>
                    </w:pPr>
                    <w:r w:rsidRPr="00F30A96">
                      <w:rPr>
                        <w:sz w:val="20"/>
                      </w:rPr>
                      <w:t>Նկ. 4. Դրոշմավորման ծածկագրերի մասին տեղեկություններ ներկայացնելիս ընդհանուր գործընթացի տրանզակցիաների կատարման սխեմա</w:t>
                    </w:r>
                  </w:p>
                </w:txbxContent>
              </v:textbox>
            </v:rect>
          </v:group>
        </w:pict>
      </w:r>
      <w:r w:rsidR="00C43D57" w:rsidRPr="0022213D">
        <w:rPr>
          <w:noProof/>
          <w:lang w:val="en-US" w:eastAsia="en-US" w:bidi="ar-SA"/>
        </w:rPr>
        <w:drawing>
          <wp:inline distT="0" distB="0" distL="0" distR="0">
            <wp:extent cx="5962015" cy="5833745"/>
            <wp:effectExtent l="0" t="0" r="0" b="0"/>
            <wp:docPr id="287"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9" cstate="print"/>
                    <a:stretch/>
                  </pic:blipFill>
                  <pic:spPr>
                    <a:xfrm>
                      <a:off x="0" y="0"/>
                      <a:ext cx="5962015" cy="5833745"/>
                    </a:xfrm>
                    <a:prstGeom prst="rect">
                      <a:avLst/>
                    </a:prstGeom>
                  </pic:spPr>
                </pic:pic>
              </a:graphicData>
            </a:graphic>
          </wp:inline>
        </w:drawing>
      </w:r>
    </w:p>
    <w:p w:rsidR="00C43D57" w:rsidRPr="0022213D" w:rsidRDefault="00C43D57" w:rsidP="0022213D">
      <w:pPr>
        <w:spacing w:after="160" w:line="360" w:lineRule="auto"/>
        <w:jc w:val="both"/>
      </w:pPr>
    </w:p>
    <w:p w:rsidR="00121605" w:rsidRDefault="00121605" w:rsidP="0022213D">
      <w:pPr>
        <w:spacing w:after="160" w:line="360" w:lineRule="auto"/>
        <w:jc w:val="both"/>
        <w:sectPr w:rsidR="00121605" w:rsidSect="00BC6246">
          <w:pgSz w:w="11900" w:h="16840" w:code="9"/>
          <w:pgMar w:top="1418" w:right="1418" w:bottom="1418" w:left="1418" w:header="0" w:footer="567" w:gutter="0"/>
          <w:cols w:space="720"/>
          <w:noEndnote/>
          <w:docGrid w:linePitch="360"/>
        </w:sectPr>
      </w:pPr>
    </w:p>
    <w:p w:rsidR="00C43D57" w:rsidRPr="00121605" w:rsidRDefault="00C43D57" w:rsidP="00121605">
      <w:pPr>
        <w:pStyle w:val="Heading10"/>
        <w:spacing w:before="0" w:after="160" w:line="360" w:lineRule="auto"/>
        <w:jc w:val="right"/>
        <w:outlineLvl w:val="9"/>
        <w:rPr>
          <w:rFonts w:ascii="Sylfaen" w:hAnsi="Sylfaen"/>
          <w:b w:val="0"/>
          <w:sz w:val="24"/>
          <w:szCs w:val="24"/>
        </w:rPr>
      </w:pPr>
      <w:r w:rsidRPr="00121605">
        <w:rPr>
          <w:rFonts w:ascii="Sylfaen" w:hAnsi="Sylfaen"/>
          <w:b w:val="0"/>
          <w:sz w:val="24"/>
          <w:szCs w:val="24"/>
        </w:rPr>
        <w:lastRenderedPageBreak/>
        <w:t>Աղյուսակ 4</w:t>
      </w:r>
    </w:p>
    <w:p w:rsidR="00C43D57" w:rsidRPr="00121605" w:rsidRDefault="00C43D57" w:rsidP="00121605">
      <w:pPr>
        <w:pStyle w:val="Heading10"/>
        <w:spacing w:before="0" w:after="160" w:line="360" w:lineRule="auto"/>
        <w:outlineLvl w:val="9"/>
        <w:rPr>
          <w:rFonts w:ascii="Sylfaen" w:hAnsi="Sylfaen"/>
          <w:b w:val="0"/>
          <w:sz w:val="24"/>
          <w:szCs w:val="24"/>
        </w:rPr>
      </w:pPr>
      <w:r w:rsidRPr="00121605">
        <w:rPr>
          <w:rFonts w:ascii="Sylfaen" w:hAnsi="Sylfaen"/>
          <w:b w:val="0"/>
          <w:sz w:val="24"/>
          <w:szCs w:val="24"/>
        </w:rPr>
        <w:t>Դրոշմավորման ծածկագրերի մասին տեղեկություններ ներկայացնելիս ընդհանուր գործընթացի տրանզակցիաների ցանկը</w:t>
      </w:r>
    </w:p>
    <w:tbl>
      <w:tblPr>
        <w:tblOverlap w:val="never"/>
        <w:tblW w:w="14734" w:type="dxa"/>
        <w:jc w:val="center"/>
        <w:tblLayout w:type="fixed"/>
        <w:tblCellMar>
          <w:left w:w="10" w:type="dxa"/>
          <w:right w:w="10" w:type="dxa"/>
        </w:tblCellMar>
        <w:tblLook w:val="04A0" w:firstRow="1" w:lastRow="0" w:firstColumn="1" w:lastColumn="0" w:noHBand="0" w:noVBand="1"/>
      </w:tblPr>
      <w:tblGrid>
        <w:gridCol w:w="886"/>
        <w:gridCol w:w="3374"/>
        <w:gridCol w:w="2266"/>
        <w:gridCol w:w="3264"/>
        <w:gridCol w:w="2693"/>
        <w:gridCol w:w="2251"/>
      </w:tblGrid>
      <w:tr w:rsidR="00C43D57" w:rsidRPr="00C42A5A" w:rsidTr="00F30A96">
        <w:trPr>
          <w:tblHeader/>
          <w:jc w:val="center"/>
        </w:trPr>
        <w:tc>
          <w:tcPr>
            <w:tcW w:w="886"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Համարը՝ ը/կ</w:t>
            </w:r>
          </w:p>
        </w:tc>
        <w:tc>
          <w:tcPr>
            <w:tcW w:w="3374"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Նախաձեռնողի կողմից կատարվող գործառնությունը</w:t>
            </w:r>
          </w:p>
        </w:tc>
        <w:tc>
          <w:tcPr>
            <w:tcW w:w="2266"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Ընդհանուր գործընթացի տեղեկատվական օբյեկտի միջանկյալ վիճակը</w:t>
            </w:r>
          </w:p>
        </w:tc>
        <w:tc>
          <w:tcPr>
            <w:tcW w:w="3264"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Ռեսպոնդենտի կողմից կատարվող գործառնությունը</w:t>
            </w:r>
          </w:p>
        </w:tc>
        <w:tc>
          <w:tcPr>
            <w:tcW w:w="2693"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Ընդհանուր գործընթացի տեղեկատվական օբյեկտի վերջնական վիճակը</w:t>
            </w:r>
          </w:p>
        </w:tc>
        <w:tc>
          <w:tcPr>
            <w:tcW w:w="2251" w:type="dxa"/>
            <w:tcBorders>
              <w:top w:val="single" w:sz="4" w:space="0" w:color="auto"/>
              <w:left w:val="single" w:sz="4" w:space="0" w:color="auto"/>
              <w:righ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Ընդհանուր գործընթացի տրանզակցիան</w:t>
            </w:r>
          </w:p>
        </w:tc>
      </w:tr>
      <w:tr w:rsidR="00C43D57" w:rsidRPr="00C42A5A" w:rsidTr="00F30A96">
        <w:trPr>
          <w:tblHeader/>
          <w:jc w:val="center"/>
        </w:trPr>
        <w:tc>
          <w:tcPr>
            <w:tcW w:w="886"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1</w:t>
            </w:r>
          </w:p>
        </w:tc>
        <w:tc>
          <w:tcPr>
            <w:tcW w:w="3374"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2</w:t>
            </w:r>
          </w:p>
        </w:tc>
        <w:tc>
          <w:tcPr>
            <w:tcW w:w="2266"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3</w:t>
            </w:r>
          </w:p>
        </w:tc>
        <w:tc>
          <w:tcPr>
            <w:tcW w:w="3264"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4</w:t>
            </w:r>
          </w:p>
        </w:tc>
        <w:tc>
          <w:tcPr>
            <w:tcW w:w="2693"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5</w:t>
            </w:r>
          </w:p>
        </w:tc>
        <w:tc>
          <w:tcPr>
            <w:tcW w:w="2251" w:type="dxa"/>
            <w:tcBorders>
              <w:top w:val="single" w:sz="4" w:space="0" w:color="auto"/>
              <w:left w:val="single" w:sz="4" w:space="0" w:color="auto"/>
              <w:righ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6</w:t>
            </w:r>
          </w:p>
        </w:tc>
      </w:tr>
      <w:tr w:rsidR="00C43D57" w:rsidRPr="00C42A5A" w:rsidTr="00F30A96">
        <w:trPr>
          <w:jc w:val="center"/>
        </w:trPr>
        <w:tc>
          <w:tcPr>
            <w:tcW w:w="886" w:type="dxa"/>
            <w:tcBorders>
              <w:top w:val="single" w:sz="4" w:space="0" w:color="auto"/>
              <w:left w:val="single" w:sz="4" w:space="0" w:color="auto"/>
            </w:tcBorders>
            <w:shd w:val="clear" w:color="auto" w:fill="FFFFFF"/>
            <w:vAlign w:val="center"/>
          </w:tcPr>
          <w:p w:rsidR="00C43D57" w:rsidRPr="00C42A5A" w:rsidRDefault="00C43D57" w:rsidP="00121605">
            <w:pPr>
              <w:pStyle w:val="Other0"/>
              <w:spacing w:after="120"/>
              <w:jc w:val="center"/>
              <w:rPr>
                <w:sz w:val="20"/>
                <w:szCs w:val="24"/>
              </w:rPr>
            </w:pPr>
            <w:r w:rsidRPr="00C42A5A">
              <w:rPr>
                <w:sz w:val="20"/>
                <w:szCs w:val="24"/>
              </w:rPr>
              <w:t>1</w:t>
            </w:r>
          </w:p>
        </w:tc>
        <w:tc>
          <w:tcPr>
            <w:tcW w:w="13848" w:type="dxa"/>
            <w:gridSpan w:val="5"/>
            <w:tcBorders>
              <w:top w:val="single" w:sz="4" w:space="0" w:color="auto"/>
              <w:left w:val="single" w:sz="4" w:space="0" w:color="auto"/>
              <w:right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 xml:space="preserve">Դրոշմավորման ծածկագրեր պատվիրելու </w:t>
            </w:r>
            <w:r w:rsidR="00532E15">
              <w:rPr>
                <w:sz w:val="20"/>
                <w:szCs w:val="24"/>
              </w:rPr>
              <w:t>և</w:t>
            </w:r>
            <w:r w:rsidRPr="00C42A5A">
              <w:rPr>
                <w:sz w:val="20"/>
                <w:szCs w:val="24"/>
              </w:rPr>
              <w:t xml:space="preserve"> գեներացված դրոշմավորման ծածկագրերի մասին տեղեկություններ ստանալու համար տեղեկությունների ներկայացում (P.LS.03.</w:t>
            </w:r>
            <w:smartTag w:uri="urn:schemas-microsoft-com:office:smarttags" w:element="stockticker">
              <w:r w:rsidRPr="00C42A5A">
                <w:rPr>
                  <w:sz w:val="20"/>
                  <w:szCs w:val="24"/>
                </w:rPr>
                <w:t>PRC</w:t>
              </w:r>
            </w:smartTag>
            <w:r w:rsidRPr="00C42A5A">
              <w:rPr>
                <w:sz w:val="20"/>
                <w:szCs w:val="24"/>
              </w:rPr>
              <w:t>.017)</w:t>
            </w:r>
          </w:p>
        </w:tc>
      </w:tr>
      <w:tr w:rsidR="00C43D57" w:rsidRPr="00C42A5A" w:rsidTr="00F30A96">
        <w:trPr>
          <w:jc w:val="center"/>
        </w:trPr>
        <w:tc>
          <w:tcPr>
            <w:tcW w:w="886" w:type="dxa"/>
            <w:tcBorders>
              <w:top w:val="single" w:sz="4" w:space="0" w:color="auto"/>
              <w:left w:val="single" w:sz="4" w:space="0" w:color="auto"/>
              <w:bottom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1.1</w:t>
            </w:r>
          </w:p>
        </w:tc>
        <w:tc>
          <w:tcPr>
            <w:tcW w:w="3374"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Տնտեսավարող սուբյեկտի հարցմամբ՝ դրոշմավորման ծածկագրերի գեներացում պատվիրելու համար տեղեկությունների ներկայացում (P.LS.03.OPR.055) .</w:t>
            </w:r>
          </w:p>
          <w:p w:rsidR="00C43D57" w:rsidRPr="00C42A5A" w:rsidRDefault="00C43D57" w:rsidP="00F30A96">
            <w:pPr>
              <w:pStyle w:val="Other0"/>
              <w:spacing w:after="120"/>
              <w:rPr>
                <w:sz w:val="20"/>
                <w:szCs w:val="24"/>
              </w:rPr>
            </w:pPr>
            <w:r w:rsidRPr="00C42A5A">
              <w:rPr>
                <w:sz w:val="20"/>
                <w:szCs w:val="24"/>
              </w:rPr>
              <w:t>Գեներացված դրոշմավորման ծածկագրերի մասին տեղեկությունների ընդունում (P.LS.03.OPR.058).</w:t>
            </w:r>
          </w:p>
          <w:p w:rsidR="00C43D57" w:rsidRPr="00C42A5A" w:rsidRDefault="00C43D57" w:rsidP="00F30A96">
            <w:pPr>
              <w:pStyle w:val="Other0"/>
              <w:spacing w:after="120"/>
              <w:rPr>
                <w:sz w:val="20"/>
                <w:szCs w:val="24"/>
              </w:rPr>
            </w:pPr>
            <w:r w:rsidRPr="00C42A5A">
              <w:rPr>
                <w:sz w:val="20"/>
                <w:szCs w:val="24"/>
              </w:rPr>
              <w:t xml:space="preserve">Դրոշմավորման ծածկագրերի գեներացումը մերժելու մասին ծանուցման ընդունում </w:t>
            </w:r>
            <w:r w:rsidR="00532E15">
              <w:rPr>
                <w:sz w:val="20"/>
                <w:szCs w:val="24"/>
              </w:rPr>
              <w:t>և</w:t>
            </w:r>
            <w:r w:rsidRPr="00C42A5A">
              <w:rPr>
                <w:sz w:val="20"/>
                <w:szCs w:val="24"/>
              </w:rPr>
              <w:t xml:space="preserve"> մշակում (P.LS.03.OPR.060)</w:t>
            </w:r>
          </w:p>
        </w:tc>
        <w:tc>
          <w:tcPr>
            <w:tcW w:w="2266"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տեղեկություններ դրոշմավորման ծածկագրերի մասին (P.LS.03.</w:t>
            </w:r>
            <w:smartTag w:uri="urn:schemas-microsoft-com:office:smarttags" w:element="stockticker">
              <w:r w:rsidRPr="00C42A5A">
                <w:rPr>
                  <w:sz w:val="20"/>
                  <w:szCs w:val="24"/>
                </w:rPr>
                <w:t>BEN</w:t>
              </w:r>
            </w:smartTag>
            <w:r w:rsidRPr="00C42A5A">
              <w:rPr>
                <w:sz w:val="20"/>
                <w:szCs w:val="24"/>
              </w:rPr>
              <w:t>.006)՝ դրոշմավորման ծածկագրերի գեներացումը հարցվել է</w:t>
            </w:r>
          </w:p>
        </w:tc>
        <w:tc>
          <w:tcPr>
            <w:tcW w:w="3264"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 xml:space="preserve">դրոշմավորման ծածկագրերի գեներացում պատվիրելու համար տեղեկությունների ընդունում </w:t>
            </w:r>
            <w:r w:rsidR="00532E15">
              <w:rPr>
                <w:sz w:val="20"/>
                <w:szCs w:val="24"/>
              </w:rPr>
              <w:t>և</w:t>
            </w:r>
            <w:r w:rsidRPr="00C42A5A">
              <w:rPr>
                <w:sz w:val="20"/>
                <w:szCs w:val="24"/>
              </w:rPr>
              <w:t xml:space="preserve"> մշակում (P.LS.03.OPR.056). դրոշմավորման ծածկագրերի գեներացում, դրանց մասին տեղեկատվության ձ</w:t>
            </w:r>
            <w:r w:rsidR="00532E15">
              <w:rPr>
                <w:sz w:val="20"/>
                <w:szCs w:val="24"/>
              </w:rPr>
              <w:t>և</w:t>
            </w:r>
            <w:r w:rsidRPr="00C42A5A">
              <w:rPr>
                <w:sz w:val="20"/>
                <w:szCs w:val="24"/>
              </w:rPr>
              <w:t xml:space="preserve">ավորում </w:t>
            </w:r>
            <w:r w:rsidR="00532E15">
              <w:rPr>
                <w:sz w:val="20"/>
                <w:szCs w:val="24"/>
              </w:rPr>
              <w:t>և</w:t>
            </w:r>
            <w:r w:rsidRPr="00C42A5A">
              <w:rPr>
                <w:sz w:val="20"/>
                <w:szCs w:val="24"/>
              </w:rPr>
              <w:t xml:space="preserve"> ուղարկում (P.LS.03.OPR.057)</w:t>
            </w:r>
          </w:p>
          <w:p w:rsidR="00C43D57" w:rsidRPr="00C42A5A" w:rsidRDefault="00C43D57" w:rsidP="00F30A96">
            <w:pPr>
              <w:pStyle w:val="Other0"/>
              <w:spacing w:after="120"/>
              <w:rPr>
                <w:sz w:val="20"/>
                <w:szCs w:val="24"/>
              </w:rPr>
            </w:pPr>
            <w:r w:rsidRPr="00C42A5A">
              <w:rPr>
                <w:sz w:val="20"/>
                <w:szCs w:val="24"/>
              </w:rPr>
              <w:t>դրոշմավորման ծածկագրերի գեներացումը մերժելու մասին ծանուցման ձ</w:t>
            </w:r>
            <w:r w:rsidR="00532E15">
              <w:rPr>
                <w:sz w:val="20"/>
                <w:szCs w:val="24"/>
              </w:rPr>
              <w:t>և</w:t>
            </w:r>
            <w:r w:rsidRPr="00C42A5A">
              <w:rPr>
                <w:sz w:val="20"/>
                <w:szCs w:val="24"/>
              </w:rPr>
              <w:t xml:space="preserve">ավորում </w:t>
            </w:r>
            <w:r w:rsidR="00532E15">
              <w:rPr>
                <w:sz w:val="20"/>
                <w:szCs w:val="24"/>
              </w:rPr>
              <w:t>և</w:t>
            </w:r>
            <w:r w:rsidRPr="00C42A5A">
              <w:rPr>
                <w:sz w:val="20"/>
                <w:szCs w:val="24"/>
              </w:rPr>
              <w:t xml:space="preserve"> ներկայացում (P.LS.03.OPR.059)</w:t>
            </w:r>
          </w:p>
        </w:tc>
        <w:tc>
          <w:tcPr>
            <w:tcW w:w="2693"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տեղեկություններ</w:t>
            </w:r>
          </w:p>
          <w:p w:rsidR="00C43D57" w:rsidRPr="00C42A5A" w:rsidRDefault="00C43D57" w:rsidP="00F30A96">
            <w:pPr>
              <w:pStyle w:val="Other0"/>
              <w:spacing w:after="120"/>
              <w:rPr>
                <w:sz w:val="20"/>
                <w:szCs w:val="24"/>
              </w:rPr>
            </w:pPr>
            <w:r w:rsidRPr="00C42A5A">
              <w:rPr>
                <w:sz w:val="20"/>
                <w:szCs w:val="24"/>
              </w:rPr>
              <w:t>դրոշմավորման ծածկագրերի մասին (P.LS.03.</w:t>
            </w:r>
            <w:smartTag w:uri="urn:schemas-microsoft-com:office:smarttags" w:element="stockticker">
              <w:r w:rsidRPr="00C42A5A">
                <w:rPr>
                  <w:sz w:val="20"/>
                  <w:szCs w:val="24"/>
                </w:rPr>
                <w:t>BEN</w:t>
              </w:r>
            </w:smartTag>
            <w:r w:rsidRPr="00C42A5A">
              <w:rPr>
                <w:sz w:val="20"/>
                <w:szCs w:val="24"/>
              </w:rPr>
              <w:t>.006)՝ գեներացված դրոշմավորման ծածկագրերը ներկայացվել են.</w:t>
            </w:r>
          </w:p>
          <w:p w:rsidR="00C43D57" w:rsidRPr="00C42A5A" w:rsidRDefault="00C43D57" w:rsidP="00F30A96">
            <w:pPr>
              <w:pStyle w:val="Other0"/>
              <w:spacing w:after="120"/>
              <w:rPr>
                <w:sz w:val="20"/>
                <w:szCs w:val="24"/>
              </w:rPr>
            </w:pPr>
            <w:r w:rsidRPr="00C42A5A">
              <w:rPr>
                <w:sz w:val="20"/>
                <w:szCs w:val="24"/>
              </w:rPr>
              <w:t>տեղեկություններ դրոշմավորման ծածկագրերի մասին (P.LS.03.</w:t>
            </w:r>
            <w:smartTag w:uri="urn:schemas-microsoft-com:office:smarttags" w:element="stockticker">
              <w:r w:rsidRPr="00C42A5A">
                <w:rPr>
                  <w:sz w:val="20"/>
                  <w:szCs w:val="24"/>
                </w:rPr>
                <w:t>BEN</w:t>
              </w:r>
            </w:smartTag>
            <w:r w:rsidRPr="00C42A5A">
              <w:rPr>
                <w:sz w:val="20"/>
                <w:szCs w:val="24"/>
              </w:rPr>
              <w:t>.006)՝ դրոշմավորման ծածկագրերի գեներացումը մերժվել է</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դրոշմավորման ծածկագրերի գեներացման համար տեղեկությունների ներկայացում (P.LS.03.</w:t>
            </w:r>
            <w:smartTag w:uri="urn:schemas-microsoft-com:office:smarttags" w:element="stockticker">
              <w:r w:rsidRPr="00C42A5A">
                <w:rPr>
                  <w:sz w:val="20"/>
                  <w:szCs w:val="24"/>
                </w:rPr>
                <w:t>TRN</w:t>
              </w:r>
            </w:smartTag>
            <w:r w:rsidRPr="00C42A5A">
              <w:rPr>
                <w:sz w:val="20"/>
                <w:szCs w:val="24"/>
              </w:rPr>
              <w:t>.018)</w:t>
            </w:r>
          </w:p>
        </w:tc>
      </w:tr>
      <w:tr w:rsidR="00C43D57" w:rsidRPr="00C42A5A" w:rsidTr="00F30A96">
        <w:trPr>
          <w:jc w:val="center"/>
        </w:trPr>
        <w:tc>
          <w:tcPr>
            <w:tcW w:w="886"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2</w:t>
            </w:r>
          </w:p>
        </w:tc>
        <w:tc>
          <w:tcPr>
            <w:tcW w:w="13848" w:type="dxa"/>
            <w:gridSpan w:val="5"/>
            <w:tcBorders>
              <w:top w:val="single" w:sz="4" w:space="0" w:color="auto"/>
              <w:left w:val="single" w:sz="4" w:space="0" w:color="auto"/>
              <w:right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 xml:space="preserve">Դրոշմավորման ծածկագրեր գրանցելու </w:t>
            </w:r>
            <w:r w:rsidR="00532E15">
              <w:rPr>
                <w:sz w:val="20"/>
                <w:szCs w:val="24"/>
              </w:rPr>
              <w:t>և</w:t>
            </w:r>
            <w:r w:rsidRPr="00C42A5A">
              <w:rPr>
                <w:sz w:val="20"/>
                <w:szCs w:val="24"/>
              </w:rPr>
              <w:t xml:space="preserve"> գրանցված դրոշմավորման ծածկագրերի մասին տեղեկություններ ստանալու համար տեղեկությունների ներկայացում (P.LS.03.</w:t>
            </w:r>
            <w:smartTag w:uri="urn:schemas-microsoft-com:office:smarttags" w:element="stockticker">
              <w:r w:rsidRPr="00C42A5A">
                <w:rPr>
                  <w:sz w:val="20"/>
                  <w:szCs w:val="24"/>
                </w:rPr>
                <w:t>PRC</w:t>
              </w:r>
            </w:smartTag>
            <w:r w:rsidRPr="00C42A5A">
              <w:rPr>
                <w:sz w:val="20"/>
                <w:szCs w:val="24"/>
              </w:rPr>
              <w:t>.018)</w:t>
            </w:r>
          </w:p>
        </w:tc>
      </w:tr>
      <w:tr w:rsidR="00C43D57" w:rsidRPr="00C42A5A" w:rsidTr="00F30A96">
        <w:trPr>
          <w:jc w:val="center"/>
        </w:trPr>
        <w:tc>
          <w:tcPr>
            <w:tcW w:w="886" w:type="dxa"/>
            <w:tcBorders>
              <w:top w:val="single" w:sz="4" w:space="0" w:color="auto"/>
              <w:left w:val="single" w:sz="4" w:space="0" w:color="auto"/>
              <w:bottom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2.1</w:t>
            </w:r>
          </w:p>
        </w:tc>
        <w:tc>
          <w:tcPr>
            <w:tcW w:w="3374"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 xml:space="preserve">Դրոշմավորման ծածկագրեր գրանցելու համար տնտեսավարող սուբյեկտի հարցմամբ </w:t>
            </w:r>
            <w:r w:rsidRPr="00C42A5A">
              <w:rPr>
                <w:sz w:val="20"/>
                <w:szCs w:val="24"/>
              </w:rPr>
              <w:lastRenderedPageBreak/>
              <w:t>տեղեկությունների ներկայացում (P.LS.03.OPR.061). Դրոշմավորման ծածկագրեր գրանցելու համար տեղեկությունների մշակման արդյունքների մասին ծանուցման ընդունում (P.LS.03.OPR.063)</w:t>
            </w:r>
          </w:p>
        </w:tc>
        <w:tc>
          <w:tcPr>
            <w:tcW w:w="2266"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lastRenderedPageBreak/>
              <w:t xml:space="preserve">տեղեկություններ դրոշմավորման ծածկագրերի մասին </w:t>
            </w:r>
            <w:r w:rsidRPr="00C42A5A">
              <w:rPr>
                <w:sz w:val="20"/>
                <w:szCs w:val="24"/>
              </w:rPr>
              <w:lastRenderedPageBreak/>
              <w:t>(P.LS.03.</w:t>
            </w:r>
            <w:smartTag w:uri="urn:schemas-microsoft-com:office:smarttags" w:element="stockticker">
              <w:r w:rsidRPr="00C42A5A">
                <w:rPr>
                  <w:sz w:val="20"/>
                  <w:szCs w:val="24"/>
                </w:rPr>
                <w:t>BEN</w:t>
              </w:r>
            </w:smartTag>
            <w:r w:rsidRPr="00C42A5A">
              <w:rPr>
                <w:sz w:val="20"/>
                <w:szCs w:val="24"/>
              </w:rPr>
              <w:t>.006)՝ դրոշմավորման ծածկագրերի գրանցումը հարցվել է</w:t>
            </w:r>
          </w:p>
        </w:tc>
        <w:tc>
          <w:tcPr>
            <w:tcW w:w="3264"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lastRenderedPageBreak/>
              <w:t xml:space="preserve">դրոշմավորման ծածկագրերը գրանցելու համար տեղեկությունների ընդունում </w:t>
            </w:r>
            <w:r w:rsidR="00532E15">
              <w:rPr>
                <w:sz w:val="20"/>
                <w:szCs w:val="24"/>
              </w:rPr>
              <w:t>և</w:t>
            </w:r>
            <w:r w:rsidRPr="00C42A5A">
              <w:rPr>
                <w:sz w:val="20"/>
                <w:szCs w:val="24"/>
              </w:rPr>
              <w:t xml:space="preserve"> </w:t>
            </w:r>
            <w:r w:rsidRPr="00C42A5A">
              <w:rPr>
                <w:sz w:val="20"/>
                <w:szCs w:val="24"/>
              </w:rPr>
              <w:lastRenderedPageBreak/>
              <w:t>մշակում</w:t>
            </w:r>
          </w:p>
          <w:p w:rsidR="00C43D57" w:rsidRPr="00C42A5A" w:rsidRDefault="00C43D57" w:rsidP="00F30A96">
            <w:pPr>
              <w:pStyle w:val="Other0"/>
              <w:spacing w:after="120"/>
              <w:rPr>
                <w:sz w:val="20"/>
                <w:szCs w:val="24"/>
              </w:rPr>
            </w:pPr>
            <w:r w:rsidRPr="00C42A5A">
              <w:rPr>
                <w:sz w:val="20"/>
                <w:szCs w:val="24"/>
              </w:rPr>
              <w:t>(P.LS.03.0PR.062)</w:t>
            </w:r>
          </w:p>
        </w:tc>
        <w:tc>
          <w:tcPr>
            <w:tcW w:w="2693"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lastRenderedPageBreak/>
              <w:t xml:space="preserve">տեղեկություններ դրոշմավորման ծածկագրերի մասին </w:t>
            </w:r>
            <w:r w:rsidRPr="00C42A5A">
              <w:rPr>
                <w:sz w:val="20"/>
                <w:szCs w:val="24"/>
              </w:rPr>
              <w:lastRenderedPageBreak/>
              <w:t>(P.LS.03.</w:t>
            </w:r>
            <w:smartTag w:uri="urn:schemas-microsoft-com:office:smarttags" w:element="stockticker">
              <w:r w:rsidRPr="00C42A5A">
                <w:rPr>
                  <w:sz w:val="20"/>
                  <w:szCs w:val="24"/>
                </w:rPr>
                <w:t>BEN</w:t>
              </w:r>
            </w:smartTag>
            <w:r w:rsidRPr="00C42A5A">
              <w:rPr>
                <w:sz w:val="20"/>
                <w:szCs w:val="24"/>
              </w:rPr>
              <w:t xml:space="preserve">.006)՝ դրոշմավորման </w:t>
            </w:r>
            <w:r w:rsidRPr="00F30A96">
              <w:rPr>
                <w:spacing w:val="-4"/>
                <w:sz w:val="20"/>
                <w:szCs w:val="24"/>
              </w:rPr>
              <w:t>ծածկագրերի մասին տեղեկությունները մշակվել են</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lastRenderedPageBreak/>
              <w:t xml:space="preserve">դրոշմավորման ծածկագրերի գրանցման համար </w:t>
            </w:r>
            <w:r w:rsidRPr="00C42A5A">
              <w:rPr>
                <w:sz w:val="20"/>
                <w:szCs w:val="24"/>
              </w:rPr>
              <w:lastRenderedPageBreak/>
              <w:t>տեղեկությունների ներկայացում (P.LS.03.</w:t>
            </w:r>
            <w:smartTag w:uri="urn:schemas-microsoft-com:office:smarttags" w:element="stockticker">
              <w:r w:rsidRPr="00C42A5A">
                <w:rPr>
                  <w:sz w:val="20"/>
                  <w:szCs w:val="24"/>
                </w:rPr>
                <w:t>TRN</w:t>
              </w:r>
            </w:smartTag>
            <w:r w:rsidRPr="00C42A5A">
              <w:rPr>
                <w:sz w:val="20"/>
                <w:szCs w:val="24"/>
              </w:rPr>
              <w:t>.019)</w:t>
            </w:r>
          </w:p>
        </w:tc>
      </w:tr>
      <w:tr w:rsidR="00C43D57" w:rsidRPr="00C42A5A" w:rsidTr="00F30A96">
        <w:trPr>
          <w:jc w:val="center"/>
        </w:trPr>
        <w:tc>
          <w:tcPr>
            <w:tcW w:w="886" w:type="dxa"/>
            <w:tcBorders>
              <w:top w:val="single" w:sz="4" w:space="0" w:color="auto"/>
              <w:left w:val="single" w:sz="4" w:space="0" w:color="auto"/>
            </w:tcBorders>
            <w:shd w:val="clear" w:color="auto" w:fill="FFFFFF"/>
            <w:vAlign w:val="center"/>
          </w:tcPr>
          <w:p w:rsidR="00C43D57" w:rsidRPr="00C42A5A" w:rsidRDefault="00C43D57" w:rsidP="00121605">
            <w:pPr>
              <w:pStyle w:val="Other0"/>
              <w:spacing w:after="120"/>
              <w:jc w:val="center"/>
              <w:rPr>
                <w:sz w:val="20"/>
                <w:szCs w:val="24"/>
              </w:rPr>
            </w:pPr>
            <w:r w:rsidRPr="00C42A5A">
              <w:rPr>
                <w:sz w:val="20"/>
                <w:szCs w:val="24"/>
              </w:rPr>
              <w:lastRenderedPageBreak/>
              <w:t>3</w:t>
            </w:r>
          </w:p>
        </w:tc>
        <w:tc>
          <w:tcPr>
            <w:tcW w:w="13848" w:type="dxa"/>
            <w:gridSpan w:val="5"/>
            <w:tcBorders>
              <w:top w:val="single" w:sz="4" w:space="0" w:color="auto"/>
              <w:left w:val="single" w:sz="4" w:space="0" w:color="auto"/>
              <w:right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«Տնտեսավարող սուբյեկտի կողմից՝ դրոշմավորման ծածկագրերի օգտագործման մասին տեղեկատվության ներկայացում» (P.LS.03.</w:t>
            </w:r>
            <w:smartTag w:uri="urn:schemas-microsoft-com:office:smarttags" w:element="stockticker">
              <w:r w:rsidRPr="00C42A5A">
                <w:rPr>
                  <w:sz w:val="20"/>
                  <w:szCs w:val="24"/>
                </w:rPr>
                <w:t>PRC</w:t>
              </w:r>
            </w:smartTag>
            <w:r w:rsidRPr="00C42A5A">
              <w:rPr>
                <w:sz w:val="20"/>
                <w:szCs w:val="24"/>
              </w:rPr>
              <w:t>.019)</w:t>
            </w:r>
          </w:p>
        </w:tc>
      </w:tr>
      <w:tr w:rsidR="00C43D57" w:rsidRPr="00C42A5A" w:rsidTr="00F30A96">
        <w:trPr>
          <w:jc w:val="center"/>
        </w:trPr>
        <w:tc>
          <w:tcPr>
            <w:tcW w:w="886" w:type="dxa"/>
            <w:tcBorders>
              <w:top w:val="single" w:sz="4" w:space="0" w:color="auto"/>
              <w:left w:val="single" w:sz="4" w:space="0" w:color="auto"/>
              <w:bottom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3.1</w:t>
            </w:r>
          </w:p>
        </w:tc>
        <w:tc>
          <w:tcPr>
            <w:tcW w:w="3374"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Դրոշմավորման ծածկագրերի օգտագործման մասին տեղեկատվության ներկայացում (P.LS.03.OPR.064).</w:t>
            </w:r>
          </w:p>
          <w:p w:rsidR="00C43D57" w:rsidRPr="00C42A5A" w:rsidRDefault="00C43D57" w:rsidP="00F30A96">
            <w:pPr>
              <w:pStyle w:val="Other0"/>
              <w:spacing w:after="120"/>
              <w:rPr>
                <w:sz w:val="20"/>
                <w:szCs w:val="24"/>
              </w:rPr>
            </w:pPr>
            <w:r w:rsidRPr="00C42A5A">
              <w:rPr>
                <w:sz w:val="20"/>
                <w:szCs w:val="24"/>
              </w:rPr>
              <w:t>Դրոշմավորման ծածկագրերի օգտագործման վերաբերյալ տեղեկատվության մշակման արդյունքների մասին ծանուցման ընդունում (P.LS.03.OPR.066)</w:t>
            </w:r>
          </w:p>
        </w:tc>
        <w:tc>
          <w:tcPr>
            <w:tcW w:w="2266"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տեղեկություններ դրոշմավորման ծածկագրերի մասին (P.LS.03.</w:t>
            </w:r>
            <w:smartTag w:uri="urn:schemas-microsoft-com:office:smarttags" w:element="stockticker">
              <w:r w:rsidRPr="00C42A5A">
                <w:rPr>
                  <w:sz w:val="20"/>
                  <w:szCs w:val="24"/>
                </w:rPr>
                <w:t>BEN</w:t>
              </w:r>
            </w:smartTag>
            <w:r w:rsidRPr="00C42A5A">
              <w:rPr>
                <w:sz w:val="20"/>
                <w:szCs w:val="24"/>
              </w:rPr>
              <w:t>.006)՝ դրոշմավորման ծածկագրերի օգտագործման մասին տեղեկատվության ներկայացում</w:t>
            </w:r>
          </w:p>
        </w:tc>
        <w:tc>
          <w:tcPr>
            <w:tcW w:w="3264"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 xml:space="preserve">դրոշմավորման ծածկագրերի օգտագործման մասին տեղեկատվության ընդունում </w:t>
            </w:r>
            <w:r w:rsidR="00532E15">
              <w:rPr>
                <w:sz w:val="20"/>
                <w:szCs w:val="24"/>
              </w:rPr>
              <w:t>և</w:t>
            </w:r>
            <w:r w:rsidRPr="00C42A5A">
              <w:rPr>
                <w:sz w:val="20"/>
                <w:szCs w:val="24"/>
              </w:rPr>
              <w:t xml:space="preserve"> մշակում (P.LS.03.OPR.065)</w:t>
            </w:r>
          </w:p>
        </w:tc>
        <w:tc>
          <w:tcPr>
            <w:tcW w:w="2693" w:type="dxa"/>
            <w:tcBorders>
              <w:top w:val="single" w:sz="4" w:space="0" w:color="auto"/>
              <w:left w:val="single" w:sz="4" w:space="0" w:color="auto"/>
              <w:bottom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տեղեկություններ դրոշմավորման ծածկագրերի մասին (P.LS.03.</w:t>
            </w:r>
            <w:smartTag w:uri="urn:schemas-microsoft-com:office:smarttags" w:element="stockticker">
              <w:r w:rsidRPr="00C42A5A">
                <w:rPr>
                  <w:sz w:val="20"/>
                  <w:szCs w:val="24"/>
                </w:rPr>
                <w:t>BEN</w:t>
              </w:r>
            </w:smartTag>
            <w:r w:rsidRPr="00C42A5A">
              <w:rPr>
                <w:sz w:val="20"/>
                <w:szCs w:val="24"/>
              </w:rPr>
              <w:t>.006)՝ դրոշմավորման ծածկագրերի օգտագործման մասին տեղեկատվությունը մշակվել է</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F30A96">
            <w:pPr>
              <w:pStyle w:val="Other0"/>
              <w:spacing w:after="120"/>
              <w:rPr>
                <w:sz w:val="20"/>
                <w:szCs w:val="24"/>
              </w:rPr>
            </w:pPr>
            <w:r w:rsidRPr="00C42A5A">
              <w:rPr>
                <w:sz w:val="20"/>
                <w:szCs w:val="24"/>
              </w:rPr>
              <w:t>դրոշմավորման ծածկագրերի օգտագործման մասին տեղեկատվության ներկայացում (P.LS.03.</w:t>
            </w:r>
            <w:smartTag w:uri="urn:schemas-microsoft-com:office:smarttags" w:element="stockticker">
              <w:r w:rsidRPr="00C42A5A">
                <w:rPr>
                  <w:sz w:val="20"/>
                  <w:szCs w:val="24"/>
                </w:rPr>
                <w:t>TRN</w:t>
              </w:r>
            </w:smartTag>
            <w:r w:rsidRPr="00C42A5A">
              <w:rPr>
                <w:sz w:val="20"/>
                <w:szCs w:val="24"/>
              </w:rPr>
              <w:t>.020)</w:t>
            </w:r>
          </w:p>
        </w:tc>
      </w:tr>
    </w:tbl>
    <w:p w:rsidR="00121605" w:rsidRDefault="00121605" w:rsidP="0022213D">
      <w:pPr>
        <w:pStyle w:val="BodyText1"/>
        <w:spacing w:after="160" w:line="360" w:lineRule="auto"/>
        <w:ind w:firstLine="0"/>
        <w:jc w:val="both"/>
        <w:rPr>
          <w:sz w:val="24"/>
          <w:szCs w:val="24"/>
          <w:shd w:val="clear" w:color="auto" w:fill="FFFFFF"/>
        </w:rPr>
      </w:pPr>
    </w:p>
    <w:p w:rsidR="00121605" w:rsidRDefault="00121605" w:rsidP="0022213D">
      <w:pPr>
        <w:pStyle w:val="BodyText1"/>
        <w:spacing w:after="160" w:line="360" w:lineRule="auto"/>
        <w:ind w:firstLine="0"/>
        <w:jc w:val="both"/>
        <w:rPr>
          <w:sz w:val="24"/>
          <w:szCs w:val="24"/>
          <w:shd w:val="clear" w:color="auto" w:fill="FFFFFF"/>
        </w:rPr>
      </w:pPr>
    </w:p>
    <w:p w:rsidR="00121605" w:rsidRDefault="00121605" w:rsidP="0022213D">
      <w:pPr>
        <w:pStyle w:val="BodyText1"/>
        <w:spacing w:after="160" w:line="360" w:lineRule="auto"/>
        <w:ind w:firstLine="0"/>
        <w:jc w:val="both"/>
        <w:rPr>
          <w:sz w:val="24"/>
          <w:szCs w:val="24"/>
          <w:shd w:val="clear" w:color="auto" w:fill="FFFFFF"/>
        </w:rPr>
        <w:sectPr w:rsidR="00121605" w:rsidSect="00BC6246">
          <w:pgSz w:w="16840" w:h="11900" w:orient="landscape" w:code="9"/>
          <w:pgMar w:top="1418" w:right="1418" w:bottom="1418" w:left="1418" w:header="0" w:footer="567" w:gutter="0"/>
          <w:cols w:space="720"/>
          <w:noEndnote/>
          <w:docGrid w:linePitch="360"/>
        </w:sectPr>
      </w:pPr>
    </w:p>
    <w:p w:rsidR="00C43D57" w:rsidRPr="0022213D" w:rsidRDefault="00C43D57" w:rsidP="00121605">
      <w:pPr>
        <w:pStyle w:val="BodyText1"/>
        <w:spacing w:after="160" w:line="360" w:lineRule="auto"/>
        <w:ind w:firstLine="0"/>
        <w:jc w:val="center"/>
        <w:rPr>
          <w:sz w:val="24"/>
          <w:szCs w:val="24"/>
        </w:rPr>
      </w:pPr>
      <w:r w:rsidRPr="0022213D">
        <w:rPr>
          <w:sz w:val="24"/>
          <w:szCs w:val="24"/>
          <w:shd w:val="clear" w:color="auto" w:fill="FFFFFF"/>
        </w:rPr>
        <w:lastRenderedPageBreak/>
        <w:t>4.</w:t>
      </w:r>
      <w:r w:rsidRPr="0022213D">
        <w:rPr>
          <w:sz w:val="24"/>
          <w:szCs w:val="24"/>
        </w:rPr>
        <w:t xml:space="preserve"> Տեղեկատվական փոխգործակցությունը նույնականացման միջոցների իսկությունը հաստատելիս.</w:t>
      </w:r>
    </w:p>
    <w:p w:rsidR="00C43D57" w:rsidRPr="0022213D" w:rsidRDefault="00C43D57" w:rsidP="00121605">
      <w:pPr>
        <w:pStyle w:val="BodyText1"/>
        <w:tabs>
          <w:tab w:val="left" w:pos="1134"/>
        </w:tabs>
        <w:spacing w:after="160" w:line="360" w:lineRule="auto"/>
        <w:ind w:firstLine="567"/>
        <w:jc w:val="both"/>
        <w:rPr>
          <w:sz w:val="24"/>
          <w:szCs w:val="24"/>
        </w:rPr>
      </w:pPr>
      <w:r w:rsidRPr="0022213D">
        <w:rPr>
          <w:sz w:val="24"/>
          <w:szCs w:val="24"/>
          <w:shd w:val="clear" w:color="auto" w:fill="FFFFFF"/>
        </w:rPr>
        <w:t>15.</w:t>
      </w:r>
      <w:r w:rsidR="00121605">
        <w:rPr>
          <w:sz w:val="24"/>
          <w:szCs w:val="24"/>
        </w:rPr>
        <w:tab/>
      </w:r>
      <w:r w:rsidRPr="0022213D">
        <w:rPr>
          <w:sz w:val="24"/>
          <w:szCs w:val="24"/>
        </w:rPr>
        <w:t xml:space="preserve">Նույնականացման միջոցների իսկությունը հաստատելիս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532E15">
        <w:rPr>
          <w:sz w:val="24"/>
          <w:szCs w:val="24"/>
        </w:rPr>
        <w:t>և</w:t>
      </w:r>
      <w:r w:rsidRPr="0022213D">
        <w:rPr>
          <w:sz w:val="24"/>
          <w:szCs w:val="24"/>
        </w:rPr>
        <w:t xml:space="preserve"> վերջնական վիճակների ու ընդհանուր գործընթացի տրանզակցիաների միջ</w:t>
      </w:r>
      <w:r w:rsidR="00532E15">
        <w:rPr>
          <w:sz w:val="24"/>
          <w:szCs w:val="24"/>
        </w:rPr>
        <w:t>և</w:t>
      </w:r>
      <w:r w:rsidRPr="0022213D">
        <w:rPr>
          <w:sz w:val="24"/>
          <w:szCs w:val="24"/>
        </w:rPr>
        <w:t xml:space="preserve"> կապը։</w:t>
      </w:r>
    </w:p>
    <w:p w:rsidR="00C43D57" w:rsidRPr="0022213D" w:rsidRDefault="00C43D57" w:rsidP="0022213D">
      <w:pPr>
        <w:pStyle w:val="BodyText1"/>
        <w:spacing w:after="160" w:line="360" w:lineRule="auto"/>
        <w:ind w:firstLine="567"/>
        <w:jc w:val="both"/>
        <w:rPr>
          <w:sz w:val="24"/>
          <w:szCs w:val="24"/>
        </w:rPr>
      </w:pPr>
    </w:p>
    <w:p w:rsidR="00C43D57" w:rsidRPr="0022213D" w:rsidRDefault="00000000" w:rsidP="0022213D">
      <w:pPr>
        <w:spacing w:after="160" w:line="360" w:lineRule="auto"/>
        <w:jc w:val="both"/>
      </w:pPr>
      <w:r>
        <w:rPr>
          <w:noProof/>
        </w:rPr>
        <w:pict>
          <v:rect id="Rectangle 433" o:spid="_x0000_s1356" style="position:absolute;left:0;text-align:left;margin-left:128.75pt;margin-top:83.95pt;width:209.85pt;height:24.75pt;z-index:25194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" stroked="f">
            <v:textbox inset="0,0,0,0">
              <w:txbxContent>
                <w:p w:rsidR="00C32F19" w:rsidRPr="009F4298" w:rsidRDefault="00C32F19" w:rsidP="00C43D57">
                  <w:pPr>
                    <w:widowControl/>
                    <w:rPr>
                      <w:sz w:val="16"/>
                      <w:szCs w:val="16"/>
                    </w:rPr>
                  </w:pPr>
                  <w:r>
                    <w:rPr>
                      <w:color w:val="242226"/>
                      <w:sz w:val="20"/>
                    </w:rPr>
                    <w:t>Նույնականացման միջոցների իսկության ստուգում (P.LS.03.TRN.023)</w:t>
                  </w:r>
                </w:p>
              </w:txbxContent>
            </v:textbox>
          </v:rect>
        </w:pict>
      </w:r>
      <w:r>
        <w:rPr>
          <w:noProof/>
        </w:rPr>
        <w:pict>
          <v:rect id="Rectangle 432" o:spid="_x0000_s1357" style="position:absolute;left:0;text-align:left;margin-left:33.5pt;margin-top:45.7pt;width:384.6pt;height:26.25pt;z-index:25194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" stroked="f">
            <v:textbox inset="0,0,0,0">
              <w:txbxContent>
                <w:p w:rsidR="00C32F19" w:rsidRPr="005D58A7" w:rsidRDefault="00C32F19" w:rsidP="00C43D57">
                  <w:pPr>
                    <w:rPr>
                      <w:sz w:val="16"/>
                      <w:szCs w:val="16"/>
                    </w:rPr>
                  </w:pPr>
                  <w:r>
                    <w:rPr>
                      <w:color w:val="242226"/>
                      <w:sz w:val="20"/>
                    </w:rPr>
                    <w:t>[դրոշմավորված ապրանքների նույնականացման միջոցների իսկության ստուգում իրականացնելու անհրաժեշտության առաջացում]</w:t>
                  </w:r>
                </w:p>
              </w:txbxContent>
            </v:textbox>
          </v:rect>
        </w:pict>
      </w:r>
      <w:r>
        <w:rPr>
          <w:noProof/>
        </w:rPr>
        <w:pict>
          <v:rect id="Rectangle 431" o:spid="_x0000_s1358" style="position:absolute;left:0;text-align:left;margin-left:313.25pt;margin-top:7.45pt;width:79.45pt;height:18.3pt;z-index:25194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" stroked="f">
            <v:textbox inset="0,0,0,0">
              <w:txbxContent>
                <w:p w:rsidR="00C32F19" w:rsidRPr="005D58A7" w:rsidRDefault="00C32F19" w:rsidP="00C43D57">
                  <w:pPr>
                    <w:rPr>
                      <w:sz w:val="16"/>
                      <w:szCs w:val="16"/>
                    </w:rPr>
                  </w:pPr>
                  <w:r>
                    <w:rPr>
                      <w:color w:val="242226"/>
                      <w:sz w:val="20"/>
                    </w:rPr>
                    <w:t>. Թողարկող</w:t>
                  </w:r>
                </w:p>
              </w:txbxContent>
            </v:textbox>
          </v:rect>
        </w:pict>
      </w:r>
      <w:r>
        <w:rPr>
          <w:noProof/>
        </w:rPr>
        <w:pict>
          <v:rect id="Rectangle 430" o:spid="_x0000_s1359" style="position:absolute;left:0;text-align:left;margin-left:79.25pt;margin-top:3.7pt;width:79.45pt;height:18.3pt;z-index:25193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" stroked="f">
            <v:textbox inset="0,0,0,0">
              <w:txbxContent>
                <w:p w:rsidR="00C32F19" w:rsidRPr="005D58A7" w:rsidRDefault="00C32F19" w:rsidP="00C43D57">
                  <w:pPr>
                    <w:rPr>
                      <w:sz w:val="16"/>
                      <w:szCs w:val="16"/>
                    </w:rPr>
                  </w:pPr>
                  <w:r>
                    <w:rPr>
                      <w:sz w:val="20"/>
                    </w:rPr>
                    <w:t xml:space="preserve">. </w:t>
                  </w:r>
                  <w:r>
                    <w:rPr>
                      <w:color w:val="242226"/>
                      <w:sz w:val="20"/>
                    </w:rPr>
                    <w:t>Ներմուծող</w:t>
                  </w:r>
                </w:p>
              </w:txbxContent>
            </v:textbox>
          </v:rect>
        </w:pict>
      </w:r>
      <w:r w:rsidR="00C43D57" w:rsidRPr="0022213D">
        <w:rPr>
          <w:noProof/>
          <w:lang w:val="en-US" w:eastAsia="en-US" w:bidi="ar-SA"/>
        </w:rPr>
        <w:drawing>
          <wp:inline distT="0" distB="0" distL="0" distR="0">
            <wp:extent cx="5925185" cy="2212975"/>
            <wp:effectExtent l="0" t="0" r="0" b="0"/>
            <wp:docPr id="288"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0" cstate="print"/>
                    <a:stretch/>
                  </pic:blipFill>
                  <pic:spPr>
                    <a:xfrm>
                      <a:off x="0" y="0"/>
                      <a:ext cx="5925185" cy="2212975"/>
                    </a:xfrm>
                    <a:prstGeom prst="rect">
                      <a:avLst/>
                    </a:prstGeom>
                  </pic:spPr>
                </pic:pic>
              </a:graphicData>
            </a:graphic>
          </wp:inline>
        </w:drawing>
      </w:r>
    </w:p>
    <w:p w:rsidR="00C43D57" w:rsidRPr="00121605" w:rsidRDefault="00C43D57" w:rsidP="00121605">
      <w:pPr>
        <w:pStyle w:val="Picturecaption0"/>
        <w:spacing w:after="160" w:line="360" w:lineRule="auto"/>
        <w:jc w:val="center"/>
        <w:rPr>
          <w:rFonts w:ascii="Sylfaen" w:hAnsi="Sylfaen"/>
          <w:sz w:val="20"/>
        </w:rPr>
      </w:pPr>
      <w:r w:rsidRPr="00121605">
        <w:rPr>
          <w:rFonts w:ascii="Sylfaen" w:hAnsi="Sylfaen"/>
          <w:sz w:val="20"/>
        </w:rPr>
        <w:t>Նկ. 5. Նույնականացման միջոցների իսկությունը հաստատելիս ընդհանուր գործընթացի տրանզակցիաների կատարման սխեմա</w:t>
      </w:r>
    </w:p>
    <w:p w:rsidR="00121605" w:rsidRDefault="00121605" w:rsidP="0022213D">
      <w:pPr>
        <w:spacing w:after="160" w:line="360" w:lineRule="auto"/>
        <w:jc w:val="both"/>
      </w:pPr>
    </w:p>
    <w:p w:rsidR="00121605" w:rsidRDefault="00121605" w:rsidP="0022213D">
      <w:pPr>
        <w:spacing w:after="160" w:line="360" w:lineRule="auto"/>
        <w:jc w:val="both"/>
        <w:sectPr w:rsidR="00121605" w:rsidSect="00BC6246">
          <w:pgSz w:w="11900" w:h="16840" w:code="9"/>
          <w:pgMar w:top="1418" w:right="1418" w:bottom="1418" w:left="1418" w:header="0" w:footer="567" w:gutter="0"/>
          <w:cols w:space="720"/>
          <w:noEndnote/>
          <w:docGrid w:linePitch="360"/>
        </w:sectPr>
      </w:pPr>
    </w:p>
    <w:p w:rsidR="00C43D57" w:rsidRPr="00121605" w:rsidRDefault="00C43D57" w:rsidP="00121605">
      <w:pPr>
        <w:pStyle w:val="Heading10"/>
        <w:spacing w:before="0" w:after="160" w:line="360" w:lineRule="auto"/>
        <w:ind w:right="20"/>
        <w:jc w:val="right"/>
        <w:outlineLvl w:val="9"/>
        <w:rPr>
          <w:rFonts w:ascii="Sylfaen" w:hAnsi="Sylfaen"/>
          <w:b w:val="0"/>
          <w:sz w:val="24"/>
          <w:szCs w:val="24"/>
        </w:rPr>
      </w:pPr>
      <w:r w:rsidRPr="00121605">
        <w:rPr>
          <w:rFonts w:ascii="Sylfaen" w:hAnsi="Sylfaen"/>
          <w:b w:val="0"/>
          <w:sz w:val="24"/>
          <w:szCs w:val="24"/>
        </w:rPr>
        <w:lastRenderedPageBreak/>
        <w:t>Աղյուսակ 5</w:t>
      </w:r>
    </w:p>
    <w:p w:rsidR="00C43D57" w:rsidRPr="00121605" w:rsidRDefault="00C43D57" w:rsidP="00121605">
      <w:pPr>
        <w:pStyle w:val="Heading10"/>
        <w:spacing w:before="0" w:after="160" w:line="360" w:lineRule="auto"/>
        <w:ind w:right="20"/>
        <w:outlineLvl w:val="9"/>
        <w:rPr>
          <w:rFonts w:ascii="Sylfaen" w:hAnsi="Sylfaen"/>
          <w:b w:val="0"/>
          <w:sz w:val="24"/>
          <w:szCs w:val="24"/>
        </w:rPr>
      </w:pPr>
      <w:r w:rsidRPr="00121605">
        <w:rPr>
          <w:rFonts w:ascii="Sylfaen" w:hAnsi="Sylfaen"/>
          <w:b w:val="0"/>
          <w:sz w:val="24"/>
          <w:szCs w:val="24"/>
        </w:rPr>
        <w:t>Նույնականացման միջոցների իսկությունը հաստատելիս ընդհանուր գործընթացի տրանզակցիաների ցանկը</w:t>
      </w:r>
    </w:p>
    <w:tbl>
      <w:tblPr>
        <w:tblOverlap w:val="never"/>
        <w:tblW w:w="14734" w:type="dxa"/>
        <w:jc w:val="center"/>
        <w:tblLayout w:type="fixed"/>
        <w:tblCellMar>
          <w:left w:w="10" w:type="dxa"/>
          <w:right w:w="10" w:type="dxa"/>
        </w:tblCellMar>
        <w:tblLook w:val="04A0" w:firstRow="1" w:lastRow="0" w:firstColumn="1" w:lastColumn="0" w:noHBand="0" w:noVBand="1"/>
      </w:tblPr>
      <w:tblGrid>
        <w:gridCol w:w="886"/>
        <w:gridCol w:w="3374"/>
        <w:gridCol w:w="2266"/>
        <w:gridCol w:w="3264"/>
        <w:gridCol w:w="2693"/>
        <w:gridCol w:w="2251"/>
      </w:tblGrid>
      <w:tr w:rsidR="00C43D57" w:rsidRPr="00C42A5A" w:rsidTr="00121605">
        <w:trPr>
          <w:jc w:val="center"/>
        </w:trPr>
        <w:tc>
          <w:tcPr>
            <w:tcW w:w="886"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Համարը՝ ը/կ</w:t>
            </w:r>
          </w:p>
        </w:tc>
        <w:tc>
          <w:tcPr>
            <w:tcW w:w="3374"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Նախաձեռնողի կողմից կատարվող գործառնությունը</w:t>
            </w:r>
          </w:p>
        </w:tc>
        <w:tc>
          <w:tcPr>
            <w:tcW w:w="2266"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Ընդհանուր գործընթացի տեղեկատվական օբյեկտի միջանկյալ վիճակը</w:t>
            </w:r>
          </w:p>
        </w:tc>
        <w:tc>
          <w:tcPr>
            <w:tcW w:w="3264"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Ռեսպոնդենտի կողմից կատարվող գործառնությունը</w:t>
            </w:r>
          </w:p>
        </w:tc>
        <w:tc>
          <w:tcPr>
            <w:tcW w:w="2693"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Ընդհանուր գործընթացի տեղեկատվական օբյեկտի վերջնական վիճակը</w:t>
            </w:r>
          </w:p>
        </w:tc>
        <w:tc>
          <w:tcPr>
            <w:tcW w:w="2251" w:type="dxa"/>
            <w:tcBorders>
              <w:top w:val="single" w:sz="4" w:space="0" w:color="auto"/>
              <w:left w:val="single" w:sz="4" w:space="0" w:color="auto"/>
              <w:righ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Ընդհանուր գործընթացի տրանզակցիան</w:t>
            </w:r>
          </w:p>
        </w:tc>
      </w:tr>
      <w:tr w:rsidR="00C43D57" w:rsidRPr="00C42A5A" w:rsidTr="00121605">
        <w:trPr>
          <w:jc w:val="center"/>
        </w:trPr>
        <w:tc>
          <w:tcPr>
            <w:tcW w:w="886"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1</w:t>
            </w:r>
          </w:p>
        </w:tc>
        <w:tc>
          <w:tcPr>
            <w:tcW w:w="3374"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2</w:t>
            </w:r>
          </w:p>
        </w:tc>
        <w:tc>
          <w:tcPr>
            <w:tcW w:w="2266"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3</w:t>
            </w:r>
          </w:p>
        </w:tc>
        <w:tc>
          <w:tcPr>
            <w:tcW w:w="3264"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4</w:t>
            </w:r>
          </w:p>
        </w:tc>
        <w:tc>
          <w:tcPr>
            <w:tcW w:w="2693"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5</w:t>
            </w:r>
          </w:p>
        </w:tc>
        <w:tc>
          <w:tcPr>
            <w:tcW w:w="2251" w:type="dxa"/>
            <w:tcBorders>
              <w:top w:val="single" w:sz="4" w:space="0" w:color="auto"/>
              <w:left w:val="single" w:sz="4" w:space="0" w:color="auto"/>
              <w:righ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6</w:t>
            </w:r>
          </w:p>
        </w:tc>
      </w:tr>
      <w:tr w:rsidR="00C43D57" w:rsidRPr="00C42A5A" w:rsidTr="00EC5310">
        <w:trPr>
          <w:jc w:val="center"/>
        </w:trPr>
        <w:tc>
          <w:tcPr>
            <w:tcW w:w="886" w:type="dxa"/>
            <w:tcBorders>
              <w:top w:val="single" w:sz="4" w:space="0" w:color="auto"/>
              <w:left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1</w:t>
            </w:r>
          </w:p>
        </w:tc>
        <w:tc>
          <w:tcPr>
            <w:tcW w:w="13848" w:type="dxa"/>
            <w:gridSpan w:val="5"/>
            <w:tcBorders>
              <w:top w:val="single" w:sz="4" w:space="0" w:color="auto"/>
              <w:left w:val="single" w:sz="4" w:space="0" w:color="auto"/>
              <w:right w:val="single" w:sz="4" w:space="0" w:color="auto"/>
            </w:tcBorders>
            <w:shd w:val="clear" w:color="auto" w:fill="FFFFFF"/>
          </w:tcPr>
          <w:p w:rsidR="00C43D57" w:rsidRPr="00C42A5A" w:rsidRDefault="00C43D57" w:rsidP="00EC5310">
            <w:pPr>
              <w:pStyle w:val="Other0"/>
              <w:spacing w:after="120"/>
              <w:jc w:val="center"/>
              <w:rPr>
                <w:sz w:val="20"/>
                <w:szCs w:val="24"/>
              </w:rPr>
            </w:pPr>
            <w:r w:rsidRPr="00C42A5A">
              <w:rPr>
                <w:sz w:val="20"/>
                <w:szCs w:val="24"/>
              </w:rPr>
              <w:t>Նույնականացման միջոցների իսկության հաստատում (P.LS.03.</w:t>
            </w:r>
            <w:smartTag w:uri="urn:schemas-microsoft-com:office:smarttags" w:element="stockticker">
              <w:r w:rsidRPr="00C42A5A">
                <w:rPr>
                  <w:sz w:val="20"/>
                  <w:szCs w:val="24"/>
                </w:rPr>
                <w:t>PRC</w:t>
              </w:r>
            </w:smartTag>
            <w:r w:rsidRPr="00C42A5A">
              <w:rPr>
                <w:sz w:val="20"/>
                <w:szCs w:val="24"/>
              </w:rPr>
              <w:t>.023)</w:t>
            </w:r>
          </w:p>
        </w:tc>
      </w:tr>
      <w:tr w:rsidR="00C43D57" w:rsidRPr="00C42A5A" w:rsidTr="00EC5310">
        <w:trPr>
          <w:jc w:val="center"/>
        </w:trPr>
        <w:tc>
          <w:tcPr>
            <w:tcW w:w="886" w:type="dxa"/>
            <w:tcBorders>
              <w:top w:val="single" w:sz="4" w:space="0" w:color="auto"/>
              <w:left w:val="single" w:sz="4" w:space="0" w:color="auto"/>
              <w:bottom w:val="single" w:sz="4" w:space="0" w:color="auto"/>
            </w:tcBorders>
            <w:shd w:val="clear" w:color="auto" w:fill="FFFFFF"/>
          </w:tcPr>
          <w:p w:rsidR="00C43D57" w:rsidRPr="00C42A5A" w:rsidRDefault="00C43D57" w:rsidP="00121605">
            <w:pPr>
              <w:pStyle w:val="Other0"/>
              <w:spacing w:after="120"/>
              <w:jc w:val="center"/>
              <w:rPr>
                <w:sz w:val="20"/>
                <w:szCs w:val="24"/>
              </w:rPr>
            </w:pPr>
            <w:r w:rsidRPr="00C42A5A">
              <w:rPr>
                <w:sz w:val="20"/>
                <w:szCs w:val="24"/>
              </w:rPr>
              <w:t>1.1</w:t>
            </w:r>
          </w:p>
        </w:tc>
        <w:tc>
          <w:tcPr>
            <w:tcW w:w="3374" w:type="dxa"/>
            <w:tcBorders>
              <w:top w:val="single" w:sz="4" w:space="0" w:color="auto"/>
              <w:left w:val="single" w:sz="4" w:space="0" w:color="auto"/>
              <w:bottom w:val="single" w:sz="4" w:space="0" w:color="auto"/>
            </w:tcBorders>
            <w:shd w:val="clear" w:color="auto" w:fill="FFFFFF"/>
          </w:tcPr>
          <w:p w:rsidR="00C43D57" w:rsidRPr="00C42A5A" w:rsidRDefault="00C43D57" w:rsidP="00EC5310">
            <w:pPr>
              <w:pStyle w:val="Other0"/>
              <w:spacing w:after="120"/>
              <w:rPr>
                <w:sz w:val="20"/>
                <w:szCs w:val="24"/>
              </w:rPr>
            </w:pPr>
            <w:r w:rsidRPr="00C42A5A">
              <w:rPr>
                <w:sz w:val="20"/>
                <w:szCs w:val="24"/>
              </w:rPr>
              <w:t>Նույնականացման միջոցների իսկությունը հաստատելու հարցման ձ</w:t>
            </w:r>
            <w:r w:rsidR="00532E15">
              <w:rPr>
                <w:sz w:val="20"/>
                <w:szCs w:val="24"/>
              </w:rPr>
              <w:t>և</w:t>
            </w:r>
            <w:r w:rsidRPr="00C42A5A">
              <w:rPr>
                <w:sz w:val="20"/>
                <w:szCs w:val="24"/>
              </w:rPr>
              <w:t xml:space="preserve">ավորում </w:t>
            </w:r>
            <w:r w:rsidR="00532E15">
              <w:rPr>
                <w:sz w:val="20"/>
                <w:szCs w:val="24"/>
              </w:rPr>
              <w:t>և</w:t>
            </w:r>
            <w:r w:rsidRPr="00C42A5A">
              <w:rPr>
                <w:sz w:val="20"/>
                <w:szCs w:val="24"/>
              </w:rPr>
              <w:t xml:space="preserve"> ուղարկում (P.LS.03.0PR.077):</w:t>
            </w:r>
          </w:p>
          <w:p w:rsidR="00C43D57" w:rsidRPr="00C42A5A" w:rsidRDefault="00C43D57" w:rsidP="00EC5310">
            <w:pPr>
              <w:pStyle w:val="Other0"/>
              <w:spacing w:after="120"/>
              <w:rPr>
                <w:sz w:val="20"/>
                <w:szCs w:val="24"/>
              </w:rPr>
            </w:pPr>
            <w:r w:rsidRPr="00C42A5A">
              <w:rPr>
                <w:sz w:val="20"/>
                <w:szCs w:val="24"/>
              </w:rPr>
              <w:t>Նույնականացման միջոցների իսկությունը հաստատելու հարցումը մշակելու արդյունքի վերաբերյալ տեղեկությունների ընդունում (P.LS.03.0PR.079)</w:t>
            </w:r>
          </w:p>
        </w:tc>
        <w:tc>
          <w:tcPr>
            <w:tcW w:w="2266" w:type="dxa"/>
            <w:tcBorders>
              <w:top w:val="single" w:sz="4" w:space="0" w:color="auto"/>
              <w:left w:val="single" w:sz="4" w:space="0" w:color="auto"/>
              <w:bottom w:val="single" w:sz="4" w:space="0" w:color="auto"/>
            </w:tcBorders>
            <w:shd w:val="clear" w:color="auto" w:fill="FFFFFF"/>
          </w:tcPr>
          <w:p w:rsidR="00C43D57" w:rsidRPr="00C42A5A" w:rsidRDefault="00C43D57" w:rsidP="00EC5310">
            <w:pPr>
              <w:pStyle w:val="Other0"/>
              <w:spacing w:after="120"/>
              <w:rPr>
                <w:sz w:val="20"/>
                <w:szCs w:val="24"/>
              </w:rPr>
            </w:pPr>
            <w:r w:rsidRPr="00C42A5A">
              <w:rPr>
                <w:sz w:val="20"/>
                <w:szCs w:val="24"/>
              </w:rPr>
              <w:t>նույնականացման միջոցների մասին տեղեկություններ (P.LS.03.</w:t>
            </w:r>
            <w:smartTag w:uri="urn:schemas-microsoft-com:office:smarttags" w:element="stockticker">
              <w:r w:rsidRPr="00C42A5A">
                <w:rPr>
                  <w:sz w:val="20"/>
                  <w:szCs w:val="24"/>
                </w:rPr>
                <w:t>BEN</w:t>
              </w:r>
            </w:smartTag>
            <w:r w:rsidRPr="00C42A5A">
              <w:rPr>
                <w:sz w:val="20"/>
                <w:szCs w:val="24"/>
              </w:rPr>
              <w:t>.007)՝</w:t>
            </w:r>
            <w:r w:rsidR="0022213D" w:rsidRPr="00C42A5A">
              <w:rPr>
                <w:sz w:val="20"/>
                <w:szCs w:val="24"/>
              </w:rPr>
              <w:t xml:space="preserve"> </w:t>
            </w:r>
            <w:r w:rsidRPr="00C42A5A">
              <w:rPr>
                <w:sz w:val="20"/>
                <w:szCs w:val="24"/>
              </w:rPr>
              <w:t>տեղեկությունները հարցվել են</w:t>
            </w:r>
          </w:p>
        </w:tc>
        <w:tc>
          <w:tcPr>
            <w:tcW w:w="3264" w:type="dxa"/>
            <w:tcBorders>
              <w:top w:val="single" w:sz="4" w:space="0" w:color="auto"/>
              <w:left w:val="single" w:sz="4" w:space="0" w:color="auto"/>
              <w:bottom w:val="single" w:sz="4" w:space="0" w:color="auto"/>
            </w:tcBorders>
            <w:shd w:val="clear" w:color="auto" w:fill="FFFFFF"/>
          </w:tcPr>
          <w:p w:rsidR="00C43D57" w:rsidRPr="00C42A5A" w:rsidRDefault="00C43D57" w:rsidP="00EC5310">
            <w:pPr>
              <w:pStyle w:val="Other0"/>
              <w:spacing w:after="120"/>
              <w:rPr>
                <w:sz w:val="20"/>
                <w:szCs w:val="24"/>
              </w:rPr>
            </w:pPr>
            <w:r w:rsidRPr="00C42A5A">
              <w:rPr>
                <w:sz w:val="20"/>
                <w:szCs w:val="24"/>
              </w:rPr>
              <w:t xml:space="preserve">նույնականացման միջոցների իսկությունը հաստատելու հարցման ընդունում </w:t>
            </w:r>
            <w:r w:rsidR="00532E15">
              <w:rPr>
                <w:sz w:val="20"/>
                <w:szCs w:val="24"/>
              </w:rPr>
              <w:t>և</w:t>
            </w:r>
            <w:r w:rsidRPr="00C42A5A">
              <w:rPr>
                <w:sz w:val="20"/>
                <w:szCs w:val="24"/>
              </w:rPr>
              <w:t xml:space="preserve"> մշակում՝ թողարկողի գրանցման անդամ պետության լիազորված մարմնի կողմից (P.LS.03.0PR.078)</w:t>
            </w:r>
          </w:p>
        </w:tc>
        <w:tc>
          <w:tcPr>
            <w:tcW w:w="2693" w:type="dxa"/>
            <w:tcBorders>
              <w:top w:val="single" w:sz="4" w:space="0" w:color="auto"/>
              <w:left w:val="single" w:sz="4" w:space="0" w:color="auto"/>
              <w:bottom w:val="single" w:sz="4" w:space="0" w:color="auto"/>
            </w:tcBorders>
            <w:shd w:val="clear" w:color="auto" w:fill="FFFFFF"/>
          </w:tcPr>
          <w:p w:rsidR="00C43D57" w:rsidRPr="00C42A5A" w:rsidRDefault="00C43D57" w:rsidP="00EC5310">
            <w:pPr>
              <w:pStyle w:val="Other0"/>
              <w:spacing w:after="120"/>
              <w:rPr>
                <w:sz w:val="20"/>
                <w:szCs w:val="24"/>
              </w:rPr>
            </w:pPr>
            <w:r w:rsidRPr="00C42A5A">
              <w:rPr>
                <w:sz w:val="20"/>
                <w:szCs w:val="24"/>
              </w:rPr>
              <w:t>նույնականացման միջոցների մասին տեղեկություններ (P.LS.03.</w:t>
            </w:r>
            <w:smartTag w:uri="urn:schemas-microsoft-com:office:smarttags" w:element="stockticker">
              <w:r w:rsidRPr="00C42A5A">
                <w:rPr>
                  <w:sz w:val="20"/>
                  <w:szCs w:val="24"/>
                </w:rPr>
                <w:t>BEN</w:t>
              </w:r>
            </w:smartTag>
            <w:r w:rsidRPr="00C42A5A">
              <w:rPr>
                <w:sz w:val="20"/>
                <w:szCs w:val="24"/>
              </w:rPr>
              <w:t>.007)՝ տեղեկությունները ներկայացվել են</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EC5310">
            <w:pPr>
              <w:pStyle w:val="Other0"/>
              <w:spacing w:after="120"/>
              <w:rPr>
                <w:sz w:val="20"/>
                <w:szCs w:val="24"/>
              </w:rPr>
            </w:pPr>
            <w:r w:rsidRPr="00C42A5A">
              <w:rPr>
                <w:sz w:val="20"/>
                <w:szCs w:val="24"/>
              </w:rPr>
              <w:t>նույնականացման միջոցների իսկության ստուգում (P.LS.03.</w:t>
            </w:r>
            <w:smartTag w:uri="urn:schemas-microsoft-com:office:smarttags" w:element="stockticker">
              <w:r w:rsidRPr="00C42A5A">
                <w:rPr>
                  <w:sz w:val="20"/>
                  <w:szCs w:val="24"/>
                </w:rPr>
                <w:t>TRN</w:t>
              </w:r>
            </w:smartTag>
            <w:r w:rsidRPr="00C42A5A">
              <w:rPr>
                <w:sz w:val="20"/>
                <w:szCs w:val="24"/>
              </w:rPr>
              <w:t>.023)</w:t>
            </w:r>
          </w:p>
        </w:tc>
      </w:tr>
    </w:tbl>
    <w:p w:rsidR="00121605" w:rsidRDefault="00121605" w:rsidP="0022213D">
      <w:pPr>
        <w:spacing w:after="160" w:line="360" w:lineRule="auto"/>
        <w:jc w:val="both"/>
      </w:pPr>
    </w:p>
    <w:p w:rsidR="00121605" w:rsidRDefault="00121605" w:rsidP="0022213D">
      <w:pPr>
        <w:spacing w:after="160" w:line="360" w:lineRule="auto"/>
        <w:jc w:val="both"/>
      </w:pPr>
    </w:p>
    <w:p w:rsidR="00EC5310" w:rsidRDefault="00EC5310" w:rsidP="0022213D">
      <w:pPr>
        <w:spacing w:after="160" w:line="360" w:lineRule="auto"/>
        <w:jc w:val="both"/>
        <w:sectPr w:rsidR="00EC5310" w:rsidSect="00BC6246">
          <w:pgSz w:w="16840" w:h="11900" w:orient="landscape" w:code="9"/>
          <w:pgMar w:top="1418" w:right="1418" w:bottom="1418" w:left="1418" w:header="0" w:footer="567" w:gutter="0"/>
          <w:cols w:space="720"/>
          <w:noEndnote/>
          <w:docGrid w:linePitch="360"/>
        </w:sectPr>
      </w:pPr>
    </w:p>
    <w:p w:rsidR="00C43D57" w:rsidRPr="0022213D" w:rsidRDefault="00C43D57" w:rsidP="00121605">
      <w:pPr>
        <w:pStyle w:val="BodyText1"/>
        <w:spacing w:after="160" w:line="360" w:lineRule="auto"/>
        <w:ind w:firstLine="0"/>
        <w:jc w:val="center"/>
        <w:rPr>
          <w:sz w:val="24"/>
          <w:szCs w:val="24"/>
        </w:rPr>
      </w:pPr>
      <w:r w:rsidRPr="0022213D">
        <w:rPr>
          <w:sz w:val="24"/>
          <w:szCs w:val="24"/>
          <w:shd w:val="clear" w:color="auto" w:fill="FFFFFF"/>
        </w:rPr>
        <w:lastRenderedPageBreak/>
        <w:t>5.</w:t>
      </w:r>
      <w:r w:rsidRPr="0022213D">
        <w:rPr>
          <w:sz w:val="24"/>
          <w:szCs w:val="24"/>
        </w:rPr>
        <w:t xml:space="preserve"> Տեղեկատվական փոխգործակցությունը նույնականացման միջոցների թողարկումը </w:t>
      </w:r>
      <w:r w:rsidR="00532E15">
        <w:rPr>
          <w:sz w:val="24"/>
          <w:szCs w:val="24"/>
        </w:rPr>
        <w:t>և</w:t>
      </w:r>
      <w:r w:rsidRPr="0022213D">
        <w:rPr>
          <w:sz w:val="24"/>
          <w:szCs w:val="24"/>
        </w:rPr>
        <w:t xml:space="preserve"> այդ նույնականացման միջոցներով դրոշմավորված ապրանքները շրջանառության մեջ դնելու հնարավորությունը հաստատելիս</w:t>
      </w:r>
    </w:p>
    <w:p w:rsidR="00C43D57" w:rsidRPr="0022213D" w:rsidRDefault="00C43D57" w:rsidP="00121605">
      <w:pPr>
        <w:pStyle w:val="BodyText1"/>
        <w:tabs>
          <w:tab w:val="left" w:pos="1134"/>
        </w:tabs>
        <w:spacing w:after="160" w:line="360" w:lineRule="auto"/>
        <w:ind w:firstLine="567"/>
        <w:jc w:val="both"/>
        <w:rPr>
          <w:sz w:val="24"/>
          <w:szCs w:val="24"/>
        </w:rPr>
      </w:pPr>
      <w:r w:rsidRPr="0022213D">
        <w:rPr>
          <w:sz w:val="24"/>
          <w:szCs w:val="24"/>
          <w:shd w:val="clear" w:color="auto" w:fill="FFFFFF"/>
        </w:rPr>
        <w:t>16.</w:t>
      </w:r>
      <w:r w:rsidR="00EC5310">
        <w:rPr>
          <w:sz w:val="24"/>
          <w:szCs w:val="24"/>
        </w:rPr>
        <w:tab/>
      </w:r>
      <w:r w:rsidRPr="0022213D">
        <w:rPr>
          <w:sz w:val="24"/>
          <w:szCs w:val="24"/>
        </w:rPr>
        <w:t xml:space="preserve">Նույնականացման միջոցների թողարկումը </w:t>
      </w:r>
      <w:r w:rsidR="00532E15">
        <w:rPr>
          <w:sz w:val="24"/>
          <w:szCs w:val="24"/>
        </w:rPr>
        <w:t>և</w:t>
      </w:r>
      <w:r w:rsidRPr="0022213D">
        <w:rPr>
          <w:sz w:val="24"/>
          <w:szCs w:val="24"/>
        </w:rPr>
        <w:t xml:space="preserve"> այդ նույնականացման միջոցներով դրոշմավորված ապրանքները շրջանառության մեջ դնելու հնարավորությունը հաստատելիս ընդհանուր գործընթացի տրանզակցիաների կատարման սխեման ներկայացված է 6-րդ նկարում: Ընդհանուր գործընթացի յուրաքանչյուր ընթացակարգի համար 6-րդ աղյուսակում բերված է ընդհանուր գործընթացի գործառնությունների, տեղեկատվական օբյեկտների միջանկյալ </w:t>
      </w:r>
      <w:r w:rsidR="00532E15">
        <w:rPr>
          <w:sz w:val="24"/>
          <w:szCs w:val="24"/>
        </w:rPr>
        <w:t>և</w:t>
      </w:r>
      <w:r w:rsidRPr="0022213D">
        <w:rPr>
          <w:sz w:val="24"/>
          <w:szCs w:val="24"/>
        </w:rPr>
        <w:t xml:space="preserve"> վերջնական վիճակների ու ընդհանուր գործընթացի տրանզակցիաների միջ</w:t>
      </w:r>
      <w:r w:rsidR="00532E15">
        <w:rPr>
          <w:sz w:val="24"/>
          <w:szCs w:val="24"/>
        </w:rPr>
        <w:t>և</w:t>
      </w:r>
      <w:r w:rsidRPr="0022213D">
        <w:rPr>
          <w:sz w:val="24"/>
          <w:szCs w:val="24"/>
        </w:rPr>
        <w:t xml:space="preserve"> կապը։</w:t>
      </w:r>
    </w:p>
    <w:p w:rsidR="00C43D57" w:rsidRPr="0022213D" w:rsidRDefault="00C43D57" w:rsidP="0022213D">
      <w:pPr>
        <w:pStyle w:val="BodyText1"/>
        <w:spacing w:after="160" w:line="360" w:lineRule="auto"/>
        <w:ind w:firstLine="720"/>
        <w:jc w:val="both"/>
        <w:rPr>
          <w:sz w:val="24"/>
          <w:szCs w:val="24"/>
        </w:rPr>
      </w:pPr>
    </w:p>
    <w:p w:rsidR="00C43D57" w:rsidRPr="0022213D" w:rsidRDefault="00000000" w:rsidP="0022213D">
      <w:pPr>
        <w:spacing w:after="160" w:line="360" w:lineRule="auto"/>
        <w:jc w:val="both"/>
      </w:pPr>
      <w:r>
        <w:rPr>
          <w:noProof/>
        </w:rPr>
        <w:pict>
          <v:rect id="Rectangle 429" o:spid="_x0000_s1360" style="position:absolute;left:0;text-align:left;margin-left:118.85pt;margin-top:87.15pt;width:231.6pt;height:39pt;z-index:25194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" stroked="f">
            <v:textbox inset="0,0,0,0">
              <w:txbxContent>
                <w:p w:rsidR="00C32F19" w:rsidRPr="00EC5310" w:rsidRDefault="00C32F19" w:rsidP="00C43D57">
                  <w:pPr>
                    <w:rPr>
                      <w:sz w:val="14"/>
                      <w:szCs w:val="16"/>
                    </w:rPr>
                  </w:pPr>
                  <w:r w:rsidRPr="00EC5310">
                    <w:rPr>
                      <w:color w:val="242226"/>
                      <w:sz w:val="18"/>
                    </w:rPr>
                    <w:t>Նույնականացման միջոցների թողարկման եւ ապրանքները շրջանառության մեջ դնելու հնարավորության հաստատում (P.LS.03.TRN.024)</w:t>
                  </w:r>
                </w:p>
              </w:txbxContent>
            </v:textbox>
          </v:rect>
        </w:pict>
      </w:r>
      <w:r>
        <w:rPr>
          <w:noProof/>
        </w:rPr>
        <w:pict>
          <v:rect id="Rectangle 428" o:spid="_x0000_s1361" style="position:absolute;left:0;text-align:left;margin-left:33.5pt;margin-top:41.05pt;width:421.35pt;height:38.25pt;z-index:25194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" stroked="f">
            <v:textbox inset="0,0,0,0">
              <w:txbxContent>
                <w:p w:rsidR="00C32F19" w:rsidRPr="00EC5310" w:rsidRDefault="00C32F19" w:rsidP="00C43D57">
                  <w:pPr>
                    <w:rPr>
                      <w:sz w:val="14"/>
                      <w:szCs w:val="16"/>
                    </w:rPr>
                  </w:pPr>
                  <w:r w:rsidRPr="00EC5310">
                    <w:rPr>
                      <w:color w:val="242226"/>
                      <w:sz w:val="18"/>
                    </w:rPr>
                    <w:t>[ստացվել են տեղեկություններ երրորդ երկրից ներմուծված և այլ անդամ պետությունում թողարկված նույնականացման միջոցներով դրոշմավորված ապրանքների վրա զետեղված նույնականացման միջոցների մասին]</w:t>
                  </w:r>
                </w:p>
              </w:txbxContent>
            </v:textbox>
          </v:rect>
        </w:pict>
      </w:r>
      <w:r>
        <w:rPr>
          <w:noProof/>
        </w:rPr>
        <w:pict>
          <v:rect id="Rectangle 427" o:spid="_x0000_s1362" style="position:absolute;left:0;text-align:left;margin-left:13.25pt;margin-top:5.8pt;width:209.85pt;height:18.3pt;z-index:25194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" stroked="f">
            <v:textbox inset="0,0,0,0">
              <w:txbxContent>
                <w:p w:rsidR="00C32F19" w:rsidRPr="00EC5310" w:rsidRDefault="00C32F19" w:rsidP="00EC5310">
                  <w:pPr>
                    <w:jc w:val="center"/>
                    <w:rPr>
                      <w:sz w:val="12"/>
                      <w:szCs w:val="16"/>
                    </w:rPr>
                  </w:pPr>
                  <w:r w:rsidRPr="00EC5310">
                    <w:rPr>
                      <w:color w:val="242226"/>
                      <w:sz w:val="16"/>
                    </w:rPr>
                    <w:t>. Արտաքին առևտրի մասնակից (ներմուծող)</w:t>
                  </w:r>
                </w:p>
              </w:txbxContent>
            </v:textbox>
          </v:rect>
        </w:pict>
      </w:r>
      <w:r>
        <w:rPr>
          <w:noProof/>
        </w:rPr>
        <w:pict>
          <v:rect id="Rectangle 426" o:spid="_x0000_s1363" style="position:absolute;left:0;text-align:left;margin-left:324.5pt;margin-top:5.8pt;width:53.85pt;height:18.3pt;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" stroked="f">
            <v:textbox inset="0,0,0,0">
              <w:txbxContent>
                <w:p w:rsidR="00C32F19" w:rsidRPr="00EC5310" w:rsidRDefault="00C32F19" w:rsidP="00C43D57">
                  <w:pPr>
                    <w:rPr>
                      <w:sz w:val="16"/>
                      <w:szCs w:val="16"/>
                    </w:rPr>
                  </w:pPr>
                  <w:r w:rsidRPr="00EC5310">
                    <w:rPr>
                      <w:color w:val="242226"/>
                      <w:sz w:val="16"/>
                      <w:szCs w:val="16"/>
                    </w:rPr>
                    <w:t xml:space="preserve">. </w:t>
                  </w:r>
                  <w:r w:rsidRPr="00EC5310">
                    <w:rPr>
                      <w:sz w:val="16"/>
                      <w:szCs w:val="16"/>
                    </w:rPr>
                    <w:t>Թողարկող</w:t>
                  </w:r>
                </w:p>
              </w:txbxContent>
            </v:textbox>
          </v:rect>
        </w:pict>
      </w:r>
      <w:r w:rsidR="00C43D57" w:rsidRPr="0022213D">
        <w:rPr>
          <w:noProof/>
          <w:lang w:val="en-US" w:eastAsia="en-US" w:bidi="ar-SA"/>
        </w:rPr>
        <w:drawing>
          <wp:inline distT="0" distB="0" distL="0" distR="0">
            <wp:extent cx="5937250" cy="2157730"/>
            <wp:effectExtent l="0" t="0" r="0" b="0"/>
            <wp:docPr id="289"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1" cstate="print"/>
                    <a:stretch/>
                  </pic:blipFill>
                  <pic:spPr>
                    <a:xfrm>
                      <a:off x="0" y="0"/>
                      <a:ext cx="5937250" cy="2157730"/>
                    </a:xfrm>
                    <a:prstGeom prst="rect">
                      <a:avLst/>
                    </a:prstGeom>
                  </pic:spPr>
                </pic:pic>
              </a:graphicData>
            </a:graphic>
          </wp:inline>
        </w:drawing>
      </w:r>
    </w:p>
    <w:p w:rsidR="00C43D57" w:rsidRPr="00121605" w:rsidRDefault="00C43D57" w:rsidP="00121605">
      <w:pPr>
        <w:pStyle w:val="Picturecaption0"/>
        <w:spacing w:after="160" w:line="360" w:lineRule="auto"/>
        <w:jc w:val="center"/>
        <w:rPr>
          <w:rFonts w:ascii="Sylfaen" w:hAnsi="Sylfaen"/>
          <w:sz w:val="20"/>
        </w:rPr>
      </w:pPr>
      <w:r w:rsidRPr="00121605">
        <w:rPr>
          <w:rFonts w:ascii="Sylfaen" w:hAnsi="Sylfaen"/>
          <w:sz w:val="20"/>
        </w:rPr>
        <w:t xml:space="preserve">Նկ. 6. Նույնականացման միջոցների թողարկումը </w:t>
      </w:r>
      <w:r w:rsidR="00532E15">
        <w:rPr>
          <w:rFonts w:ascii="Sylfaen" w:hAnsi="Sylfaen"/>
          <w:sz w:val="20"/>
        </w:rPr>
        <w:t>և</w:t>
      </w:r>
      <w:r w:rsidRPr="00121605">
        <w:rPr>
          <w:rFonts w:ascii="Sylfaen" w:hAnsi="Sylfaen"/>
          <w:sz w:val="20"/>
        </w:rPr>
        <w:t xml:space="preserve"> այդ նույնականացման միջոցներով դրոշմավորված ապրանքները շրջանառության մեջ դնելու հնարավորությունը հաստատելիս ընդհանուր գործընթացի տրանզակցիաների կատարման սխեմա</w:t>
      </w:r>
    </w:p>
    <w:p w:rsidR="00121605" w:rsidRDefault="00121605" w:rsidP="0022213D">
      <w:pPr>
        <w:spacing w:after="160" w:line="360" w:lineRule="auto"/>
        <w:jc w:val="both"/>
      </w:pPr>
    </w:p>
    <w:p w:rsidR="00EC5310" w:rsidRDefault="00EC5310" w:rsidP="0022213D">
      <w:pPr>
        <w:spacing w:after="160" w:line="360" w:lineRule="auto"/>
        <w:jc w:val="both"/>
        <w:sectPr w:rsidR="00EC5310" w:rsidSect="00BC6246">
          <w:pgSz w:w="11900" w:h="16840" w:code="9"/>
          <w:pgMar w:top="1418" w:right="1418" w:bottom="1418" w:left="1418" w:header="0" w:footer="567" w:gutter="0"/>
          <w:cols w:space="720"/>
          <w:noEndnote/>
          <w:docGrid w:linePitch="360"/>
        </w:sectPr>
      </w:pPr>
    </w:p>
    <w:p w:rsidR="00C43D57" w:rsidRPr="00121605" w:rsidRDefault="00C43D57" w:rsidP="00121605">
      <w:pPr>
        <w:pStyle w:val="Heading10"/>
        <w:spacing w:before="0" w:after="160" w:line="360" w:lineRule="auto"/>
        <w:ind w:right="340"/>
        <w:jc w:val="right"/>
        <w:outlineLvl w:val="9"/>
        <w:rPr>
          <w:rFonts w:ascii="Sylfaen" w:hAnsi="Sylfaen"/>
          <w:b w:val="0"/>
          <w:sz w:val="24"/>
          <w:szCs w:val="24"/>
        </w:rPr>
      </w:pPr>
      <w:r w:rsidRPr="00121605">
        <w:rPr>
          <w:rFonts w:ascii="Sylfaen" w:hAnsi="Sylfaen"/>
          <w:b w:val="0"/>
          <w:sz w:val="24"/>
          <w:szCs w:val="24"/>
        </w:rPr>
        <w:lastRenderedPageBreak/>
        <w:t>Աղյուսակ 6</w:t>
      </w:r>
    </w:p>
    <w:p w:rsidR="00C43D57" w:rsidRPr="00121605" w:rsidRDefault="00C43D57" w:rsidP="00121605">
      <w:pPr>
        <w:pStyle w:val="Heading10"/>
        <w:spacing w:before="0" w:after="160" w:line="360" w:lineRule="auto"/>
        <w:ind w:right="340"/>
        <w:outlineLvl w:val="9"/>
        <w:rPr>
          <w:rFonts w:ascii="Sylfaen" w:hAnsi="Sylfaen"/>
          <w:b w:val="0"/>
          <w:sz w:val="24"/>
          <w:szCs w:val="24"/>
        </w:rPr>
      </w:pPr>
      <w:r w:rsidRPr="00121605">
        <w:rPr>
          <w:rFonts w:ascii="Sylfaen" w:hAnsi="Sylfaen"/>
          <w:b w:val="0"/>
          <w:sz w:val="24"/>
          <w:szCs w:val="24"/>
        </w:rPr>
        <w:t xml:space="preserve">Նույնականացման միջոցների թողարկումը </w:t>
      </w:r>
      <w:r w:rsidR="00532E15">
        <w:rPr>
          <w:rFonts w:ascii="Sylfaen" w:hAnsi="Sylfaen"/>
          <w:b w:val="0"/>
          <w:sz w:val="24"/>
          <w:szCs w:val="24"/>
        </w:rPr>
        <w:t>և</w:t>
      </w:r>
      <w:r w:rsidRPr="00121605">
        <w:rPr>
          <w:rFonts w:ascii="Sylfaen" w:hAnsi="Sylfaen"/>
          <w:b w:val="0"/>
          <w:sz w:val="24"/>
          <w:szCs w:val="24"/>
        </w:rPr>
        <w:t xml:space="preserve"> այդ նույնականացման միջոցներով դրոշմավորված ապրանքները շրջանառության մեջ դնելու հնարավորությունը հաստատելիս ընդհանուր գործընթացի տրանզակցիաների ցանկը</w:t>
      </w:r>
    </w:p>
    <w:tbl>
      <w:tblPr>
        <w:tblStyle w:val="TableGrid"/>
        <w:tblW w:w="13462" w:type="dxa"/>
        <w:jc w:val="center"/>
        <w:tblLayout w:type="fixed"/>
        <w:tblLook w:val="04A0" w:firstRow="1" w:lastRow="0" w:firstColumn="1" w:lastColumn="0" w:noHBand="0" w:noVBand="1"/>
      </w:tblPr>
      <w:tblGrid>
        <w:gridCol w:w="1129"/>
        <w:gridCol w:w="2127"/>
        <w:gridCol w:w="2551"/>
        <w:gridCol w:w="2268"/>
        <w:gridCol w:w="2693"/>
        <w:gridCol w:w="2694"/>
      </w:tblGrid>
      <w:tr w:rsidR="00371CEA" w:rsidRPr="00371CEA" w:rsidTr="00371CEA">
        <w:trPr>
          <w:tblHeader/>
          <w:jc w:val="center"/>
        </w:trPr>
        <w:tc>
          <w:tcPr>
            <w:tcW w:w="1129" w:type="dxa"/>
          </w:tcPr>
          <w:p w:rsidR="00C43D57" w:rsidRPr="00371CEA" w:rsidRDefault="00C43D57" w:rsidP="00371CEA">
            <w:pPr>
              <w:spacing w:after="120"/>
              <w:jc w:val="center"/>
              <w:rPr>
                <w:sz w:val="20"/>
                <w:szCs w:val="20"/>
              </w:rPr>
            </w:pPr>
            <w:r w:rsidRPr="00371CEA">
              <w:rPr>
                <w:sz w:val="20"/>
                <w:szCs w:val="20"/>
              </w:rPr>
              <w:t>Համարը՝ ը/կ</w:t>
            </w:r>
          </w:p>
        </w:tc>
        <w:tc>
          <w:tcPr>
            <w:tcW w:w="2127" w:type="dxa"/>
          </w:tcPr>
          <w:p w:rsidR="00C43D57" w:rsidRPr="00371CEA" w:rsidRDefault="00C43D57" w:rsidP="00371CEA">
            <w:pPr>
              <w:spacing w:after="120"/>
              <w:jc w:val="center"/>
              <w:rPr>
                <w:sz w:val="20"/>
                <w:szCs w:val="20"/>
              </w:rPr>
            </w:pPr>
            <w:r w:rsidRPr="00371CEA">
              <w:rPr>
                <w:sz w:val="20"/>
                <w:szCs w:val="20"/>
              </w:rPr>
              <w:t>Նախաձեռնողի կողմից կատարվող գործառնությունը</w:t>
            </w:r>
          </w:p>
        </w:tc>
        <w:tc>
          <w:tcPr>
            <w:tcW w:w="2551" w:type="dxa"/>
          </w:tcPr>
          <w:p w:rsidR="00C43D57" w:rsidRPr="00371CEA" w:rsidRDefault="00C43D57" w:rsidP="00371CEA">
            <w:pPr>
              <w:spacing w:after="120"/>
              <w:jc w:val="center"/>
              <w:rPr>
                <w:sz w:val="20"/>
                <w:szCs w:val="20"/>
              </w:rPr>
            </w:pPr>
            <w:r w:rsidRPr="00371CEA">
              <w:rPr>
                <w:sz w:val="20"/>
                <w:szCs w:val="20"/>
              </w:rPr>
              <w:t>Ընդհանուր գործընթացի տեղեկատվական օբյեկտի միջանկյալ վիճակը</w:t>
            </w:r>
          </w:p>
        </w:tc>
        <w:tc>
          <w:tcPr>
            <w:tcW w:w="2268" w:type="dxa"/>
          </w:tcPr>
          <w:p w:rsidR="00C43D57" w:rsidRPr="00371CEA" w:rsidRDefault="00C43D57" w:rsidP="00371CEA">
            <w:pPr>
              <w:spacing w:after="120"/>
              <w:jc w:val="center"/>
              <w:rPr>
                <w:sz w:val="20"/>
                <w:szCs w:val="20"/>
              </w:rPr>
            </w:pPr>
            <w:r w:rsidRPr="00371CEA">
              <w:rPr>
                <w:sz w:val="20"/>
                <w:szCs w:val="20"/>
              </w:rPr>
              <w:t>Ռեսպոնդենտի կողմից կատարվող գործառնությունը</w:t>
            </w:r>
          </w:p>
        </w:tc>
        <w:tc>
          <w:tcPr>
            <w:tcW w:w="2693" w:type="dxa"/>
          </w:tcPr>
          <w:p w:rsidR="00C43D57" w:rsidRPr="00371CEA" w:rsidRDefault="00C43D57" w:rsidP="00371CEA">
            <w:pPr>
              <w:spacing w:after="120"/>
              <w:jc w:val="center"/>
              <w:rPr>
                <w:sz w:val="20"/>
                <w:szCs w:val="20"/>
              </w:rPr>
            </w:pPr>
            <w:r w:rsidRPr="00371CEA">
              <w:rPr>
                <w:sz w:val="20"/>
                <w:szCs w:val="20"/>
              </w:rPr>
              <w:t>Ընդհանուր գործընթացի տեղեկատվական օբյեկտի վերջնական վիճակը</w:t>
            </w:r>
          </w:p>
        </w:tc>
        <w:tc>
          <w:tcPr>
            <w:tcW w:w="2694" w:type="dxa"/>
          </w:tcPr>
          <w:p w:rsidR="00C43D57" w:rsidRPr="00371CEA" w:rsidRDefault="00C43D57" w:rsidP="00371CEA">
            <w:pPr>
              <w:pStyle w:val="Other0"/>
              <w:spacing w:after="120"/>
              <w:jc w:val="center"/>
              <w:rPr>
                <w:sz w:val="20"/>
                <w:szCs w:val="20"/>
              </w:rPr>
            </w:pPr>
            <w:r w:rsidRPr="00371CEA">
              <w:rPr>
                <w:sz w:val="20"/>
                <w:szCs w:val="20"/>
              </w:rPr>
              <w:t>Ընդհանուր գործընթացի տրանզակցիան</w:t>
            </w:r>
          </w:p>
        </w:tc>
      </w:tr>
      <w:tr w:rsidR="00371CEA" w:rsidRPr="00371CEA" w:rsidTr="00371CEA">
        <w:trPr>
          <w:tblHeader/>
          <w:jc w:val="center"/>
        </w:trPr>
        <w:tc>
          <w:tcPr>
            <w:tcW w:w="1129" w:type="dxa"/>
          </w:tcPr>
          <w:p w:rsidR="00C43D57" w:rsidRPr="00371CEA" w:rsidRDefault="00C43D57" w:rsidP="00371CEA">
            <w:pPr>
              <w:spacing w:after="120"/>
              <w:jc w:val="center"/>
              <w:rPr>
                <w:sz w:val="20"/>
                <w:szCs w:val="20"/>
              </w:rPr>
            </w:pPr>
            <w:r w:rsidRPr="00371CEA">
              <w:rPr>
                <w:sz w:val="20"/>
                <w:szCs w:val="20"/>
              </w:rPr>
              <w:t>1</w:t>
            </w:r>
          </w:p>
        </w:tc>
        <w:tc>
          <w:tcPr>
            <w:tcW w:w="2127" w:type="dxa"/>
          </w:tcPr>
          <w:p w:rsidR="00C43D57" w:rsidRPr="00371CEA" w:rsidRDefault="00C43D57" w:rsidP="00371CEA">
            <w:pPr>
              <w:spacing w:after="120"/>
              <w:jc w:val="center"/>
              <w:rPr>
                <w:sz w:val="20"/>
                <w:szCs w:val="20"/>
              </w:rPr>
            </w:pPr>
            <w:r w:rsidRPr="00371CEA">
              <w:rPr>
                <w:sz w:val="20"/>
                <w:szCs w:val="20"/>
              </w:rPr>
              <w:t>2</w:t>
            </w:r>
          </w:p>
        </w:tc>
        <w:tc>
          <w:tcPr>
            <w:tcW w:w="2551" w:type="dxa"/>
          </w:tcPr>
          <w:p w:rsidR="00C43D57" w:rsidRPr="00371CEA" w:rsidRDefault="00C43D57" w:rsidP="00371CEA">
            <w:pPr>
              <w:spacing w:after="120"/>
              <w:jc w:val="center"/>
              <w:rPr>
                <w:sz w:val="20"/>
                <w:szCs w:val="20"/>
              </w:rPr>
            </w:pPr>
            <w:r w:rsidRPr="00371CEA">
              <w:rPr>
                <w:sz w:val="20"/>
                <w:szCs w:val="20"/>
              </w:rPr>
              <w:t>3</w:t>
            </w:r>
          </w:p>
        </w:tc>
        <w:tc>
          <w:tcPr>
            <w:tcW w:w="2268" w:type="dxa"/>
          </w:tcPr>
          <w:p w:rsidR="00C43D57" w:rsidRPr="00371CEA" w:rsidRDefault="00C43D57" w:rsidP="00371CEA">
            <w:pPr>
              <w:spacing w:after="120"/>
              <w:jc w:val="center"/>
              <w:rPr>
                <w:sz w:val="20"/>
                <w:szCs w:val="20"/>
              </w:rPr>
            </w:pPr>
            <w:r w:rsidRPr="00371CEA">
              <w:rPr>
                <w:sz w:val="20"/>
                <w:szCs w:val="20"/>
              </w:rPr>
              <w:t>4</w:t>
            </w:r>
          </w:p>
        </w:tc>
        <w:tc>
          <w:tcPr>
            <w:tcW w:w="2693" w:type="dxa"/>
          </w:tcPr>
          <w:p w:rsidR="00C43D57" w:rsidRPr="00371CEA" w:rsidRDefault="00C43D57" w:rsidP="00371CEA">
            <w:pPr>
              <w:spacing w:after="120"/>
              <w:jc w:val="center"/>
              <w:rPr>
                <w:sz w:val="20"/>
                <w:szCs w:val="20"/>
              </w:rPr>
            </w:pPr>
            <w:r w:rsidRPr="00371CEA">
              <w:rPr>
                <w:sz w:val="20"/>
                <w:szCs w:val="20"/>
              </w:rPr>
              <w:t>5</w:t>
            </w:r>
          </w:p>
        </w:tc>
        <w:tc>
          <w:tcPr>
            <w:tcW w:w="2694" w:type="dxa"/>
          </w:tcPr>
          <w:p w:rsidR="00C43D57" w:rsidRPr="00371CEA" w:rsidRDefault="00C43D57" w:rsidP="00371CEA">
            <w:pPr>
              <w:pStyle w:val="Other0"/>
              <w:spacing w:after="120"/>
              <w:jc w:val="center"/>
              <w:rPr>
                <w:sz w:val="20"/>
                <w:szCs w:val="20"/>
              </w:rPr>
            </w:pPr>
            <w:r w:rsidRPr="00371CEA">
              <w:rPr>
                <w:sz w:val="20"/>
                <w:szCs w:val="20"/>
              </w:rPr>
              <w:t>6</w:t>
            </w:r>
          </w:p>
        </w:tc>
      </w:tr>
      <w:tr w:rsidR="00C43D57" w:rsidRPr="00371CEA" w:rsidTr="00371CEA">
        <w:trPr>
          <w:jc w:val="center"/>
        </w:trPr>
        <w:tc>
          <w:tcPr>
            <w:tcW w:w="1129" w:type="dxa"/>
          </w:tcPr>
          <w:p w:rsidR="00C43D57" w:rsidRPr="00371CEA" w:rsidRDefault="00C43D57" w:rsidP="00371CEA">
            <w:pPr>
              <w:spacing w:after="120"/>
              <w:jc w:val="center"/>
              <w:rPr>
                <w:sz w:val="20"/>
                <w:szCs w:val="20"/>
              </w:rPr>
            </w:pPr>
            <w:r w:rsidRPr="00371CEA">
              <w:rPr>
                <w:sz w:val="20"/>
                <w:szCs w:val="20"/>
              </w:rPr>
              <w:t>1</w:t>
            </w:r>
          </w:p>
        </w:tc>
        <w:tc>
          <w:tcPr>
            <w:tcW w:w="12333" w:type="dxa"/>
            <w:gridSpan w:val="5"/>
          </w:tcPr>
          <w:p w:rsidR="00C43D57" w:rsidRPr="00371CEA" w:rsidRDefault="00C43D57" w:rsidP="00371CEA">
            <w:pPr>
              <w:spacing w:after="120"/>
              <w:rPr>
                <w:sz w:val="20"/>
                <w:szCs w:val="20"/>
              </w:rPr>
            </w:pPr>
            <w:r w:rsidRPr="00371CEA">
              <w:rPr>
                <w:sz w:val="20"/>
                <w:szCs w:val="20"/>
              </w:rPr>
              <w:t xml:space="preserve">Նույնականացման միջոցների թողարկման </w:t>
            </w:r>
            <w:r w:rsidR="00532E15">
              <w:rPr>
                <w:sz w:val="20"/>
                <w:szCs w:val="20"/>
              </w:rPr>
              <w:t>և</w:t>
            </w:r>
            <w:r w:rsidRPr="00371CEA">
              <w:rPr>
                <w:sz w:val="20"/>
                <w:szCs w:val="20"/>
              </w:rPr>
              <w:t xml:space="preserve"> երրորդ երկրներից ներմուծվող ապրանքները շրջանառության մեջ դնելու հնարավորության հաստատում (P.LS.03.</w:t>
            </w:r>
            <w:smartTag w:uri="urn:schemas-microsoft-com:office:smarttags" w:element="stockticker">
              <w:r w:rsidRPr="00371CEA">
                <w:rPr>
                  <w:sz w:val="20"/>
                  <w:szCs w:val="20"/>
                </w:rPr>
                <w:t>PRC</w:t>
              </w:r>
            </w:smartTag>
            <w:r w:rsidRPr="00371CEA">
              <w:rPr>
                <w:sz w:val="20"/>
                <w:szCs w:val="20"/>
              </w:rPr>
              <w:t>.022)</w:t>
            </w:r>
          </w:p>
        </w:tc>
      </w:tr>
      <w:tr w:rsidR="00371CEA" w:rsidRPr="00371CEA" w:rsidTr="00371CEA">
        <w:trPr>
          <w:jc w:val="center"/>
        </w:trPr>
        <w:tc>
          <w:tcPr>
            <w:tcW w:w="1129" w:type="dxa"/>
          </w:tcPr>
          <w:p w:rsidR="00C43D57" w:rsidRPr="00371CEA" w:rsidRDefault="00C43D57" w:rsidP="00371CEA">
            <w:pPr>
              <w:spacing w:after="120"/>
              <w:jc w:val="center"/>
              <w:rPr>
                <w:sz w:val="20"/>
                <w:szCs w:val="20"/>
              </w:rPr>
            </w:pPr>
            <w:r w:rsidRPr="00371CEA">
              <w:rPr>
                <w:sz w:val="20"/>
                <w:szCs w:val="20"/>
              </w:rPr>
              <w:t>1.1</w:t>
            </w:r>
          </w:p>
        </w:tc>
        <w:tc>
          <w:tcPr>
            <w:tcW w:w="2127" w:type="dxa"/>
          </w:tcPr>
          <w:p w:rsidR="00C43D57" w:rsidRPr="00371CEA" w:rsidRDefault="00C43D57" w:rsidP="00371CEA">
            <w:pPr>
              <w:spacing w:after="120"/>
              <w:rPr>
                <w:sz w:val="20"/>
                <w:szCs w:val="20"/>
              </w:rPr>
            </w:pPr>
            <w:r w:rsidRPr="00371CEA">
              <w:rPr>
                <w:sz w:val="20"/>
                <w:szCs w:val="20"/>
              </w:rPr>
              <w:t xml:space="preserve">Նույնականացման միջոցների թողարկումը </w:t>
            </w:r>
            <w:r w:rsidR="00532E15">
              <w:rPr>
                <w:sz w:val="20"/>
                <w:szCs w:val="20"/>
              </w:rPr>
              <w:t>և</w:t>
            </w:r>
            <w:r w:rsidRPr="00371CEA">
              <w:rPr>
                <w:sz w:val="20"/>
                <w:szCs w:val="20"/>
              </w:rPr>
              <w:t xml:space="preserve"> ապրանքները շրջանառության մեջ դնելու հնարավորությունը հաստատելու հարցման ձ</w:t>
            </w:r>
            <w:r w:rsidR="00532E15">
              <w:rPr>
                <w:sz w:val="20"/>
                <w:szCs w:val="20"/>
              </w:rPr>
              <w:t>և</w:t>
            </w:r>
            <w:r w:rsidRPr="00371CEA">
              <w:rPr>
                <w:sz w:val="20"/>
                <w:szCs w:val="20"/>
              </w:rPr>
              <w:t xml:space="preserve">ավորում </w:t>
            </w:r>
            <w:r w:rsidR="00532E15">
              <w:rPr>
                <w:sz w:val="20"/>
                <w:szCs w:val="20"/>
              </w:rPr>
              <w:t>և</w:t>
            </w:r>
            <w:r w:rsidRPr="00371CEA">
              <w:rPr>
                <w:sz w:val="20"/>
                <w:szCs w:val="20"/>
              </w:rPr>
              <w:t xml:space="preserve"> ուղարկում (P.LS.03.0PR.074). նույնականացման միջոցների թողարկումը </w:t>
            </w:r>
            <w:r w:rsidR="00532E15">
              <w:rPr>
                <w:sz w:val="20"/>
                <w:szCs w:val="20"/>
              </w:rPr>
              <w:t>և</w:t>
            </w:r>
            <w:r w:rsidRPr="00371CEA">
              <w:rPr>
                <w:sz w:val="20"/>
                <w:szCs w:val="20"/>
              </w:rPr>
              <w:t xml:space="preserve"> ապրանքները շրջանառության մեջ դնելու հնարավորությունը </w:t>
            </w:r>
            <w:r w:rsidRPr="00371CEA">
              <w:rPr>
                <w:sz w:val="20"/>
                <w:szCs w:val="20"/>
              </w:rPr>
              <w:lastRenderedPageBreak/>
              <w:t xml:space="preserve">հաստատելու հարցումը մշակելու արդյունքի վերաբերյալ տեղեկությունների ընդունում </w:t>
            </w:r>
            <w:r w:rsidR="00532E15">
              <w:rPr>
                <w:sz w:val="20"/>
                <w:szCs w:val="20"/>
              </w:rPr>
              <w:t>և</w:t>
            </w:r>
            <w:r w:rsidRPr="00371CEA">
              <w:rPr>
                <w:sz w:val="20"/>
                <w:szCs w:val="20"/>
              </w:rPr>
              <w:t xml:space="preserve"> մշակում</w:t>
            </w:r>
          </w:p>
        </w:tc>
        <w:tc>
          <w:tcPr>
            <w:tcW w:w="2551" w:type="dxa"/>
          </w:tcPr>
          <w:p w:rsidR="00C43D57" w:rsidRPr="00371CEA" w:rsidRDefault="00C43D57" w:rsidP="00371CEA">
            <w:pPr>
              <w:spacing w:after="120"/>
              <w:rPr>
                <w:sz w:val="20"/>
                <w:szCs w:val="20"/>
              </w:rPr>
            </w:pPr>
            <w:r w:rsidRPr="00371CEA">
              <w:rPr>
                <w:sz w:val="20"/>
                <w:szCs w:val="20"/>
              </w:rPr>
              <w:lastRenderedPageBreak/>
              <w:t>նույնականացման միջոցների մասին տեղեկություններ (P.LS.03.</w:t>
            </w:r>
            <w:smartTag w:uri="urn:schemas-microsoft-com:office:smarttags" w:element="stockticker">
              <w:r w:rsidRPr="00371CEA">
                <w:rPr>
                  <w:sz w:val="20"/>
                  <w:szCs w:val="20"/>
                </w:rPr>
                <w:t>BEN</w:t>
              </w:r>
            </w:smartTag>
            <w:r w:rsidRPr="00371CEA">
              <w:rPr>
                <w:sz w:val="20"/>
                <w:szCs w:val="20"/>
              </w:rPr>
              <w:t>.007)՝ տեղեկությունները հարցվել են</w:t>
            </w:r>
          </w:p>
        </w:tc>
        <w:tc>
          <w:tcPr>
            <w:tcW w:w="2268" w:type="dxa"/>
          </w:tcPr>
          <w:p w:rsidR="00C43D57" w:rsidRPr="00371CEA" w:rsidRDefault="00C43D57" w:rsidP="00371CEA">
            <w:pPr>
              <w:spacing w:after="120"/>
              <w:rPr>
                <w:sz w:val="20"/>
                <w:szCs w:val="20"/>
              </w:rPr>
            </w:pPr>
            <w:r w:rsidRPr="00371CEA">
              <w:rPr>
                <w:sz w:val="20"/>
                <w:szCs w:val="20"/>
              </w:rPr>
              <w:t xml:space="preserve">նույնականացման միջոցների թողարկումը </w:t>
            </w:r>
            <w:r w:rsidR="00532E15">
              <w:rPr>
                <w:sz w:val="20"/>
                <w:szCs w:val="20"/>
              </w:rPr>
              <w:t>և</w:t>
            </w:r>
            <w:r w:rsidRPr="00371CEA">
              <w:rPr>
                <w:sz w:val="20"/>
                <w:szCs w:val="20"/>
              </w:rPr>
              <w:t xml:space="preserve"> ապրանքները շրջանառության մեջ դնելու հնարավորությունը հաստատելու հարցման ընդունում </w:t>
            </w:r>
            <w:r w:rsidR="00532E15">
              <w:rPr>
                <w:sz w:val="20"/>
                <w:szCs w:val="20"/>
              </w:rPr>
              <w:t>և</w:t>
            </w:r>
            <w:r w:rsidRPr="00371CEA">
              <w:rPr>
                <w:sz w:val="20"/>
                <w:szCs w:val="20"/>
              </w:rPr>
              <w:t xml:space="preserve"> մշակում՝ թողարկողի գրանցման անդամ պետության լիազորված մարմնի կողմից (P.LS.03.OPR.075)</w:t>
            </w:r>
          </w:p>
        </w:tc>
        <w:tc>
          <w:tcPr>
            <w:tcW w:w="2693" w:type="dxa"/>
          </w:tcPr>
          <w:p w:rsidR="00C43D57" w:rsidRPr="00371CEA" w:rsidRDefault="00C43D57" w:rsidP="00371CEA">
            <w:pPr>
              <w:spacing w:after="120"/>
              <w:rPr>
                <w:sz w:val="20"/>
                <w:szCs w:val="20"/>
              </w:rPr>
            </w:pPr>
            <w:r w:rsidRPr="00371CEA">
              <w:rPr>
                <w:sz w:val="20"/>
                <w:szCs w:val="20"/>
              </w:rPr>
              <w:t>նույնականացման միջոցների մասին տեղեկություններ (P.LS.03.</w:t>
            </w:r>
            <w:smartTag w:uri="urn:schemas-microsoft-com:office:smarttags" w:element="stockticker">
              <w:r w:rsidRPr="00371CEA">
                <w:rPr>
                  <w:sz w:val="20"/>
                  <w:szCs w:val="20"/>
                </w:rPr>
                <w:t>BEN</w:t>
              </w:r>
            </w:smartTag>
            <w:r w:rsidRPr="00371CEA">
              <w:rPr>
                <w:sz w:val="20"/>
                <w:szCs w:val="20"/>
              </w:rPr>
              <w:t>.007)՝ տեղեկությունները ներկայացվել են</w:t>
            </w:r>
          </w:p>
        </w:tc>
        <w:tc>
          <w:tcPr>
            <w:tcW w:w="2694" w:type="dxa"/>
          </w:tcPr>
          <w:p w:rsidR="00C43D57" w:rsidRPr="00371CEA" w:rsidRDefault="00C43D57" w:rsidP="00371CEA">
            <w:pPr>
              <w:pStyle w:val="Other0"/>
              <w:spacing w:after="120"/>
              <w:rPr>
                <w:sz w:val="20"/>
                <w:szCs w:val="20"/>
              </w:rPr>
            </w:pPr>
            <w:r w:rsidRPr="00371CEA">
              <w:rPr>
                <w:sz w:val="20"/>
                <w:szCs w:val="20"/>
              </w:rPr>
              <w:t xml:space="preserve">նույնականացման միջոցների թողարկման </w:t>
            </w:r>
            <w:r w:rsidR="00532E15">
              <w:rPr>
                <w:sz w:val="20"/>
                <w:szCs w:val="20"/>
              </w:rPr>
              <w:t>և</w:t>
            </w:r>
            <w:r w:rsidRPr="00371CEA">
              <w:rPr>
                <w:sz w:val="20"/>
                <w:szCs w:val="20"/>
              </w:rPr>
              <w:t xml:space="preserve"> ապրանքները շրջանառության մեջ դնելու հնարավորության հաստատում (P.LS.03.</w:t>
            </w:r>
            <w:smartTag w:uri="urn:schemas-microsoft-com:office:smarttags" w:element="stockticker">
              <w:r w:rsidRPr="00371CEA">
                <w:rPr>
                  <w:sz w:val="20"/>
                  <w:szCs w:val="20"/>
                </w:rPr>
                <w:t>TRN</w:t>
              </w:r>
            </w:smartTag>
            <w:r w:rsidRPr="00371CEA">
              <w:rPr>
                <w:sz w:val="20"/>
                <w:szCs w:val="20"/>
              </w:rPr>
              <w:t>.024)</w:t>
            </w:r>
          </w:p>
        </w:tc>
      </w:tr>
    </w:tbl>
    <w:p w:rsidR="00121605" w:rsidRDefault="00121605" w:rsidP="0022213D">
      <w:pPr>
        <w:pStyle w:val="BodyText1"/>
        <w:spacing w:after="160" w:line="360" w:lineRule="auto"/>
        <w:ind w:firstLine="0"/>
        <w:jc w:val="both"/>
        <w:rPr>
          <w:sz w:val="24"/>
          <w:szCs w:val="24"/>
          <w:shd w:val="clear" w:color="auto" w:fill="FFFFFF"/>
        </w:rPr>
      </w:pPr>
    </w:p>
    <w:p w:rsidR="00371CEA" w:rsidRDefault="00371CEA" w:rsidP="0022213D">
      <w:pPr>
        <w:pStyle w:val="BodyText1"/>
        <w:spacing w:after="160" w:line="360" w:lineRule="auto"/>
        <w:ind w:firstLine="0"/>
        <w:jc w:val="both"/>
        <w:rPr>
          <w:sz w:val="24"/>
          <w:szCs w:val="24"/>
          <w:shd w:val="clear" w:color="auto" w:fill="FFFFFF"/>
        </w:rPr>
      </w:pPr>
    </w:p>
    <w:p w:rsidR="00371CEA" w:rsidRDefault="00371CEA" w:rsidP="0022213D">
      <w:pPr>
        <w:pStyle w:val="BodyText1"/>
        <w:spacing w:after="160" w:line="360" w:lineRule="auto"/>
        <w:ind w:firstLine="0"/>
        <w:jc w:val="both"/>
        <w:rPr>
          <w:sz w:val="24"/>
          <w:szCs w:val="24"/>
          <w:shd w:val="clear" w:color="auto" w:fill="FFFFFF"/>
        </w:rPr>
        <w:sectPr w:rsidR="00371CEA" w:rsidSect="00BC6246">
          <w:pgSz w:w="16840" w:h="11900" w:orient="landscape" w:code="9"/>
          <w:pgMar w:top="1418" w:right="1418" w:bottom="1418" w:left="1418" w:header="0" w:footer="567" w:gutter="0"/>
          <w:cols w:space="720"/>
          <w:noEndnote/>
          <w:docGrid w:linePitch="360"/>
        </w:sectPr>
      </w:pPr>
    </w:p>
    <w:p w:rsidR="00C43D57" w:rsidRPr="0022213D" w:rsidRDefault="00C43D57" w:rsidP="00121605">
      <w:pPr>
        <w:pStyle w:val="BodyText1"/>
        <w:spacing w:after="160" w:line="360" w:lineRule="auto"/>
        <w:ind w:firstLine="0"/>
        <w:jc w:val="center"/>
        <w:rPr>
          <w:sz w:val="24"/>
          <w:szCs w:val="24"/>
        </w:rPr>
      </w:pPr>
      <w:r w:rsidRPr="0022213D">
        <w:rPr>
          <w:sz w:val="24"/>
          <w:szCs w:val="24"/>
          <w:shd w:val="clear" w:color="auto" w:fill="FFFFFF"/>
        </w:rPr>
        <w:lastRenderedPageBreak/>
        <w:t>VI.</w:t>
      </w:r>
      <w:r w:rsidRPr="0022213D">
        <w:rPr>
          <w:sz w:val="24"/>
          <w:szCs w:val="24"/>
        </w:rPr>
        <w:t xml:space="preserve"> Ընդհանուր գործընթացի հաղորդագրությունների նկարագրությունը</w:t>
      </w:r>
    </w:p>
    <w:p w:rsidR="00C43D57" w:rsidRPr="0022213D" w:rsidRDefault="00C43D57" w:rsidP="00121605">
      <w:pPr>
        <w:pStyle w:val="BodyText1"/>
        <w:tabs>
          <w:tab w:val="left" w:pos="1134"/>
        </w:tabs>
        <w:spacing w:after="160" w:line="360" w:lineRule="auto"/>
        <w:ind w:firstLine="567"/>
        <w:jc w:val="both"/>
        <w:rPr>
          <w:sz w:val="24"/>
          <w:szCs w:val="24"/>
        </w:rPr>
      </w:pPr>
      <w:r w:rsidRPr="0022213D">
        <w:rPr>
          <w:sz w:val="24"/>
          <w:szCs w:val="24"/>
          <w:shd w:val="clear" w:color="auto" w:fill="FFFFFF"/>
        </w:rPr>
        <w:t>17.</w:t>
      </w:r>
      <w:r w:rsidR="00121605">
        <w:rPr>
          <w:sz w:val="24"/>
          <w:szCs w:val="24"/>
        </w:rPr>
        <w:tab/>
      </w:r>
      <w:r w:rsidRPr="0022213D">
        <w:rPr>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7-րդ աղյուսակում։ Հաղորդագրության կազմում տվյալների կառուցվածքը պետք է համապատասխանի Էլեկտրոնային փաստաթղթերի </w:t>
      </w:r>
      <w:r w:rsidR="00532E15">
        <w:rPr>
          <w:sz w:val="24"/>
          <w:szCs w:val="24"/>
        </w:rPr>
        <w:t>և</w:t>
      </w:r>
      <w:r w:rsidRPr="0022213D">
        <w:rPr>
          <w:sz w:val="24"/>
          <w:szCs w:val="24"/>
        </w:rPr>
        <w:t xml:space="preserve"> տեղեկությունների ձ</w:t>
      </w:r>
      <w:r w:rsidR="00532E15">
        <w:rPr>
          <w:sz w:val="24"/>
          <w:szCs w:val="24"/>
        </w:rPr>
        <w:t>և</w:t>
      </w:r>
      <w:r w:rsidRPr="0022213D">
        <w:rPr>
          <w:sz w:val="24"/>
          <w:szCs w:val="24"/>
        </w:rPr>
        <w:t xml:space="preserve">աչափերի ու կառուցվածքների նկարագրությանը։ Էլեկտրոնային փաստաթղթերի </w:t>
      </w:r>
      <w:r w:rsidR="00532E15">
        <w:rPr>
          <w:sz w:val="24"/>
          <w:szCs w:val="24"/>
        </w:rPr>
        <w:t>և</w:t>
      </w:r>
      <w:r w:rsidRPr="0022213D">
        <w:rPr>
          <w:sz w:val="24"/>
          <w:szCs w:val="24"/>
        </w:rPr>
        <w:t xml:space="preserve"> տեղեկությունների ձ</w:t>
      </w:r>
      <w:r w:rsidR="00532E15">
        <w:rPr>
          <w:sz w:val="24"/>
          <w:szCs w:val="24"/>
        </w:rPr>
        <w:t>և</w:t>
      </w:r>
      <w:r w:rsidRPr="0022213D">
        <w:rPr>
          <w:sz w:val="24"/>
          <w:szCs w:val="24"/>
        </w:rPr>
        <w:t>աչափերի ու կառուցվածքների նկարագրության մեջ համապատասխան կառուցվածքին հղումը սահմանվում է ըստ 7-րդ աղյուսակի 3-րդ սյունակի արժեքի:</w:t>
      </w:r>
    </w:p>
    <w:p w:rsidR="00C43D57" w:rsidRPr="0022213D" w:rsidRDefault="00C43D57" w:rsidP="0022213D">
      <w:pPr>
        <w:pStyle w:val="Tablecaption0"/>
        <w:spacing w:after="160" w:line="360" w:lineRule="auto"/>
        <w:jc w:val="both"/>
        <w:rPr>
          <w:rFonts w:ascii="Sylfaen" w:hAnsi="Sylfaen"/>
          <w:sz w:val="24"/>
          <w:szCs w:val="24"/>
        </w:rPr>
      </w:pPr>
    </w:p>
    <w:p w:rsidR="00C43D57" w:rsidRPr="0022213D" w:rsidRDefault="00C43D57" w:rsidP="00121605">
      <w:pPr>
        <w:pStyle w:val="Tablecaption0"/>
        <w:spacing w:after="160" w:line="360" w:lineRule="auto"/>
        <w:jc w:val="right"/>
        <w:rPr>
          <w:rFonts w:ascii="Sylfaen" w:hAnsi="Sylfaen"/>
          <w:sz w:val="24"/>
          <w:szCs w:val="24"/>
        </w:rPr>
      </w:pPr>
      <w:r w:rsidRPr="0022213D">
        <w:rPr>
          <w:rFonts w:ascii="Sylfaen" w:hAnsi="Sylfaen"/>
          <w:sz w:val="24"/>
          <w:szCs w:val="24"/>
        </w:rPr>
        <w:t>Աղյուսակ 7</w:t>
      </w:r>
    </w:p>
    <w:p w:rsidR="00C43D57" w:rsidRPr="0022213D" w:rsidRDefault="00C43D57" w:rsidP="00121605">
      <w:pPr>
        <w:pStyle w:val="BodyText1"/>
        <w:spacing w:after="160" w:line="360" w:lineRule="auto"/>
        <w:ind w:firstLine="0"/>
        <w:jc w:val="center"/>
        <w:rPr>
          <w:sz w:val="24"/>
          <w:szCs w:val="24"/>
        </w:rPr>
      </w:pPr>
      <w:r w:rsidRPr="0022213D">
        <w:rPr>
          <w:sz w:val="24"/>
          <w:szCs w:val="24"/>
        </w:rPr>
        <w:t>Ընդհանուր գործընթացի հաղորդագրությունների ցանկը</w:t>
      </w:r>
    </w:p>
    <w:tbl>
      <w:tblPr>
        <w:tblOverlap w:val="never"/>
        <w:tblW w:w="9776" w:type="dxa"/>
        <w:jc w:val="center"/>
        <w:tblLayout w:type="fixed"/>
        <w:tblCellMar>
          <w:left w:w="10" w:type="dxa"/>
          <w:right w:w="10" w:type="dxa"/>
        </w:tblCellMar>
        <w:tblLook w:val="04A0" w:firstRow="1" w:lastRow="0" w:firstColumn="1" w:lastColumn="0" w:noHBand="0" w:noVBand="1"/>
      </w:tblPr>
      <w:tblGrid>
        <w:gridCol w:w="2122"/>
        <w:gridCol w:w="4273"/>
        <w:gridCol w:w="3381"/>
      </w:tblGrid>
      <w:tr w:rsidR="00C43D57" w:rsidRPr="00C42A5A" w:rsidTr="00371CEA">
        <w:trPr>
          <w:tblHeade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jc w:val="center"/>
              <w:rPr>
                <w:sz w:val="20"/>
                <w:szCs w:val="24"/>
              </w:rPr>
            </w:pPr>
            <w:r w:rsidRPr="00C42A5A">
              <w:rPr>
                <w:sz w:val="20"/>
                <w:szCs w:val="24"/>
              </w:rPr>
              <w:t>Ծածկագրային նշագիրը</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jc w:val="center"/>
              <w:rPr>
                <w:sz w:val="20"/>
                <w:szCs w:val="24"/>
              </w:rPr>
            </w:pPr>
            <w:r w:rsidRPr="00C42A5A">
              <w:rPr>
                <w:sz w:val="20"/>
                <w:szCs w:val="24"/>
              </w:rPr>
              <w:t>Անվանումը</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jc w:val="center"/>
              <w:rPr>
                <w:sz w:val="20"/>
                <w:szCs w:val="24"/>
              </w:rPr>
            </w:pPr>
            <w:r w:rsidRPr="00C42A5A">
              <w:rPr>
                <w:sz w:val="20"/>
                <w:szCs w:val="24"/>
              </w:rPr>
              <w:t>Էլեկտրոնային փաստաթղթի (տեղեկությունների) կառուցվածքը</w:t>
            </w:r>
          </w:p>
        </w:tc>
      </w:tr>
      <w:tr w:rsidR="00C43D57" w:rsidRPr="00C42A5A" w:rsidTr="00371CEA">
        <w:trPr>
          <w:tblHeade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jc w:val="center"/>
              <w:rPr>
                <w:sz w:val="20"/>
                <w:szCs w:val="24"/>
              </w:rPr>
            </w:pPr>
            <w:r w:rsidRPr="00C42A5A">
              <w:rPr>
                <w:sz w:val="20"/>
                <w:szCs w:val="24"/>
              </w:rPr>
              <w:t>1</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jc w:val="center"/>
              <w:rPr>
                <w:sz w:val="20"/>
                <w:szCs w:val="24"/>
              </w:rPr>
            </w:pPr>
            <w:r w:rsidRPr="00C42A5A">
              <w:rPr>
                <w:sz w:val="20"/>
                <w:szCs w:val="24"/>
              </w:rPr>
              <w:t>2</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jc w:val="center"/>
              <w:rPr>
                <w:sz w:val="20"/>
                <w:szCs w:val="24"/>
              </w:rPr>
            </w:pPr>
            <w:r w:rsidRPr="00C42A5A">
              <w:rPr>
                <w:sz w:val="20"/>
                <w:szCs w:val="24"/>
              </w:rPr>
              <w:t>3</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P.LS.03.MSG.014</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ձեռք բերված՝ դրոշմավորված ապրանքների վերաբերյալ տեղեկությունների հարցում</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ցանկը (R.CT.LS.03.010)</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P.LS.03.MSG.015</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ձեռք բերված՝ դրոշմավորված ապրանքների վերաբերյալ տեղեկությունների հարցման մշակման արդյունքի մասին ծանուցում</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տեղեկություններ նույնականացման միջոցներով դրոշմավորված ապրանքների մասին (R.CT.LS.03.011).</w:t>
            </w:r>
          </w:p>
          <w:p w:rsidR="00C43D57" w:rsidRPr="00C42A5A" w:rsidRDefault="00C43D57" w:rsidP="00371CEA">
            <w:pPr>
              <w:pStyle w:val="Other0"/>
              <w:spacing w:after="120"/>
              <w:rPr>
                <w:sz w:val="20"/>
                <w:szCs w:val="24"/>
              </w:rPr>
            </w:pPr>
            <w:r w:rsidRPr="00C42A5A">
              <w:rPr>
                <w:sz w:val="20"/>
                <w:szCs w:val="24"/>
              </w:rPr>
              <w:t xml:space="preserve">Էլեկտրոնային փաստաթղթերի </w:t>
            </w:r>
            <w:r w:rsidR="00532E15">
              <w:rPr>
                <w:sz w:val="20"/>
                <w:szCs w:val="24"/>
              </w:rPr>
              <w:t>և</w:t>
            </w:r>
            <w:r w:rsidRPr="00C42A5A">
              <w:rPr>
                <w:sz w:val="20"/>
                <w:szCs w:val="24"/>
              </w:rPr>
              <w:t xml:space="preserve"> տեղեկությունների ձ</w:t>
            </w:r>
            <w:r w:rsidR="00532E15">
              <w:rPr>
                <w:sz w:val="20"/>
                <w:szCs w:val="24"/>
              </w:rPr>
              <w:t>և</w:t>
            </w:r>
            <w:r w:rsidRPr="00C42A5A">
              <w:rPr>
                <w:sz w:val="20"/>
                <w:szCs w:val="24"/>
              </w:rPr>
              <w:t>աչափերի ու կառուցվածքների նկարագրության 1-ին աղյուսակում բերված՝ դրոշմավորման ենթակա որոշակի ապրանքների կատեգորիայի մանրամասնեցված նկարագրության կառուցվածքը</w:t>
            </w:r>
          </w:p>
        </w:tc>
      </w:tr>
      <w:tr w:rsidR="00C43D57" w:rsidRPr="00C42A5A" w:rsidTr="00371CEA">
        <w:trPr>
          <w:jc w:val="center"/>
        </w:trPr>
        <w:tc>
          <w:tcPr>
            <w:tcW w:w="2122" w:type="dxa"/>
            <w:tcBorders>
              <w:top w:val="single" w:sz="4" w:space="0" w:color="auto"/>
              <w:left w:val="single" w:sz="4" w:space="0" w:color="auto"/>
              <w:bottom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P.LS.03.MSG.016</w:t>
            </w:r>
          </w:p>
        </w:tc>
        <w:tc>
          <w:tcPr>
            <w:tcW w:w="4273" w:type="dxa"/>
            <w:tcBorders>
              <w:top w:val="single" w:sz="4" w:space="0" w:color="auto"/>
              <w:left w:val="single" w:sz="4" w:space="0" w:color="auto"/>
              <w:bottom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տեղեկություններ անդրսահմանային առ</w:t>
            </w:r>
            <w:r w:rsidR="00532E15">
              <w:rPr>
                <w:sz w:val="20"/>
                <w:szCs w:val="24"/>
              </w:rPr>
              <w:t>և</w:t>
            </w:r>
            <w:r w:rsidRPr="00C42A5A">
              <w:rPr>
                <w:sz w:val="20"/>
                <w:szCs w:val="24"/>
              </w:rPr>
              <w:t>տրի շրջանակներում ձեռք բերված՝ դրոշմավորված ապրանքները հաշվառման ընդունելու մասին</w:t>
            </w:r>
          </w:p>
        </w:tc>
        <w:tc>
          <w:tcPr>
            <w:tcW w:w="338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ցանկը (R.CT.LS.03.010)</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P.LS.03.MSG.017</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 xml:space="preserve">հաշվառման ընդունվող դրոշմավորված ապրանքների վերաբերյալ տեղեկությունների </w:t>
            </w:r>
            <w:r w:rsidRPr="00C42A5A">
              <w:rPr>
                <w:sz w:val="20"/>
                <w:szCs w:val="24"/>
              </w:rPr>
              <w:lastRenderedPageBreak/>
              <w:t>մշակման արդյունքի մասին ծանուցում</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lastRenderedPageBreak/>
              <w:t xml:space="preserve">նույնականացման միջոցների մասին տեղեկությունների մշակման </w:t>
            </w:r>
            <w:r w:rsidRPr="00C42A5A">
              <w:rPr>
                <w:sz w:val="20"/>
                <w:szCs w:val="24"/>
              </w:rPr>
              <w:lastRenderedPageBreak/>
              <w:t>արդյունքը (R.CT.LS.03.012)</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lastRenderedPageBreak/>
              <w:t>P.LS.03.MSG.018</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i/>
                <w:iCs/>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ձեռք բերված՝ դրոշմավորված ապրանքները հաշվառման ընդունումը մերժելու մասին տեղեկություններ</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ցանկը (R.CT.LS.03.010)</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P.LS.03.MSG.019</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i/>
                <w:iCs/>
                <w:sz w:val="20"/>
                <w:szCs w:val="24"/>
              </w:rPr>
            </w:pPr>
            <w:r w:rsidRPr="00C42A5A">
              <w:rPr>
                <w:sz w:val="20"/>
                <w:szCs w:val="24"/>
              </w:rPr>
              <w:t>դրոշմավորված ապրանքների հաշվառման ընդունումը մերժելու վերաբերյալ տեղեկությունների մշակման արդյունքի մասին ծանուցում</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մասին տեղեկությունների մշակման արդյունքը (R.CT.LS.03.012)</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P.LS.03.MSG.020</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դրոշմավորված ապրանքների իրացման մասին տեղեկություններ</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տեղեկություններ նույնականացման միջոցներով դրոշմավորված ապրանքների մասին (R.CT.LS.03.011).</w:t>
            </w:r>
          </w:p>
          <w:p w:rsidR="00C43D57" w:rsidRPr="00C42A5A" w:rsidRDefault="00C43D57" w:rsidP="00371CEA">
            <w:pPr>
              <w:pStyle w:val="Other0"/>
              <w:spacing w:after="120"/>
              <w:rPr>
                <w:sz w:val="20"/>
                <w:szCs w:val="24"/>
              </w:rPr>
            </w:pPr>
            <w:r w:rsidRPr="00C42A5A">
              <w:rPr>
                <w:sz w:val="20"/>
                <w:szCs w:val="24"/>
              </w:rPr>
              <w:t xml:space="preserve">Էլեկտրոնային փաստաթղթերի </w:t>
            </w:r>
            <w:r w:rsidR="00532E15">
              <w:rPr>
                <w:sz w:val="20"/>
                <w:szCs w:val="24"/>
              </w:rPr>
              <w:t>և</w:t>
            </w:r>
            <w:r w:rsidRPr="00C42A5A">
              <w:rPr>
                <w:sz w:val="20"/>
                <w:szCs w:val="24"/>
              </w:rPr>
              <w:t xml:space="preserve"> տեղեկությունների ձ</w:t>
            </w:r>
            <w:r w:rsidR="00532E15">
              <w:rPr>
                <w:sz w:val="20"/>
                <w:szCs w:val="24"/>
              </w:rPr>
              <w:t>և</w:t>
            </w:r>
            <w:r w:rsidRPr="00C42A5A">
              <w:rPr>
                <w:sz w:val="20"/>
                <w:szCs w:val="24"/>
              </w:rPr>
              <w:t>աչափերի ու կառուցվածքների նկարագրության 1-ին աղյուսակում բերված՝ դրոշմավորման ենթակա որոշակի ապրանքների կատեգորիայի մանրամասնեցված նկարագրության կառուցվածքը</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P.LS.03.MSG.021</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դրոշմավորված ապրանքների իրացման վերաբերյալ տեղեկությունների մշակման արդյունքի մասին ծանուցում</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մասին տեղեկությունների մշակման արդյունքը (R.CT.LS.03.012)</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P.LS.03.MSG.022</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անդրսահմանային առ</w:t>
            </w:r>
            <w:r w:rsidR="00532E15">
              <w:rPr>
                <w:sz w:val="20"/>
                <w:szCs w:val="24"/>
              </w:rPr>
              <w:t>և</w:t>
            </w:r>
            <w:r w:rsidRPr="00C42A5A">
              <w:rPr>
                <w:sz w:val="20"/>
                <w:szCs w:val="24"/>
              </w:rPr>
              <w:t>տրի շրջանակներում՝ դրոշմավորված ապրանքների իրացման վերաբերյալ տեղեկությունների չեղարկման մասին տեղեկատվություն</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ցանկը (R.CT.LS.03.010)</w:t>
            </w:r>
          </w:p>
        </w:tc>
      </w:tr>
      <w:tr w:rsidR="00C43D57" w:rsidRPr="00C42A5A" w:rsidTr="00371CEA">
        <w:trPr>
          <w:jc w:val="center"/>
        </w:trPr>
        <w:tc>
          <w:tcPr>
            <w:tcW w:w="2122" w:type="dxa"/>
            <w:tcBorders>
              <w:top w:val="single" w:sz="4" w:space="0" w:color="auto"/>
              <w:left w:val="single" w:sz="4" w:space="0" w:color="auto"/>
              <w:bottom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P.LS.03.MSG.023</w:t>
            </w:r>
          </w:p>
        </w:tc>
        <w:tc>
          <w:tcPr>
            <w:tcW w:w="4273" w:type="dxa"/>
            <w:tcBorders>
              <w:top w:val="single" w:sz="4" w:space="0" w:color="auto"/>
              <w:left w:val="single" w:sz="4" w:space="0" w:color="auto"/>
              <w:bottom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դրոշմավորված ապրանքների իրացման վերաբերյալ տեղեկությունների չեղարկման մասին տեղեկատվության մշակման արդյունքի մասին ծանուցում</w:t>
            </w:r>
          </w:p>
        </w:tc>
        <w:tc>
          <w:tcPr>
            <w:tcW w:w="338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մասին տեղեկությունների մշակման արդյունքը (R.CT.LS.03.012)</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P.LS.03.MSG.024</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ապրանքների դրոշմավորման տեղեկատվական համակարգի ազգային բաղադրիչում ընդգրկելու համար ապրանքի մասին տեղեկություններ</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միջոցներով դրոշմավորման ենթակա ապրանքի բնութագրերի մասին տեղեկություններ (R.CT.LS.03.016).</w:t>
            </w:r>
          </w:p>
          <w:p w:rsidR="00C43D57" w:rsidRPr="00C42A5A" w:rsidRDefault="00C43D57" w:rsidP="00371CEA">
            <w:pPr>
              <w:pStyle w:val="Other0"/>
              <w:spacing w:after="120"/>
              <w:rPr>
                <w:sz w:val="20"/>
                <w:szCs w:val="24"/>
              </w:rPr>
            </w:pPr>
            <w:r w:rsidRPr="00C42A5A">
              <w:rPr>
                <w:sz w:val="20"/>
                <w:szCs w:val="24"/>
              </w:rPr>
              <w:t xml:space="preserve">Էլեկտրոնային փաստաթղթերի </w:t>
            </w:r>
            <w:r w:rsidR="00532E15">
              <w:rPr>
                <w:sz w:val="20"/>
                <w:szCs w:val="24"/>
              </w:rPr>
              <w:t>և</w:t>
            </w:r>
            <w:r w:rsidRPr="00C42A5A">
              <w:rPr>
                <w:sz w:val="20"/>
                <w:szCs w:val="24"/>
              </w:rPr>
              <w:t xml:space="preserve"> տեղեկությունների ձ</w:t>
            </w:r>
            <w:r w:rsidR="00532E15">
              <w:rPr>
                <w:sz w:val="20"/>
                <w:szCs w:val="24"/>
              </w:rPr>
              <w:t>և</w:t>
            </w:r>
            <w:r w:rsidRPr="00C42A5A">
              <w:rPr>
                <w:sz w:val="20"/>
                <w:szCs w:val="24"/>
              </w:rPr>
              <w:t xml:space="preserve">աչափերի ու կառուցվածքների նկարագրության 1-ին աղյուսակում բերված՝ դրոշմավորման ենթակա որոշակի ապրանքների կատեգորիայի մանրամասնեցված նկարագրության </w:t>
            </w:r>
            <w:r w:rsidRPr="00C42A5A">
              <w:rPr>
                <w:sz w:val="20"/>
                <w:szCs w:val="24"/>
              </w:rPr>
              <w:lastRenderedPageBreak/>
              <w:t>կառուցվածքը</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lastRenderedPageBreak/>
              <w:t>P.LS.03.MSG.025</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ապրանքների դրոշմավորման տեղեկատվական համակարգի ազգային բաղադրիչում ընդգրկելու համար ապրանքի վերաբերյալ տեղեկությունների մշակման արդյունքի մասին ծանուցում</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մշակման արդյունքի մասին ծանուցում (R.006)</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P.LS.03.MSG.026</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ապրանքների դրոշմավորման տեղեկատվական համակարգի ազգային բաղադրիչում ընդգրկելու համար ապրանքի մասին փոփոխված տեղեկություններ</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միջոցներով դրոշմավորման ենթակա ապրանքի բնութագրերի մասին տեղեկություններ (R.CT.LS.03.016).</w:t>
            </w:r>
          </w:p>
          <w:p w:rsidR="00C43D57" w:rsidRPr="00C42A5A" w:rsidRDefault="00C43D57" w:rsidP="00371CEA">
            <w:pPr>
              <w:pStyle w:val="Other0"/>
              <w:spacing w:after="120"/>
              <w:rPr>
                <w:sz w:val="20"/>
                <w:szCs w:val="24"/>
              </w:rPr>
            </w:pPr>
            <w:r w:rsidRPr="00C42A5A">
              <w:rPr>
                <w:sz w:val="20"/>
                <w:szCs w:val="24"/>
              </w:rPr>
              <w:t xml:space="preserve">Էլեկտրոնային փաստաթղթերի </w:t>
            </w:r>
            <w:r w:rsidR="00532E15">
              <w:rPr>
                <w:sz w:val="20"/>
                <w:szCs w:val="24"/>
              </w:rPr>
              <w:t>և</w:t>
            </w:r>
            <w:r w:rsidRPr="00C42A5A">
              <w:rPr>
                <w:sz w:val="20"/>
                <w:szCs w:val="24"/>
              </w:rPr>
              <w:t xml:space="preserve"> տեղեկությունների ձ</w:t>
            </w:r>
            <w:r w:rsidR="00532E15">
              <w:rPr>
                <w:sz w:val="20"/>
                <w:szCs w:val="24"/>
              </w:rPr>
              <w:t>և</w:t>
            </w:r>
            <w:r w:rsidRPr="00C42A5A">
              <w:rPr>
                <w:sz w:val="20"/>
                <w:szCs w:val="24"/>
              </w:rPr>
              <w:t>աչափերի ու կառուցվածքների նկարագրության 1-ին աղյուսակում բերված՝ դրոշմավորման ենթակա որոշակի ապրանքների կատեգորիայի մանրամասնեցված նկարագրության կառուցվածքը</w:t>
            </w:r>
          </w:p>
        </w:tc>
      </w:tr>
      <w:tr w:rsidR="00C43D57" w:rsidRPr="00C42A5A" w:rsidTr="00371CEA">
        <w:trPr>
          <w:jc w:val="center"/>
        </w:trPr>
        <w:tc>
          <w:tcPr>
            <w:tcW w:w="2122" w:type="dxa"/>
            <w:tcBorders>
              <w:top w:val="single" w:sz="4" w:space="0" w:color="auto"/>
              <w:left w:val="single" w:sz="4" w:space="0" w:color="auto"/>
              <w:bottom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P.LS.03.MSG.027</w:t>
            </w:r>
          </w:p>
        </w:tc>
        <w:tc>
          <w:tcPr>
            <w:tcW w:w="4273" w:type="dxa"/>
            <w:tcBorders>
              <w:top w:val="single" w:sz="4" w:space="0" w:color="auto"/>
              <w:left w:val="single" w:sz="4" w:space="0" w:color="auto"/>
              <w:bottom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ապրանքների դրոշմավորման տեղեկատվական համակարգի ազգային բաղադրիչում ընդգրկելու համար ապրանքի վերաբերյալ փոփոխված տեղեկությունների մշակման արդյունքի մասին ծանուցում</w:t>
            </w:r>
          </w:p>
        </w:tc>
        <w:tc>
          <w:tcPr>
            <w:tcW w:w="338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մշակման արդյունքի մասին ծանուցում (R.006)</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P.LS.03.MSG.028</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դրոշմավորման ծածկագրերի գեներացման համար տեղեկություններ</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դրոշմավորման ծածկագրերի գեներացման համար հարցում (R.CT.LS.03.014)</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P.LS.03.MSG.029</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գեներացված դրոշմավորման ծածկագրերի մասին տեղեկություններ</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մասին տեղեկությունների մշակման արդյունքը (R.CT.LS.03.012)</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P.LS.03.MSG.030</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դրոշմավորման ծածկագրերի գեներացումը մերժելու մասին ծանուցում</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մշակման արդյունքի մասին ծանուցում (R.006)</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P.LS.03.MSG.031</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դրոշմավորման ծածկագրերի գրանցման համար տեղեկություններ</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դրոշմավորման ծածկագրերի գեներացման համար հարցում (R.CT.LS.03.014)</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P.LS.03.MSG.032</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դրոշմավորման ծածկագրերը գրանցելու համար տեղեկությունների մշակման արդյունքի մասին ծանուցում</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մասին տեղեկությունների մշակման արդյունքը (R.CT.LS.03.012)</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P.LS.03.MSG.033</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դրոշմավորման ծածկագրերի օգտագործման մասին տեղեկատվություն</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դրոշմավորման ծածկագրերի օգտագործման մասին տեղեկություններ (R.CT.LS.03.019)</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P.LS.03.MSG.034</w:t>
            </w:r>
          </w:p>
        </w:tc>
        <w:tc>
          <w:tcPr>
            <w:tcW w:w="4273" w:type="dxa"/>
            <w:tcBorders>
              <w:top w:val="single" w:sz="4" w:space="0" w:color="auto"/>
              <w:left w:val="single" w:sz="4" w:space="0" w:color="auto"/>
            </w:tcBorders>
            <w:shd w:val="clear" w:color="auto" w:fill="FFFFFF"/>
          </w:tcPr>
          <w:p w:rsidR="00C43D57" w:rsidRDefault="00C43D57" w:rsidP="00371CEA">
            <w:pPr>
              <w:pStyle w:val="Other0"/>
              <w:spacing w:after="120"/>
              <w:rPr>
                <w:sz w:val="20"/>
                <w:szCs w:val="24"/>
              </w:rPr>
            </w:pPr>
            <w:r w:rsidRPr="00C42A5A">
              <w:rPr>
                <w:sz w:val="20"/>
                <w:szCs w:val="24"/>
              </w:rPr>
              <w:t>դրոշմավորման ծածկագրերի օգտագործման վերաբերյալ տեղեկատվության մշակման արդյունքի մասին ծանուցում</w:t>
            </w:r>
          </w:p>
          <w:p w:rsidR="00371CEA" w:rsidRPr="00C42A5A" w:rsidRDefault="00371CEA" w:rsidP="00371CEA">
            <w:pPr>
              <w:pStyle w:val="Other0"/>
              <w:spacing w:after="120"/>
              <w:rPr>
                <w:sz w:val="20"/>
                <w:szCs w:val="24"/>
              </w:rPr>
            </w:pP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lastRenderedPageBreak/>
              <w:t>մշակման արդյունքի մասին ծանուցում (R.006)</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P.LS.03.MSG.040</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 xml:space="preserve">նույնականացման միջոցների թողարկումը </w:t>
            </w:r>
            <w:r w:rsidR="00532E15">
              <w:rPr>
                <w:sz w:val="20"/>
                <w:szCs w:val="24"/>
              </w:rPr>
              <w:t>և</w:t>
            </w:r>
            <w:r w:rsidRPr="00C42A5A">
              <w:rPr>
                <w:sz w:val="20"/>
                <w:szCs w:val="24"/>
              </w:rPr>
              <w:t xml:space="preserve"> ապրանքները շրջանառության մեջ դնելու հնարավորությունը հաստատելու հարցում</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 xml:space="preserve">նույնականացման միջոցների իսկության (թողարկման հաստատման) հարցման տեղեկություններ </w:t>
            </w:r>
            <w:r w:rsidRPr="00C42A5A">
              <w:rPr>
                <w:rFonts w:cs="TimesNewRoman"/>
                <w:sz w:val="20"/>
                <w:szCs w:val="24"/>
                <w:lang w:bidi="ar-SA"/>
              </w:rPr>
              <w:t>(R.CT.LS.03.020)</w:t>
            </w:r>
          </w:p>
        </w:tc>
      </w:tr>
      <w:tr w:rsidR="00C43D57" w:rsidRPr="00C42A5A" w:rsidTr="00371CEA">
        <w:trPr>
          <w:jc w:val="center"/>
        </w:trPr>
        <w:tc>
          <w:tcPr>
            <w:tcW w:w="2122"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P.LS.03.MSG.041</w:t>
            </w:r>
          </w:p>
        </w:tc>
        <w:tc>
          <w:tcPr>
            <w:tcW w:w="4273" w:type="dxa"/>
            <w:tcBorders>
              <w:top w:val="single" w:sz="4" w:space="0" w:color="auto"/>
              <w:lef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 xml:space="preserve">նույնականացման միջոցների թողարկումը </w:t>
            </w:r>
            <w:r w:rsidR="00532E15">
              <w:rPr>
                <w:sz w:val="20"/>
                <w:szCs w:val="24"/>
              </w:rPr>
              <w:t>և</w:t>
            </w:r>
            <w:r w:rsidRPr="00C42A5A">
              <w:rPr>
                <w:sz w:val="20"/>
                <w:szCs w:val="24"/>
              </w:rPr>
              <w:t xml:space="preserve"> ապրանքները շրջանառության մեջ դնելու հնարավորությունը հաստատելու հարցումը մշակելու արդյունքի վերաբերյալ ծանուցում</w:t>
            </w:r>
          </w:p>
        </w:tc>
        <w:tc>
          <w:tcPr>
            <w:tcW w:w="3381" w:type="dxa"/>
            <w:tcBorders>
              <w:top w:val="single" w:sz="4" w:space="0" w:color="auto"/>
              <w:left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իսկության (թողարկման հաստատման) հարցումը մշակելու արդյունքի մասին ծանուցում (R.CT.LS.03.021)</w:t>
            </w:r>
          </w:p>
        </w:tc>
      </w:tr>
      <w:tr w:rsidR="00C43D57" w:rsidRPr="00C42A5A" w:rsidTr="00371CEA">
        <w:trPr>
          <w:jc w:val="center"/>
        </w:trPr>
        <w:tc>
          <w:tcPr>
            <w:tcW w:w="2122" w:type="dxa"/>
            <w:tcBorders>
              <w:top w:val="single" w:sz="4" w:space="0" w:color="auto"/>
              <w:left w:val="single" w:sz="4" w:space="0" w:color="auto"/>
              <w:bottom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P.LS.03.MSG.042</w:t>
            </w:r>
          </w:p>
        </w:tc>
        <w:tc>
          <w:tcPr>
            <w:tcW w:w="4273" w:type="dxa"/>
            <w:tcBorders>
              <w:top w:val="single" w:sz="4" w:space="0" w:color="auto"/>
              <w:left w:val="single" w:sz="4" w:space="0" w:color="auto"/>
              <w:bottom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իսկությունը հաստատելու հարցում</w:t>
            </w:r>
          </w:p>
        </w:tc>
        <w:tc>
          <w:tcPr>
            <w:tcW w:w="338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իսկության (թողարկման հաստատման) հարցման տեղեկություններ (R.CT.LS.03.020)</w:t>
            </w:r>
          </w:p>
        </w:tc>
      </w:tr>
      <w:tr w:rsidR="00C43D57" w:rsidRPr="00C42A5A" w:rsidTr="00371CEA">
        <w:trPr>
          <w:jc w:val="center"/>
        </w:trPr>
        <w:tc>
          <w:tcPr>
            <w:tcW w:w="2122" w:type="dxa"/>
            <w:tcBorders>
              <w:top w:val="single" w:sz="4" w:space="0" w:color="auto"/>
              <w:left w:val="single" w:sz="4" w:space="0" w:color="auto"/>
              <w:bottom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P.LS.03.MSG.043</w:t>
            </w:r>
          </w:p>
        </w:tc>
        <w:tc>
          <w:tcPr>
            <w:tcW w:w="4273" w:type="dxa"/>
            <w:tcBorders>
              <w:top w:val="single" w:sz="4" w:space="0" w:color="auto"/>
              <w:left w:val="single" w:sz="4" w:space="0" w:color="auto"/>
              <w:bottom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իսկությունը հաստատելու հարցումը մշակելու արդյունքի մասին ծանուցում</w:t>
            </w:r>
          </w:p>
        </w:tc>
        <w:tc>
          <w:tcPr>
            <w:tcW w:w="3381" w:type="dxa"/>
            <w:tcBorders>
              <w:top w:val="single" w:sz="4" w:space="0" w:color="auto"/>
              <w:left w:val="single" w:sz="4" w:space="0" w:color="auto"/>
              <w:bottom w:val="single" w:sz="4" w:space="0" w:color="auto"/>
              <w:right w:val="single" w:sz="4" w:space="0" w:color="auto"/>
            </w:tcBorders>
            <w:shd w:val="clear" w:color="auto" w:fill="FFFFFF"/>
          </w:tcPr>
          <w:p w:rsidR="00C43D57" w:rsidRPr="00C42A5A" w:rsidRDefault="00C43D57" w:rsidP="00371CEA">
            <w:pPr>
              <w:pStyle w:val="Other0"/>
              <w:spacing w:after="120"/>
              <w:rPr>
                <w:sz w:val="20"/>
                <w:szCs w:val="24"/>
              </w:rPr>
            </w:pPr>
            <w:r w:rsidRPr="00C42A5A">
              <w:rPr>
                <w:sz w:val="20"/>
                <w:szCs w:val="24"/>
              </w:rPr>
              <w:t>նույնականացման միջոցների իսկության (թողարկման հաստատման) հարցումը մշակելու արդյունքի մասին ծանուցում (R.CT.LS.03.021)</w:t>
            </w:r>
          </w:p>
        </w:tc>
      </w:tr>
    </w:tbl>
    <w:p w:rsidR="00C43D57" w:rsidRPr="0022213D" w:rsidRDefault="00C43D57" w:rsidP="0022213D">
      <w:pPr>
        <w:pStyle w:val="BodyText1"/>
        <w:spacing w:after="160" w:line="360" w:lineRule="auto"/>
        <w:ind w:firstLine="0"/>
        <w:jc w:val="both"/>
        <w:rPr>
          <w:sz w:val="24"/>
          <w:szCs w:val="24"/>
          <w:shd w:val="clear" w:color="auto" w:fill="FFFFFF"/>
        </w:rPr>
      </w:pPr>
    </w:p>
    <w:p w:rsidR="00C43D57" w:rsidRDefault="00C43D57" w:rsidP="00121605">
      <w:pPr>
        <w:pStyle w:val="BodyText1"/>
        <w:spacing w:after="160" w:line="360" w:lineRule="auto"/>
        <w:ind w:firstLine="0"/>
        <w:jc w:val="center"/>
        <w:rPr>
          <w:sz w:val="24"/>
          <w:szCs w:val="24"/>
        </w:rPr>
      </w:pPr>
      <w:r w:rsidRPr="0022213D">
        <w:rPr>
          <w:sz w:val="24"/>
          <w:szCs w:val="24"/>
          <w:shd w:val="clear" w:color="auto" w:fill="FFFFFF"/>
        </w:rPr>
        <w:t>VII.</w:t>
      </w:r>
      <w:r w:rsidRPr="0022213D">
        <w:rPr>
          <w:sz w:val="24"/>
          <w:szCs w:val="24"/>
        </w:rPr>
        <w:t xml:space="preserve"> Ընդհանուր գործընթացի տրանզակցիաների նկարագրությունը</w:t>
      </w:r>
    </w:p>
    <w:p w:rsidR="00121605" w:rsidRPr="0022213D" w:rsidRDefault="00121605" w:rsidP="00121605">
      <w:pPr>
        <w:pStyle w:val="BodyText1"/>
        <w:spacing w:after="160" w:line="360" w:lineRule="auto"/>
        <w:ind w:firstLine="0"/>
        <w:jc w:val="center"/>
        <w:rPr>
          <w:sz w:val="24"/>
          <w:szCs w:val="24"/>
        </w:rPr>
      </w:pPr>
    </w:p>
    <w:p w:rsidR="00C43D57" w:rsidRPr="0022213D" w:rsidRDefault="00C43D57" w:rsidP="00121605">
      <w:pPr>
        <w:pStyle w:val="BodyText1"/>
        <w:spacing w:after="160" w:line="360" w:lineRule="auto"/>
        <w:ind w:firstLine="0"/>
        <w:jc w:val="center"/>
        <w:rPr>
          <w:sz w:val="24"/>
          <w:szCs w:val="24"/>
        </w:rPr>
      </w:pPr>
      <w:r w:rsidRPr="0022213D">
        <w:rPr>
          <w:sz w:val="24"/>
          <w:szCs w:val="24"/>
        </w:rPr>
        <w:t>1. «Անդրսահմանային առ</w:t>
      </w:r>
      <w:r w:rsidR="00532E15">
        <w:rPr>
          <w:sz w:val="24"/>
          <w:szCs w:val="24"/>
        </w:rPr>
        <w:t>և</w:t>
      </w:r>
      <w:r w:rsidRPr="0022213D">
        <w:rPr>
          <w:sz w:val="24"/>
          <w:szCs w:val="24"/>
        </w:rPr>
        <w:t>տրի շրջանակներում ձեռք բերված՝ դրոշմավորված ապրանքների վերաբերյալ տեղեկությունների ներկայացում՝ հարցմամբ» (P.LS.03.TRN.011) ընդհանուր գործընթացի տրանզակցիա</w:t>
      </w:r>
    </w:p>
    <w:p w:rsidR="00C43D57" w:rsidRPr="0022213D" w:rsidRDefault="00C43D57" w:rsidP="00121605">
      <w:pPr>
        <w:pStyle w:val="BodyText1"/>
        <w:tabs>
          <w:tab w:val="left" w:pos="1134"/>
        </w:tabs>
        <w:spacing w:after="160" w:line="360" w:lineRule="auto"/>
        <w:ind w:firstLine="567"/>
        <w:jc w:val="both"/>
        <w:rPr>
          <w:sz w:val="24"/>
          <w:szCs w:val="24"/>
        </w:rPr>
      </w:pPr>
      <w:r w:rsidRPr="0022213D">
        <w:rPr>
          <w:sz w:val="24"/>
          <w:szCs w:val="24"/>
          <w:shd w:val="clear" w:color="auto" w:fill="FFFFFF"/>
        </w:rPr>
        <w:t>18.</w:t>
      </w:r>
      <w:r w:rsidR="00121605">
        <w:rPr>
          <w:sz w:val="24"/>
          <w:szCs w:val="24"/>
        </w:rPr>
        <w:tab/>
      </w:r>
      <w:r w:rsidRPr="0022213D">
        <w:rPr>
          <w:sz w:val="24"/>
          <w:szCs w:val="24"/>
        </w:rPr>
        <w:t>«Անդրսահմանային առ</w:t>
      </w:r>
      <w:r w:rsidR="00532E15">
        <w:rPr>
          <w:sz w:val="24"/>
          <w:szCs w:val="24"/>
        </w:rPr>
        <w:t>և</w:t>
      </w:r>
      <w:r w:rsidRPr="0022213D">
        <w:rPr>
          <w:sz w:val="24"/>
          <w:szCs w:val="24"/>
        </w:rPr>
        <w:t xml:space="preserve">տրի շրջանակներում ձեռք բերված՝ դրոշմավորված ապրանքների վերաբերյալ տեղեկությունների ներկայացում՝ </w:t>
      </w:r>
      <w:r w:rsidRPr="00121605">
        <w:rPr>
          <w:spacing w:val="-4"/>
          <w:sz w:val="24"/>
          <w:szCs w:val="24"/>
        </w:rPr>
        <w:t xml:space="preserve">հարցմամբ» (P.LS.03.TRN.011) ընդհանուր գործընթացի տրանզակցիան կատարվում </w:t>
      </w:r>
      <w:r w:rsidRPr="0022213D">
        <w:rPr>
          <w:sz w:val="24"/>
          <w:szCs w:val="24"/>
        </w:rPr>
        <w:t>է նախաձեռնողի հարցմամբ՝ ռեսպոնդենտի կողմից համապատասխան տեղեկությունների ներկայացման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C43D57" w:rsidRPr="0022213D" w:rsidRDefault="00C43D57" w:rsidP="0022213D">
      <w:pPr>
        <w:spacing w:after="160" w:line="360" w:lineRule="auto"/>
        <w:jc w:val="both"/>
      </w:pPr>
    </w:p>
    <w:p w:rsidR="00C43D57" w:rsidRPr="0022213D" w:rsidRDefault="00000000" w:rsidP="0022213D">
      <w:pPr>
        <w:spacing w:after="160" w:line="360" w:lineRule="auto"/>
        <w:jc w:val="both"/>
      </w:pPr>
      <w:r>
        <w:rPr>
          <w:noProof/>
        </w:rPr>
        <w:lastRenderedPageBreak/>
        <w:pict>
          <v:rect id="Rectangle 510" o:spid="_x0000_s1505" style="position:absolute;left:0;text-align:left;margin-left:290.6pt;margin-top:139.85pt;width:42pt;height:30.75pt;z-index:251994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" fillcolor="white [3212]" stroked="f" strokeweight="2pt"/>
        </w:pict>
      </w:r>
      <w:r>
        <w:rPr>
          <w:noProof/>
        </w:rPr>
        <w:pict>
          <v:rect id="Rectangle 509" o:spid="_x0000_s1504" style="position:absolute;left:0;text-align:left;margin-left:139.85pt;margin-top:148.1pt;width:30pt;height:22.5pt;z-index:251993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" fillcolor="white [3212]" stroked="f" strokeweight="2pt"/>
        </w:pict>
      </w:r>
      <w:r>
        <w:rPr>
          <w:noProof/>
        </w:rPr>
        <w:pict>
          <v:group id="Group 416" o:spid="_x0000_s1364" style="position:absolute;left:0;text-align:left;margin-left:.35pt;margin-top:1.85pt;width:450.75pt;height:248.25pt;z-index:251948032" coordorigin="1425,1455" coordsize="9015,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">
            <v:rect id="Rectangle 97" o:spid="_x0000_s1365" style="position:absolute;left:2958;top:1455;width:1589;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" stroked="f">
              <v:textbox inset="0,0,0,0">
                <w:txbxContent>
                  <w:p w:rsidR="00C32F19" w:rsidRPr="00371CEA" w:rsidRDefault="00C32F19" w:rsidP="00C43D57">
                    <w:pPr>
                      <w:rPr>
                        <w:sz w:val="14"/>
                        <w:szCs w:val="16"/>
                      </w:rPr>
                    </w:pPr>
                    <w:r w:rsidRPr="00371CEA">
                      <w:rPr>
                        <w:sz w:val="16"/>
                      </w:rPr>
                      <w:t xml:space="preserve">. </w:t>
                    </w:r>
                    <w:r w:rsidRPr="00371CEA">
                      <w:rPr>
                        <w:color w:val="242226"/>
                        <w:sz w:val="16"/>
                      </w:rPr>
                      <w:t>Նախաձեռնողը</w:t>
                    </w:r>
                  </w:p>
                </w:txbxContent>
              </v:textbox>
            </v:rect>
            <v:rect id="Rectangle 98" o:spid="_x0000_s1366" style="position:absolute;left:7668;top:1455;width:1589;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" stroked="f">
              <v:textbox inset="0,0,0,0">
                <w:txbxContent>
                  <w:p w:rsidR="00C32F19" w:rsidRPr="00371CEA" w:rsidRDefault="00C32F19" w:rsidP="00C43D57">
                    <w:pPr>
                      <w:rPr>
                        <w:sz w:val="14"/>
                        <w:szCs w:val="16"/>
                      </w:rPr>
                    </w:pPr>
                    <w:r w:rsidRPr="00371CEA">
                      <w:rPr>
                        <w:color w:val="242226"/>
                        <w:sz w:val="16"/>
                      </w:rPr>
                      <w:t>. Ռեսպոնդենտը</w:t>
                    </w:r>
                  </w:p>
                </w:txbxContent>
              </v:textbox>
            </v:rect>
            <v:rect id="Rectangle 99" o:spid="_x0000_s1367" style="position:absolute;left:2478;top:2340;width:2337;height:1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" stroked="f">
              <v:textbox inset="0,0,0,0">
                <w:txbxContent>
                  <w:p w:rsidR="00C32F19" w:rsidRPr="00371CEA" w:rsidRDefault="00C32F19" w:rsidP="00371CEA">
                    <w:pPr>
                      <w:jc w:val="center"/>
                      <w:rPr>
                        <w:sz w:val="14"/>
                        <w:szCs w:val="16"/>
                      </w:rPr>
                    </w:pPr>
                    <w:r w:rsidRPr="00371CEA">
                      <w:rPr>
                        <w:color w:val="242226"/>
                        <w:sz w:val="16"/>
                      </w:rPr>
                      <w:t>Անդրսահմանային առևտրի շրջանակներում ձեռք բերված՝ դրոշմավորված ապրանքների վերաբերյալ տեղեկությունների հարցում</w:t>
                    </w:r>
                  </w:p>
                </w:txbxContent>
              </v:textbox>
            </v:rect>
            <v:rect id="Rectangle 100" o:spid="_x0000_s1368" style="position:absolute;left:7413;top:2340;width:3027;height:1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" stroked="f">
              <v:textbox inset="0,0,0,0">
                <w:txbxContent>
                  <w:p w:rsidR="00C32F19" w:rsidRPr="00371CEA" w:rsidRDefault="00C32F19" w:rsidP="00371CEA">
                    <w:pPr>
                      <w:jc w:val="center"/>
                      <w:rPr>
                        <w:sz w:val="14"/>
                        <w:szCs w:val="16"/>
                      </w:rPr>
                    </w:pPr>
                    <w:r w:rsidRPr="00371CEA">
                      <w:rPr>
                        <w:color w:val="242226"/>
                        <w:sz w:val="16"/>
                      </w:rPr>
                      <w:t>Անդրսահմանային առևտրի շրջանակներում ձեռք բերված դրոշմավորված ապրանքների մասին տեղեկությունների ընդունում և մշակում՝ արտահանողի գրանցման անդամ պետության լիազորված մարմնի կողմից</w:t>
                    </w:r>
                  </w:p>
                </w:txbxContent>
              </v:textbox>
            </v:rect>
            <v:rect id="Rectangle 101" o:spid="_x0000_s1369" style="position:absolute;left:4953;top:2205;width:2277;height:15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" stroked="f">
              <v:textbox inset="0,0,0,0">
                <w:txbxContent>
                  <w:p w:rsidR="00C32F19" w:rsidRPr="00371CEA" w:rsidRDefault="00C32F19" w:rsidP="00371CEA">
                    <w:pPr>
                      <w:jc w:val="center"/>
                      <w:rPr>
                        <w:sz w:val="8"/>
                        <w:szCs w:val="16"/>
                      </w:rPr>
                    </w:pPr>
                    <w:r w:rsidRPr="00371CEA">
                      <w:rPr>
                        <w:sz w:val="16"/>
                      </w:rPr>
                      <w:t>Անդրսահմանային առևտրի շրջանակներում ձեռքբերված՝ դրոշմավորված ապրանքների վերաբերյալ տեղեկությունների հարցում (P.LS.03.MSG.014)</w:t>
                    </w:r>
                  </w:p>
                </w:txbxContent>
              </v:textbox>
            </v:rect>
            <v:rect id="Rectangle 102" o:spid="_x0000_s1370" style="position:absolute;left:4815;top:3885;width:2415;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eSTwgAAANwAAAAPAAAAZHJzL2Rvd25yZXYueG1sRI9BawIx&#10;FITvBf9DeIK3mnUp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BMPeSTwgAAANwAAAAPAAAA&#10;AAAAAAAAAAAAAAcCAABkcnMvZG93bnJldi54bWxQSwUGAAAAAAMAAwC3AAAA9gIAAAAA&#10;" stroked="f">
              <v:textbox inset="0,0,0,0">
                <w:txbxContent>
                  <w:p w:rsidR="00C32F19" w:rsidRPr="00371CEA" w:rsidRDefault="00C32F19" w:rsidP="00371CEA">
                    <w:pPr>
                      <w:widowControl/>
                      <w:jc w:val="center"/>
                      <w:rPr>
                        <w:rFonts w:ascii="Times New Roman" w:eastAsia="Times New Roman" w:hAnsi="Times New Roman" w:cs="Times New Roman"/>
                        <w:color w:val="auto"/>
                        <w:sz w:val="20"/>
                      </w:rPr>
                    </w:pPr>
                    <w:r w:rsidRPr="00371CEA">
                      <w:rPr>
                        <w:color w:val="242226"/>
                        <w:sz w:val="14"/>
                      </w:rPr>
                      <w:t>Անդրսահմանային առևտրի շրջանակներում ձեռք բերված՝ դրոշմավորված ապրանքների վերաբերյալ տեղեկությունների հարցման մշակման արդյունքի մասին ծանուցում</w:t>
                    </w:r>
                  </w:p>
                  <w:p w:rsidR="00C32F19" w:rsidRPr="00371CEA" w:rsidRDefault="00C32F19" w:rsidP="00371CEA">
                    <w:pPr>
                      <w:jc w:val="center"/>
                      <w:rPr>
                        <w:sz w:val="12"/>
                        <w:szCs w:val="16"/>
                      </w:rPr>
                    </w:pPr>
                    <w:r w:rsidRPr="00371CEA">
                      <w:rPr>
                        <w:color w:val="242226"/>
                        <w:sz w:val="14"/>
                      </w:rPr>
                      <w:t>(P.LS.03.MSG.015)</w:t>
                    </w:r>
                  </w:p>
                </w:txbxContent>
              </v:textbox>
            </v:rect>
            <v:rect id="Rectangle 103" o:spid="_x0000_s1371" style="position:absolute;left:2058;top:5145;width:3177;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" stroked="f">
              <v:textbox inset="0,0,0,0">
                <w:txbxContent>
                  <w:p w:rsidR="00C32F19" w:rsidRPr="00371CEA" w:rsidRDefault="00C32F19" w:rsidP="00C43D57">
                    <w:pPr>
                      <w:jc w:val="center"/>
                      <w:rPr>
                        <w:sz w:val="12"/>
                        <w:szCs w:val="16"/>
                      </w:rPr>
                    </w:pPr>
                    <w:r w:rsidRPr="00371CEA">
                      <w:rPr>
                        <w:sz w:val="14"/>
                      </w:rPr>
                      <w:t xml:space="preserve">. </w:t>
                    </w:r>
                    <w:r w:rsidRPr="00371CEA">
                      <w:rPr>
                        <w:color w:val="242226"/>
                        <w:sz w:val="14"/>
                      </w:rPr>
                      <w:t>Տեղեկություններ դրոշմավորված ապրանքի մասին [տեղեկությունները ներկայացվել են]</w:t>
                    </w:r>
                  </w:p>
                </w:txbxContent>
              </v:textbox>
            </v:rect>
            <v:rect id="Rectangle 104" o:spid="_x0000_s1372" style="position:absolute;left:1425;top:2565;width:962;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" stroked="f">
              <v:textbox inset="0,0,0,0">
                <w:txbxContent>
                  <w:p w:rsidR="00C32F19" w:rsidRPr="00371CEA" w:rsidRDefault="00C32F19" w:rsidP="00371CEA">
                    <w:pPr>
                      <w:jc w:val="center"/>
                      <w:rPr>
                        <w:sz w:val="12"/>
                        <w:szCs w:val="16"/>
                      </w:rPr>
                    </w:pPr>
                    <w:r w:rsidRPr="00371CEA">
                      <w:rPr>
                        <w:color w:val="242226"/>
                        <w:sz w:val="14"/>
                      </w:rPr>
                      <w:t>Հսկողության սխալ</w:t>
                    </w:r>
                  </w:p>
                </w:txbxContent>
              </v:textbox>
            </v:rect>
            <v:rect id="Rectangle 105" o:spid="_x0000_s1373" style="position:absolute;left:3240;top:6165;width:812;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HznwgAAANwAAAAPAAAAZHJzL2Rvd25yZXYueG1sRI9BawIx&#10;FITvQv9DeIXeNKu0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DD1HznwgAAANwAAAAPAAAA&#10;AAAAAAAAAAAAAAcCAABkcnMvZG93bnJldi54bWxQSwUGAAAAAAMAAwC3AAAA9gIAAAAA&#10;" stroked="f">
              <v:textbox inset="0,0,0,0">
                <w:txbxContent>
                  <w:p w:rsidR="00C32F19" w:rsidRPr="00371CEA" w:rsidRDefault="00C32F19" w:rsidP="00C43D57">
                    <w:pPr>
                      <w:rPr>
                        <w:sz w:val="12"/>
                        <w:szCs w:val="16"/>
                      </w:rPr>
                    </w:pPr>
                    <w:r w:rsidRPr="00371CEA">
                      <w:rPr>
                        <w:color w:val="242226"/>
                        <w:sz w:val="14"/>
                      </w:rPr>
                      <w:t>Հաջողված</w:t>
                    </w:r>
                  </w:p>
                </w:txbxContent>
              </v:textbox>
            </v:rect>
          </v:group>
        </w:pict>
      </w:r>
      <w:r w:rsidR="00C43D57" w:rsidRPr="0022213D">
        <w:rPr>
          <w:noProof/>
          <w:lang w:val="en-US" w:eastAsia="en-US" w:bidi="ar-SA"/>
        </w:rPr>
        <w:drawing>
          <wp:inline distT="0" distB="0" distL="0" distR="0">
            <wp:extent cx="5937250" cy="3273425"/>
            <wp:effectExtent l="0" t="0" r="6350" b="3175"/>
            <wp:docPr id="290"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2" cstate="print"/>
                    <a:stretch/>
                  </pic:blipFill>
                  <pic:spPr>
                    <a:xfrm>
                      <a:off x="0" y="0"/>
                      <a:ext cx="5937250" cy="3273425"/>
                    </a:xfrm>
                    <a:prstGeom prst="rect">
                      <a:avLst/>
                    </a:prstGeom>
                  </pic:spPr>
                </pic:pic>
              </a:graphicData>
            </a:graphic>
          </wp:inline>
        </w:drawing>
      </w:r>
    </w:p>
    <w:p w:rsidR="00C43D57" w:rsidRPr="00121605" w:rsidRDefault="00C43D57" w:rsidP="000E61BE">
      <w:pPr>
        <w:pStyle w:val="Picturecaption0"/>
        <w:spacing w:after="160" w:line="336" w:lineRule="auto"/>
        <w:jc w:val="center"/>
        <w:rPr>
          <w:rFonts w:ascii="Sylfaen" w:hAnsi="Sylfaen"/>
          <w:sz w:val="20"/>
        </w:rPr>
      </w:pPr>
      <w:r w:rsidRPr="00121605">
        <w:rPr>
          <w:rFonts w:ascii="Sylfaen" w:hAnsi="Sylfaen"/>
          <w:sz w:val="20"/>
        </w:rPr>
        <w:t>Նկ. 7. «Անդրսահմանային առ</w:t>
      </w:r>
      <w:r w:rsidR="00532E15">
        <w:rPr>
          <w:rFonts w:ascii="Sylfaen" w:hAnsi="Sylfaen"/>
          <w:sz w:val="20"/>
        </w:rPr>
        <w:t>և</w:t>
      </w:r>
      <w:r w:rsidRPr="00121605">
        <w:rPr>
          <w:rFonts w:ascii="Sylfaen" w:hAnsi="Sylfaen"/>
          <w:sz w:val="20"/>
        </w:rPr>
        <w:t>տրի շրջանակներում ձեռք բերված՝ դրոշմավորված ապրանքների վերաբերյալ տեղեկությունների ներկայացում՝ հարցմամբ» (P.LS.03.TRN.011) ընդհանուր գործընթացի տրանզակցիայի կատարման սխեմա</w:t>
      </w:r>
    </w:p>
    <w:p w:rsidR="00C43D57" w:rsidRPr="0022213D" w:rsidRDefault="00C43D57" w:rsidP="000E61BE">
      <w:pPr>
        <w:pStyle w:val="Heading10"/>
        <w:spacing w:before="0" w:after="160" w:line="336" w:lineRule="auto"/>
        <w:jc w:val="both"/>
        <w:outlineLvl w:val="9"/>
        <w:rPr>
          <w:rFonts w:ascii="Sylfaen" w:hAnsi="Sylfaen"/>
          <w:sz w:val="24"/>
          <w:szCs w:val="24"/>
        </w:rPr>
      </w:pPr>
    </w:p>
    <w:p w:rsidR="00C43D57" w:rsidRPr="00121605" w:rsidRDefault="00C43D57" w:rsidP="000E61BE">
      <w:pPr>
        <w:pStyle w:val="Heading10"/>
        <w:spacing w:before="0" w:after="160" w:line="336" w:lineRule="auto"/>
        <w:jc w:val="right"/>
        <w:outlineLvl w:val="9"/>
        <w:rPr>
          <w:rFonts w:ascii="Sylfaen" w:hAnsi="Sylfaen"/>
          <w:b w:val="0"/>
          <w:sz w:val="24"/>
          <w:szCs w:val="24"/>
        </w:rPr>
      </w:pPr>
      <w:r w:rsidRPr="00121605">
        <w:rPr>
          <w:rFonts w:ascii="Sylfaen" w:hAnsi="Sylfaen"/>
          <w:b w:val="0"/>
          <w:sz w:val="24"/>
          <w:szCs w:val="24"/>
        </w:rPr>
        <w:t>Աղյուսակ 8</w:t>
      </w:r>
    </w:p>
    <w:p w:rsidR="00C43D57" w:rsidRPr="00121605" w:rsidRDefault="00C43D57" w:rsidP="000E61BE">
      <w:pPr>
        <w:pStyle w:val="Heading10"/>
        <w:spacing w:before="0" w:after="160" w:line="336" w:lineRule="auto"/>
        <w:outlineLvl w:val="9"/>
        <w:rPr>
          <w:rFonts w:ascii="Sylfaen" w:hAnsi="Sylfaen"/>
          <w:b w:val="0"/>
          <w:sz w:val="24"/>
          <w:szCs w:val="24"/>
        </w:rPr>
      </w:pPr>
      <w:r w:rsidRPr="00121605">
        <w:rPr>
          <w:rFonts w:ascii="Sylfaen" w:hAnsi="Sylfaen"/>
          <w:b w:val="0"/>
          <w:sz w:val="24"/>
          <w:szCs w:val="24"/>
        </w:rPr>
        <w:t>«Անդրսահմանային առ</w:t>
      </w:r>
      <w:r w:rsidR="00532E15">
        <w:rPr>
          <w:rFonts w:ascii="Sylfaen" w:hAnsi="Sylfaen"/>
          <w:b w:val="0"/>
          <w:sz w:val="24"/>
          <w:szCs w:val="24"/>
        </w:rPr>
        <w:t>և</w:t>
      </w:r>
      <w:r w:rsidRPr="00121605">
        <w:rPr>
          <w:rFonts w:ascii="Sylfaen" w:hAnsi="Sylfaen"/>
          <w:b w:val="0"/>
          <w:sz w:val="24"/>
          <w:szCs w:val="24"/>
        </w:rPr>
        <w:t>տրի շրջանակներում ձեռք բերված՝ դրոշմավորված ապրանքների վերաբերյալ տեղեկությունների ներկայացում՝ հարցմամբ» (P.LS.03.TRN.011) ընդհանուր գործընթացի տրանզակցիայի նկարագրությունը</w:t>
      </w:r>
    </w:p>
    <w:tbl>
      <w:tblPr>
        <w:tblOverlap w:val="never"/>
        <w:tblW w:w="9658" w:type="dxa"/>
        <w:jc w:val="center"/>
        <w:tblLayout w:type="fixed"/>
        <w:tblCellMar>
          <w:left w:w="10" w:type="dxa"/>
          <w:right w:w="10" w:type="dxa"/>
        </w:tblCellMar>
        <w:tblLook w:val="04A0" w:firstRow="1" w:lastRow="0" w:firstColumn="1" w:lastColumn="0" w:noHBand="0" w:noVBand="1"/>
      </w:tblPr>
      <w:tblGrid>
        <w:gridCol w:w="1004"/>
        <w:gridCol w:w="3264"/>
        <w:gridCol w:w="5390"/>
      </w:tblGrid>
      <w:tr w:rsidR="00C43D57" w:rsidRPr="00FB1B12" w:rsidTr="00121605">
        <w:trPr>
          <w:tblHeade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Համարը՝ ը/կ</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Նկարագրությունը</w:t>
            </w:r>
          </w:p>
        </w:tc>
      </w:tr>
      <w:tr w:rsidR="00C43D57" w:rsidRPr="00FB1B12" w:rsidTr="00121605">
        <w:trPr>
          <w:tblHeade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1</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3</w:t>
            </w:r>
          </w:p>
        </w:tc>
      </w:tr>
      <w:tr w:rsidR="00C43D57" w:rsidRPr="00FB1B12" w:rsidTr="00121605">
        <w:trP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1</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P.LS.03.TRN.011</w:t>
            </w:r>
          </w:p>
        </w:tc>
      </w:tr>
      <w:tr w:rsidR="00C43D57" w:rsidRPr="00FB1B12" w:rsidTr="00121605">
        <w:trP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2</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Ընդհանուր գործընթացի տրանզակցիայի անվանումը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անդրսահմանային առ</w:t>
            </w:r>
            <w:r w:rsidR="00532E15">
              <w:rPr>
                <w:sz w:val="20"/>
                <w:szCs w:val="24"/>
              </w:rPr>
              <w:t>և</w:t>
            </w:r>
            <w:r w:rsidRPr="00FB1B12">
              <w:rPr>
                <w:sz w:val="20"/>
                <w:szCs w:val="24"/>
              </w:rPr>
              <w:t>տրի շրջանակներում ձեռք բերված՝ դրոշմավորված ապրանքների վերաբերյալ տեղեկությունների ներկայացում՝ հարցմամբ</w:t>
            </w:r>
          </w:p>
        </w:tc>
      </w:tr>
      <w:tr w:rsidR="00C43D57" w:rsidRPr="00FB1B12" w:rsidTr="00121605">
        <w:trP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3</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Ընդհանուր գործընթացի տրանզակցիայի ձ</w:t>
            </w:r>
            <w:r w:rsidR="00532E15">
              <w:rPr>
                <w:sz w:val="20"/>
                <w:szCs w:val="24"/>
              </w:rPr>
              <w:t>և</w:t>
            </w:r>
            <w:r w:rsidRPr="00FB1B12">
              <w:rPr>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փոխադարձ պարտավորություններ</w:t>
            </w:r>
          </w:p>
        </w:tc>
      </w:tr>
      <w:tr w:rsidR="00C43D57" w:rsidRPr="00FB1B12" w:rsidTr="00121605">
        <w:trP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4</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Սկզբնավորող դերը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նախաձեռնող</w:t>
            </w:r>
          </w:p>
        </w:tc>
      </w:tr>
      <w:tr w:rsidR="00C43D57" w:rsidRPr="00FB1B12" w:rsidTr="00121605">
        <w:trP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5</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Սկզբնավորող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անդրսահմանային առ</w:t>
            </w:r>
            <w:r w:rsidR="00532E15">
              <w:rPr>
                <w:sz w:val="20"/>
                <w:szCs w:val="24"/>
              </w:rPr>
              <w:t>և</w:t>
            </w:r>
            <w:r w:rsidRPr="00FB1B12">
              <w:rPr>
                <w:sz w:val="20"/>
                <w:szCs w:val="24"/>
              </w:rPr>
              <w:t>տրի շրջանակներում ձեռք բերված՝ դրոշմավորված ապրանքների վերաբերյալ տեղեկությունների հարցում</w:t>
            </w:r>
          </w:p>
        </w:tc>
      </w:tr>
      <w:tr w:rsidR="00C43D57" w:rsidRPr="00FB1B12" w:rsidTr="00121605">
        <w:trPr>
          <w:jc w:val="center"/>
        </w:trPr>
        <w:tc>
          <w:tcPr>
            <w:tcW w:w="1004" w:type="dxa"/>
            <w:tcBorders>
              <w:top w:val="single" w:sz="4" w:space="0" w:color="auto"/>
              <w:left w:val="single" w:sz="4" w:space="0" w:color="auto"/>
              <w:bottom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lastRenderedPageBreak/>
              <w:t>6</w:t>
            </w:r>
          </w:p>
        </w:tc>
        <w:tc>
          <w:tcPr>
            <w:tcW w:w="3264" w:type="dxa"/>
            <w:tcBorders>
              <w:top w:val="single" w:sz="4" w:space="0" w:color="auto"/>
              <w:left w:val="single" w:sz="4" w:space="0" w:color="auto"/>
              <w:bottom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Արձագանքող դերը</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ռեսպոնդենտ</w:t>
            </w:r>
          </w:p>
        </w:tc>
      </w:tr>
      <w:tr w:rsidR="00C43D57" w:rsidRPr="00FB1B12" w:rsidTr="00121605">
        <w:trP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7</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Ընդունող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անդրսահմանային առ</w:t>
            </w:r>
            <w:r w:rsidR="00532E15">
              <w:rPr>
                <w:sz w:val="20"/>
                <w:szCs w:val="24"/>
              </w:rPr>
              <w:t>և</w:t>
            </w:r>
            <w:r w:rsidRPr="00FB1B12">
              <w:rPr>
                <w:sz w:val="20"/>
                <w:szCs w:val="24"/>
              </w:rPr>
              <w:t xml:space="preserve">տրի շրջանակներում ձեռք բերված՝ դրոշմավորված ապրանքների վերաբերյալ տեղեկությունների հարցման ընդունում </w:t>
            </w:r>
            <w:r w:rsidR="00532E15">
              <w:rPr>
                <w:sz w:val="20"/>
                <w:szCs w:val="24"/>
              </w:rPr>
              <w:t>և</w:t>
            </w:r>
            <w:r w:rsidRPr="00FB1B12">
              <w:rPr>
                <w:sz w:val="20"/>
                <w:szCs w:val="24"/>
              </w:rPr>
              <w:t xml:space="preserve"> մշակում՝ արտահանողի գրանցման անդամ պետության լիազորված մարմնի կողմից</w:t>
            </w:r>
          </w:p>
        </w:tc>
      </w:tr>
      <w:tr w:rsidR="00C43D57" w:rsidRPr="00FB1B12" w:rsidTr="00121605">
        <w:trP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8</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Ընդհանուր գործընթացի տրանզակցիայի կատարման արդյունքը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տեղեկություններ դրոշմավորված ապրանքի վերաբերյալ (P.LS.03.BEN.004)՝ տեղեկությունները ներկայացվել են</w:t>
            </w:r>
          </w:p>
        </w:tc>
      </w:tr>
      <w:tr w:rsidR="00C43D57" w:rsidRPr="00FB1B12" w:rsidTr="00121605">
        <w:trP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9</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spacing w:after="120"/>
              <w:rPr>
                <w:sz w:val="20"/>
              </w:rPr>
            </w:pPr>
          </w:p>
        </w:tc>
      </w:tr>
      <w:tr w:rsidR="00C43D57" w:rsidRPr="00FB1B12" w:rsidTr="00121605">
        <w:trPr>
          <w:jc w:val="center"/>
        </w:trPr>
        <w:tc>
          <w:tcPr>
            <w:tcW w:w="1004" w:type="dxa"/>
            <w:tcBorders>
              <w:left w:val="single" w:sz="4" w:space="0" w:color="auto"/>
            </w:tcBorders>
            <w:shd w:val="clear" w:color="auto" w:fill="FFFFFF"/>
          </w:tcPr>
          <w:p w:rsidR="00C43D57" w:rsidRPr="00FB1B12" w:rsidRDefault="00C43D57" w:rsidP="00121605">
            <w:pPr>
              <w:spacing w:after="120"/>
              <w:jc w:val="center"/>
              <w:rPr>
                <w:sz w:val="20"/>
              </w:rPr>
            </w:pPr>
          </w:p>
        </w:tc>
        <w:tc>
          <w:tcPr>
            <w:tcW w:w="3264" w:type="dxa"/>
            <w:tcBorders>
              <w:left w:val="single" w:sz="4" w:space="0" w:color="auto"/>
            </w:tcBorders>
            <w:shd w:val="clear" w:color="auto" w:fill="FFFFFF"/>
          </w:tcPr>
          <w:p w:rsidR="00C43D57" w:rsidRPr="00FB1B12" w:rsidRDefault="00C43D57" w:rsidP="00121605">
            <w:pPr>
              <w:pStyle w:val="Other0"/>
              <w:spacing w:after="120"/>
              <w:ind w:left="380"/>
              <w:rPr>
                <w:i/>
                <w:iCs/>
                <w:sz w:val="20"/>
                <w:szCs w:val="24"/>
              </w:rPr>
            </w:pPr>
            <w:r w:rsidRPr="00FB1B12">
              <w:rPr>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1 րոպե</w:t>
            </w:r>
          </w:p>
        </w:tc>
      </w:tr>
      <w:tr w:rsidR="00C43D57" w:rsidRPr="00FB1B12" w:rsidTr="00121605">
        <w:trPr>
          <w:jc w:val="center"/>
        </w:trPr>
        <w:tc>
          <w:tcPr>
            <w:tcW w:w="1004" w:type="dxa"/>
            <w:tcBorders>
              <w:left w:val="single" w:sz="4" w:space="0" w:color="auto"/>
            </w:tcBorders>
            <w:shd w:val="clear" w:color="auto" w:fill="FFFFFF"/>
          </w:tcPr>
          <w:p w:rsidR="00C43D57" w:rsidRPr="00FB1B12" w:rsidRDefault="00C43D57" w:rsidP="00121605">
            <w:pPr>
              <w:spacing w:after="120"/>
              <w:jc w:val="center"/>
              <w:rPr>
                <w:sz w:val="20"/>
              </w:rPr>
            </w:pPr>
          </w:p>
        </w:tc>
        <w:tc>
          <w:tcPr>
            <w:tcW w:w="3264" w:type="dxa"/>
            <w:tcBorders>
              <w:left w:val="single" w:sz="4" w:space="0" w:color="auto"/>
            </w:tcBorders>
            <w:shd w:val="clear" w:color="auto" w:fill="FFFFFF"/>
          </w:tcPr>
          <w:p w:rsidR="00C43D57" w:rsidRPr="00FB1B12" w:rsidRDefault="00C43D57" w:rsidP="00121605">
            <w:pPr>
              <w:pStyle w:val="Other0"/>
              <w:spacing w:after="120"/>
              <w:ind w:left="380"/>
              <w:rPr>
                <w:sz w:val="20"/>
                <w:szCs w:val="24"/>
              </w:rPr>
            </w:pPr>
            <w:r w:rsidRPr="00FB1B12">
              <w:rPr>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1 րոպե</w:t>
            </w:r>
          </w:p>
        </w:tc>
      </w:tr>
      <w:tr w:rsidR="00C43D57" w:rsidRPr="00FB1B12" w:rsidTr="00121605">
        <w:trPr>
          <w:jc w:val="center"/>
        </w:trPr>
        <w:tc>
          <w:tcPr>
            <w:tcW w:w="1004" w:type="dxa"/>
            <w:tcBorders>
              <w:left w:val="single" w:sz="4" w:space="0" w:color="auto"/>
            </w:tcBorders>
            <w:shd w:val="clear" w:color="auto" w:fill="FFFFFF"/>
          </w:tcPr>
          <w:p w:rsidR="00C43D57" w:rsidRPr="00FB1B12" w:rsidRDefault="00C43D57" w:rsidP="00121605">
            <w:pPr>
              <w:spacing w:after="120"/>
              <w:jc w:val="center"/>
              <w:rPr>
                <w:sz w:val="20"/>
              </w:rPr>
            </w:pPr>
          </w:p>
        </w:tc>
        <w:tc>
          <w:tcPr>
            <w:tcW w:w="3264" w:type="dxa"/>
            <w:tcBorders>
              <w:left w:val="single" w:sz="4" w:space="0" w:color="auto"/>
            </w:tcBorders>
            <w:shd w:val="clear" w:color="auto" w:fill="FFFFFF"/>
          </w:tcPr>
          <w:p w:rsidR="00C43D57" w:rsidRPr="00FB1B12" w:rsidRDefault="00C43D57" w:rsidP="00121605">
            <w:pPr>
              <w:pStyle w:val="Other0"/>
              <w:spacing w:after="120"/>
              <w:ind w:left="380"/>
              <w:rPr>
                <w:sz w:val="20"/>
                <w:szCs w:val="24"/>
              </w:rPr>
            </w:pPr>
            <w:r w:rsidRPr="00FB1B12">
              <w:rPr>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20 րոպե</w:t>
            </w:r>
          </w:p>
        </w:tc>
      </w:tr>
      <w:tr w:rsidR="00C43D57" w:rsidRPr="00FB1B12" w:rsidTr="00121605">
        <w:trPr>
          <w:jc w:val="center"/>
        </w:trPr>
        <w:tc>
          <w:tcPr>
            <w:tcW w:w="1004" w:type="dxa"/>
            <w:tcBorders>
              <w:left w:val="single" w:sz="4" w:space="0" w:color="auto"/>
            </w:tcBorders>
            <w:shd w:val="clear" w:color="auto" w:fill="FFFFFF"/>
          </w:tcPr>
          <w:p w:rsidR="00C43D57" w:rsidRPr="00FB1B12" w:rsidRDefault="00C43D57" w:rsidP="00121605">
            <w:pPr>
              <w:spacing w:after="120"/>
              <w:jc w:val="center"/>
              <w:rPr>
                <w:sz w:val="20"/>
              </w:rPr>
            </w:pPr>
          </w:p>
        </w:tc>
        <w:tc>
          <w:tcPr>
            <w:tcW w:w="3264" w:type="dxa"/>
            <w:tcBorders>
              <w:left w:val="single" w:sz="4" w:space="0" w:color="auto"/>
            </w:tcBorders>
            <w:shd w:val="clear" w:color="auto" w:fill="FFFFFF"/>
          </w:tcPr>
          <w:p w:rsidR="00C43D57" w:rsidRPr="00FB1B12" w:rsidRDefault="00C43D57" w:rsidP="00121605">
            <w:pPr>
              <w:pStyle w:val="Other0"/>
              <w:spacing w:after="120"/>
              <w:ind w:firstLine="380"/>
              <w:rPr>
                <w:sz w:val="20"/>
                <w:szCs w:val="24"/>
              </w:rPr>
            </w:pPr>
            <w:r w:rsidRPr="00FB1B12">
              <w:rPr>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այո</w:t>
            </w:r>
          </w:p>
        </w:tc>
      </w:tr>
      <w:tr w:rsidR="00C43D57" w:rsidRPr="00FB1B12" w:rsidTr="00121605">
        <w:trPr>
          <w:jc w:val="center"/>
        </w:trPr>
        <w:tc>
          <w:tcPr>
            <w:tcW w:w="1004" w:type="dxa"/>
            <w:tcBorders>
              <w:left w:val="single" w:sz="4" w:space="0" w:color="auto"/>
            </w:tcBorders>
            <w:shd w:val="clear" w:color="auto" w:fill="FFFFFF"/>
          </w:tcPr>
          <w:p w:rsidR="00C43D57" w:rsidRPr="00FB1B12" w:rsidRDefault="00C43D57" w:rsidP="00121605">
            <w:pPr>
              <w:spacing w:after="120"/>
              <w:jc w:val="center"/>
              <w:rPr>
                <w:sz w:val="20"/>
              </w:rPr>
            </w:pPr>
          </w:p>
        </w:tc>
        <w:tc>
          <w:tcPr>
            <w:tcW w:w="3264" w:type="dxa"/>
            <w:tcBorders>
              <w:left w:val="single" w:sz="4" w:space="0" w:color="auto"/>
            </w:tcBorders>
            <w:shd w:val="clear" w:color="auto" w:fill="FFFFFF"/>
          </w:tcPr>
          <w:p w:rsidR="00C43D57" w:rsidRPr="00FB1B12" w:rsidRDefault="00C43D57" w:rsidP="00121605">
            <w:pPr>
              <w:pStyle w:val="Other0"/>
              <w:spacing w:after="120"/>
              <w:ind w:firstLine="380"/>
              <w:rPr>
                <w:sz w:val="20"/>
                <w:szCs w:val="24"/>
              </w:rPr>
            </w:pPr>
            <w:r w:rsidRPr="00FB1B12">
              <w:rPr>
                <w:sz w:val="20"/>
                <w:szCs w:val="24"/>
              </w:rPr>
              <w:t>կրկնությունների քանակը</w:t>
            </w:r>
          </w:p>
        </w:tc>
        <w:tc>
          <w:tcPr>
            <w:tcW w:w="5390" w:type="dxa"/>
            <w:tcBorders>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1 անգամ</w:t>
            </w:r>
          </w:p>
        </w:tc>
      </w:tr>
      <w:tr w:rsidR="00C43D57" w:rsidRPr="00FB1B12" w:rsidTr="00121605">
        <w:trP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10</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spacing w:after="120"/>
              <w:rPr>
                <w:sz w:val="20"/>
              </w:rPr>
            </w:pPr>
          </w:p>
        </w:tc>
      </w:tr>
      <w:tr w:rsidR="00C43D57" w:rsidRPr="00FB1B12" w:rsidTr="00121605">
        <w:trPr>
          <w:jc w:val="center"/>
        </w:trPr>
        <w:tc>
          <w:tcPr>
            <w:tcW w:w="1004" w:type="dxa"/>
            <w:tcBorders>
              <w:left w:val="single" w:sz="4" w:space="0" w:color="auto"/>
            </w:tcBorders>
            <w:shd w:val="clear" w:color="auto" w:fill="FFFFFF"/>
          </w:tcPr>
          <w:p w:rsidR="00C43D57" w:rsidRPr="00FB1B12" w:rsidRDefault="00C43D57" w:rsidP="00121605">
            <w:pPr>
              <w:spacing w:after="120"/>
              <w:jc w:val="center"/>
              <w:rPr>
                <w:sz w:val="20"/>
              </w:rPr>
            </w:pPr>
          </w:p>
        </w:tc>
        <w:tc>
          <w:tcPr>
            <w:tcW w:w="3264" w:type="dxa"/>
            <w:tcBorders>
              <w:left w:val="single" w:sz="4" w:space="0" w:color="auto"/>
            </w:tcBorders>
            <w:shd w:val="clear" w:color="auto" w:fill="FFFFFF"/>
          </w:tcPr>
          <w:p w:rsidR="00C43D57" w:rsidRPr="00FB1B12" w:rsidRDefault="00C43D57" w:rsidP="00121605">
            <w:pPr>
              <w:pStyle w:val="Other0"/>
              <w:spacing w:after="120"/>
              <w:ind w:left="380"/>
              <w:rPr>
                <w:sz w:val="20"/>
                <w:szCs w:val="24"/>
              </w:rPr>
            </w:pPr>
            <w:r w:rsidRPr="00FB1B12">
              <w:rPr>
                <w:sz w:val="20"/>
                <w:szCs w:val="24"/>
              </w:rPr>
              <w:t>սկզբնավորող հաղորդագրությունը</w:t>
            </w:r>
          </w:p>
        </w:tc>
        <w:tc>
          <w:tcPr>
            <w:tcW w:w="5390" w:type="dxa"/>
            <w:tcBorders>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անդրսահմանային առ</w:t>
            </w:r>
            <w:r w:rsidR="00532E15">
              <w:rPr>
                <w:sz w:val="20"/>
                <w:szCs w:val="24"/>
              </w:rPr>
              <w:t>և</w:t>
            </w:r>
            <w:r w:rsidRPr="00FB1B12">
              <w:rPr>
                <w:sz w:val="20"/>
                <w:szCs w:val="24"/>
              </w:rPr>
              <w:t>տրի շրջանակներում ձեռք բերված՝ դրոշմավորված ապրանքների վերաբերյալ տեղեկությունների հարցում (P.LS.03.MSG.014)</w:t>
            </w:r>
          </w:p>
        </w:tc>
      </w:tr>
      <w:tr w:rsidR="00C43D57" w:rsidRPr="00FB1B12" w:rsidTr="00121605">
        <w:trPr>
          <w:jc w:val="center"/>
        </w:trPr>
        <w:tc>
          <w:tcPr>
            <w:tcW w:w="1004" w:type="dxa"/>
            <w:tcBorders>
              <w:left w:val="single" w:sz="4" w:space="0" w:color="auto"/>
              <w:bottom w:val="single" w:sz="4" w:space="0" w:color="auto"/>
            </w:tcBorders>
            <w:shd w:val="clear" w:color="auto" w:fill="FFFFFF"/>
          </w:tcPr>
          <w:p w:rsidR="00C43D57" w:rsidRPr="00FB1B12" w:rsidRDefault="00C43D57" w:rsidP="00121605">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FB1B12" w:rsidRDefault="00C43D57" w:rsidP="00121605">
            <w:pPr>
              <w:pStyle w:val="Other0"/>
              <w:spacing w:after="120"/>
              <w:ind w:left="380"/>
              <w:rPr>
                <w:sz w:val="20"/>
                <w:szCs w:val="24"/>
              </w:rPr>
            </w:pPr>
            <w:r w:rsidRPr="00FB1B12">
              <w:rPr>
                <w:sz w:val="20"/>
                <w:szCs w:val="24"/>
              </w:rPr>
              <w:t>պատասխան հաղորդագրությունը</w:t>
            </w:r>
          </w:p>
        </w:tc>
        <w:tc>
          <w:tcPr>
            <w:tcW w:w="5390" w:type="dxa"/>
            <w:tcBorders>
              <w:left w:val="single" w:sz="4" w:space="0" w:color="auto"/>
              <w:bottom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անդրսահմանային առ</w:t>
            </w:r>
            <w:r w:rsidR="00532E15">
              <w:rPr>
                <w:sz w:val="20"/>
                <w:szCs w:val="24"/>
              </w:rPr>
              <w:t>և</w:t>
            </w:r>
            <w:r w:rsidRPr="00FB1B12">
              <w:rPr>
                <w:sz w:val="20"/>
                <w:szCs w:val="24"/>
              </w:rPr>
              <w:t>տրի շրջանակներում ձեռք բերված՝ դրոշմավորված ապրանքների վերաբերյալ տեղեկությունների հարցման մշակման արդյունքի մասին ծանուցում (P.LS.03.MSG.015)</w:t>
            </w:r>
          </w:p>
        </w:tc>
      </w:tr>
      <w:tr w:rsidR="00C43D57" w:rsidRPr="00FB1B12" w:rsidTr="00121605">
        <w:trPr>
          <w:jc w:val="center"/>
        </w:trPr>
        <w:tc>
          <w:tcPr>
            <w:tcW w:w="1004" w:type="dxa"/>
            <w:tcBorders>
              <w:top w:val="single" w:sz="4" w:space="0" w:color="auto"/>
              <w:left w:val="single" w:sz="4" w:space="0" w:color="auto"/>
            </w:tcBorders>
            <w:shd w:val="clear" w:color="auto" w:fill="FFFFFF"/>
          </w:tcPr>
          <w:p w:rsidR="00C43D57" w:rsidRPr="00FB1B12" w:rsidRDefault="00C43D57" w:rsidP="00121605">
            <w:pPr>
              <w:pStyle w:val="Other0"/>
              <w:spacing w:after="120"/>
              <w:jc w:val="center"/>
              <w:rPr>
                <w:sz w:val="20"/>
                <w:szCs w:val="24"/>
              </w:rPr>
            </w:pPr>
            <w:r w:rsidRPr="00FB1B12">
              <w:rPr>
                <w:sz w:val="20"/>
                <w:szCs w:val="24"/>
              </w:rPr>
              <w:t>11</w:t>
            </w:r>
          </w:p>
        </w:tc>
        <w:tc>
          <w:tcPr>
            <w:tcW w:w="3264" w:type="dxa"/>
            <w:tcBorders>
              <w:top w:val="single" w:sz="4" w:space="0" w:color="auto"/>
              <w:lef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121605">
            <w:pPr>
              <w:spacing w:after="120"/>
              <w:rPr>
                <w:sz w:val="20"/>
              </w:rPr>
            </w:pPr>
          </w:p>
        </w:tc>
      </w:tr>
      <w:tr w:rsidR="00C43D57" w:rsidRPr="00FB1B12" w:rsidTr="00121605">
        <w:trPr>
          <w:jc w:val="center"/>
        </w:trPr>
        <w:tc>
          <w:tcPr>
            <w:tcW w:w="1004" w:type="dxa"/>
            <w:tcBorders>
              <w:left w:val="single" w:sz="4" w:space="0" w:color="auto"/>
            </w:tcBorders>
            <w:shd w:val="clear" w:color="auto" w:fill="FFFFFF"/>
          </w:tcPr>
          <w:p w:rsidR="00C43D57" w:rsidRPr="00FB1B12" w:rsidRDefault="00C43D57" w:rsidP="00121605">
            <w:pPr>
              <w:spacing w:after="120"/>
              <w:jc w:val="center"/>
              <w:rPr>
                <w:sz w:val="20"/>
              </w:rPr>
            </w:pPr>
          </w:p>
        </w:tc>
        <w:tc>
          <w:tcPr>
            <w:tcW w:w="3264" w:type="dxa"/>
            <w:tcBorders>
              <w:left w:val="single" w:sz="4" w:space="0" w:color="auto"/>
            </w:tcBorders>
            <w:shd w:val="clear" w:color="auto" w:fill="FFFFFF"/>
          </w:tcPr>
          <w:p w:rsidR="00C43D57" w:rsidRPr="00FB1B12" w:rsidRDefault="00C43D57" w:rsidP="00121605">
            <w:pPr>
              <w:pStyle w:val="Other0"/>
              <w:spacing w:after="120"/>
              <w:ind w:firstLine="380"/>
              <w:rPr>
                <w:sz w:val="20"/>
                <w:szCs w:val="24"/>
              </w:rPr>
            </w:pPr>
            <w:r w:rsidRPr="00FB1B12">
              <w:rPr>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C43D57" w:rsidRPr="00FB1B12" w:rsidTr="00121605">
        <w:trPr>
          <w:jc w:val="center"/>
        </w:trPr>
        <w:tc>
          <w:tcPr>
            <w:tcW w:w="1004" w:type="dxa"/>
            <w:tcBorders>
              <w:left w:val="single" w:sz="4" w:space="0" w:color="auto"/>
              <w:bottom w:val="single" w:sz="4" w:space="0" w:color="auto"/>
            </w:tcBorders>
            <w:shd w:val="clear" w:color="auto" w:fill="FFFFFF"/>
          </w:tcPr>
          <w:p w:rsidR="00C43D57" w:rsidRPr="00FB1B12" w:rsidRDefault="00C43D57" w:rsidP="00121605">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FB1B12" w:rsidRDefault="00C43D57" w:rsidP="00121605">
            <w:pPr>
              <w:pStyle w:val="Other0"/>
              <w:spacing w:after="120"/>
              <w:ind w:left="380"/>
              <w:rPr>
                <w:sz w:val="20"/>
                <w:szCs w:val="24"/>
              </w:rPr>
            </w:pPr>
            <w:r w:rsidRPr="00FB1B12">
              <w:rPr>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FB1B12" w:rsidRDefault="00C43D57" w:rsidP="00121605">
            <w:pPr>
              <w:pStyle w:val="Other0"/>
              <w:spacing w:after="120"/>
              <w:rPr>
                <w:sz w:val="20"/>
                <w:szCs w:val="24"/>
              </w:rPr>
            </w:pPr>
            <w:r w:rsidRPr="00FB1B12">
              <w:rPr>
                <w:sz w:val="20"/>
                <w:szCs w:val="24"/>
              </w:rPr>
              <w:t>ոչ</w:t>
            </w:r>
          </w:p>
        </w:tc>
      </w:tr>
    </w:tbl>
    <w:p w:rsidR="00C43D57" w:rsidRPr="0022213D" w:rsidRDefault="00C43D57" w:rsidP="00121605">
      <w:pPr>
        <w:pStyle w:val="BodyText1"/>
        <w:spacing w:after="160" w:line="360" w:lineRule="auto"/>
        <w:ind w:firstLine="0"/>
        <w:jc w:val="center"/>
        <w:rPr>
          <w:sz w:val="24"/>
          <w:szCs w:val="24"/>
        </w:rPr>
      </w:pPr>
      <w:r w:rsidRPr="0022213D">
        <w:rPr>
          <w:sz w:val="24"/>
          <w:szCs w:val="24"/>
          <w:shd w:val="clear" w:color="auto" w:fill="FFFFFF"/>
        </w:rPr>
        <w:lastRenderedPageBreak/>
        <w:t>2.</w:t>
      </w:r>
      <w:r w:rsidRPr="0022213D">
        <w:rPr>
          <w:sz w:val="24"/>
          <w:szCs w:val="24"/>
        </w:rPr>
        <w:t xml:space="preserve"> «Դրոշմավորված ապրանքները հաշվառման ընդունելու մասին տեղեկությունների ներկայացում» (P.LS.03.TRN.012) ընդհանուր գործընթացի տրանզակցիա</w:t>
      </w:r>
    </w:p>
    <w:p w:rsidR="00C43D57" w:rsidRDefault="00C43D57" w:rsidP="00121605">
      <w:pPr>
        <w:pStyle w:val="BodyText1"/>
        <w:tabs>
          <w:tab w:val="left" w:pos="1134"/>
        </w:tabs>
        <w:spacing w:after="160" w:line="360" w:lineRule="auto"/>
        <w:ind w:firstLine="567"/>
        <w:jc w:val="both"/>
        <w:rPr>
          <w:sz w:val="24"/>
          <w:szCs w:val="24"/>
        </w:rPr>
      </w:pPr>
      <w:r w:rsidRPr="0022213D">
        <w:rPr>
          <w:sz w:val="24"/>
          <w:szCs w:val="24"/>
          <w:shd w:val="clear" w:color="auto" w:fill="FFFFFF"/>
        </w:rPr>
        <w:t>19.</w:t>
      </w:r>
      <w:r w:rsidR="00121605">
        <w:rPr>
          <w:sz w:val="24"/>
          <w:szCs w:val="24"/>
        </w:rPr>
        <w:tab/>
      </w:r>
      <w:r w:rsidRPr="0022213D">
        <w:rPr>
          <w:sz w:val="24"/>
          <w:szCs w:val="24"/>
        </w:rPr>
        <w:t>«Դրոշմավորված ապրանքները հաշվառման ընդունելու մասին տեղեկությունների ներկայացում» (P.LS.03.TRN.012) ընդհանուր գործընթացի տրանզակցիան կատարվում է նախաձեռնողի հարցմամբ՝ ռեսպոնդենտի կողմից դրոշմավորված ապրանքների հաշվառման ընդունման մասին տեղեկությունների մշակման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0E61BE" w:rsidRPr="0022213D" w:rsidRDefault="00000000" w:rsidP="000E61BE">
      <w:pPr>
        <w:pStyle w:val="BodyText1"/>
        <w:tabs>
          <w:tab w:val="left" w:pos="1134"/>
        </w:tabs>
        <w:spacing w:after="160" w:line="360" w:lineRule="auto"/>
        <w:ind w:firstLine="0"/>
        <w:jc w:val="center"/>
        <w:rPr>
          <w:sz w:val="24"/>
          <w:szCs w:val="24"/>
        </w:rPr>
      </w:pPr>
      <w:r>
        <w:rPr>
          <w:noProof/>
        </w:rPr>
        <w:pict>
          <v:group id="Group 406" o:spid="_x0000_s1374" style="position:absolute;left:0;text-align:left;margin-left:6.45pt;margin-top:2.75pt;width:429pt;height:244.4pt;z-index:251949056" coordorigin="1530,3546" coordsize="8580,4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">
            <v:rect id="Rectangle 107" o:spid="_x0000_s1375" style="position:absolute;left:2748;top:3546;width:1589;height: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" stroked="f">
              <v:textbox inset="0,0,0,0">
                <w:txbxContent>
                  <w:p w:rsidR="00C32F19" w:rsidRPr="00050547" w:rsidRDefault="00C32F19" w:rsidP="00050547">
                    <w:pPr>
                      <w:jc w:val="center"/>
                      <w:rPr>
                        <w:sz w:val="12"/>
                        <w:szCs w:val="16"/>
                      </w:rPr>
                    </w:pPr>
                    <w:r w:rsidRPr="00050547">
                      <w:rPr>
                        <w:sz w:val="14"/>
                      </w:rPr>
                      <w:t xml:space="preserve">. </w:t>
                    </w:r>
                    <w:r w:rsidRPr="00050547">
                      <w:rPr>
                        <w:color w:val="242226"/>
                        <w:sz w:val="14"/>
                      </w:rPr>
                      <w:t>Նախաձեռնողը</w:t>
                    </w:r>
                  </w:p>
                </w:txbxContent>
              </v:textbox>
            </v:rect>
            <v:rect id="Rectangle 108" o:spid="_x0000_s1376" style="position:absolute;left:7653;top:3546;width:1589;height: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" stroked="f">
              <v:textbox inset="0,0,0,0">
                <w:txbxContent>
                  <w:p w:rsidR="00C32F19" w:rsidRPr="00050547" w:rsidRDefault="00C32F19" w:rsidP="00050547">
                    <w:pPr>
                      <w:jc w:val="center"/>
                      <w:rPr>
                        <w:sz w:val="12"/>
                        <w:szCs w:val="16"/>
                      </w:rPr>
                    </w:pPr>
                    <w:r w:rsidRPr="00050547">
                      <w:rPr>
                        <w:color w:val="242226"/>
                        <w:sz w:val="14"/>
                      </w:rPr>
                      <w:t>. Ռեսպոնդենտը</w:t>
                    </w:r>
                  </w:p>
                </w:txbxContent>
              </v:textbox>
            </v:rect>
            <v:rect id="Rectangle 109" o:spid="_x0000_s1377" style="position:absolute;left:7188;top:4425;width:2922;height:16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" stroked="f">
              <v:textbox inset="0,0,0,0">
                <w:txbxContent>
                  <w:p w:rsidR="00C32F19" w:rsidRPr="00050547" w:rsidRDefault="00C32F19" w:rsidP="00C43D57">
                    <w:pPr>
                      <w:jc w:val="center"/>
                      <w:rPr>
                        <w:sz w:val="14"/>
                        <w:szCs w:val="16"/>
                      </w:rPr>
                    </w:pPr>
                    <w:r w:rsidRPr="00050547">
                      <w:rPr>
                        <w:color w:val="242226"/>
                        <w:sz w:val="16"/>
                      </w:rPr>
                      <w:t>Արտահանողի գրանցման անդամ պետության լիազորված մարմնի կողմից՝ հաշվառման ընդունվող դրոշմավորված ապրանքների մասին տեղեկությունների ընդունում և մշակում</w:t>
                    </w:r>
                  </w:p>
                </w:txbxContent>
              </v:textbox>
            </v:rect>
            <v:rect id="Rectangle 110" o:spid="_x0000_s1378" style="position:absolute;left:2493;top:4455;width:2172;height:16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" stroked="f">
              <v:textbox inset="0,0,0,0">
                <w:txbxContent>
                  <w:p w:rsidR="00C32F19" w:rsidRPr="000E61BE" w:rsidRDefault="00C32F19" w:rsidP="00C43D57">
                    <w:pPr>
                      <w:jc w:val="center"/>
                      <w:rPr>
                        <w:sz w:val="14"/>
                        <w:szCs w:val="16"/>
                      </w:rPr>
                    </w:pPr>
                    <w:r w:rsidRPr="000E61BE">
                      <w:rPr>
                        <w:color w:val="242226"/>
                        <w:sz w:val="16"/>
                      </w:rPr>
                      <w:t>Հաշվառման ընդունվող դրոշմավորված ապրանքների մասին տեղեկություններ ներկայացնելը</w:t>
                    </w:r>
                  </w:p>
                </w:txbxContent>
              </v:textbox>
            </v:rect>
            <v:rect id="Rectangle 111" o:spid="_x0000_s1379" style="position:absolute;left:4788;top:3930;width:2247;height:13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" stroked="f">
              <v:textbox inset="0,0,0,0">
                <w:txbxContent>
                  <w:p w:rsidR="00C32F19" w:rsidRPr="000E61BE" w:rsidRDefault="00C32F19" w:rsidP="00C43D57">
                    <w:pPr>
                      <w:jc w:val="center"/>
                      <w:rPr>
                        <w:sz w:val="12"/>
                        <w:szCs w:val="16"/>
                      </w:rPr>
                    </w:pPr>
                    <w:r w:rsidRPr="000E61BE">
                      <w:rPr>
                        <w:color w:val="242226"/>
                        <w:sz w:val="14"/>
                      </w:rPr>
                      <w:t>Տեղեկություններ անդրսահմանային առևտրի շրջանակներում ձեռք բերված՝ դրոշմավորված ապրանքների հաշվառումն ընդունելու մասին (P.LS.03.MSG.016)</w:t>
                    </w:r>
                  </w:p>
                </w:txbxContent>
              </v:textbox>
            </v:rect>
            <v:rect id="Rectangle 112" o:spid="_x0000_s1380" style="position:absolute;left:4337;top:5985;width:3613;height: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" stroked="f">
              <v:textbox inset="0,0,0,0">
                <w:txbxContent>
                  <w:p w:rsidR="00C32F19" w:rsidRPr="000E61BE" w:rsidRDefault="00C32F19" w:rsidP="00C43D57">
                    <w:pPr>
                      <w:jc w:val="center"/>
                      <w:rPr>
                        <w:sz w:val="12"/>
                        <w:szCs w:val="16"/>
                      </w:rPr>
                    </w:pPr>
                    <w:r w:rsidRPr="000E61BE">
                      <w:rPr>
                        <w:color w:val="242226"/>
                        <w:sz w:val="14"/>
                      </w:rPr>
                      <w:t>Հաշվառման ընդունվող դրոշմավորված ապրանքների վերաբերյալ տեղեկությունների մշակման արդյունքի մասին ծանուցում (P.LS.03.MSG.017)</w:t>
                    </w:r>
                  </w:p>
                </w:txbxContent>
              </v:textbox>
            </v:rect>
            <v:rect id="Rectangle 113" o:spid="_x0000_s1381" style="position:absolute;left:2040;top:7065;width:3015;height:4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" stroked="f">
              <v:textbox inset="0,0,0,0">
                <w:txbxContent>
                  <w:p w:rsidR="00C32F19" w:rsidRPr="00050547" w:rsidRDefault="00C32F19" w:rsidP="00C43D57">
                    <w:pPr>
                      <w:jc w:val="center"/>
                      <w:rPr>
                        <w:color w:val="242226"/>
                        <w:sz w:val="12"/>
                      </w:rPr>
                    </w:pPr>
                    <w:r w:rsidRPr="00050547">
                      <w:rPr>
                        <w:color w:val="242226"/>
                        <w:sz w:val="12"/>
                      </w:rPr>
                      <w:t>Տեղեկություններ դրոշմավորված ապրանքի վերաբերյալ [տեղեկությունները մշակվել են]</w:t>
                    </w:r>
                  </w:p>
                </w:txbxContent>
              </v:textbox>
            </v:rect>
            <v:rect id="Rectangle 114" o:spid="_x0000_s1382" style="position:absolute;left:1530;top:4530;width:857;height:5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" stroked="f">
              <v:textbox inset="0,0,0,0">
                <w:txbxContent>
                  <w:p w:rsidR="00C32F19" w:rsidRPr="000E61BE" w:rsidRDefault="00C32F19" w:rsidP="000E61BE">
                    <w:pPr>
                      <w:jc w:val="center"/>
                      <w:rPr>
                        <w:sz w:val="12"/>
                        <w:szCs w:val="16"/>
                      </w:rPr>
                    </w:pPr>
                    <w:r w:rsidRPr="000E61BE">
                      <w:rPr>
                        <w:color w:val="242226"/>
                        <w:sz w:val="14"/>
                      </w:rPr>
                      <w:t>Հսկողության սխալ</w:t>
                    </w:r>
                  </w:p>
                </w:txbxContent>
              </v:textbox>
            </v:rect>
            <v:rect id="Rectangle 115" o:spid="_x0000_s1383" style="position:absolute;left:3192;top:8149;width:857;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" stroked="f">
              <v:textbox inset="0,0,0,0">
                <w:txbxContent>
                  <w:p w:rsidR="00C32F19" w:rsidRPr="00050547" w:rsidRDefault="00C32F19" w:rsidP="00C43D57">
                    <w:pPr>
                      <w:jc w:val="center"/>
                      <w:rPr>
                        <w:sz w:val="14"/>
                        <w:szCs w:val="16"/>
                      </w:rPr>
                    </w:pPr>
                    <w:r w:rsidRPr="00050547">
                      <w:rPr>
                        <w:color w:val="242226"/>
                        <w:sz w:val="12"/>
                        <w:szCs w:val="14"/>
                      </w:rPr>
                      <w:t>Հ</w:t>
                    </w:r>
                    <w:r w:rsidRPr="00050547">
                      <w:rPr>
                        <w:color w:val="242226"/>
                        <w:sz w:val="16"/>
                      </w:rPr>
                      <w:t>աջողված</w:t>
                    </w:r>
                  </w:p>
                </w:txbxContent>
              </v:textbox>
            </v:rect>
          </v:group>
        </w:pict>
      </w:r>
      <w:r>
        <w:rPr>
          <w:noProof/>
        </w:rPr>
        <w:pict>
          <v:rect id="Rectangle 512" o:spid="_x0000_s1503" style="position:absolute;left:0;text-align:left;margin-left:281.7pt;margin-top:28pt;width:22.55pt;height:11.3pt;z-index:251997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" fillcolor="window" stroked="f" strokeweight="2pt"/>
        </w:pict>
      </w:r>
      <w:r>
        <w:rPr>
          <w:noProof/>
        </w:rPr>
        <w:pict>
          <v:rect id="Rectangle 301" o:spid="_x0000_s1502" style="position:absolute;left:0;text-align:left;margin-left:146.8pt;margin-top:25.3pt;width:22.55pt;height:11.3pt;z-index:251995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" fillcolor="white [3212]" stroked="f" strokeweight="2pt"/>
        </w:pict>
      </w:r>
      <w:r w:rsidR="000E61BE" w:rsidRPr="000E61BE">
        <w:rPr>
          <w:noProof/>
          <w:sz w:val="24"/>
          <w:szCs w:val="24"/>
          <w:lang w:val="en-US" w:eastAsia="en-US" w:bidi="ar-SA"/>
        </w:rPr>
        <w:drawing>
          <wp:inline distT="0" distB="0" distL="0" distR="0">
            <wp:extent cx="5755640" cy="3165293"/>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5640" cy="3165293"/>
                    </a:xfrm>
                    <a:prstGeom prst="rect">
                      <a:avLst/>
                    </a:prstGeom>
                    <a:noFill/>
                    <a:ln>
                      <a:noFill/>
                    </a:ln>
                  </pic:spPr>
                </pic:pic>
              </a:graphicData>
            </a:graphic>
          </wp:inline>
        </w:drawing>
      </w:r>
    </w:p>
    <w:p w:rsidR="00C43D57" w:rsidRPr="00493964" w:rsidRDefault="00C43D57" w:rsidP="00493964">
      <w:pPr>
        <w:pStyle w:val="Picturecaption0"/>
        <w:spacing w:after="160" w:line="360" w:lineRule="auto"/>
        <w:jc w:val="center"/>
        <w:rPr>
          <w:rFonts w:ascii="Sylfaen" w:hAnsi="Sylfaen"/>
          <w:sz w:val="20"/>
        </w:rPr>
      </w:pPr>
      <w:r w:rsidRPr="00493964">
        <w:rPr>
          <w:rFonts w:ascii="Sylfaen" w:hAnsi="Sylfaen"/>
          <w:sz w:val="20"/>
        </w:rPr>
        <w:t>Նկ. 8. «Դրոշմավորված ապրանքները հաշվառման ընդունելու մասին տեղեկությունների ներկայացում» (P.LS.03.TRN.012) ընդհանուր գործընթացի տրանզակցիայի կատարման սխեմա</w:t>
      </w:r>
    </w:p>
    <w:p w:rsidR="00876247" w:rsidRDefault="00876247">
      <w:pPr>
        <w:rPr>
          <w:rFonts w:eastAsia="Times New Roman" w:cs="Times New Roman"/>
          <w:b/>
          <w:bCs/>
        </w:rPr>
      </w:pPr>
      <w:r>
        <w:br w:type="page"/>
      </w:r>
    </w:p>
    <w:p w:rsidR="00C43D57" w:rsidRPr="00876247" w:rsidRDefault="00C43D57" w:rsidP="00876247">
      <w:pPr>
        <w:pStyle w:val="Heading10"/>
        <w:spacing w:before="0" w:after="160" w:line="360" w:lineRule="auto"/>
        <w:jc w:val="right"/>
        <w:outlineLvl w:val="9"/>
        <w:rPr>
          <w:rFonts w:ascii="Sylfaen" w:hAnsi="Sylfaen"/>
          <w:b w:val="0"/>
          <w:sz w:val="24"/>
          <w:szCs w:val="24"/>
        </w:rPr>
      </w:pPr>
      <w:r w:rsidRPr="00876247">
        <w:rPr>
          <w:rFonts w:ascii="Sylfaen" w:hAnsi="Sylfaen"/>
          <w:b w:val="0"/>
          <w:sz w:val="24"/>
          <w:szCs w:val="24"/>
        </w:rPr>
        <w:lastRenderedPageBreak/>
        <w:t>Աղյուսակ 9</w:t>
      </w:r>
    </w:p>
    <w:p w:rsidR="00C43D57" w:rsidRPr="00876247" w:rsidRDefault="00C43D57" w:rsidP="00876247">
      <w:pPr>
        <w:pStyle w:val="Heading10"/>
        <w:spacing w:before="0" w:after="160" w:line="360" w:lineRule="auto"/>
        <w:outlineLvl w:val="9"/>
        <w:rPr>
          <w:rFonts w:ascii="Sylfaen" w:hAnsi="Sylfaen"/>
          <w:b w:val="0"/>
          <w:sz w:val="24"/>
          <w:szCs w:val="24"/>
        </w:rPr>
      </w:pPr>
      <w:r w:rsidRPr="00876247">
        <w:rPr>
          <w:rFonts w:ascii="Sylfaen" w:hAnsi="Sylfaen"/>
          <w:b w:val="0"/>
          <w:sz w:val="24"/>
          <w:szCs w:val="24"/>
        </w:rPr>
        <w:t>«Դրոշմավորված ապրանքները հաշվառման ընդունելու մասին տեղեկությունների ներկայացում» (P.LS.03.TRN.012) ընդհանուր գործընթացի տրանզակցիայի նկարագրությունը</w:t>
      </w:r>
    </w:p>
    <w:tbl>
      <w:tblPr>
        <w:tblOverlap w:val="never"/>
        <w:tblW w:w="9516" w:type="dxa"/>
        <w:jc w:val="center"/>
        <w:tblLayout w:type="fixed"/>
        <w:tblCellMar>
          <w:left w:w="10" w:type="dxa"/>
          <w:right w:w="10" w:type="dxa"/>
        </w:tblCellMar>
        <w:tblLook w:val="04A0" w:firstRow="1" w:lastRow="0" w:firstColumn="1" w:lastColumn="0" w:noHBand="0" w:noVBand="1"/>
      </w:tblPr>
      <w:tblGrid>
        <w:gridCol w:w="993"/>
        <w:gridCol w:w="3133"/>
        <w:gridCol w:w="5390"/>
      </w:tblGrid>
      <w:tr w:rsidR="00C43D57" w:rsidRPr="00FB1B12" w:rsidTr="00876247">
        <w:trPr>
          <w:tblHeader/>
          <w:jc w:val="center"/>
        </w:trPr>
        <w:tc>
          <w:tcPr>
            <w:tcW w:w="993" w:type="dxa"/>
            <w:tcBorders>
              <w:top w:val="single" w:sz="4" w:space="0" w:color="auto"/>
              <w:lef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Համարը՝ ը/կ</w:t>
            </w:r>
          </w:p>
        </w:tc>
        <w:tc>
          <w:tcPr>
            <w:tcW w:w="3133" w:type="dxa"/>
            <w:tcBorders>
              <w:top w:val="single" w:sz="4" w:space="0" w:color="auto"/>
              <w:left w:val="single" w:sz="4" w:space="0" w:color="auto"/>
            </w:tcBorders>
            <w:shd w:val="clear" w:color="auto" w:fill="FFFFFF"/>
          </w:tcPr>
          <w:p w:rsidR="00C43D57" w:rsidRPr="00FB1B12" w:rsidRDefault="00C43D57" w:rsidP="00876247">
            <w:pPr>
              <w:pStyle w:val="Other0"/>
              <w:spacing w:after="120"/>
              <w:ind w:firstLine="460"/>
              <w:jc w:val="center"/>
              <w:rPr>
                <w:sz w:val="20"/>
                <w:szCs w:val="24"/>
              </w:rPr>
            </w:pPr>
            <w:r w:rsidRPr="00FB1B12">
              <w:rPr>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Նկարագրությունը</w:t>
            </w:r>
          </w:p>
        </w:tc>
      </w:tr>
      <w:tr w:rsidR="00C43D57" w:rsidRPr="00FB1B12" w:rsidTr="00876247">
        <w:trPr>
          <w:tblHeader/>
          <w:jc w:val="center"/>
        </w:trPr>
        <w:tc>
          <w:tcPr>
            <w:tcW w:w="993" w:type="dxa"/>
            <w:tcBorders>
              <w:top w:val="single" w:sz="4" w:space="0" w:color="auto"/>
              <w:lef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1</w:t>
            </w:r>
          </w:p>
        </w:tc>
        <w:tc>
          <w:tcPr>
            <w:tcW w:w="3133" w:type="dxa"/>
            <w:tcBorders>
              <w:top w:val="single" w:sz="4" w:space="0" w:color="auto"/>
              <w:lef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3</w:t>
            </w:r>
          </w:p>
        </w:tc>
      </w:tr>
      <w:tr w:rsidR="00C43D57" w:rsidRPr="00FB1B12" w:rsidTr="00876247">
        <w:trPr>
          <w:jc w:val="center"/>
        </w:trPr>
        <w:tc>
          <w:tcPr>
            <w:tcW w:w="993" w:type="dxa"/>
            <w:tcBorders>
              <w:top w:val="single" w:sz="4" w:space="0" w:color="auto"/>
              <w:left w:val="single" w:sz="4" w:space="0" w:color="auto"/>
            </w:tcBorders>
            <w:shd w:val="clear" w:color="auto" w:fill="FFFFFF"/>
            <w:vAlign w:val="center"/>
          </w:tcPr>
          <w:p w:rsidR="00C43D57" w:rsidRPr="00FB1B12" w:rsidRDefault="00C43D57" w:rsidP="00876247">
            <w:pPr>
              <w:pStyle w:val="Other0"/>
              <w:spacing w:after="120"/>
              <w:jc w:val="center"/>
              <w:rPr>
                <w:sz w:val="20"/>
                <w:szCs w:val="24"/>
              </w:rPr>
            </w:pPr>
            <w:r w:rsidRPr="00FB1B12">
              <w:rPr>
                <w:sz w:val="20"/>
                <w:szCs w:val="24"/>
              </w:rPr>
              <w:t>1</w:t>
            </w:r>
          </w:p>
        </w:tc>
        <w:tc>
          <w:tcPr>
            <w:tcW w:w="3133" w:type="dxa"/>
            <w:tcBorders>
              <w:top w:val="single" w:sz="4" w:space="0" w:color="auto"/>
              <w:lef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P.LS.03.TRN.012</w:t>
            </w:r>
          </w:p>
        </w:tc>
      </w:tr>
      <w:tr w:rsidR="00C43D57" w:rsidRPr="00FB1B12" w:rsidTr="00876247">
        <w:trPr>
          <w:jc w:val="center"/>
        </w:trPr>
        <w:tc>
          <w:tcPr>
            <w:tcW w:w="993" w:type="dxa"/>
            <w:tcBorders>
              <w:top w:val="single" w:sz="4" w:space="0" w:color="auto"/>
              <w:lef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2</w:t>
            </w:r>
          </w:p>
        </w:tc>
        <w:tc>
          <w:tcPr>
            <w:tcW w:w="3133" w:type="dxa"/>
            <w:tcBorders>
              <w:top w:val="single" w:sz="4" w:space="0" w:color="auto"/>
              <w:lef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Ընդհանուր գործընթացի տրանզակցիայի անվանումը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դրոշմավորված ապրանքները հաշվառման ընդունելու մասին տեղեկությունների ներկայացում</w:t>
            </w:r>
          </w:p>
        </w:tc>
      </w:tr>
      <w:tr w:rsidR="00C43D57" w:rsidRPr="00FB1B12" w:rsidTr="00876247">
        <w:trPr>
          <w:jc w:val="center"/>
        </w:trPr>
        <w:tc>
          <w:tcPr>
            <w:tcW w:w="993" w:type="dxa"/>
            <w:tcBorders>
              <w:top w:val="single" w:sz="4" w:space="0" w:color="auto"/>
              <w:lef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3</w:t>
            </w:r>
          </w:p>
        </w:tc>
        <w:tc>
          <w:tcPr>
            <w:tcW w:w="3133" w:type="dxa"/>
            <w:tcBorders>
              <w:top w:val="single" w:sz="4" w:space="0" w:color="auto"/>
              <w:lef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Ընդհանուր գործընթացի տրանզակցիայի ձ</w:t>
            </w:r>
            <w:r w:rsidR="00532E15">
              <w:rPr>
                <w:sz w:val="20"/>
                <w:szCs w:val="24"/>
              </w:rPr>
              <w:t>և</w:t>
            </w:r>
            <w:r w:rsidRPr="00FB1B12">
              <w:rPr>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փոխադարձ պարտավորություններ</w:t>
            </w:r>
          </w:p>
        </w:tc>
      </w:tr>
      <w:tr w:rsidR="00C43D57" w:rsidRPr="00FB1B12" w:rsidTr="00876247">
        <w:trPr>
          <w:jc w:val="center"/>
        </w:trPr>
        <w:tc>
          <w:tcPr>
            <w:tcW w:w="993" w:type="dxa"/>
            <w:tcBorders>
              <w:top w:val="single" w:sz="4" w:space="0" w:color="auto"/>
              <w:left w:val="single" w:sz="4" w:space="0" w:color="auto"/>
            </w:tcBorders>
            <w:shd w:val="clear" w:color="auto" w:fill="FFFFFF"/>
            <w:vAlign w:val="center"/>
          </w:tcPr>
          <w:p w:rsidR="00C43D57" w:rsidRPr="00FB1B12" w:rsidRDefault="00C43D57" w:rsidP="00876247">
            <w:pPr>
              <w:pStyle w:val="Other0"/>
              <w:spacing w:after="120"/>
              <w:jc w:val="center"/>
              <w:rPr>
                <w:sz w:val="20"/>
                <w:szCs w:val="24"/>
              </w:rPr>
            </w:pPr>
            <w:r w:rsidRPr="00FB1B12">
              <w:rPr>
                <w:sz w:val="20"/>
                <w:szCs w:val="24"/>
              </w:rPr>
              <w:t>4</w:t>
            </w:r>
          </w:p>
        </w:tc>
        <w:tc>
          <w:tcPr>
            <w:tcW w:w="3133" w:type="dxa"/>
            <w:tcBorders>
              <w:top w:val="single" w:sz="4" w:space="0" w:color="auto"/>
              <w:lef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Սկզբնավորող դերը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նախաձեռնող</w:t>
            </w:r>
          </w:p>
        </w:tc>
      </w:tr>
      <w:tr w:rsidR="00C43D57" w:rsidRPr="00FB1B12" w:rsidTr="00876247">
        <w:trPr>
          <w:jc w:val="center"/>
        </w:trPr>
        <w:tc>
          <w:tcPr>
            <w:tcW w:w="993" w:type="dxa"/>
            <w:tcBorders>
              <w:top w:val="single" w:sz="4" w:space="0" w:color="auto"/>
              <w:lef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5</w:t>
            </w:r>
          </w:p>
        </w:tc>
        <w:tc>
          <w:tcPr>
            <w:tcW w:w="3133" w:type="dxa"/>
            <w:tcBorders>
              <w:top w:val="single" w:sz="4" w:space="0" w:color="auto"/>
              <w:lef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Սկզբնավորող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հաշվառման ընդունվող դրոշմավորված ապրանքների վերաբերյալ տեղեկությունների ներկայացում</w:t>
            </w:r>
          </w:p>
        </w:tc>
      </w:tr>
      <w:tr w:rsidR="00C43D57" w:rsidRPr="00FB1B12" w:rsidTr="00876247">
        <w:trPr>
          <w:jc w:val="center"/>
        </w:trPr>
        <w:tc>
          <w:tcPr>
            <w:tcW w:w="993" w:type="dxa"/>
            <w:tcBorders>
              <w:top w:val="single" w:sz="4" w:space="0" w:color="auto"/>
              <w:left w:val="single" w:sz="4" w:space="0" w:color="auto"/>
            </w:tcBorders>
            <w:shd w:val="clear" w:color="auto" w:fill="FFFFFF"/>
            <w:vAlign w:val="center"/>
          </w:tcPr>
          <w:p w:rsidR="00C43D57" w:rsidRPr="00FB1B12" w:rsidRDefault="00C43D57" w:rsidP="00876247">
            <w:pPr>
              <w:pStyle w:val="Other0"/>
              <w:spacing w:after="120"/>
              <w:jc w:val="center"/>
              <w:rPr>
                <w:sz w:val="20"/>
                <w:szCs w:val="24"/>
              </w:rPr>
            </w:pPr>
            <w:r w:rsidRPr="00FB1B12">
              <w:rPr>
                <w:sz w:val="20"/>
                <w:szCs w:val="24"/>
              </w:rPr>
              <w:t>6</w:t>
            </w:r>
          </w:p>
        </w:tc>
        <w:tc>
          <w:tcPr>
            <w:tcW w:w="3133" w:type="dxa"/>
            <w:tcBorders>
              <w:top w:val="single" w:sz="4" w:space="0" w:color="auto"/>
              <w:lef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Արձագանքող դերը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ռեսպոնդենտ</w:t>
            </w:r>
          </w:p>
        </w:tc>
      </w:tr>
      <w:tr w:rsidR="00C43D57" w:rsidRPr="00FB1B12" w:rsidTr="00876247">
        <w:trPr>
          <w:jc w:val="center"/>
        </w:trPr>
        <w:tc>
          <w:tcPr>
            <w:tcW w:w="993" w:type="dxa"/>
            <w:tcBorders>
              <w:top w:val="single" w:sz="4" w:space="0" w:color="auto"/>
              <w:left w:val="single" w:sz="4" w:space="0" w:color="auto"/>
              <w:bottom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7</w:t>
            </w:r>
          </w:p>
        </w:tc>
        <w:tc>
          <w:tcPr>
            <w:tcW w:w="3133" w:type="dxa"/>
            <w:tcBorders>
              <w:top w:val="single" w:sz="4" w:space="0" w:color="auto"/>
              <w:left w:val="single" w:sz="4" w:space="0" w:color="auto"/>
              <w:bottom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Ընդունող գործառնությունը</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 xml:space="preserve">հաշվառման ընդունվող դրոշմավորված ապրանքների վերաբերյալ տեղեկությունների ընդունում </w:t>
            </w:r>
            <w:r w:rsidR="00532E15">
              <w:rPr>
                <w:sz w:val="20"/>
                <w:szCs w:val="24"/>
              </w:rPr>
              <w:t>և</w:t>
            </w:r>
            <w:r w:rsidRPr="00FB1B12">
              <w:rPr>
                <w:sz w:val="20"/>
                <w:szCs w:val="24"/>
              </w:rPr>
              <w:t xml:space="preserve"> մշակում՝ արտահանողի գրանցման անդամ պետության լիազորված մարմնի կողմից</w:t>
            </w:r>
          </w:p>
        </w:tc>
      </w:tr>
      <w:tr w:rsidR="00C43D57" w:rsidRPr="00FB1B12" w:rsidTr="00876247">
        <w:trPr>
          <w:jc w:val="center"/>
        </w:trPr>
        <w:tc>
          <w:tcPr>
            <w:tcW w:w="993" w:type="dxa"/>
            <w:tcBorders>
              <w:top w:val="single" w:sz="4" w:space="0" w:color="auto"/>
              <w:lef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8</w:t>
            </w:r>
          </w:p>
        </w:tc>
        <w:tc>
          <w:tcPr>
            <w:tcW w:w="3133" w:type="dxa"/>
            <w:tcBorders>
              <w:top w:val="single" w:sz="4" w:space="0" w:color="auto"/>
              <w:lef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Ընդհանուր գործընթացի տրանզակցիայի կատարման արդյունքը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տեղեկություններ դրոշմավորված ապրանքի վերաբերյալ (P.LS.03.BEN.004)՝ տեղեկությունները մշակվել են</w:t>
            </w:r>
          </w:p>
        </w:tc>
      </w:tr>
      <w:tr w:rsidR="00C43D57" w:rsidRPr="00FB1B12" w:rsidTr="00876247">
        <w:trPr>
          <w:jc w:val="center"/>
        </w:trPr>
        <w:tc>
          <w:tcPr>
            <w:tcW w:w="993" w:type="dxa"/>
            <w:tcBorders>
              <w:top w:val="single" w:sz="4" w:space="0" w:color="auto"/>
              <w:lef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9</w:t>
            </w:r>
          </w:p>
        </w:tc>
        <w:tc>
          <w:tcPr>
            <w:tcW w:w="3133" w:type="dxa"/>
            <w:tcBorders>
              <w:top w:val="single" w:sz="4" w:space="0" w:color="auto"/>
              <w:lef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876247">
            <w:pPr>
              <w:spacing w:after="120"/>
              <w:rPr>
                <w:sz w:val="20"/>
              </w:rPr>
            </w:pPr>
          </w:p>
        </w:tc>
      </w:tr>
      <w:tr w:rsidR="00C43D57" w:rsidRPr="00FB1B12" w:rsidTr="00876247">
        <w:trPr>
          <w:jc w:val="center"/>
        </w:trPr>
        <w:tc>
          <w:tcPr>
            <w:tcW w:w="993" w:type="dxa"/>
            <w:tcBorders>
              <w:left w:val="single" w:sz="4" w:space="0" w:color="auto"/>
            </w:tcBorders>
            <w:shd w:val="clear" w:color="auto" w:fill="FFFFFF"/>
          </w:tcPr>
          <w:p w:rsidR="00C43D57" w:rsidRPr="00FB1B12" w:rsidRDefault="00C43D57" w:rsidP="00876247">
            <w:pPr>
              <w:spacing w:after="120"/>
              <w:jc w:val="center"/>
              <w:rPr>
                <w:sz w:val="20"/>
              </w:rPr>
            </w:pPr>
          </w:p>
        </w:tc>
        <w:tc>
          <w:tcPr>
            <w:tcW w:w="3133" w:type="dxa"/>
            <w:tcBorders>
              <w:left w:val="single" w:sz="4" w:space="0" w:color="auto"/>
            </w:tcBorders>
            <w:shd w:val="clear" w:color="auto" w:fill="FFFFFF"/>
          </w:tcPr>
          <w:p w:rsidR="00C43D57" w:rsidRPr="00FB1B12" w:rsidRDefault="00C43D57" w:rsidP="00876247">
            <w:pPr>
              <w:pStyle w:val="Other0"/>
              <w:spacing w:after="120"/>
              <w:ind w:left="380"/>
              <w:rPr>
                <w:sz w:val="20"/>
                <w:szCs w:val="24"/>
              </w:rPr>
            </w:pPr>
            <w:r w:rsidRPr="00FB1B12">
              <w:rPr>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1 րոպե</w:t>
            </w:r>
          </w:p>
        </w:tc>
      </w:tr>
      <w:tr w:rsidR="00C43D57" w:rsidRPr="00FB1B12" w:rsidTr="00876247">
        <w:trPr>
          <w:jc w:val="center"/>
        </w:trPr>
        <w:tc>
          <w:tcPr>
            <w:tcW w:w="993" w:type="dxa"/>
            <w:tcBorders>
              <w:left w:val="single" w:sz="4" w:space="0" w:color="auto"/>
            </w:tcBorders>
            <w:shd w:val="clear" w:color="auto" w:fill="FFFFFF"/>
          </w:tcPr>
          <w:p w:rsidR="00C43D57" w:rsidRPr="00FB1B12" w:rsidRDefault="00C43D57" w:rsidP="00876247">
            <w:pPr>
              <w:spacing w:after="120"/>
              <w:jc w:val="center"/>
              <w:rPr>
                <w:sz w:val="20"/>
              </w:rPr>
            </w:pPr>
          </w:p>
        </w:tc>
        <w:tc>
          <w:tcPr>
            <w:tcW w:w="3133" w:type="dxa"/>
            <w:tcBorders>
              <w:left w:val="single" w:sz="4" w:space="0" w:color="auto"/>
            </w:tcBorders>
            <w:shd w:val="clear" w:color="auto" w:fill="FFFFFF"/>
          </w:tcPr>
          <w:p w:rsidR="00C43D57" w:rsidRPr="00FB1B12" w:rsidRDefault="00C43D57" w:rsidP="00876247">
            <w:pPr>
              <w:pStyle w:val="Other0"/>
              <w:spacing w:after="120"/>
              <w:ind w:left="380"/>
              <w:rPr>
                <w:sz w:val="20"/>
                <w:szCs w:val="24"/>
              </w:rPr>
            </w:pPr>
            <w:r w:rsidRPr="00FB1B12">
              <w:rPr>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1 րոպե</w:t>
            </w:r>
          </w:p>
        </w:tc>
      </w:tr>
      <w:tr w:rsidR="00C43D57" w:rsidRPr="00FB1B12" w:rsidTr="00876247">
        <w:trPr>
          <w:jc w:val="center"/>
        </w:trPr>
        <w:tc>
          <w:tcPr>
            <w:tcW w:w="993" w:type="dxa"/>
            <w:tcBorders>
              <w:left w:val="single" w:sz="4" w:space="0" w:color="auto"/>
            </w:tcBorders>
            <w:shd w:val="clear" w:color="auto" w:fill="FFFFFF"/>
          </w:tcPr>
          <w:p w:rsidR="00C43D57" w:rsidRPr="00FB1B12" w:rsidRDefault="00C43D57" w:rsidP="00876247">
            <w:pPr>
              <w:spacing w:after="120"/>
              <w:jc w:val="center"/>
              <w:rPr>
                <w:sz w:val="20"/>
              </w:rPr>
            </w:pPr>
          </w:p>
        </w:tc>
        <w:tc>
          <w:tcPr>
            <w:tcW w:w="3133" w:type="dxa"/>
            <w:tcBorders>
              <w:left w:val="single" w:sz="4" w:space="0" w:color="auto"/>
            </w:tcBorders>
            <w:shd w:val="clear" w:color="auto" w:fill="FFFFFF"/>
          </w:tcPr>
          <w:p w:rsidR="00C43D57" w:rsidRPr="00FB1B12" w:rsidRDefault="00C43D57" w:rsidP="00876247">
            <w:pPr>
              <w:pStyle w:val="Other0"/>
              <w:spacing w:after="120"/>
              <w:ind w:left="380"/>
              <w:rPr>
                <w:sz w:val="20"/>
                <w:szCs w:val="24"/>
              </w:rPr>
            </w:pPr>
            <w:r w:rsidRPr="00FB1B12">
              <w:rPr>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20 րոպե</w:t>
            </w:r>
          </w:p>
        </w:tc>
      </w:tr>
      <w:tr w:rsidR="00C43D57" w:rsidRPr="00FB1B12" w:rsidTr="00876247">
        <w:trPr>
          <w:jc w:val="center"/>
        </w:trPr>
        <w:tc>
          <w:tcPr>
            <w:tcW w:w="993" w:type="dxa"/>
            <w:tcBorders>
              <w:left w:val="single" w:sz="4" w:space="0" w:color="auto"/>
            </w:tcBorders>
            <w:shd w:val="clear" w:color="auto" w:fill="FFFFFF"/>
          </w:tcPr>
          <w:p w:rsidR="00C43D57" w:rsidRPr="00FB1B12" w:rsidRDefault="00C43D57" w:rsidP="00876247">
            <w:pPr>
              <w:spacing w:after="120"/>
              <w:jc w:val="center"/>
              <w:rPr>
                <w:sz w:val="20"/>
              </w:rPr>
            </w:pPr>
          </w:p>
        </w:tc>
        <w:tc>
          <w:tcPr>
            <w:tcW w:w="3133" w:type="dxa"/>
            <w:tcBorders>
              <w:left w:val="single" w:sz="4" w:space="0" w:color="auto"/>
            </w:tcBorders>
            <w:shd w:val="clear" w:color="auto" w:fill="FFFFFF"/>
          </w:tcPr>
          <w:p w:rsidR="00C43D57" w:rsidRPr="00FB1B12" w:rsidRDefault="00C43D57" w:rsidP="00876247">
            <w:pPr>
              <w:pStyle w:val="Other0"/>
              <w:spacing w:after="120"/>
              <w:ind w:left="380"/>
              <w:rPr>
                <w:sz w:val="20"/>
                <w:szCs w:val="24"/>
              </w:rPr>
            </w:pPr>
            <w:r w:rsidRPr="00FB1B12">
              <w:rPr>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այո</w:t>
            </w:r>
          </w:p>
        </w:tc>
      </w:tr>
      <w:tr w:rsidR="00C43D57" w:rsidRPr="00FB1B12" w:rsidTr="00876247">
        <w:trPr>
          <w:jc w:val="center"/>
        </w:trPr>
        <w:tc>
          <w:tcPr>
            <w:tcW w:w="993" w:type="dxa"/>
            <w:tcBorders>
              <w:left w:val="single" w:sz="4" w:space="0" w:color="auto"/>
            </w:tcBorders>
            <w:shd w:val="clear" w:color="auto" w:fill="FFFFFF"/>
          </w:tcPr>
          <w:p w:rsidR="00C43D57" w:rsidRPr="00FB1B12" w:rsidRDefault="00C43D57" w:rsidP="00876247">
            <w:pPr>
              <w:spacing w:after="120"/>
              <w:jc w:val="center"/>
              <w:rPr>
                <w:sz w:val="20"/>
              </w:rPr>
            </w:pPr>
          </w:p>
        </w:tc>
        <w:tc>
          <w:tcPr>
            <w:tcW w:w="3133" w:type="dxa"/>
            <w:tcBorders>
              <w:left w:val="single" w:sz="4" w:space="0" w:color="auto"/>
            </w:tcBorders>
            <w:shd w:val="clear" w:color="auto" w:fill="FFFFFF"/>
          </w:tcPr>
          <w:p w:rsidR="00C43D57" w:rsidRPr="00FB1B12" w:rsidRDefault="00C43D57" w:rsidP="00876247">
            <w:pPr>
              <w:pStyle w:val="Other0"/>
              <w:spacing w:after="120"/>
              <w:ind w:left="380"/>
              <w:rPr>
                <w:sz w:val="20"/>
                <w:szCs w:val="24"/>
              </w:rPr>
            </w:pPr>
            <w:r w:rsidRPr="00FB1B12">
              <w:rPr>
                <w:sz w:val="20"/>
                <w:szCs w:val="24"/>
              </w:rPr>
              <w:t>կրկնությունների քանակը</w:t>
            </w:r>
          </w:p>
        </w:tc>
        <w:tc>
          <w:tcPr>
            <w:tcW w:w="5390" w:type="dxa"/>
            <w:tcBorders>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1 անգամ</w:t>
            </w:r>
          </w:p>
        </w:tc>
      </w:tr>
      <w:tr w:rsidR="00C43D57" w:rsidRPr="00FB1B12" w:rsidTr="00876247">
        <w:trPr>
          <w:jc w:val="center"/>
        </w:trPr>
        <w:tc>
          <w:tcPr>
            <w:tcW w:w="993" w:type="dxa"/>
            <w:tcBorders>
              <w:lef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10</w:t>
            </w:r>
          </w:p>
        </w:tc>
        <w:tc>
          <w:tcPr>
            <w:tcW w:w="3133" w:type="dxa"/>
            <w:tcBorders>
              <w:lef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Ընդհանուր գործընթացի տրանզակցիայի հաղորդագրությունները՝</w:t>
            </w:r>
          </w:p>
        </w:tc>
        <w:tc>
          <w:tcPr>
            <w:tcW w:w="5390" w:type="dxa"/>
            <w:tcBorders>
              <w:left w:val="single" w:sz="4" w:space="0" w:color="auto"/>
              <w:right w:val="single" w:sz="4" w:space="0" w:color="auto"/>
            </w:tcBorders>
            <w:shd w:val="clear" w:color="auto" w:fill="FFFFFF"/>
          </w:tcPr>
          <w:p w:rsidR="00C43D57" w:rsidRPr="00FB1B12" w:rsidRDefault="00C43D57" w:rsidP="00876247">
            <w:pPr>
              <w:spacing w:after="120"/>
              <w:rPr>
                <w:sz w:val="20"/>
              </w:rPr>
            </w:pPr>
          </w:p>
        </w:tc>
      </w:tr>
      <w:tr w:rsidR="00C43D57" w:rsidRPr="00FB1B12" w:rsidTr="00876247">
        <w:trPr>
          <w:jc w:val="center"/>
        </w:trPr>
        <w:tc>
          <w:tcPr>
            <w:tcW w:w="993" w:type="dxa"/>
            <w:tcBorders>
              <w:left w:val="single" w:sz="4" w:space="0" w:color="auto"/>
            </w:tcBorders>
            <w:shd w:val="clear" w:color="auto" w:fill="FFFFFF"/>
          </w:tcPr>
          <w:p w:rsidR="00C43D57" w:rsidRPr="00FB1B12" w:rsidRDefault="00C43D57" w:rsidP="00876247">
            <w:pPr>
              <w:spacing w:after="120"/>
              <w:jc w:val="center"/>
              <w:rPr>
                <w:sz w:val="20"/>
              </w:rPr>
            </w:pPr>
          </w:p>
        </w:tc>
        <w:tc>
          <w:tcPr>
            <w:tcW w:w="3133" w:type="dxa"/>
            <w:tcBorders>
              <w:left w:val="single" w:sz="4" w:space="0" w:color="auto"/>
            </w:tcBorders>
            <w:shd w:val="clear" w:color="auto" w:fill="FFFFFF"/>
          </w:tcPr>
          <w:p w:rsidR="00C43D57" w:rsidRPr="00FB1B12" w:rsidRDefault="00C43D57" w:rsidP="00876247">
            <w:pPr>
              <w:pStyle w:val="Other0"/>
              <w:spacing w:after="120"/>
              <w:ind w:left="380"/>
              <w:rPr>
                <w:sz w:val="20"/>
                <w:szCs w:val="24"/>
              </w:rPr>
            </w:pPr>
            <w:r w:rsidRPr="00FB1B12">
              <w:rPr>
                <w:sz w:val="20"/>
                <w:szCs w:val="24"/>
              </w:rPr>
              <w:t>սկզբնավորող հաղորդագրությունը</w:t>
            </w:r>
          </w:p>
        </w:tc>
        <w:tc>
          <w:tcPr>
            <w:tcW w:w="5390" w:type="dxa"/>
            <w:tcBorders>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տեղեկություններ անդրսահմանային առ</w:t>
            </w:r>
            <w:r w:rsidR="00532E15">
              <w:rPr>
                <w:sz w:val="20"/>
                <w:szCs w:val="24"/>
              </w:rPr>
              <w:t>և</w:t>
            </w:r>
            <w:r w:rsidRPr="00FB1B12">
              <w:rPr>
                <w:sz w:val="20"/>
                <w:szCs w:val="24"/>
              </w:rPr>
              <w:t>տրի շրջանակներում ձեռք բերված՝ դրոշմավորված ապրանքները հաշվառման ընդունելու մասին (P.LS.03.MSG.016)</w:t>
            </w:r>
          </w:p>
        </w:tc>
      </w:tr>
      <w:tr w:rsidR="00C43D57" w:rsidRPr="00FB1B12" w:rsidTr="00876247">
        <w:trPr>
          <w:jc w:val="center"/>
        </w:trPr>
        <w:tc>
          <w:tcPr>
            <w:tcW w:w="993" w:type="dxa"/>
            <w:tcBorders>
              <w:left w:val="single" w:sz="4" w:space="0" w:color="auto"/>
            </w:tcBorders>
            <w:shd w:val="clear" w:color="auto" w:fill="FFFFFF"/>
          </w:tcPr>
          <w:p w:rsidR="00C43D57" w:rsidRPr="00FB1B12" w:rsidRDefault="00C43D57" w:rsidP="00876247">
            <w:pPr>
              <w:spacing w:after="120"/>
              <w:jc w:val="center"/>
              <w:rPr>
                <w:sz w:val="20"/>
              </w:rPr>
            </w:pPr>
          </w:p>
        </w:tc>
        <w:tc>
          <w:tcPr>
            <w:tcW w:w="3133" w:type="dxa"/>
            <w:tcBorders>
              <w:left w:val="single" w:sz="4" w:space="0" w:color="auto"/>
            </w:tcBorders>
            <w:shd w:val="clear" w:color="auto" w:fill="FFFFFF"/>
          </w:tcPr>
          <w:p w:rsidR="00C43D57" w:rsidRPr="00FB1B12" w:rsidRDefault="00C43D57" w:rsidP="00876247">
            <w:pPr>
              <w:pStyle w:val="Other0"/>
              <w:spacing w:after="120"/>
              <w:ind w:left="380"/>
              <w:rPr>
                <w:sz w:val="20"/>
                <w:szCs w:val="24"/>
              </w:rPr>
            </w:pPr>
            <w:r w:rsidRPr="00FB1B12">
              <w:rPr>
                <w:sz w:val="20"/>
                <w:szCs w:val="24"/>
              </w:rPr>
              <w:t>պատասխան հաղորդագրությունը</w:t>
            </w:r>
          </w:p>
        </w:tc>
        <w:tc>
          <w:tcPr>
            <w:tcW w:w="5390" w:type="dxa"/>
            <w:tcBorders>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հաշվառման ընդունվող դրոշմավորված ապրանքների վերաբերյալ տեղեկությունների մշակման արդյունքի մասին ծանուցում (P.LS.03.MSG.017)</w:t>
            </w:r>
          </w:p>
        </w:tc>
      </w:tr>
      <w:tr w:rsidR="00C43D57" w:rsidRPr="00FB1B12" w:rsidTr="00876247">
        <w:trPr>
          <w:jc w:val="center"/>
        </w:trPr>
        <w:tc>
          <w:tcPr>
            <w:tcW w:w="993" w:type="dxa"/>
            <w:tcBorders>
              <w:top w:val="single" w:sz="4" w:space="0" w:color="auto"/>
              <w:left w:val="single" w:sz="4" w:space="0" w:color="auto"/>
            </w:tcBorders>
            <w:shd w:val="clear" w:color="auto" w:fill="FFFFFF"/>
          </w:tcPr>
          <w:p w:rsidR="00C43D57" w:rsidRPr="00FB1B12" w:rsidRDefault="00C43D57" w:rsidP="00876247">
            <w:pPr>
              <w:pStyle w:val="Other0"/>
              <w:spacing w:after="120"/>
              <w:jc w:val="center"/>
              <w:rPr>
                <w:sz w:val="20"/>
                <w:szCs w:val="24"/>
              </w:rPr>
            </w:pPr>
            <w:r w:rsidRPr="00FB1B12">
              <w:rPr>
                <w:sz w:val="20"/>
                <w:szCs w:val="24"/>
              </w:rPr>
              <w:t>11</w:t>
            </w:r>
          </w:p>
        </w:tc>
        <w:tc>
          <w:tcPr>
            <w:tcW w:w="3133" w:type="dxa"/>
            <w:tcBorders>
              <w:top w:val="single" w:sz="4" w:space="0" w:color="auto"/>
              <w:lef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FB1B12" w:rsidRDefault="00C43D57" w:rsidP="00876247">
            <w:pPr>
              <w:spacing w:after="120"/>
              <w:rPr>
                <w:sz w:val="20"/>
              </w:rPr>
            </w:pPr>
          </w:p>
        </w:tc>
      </w:tr>
      <w:tr w:rsidR="00C43D57" w:rsidRPr="00FB1B12" w:rsidTr="00876247">
        <w:trPr>
          <w:jc w:val="center"/>
        </w:trPr>
        <w:tc>
          <w:tcPr>
            <w:tcW w:w="993" w:type="dxa"/>
            <w:tcBorders>
              <w:left w:val="single" w:sz="4" w:space="0" w:color="auto"/>
            </w:tcBorders>
            <w:shd w:val="clear" w:color="auto" w:fill="FFFFFF"/>
          </w:tcPr>
          <w:p w:rsidR="00C43D57" w:rsidRPr="00FB1B12" w:rsidRDefault="00C43D57" w:rsidP="00876247">
            <w:pPr>
              <w:spacing w:after="120"/>
              <w:jc w:val="center"/>
              <w:rPr>
                <w:sz w:val="20"/>
              </w:rPr>
            </w:pPr>
          </w:p>
        </w:tc>
        <w:tc>
          <w:tcPr>
            <w:tcW w:w="3133" w:type="dxa"/>
            <w:tcBorders>
              <w:left w:val="single" w:sz="4" w:space="0" w:color="auto"/>
            </w:tcBorders>
            <w:shd w:val="clear" w:color="auto" w:fill="FFFFFF"/>
          </w:tcPr>
          <w:p w:rsidR="00C43D57" w:rsidRPr="00FB1B12" w:rsidRDefault="00C43D57" w:rsidP="00876247">
            <w:pPr>
              <w:pStyle w:val="Other0"/>
              <w:spacing w:after="120"/>
              <w:ind w:firstLine="380"/>
              <w:rPr>
                <w:sz w:val="20"/>
                <w:szCs w:val="24"/>
              </w:rPr>
            </w:pPr>
            <w:r w:rsidRPr="00FB1B12">
              <w:rPr>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C43D57" w:rsidRPr="00FB1B12" w:rsidTr="00876247">
        <w:trPr>
          <w:jc w:val="center"/>
        </w:trPr>
        <w:tc>
          <w:tcPr>
            <w:tcW w:w="993" w:type="dxa"/>
            <w:tcBorders>
              <w:left w:val="single" w:sz="4" w:space="0" w:color="auto"/>
              <w:bottom w:val="single" w:sz="4" w:space="0" w:color="auto"/>
            </w:tcBorders>
            <w:shd w:val="clear" w:color="auto" w:fill="FFFFFF"/>
          </w:tcPr>
          <w:p w:rsidR="00C43D57" w:rsidRPr="00FB1B12" w:rsidRDefault="00C43D57" w:rsidP="00876247">
            <w:pPr>
              <w:spacing w:after="120"/>
              <w:jc w:val="center"/>
              <w:rPr>
                <w:sz w:val="20"/>
              </w:rPr>
            </w:pPr>
          </w:p>
        </w:tc>
        <w:tc>
          <w:tcPr>
            <w:tcW w:w="3133" w:type="dxa"/>
            <w:tcBorders>
              <w:left w:val="single" w:sz="4" w:space="0" w:color="auto"/>
              <w:bottom w:val="single" w:sz="4" w:space="0" w:color="auto"/>
            </w:tcBorders>
            <w:shd w:val="clear" w:color="auto" w:fill="FFFFFF"/>
          </w:tcPr>
          <w:p w:rsidR="00C43D57" w:rsidRPr="00FB1B12" w:rsidRDefault="00C43D57" w:rsidP="00876247">
            <w:pPr>
              <w:pStyle w:val="Other0"/>
              <w:spacing w:after="120"/>
              <w:ind w:left="380"/>
              <w:rPr>
                <w:sz w:val="20"/>
                <w:szCs w:val="24"/>
              </w:rPr>
            </w:pPr>
            <w:r w:rsidRPr="00FB1B12">
              <w:rPr>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FB1B12" w:rsidRDefault="00C43D57" w:rsidP="00876247">
            <w:pPr>
              <w:pStyle w:val="Other0"/>
              <w:spacing w:after="120"/>
              <w:rPr>
                <w:sz w:val="20"/>
                <w:szCs w:val="24"/>
              </w:rPr>
            </w:pPr>
            <w:r w:rsidRPr="00FB1B12">
              <w:rPr>
                <w:sz w:val="20"/>
                <w:szCs w:val="24"/>
              </w:rPr>
              <w:t>ոչ</w:t>
            </w:r>
          </w:p>
        </w:tc>
      </w:tr>
    </w:tbl>
    <w:p w:rsidR="000D2CC4" w:rsidRDefault="000D2CC4" w:rsidP="0022213D">
      <w:pPr>
        <w:pStyle w:val="BodyText1"/>
        <w:spacing w:after="160" w:line="360" w:lineRule="auto"/>
        <w:ind w:firstLine="0"/>
        <w:jc w:val="both"/>
        <w:rPr>
          <w:sz w:val="24"/>
          <w:szCs w:val="24"/>
          <w:shd w:val="clear" w:color="auto" w:fill="FFFFFF"/>
        </w:rPr>
      </w:pPr>
    </w:p>
    <w:p w:rsidR="00C43D57" w:rsidRPr="0022213D" w:rsidRDefault="00C43D57" w:rsidP="00121605">
      <w:pPr>
        <w:pStyle w:val="BodyText1"/>
        <w:spacing w:after="160" w:line="360" w:lineRule="auto"/>
        <w:ind w:firstLine="0"/>
        <w:jc w:val="center"/>
        <w:rPr>
          <w:sz w:val="24"/>
          <w:szCs w:val="24"/>
        </w:rPr>
      </w:pPr>
      <w:r w:rsidRPr="0022213D">
        <w:rPr>
          <w:sz w:val="24"/>
          <w:szCs w:val="24"/>
          <w:shd w:val="clear" w:color="auto" w:fill="FFFFFF"/>
        </w:rPr>
        <w:t>3</w:t>
      </w:r>
      <w:r w:rsidR="000D2CC4" w:rsidRPr="000D2CC4">
        <w:rPr>
          <w:sz w:val="24"/>
          <w:szCs w:val="24"/>
          <w:shd w:val="clear" w:color="auto" w:fill="FFFFFF"/>
        </w:rPr>
        <w:t>.</w:t>
      </w:r>
      <w:r w:rsidRPr="0022213D">
        <w:rPr>
          <w:sz w:val="24"/>
          <w:szCs w:val="24"/>
        </w:rPr>
        <w:t xml:space="preserve"> «Դրոշմավորված ապրանքների հաշվառման ընդունումը մերժելու մասին տեղեկությունների ներկայացում» (P.LS.03.TRN.013) ընդհանուր գործընթացի տրանզակցիա</w:t>
      </w:r>
    </w:p>
    <w:p w:rsidR="00C43D57" w:rsidRPr="0022213D" w:rsidRDefault="00C43D57" w:rsidP="00121605">
      <w:pPr>
        <w:pStyle w:val="BodyText1"/>
        <w:tabs>
          <w:tab w:val="left" w:pos="1134"/>
        </w:tabs>
        <w:spacing w:after="160" w:line="360" w:lineRule="auto"/>
        <w:ind w:firstLine="567"/>
        <w:jc w:val="both"/>
        <w:rPr>
          <w:sz w:val="24"/>
          <w:szCs w:val="24"/>
        </w:rPr>
      </w:pPr>
      <w:r w:rsidRPr="0022213D">
        <w:rPr>
          <w:sz w:val="24"/>
          <w:szCs w:val="24"/>
          <w:shd w:val="clear" w:color="auto" w:fill="FFFFFF"/>
        </w:rPr>
        <w:t>20.</w:t>
      </w:r>
      <w:r w:rsidR="00121605">
        <w:rPr>
          <w:sz w:val="24"/>
          <w:szCs w:val="24"/>
        </w:rPr>
        <w:tab/>
      </w:r>
      <w:r w:rsidRPr="0022213D">
        <w:rPr>
          <w:sz w:val="24"/>
          <w:szCs w:val="24"/>
        </w:rPr>
        <w:t>«Դրոշմավորված ապրանքների հաշվառման ընդունումը մերժելու մասին տեղեկությունների ներկայացում» (P.LS.03.TRN.013) ընդհանուր գործընթացի տրանզակցիան կատարվում է նախաձեռնողի հարցմամբ՝ ռեսպոնդենտի կողմից դրոշմավորված ապրանքների հաշվառման ընդունումը մերժելու մասին տեղեկությունների մշակման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C43D57" w:rsidRPr="0022213D" w:rsidRDefault="00000000" w:rsidP="0022213D">
      <w:pPr>
        <w:spacing w:after="160" w:line="360" w:lineRule="auto"/>
        <w:jc w:val="both"/>
      </w:pPr>
      <w:r>
        <w:rPr>
          <w:noProof/>
        </w:rPr>
        <w:lastRenderedPageBreak/>
        <w:pict>
          <v:rect id="Rectangle 513" o:spid="_x0000_s1501" style="position:absolute;left:0;text-align:left;margin-left:153.35pt;margin-top:29.6pt;width:25.05pt;height:9.75pt;z-index:2519982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" fillcolor="white [3212]" stroked="f" strokeweight="2pt"/>
        </w:pict>
      </w:r>
      <w:r>
        <w:rPr>
          <w:noProof/>
        </w:rPr>
        <w:pict>
          <v:rect id="Rectangle 515" o:spid="_x0000_s1500" style="position:absolute;left:0;text-align:left;margin-left:128.5pt;margin-top:144.6pt;width:25.05pt;height:7.75pt;z-index:2520023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" fillcolor="window" stroked="f" strokeweight="2pt"/>
        </w:pict>
      </w:r>
      <w:r>
        <w:rPr>
          <w:noProof/>
        </w:rPr>
        <w:pict>
          <v:rect id="Rectangle 514" o:spid="_x0000_s1499" style="position:absolute;left:0;text-align:left;margin-left:290.1pt;margin-top:30.6pt;width:25.55pt;height:11pt;z-index:252000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" fillcolor="window" stroked="f" strokeweight="2pt"/>
        </w:pict>
      </w:r>
      <w:r>
        <w:rPr>
          <w:noProof/>
        </w:rPr>
        <w:pict>
          <v:group id="Group 396" o:spid="_x0000_s1384" style="position:absolute;left:0;text-align:left;margin-left:8.1pt;margin-top:2.1pt;width:452.65pt;height:249.75pt;z-index:251950080" coordorigin="1474,3945" coordsize="9053,4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">
            <v:rect id="Rectangle 117" o:spid="_x0000_s1385" style="position:absolute;left:2928;top:3945;width:1589;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" stroked="f">
              <v:textbox inset="0,0,0,0">
                <w:txbxContent>
                  <w:p w:rsidR="00C32F19" w:rsidRPr="005D58A7" w:rsidRDefault="00C32F19" w:rsidP="00C43D57">
                    <w:pPr>
                      <w:rPr>
                        <w:sz w:val="16"/>
                        <w:szCs w:val="16"/>
                      </w:rPr>
                    </w:pPr>
                    <w:r>
                      <w:rPr>
                        <w:color w:val="242226"/>
                        <w:sz w:val="18"/>
                      </w:rPr>
                      <w:t>. Նախաձեռնողը</w:t>
                    </w:r>
                  </w:p>
                </w:txbxContent>
              </v:textbox>
            </v:rect>
            <v:rect id="Rectangle 118" o:spid="_x0000_s1386" style="position:absolute;left:7698;top:3960;width:1589;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" stroked="f">
              <v:textbox inset="0,0,0,0">
                <w:txbxContent>
                  <w:p w:rsidR="00C32F19" w:rsidRPr="005D58A7" w:rsidRDefault="00C32F19" w:rsidP="00C43D57">
                    <w:pPr>
                      <w:rPr>
                        <w:sz w:val="16"/>
                        <w:szCs w:val="16"/>
                      </w:rPr>
                    </w:pPr>
                    <w:r>
                      <w:rPr>
                        <w:sz w:val="18"/>
                      </w:rPr>
                      <w:t xml:space="preserve">. </w:t>
                    </w:r>
                    <w:r>
                      <w:rPr>
                        <w:color w:val="242226"/>
                        <w:sz w:val="18"/>
                      </w:rPr>
                      <w:t>Ռեսպոնդենտը</w:t>
                    </w:r>
                  </w:p>
                </w:txbxContent>
              </v:textbox>
            </v:rect>
            <v:rect id="Rectangle 119" o:spid="_x0000_s1387" style="position:absolute;left:4884;top:4500;width:2230;height:14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" stroked="f">
              <v:textbox inset="0,0,0,0">
                <w:txbxContent>
                  <w:p w:rsidR="00C32F19" w:rsidRPr="00876247" w:rsidRDefault="00C32F19" w:rsidP="00C43D57">
                    <w:pPr>
                      <w:jc w:val="center"/>
                      <w:rPr>
                        <w:sz w:val="12"/>
                        <w:szCs w:val="16"/>
                      </w:rPr>
                    </w:pPr>
                    <w:r w:rsidRPr="00876247">
                      <w:rPr>
                        <w:color w:val="242226"/>
                        <w:sz w:val="14"/>
                      </w:rPr>
                      <w:t>Անդրսահմանային առևտրի շրջանակներում ձեռք բերված՝ դրոշմավորված ապրանքների հաշվառման ընդունումլը մերժելու մասին տեղեկություններ (P.LS.03.MSG.018)</w:t>
                    </w:r>
                  </w:p>
                </w:txbxContent>
              </v:textbox>
            </v:rect>
            <v:rect id="Rectangle 120" o:spid="_x0000_s1388" style="position:absolute;left:4383;top:6390;width:3462;height:1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" stroked="f">
              <v:textbox inset="0,0,0,0">
                <w:txbxContent>
                  <w:p w:rsidR="00C32F19" w:rsidRPr="00876247" w:rsidRDefault="00C32F19" w:rsidP="00C43D57">
                    <w:pPr>
                      <w:jc w:val="center"/>
                      <w:rPr>
                        <w:sz w:val="12"/>
                        <w:szCs w:val="16"/>
                      </w:rPr>
                    </w:pPr>
                    <w:r w:rsidRPr="00876247">
                      <w:rPr>
                        <w:color w:val="242226"/>
                        <w:sz w:val="14"/>
                      </w:rPr>
                      <w:t>Դրոշմավորված ապրանքների հաշվառման ընդունումը մերժելու վերաբերյալ տեղեկությունների մշակման արդյունքի մասին ծանուցում (P.LS.03.MSG.019)</w:t>
                    </w:r>
                  </w:p>
                </w:txbxContent>
              </v:textbox>
            </v:rect>
            <v:rect id="Rectangle 121" o:spid="_x0000_s1389" style="position:absolute;left:7245;top:4845;width:3282;height:17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" stroked="f">
              <v:textbox inset="0,0,0,0">
                <w:txbxContent>
                  <w:p w:rsidR="00C32F19" w:rsidRPr="00876247" w:rsidRDefault="00C32F19" w:rsidP="00C43D57">
                    <w:pPr>
                      <w:jc w:val="center"/>
                      <w:rPr>
                        <w:sz w:val="14"/>
                        <w:szCs w:val="16"/>
                      </w:rPr>
                    </w:pPr>
                    <w:r w:rsidRPr="00876247">
                      <w:rPr>
                        <w:color w:val="242226"/>
                        <w:sz w:val="14"/>
                        <w:szCs w:val="16"/>
                      </w:rPr>
                      <w:t xml:space="preserve">Արտահանողի գրանցման </w:t>
                    </w:r>
                    <w:r w:rsidRPr="00876247">
                      <w:rPr>
                        <w:sz w:val="14"/>
                        <w:szCs w:val="16"/>
                      </w:rPr>
                      <w:t xml:space="preserve">անդամ </w:t>
                    </w:r>
                    <w:r w:rsidRPr="00876247">
                      <w:rPr>
                        <w:color w:val="242226"/>
                        <w:sz w:val="14"/>
                        <w:szCs w:val="16"/>
                      </w:rPr>
                      <w:t xml:space="preserve">պետության լիազորված մարմնի կողմից անդրսահմանային առևտրի շրջանակներում ձեռք բերված՝ դրոշմավորված ապրանքների հաշվառման ընդունումը մերժելու մասին տեղեկությունների ընդունում և </w:t>
                    </w:r>
                    <w:r w:rsidRPr="00876247">
                      <w:rPr>
                        <w:sz w:val="14"/>
                        <w:szCs w:val="16"/>
                      </w:rPr>
                      <w:t>մշակում</w:t>
                    </w:r>
                  </w:p>
                </w:txbxContent>
              </v:textbox>
            </v:rect>
            <v:rect id="Rectangle 122" o:spid="_x0000_s1390" style="position:absolute;left:2373;top:4800;width:2294;height:1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" stroked="f">
              <v:textbox inset="0,0,0,0">
                <w:txbxContent>
                  <w:p w:rsidR="00C32F19" w:rsidRPr="00876247" w:rsidRDefault="00C32F19" w:rsidP="00C43D57">
                    <w:pPr>
                      <w:jc w:val="center"/>
                      <w:rPr>
                        <w:sz w:val="14"/>
                        <w:szCs w:val="16"/>
                      </w:rPr>
                    </w:pPr>
                    <w:r w:rsidRPr="00876247">
                      <w:rPr>
                        <w:color w:val="242226"/>
                        <w:sz w:val="16"/>
                      </w:rPr>
                      <w:t>Այն դրոշմավորված ապրանքների վերաբերյալ տեղեկությունների ներկայացում, որոնց հաշվառման ընդունումը մերժվել է</w:t>
                    </w:r>
                  </w:p>
                </w:txbxContent>
              </v:textbox>
            </v:rect>
            <v:rect id="Rectangle 123" o:spid="_x0000_s1391" style="position:absolute;left:1938;top:7575;width:3177;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" stroked="f">
              <v:textbox inset="0,0,0,0">
                <w:txbxContent>
                  <w:p w:rsidR="00C32F19" w:rsidRPr="00876247" w:rsidRDefault="00C32F19" w:rsidP="00C43D57">
                    <w:pPr>
                      <w:jc w:val="center"/>
                      <w:rPr>
                        <w:sz w:val="12"/>
                        <w:szCs w:val="16"/>
                      </w:rPr>
                    </w:pPr>
                    <w:r w:rsidRPr="00876247">
                      <w:rPr>
                        <w:color w:val="242226"/>
                        <w:sz w:val="14"/>
                      </w:rPr>
                      <w:t>. Տեղեկություններ դրոշմավորված ապրանքի վերաբերյալ [տեղեկությունները մշակվել են]</w:t>
                    </w:r>
                  </w:p>
                </w:txbxContent>
              </v:textbox>
            </v:rect>
            <v:rect id="Rectangle 124" o:spid="_x0000_s1392" style="position:absolute;left:3154;top:8681;width:1034;height: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" stroked="f">
              <v:textbox inset="0,0,0,0">
                <w:txbxContent>
                  <w:p w:rsidR="00C32F19" w:rsidRPr="00876247" w:rsidRDefault="00C32F19" w:rsidP="00C43D57">
                    <w:pPr>
                      <w:rPr>
                        <w:sz w:val="12"/>
                        <w:szCs w:val="16"/>
                      </w:rPr>
                    </w:pPr>
                    <w:r w:rsidRPr="00876247">
                      <w:rPr>
                        <w:color w:val="242226"/>
                        <w:sz w:val="14"/>
                      </w:rPr>
                      <w:t>Հաջողված</w:t>
                    </w:r>
                  </w:p>
                </w:txbxContent>
              </v:textbox>
            </v:rect>
            <v:rect id="Rectangle 125" o:spid="_x0000_s1393" style="position:absolute;left:1474;top:4980;width:830;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" stroked="f">
              <v:textbox inset="0,0,0,0">
                <w:txbxContent>
                  <w:p w:rsidR="00C32F19" w:rsidRPr="00876247" w:rsidRDefault="00C32F19" w:rsidP="00876247">
                    <w:pPr>
                      <w:jc w:val="center"/>
                      <w:rPr>
                        <w:sz w:val="12"/>
                        <w:szCs w:val="16"/>
                      </w:rPr>
                    </w:pPr>
                    <w:r w:rsidRPr="00876247">
                      <w:rPr>
                        <w:color w:val="242226"/>
                        <w:sz w:val="14"/>
                      </w:rPr>
                      <w:t>Հ</w:t>
                    </w:r>
                    <w:r w:rsidRPr="00876247">
                      <w:rPr>
                        <w:color w:val="242226"/>
                        <w:spacing w:val="-6"/>
                        <w:sz w:val="14"/>
                      </w:rPr>
                      <w:t>սկողությ</w:t>
                    </w:r>
                    <w:r w:rsidRPr="00876247">
                      <w:rPr>
                        <w:color w:val="242226"/>
                        <w:sz w:val="14"/>
                      </w:rPr>
                      <w:t>ան սխալ</w:t>
                    </w:r>
                  </w:p>
                </w:txbxContent>
              </v:textbox>
            </v:rect>
          </v:group>
        </w:pict>
      </w:r>
      <w:r w:rsidR="00C43D57" w:rsidRPr="0022213D">
        <w:rPr>
          <w:noProof/>
          <w:lang w:val="en-US" w:eastAsia="en-US" w:bidi="ar-SA"/>
        </w:rPr>
        <w:drawing>
          <wp:inline distT="0" distB="0" distL="0" distR="0">
            <wp:extent cx="5937250" cy="3255010"/>
            <wp:effectExtent l="0" t="0" r="0" b="0"/>
            <wp:docPr id="291"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4" cstate="print"/>
                    <a:stretch/>
                  </pic:blipFill>
                  <pic:spPr>
                    <a:xfrm>
                      <a:off x="0" y="0"/>
                      <a:ext cx="5937250" cy="3255010"/>
                    </a:xfrm>
                    <a:prstGeom prst="rect">
                      <a:avLst/>
                    </a:prstGeom>
                  </pic:spPr>
                </pic:pic>
              </a:graphicData>
            </a:graphic>
          </wp:inline>
        </w:drawing>
      </w:r>
    </w:p>
    <w:p w:rsidR="00C43D57" w:rsidRPr="000D2CC4" w:rsidRDefault="00C43D57" w:rsidP="000D2CC4">
      <w:pPr>
        <w:pStyle w:val="Picturecaption0"/>
        <w:spacing w:after="160" w:line="360" w:lineRule="auto"/>
        <w:jc w:val="center"/>
        <w:rPr>
          <w:rFonts w:ascii="Sylfaen" w:hAnsi="Sylfaen"/>
          <w:sz w:val="20"/>
        </w:rPr>
      </w:pPr>
      <w:r w:rsidRPr="000D2CC4">
        <w:rPr>
          <w:rFonts w:ascii="Sylfaen" w:hAnsi="Sylfaen"/>
          <w:sz w:val="20"/>
        </w:rPr>
        <w:t>Նկ. 9. «Դրոշմավորված ապրանքների հաշվառման ընդունումը մերժելու մասին տեղեկությունների ներկայացում» (P.LS.03.TRN.013) ընդհանուր գործընթացի տրանզակցիայի կատարման սխեմա</w:t>
      </w:r>
    </w:p>
    <w:p w:rsidR="00C43D57" w:rsidRPr="0022213D" w:rsidRDefault="00C43D57" w:rsidP="0022213D">
      <w:pPr>
        <w:pStyle w:val="Tablecaption0"/>
        <w:spacing w:after="160" w:line="360" w:lineRule="auto"/>
        <w:jc w:val="both"/>
        <w:rPr>
          <w:rFonts w:ascii="Sylfaen" w:hAnsi="Sylfaen"/>
          <w:sz w:val="24"/>
          <w:szCs w:val="24"/>
        </w:rPr>
      </w:pPr>
    </w:p>
    <w:p w:rsidR="00C43D57" w:rsidRPr="0022213D" w:rsidRDefault="00C43D57" w:rsidP="007553DB">
      <w:pPr>
        <w:pStyle w:val="Tablecaption0"/>
        <w:spacing w:after="160" w:line="360" w:lineRule="auto"/>
        <w:jc w:val="right"/>
        <w:rPr>
          <w:rFonts w:ascii="Sylfaen" w:hAnsi="Sylfaen"/>
          <w:sz w:val="24"/>
          <w:szCs w:val="24"/>
        </w:rPr>
      </w:pPr>
      <w:r w:rsidRPr="0022213D">
        <w:rPr>
          <w:rFonts w:ascii="Sylfaen" w:hAnsi="Sylfaen"/>
          <w:sz w:val="24"/>
          <w:szCs w:val="24"/>
        </w:rPr>
        <w:t>Աղյուսակ 10</w:t>
      </w:r>
    </w:p>
    <w:p w:rsidR="00C43D57" w:rsidRPr="0022213D" w:rsidRDefault="00C43D57" w:rsidP="007553DB">
      <w:pPr>
        <w:pStyle w:val="Tablecaption0"/>
        <w:spacing w:after="160" w:line="360" w:lineRule="auto"/>
        <w:jc w:val="center"/>
        <w:rPr>
          <w:rFonts w:ascii="Sylfaen" w:hAnsi="Sylfaen"/>
          <w:sz w:val="24"/>
          <w:szCs w:val="24"/>
        </w:rPr>
      </w:pPr>
      <w:r w:rsidRPr="0022213D">
        <w:rPr>
          <w:rFonts w:ascii="Sylfaen" w:hAnsi="Sylfaen"/>
          <w:sz w:val="24"/>
          <w:szCs w:val="24"/>
        </w:rPr>
        <w:t>«Դրոշմավորված ապրանքների հաշվառման ընդունումը մերժելու մասին տեղեկությունների ներկայացում» (P.LS.03.TRN.013) ընդհանուր գործընթացի տրանզակցիայի նկարագրությունը</w:t>
      </w:r>
    </w:p>
    <w:tbl>
      <w:tblPr>
        <w:tblOverlap w:val="never"/>
        <w:tblW w:w="9516" w:type="dxa"/>
        <w:jc w:val="center"/>
        <w:tblLayout w:type="fixed"/>
        <w:tblCellMar>
          <w:left w:w="10" w:type="dxa"/>
          <w:right w:w="10" w:type="dxa"/>
        </w:tblCellMar>
        <w:tblLook w:val="04A0" w:firstRow="1" w:lastRow="0" w:firstColumn="1" w:lastColumn="0" w:noHBand="0" w:noVBand="1"/>
      </w:tblPr>
      <w:tblGrid>
        <w:gridCol w:w="862"/>
        <w:gridCol w:w="3264"/>
        <w:gridCol w:w="5390"/>
      </w:tblGrid>
      <w:tr w:rsidR="00C43D57" w:rsidRPr="000D2CC4" w:rsidTr="00D36D1F">
        <w:trPr>
          <w:tblHeader/>
          <w:jc w:val="center"/>
        </w:trPr>
        <w:tc>
          <w:tcPr>
            <w:tcW w:w="862"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Համարը՝ ը/կ</w:t>
            </w:r>
          </w:p>
        </w:tc>
        <w:tc>
          <w:tcPr>
            <w:tcW w:w="3264"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Նկարագրությունը</w:t>
            </w:r>
          </w:p>
        </w:tc>
      </w:tr>
      <w:tr w:rsidR="00C43D57" w:rsidRPr="000D2CC4" w:rsidTr="00D36D1F">
        <w:trPr>
          <w:tblHeader/>
          <w:jc w:val="center"/>
        </w:trPr>
        <w:tc>
          <w:tcPr>
            <w:tcW w:w="862"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1</w:t>
            </w:r>
          </w:p>
        </w:tc>
        <w:tc>
          <w:tcPr>
            <w:tcW w:w="3264"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3</w:t>
            </w:r>
          </w:p>
        </w:tc>
      </w:tr>
      <w:tr w:rsidR="00C43D57" w:rsidRPr="000D2CC4" w:rsidTr="00D36D1F">
        <w:trPr>
          <w:jc w:val="center"/>
        </w:trPr>
        <w:tc>
          <w:tcPr>
            <w:tcW w:w="862" w:type="dxa"/>
            <w:tcBorders>
              <w:top w:val="single" w:sz="4" w:space="0" w:color="auto"/>
              <w:left w:val="single" w:sz="4" w:space="0" w:color="auto"/>
              <w:bottom w:val="single" w:sz="4" w:space="0" w:color="auto"/>
            </w:tcBorders>
            <w:shd w:val="clear" w:color="auto" w:fill="FFFFFF"/>
            <w:vAlign w:val="center"/>
          </w:tcPr>
          <w:p w:rsidR="00C43D57" w:rsidRPr="000D2CC4" w:rsidRDefault="00C43D57" w:rsidP="00121605">
            <w:pPr>
              <w:pStyle w:val="Other0"/>
              <w:spacing w:after="120"/>
              <w:jc w:val="center"/>
              <w:rPr>
                <w:sz w:val="20"/>
                <w:szCs w:val="24"/>
              </w:rPr>
            </w:pPr>
            <w:r w:rsidRPr="000D2CC4">
              <w:rPr>
                <w:sz w:val="20"/>
                <w:szCs w:val="24"/>
              </w:rPr>
              <w:t>1</w:t>
            </w:r>
          </w:p>
        </w:tc>
        <w:tc>
          <w:tcPr>
            <w:tcW w:w="3264" w:type="dxa"/>
            <w:tcBorders>
              <w:top w:val="single" w:sz="4" w:space="0" w:color="auto"/>
              <w:left w:val="single" w:sz="4" w:space="0" w:color="auto"/>
              <w:bottom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Ծածկագրային նշագիրը</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P.LS.03.TRN.013</w:t>
            </w:r>
          </w:p>
        </w:tc>
      </w:tr>
      <w:tr w:rsidR="00C43D57" w:rsidRPr="000D2CC4" w:rsidTr="00D36D1F">
        <w:trPr>
          <w:jc w:val="center"/>
        </w:trPr>
        <w:tc>
          <w:tcPr>
            <w:tcW w:w="862"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2</w:t>
            </w:r>
          </w:p>
        </w:tc>
        <w:tc>
          <w:tcPr>
            <w:tcW w:w="3264" w:type="dxa"/>
            <w:tcBorders>
              <w:top w:val="single" w:sz="4" w:space="0" w:color="auto"/>
              <w:lef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Ընդհանուր գործընթացի տրանզակցիայի անվանումը</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D36D1F">
            <w:pPr>
              <w:pStyle w:val="Other0"/>
              <w:spacing w:after="120"/>
              <w:rPr>
                <w:i/>
                <w:iCs/>
                <w:sz w:val="20"/>
                <w:szCs w:val="24"/>
              </w:rPr>
            </w:pPr>
            <w:r w:rsidRPr="000D2CC4">
              <w:rPr>
                <w:sz w:val="20"/>
                <w:szCs w:val="24"/>
              </w:rPr>
              <w:t>դրոշմավորված ապրանքների հաշվառման ընդունումը մերժելու մասին տեղեկությունների ներկայացում</w:t>
            </w:r>
          </w:p>
        </w:tc>
      </w:tr>
      <w:tr w:rsidR="00C43D57" w:rsidRPr="000D2CC4" w:rsidTr="00D36D1F">
        <w:trPr>
          <w:jc w:val="center"/>
        </w:trPr>
        <w:tc>
          <w:tcPr>
            <w:tcW w:w="862"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3</w:t>
            </w:r>
          </w:p>
        </w:tc>
        <w:tc>
          <w:tcPr>
            <w:tcW w:w="3264" w:type="dxa"/>
            <w:tcBorders>
              <w:top w:val="single" w:sz="4" w:space="0" w:color="auto"/>
              <w:lef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Ընդհանուր գործընթացի տրանզակցիայի ձ</w:t>
            </w:r>
            <w:r w:rsidR="00532E15">
              <w:rPr>
                <w:sz w:val="20"/>
                <w:szCs w:val="24"/>
              </w:rPr>
              <w:t>և</w:t>
            </w:r>
            <w:r w:rsidRPr="000D2CC4">
              <w:rPr>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փոխադարձ պարտավորություններ</w:t>
            </w:r>
          </w:p>
        </w:tc>
      </w:tr>
      <w:tr w:rsidR="00C43D57" w:rsidRPr="000D2CC4" w:rsidTr="00D36D1F">
        <w:trPr>
          <w:jc w:val="center"/>
        </w:trPr>
        <w:tc>
          <w:tcPr>
            <w:tcW w:w="862" w:type="dxa"/>
            <w:tcBorders>
              <w:top w:val="single" w:sz="4" w:space="0" w:color="auto"/>
              <w:left w:val="single" w:sz="4" w:space="0" w:color="auto"/>
            </w:tcBorders>
            <w:shd w:val="clear" w:color="auto" w:fill="FFFFFF"/>
            <w:vAlign w:val="center"/>
          </w:tcPr>
          <w:p w:rsidR="00C43D57" w:rsidRPr="000D2CC4" w:rsidRDefault="00C43D57" w:rsidP="00121605">
            <w:pPr>
              <w:pStyle w:val="Other0"/>
              <w:spacing w:after="120"/>
              <w:jc w:val="center"/>
              <w:rPr>
                <w:sz w:val="20"/>
                <w:szCs w:val="24"/>
              </w:rPr>
            </w:pPr>
            <w:r w:rsidRPr="000D2CC4">
              <w:rPr>
                <w:sz w:val="20"/>
                <w:szCs w:val="24"/>
              </w:rPr>
              <w:t>4</w:t>
            </w:r>
          </w:p>
        </w:tc>
        <w:tc>
          <w:tcPr>
            <w:tcW w:w="3264" w:type="dxa"/>
            <w:tcBorders>
              <w:top w:val="single" w:sz="4" w:space="0" w:color="auto"/>
              <w:lef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Սկզբնավորող դերը</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նախաձեռնող</w:t>
            </w:r>
          </w:p>
        </w:tc>
      </w:tr>
      <w:tr w:rsidR="00C43D57" w:rsidRPr="000D2CC4" w:rsidTr="00D36D1F">
        <w:trPr>
          <w:jc w:val="center"/>
        </w:trPr>
        <w:tc>
          <w:tcPr>
            <w:tcW w:w="862"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5</w:t>
            </w:r>
          </w:p>
        </w:tc>
        <w:tc>
          <w:tcPr>
            <w:tcW w:w="3264" w:type="dxa"/>
            <w:tcBorders>
              <w:top w:val="single" w:sz="4" w:space="0" w:color="auto"/>
              <w:lef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Սկզբնավորող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այն դրոշմավորված ապրանքների վերաբերյալ տեղեկությունների ներկայացում, որոնց հաշվառման ընդունումը մերժվել է</w:t>
            </w:r>
          </w:p>
        </w:tc>
      </w:tr>
      <w:tr w:rsidR="00C43D57" w:rsidRPr="000D2CC4" w:rsidTr="00D36D1F">
        <w:trPr>
          <w:jc w:val="center"/>
        </w:trPr>
        <w:tc>
          <w:tcPr>
            <w:tcW w:w="862" w:type="dxa"/>
            <w:tcBorders>
              <w:top w:val="single" w:sz="4" w:space="0" w:color="auto"/>
              <w:left w:val="single" w:sz="4" w:space="0" w:color="auto"/>
            </w:tcBorders>
            <w:shd w:val="clear" w:color="auto" w:fill="FFFFFF"/>
            <w:vAlign w:val="center"/>
          </w:tcPr>
          <w:p w:rsidR="00C43D57" w:rsidRPr="000D2CC4" w:rsidRDefault="00C43D57" w:rsidP="00121605">
            <w:pPr>
              <w:pStyle w:val="Other0"/>
              <w:spacing w:after="120"/>
              <w:jc w:val="center"/>
              <w:rPr>
                <w:sz w:val="20"/>
                <w:szCs w:val="24"/>
              </w:rPr>
            </w:pPr>
            <w:r w:rsidRPr="000D2CC4">
              <w:rPr>
                <w:sz w:val="20"/>
                <w:szCs w:val="24"/>
              </w:rPr>
              <w:t>6</w:t>
            </w:r>
          </w:p>
        </w:tc>
        <w:tc>
          <w:tcPr>
            <w:tcW w:w="3264" w:type="dxa"/>
            <w:tcBorders>
              <w:top w:val="single" w:sz="4" w:space="0" w:color="auto"/>
              <w:lef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Արձագանքող դերը</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ռեսպոնդենտ</w:t>
            </w:r>
          </w:p>
        </w:tc>
      </w:tr>
      <w:tr w:rsidR="00C43D57" w:rsidRPr="000D2CC4" w:rsidTr="00D36D1F">
        <w:trPr>
          <w:jc w:val="center"/>
        </w:trPr>
        <w:tc>
          <w:tcPr>
            <w:tcW w:w="862"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lastRenderedPageBreak/>
              <w:t>7</w:t>
            </w:r>
          </w:p>
        </w:tc>
        <w:tc>
          <w:tcPr>
            <w:tcW w:w="3264" w:type="dxa"/>
            <w:tcBorders>
              <w:top w:val="single" w:sz="4" w:space="0" w:color="auto"/>
              <w:lef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Ընդունող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D36D1F">
            <w:pPr>
              <w:pStyle w:val="Other0"/>
              <w:spacing w:after="120"/>
              <w:rPr>
                <w:i/>
                <w:iCs/>
                <w:sz w:val="20"/>
                <w:szCs w:val="24"/>
              </w:rPr>
            </w:pPr>
            <w:r w:rsidRPr="000D2CC4">
              <w:rPr>
                <w:sz w:val="20"/>
                <w:szCs w:val="24"/>
              </w:rPr>
              <w:t>անդրսահմանային առ</w:t>
            </w:r>
            <w:r w:rsidR="00532E15">
              <w:rPr>
                <w:sz w:val="20"/>
                <w:szCs w:val="24"/>
              </w:rPr>
              <w:t>և</w:t>
            </w:r>
            <w:r w:rsidRPr="000D2CC4">
              <w:rPr>
                <w:sz w:val="20"/>
                <w:szCs w:val="24"/>
              </w:rPr>
              <w:t xml:space="preserve">տրի շրջանակներում ձեռք բերված՝ դրոշմավորված ապրանքների հաշվառման ընդունումը մերժելու վերաբերյալ տեղեկությունների ընդունում </w:t>
            </w:r>
            <w:r w:rsidR="00532E15">
              <w:rPr>
                <w:sz w:val="20"/>
                <w:szCs w:val="24"/>
              </w:rPr>
              <w:t>և</w:t>
            </w:r>
            <w:r w:rsidRPr="000D2CC4">
              <w:rPr>
                <w:sz w:val="20"/>
                <w:szCs w:val="24"/>
              </w:rPr>
              <w:t xml:space="preserve"> մշակում՝ արտահանողի գրանցման անդամ պետության լիազորված մարմնի կողմից</w:t>
            </w:r>
          </w:p>
        </w:tc>
      </w:tr>
      <w:tr w:rsidR="00C43D57" w:rsidRPr="000D2CC4" w:rsidTr="00D36D1F">
        <w:trPr>
          <w:jc w:val="center"/>
        </w:trPr>
        <w:tc>
          <w:tcPr>
            <w:tcW w:w="862"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8</w:t>
            </w:r>
          </w:p>
        </w:tc>
        <w:tc>
          <w:tcPr>
            <w:tcW w:w="3264" w:type="dxa"/>
            <w:tcBorders>
              <w:top w:val="single" w:sz="4" w:space="0" w:color="auto"/>
              <w:lef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Ընդհանուր գործընթացի տրանզակցիայի կատարման արդյունքը</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տեղեկություններ դրոշմավորված ապրանքի վերաբերյալ (P.LS.03.BEN.004)՝ տեղեկությունները մշակվել են</w:t>
            </w:r>
          </w:p>
        </w:tc>
      </w:tr>
      <w:tr w:rsidR="00C43D57" w:rsidRPr="000D2CC4" w:rsidTr="00D36D1F">
        <w:trPr>
          <w:jc w:val="center"/>
        </w:trPr>
        <w:tc>
          <w:tcPr>
            <w:tcW w:w="862"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9</w:t>
            </w:r>
          </w:p>
        </w:tc>
        <w:tc>
          <w:tcPr>
            <w:tcW w:w="3264" w:type="dxa"/>
            <w:tcBorders>
              <w:top w:val="single" w:sz="4" w:space="0" w:color="auto"/>
              <w:lef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D36D1F">
            <w:pPr>
              <w:spacing w:after="120"/>
              <w:rPr>
                <w:sz w:val="20"/>
              </w:rPr>
            </w:pPr>
          </w:p>
        </w:tc>
      </w:tr>
      <w:tr w:rsidR="00C43D57" w:rsidRPr="000D2CC4" w:rsidTr="00D36D1F">
        <w:trPr>
          <w:jc w:val="center"/>
        </w:trPr>
        <w:tc>
          <w:tcPr>
            <w:tcW w:w="862" w:type="dxa"/>
            <w:tcBorders>
              <w:left w:val="single" w:sz="4" w:space="0" w:color="auto"/>
            </w:tcBorders>
            <w:shd w:val="clear" w:color="auto" w:fill="FFFFFF"/>
          </w:tcPr>
          <w:p w:rsidR="00C43D57" w:rsidRPr="000D2CC4" w:rsidRDefault="00C43D57" w:rsidP="00121605">
            <w:pPr>
              <w:spacing w:after="120"/>
              <w:jc w:val="center"/>
              <w:rPr>
                <w:sz w:val="20"/>
              </w:rPr>
            </w:pPr>
          </w:p>
        </w:tc>
        <w:tc>
          <w:tcPr>
            <w:tcW w:w="3264" w:type="dxa"/>
            <w:tcBorders>
              <w:left w:val="single" w:sz="4" w:space="0" w:color="auto"/>
            </w:tcBorders>
            <w:shd w:val="clear" w:color="auto" w:fill="FFFFFF"/>
          </w:tcPr>
          <w:p w:rsidR="00C43D57" w:rsidRPr="000D2CC4" w:rsidRDefault="00C43D57" w:rsidP="00D36D1F">
            <w:pPr>
              <w:pStyle w:val="Other0"/>
              <w:spacing w:after="120"/>
              <w:ind w:left="380"/>
              <w:rPr>
                <w:i/>
                <w:iCs/>
                <w:sz w:val="20"/>
                <w:szCs w:val="24"/>
              </w:rPr>
            </w:pPr>
            <w:r w:rsidRPr="000D2CC4">
              <w:rPr>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1 րոպե</w:t>
            </w:r>
          </w:p>
        </w:tc>
      </w:tr>
      <w:tr w:rsidR="00C43D57" w:rsidRPr="000D2CC4" w:rsidTr="00D36D1F">
        <w:trPr>
          <w:jc w:val="center"/>
        </w:trPr>
        <w:tc>
          <w:tcPr>
            <w:tcW w:w="862" w:type="dxa"/>
            <w:tcBorders>
              <w:left w:val="single" w:sz="4" w:space="0" w:color="auto"/>
            </w:tcBorders>
            <w:shd w:val="clear" w:color="auto" w:fill="FFFFFF"/>
          </w:tcPr>
          <w:p w:rsidR="00C43D57" w:rsidRPr="000D2CC4" w:rsidRDefault="00C43D57" w:rsidP="00121605">
            <w:pPr>
              <w:spacing w:after="120"/>
              <w:jc w:val="center"/>
              <w:rPr>
                <w:sz w:val="20"/>
              </w:rPr>
            </w:pPr>
          </w:p>
        </w:tc>
        <w:tc>
          <w:tcPr>
            <w:tcW w:w="3264" w:type="dxa"/>
            <w:tcBorders>
              <w:left w:val="single" w:sz="4" w:space="0" w:color="auto"/>
            </w:tcBorders>
            <w:shd w:val="clear" w:color="auto" w:fill="FFFFFF"/>
          </w:tcPr>
          <w:p w:rsidR="00C43D57" w:rsidRPr="000D2CC4" w:rsidRDefault="00C43D57" w:rsidP="00D36D1F">
            <w:pPr>
              <w:pStyle w:val="Other0"/>
              <w:spacing w:after="120"/>
              <w:ind w:left="380"/>
              <w:rPr>
                <w:sz w:val="20"/>
                <w:szCs w:val="24"/>
              </w:rPr>
            </w:pPr>
            <w:r w:rsidRPr="000D2CC4">
              <w:rPr>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1 րոպե</w:t>
            </w:r>
          </w:p>
        </w:tc>
      </w:tr>
      <w:tr w:rsidR="00C43D57" w:rsidRPr="000D2CC4" w:rsidTr="00D36D1F">
        <w:trPr>
          <w:jc w:val="center"/>
        </w:trPr>
        <w:tc>
          <w:tcPr>
            <w:tcW w:w="862" w:type="dxa"/>
            <w:tcBorders>
              <w:left w:val="single" w:sz="4" w:space="0" w:color="auto"/>
            </w:tcBorders>
            <w:shd w:val="clear" w:color="auto" w:fill="FFFFFF"/>
          </w:tcPr>
          <w:p w:rsidR="00C43D57" w:rsidRPr="000D2CC4" w:rsidRDefault="00C43D57" w:rsidP="00121605">
            <w:pPr>
              <w:spacing w:after="120"/>
              <w:jc w:val="center"/>
              <w:rPr>
                <w:sz w:val="20"/>
              </w:rPr>
            </w:pPr>
          </w:p>
        </w:tc>
        <w:tc>
          <w:tcPr>
            <w:tcW w:w="3264" w:type="dxa"/>
            <w:tcBorders>
              <w:left w:val="single" w:sz="4" w:space="0" w:color="auto"/>
            </w:tcBorders>
            <w:shd w:val="clear" w:color="auto" w:fill="FFFFFF"/>
          </w:tcPr>
          <w:p w:rsidR="00C43D57" w:rsidRPr="000D2CC4" w:rsidRDefault="00C43D57" w:rsidP="00D36D1F">
            <w:pPr>
              <w:pStyle w:val="Other0"/>
              <w:spacing w:after="120"/>
              <w:ind w:firstLine="380"/>
              <w:rPr>
                <w:sz w:val="20"/>
                <w:szCs w:val="24"/>
              </w:rPr>
            </w:pPr>
            <w:r w:rsidRPr="000D2CC4">
              <w:rPr>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20 րոպե</w:t>
            </w:r>
          </w:p>
        </w:tc>
      </w:tr>
      <w:tr w:rsidR="00C43D57" w:rsidRPr="000D2CC4" w:rsidTr="00D36D1F">
        <w:trPr>
          <w:jc w:val="center"/>
        </w:trPr>
        <w:tc>
          <w:tcPr>
            <w:tcW w:w="862" w:type="dxa"/>
            <w:tcBorders>
              <w:left w:val="single" w:sz="4" w:space="0" w:color="auto"/>
            </w:tcBorders>
            <w:shd w:val="clear" w:color="auto" w:fill="FFFFFF"/>
          </w:tcPr>
          <w:p w:rsidR="00C43D57" w:rsidRPr="000D2CC4" w:rsidRDefault="00C43D57" w:rsidP="00121605">
            <w:pPr>
              <w:spacing w:after="120"/>
              <w:jc w:val="center"/>
              <w:rPr>
                <w:sz w:val="20"/>
              </w:rPr>
            </w:pPr>
          </w:p>
        </w:tc>
        <w:tc>
          <w:tcPr>
            <w:tcW w:w="3264" w:type="dxa"/>
            <w:tcBorders>
              <w:left w:val="single" w:sz="4" w:space="0" w:color="auto"/>
            </w:tcBorders>
            <w:shd w:val="clear" w:color="auto" w:fill="FFFFFF"/>
          </w:tcPr>
          <w:p w:rsidR="00C43D57" w:rsidRPr="000D2CC4" w:rsidRDefault="00C43D57" w:rsidP="00D36D1F">
            <w:pPr>
              <w:pStyle w:val="Other0"/>
              <w:spacing w:after="120"/>
              <w:ind w:firstLine="380"/>
              <w:rPr>
                <w:sz w:val="20"/>
                <w:szCs w:val="24"/>
              </w:rPr>
            </w:pPr>
            <w:r w:rsidRPr="000D2CC4">
              <w:rPr>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այո</w:t>
            </w:r>
          </w:p>
        </w:tc>
      </w:tr>
      <w:tr w:rsidR="00C43D57" w:rsidRPr="000D2CC4" w:rsidTr="00D36D1F">
        <w:trPr>
          <w:jc w:val="center"/>
        </w:trPr>
        <w:tc>
          <w:tcPr>
            <w:tcW w:w="862" w:type="dxa"/>
            <w:tcBorders>
              <w:left w:val="single" w:sz="4" w:space="0" w:color="auto"/>
            </w:tcBorders>
            <w:shd w:val="clear" w:color="auto" w:fill="FFFFFF"/>
          </w:tcPr>
          <w:p w:rsidR="00C43D57" w:rsidRPr="000D2CC4" w:rsidRDefault="00C43D57" w:rsidP="00121605">
            <w:pPr>
              <w:spacing w:after="120"/>
              <w:jc w:val="center"/>
              <w:rPr>
                <w:sz w:val="20"/>
              </w:rPr>
            </w:pPr>
          </w:p>
        </w:tc>
        <w:tc>
          <w:tcPr>
            <w:tcW w:w="3264" w:type="dxa"/>
            <w:tcBorders>
              <w:left w:val="single" w:sz="4" w:space="0" w:color="auto"/>
            </w:tcBorders>
            <w:shd w:val="clear" w:color="auto" w:fill="FFFFFF"/>
          </w:tcPr>
          <w:p w:rsidR="00C43D57" w:rsidRPr="000D2CC4" w:rsidRDefault="00C43D57" w:rsidP="00D36D1F">
            <w:pPr>
              <w:pStyle w:val="Other0"/>
              <w:spacing w:after="120"/>
              <w:ind w:firstLine="380"/>
              <w:rPr>
                <w:sz w:val="20"/>
                <w:szCs w:val="24"/>
              </w:rPr>
            </w:pPr>
            <w:r w:rsidRPr="000D2CC4">
              <w:rPr>
                <w:sz w:val="20"/>
                <w:szCs w:val="24"/>
              </w:rPr>
              <w:t>կրկնությունների քանակը</w:t>
            </w:r>
          </w:p>
        </w:tc>
        <w:tc>
          <w:tcPr>
            <w:tcW w:w="5390" w:type="dxa"/>
            <w:tcBorders>
              <w:left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1 անգամ</w:t>
            </w:r>
          </w:p>
        </w:tc>
      </w:tr>
      <w:tr w:rsidR="00C43D57" w:rsidRPr="000D2CC4" w:rsidTr="00D36D1F">
        <w:trPr>
          <w:jc w:val="center"/>
        </w:trPr>
        <w:tc>
          <w:tcPr>
            <w:tcW w:w="862"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10</w:t>
            </w:r>
          </w:p>
        </w:tc>
        <w:tc>
          <w:tcPr>
            <w:tcW w:w="3264" w:type="dxa"/>
            <w:tcBorders>
              <w:top w:val="single" w:sz="4" w:space="0" w:color="auto"/>
              <w:lef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D36D1F">
            <w:pPr>
              <w:spacing w:after="120"/>
              <w:rPr>
                <w:sz w:val="20"/>
              </w:rPr>
            </w:pPr>
          </w:p>
        </w:tc>
      </w:tr>
      <w:tr w:rsidR="00C43D57" w:rsidRPr="000D2CC4" w:rsidTr="00D36D1F">
        <w:trPr>
          <w:jc w:val="center"/>
        </w:trPr>
        <w:tc>
          <w:tcPr>
            <w:tcW w:w="862" w:type="dxa"/>
            <w:tcBorders>
              <w:left w:val="single" w:sz="4" w:space="0" w:color="auto"/>
            </w:tcBorders>
            <w:shd w:val="clear" w:color="auto" w:fill="FFFFFF"/>
          </w:tcPr>
          <w:p w:rsidR="00C43D57" w:rsidRPr="000D2CC4" w:rsidRDefault="00C43D57" w:rsidP="00121605">
            <w:pPr>
              <w:spacing w:after="120"/>
              <w:jc w:val="center"/>
              <w:rPr>
                <w:sz w:val="20"/>
              </w:rPr>
            </w:pPr>
          </w:p>
        </w:tc>
        <w:tc>
          <w:tcPr>
            <w:tcW w:w="3264" w:type="dxa"/>
            <w:tcBorders>
              <w:left w:val="single" w:sz="4" w:space="0" w:color="auto"/>
            </w:tcBorders>
            <w:shd w:val="clear" w:color="auto" w:fill="FFFFFF"/>
          </w:tcPr>
          <w:p w:rsidR="00C43D57" w:rsidRPr="000D2CC4" w:rsidRDefault="00C43D57" w:rsidP="00D36D1F">
            <w:pPr>
              <w:pStyle w:val="Other0"/>
              <w:spacing w:after="120"/>
              <w:ind w:left="380"/>
              <w:rPr>
                <w:sz w:val="20"/>
                <w:szCs w:val="24"/>
              </w:rPr>
            </w:pPr>
            <w:r w:rsidRPr="000D2CC4">
              <w:rPr>
                <w:sz w:val="20"/>
                <w:szCs w:val="24"/>
              </w:rPr>
              <w:t>սկզբնավորող հաղորդագրությունը</w:t>
            </w:r>
          </w:p>
        </w:tc>
        <w:tc>
          <w:tcPr>
            <w:tcW w:w="5390" w:type="dxa"/>
            <w:tcBorders>
              <w:left w:val="single" w:sz="4" w:space="0" w:color="auto"/>
              <w:right w:val="single" w:sz="4" w:space="0" w:color="auto"/>
            </w:tcBorders>
            <w:shd w:val="clear" w:color="auto" w:fill="FFFFFF"/>
          </w:tcPr>
          <w:p w:rsidR="00C43D57" w:rsidRPr="000D2CC4" w:rsidRDefault="00C43D57" w:rsidP="00D36D1F">
            <w:pPr>
              <w:pStyle w:val="Other0"/>
              <w:spacing w:after="120"/>
              <w:rPr>
                <w:i/>
                <w:iCs/>
                <w:sz w:val="20"/>
                <w:szCs w:val="24"/>
              </w:rPr>
            </w:pPr>
            <w:r w:rsidRPr="000D2CC4">
              <w:rPr>
                <w:sz w:val="20"/>
                <w:szCs w:val="24"/>
              </w:rPr>
              <w:t>անդրսահմանային առ</w:t>
            </w:r>
            <w:r w:rsidR="00532E15">
              <w:rPr>
                <w:sz w:val="20"/>
                <w:szCs w:val="24"/>
              </w:rPr>
              <w:t>և</w:t>
            </w:r>
            <w:r w:rsidRPr="000D2CC4">
              <w:rPr>
                <w:sz w:val="20"/>
                <w:szCs w:val="24"/>
              </w:rPr>
              <w:t>տրի շրջանակներում ձեռք բերված՝ դրոշմավորված ապրանքների հաշվառման ընդունումը մերժելու մասին տեղեկություններ (P.LS.03.MSG.018)</w:t>
            </w:r>
          </w:p>
        </w:tc>
      </w:tr>
      <w:tr w:rsidR="00C43D57" w:rsidRPr="000D2CC4" w:rsidTr="00D36D1F">
        <w:trPr>
          <w:jc w:val="center"/>
        </w:trPr>
        <w:tc>
          <w:tcPr>
            <w:tcW w:w="862" w:type="dxa"/>
            <w:tcBorders>
              <w:left w:val="single" w:sz="4" w:space="0" w:color="auto"/>
              <w:bottom w:val="single" w:sz="4" w:space="0" w:color="auto"/>
            </w:tcBorders>
            <w:shd w:val="clear" w:color="auto" w:fill="FFFFFF"/>
          </w:tcPr>
          <w:p w:rsidR="00C43D57" w:rsidRPr="000D2CC4" w:rsidRDefault="00C43D57" w:rsidP="00121605">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0D2CC4" w:rsidRDefault="00C43D57" w:rsidP="00D36D1F">
            <w:pPr>
              <w:pStyle w:val="Other0"/>
              <w:spacing w:after="120"/>
              <w:ind w:left="380"/>
              <w:rPr>
                <w:sz w:val="20"/>
                <w:szCs w:val="24"/>
              </w:rPr>
            </w:pPr>
            <w:r w:rsidRPr="000D2CC4">
              <w:rPr>
                <w:sz w:val="20"/>
                <w:szCs w:val="24"/>
              </w:rPr>
              <w:t>պատասխան հաղորդագրությունը</w:t>
            </w:r>
          </w:p>
        </w:tc>
        <w:tc>
          <w:tcPr>
            <w:tcW w:w="5390" w:type="dxa"/>
            <w:tcBorders>
              <w:left w:val="single" w:sz="4" w:space="0" w:color="auto"/>
              <w:bottom w:val="single" w:sz="4" w:space="0" w:color="auto"/>
              <w:right w:val="single" w:sz="4" w:space="0" w:color="auto"/>
            </w:tcBorders>
            <w:shd w:val="clear" w:color="auto" w:fill="FFFFFF"/>
          </w:tcPr>
          <w:p w:rsidR="00C43D57" w:rsidRPr="000D2CC4" w:rsidRDefault="00C43D57" w:rsidP="00D36D1F">
            <w:pPr>
              <w:pStyle w:val="Other0"/>
              <w:spacing w:after="120"/>
              <w:rPr>
                <w:i/>
                <w:iCs/>
                <w:sz w:val="20"/>
                <w:szCs w:val="24"/>
              </w:rPr>
            </w:pPr>
            <w:r w:rsidRPr="000D2CC4">
              <w:rPr>
                <w:sz w:val="20"/>
                <w:szCs w:val="24"/>
              </w:rPr>
              <w:t>դրոշմավորված ապրանքների հաշվառման ընդունումը մերժելու վերաբերյալ տեղեկությունների մշակման արդյունքի մասին ծանուցում (P.LS.03.MSG.019)</w:t>
            </w:r>
          </w:p>
        </w:tc>
      </w:tr>
      <w:tr w:rsidR="00C43D57" w:rsidRPr="000D2CC4" w:rsidTr="00D36D1F">
        <w:trPr>
          <w:jc w:val="center"/>
        </w:trPr>
        <w:tc>
          <w:tcPr>
            <w:tcW w:w="862" w:type="dxa"/>
            <w:tcBorders>
              <w:top w:val="single" w:sz="4" w:space="0" w:color="auto"/>
              <w:left w:val="single" w:sz="4" w:space="0" w:color="auto"/>
            </w:tcBorders>
            <w:shd w:val="clear" w:color="auto" w:fill="FFFFFF"/>
          </w:tcPr>
          <w:p w:rsidR="00C43D57" w:rsidRPr="000D2CC4" w:rsidRDefault="00C43D57" w:rsidP="00121605">
            <w:pPr>
              <w:pStyle w:val="Other0"/>
              <w:spacing w:after="120"/>
              <w:jc w:val="center"/>
              <w:rPr>
                <w:sz w:val="20"/>
                <w:szCs w:val="24"/>
              </w:rPr>
            </w:pPr>
            <w:r w:rsidRPr="000D2CC4">
              <w:rPr>
                <w:sz w:val="20"/>
                <w:szCs w:val="24"/>
              </w:rPr>
              <w:t>11</w:t>
            </w:r>
          </w:p>
        </w:tc>
        <w:tc>
          <w:tcPr>
            <w:tcW w:w="3264" w:type="dxa"/>
            <w:tcBorders>
              <w:top w:val="single" w:sz="4" w:space="0" w:color="auto"/>
              <w:lef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0D2CC4" w:rsidRDefault="00C43D57" w:rsidP="00D36D1F">
            <w:pPr>
              <w:spacing w:after="120"/>
              <w:rPr>
                <w:sz w:val="20"/>
              </w:rPr>
            </w:pPr>
          </w:p>
        </w:tc>
      </w:tr>
      <w:tr w:rsidR="00C43D57" w:rsidRPr="000D2CC4" w:rsidTr="00D36D1F">
        <w:trPr>
          <w:jc w:val="center"/>
        </w:trPr>
        <w:tc>
          <w:tcPr>
            <w:tcW w:w="862" w:type="dxa"/>
            <w:tcBorders>
              <w:left w:val="single" w:sz="4" w:space="0" w:color="auto"/>
            </w:tcBorders>
            <w:shd w:val="clear" w:color="auto" w:fill="FFFFFF"/>
          </w:tcPr>
          <w:p w:rsidR="00C43D57" w:rsidRPr="000D2CC4" w:rsidRDefault="00C43D57" w:rsidP="00121605">
            <w:pPr>
              <w:spacing w:after="120"/>
              <w:jc w:val="center"/>
              <w:rPr>
                <w:sz w:val="20"/>
              </w:rPr>
            </w:pPr>
          </w:p>
        </w:tc>
        <w:tc>
          <w:tcPr>
            <w:tcW w:w="3264" w:type="dxa"/>
            <w:tcBorders>
              <w:left w:val="single" w:sz="4" w:space="0" w:color="auto"/>
            </w:tcBorders>
            <w:shd w:val="clear" w:color="auto" w:fill="FFFFFF"/>
          </w:tcPr>
          <w:p w:rsidR="00C43D57" w:rsidRPr="000D2CC4" w:rsidRDefault="00C43D57" w:rsidP="00D36D1F">
            <w:pPr>
              <w:pStyle w:val="Other0"/>
              <w:spacing w:after="120"/>
              <w:ind w:firstLine="380"/>
              <w:rPr>
                <w:sz w:val="20"/>
                <w:szCs w:val="24"/>
              </w:rPr>
            </w:pPr>
            <w:r w:rsidRPr="000D2CC4">
              <w:rPr>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C43D57" w:rsidRPr="000D2CC4" w:rsidTr="00D36D1F">
        <w:trPr>
          <w:jc w:val="center"/>
        </w:trPr>
        <w:tc>
          <w:tcPr>
            <w:tcW w:w="862" w:type="dxa"/>
            <w:tcBorders>
              <w:left w:val="single" w:sz="4" w:space="0" w:color="auto"/>
              <w:bottom w:val="single" w:sz="4" w:space="0" w:color="auto"/>
            </w:tcBorders>
            <w:shd w:val="clear" w:color="auto" w:fill="FFFFFF"/>
          </w:tcPr>
          <w:p w:rsidR="00C43D57" w:rsidRPr="000D2CC4" w:rsidRDefault="00C43D57" w:rsidP="00121605">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0D2CC4" w:rsidRDefault="00C43D57" w:rsidP="00D36D1F">
            <w:pPr>
              <w:pStyle w:val="Other0"/>
              <w:spacing w:after="120"/>
              <w:ind w:left="380"/>
              <w:rPr>
                <w:sz w:val="20"/>
                <w:szCs w:val="24"/>
              </w:rPr>
            </w:pPr>
            <w:r w:rsidRPr="000D2CC4">
              <w:rPr>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0D2CC4" w:rsidRDefault="00C43D57" w:rsidP="00D36D1F">
            <w:pPr>
              <w:pStyle w:val="Other0"/>
              <w:spacing w:after="120"/>
              <w:rPr>
                <w:sz w:val="20"/>
                <w:szCs w:val="24"/>
              </w:rPr>
            </w:pPr>
            <w:r w:rsidRPr="000D2CC4">
              <w:rPr>
                <w:sz w:val="20"/>
                <w:szCs w:val="24"/>
              </w:rPr>
              <w:t>ոչ</w:t>
            </w:r>
          </w:p>
        </w:tc>
      </w:tr>
    </w:tbl>
    <w:p w:rsidR="0099159F" w:rsidRDefault="0099159F" w:rsidP="0022213D">
      <w:pPr>
        <w:pStyle w:val="BodyText1"/>
        <w:spacing w:after="160" w:line="360" w:lineRule="auto"/>
        <w:ind w:firstLine="0"/>
        <w:jc w:val="both"/>
        <w:rPr>
          <w:sz w:val="24"/>
          <w:szCs w:val="24"/>
          <w:shd w:val="clear" w:color="auto" w:fill="FFFFFF"/>
        </w:rPr>
      </w:pPr>
    </w:p>
    <w:p w:rsidR="00C43D57" w:rsidRPr="0022213D" w:rsidRDefault="00C43D57" w:rsidP="0099159F">
      <w:pPr>
        <w:pStyle w:val="BodyText1"/>
        <w:spacing w:after="160" w:line="360" w:lineRule="auto"/>
        <w:ind w:firstLine="0"/>
        <w:jc w:val="center"/>
        <w:rPr>
          <w:sz w:val="24"/>
          <w:szCs w:val="24"/>
        </w:rPr>
      </w:pPr>
      <w:r w:rsidRPr="0022213D">
        <w:rPr>
          <w:sz w:val="24"/>
          <w:szCs w:val="24"/>
          <w:shd w:val="clear" w:color="auto" w:fill="FFFFFF"/>
        </w:rPr>
        <w:lastRenderedPageBreak/>
        <w:t>4.</w:t>
      </w:r>
      <w:r w:rsidRPr="0022213D">
        <w:rPr>
          <w:sz w:val="24"/>
          <w:szCs w:val="24"/>
        </w:rPr>
        <w:t xml:space="preserve"> «Անդրսահմանային առ</w:t>
      </w:r>
      <w:r w:rsidR="00532E15">
        <w:rPr>
          <w:sz w:val="24"/>
          <w:szCs w:val="24"/>
        </w:rPr>
        <w:t>և</w:t>
      </w:r>
      <w:r w:rsidRPr="0022213D">
        <w:rPr>
          <w:sz w:val="24"/>
          <w:szCs w:val="24"/>
        </w:rPr>
        <w:t>տրի շրջանակներում արտահանողի (վաճառողի) կողմից՝ դրոշմավորված ապրանքների իրացման մասին տեղեկությունների ներկայացում» (P.LS.03.TRN.014) ընդհանուր գործընթացի տրանզակցիա</w:t>
      </w:r>
    </w:p>
    <w:p w:rsidR="00C43D57" w:rsidRPr="0022213D" w:rsidRDefault="00C43D57" w:rsidP="0099159F">
      <w:pPr>
        <w:pStyle w:val="BodyText1"/>
        <w:tabs>
          <w:tab w:val="left" w:pos="1134"/>
        </w:tabs>
        <w:spacing w:after="160" w:line="360" w:lineRule="auto"/>
        <w:ind w:firstLine="567"/>
        <w:jc w:val="both"/>
        <w:rPr>
          <w:sz w:val="24"/>
          <w:szCs w:val="24"/>
        </w:rPr>
      </w:pPr>
      <w:r w:rsidRPr="0022213D">
        <w:rPr>
          <w:sz w:val="24"/>
          <w:szCs w:val="24"/>
          <w:shd w:val="clear" w:color="auto" w:fill="FFFFFF"/>
        </w:rPr>
        <w:t>21.</w:t>
      </w:r>
      <w:r w:rsidR="0099159F">
        <w:rPr>
          <w:sz w:val="24"/>
          <w:szCs w:val="24"/>
        </w:rPr>
        <w:tab/>
      </w:r>
      <w:r w:rsidRPr="0022213D">
        <w:rPr>
          <w:sz w:val="24"/>
          <w:szCs w:val="24"/>
        </w:rPr>
        <w:t>«Անդրսահմանային առ</w:t>
      </w:r>
      <w:r w:rsidR="00532E15">
        <w:rPr>
          <w:sz w:val="24"/>
          <w:szCs w:val="24"/>
        </w:rPr>
        <w:t>և</w:t>
      </w:r>
      <w:r w:rsidRPr="0022213D">
        <w:rPr>
          <w:sz w:val="24"/>
          <w:szCs w:val="24"/>
        </w:rPr>
        <w:t xml:space="preserve">տրի շրջանակներում արտահանողի (վաճառողի) կողմից՝ դրոշմավորված ապրանքների իրացման մասին տեղեկությունների ներկայացում» (P.LS.03.TRN.014) ընդհանուր գործընթացի տրանզակցիան կատարվում է ռեսպոնդենտին նախաձեռնողի կողմից համապատասխան տեղեկություններ ներկայացնելու համար։ Ընդհանուր գործընթացի՝ նշված տրանզակցիայի կատարման սխեման ներկայացված է 10-րդ </w:t>
      </w:r>
      <w:r w:rsidRPr="00D36D1F">
        <w:rPr>
          <w:spacing w:val="-6"/>
          <w:sz w:val="24"/>
          <w:szCs w:val="24"/>
        </w:rPr>
        <w:t>նկարում։ Ընդհանուր գործընթացի տրանզակցիայի պարամետրերը բերված են 11-</w:t>
      </w:r>
      <w:r w:rsidRPr="0022213D">
        <w:rPr>
          <w:sz w:val="24"/>
          <w:szCs w:val="24"/>
        </w:rPr>
        <w:t>րդ աղյուսակում։</w:t>
      </w:r>
    </w:p>
    <w:p w:rsidR="00C43D57" w:rsidRPr="0022213D" w:rsidRDefault="00000000" w:rsidP="0022213D">
      <w:pPr>
        <w:spacing w:after="160" w:line="360" w:lineRule="auto"/>
        <w:jc w:val="both"/>
      </w:pPr>
      <w:r>
        <w:rPr>
          <w:noProof/>
        </w:rPr>
        <w:pict>
          <v:group id="Group 386" o:spid="_x0000_s1394" style="position:absolute;left:0;text-align:left;margin-left:8.6pt;margin-top:1.05pt;width:425.05pt;height:250.5pt;z-index:251951104" coordorigin="1594,4680" coordsize="8501,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">
            <v:rect id="Rectangle 127" o:spid="_x0000_s1395" style="position:absolute;left:2928;top:4680;width:1589;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" stroked="f">
              <v:textbox inset="0,0,0,0">
                <w:txbxContent>
                  <w:p w:rsidR="00C32F19" w:rsidRPr="005D58A7" w:rsidRDefault="00C32F19" w:rsidP="00C43D57">
                    <w:pPr>
                      <w:rPr>
                        <w:sz w:val="16"/>
                        <w:szCs w:val="16"/>
                      </w:rPr>
                    </w:pPr>
                    <w:r>
                      <w:rPr>
                        <w:sz w:val="18"/>
                      </w:rPr>
                      <w:t xml:space="preserve">. </w:t>
                    </w:r>
                    <w:r>
                      <w:rPr>
                        <w:color w:val="242226"/>
                        <w:sz w:val="18"/>
                      </w:rPr>
                      <w:t>Նախաձեռնողը</w:t>
                    </w:r>
                  </w:p>
                </w:txbxContent>
              </v:textbox>
            </v:rect>
            <v:rect id="Rectangle 128" o:spid="_x0000_s1396" style="position:absolute;left:7608;top:4680;width:1589;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" stroked="f">
              <v:textbox inset="0,0,0,0">
                <w:txbxContent>
                  <w:p w:rsidR="00C32F19" w:rsidRPr="005D58A7" w:rsidRDefault="00C32F19" w:rsidP="00C43D57">
                    <w:pPr>
                      <w:rPr>
                        <w:sz w:val="16"/>
                        <w:szCs w:val="16"/>
                      </w:rPr>
                    </w:pPr>
                    <w:r>
                      <w:rPr>
                        <w:color w:val="242226"/>
                        <w:sz w:val="18"/>
                      </w:rPr>
                      <w:t>. Ռեսպոնդենտը</w:t>
                    </w:r>
                  </w:p>
                </w:txbxContent>
              </v:textbox>
            </v:rect>
            <v:rect id="Rectangle 129" o:spid="_x0000_s1397" style="position:absolute;left:2493;top:5655;width:2322;height:1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" stroked="f">
              <v:textbox inset="0,0,0,0">
                <w:txbxContent>
                  <w:p w:rsidR="00C32F19" w:rsidRPr="00D36D1F" w:rsidRDefault="00C32F19" w:rsidP="00C43D57">
                    <w:pPr>
                      <w:jc w:val="center"/>
                      <w:rPr>
                        <w:sz w:val="14"/>
                        <w:szCs w:val="16"/>
                      </w:rPr>
                    </w:pPr>
                    <w:r w:rsidRPr="00D36D1F">
                      <w:rPr>
                        <w:color w:val="242226"/>
                        <w:sz w:val="16"/>
                      </w:rPr>
                      <w:t>Դրոշմավորված ապրանքներն անդրսահմանային առեւտրի շրջանակներում իրացնելու մասին տեղեկությունների ներկայացում</w:t>
                    </w:r>
                  </w:p>
                </w:txbxContent>
              </v:textbox>
            </v:rect>
            <v:rect id="Rectangle 130" o:spid="_x0000_s1398" style="position:absolute;left:4923;top:5070;width:2307;height:8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" stroked="f">
              <v:textbox inset="0,0,0,0">
                <w:txbxContent>
                  <w:p w:rsidR="00C32F19" w:rsidRPr="00D36D1F" w:rsidRDefault="00C32F19" w:rsidP="00C43D57">
                    <w:pPr>
                      <w:jc w:val="center"/>
                      <w:rPr>
                        <w:sz w:val="14"/>
                        <w:szCs w:val="16"/>
                      </w:rPr>
                    </w:pPr>
                    <w:r w:rsidRPr="00D36D1F">
                      <w:rPr>
                        <w:color w:val="242226"/>
                        <w:sz w:val="14"/>
                      </w:rPr>
                      <w:t>Անդրսահմանային առևտրի շրջանակներում՝ դրոշմավորված ապրանքների իրացման մասին տեղեկություններ (P.LS.03.MSG.020)</w:t>
                    </w:r>
                  </w:p>
                </w:txbxContent>
              </v:textbox>
            </v:rect>
            <v:rect id="Rectangle 131" o:spid="_x0000_s1399" style="position:absolute;left:4923;top:7130;width:2307;height:1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" stroked="f">
              <v:textbox inset="0,0,0,0">
                <w:txbxContent>
                  <w:p w:rsidR="00C32F19" w:rsidRPr="00D36D1F" w:rsidRDefault="00C32F19" w:rsidP="00C43D57">
                    <w:pPr>
                      <w:jc w:val="center"/>
                      <w:rPr>
                        <w:sz w:val="12"/>
                        <w:szCs w:val="16"/>
                      </w:rPr>
                    </w:pPr>
                    <w:r w:rsidRPr="00D36D1F">
                      <w:rPr>
                        <w:color w:val="242226"/>
                        <w:sz w:val="12"/>
                        <w:szCs w:val="16"/>
                      </w:rPr>
                      <w:t>Անդրսահմանային առևտրի շրջանակներում դրոշմավորված ապրանքների իրացման մասին</w:t>
                    </w:r>
                    <w:r w:rsidRPr="00D36D1F">
                      <w:rPr>
                        <w:sz w:val="12"/>
                        <w:szCs w:val="16"/>
                      </w:rPr>
                      <w:t xml:space="preserve"> </w:t>
                    </w:r>
                    <w:r w:rsidRPr="00D36D1F">
                      <w:rPr>
                        <w:color w:val="242226"/>
                        <w:sz w:val="12"/>
                        <w:szCs w:val="16"/>
                      </w:rPr>
                      <w:t>տեղեկությունների</w:t>
                    </w:r>
                    <w:r w:rsidRPr="00D36D1F">
                      <w:rPr>
                        <w:sz w:val="12"/>
                        <w:szCs w:val="16"/>
                      </w:rPr>
                      <w:t xml:space="preserve"> մշակման արդյունքի մասին </w:t>
                    </w:r>
                    <w:r w:rsidRPr="00D36D1F">
                      <w:rPr>
                        <w:color w:val="242226"/>
                        <w:sz w:val="12"/>
                        <w:szCs w:val="16"/>
                      </w:rPr>
                      <w:t>ծանուցում (P.LS.03. MSG.021)</w:t>
                    </w:r>
                  </w:p>
                </w:txbxContent>
              </v:textbox>
            </v:rect>
            <v:rect id="Rectangle 132" o:spid="_x0000_s1400" style="position:absolute;left:7338;top:5580;width:2757;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" stroked="f">
              <v:textbox inset="0,0,0,0">
                <w:txbxContent>
                  <w:p w:rsidR="00C32F19" w:rsidRPr="00D36D1F" w:rsidRDefault="00C32F19" w:rsidP="00C43D57">
                    <w:pPr>
                      <w:jc w:val="center"/>
                      <w:rPr>
                        <w:sz w:val="14"/>
                        <w:szCs w:val="16"/>
                      </w:rPr>
                    </w:pPr>
                    <w:r w:rsidRPr="00D36D1F">
                      <w:rPr>
                        <w:color w:val="242226"/>
                        <w:sz w:val="16"/>
                      </w:rPr>
                      <w:t>Անդրսահմանային առևտրի շրջանակներում՝ դրոշմավորված ապրանքների իրացման վերաբերյալ տեղեկությունների ընդունում և մշակում՝ անդամ պետության լիազորված մարմնի կողմից</w:t>
                    </w:r>
                  </w:p>
                </w:txbxContent>
              </v:textbox>
            </v:rect>
            <v:rect id="Rectangle 133" o:spid="_x0000_s1401" style="position:absolute;left:2073;top:8370;width:3177;height:5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" stroked="f">
              <v:textbox inset="0,0,0,0">
                <w:txbxContent>
                  <w:p w:rsidR="00C32F19" w:rsidRPr="00D36D1F" w:rsidRDefault="00C32F19" w:rsidP="00C43D57">
                    <w:pPr>
                      <w:jc w:val="center"/>
                      <w:rPr>
                        <w:sz w:val="12"/>
                        <w:szCs w:val="16"/>
                      </w:rPr>
                    </w:pPr>
                    <w:r w:rsidRPr="00D36D1F">
                      <w:rPr>
                        <w:sz w:val="14"/>
                      </w:rPr>
                      <w:t xml:space="preserve">. </w:t>
                    </w:r>
                    <w:r w:rsidRPr="00D36D1F">
                      <w:rPr>
                        <w:color w:val="242226"/>
                        <w:sz w:val="14"/>
                      </w:rPr>
                      <w:t>Տեղեկություններ դրոշմավորված ապրանքի վերաբերյալ [տեղեկությունները մշակվել են]</w:t>
                    </w:r>
                  </w:p>
                </w:txbxContent>
              </v:textbox>
            </v:rect>
            <v:rect id="Rectangle 134" o:spid="_x0000_s1402" style="position:absolute;left:3334;top:9405;width:1020;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" stroked="f">
              <v:textbox inset="0,0,0,0">
                <w:txbxContent>
                  <w:p w:rsidR="00C32F19" w:rsidRPr="005D58A7" w:rsidRDefault="00C32F19" w:rsidP="00C43D57">
                    <w:pPr>
                      <w:rPr>
                        <w:sz w:val="16"/>
                        <w:szCs w:val="16"/>
                      </w:rPr>
                    </w:pPr>
                    <w:r>
                      <w:rPr>
                        <w:color w:val="242226"/>
                        <w:sz w:val="18"/>
                      </w:rPr>
                      <w:t>Հաջողված</w:t>
                    </w:r>
                  </w:p>
                </w:txbxContent>
              </v:textbox>
            </v:rect>
            <v:rect id="Rectangle 135" o:spid="_x0000_s1403" style="position:absolute;left:1594;top:5733;width:806;height:6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" stroked="f">
              <v:textbox inset="0,0,0,0">
                <w:txbxContent>
                  <w:p w:rsidR="00C32F19" w:rsidRPr="005D58A7" w:rsidRDefault="00C32F19" w:rsidP="00C43D57">
                    <w:pPr>
                      <w:rPr>
                        <w:sz w:val="16"/>
                        <w:szCs w:val="16"/>
                      </w:rPr>
                    </w:pPr>
                  </w:p>
                </w:txbxContent>
              </v:textbox>
            </v:rect>
          </v:group>
        </w:pict>
      </w:r>
      <w:r>
        <w:rPr>
          <w:noProof/>
        </w:rPr>
        <w:pict>
          <v:rect id="Rectangle 519" o:spid="_x0000_s1498" style="position:absolute;left:0;text-align:left;margin-left:290.15pt;margin-top:138.1pt;width:17.1pt;height:27.95pt;z-index:252009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" fillcolor="window" stroked="f" strokeweight="2pt"/>
        </w:pict>
      </w:r>
      <w:r>
        <w:rPr>
          <w:noProof/>
        </w:rPr>
        <w:pict>
          <v:rect id="Rectangle 518" o:spid="_x0000_s1497" style="position:absolute;left:0;text-align:left;margin-left:158pt;margin-top:139.15pt;width:17.1pt;height:19.9pt;z-index:2520074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" fillcolor="window" stroked="f" strokeweight="2pt"/>
        </w:pict>
      </w:r>
      <w:r>
        <w:rPr>
          <w:noProof/>
        </w:rPr>
        <w:pict>
          <v:rect id="Rectangle 517" o:spid="_x0000_s1496" style="position:absolute;left:0;text-align:left;margin-left:290.4pt;margin-top:27.95pt;width:17.1pt;height:11.8pt;z-index:2520053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" fillcolor="window" stroked="f" strokeweight="2pt"/>
        </w:pict>
      </w:r>
      <w:r>
        <w:rPr>
          <w:noProof/>
        </w:rPr>
        <w:pict>
          <v:rect id="Rectangle 516" o:spid="_x0000_s1495" style="position:absolute;left:0;text-align:left;margin-left:158pt;margin-top:27.95pt;width:17.1pt;height:11.8pt;z-index:25200332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" fillcolor="white [3212]" stroked="f" strokeweight="2pt"/>
        </w:pict>
      </w:r>
      <w:r w:rsidR="00C43D57" w:rsidRPr="0022213D">
        <w:rPr>
          <w:noProof/>
          <w:lang w:val="en-US" w:eastAsia="en-US" w:bidi="ar-SA"/>
        </w:rPr>
        <w:drawing>
          <wp:inline distT="0" distB="0" distL="0" distR="0">
            <wp:extent cx="5937250" cy="3273425"/>
            <wp:effectExtent l="0" t="0" r="0" b="0"/>
            <wp:docPr id="292"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5" cstate="print"/>
                    <a:stretch/>
                  </pic:blipFill>
                  <pic:spPr>
                    <a:xfrm>
                      <a:off x="0" y="0"/>
                      <a:ext cx="5937250" cy="3273425"/>
                    </a:xfrm>
                    <a:prstGeom prst="rect">
                      <a:avLst/>
                    </a:prstGeom>
                  </pic:spPr>
                </pic:pic>
              </a:graphicData>
            </a:graphic>
          </wp:inline>
        </w:drawing>
      </w:r>
    </w:p>
    <w:p w:rsidR="00C43D57" w:rsidRPr="007553DB" w:rsidRDefault="00C43D57" w:rsidP="007553DB">
      <w:pPr>
        <w:pStyle w:val="Picturecaption0"/>
        <w:spacing w:after="160" w:line="360" w:lineRule="auto"/>
        <w:jc w:val="center"/>
        <w:rPr>
          <w:rFonts w:ascii="Sylfaen" w:hAnsi="Sylfaen"/>
          <w:sz w:val="20"/>
        </w:rPr>
      </w:pPr>
      <w:r w:rsidRPr="007553DB">
        <w:rPr>
          <w:rFonts w:ascii="Sylfaen" w:hAnsi="Sylfaen"/>
          <w:sz w:val="20"/>
        </w:rPr>
        <w:t>Նկ. 10. «Անդրսահմանային առ</w:t>
      </w:r>
      <w:r w:rsidR="00532E15">
        <w:rPr>
          <w:rFonts w:ascii="Sylfaen" w:hAnsi="Sylfaen"/>
          <w:sz w:val="20"/>
        </w:rPr>
        <w:t>և</w:t>
      </w:r>
      <w:r w:rsidRPr="007553DB">
        <w:rPr>
          <w:rFonts w:ascii="Sylfaen" w:hAnsi="Sylfaen"/>
          <w:sz w:val="20"/>
        </w:rPr>
        <w:t>տրի շրջանակներում արտահանողի (վաճառողի) կողմից՝ դրոշմավորված ապրանքների իրացման մասին տեղեկությունների ներկայացում» (P.LS.03.TRN.014) ընդհանուր գործընթացի տրանզակցիայի կատարման սխեմա</w:t>
      </w:r>
    </w:p>
    <w:p w:rsidR="00314945" w:rsidRDefault="00314945">
      <w:pPr>
        <w:rPr>
          <w:rFonts w:eastAsia="Times New Roman" w:cs="Times New Roman"/>
          <w:b/>
          <w:bCs/>
        </w:rPr>
      </w:pPr>
      <w:r>
        <w:br w:type="page"/>
      </w:r>
    </w:p>
    <w:p w:rsidR="00C43D57" w:rsidRPr="007553DB" w:rsidRDefault="00C43D57" w:rsidP="007553DB">
      <w:pPr>
        <w:pStyle w:val="Heading10"/>
        <w:spacing w:before="0" w:after="160" w:line="360" w:lineRule="auto"/>
        <w:jc w:val="right"/>
        <w:outlineLvl w:val="9"/>
        <w:rPr>
          <w:rFonts w:ascii="Sylfaen" w:hAnsi="Sylfaen"/>
          <w:b w:val="0"/>
          <w:sz w:val="24"/>
          <w:szCs w:val="24"/>
        </w:rPr>
      </w:pPr>
      <w:r w:rsidRPr="007553DB">
        <w:rPr>
          <w:rFonts w:ascii="Sylfaen" w:hAnsi="Sylfaen"/>
          <w:b w:val="0"/>
          <w:sz w:val="24"/>
          <w:szCs w:val="24"/>
        </w:rPr>
        <w:lastRenderedPageBreak/>
        <w:t>Աղյուսակ 11</w:t>
      </w:r>
    </w:p>
    <w:p w:rsidR="00C43D57" w:rsidRPr="007553DB" w:rsidRDefault="00C43D57" w:rsidP="007553DB">
      <w:pPr>
        <w:pStyle w:val="Heading10"/>
        <w:spacing w:before="0" w:after="160" w:line="360" w:lineRule="auto"/>
        <w:outlineLvl w:val="9"/>
        <w:rPr>
          <w:rFonts w:ascii="Sylfaen" w:hAnsi="Sylfaen"/>
          <w:b w:val="0"/>
          <w:sz w:val="24"/>
          <w:szCs w:val="24"/>
        </w:rPr>
      </w:pPr>
      <w:r w:rsidRPr="007553DB">
        <w:rPr>
          <w:rFonts w:ascii="Sylfaen" w:hAnsi="Sylfaen"/>
          <w:b w:val="0"/>
          <w:sz w:val="24"/>
          <w:szCs w:val="24"/>
        </w:rPr>
        <w:t>«Անդրսահմանային առ</w:t>
      </w:r>
      <w:r w:rsidR="00532E15">
        <w:rPr>
          <w:rFonts w:ascii="Sylfaen" w:hAnsi="Sylfaen"/>
          <w:b w:val="0"/>
          <w:sz w:val="24"/>
          <w:szCs w:val="24"/>
        </w:rPr>
        <w:t>և</w:t>
      </w:r>
      <w:r w:rsidRPr="007553DB">
        <w:rPr>
          <w:rFonts w:ascii="Sylfaen" w:hAnsi="Sylfaen"/>
          <w:b w:val="0"/>
          <w:sz w:val="24"/>
          <w:szCs w:val="24"/>
        </w:rPr>
        <w:t>տրի շրջանակներում արտահանողի (վաճառողի) կողմից՝ դրոշմավորված ապրանքների իրացման մասին տեղեկությունների ներկայացում» (P.LS.03.TRN.014) ընդհանուր գործընթացի տրանզակցիայի նկարագրությունը</w:t>
      </w:r>
    </w:p>
    <w:tbl>
      <w:tblPr>
        <w:tblOverlap w:val="never"/>
        <w:tblW w:w="9516" w:type="dxa"/>
        <w:jc w:val="center"/>
        <w:tblLayout w:type="fixed"/>
        <w:tblCellMar>
          <w:left w:w="10" w:type="dxa"/>
          <w:right w:w="10" w:type="dxa"/>
        </w:tblCellMar>
        <w:tblLook w:val="04A0" w:firstRow="1" w:lastRow="0" w:firstColumn="1" w:lastColumn="0" w:noHBand="0" w:noVBand="1"/>
      </w:tblPr>
      <w:tblGrid>
        <w:gridCol w:w="862"/>
        <w:gridCol w:w="3264"/>
        <w:gridCol w:w="5390"/>
      </w:tblGrid>
      <w:tr w:rsidR="00C43D57" w:rsidRPr="007553DB" w:rsidTr="0099159F">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Համարը՝ ը/կ</w:t>
            </w:r>
          </w:p>
        </w:tc>
        <w:tc>
          <w:tcPr>
            <w:tcW w:w="3264"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Նկարագրությունը</w:t>
            </w:r>
          </w:p>
        </w:tc>
      </w:tr>
      <w:tr w:rsidR="00C43D57" w:rsidRPr="007553DB" w:rsidTr="0099159F">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3</w:t>
            </w:r>
          </w:p>
        </w:tc>
      </w:tr>
      <w:tr w:rsidR="00C43D57" w:rsidRPr="007553DB" w:rsidTr="00314945">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99159F">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P.LS.03.TRN.014</w:t>
            </w:r>
          </w:p>
        </w:tc>
      </w:tr>
      <w:tr w:rsidR="00C43D57" w:rsidRPr="007553DB" w:rsidTr="00314945">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2</w:t>
            </w:r>
          </w:p>
        </w:tc>
        <w:tc>
          <w:tcPr>
            <w:tcW w:w="3264" w:type="dxa"/>
            <w:tcBorders>
              <w:top w:val="single" w:sz="4" w:space="0" w:color="auto"/>
              <w:lef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Ընդհանուր գործընթացի տրանզակցիայի անվանումը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անդրսահմանային առ</w:t>
            </w:r>
            <w:r w:rsidR="00532E15">
              <w:rPr>
                <w:sz w:val="20"/>
                <w:szCs w:val="24"/>
              </w:rPr>
              <w:t>և</w:t>
            </w:r>
            <w:r w:rsidRPr="007553DB">
              <w:rPr>
                <w:sz w:val="20"/>
                <w:szCs w:val="24"/>
              </w:rPr>
              <w:t>տրի շրջանակներում արտահանողի (վաճառողի) կողմից՝ դրոշմավորված ապրանքների իրացման մասին տեղեկությունների ներկայացում</w:t>
            </w:r>
          </w:p>
        </w:tc>
      </w:tr>
      <w:tr w:rsidR="00C43D57" w:rsidRPr="007553DB" w:rsidTr="00314945">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3</w:t>
            </w:r>
          </w:p>
        </w:tc>
        <w:tc>
          <w:tcPr>
            <w:tcW w:w="3264" w:type="dxa"/>
            <w:tcBorders>
              <w:top w:val="single" w:sz="4" w:space="0" w:color="auto"/>
              <w:lef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Ընդհանուր գործընթացի տրանզակցիայի ձ</w:t>
            </w:r>
            <w:r w:rsidR="00532E15">
              <w:rPr>
                <w:sz w:val="20"/>
                <w:szCs w:val="24"/>
              </w:rPr>
              <w:t>և</w:t>
            </w:r>
            <w:r w:rsidRPr="007553DB">
              <w:rPr>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փոխադարձ պարտավորություններ</w:t>
            </w:r>
          </w:p>
        </w:tc>
      </w:tr>
      <w:tr w:rsidR="00C43D57" w:rsidRPr="007553DB" w:rsidTr="00314945">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99159F">
            <w:pPr>
              <w:pStyle w:val="Other0"/>
              <w:spacing w:after="120"/>
              <w:jc w:val="center"/>
              <w:rPr>
                <w:sz w:val="20"/>
                <w:szCs w:val="24"/>
              </w:rPr>
            </w:pPr>
            <w:r w:rsidRPr="007553DB">
              <w:rPr>
                <w:sz w:val="20"/>
                <w:szCs w:val="24"/>
              </w:rPr>
              <w:t>4</w:t>
            </w:r>
          </w:p>
        </w:tc>
        <w:tc>
          <w:tcPr>
            <w:tcW w:w="3264" w:type="dxa"/>
            <w:tcBorders>
              <w:top w:val="single" w:sz="4" w:space="0" w:color="auto"/>
              <w:lef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Սկզբնավորող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նախաձեռնող</w:t>
            </w:r>
          </w:p>
        </w:tc>
      </w:tr>
      <w:tr w:rsidR="00C43D57" w:rsidRPr="007553DB" w:rsidTr="00314945">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5</w:t>
            </w:r>
          </w:p>
        </w:tc>
        <w:tc>
          <w:tcPr>
            <w:tcW w:w="3264" w:type="dxa"/>
            <w:tcBorders>
              <w:top w:val="single" w:sz="4" w:space="0" w:color="auto"/>
              <w:lef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Սկզբնավորող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անդրսահմանային առ</w:t>
            </w:r>
            <w:r w:rsidR="00532E15">
              <w:rPr>
                <w:sz w:val="20"/>
                <w:szCs w:val="24"/>
              </w:rPr>
              <w:t>և</w:t>
            </w:r>
            <w:r w:rsidRPr="007553DB">
              <w:rPr>
                <w:sz w:val="20"/>
                <w:szCs w:val="24"/>
              </w:rPr>
              <w:t>տրի շրջանակներում՝ դրոշմավորված ապրանքների իրացման մասին տեղեկությունների ներկայացում</w:t>
            </w:r>
          </w:p>
        </w:tc>
      </w:tr>
      <w:tr w:rsidR="00C43D57" w:rsidRPr="007553DB" w:rsidTr="00314945">
        <w:trPr>
          <w:jc w:val="center"/>
        </w:trPr>
        <w:tc>
          <w:tcPr>
            <w:tcW w:w="862" w:type="dxa"/>
            <w:tcBorders>
              <w:top w:val="single" w:sz="4" w:space="0" w:color="auto"/>
              <w:left w:val="single" w:sz="4" w:space="0" w:color="auto"/>
              <w:bottom w:val="single" w:sz="4" w:space="0" w:color="auto"/>
            </w:tcBorders>
            <w:shd w:val="clear" w:color="auto" w:fill="FFFFFF"/>
            <w:vAlign w:val="center"/>
          </w:tcPr>
          <w:p w:rsidR="00C43D57" w:rsidRPr="007553DB" w:rsidRDefault="00C43D57" w:rsidP="0099159F">
            <w:pPr>
              <w:pStyle w:val="Other0"/>
              <w:spacing w:after="120"/>
              <w:jc w:val="center"/>
              <w:rPr>
                <w:sz w:val="20"/>
                <w:szCs w:val="24"/>
              </w:rPr>
            </w:pPr>
            <w:r w:rsidRPr="007553DB">
              <w:rPr>
                <w:sz w:val="20"/>
                <w:szCs w:val="24"/>
              </w:rPr>
              <w:t>6</w:t>
            </w:r>
          </w:p>
        </w:tc>
        <w:tc>
          <w:tcPr>
            <w:tcW w:w="3264" w:type="dxa"/>
            <w:tcBorders>
              <w:top w:val="single" w:sz="4" w:space="0" w:color="auto"/>
              <w:left w:val="single" w:sz="4" w:space="0" w:color="auto"/>
              <w:bottom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Արձագանքող դերը</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ռեսպոնդենտ</w:t>
            </w:r>
          </w:p>
        </w:tc>
      </w:tr>
      <w:tr w:rsidR="00C43D57" w:rsidRPr="007553DB" w:rsidTr="00314945">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7</w:t>
            </w:r>
          </w:p>
        </w:tc>
        <w:tc>
          <w:tcPr>
            <w:tcW w:w="3264" w:type="dxa"/>
            <w:tcBorders>
              <w:top w:val="single" w:sz="4" w:space="0" w:color="auto"/>
              <w:lef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Ընդունող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անդրսահմանային առ</w:t>
            </w:r>
            <w:r w:rsidR="00532E15">
              <w:rPr>
                <w:sz w:val="20"/>
                <w:szCs w:val="24"/>
              </w:rPr>
              <w:t>և</w:t>
            </w:r>
            <w:r w:rsidRPr="007553DB">
              <w:rPr>
                <w:sz w:val="20"/>
                <w:szCs w:val="24"/>
              </w:rPr>
              <w:t xml:space="preserve">տրի շրջանակներում՝ դրոշմավորված ապրանքների իրացման վերաբերյալ տեղեկությունների ընդունում </w:t>
            </w:r>
            <w:r w:rsidR="00532E15">
              <w:rPr>
                <w:sz w:val="20"/>
                <w:szCs w:val="24"/>
              </w:rPr>
              <w:t>և</w:t>
            </w:r>
            <w:r w:rsidRPr="007553DB">
              <w:rPr>
                <w:sz w:val="20"/>
                <w:szCs w:val="24"/>
              </w:rPr>
              <w:t xml:space="preserve"> մշակում՝ անդամ պետության լիազորված մարմնի կողմից</w:t>
            </w:r>
          </w:p>
        </w:tc>
      </w:tr>
      <w:tr w:rsidR="00C43D57" w:rsidRPr="007553DB" w:rsidTr="00314945">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8</w:t>
            </w:r>
          </w:p>
        </w:tc>
        <w:tc>
          <w:tcPr>
            <w:tcW w:w="3264" w:type="dxa"/>
            <w:tcBorders>
              <w:top w:val="single" w:sz="4" w:space="0" w:color="auto"/>
              <w:lef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Ընդհանուր գործընթացի տրանզակցիայի կատարման արդյունքը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տեղեկություններ դրոշմավորված ապրանքի վերաբերյալ (P.LS.03.BEN.004)՝ տեղեկությունները մշակվել են</w:t>
            </w:r>
          </w:p>
        </w:tc>
      </w:tr>
      <w:tr w:rsidR="00C43D57" w:rsidRPr="007553DB" w:rsidTr="00314945">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9</w:t>
            </w:r>
          </w:p>
        </w:tc>
        <w:tc>
          <w:tcPr>
            <w:tcW w:w="3264" w:type="dxa"/>
            <w:tcBorders>
              <w:top w:val="single" w:sz="4" w:space="0" w:color="auto"/>
              <w:lef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314945">
            <w:pPr>
              <w:spacing w:after="120"/>
              <w:rPr>
                <w:sz w:val="20"/>
              </w:rPr>
            </w:pPr>
          </w:p>
        </w:tc>
      </w:tr>
      <w:tr w:rsidR="00C43D57" w:rsidRPr="007553DB" w:rsidTr="00314945">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314945">
            <w:pPr>
              <w:pStyle w:val="Other0"/>
              <w:spacing w:after="120"/>
              <w:ind w:left="380"/>
              <w:rPr>
                <w:sz w:val="20"/>
                <w:szCs w:val="24"/>
              </w:rPr>
            </w:pPr>
            <w:r w:rsidRPr="007553DB">
              <w:rPr>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1 րոպե</w:t>
            </w:r>
          </w:p>
        </w:tc>
      </w:tr>
      <w:tr w:rsidR="00C43D57" w:rsidRPr="007553DB" w:rsidTr="00314945">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314945">
            <w:pPr>
              <w:pStyle w:val="Other0"/>
              <w:spacing w:after="120"/>
              <w:ind w:left="380"/>
              <w:rPr>
                <w:sz w:val="20"/>
                <w:szCs w:val="24"/>
              </w:rPr>
            </w:pPr>
            <w:r w:rsidRPr="007553DB">
              <w:rPr>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1 րոպե</w:t>
            </w:r>
          </w:p>
        </w:tc>
      </w:tr>
      <w:tr w:rsidR="00C43D57" w:rsidRPr="007553DB" w:rsidTr="00314945">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314945">
            <w:pPr>
              <w:pStyle w:val="Other0"/>
              <w:spacing w:after="120"/>
              <w:ind w:firstLine="380"/>
              <w:rPr>
                <w:sz w:val="20"/>
                <w:szCs w:val="24"/>
              </w:rPr>
            </w:pPr>
            <w:r w:rsidRPr="007553DB">
              <w:rPr>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20 րոպե</w:t>
            </w:r>
          </w:p>
        </w:tc>
      </w:tr>
      <w:tr w:rsidR="00C43D57" w:rsidRPr="007553DB" w:rsidTr="00314945">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314945">
            <w:pPr>
              <w:pStyle w:val="Other0"/>
              <w:spacing w:after="120"/>
              <w:ind w:firstLine="380"/>
              <w:rPr>
                <w:sz w:val="20"/>
                <w:szCs w:val="24"/>
              </w:rPr>
            </w:pPr>
            <w:r w:rsidRPr="007553DB">
              <w:rPr>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այո</w:t>
            </w:r>
          </w:p>
        </w:tc>
      </w:tr>
      <w:tr w:rsidR="00C43D57" w:rsidRPr="007553DB" w:rsidTr="00314945">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314945">
            <w:pPr>
              <w:pStyle w:val="Other0"/>
              <w:spacing w:after="120"/>
              <w:ind w:firstLine="380"/>
              <w:rPr>
                <w:sz w:val="20"/>
                <w:szCs w:val="24"/>
              </w:rPr>
            </w:pPr>
            <w:r w:rsidRPr="007553DB">
              <w:rPr>
                <w:sz w:val="20"/>
                <w:szCs w:val="24"/>
              </w:rPr>
              <w:t>կրկնությունների քանակը</w:t>
            </w:r>
          </w:p>
        </w:tc>
        <w:tc>
          <w:tcPr>
            <w:tcW w:w="5390" w:type="dxa"/>
            <w:tcBorders>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1 անգամ</w:t>
            </w:r>
          </w:p>
        </w:tc>
      </w:tr>
      <w:tr w:rsidR="00C43D57" w:rsidRPr="007553DB" w:rsidTr="00314945">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10</w:t>
            </w:r>
          </w:p>
        </w:tc>
        <w:tc>
          <w:tcPr>
            <w:tcW w:w="3264" w:type="dxa"/>
            <w:tcBorders>
              <w:top w:val="single" w:sz="4" w:space="0" w:color="auto"/>
              <w:lef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314945">
            <w:pPr>
              <w:spacing w:after="120"/>
              <w:rPr>
                <w:sz w:val="20"/>
              </w:rPr>
            </w:pPr>
          </w:p>
        </w:tc>
      </w:tr>
      <w:tr w:rsidR="00C43D57" w:rsidRPr="007553DB" w:rsidTr="00314945">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314945">
            <w:pPr>
              <w:pStyle w:val="Other0"/>
              <w:spacing w:after="120"/>
              <w:ind w:left="380"/>
              <w:rPr>
                <w:sz w:val="20"/>
                <w:szCs w:val="24"/>
              </w:rPr>
            </w:pPr>
            <w:r w:rsidRPr="007553DB">
              <w:rPr>
                <w:sz w:val="20"/>
                <w:szCs w:val="24"/>
              </w:rPr>
              <w:t xml:space="preserve">սկզբնավորող </w:t>
            </w:r>
            <w:r w:rsidRPr="007553DB">
              <w:rPr>
                <w:sz w:val="20"/>
                <w:szCs w:val="24"/>
              </w:rPr>
              <w:lastRenderedPageBreak/>
              <w:t>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lastRenderedPageBreak/>
              <w:t>անդրսահմանային առ</w:t>
            </w:r>
            <w:r w:rsidR="00532E15">
              <w:rPr>
                <w:sz w:val="20"/>
                <w:szCs w:val="24"/>
              </w:rPr>
              <w:t>և</w:t>
            </w:r>
            <w:r w:rsidRPr="007553DB">
              <w:rPr>
                <w:sz w:val="20"/>
                <w:szCs w:val="24"/>
              </w:rPr>
              <w:t xml:space="preserve">տրի շրջանակներում՝ </w:t>
            </w:r>
            <w:r w:rsidRPr="007553DB">
              <w:rPr>
                <w:sz w:val="20"/>
                <w:szCs w:val="24"/>
              </w:rPr>
              <w:lastRenderedPageBreak/>
              <w:t>դրոշմավորված ապրանքների իրացման մասին տեղեկություններ (P.LS.03.MSG.020)</w:t>
            </w:r>
          </w:p>
        </w:tc>
      </w:tr>
      <w:tr w:rsidR="00C43D57" w:rsidRPr="007553DB" w:rsidTr="00314945">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314945">
            <w:pPr>
              <w:pStyle w:val="Other0"/>
              <w:spacing w:after="120"/>
              <w:ind w:left="380"/>
              <w:rPr>
                <w:sz w:val="20"/>
                <w:szCs w:val="24"/>
              </w:rPr>
            </w:pPr>
            <w:r w:rsidRPr="007553DB">
              <w:rPr>
                <w:sz w:val="20"/>
                <w:szCs w:val="24"/>
              </w:rPr>
              <w:t>պատասխան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անդրսահմանային առ</w:t>
            </w:r>
            <w:r w:rsidR="00532E15">
              <w:rPr>
                <w:sz w:val="20"/>
                <w:szCs w:val="24"/>
              </w:rPr>
              <w:t>և</w:t>
            </w:r>
            <w:r w:rsidRPr="007553DB">
              <w:rPr>
                <w:sz w:val="20"/>
                <w:szCs w:val="24"/>
              </w:rPr>
              <w:t>տրի շրջանակներում՝ դրոշմավորված ապրանքների իրացման վերաբերյալ տեղեկությունների մշակման արդյունքի մասին ծանուցում (P.LS.03.MSG.021)</w:t>
            </w:r>
          </w:p>
        </w:tc>
      </w:tr>
      <w:tr w:rsidR="00C43D57" w:rsidRPr="007553DB" w:rsidTr="00314945">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11</w:t>
            </w:r>
          </w:p>
        </w:tc>
        <w:tc>
          <w:tcPr>
            <w:tcW w:w="3264" w:type="dxa"/>
            <w:tcBorders>
              <w:top w:val="single" w:sz="4" w:space="0" w:color="auto"/>
              <w:lef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314945">
            <w:pPr>
              <w:spacing w:after="120"/>
              <w:rPr>
                <w:sz w:val="20"/>
              </w:rPr>
            </w:pPr>
          </w:p>
        </w:tc>
      </w:tr>
      <w:tr w:rsidR="00C43D57" w:rsidRPr="007553DB" w:rsidTr="00314945">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314945">
            <w:pPr>
              <w:pStyle w:val="Other0"/>
              <w:spacing w:after="120"/>
              <w:ind w:firstLine="380"/>
              <w:rPr>
                <w:sz w:val="20"/>
                <w:szCs w:val="24"/>
              </w:rPr>
            </w:pPr>
            <w:r w:rsidRPr="007553DB">
              <w:rPr>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C43D57" w:rsidRPr="007553DB" w:rsidTr="00314945">
        <w:trPr>
          <w:jc w:val="center"/>
        </w:trPr>
        <w:tc>
          <w:tcPr>
            <w:tcW w:w="862" w:type="dxa"/>
            <w:tcBorders>
              <w:left w:val="single" w:sz="4" w:space="0" w:color="auto"/>
              <w:bottom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314945">
            <w:pPr>
              <w:pStyle w:val="Other0"/>
              <w:spacing w:after="120"/>
              <w:ind w:left="380"/>
              <w:rPr>
                <w:sz w:val="20"/>
                <w:szCs w:val="24"/>
              </w:rPr>
            </w:pPr>
            <w:r w:rsidRPr="007553DB">
              <w:rPr>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314945">
            <w:pPr>
              <w:pStyle w:val="Other0"/>
              <w:spacing w:after="120"/>
              <w:rPr>
                <w:sz w:val="20"/>
                <w:szCs w:val="24"/>
              </w:rPr>
            </w:pPr>
            <w:r w:rsidRPr="007553DB">
              <w:rPr>
                <w:sz w:val="20"/>
                <w:szCs w:val="24"/>
              </w:rPr>
              <w:t>ոչ</w:t>
            </w:r>
          </w:p>
        </w:tc>
      </w:tr>
    </w:tbl>
    <w:p w:rsidR="00C43D57" w:rsidRPr="0022213D" w:rsidRDefault="00C43D57" w:rsidP="0022213D">
      <w:pPr>
        <w:spacing w:after="160" w:line="360" w:lineRule="auto"/>
        <w:jc w:val="both"/>
      </w:pPr>
    </w:p>
    <w:p w:rsidR="00C43D57" w:rsidRPr="00314945" w:rsidRDefault="00C43D57" w:rsidP="0099159F">
      <w:pPr>
        <w:pStyle w:val="BodyText1"/>
        <w:spacing w:after="160" w:line="360" w:lineRule="auto"/>
        <w:ind w:firstLine="0"/>
        <w:jc w:val="center"/>
        <w:rPr>
          <w:sz w:val="24"/>
          <w:szCs w:val="24"/>
        </w:rPr>
      </w:pPr>
      <w:r w:rsidRPr="00314945">
        <w:rPr>
          <w:sz w:val="24"/>
          <w:szCs w:val="24"/>
          <w:shd w:val="clear" w:color="auto" w:fill="FFFFFF"/>
        </w:rPr>
        <w:t>5.</w:t>
      </w:r>
      <w:r w:rsidRPr="00314945">
        <w:rPr>
          <w:sz w:val="24"/>
          <w:szCs w:val="24"/>
        </w:rPr>
        <w:t xml:space="preserve"> «Անդրսահմանային առ</w:t>
      </w:r>
      <w:r w:rsidR="00532E15">
        <w:rPr>
          <w:sz w:val="24"/>
          <w:szCs w:val="24"/>
        </w:rPr>
        <w:t>և</w:t>
      </w:r>
      <w:r w:rsidRPr="00314945">
        <w:rPr>
          <w:sz w:val="24"/>
          <w:szCs w:val="24"/>
        </w:rPr>
        <w:t>տրի շրջանակներում՝ դրոշմավորված ապրանքների իրացման վերաբերյալ տեղեկությունների չեղարկման մասին տեղեկացում» (P.LS.03.TRN.015) ընդհանուր գործընթացի տրանզակցիա</w:t>
      </w:r>
    </w:p>
    <w:p w:rsidR="00C43D57" w:rsidRPr="0022213D" w:rsidRDefault="00C43D57" w:rsidP="0099159F">
      <w:pPr>
        <w:pStyle w:val="BodyText1"/>
        <w:tabs>
          <w:tab w:val="left" w:pos="1134"/>
        </w:tabs>
        <w:spacing w:after="160" w:line="360" w:lineRule="auto"/>
        <w:ind w:firstLine="567"/>
        <w:jc w:val="both"/>
        <w:rPr>
          <w:sz w:val="24"/>
          <w:szCs w:val="24"/>
        </w:rPr>
      </w:pPr>
      <w:r w:rsidRPr="00314945">
        <w:rPr>
          <w:sz w:val="24"/>
          <w:szCs w:val="24"/>
          <w:shd w:val="clear" w:color="auto" w:fill="FFFFFF"/>
        </w:rPr>
        <w:t>22.</w:t>
      </w:r>
      <w:r w:rsidR="0099159F" w:rsidRPr="00314945">
        <w:rPr>
          <w:sz w:val="24"/>
          <w:szCs w:val="24"/>
        </w:rPr>
        <w:tab/>
      </w:r>
      <w:r w:rsidRPr="00314945">
        <w:rPr>
          <w:sz w:val="24"/>
          <w:szCs w:val="24"/>
        </w:rPr>
        <w:t>«Անդրսահմանային առ</w:t>
      </w:r>
      <w:r w:rsidR="00532E15">
        <w:rPr>
          <w:sz w:val="24"/>
          <w:szCs w:val="24"/>
        </w:rPr>
        <w:t>և</w:t>
      </w:r>
      <w:r w:rsidRPr="00314945">
        <w:rPr>
          <w:sz w:val="24"/>
          <w:szCs w:val="24"/>
        </w:rPr>
        <w:t>տրի շրջանակներում՝ դրոշմավորված ապրանքների իրացման վերաբերյալ տեղեկությունների չեղարկման մասին տեղեկացում» (P.LS.03.TRN.015) ընդհանուր գործընթացի տրանզակցիան կատարվում է նախաձեռնողի հարցմամբ՝ ռեսպոնդենտի կողմից համապատասխան տեղեկությունների չեղարկման մասին տեղեկատվության մշակման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rsidR="00C43D57" w:rsidRPr="0022213D" w:rsidRDefault="00000000" w:rsidP="0022213D">
      <w:pPr>
        <w:spacing w:after="160" w:line="360" w:lineRule="auto"/>
        <w:jc w:val="both"/>
      </w:pPr>
      <w:r>
        <w:rPr>
          <w:noProof/>
        </w:rPr>
        <w:lastRenderedPageBreak/>
        <w:pict>
          <v:rect id="Rectangle 522" o:spid="_x0000_s1494" style="position:absolute;left:0;text-align:left;margin-left:177.85pt;margin-top:124.05pt;width:114.05pt;height:16.35pt;z-index:2520145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" fillcolor="window" stroked="f" strokeweight="2pt"/>
        </w:pict>
      </w:r>
      <w:r>
        <w:rPr>
          <w:noProof/>
        </w:rPr>
        <w:pict>
          <v:rect id="Rectangle 521" o:spid="_x0000_s1493" style="position:absolute;left:0;text-align:left;margin-left:291.9pt;margin-top:18.4pt;width:39.7pt;height:23.05pt;z-index:2520125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" fillcolor="window" stroked="f" strokeweight="2pt"/>
        </w:pict>
      </w:r>
      <w:r>
        <w:rPr>
          <w:noProof/>
        </w:rPr>
        <w:pict>
          <v:rect id="Rectangle 520" o:spid="_x0000_s1492" style="position:absolute;left:0;text-align:left;margin-left:140.9pt;margin-top:18.25pt;width:33.95pt;height:20.7pt;z-index:252010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" fillcolor="white [3212]" stroked="f" strokeweight="2pt"/>
        </w:pict>
      </w:r>
      <w:r>
        <w:rPr>
          <w:noProof/>
        </w:rPr>
        <w:pict>
          <v:group id="Group 376" o:spid="_x0000_s1404" style="position:absolute;left:0;text-align:left;margin-left:3.9pt;margin-top:2.95pt;width:429.45pt;height:253.2pt;z-index:251952128" coordorigin="1501,6531" coordsize="8589,5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">
            <v:rect id="Rectangle 137" o:spid="_x0000_s1405" style="position:absolute;left:2973;top:6531;width:1589;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6VzwgAAANwAAAAPAAAAZHJzL2Rvd25yZXYueG1sRI9BawIx&#10;FITvBf9DeIK3mrVCl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PU6VzwgAAANwAAAAPAAAA&#10;AAAAAAAAAAAAAAcCAABkcnMvZG93bnJldi54bWxQSwUGAAAAAAMAAwC3AAAA9gIAAAAA&#10;" stroked="f">
              <v:textbox inset="0,0,0,0">
                <w:txbxContent>
                  <w:p w:rsidR="00C32F19" w:rsidRPr="005D58A7" w:rsidRDefault="00C32F19" w:rsidP="00C43D57">
                    <w:pPr>
                      <w:rPr>
                        <w:sz w:val="16"/>
                        <w:szCs w:val="16"/>
                      </w:rPr>
                    </w:pPr>
                    <w:r>
                      <w:rPr>
                        <w:sz w:val="18"/>
                      </w:rPr>
                      <w:t xml:space="preserve">. </w:t>
                    </w:r>
                    <w:r>
                      <w:rPr>
                        <w:color w:val="242226"/>
                        <w:sz w:val="18"/>
                      </w:rPr>
                      <w:t>Նախաձեռնողը</w:t>
                    </w:r>
                  </w:p>
                </w:txbxContent>
              </v:textbox>
            </v:rect>
            <v:rect id="Rectangle 138" o:spid="_x0000_s1406" style="position:absolute;left:7578;top:6540;width:1589;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" stroked="f">
              <v:textbox inset="0,0,0,0">
                <w:txbxContent>
                  <w:p w:rsidR="00C32F19" w:rsidRPr="005D58A7" w:rsidRDefault="00C32F19" w:rsidP="00C43D57">
                    <w:pPr>
                      <w:jc w:val="center"/>
                      <w:rPr>
                        <w:sz w:val="16"/>
                        <w:szCs w:val="16"/>
                      </w:rPr>
                    </w:pPr>
                    <w:r>
                      <w:rPr>
                        <w:color w:val="242226"/>
                        <w:sz w:val="18"/>
                      </w:rPr>
                      <w:t>. Ռեսպոնդենտը</w:t>
                    </w:r>
                  </w:p>
                </w:txbxContent>
              </v:textbox>
            </v:rect>
            <v:rect id="Rectangle 139" o:spid="_x0000_s1407" style="position:absolute;left:2508;top:7485;width:2307;height:1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" stroked="f">
              <v:textbox inset="0,0,0,0">
                <w:txbxContent>
                  <w:p w:rsidR="00C32F19" w:rsidRPr="00314945" w:rsidRDefault="00C32F19" w:rsidP="00C43D57">
                    <w:pPr>
                      <w:jc w:val="center"/>
                      <w:rPr>
                        <w:sz w:val="14"/>
                        <w:szCs w:val="16"/>
                      </w:rPr>
                    </w:pPr>
                    <w:r w:rsidRPr="00314945">
                      <w:rPr>
                        <w:color w:val="242226"/>
                        <w:sz w:val="16"/>
                      </w:rPr>
                      <w:t>Դրոշմավորված ապրանքներն անդրսահմանային առևտրի շրջանակներում իրացնելու մասին տեղեկությունները չեղարկելու վերաբերյալ տեղեկատվության ուղարկում</w:t>
                    </w:r>
                  </w:p>
                </w:txbxContent>
              </v:textbox>
            </v:rect>
            <v:rect id="Rectangle 140" o:spid="_x0000_s1408" style="position:absolute;left:7333;top:7429;width:2757;height:1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" stroked="f">
              <v:textbox inset="0,0,0,0">
                <w:txbxContent>
                  <w:p w:rsidR="00C32F19" w:rsidRPr="00314945" w:rsidRDefault="00C32F19" w:rsidP="00C43D57">
                    <w:pPr>
                      <w:jc w:val="center"/>
                      <w:rPr>
                        <w:sz w:val="14"/>
                        <w:szCs w:val="16"/>
                      </w:rPr>
                    </w:pPr>
                    <w:r w:rsidRPr="00314945">
                      <w:rPr>
                        <w:color w:val="242226"/>
                        <w:sz w:val="16"/>
                      </w:rPr>
                      <w:t>Անդրսահմանային առևտրի շրջանակներում՝ դրոշմավորված ապրանքների իրացման վերաբերյալ տեղեկությունների չեղարկման մասին տեղեկատվության ընդունում և մշակում՝ անդամ պետության լիազորված մարմնի կողմից</w:t>
                    </w:r>
                  </w:p>
                </w:txbxContent>
              </v:textbox>
            </v:rect>
            <v:rect id="Rectangle 141" o:spid="_x0000_s1409" style="position:absolute;left:2073;top:10131;width:3177;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" stroked="f">
              <v:textbox inset="0,0,0,0">
                <w:txbxContent>
                  <w:p w:rsidR="00C32F19" w:rsidRPr="00314945" w:rsidRDefault="00C32F19" w:rsidP="00C43D57">
                    <w:pPr>
                      <w:jc w:val="center"/>
                      <w:rPr>
                        <w:sz w:val="12"/>
                        <w:szCs w:val="16"/>
                      </w:rPr>
                    </w:pPr>
                    <w:r w:rsidRPr="00314945">
                      <w:rPr>
                        <w:sz w:val="14"/>
                      </w:rPr>
                      <w:t xml:space="preserve">. </w:t>
                    </w:r>
                    <w:r w:rsidRPr="00314945">
                      <w:rPr>
                        <w:color w:val="242226"/>
                        <w:sz w:val="14"/>
                      </w:rPr>
                      <w:t>Տեղեկություններ դրոշմավորված ապրանքի վերաբերյալ [տեղեկությունները մշակվել են]</w:t>
                    </w:r>
                  </w:p>
                </w:txbxContent>
              </v:textbox>
            </v:rect>
            <v:rect id="Rectangle 142" o:spid="_x0000_s1410" style="position:absolute;left:3993;top:9280;width:4062;height:7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" stroked="f">
              <v:textbox inset="0,0,0,0">
                <w:txbxContent>
                  <w:p w:rsidR="00C32F19" w:rsidRPr="00314945" w:rsidRDefault="00C32F19" w:rsidP="00C43D57">
                    <w:pPr>
                      <w:jc w:val="center"/>
                      <w:rPr>
                        <w:sz w:val="12"/>
                        <w:szCs w:val="16"/>
                      </w:rPr>
                    </w:pPr>
                    <w:r w:rsidRPr="00314945">
                      <w:rPr>
                        <w:color w:val="242226"/>
                        <w:sz w:val="14"/>
                      </w:rPr>
                      <w:t>Դրոշմավորված ապրանքների իրացման վերաբերյալ տեղեկությունների չեղարկման մասին տեղեկատվության մշակման արդյունքի մասին ծանուցում (P.LS.03.MSG.023)</w:t>
                    </w:r>
                  </w:p>
                </w:txbxContent>
              </v:textbox>
            </v:rect>
            <v:rect id="Rectangle 143" o:spid="_x0000_s1411" style="position:absolute;left:3226;top:11272;width:914;height:3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" stroked="f">
              <v:textbox inset="0,0,0,0">
                <w:txbxContent>
                  <w:p w:rsidR="00C32F19" w:rsidRPr="00314945" w:rsidRDefault="00C32F19" w:rsidP="00C43D57">
                    <w:pPr>
                      <w:rPr>
                        <w:sz w:val="14"/>
                        <w:szCs w:val="16"/>
                      </w:rPr>
                    </w:pPr>
                    <w:r w:rsidRPr="00314945">
                      <w:rPr>
                        <w:color w:val="242226"/>
                        <w:sz w:val="16"/>
                      </w:rPr>
                      <w:t>Հաջողված</w:t>
                    </w:r>
                  </w:p>
                </w:txbxContent>
              </v:textbox>
            </v:rect>
            <v:rect id="Rectangle 144" o:spid="_x0000_s1412" style="position:absolute;left:1501;top:7578;width:914;height:5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" stroked="f">
              <v:textbox inset="0,0,0,0">
                <w:txbxContent>
                  <w:p w:rsidR="00C32F19" w:rsidRPr="00314945" w:rsidRDefault="00C32F19" w:rsidP="00C43D57">
                    <w:pPr>
                      <w:jc w:val="center"/>
                      <w:rPr>
                        <w:sz w:val="12"/>
                        <w:szCs w:val="16"/>
                      </w:rPr>
                    </w:pPr>
                    <w:r w:rsidRPr="00314945">
                      <w:rPr>
                        <w:color w:val="242226"/>
                        <w:sz w:val="14"/>
                      </w:rPr>
                      <w:t>Հսկողության սխալ</w:t>
                    </w:r>
                  </w:p>
                </w:txbxContent>
              </v:textbox>
            </v:rect>
            <v:rect id="Rectangle 145" o:spid="_x0000_s1413" style="position:absolute;left:4920;top:6837;width:2340;height:15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" stroked="f">
              <v:textbox inset="0,0,0,0">
                <w:txbxContent>
                  <w:p w:rsidR="00C32F19" w:rsidRPr="00314945" w:rsidRDefault="00C32F19" w:rsidP="00C43D57">
                    <w:pPr>
                      <w:jc w:val="center"/>
                      <w:rPr>
                        <w:sz w:val="12"/>
                        <w:szCs w:val="16"/>
                      </w:rPr>
                    </w:pPr>
                    <w:r w:rsidRPr="00314945">
                      <w:rPr>
                        <w:color w:val="242226"/>
                        <w:sz w:val="14"/>
                      </w:rPr>
                      <w:t>Անդրսահմանային առևտրի շրջանակներում՝ դրոշմավորված ապրանքների իրացման վերաբերյալ տեղեկությունների չեղարկման մասին տեղեկատվություն (P.LS.03.MSG.022)</w:t>
                    </w:r>
                  </w:p>
                </w:txbxContent>
              </v:textbox>
            </v:rect>
          </v:group>
        </w:pict>
      </w:r>
      <w:r w:rsidR="00C43D57" w:rsidRPr="0022213D">
        <w:rPr>
          <w:noProof/>
          <w:lang w:val="en-US" w:eastAsia="en-US" w:bidi="ar-SA"/>
        </w:rPr>
        <w:drawing>
          <wp:inline distT="0" distB="0" distL="0" distR="0">
            <wp:extent cx="5937250" cy="3273425"/>
            <wp:effectExtent l="0" t="0" r="0" b="0"/>
            <wp:docPr id="293"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6" cstate="print"/>
                    <a:stretch/>
                  </pic:blipFill>
                  <pic:spPr>
                    <a:xfrm>
                      <a:off x="0" y="0"/>
                      <a:ext cx="5937250" cy="3273425"/>
                    </a:xfrm>
                    <a:prstGeom prst="rect">
                      <a:avLst/>
                    </a:prstGeom>
                  </pic:spPr>
                </pic:pic>
              </a:graphicData>
            </a:graphic>
          </wp:inline>
        </w:drawing>
      </w:r>
    </w:p>
    <w:p w:rsidR="00C43D57" w:rsidRPr="007553DB" w:rsidRDefault="00C43D57" w:rsidP="00E90631">
      <w:pPr>
        <w:pStyle w:val="Picturecaption0"/>
        <w:spacing w:after="160" w:line="336" w:lineRule="auto"/>
        <w:jc w:val="center"/>
        <w:rPr>
          <w:rFonts w:ascii="Sylfaen" w:hAnsi="Sylfaen"/>
          <w:sz w:val="20"/>
        </w:rPr>
      </w:pPr>
      <w:r w:rsidRPr="007553DB">
        <w:rPr>
          <w:rFonts w:ascii="Sylfaen" w:hAnsi="Sylfaen"/>
          <w:sz w:val="20"/>
        </w:rPr>
        <w:t>Նկ. 11. «Անդրսահմանային առ</w:t>
      </w:r>
      <w:r w:rsidR="00532E15">
        <w:rPr>
          <w:rFonts w:ascii="Sylfaen" w:hAnsi="Sylfaen"/>
          <w:sz w:val="20"/>
        </w:rPr>
        <w:t>և</w:t>
      </w:r>
      <w:r w:rsidRPr="007553DB">
        <w:rPr>
          <w:rFonts w:ascii="Sylfaen" w:hAnsi="Sylfaen"/>
          <w:sz w:val="20"/>
        </w:rPr>
        <w:t>տրի շրջանակներում՝ դրոշմավորված ապրանքների իրացման վերաբերյալ տեղեկությունների չեղարկման մասին տեղեկացում» (P.LS.03.TRN.015) ընդհանուր գործընթացի տրանզակցիայի կատարման սխեմա</w:t>
      </w:r>
    </w:p>
    <w:p w:rsidR="00C43D57" w:rsidRPr="0022213D" w:rsidRDefault="00C43D57" w:rsidP="00E90631">
      <w:pPr>
        <w:spacing w:after="120"/>
        <w:jc w:val="both"/>
      </w:pPr>
    </w:p>
    <w:p w:rsidR="00C43D57" w:rsidRPr="007553DB" w:rsidRDefault="00C43D57" w:rsidP="00E90631">
      <w:pPr>
        <w:pStyle w:val="Heading10"/>
        <w:spacing w:before="0" w:after="160" w:line="336" w:lineRule="auto"/>
        <w:jc w:val="right"/>
        <w:outlineLvl w:val="9"/>
        <w:rPr>
          <w:rFonts w:ascii="Sylfaen" w:hAnsi="Sylfaen"/>
          <w:b w:val="0"/>
          <w:sz w:val="24"/>
          <w:szCs w:val="24"/>
        </w:rPr>
      </w:pPr>
      <w:r w:rsidRPr="007553DB">
        <w:rPr>
          <w:rFonts w:ascii="Sylfaen" w:hAnsi="Sylfaen"/>
          <w:b w:val="0"/>
          <w:sz w:val="24"/>
          <w:szCs w:val="24"/>
        </w:rPr>
        <w:t>Աղյուսակ 12</w:t>
      </w:r>
    </w:p>
    <w:p w:rsidR="00C43D57" w:rsidRPr="007553DB" w:rsidRDefault="00C43D57" w:rsidP="00E90631">
      <w:pPr>
        <w:pStyle w:val="Heading10"/>
        <w:spacing w:before="0" w:after="160" w:line="336" w:lineRule="auto"/>
        <w:outlineLvl w:val="9"/>
        <w:rPr>
          <w:rFonts w:ascii="Sylfaen" w:hAnsi="Sylfaen"/>
          <w:b w:val="0"/>
          <w:sz w:val="24"/>
          <w:szCs w:val="24"/>
        </w:rPr>
      </w:pPr>
      <w:r w:rsidRPr="007553DB">
        <w:rPr>
          <w:rFonts w:ascii="Sylfaen" w:hAnsi="Sylfaen"/>
          <w:b w:val="0"/>
          <w:sz w:val="24"/>
          <w:szCs w:val="24"/>
        </w:rPr>
        <w:t>«Անդրսահմանային առ</w:t>
      </w:r>
      <w:r w:rsidR="00532E15">
        <w:rPr>
          <w:rFonts w:ascii="Sylfaen" w:hAnsi="Sylfaen"/>
          <w:b w:val="0"/>
          <w:sz w:val="24"/>
          <w:szCs w:val="24"/>
        </w:rPr>
        <w:t>և</w:t>
      </w:r>
      <w:r w:rsidRPr="007553DB">
        <w:rPr>
          <w:rFonts w:ascii="Sylfaen" w:hAnsi="Sylfaen"/>
          <w:b w:val="0"/>
          <w:sz w:val="24"/>
          <w:szCs w:val="24"/>
        </w:rPr>
        <w:t>տրի շրջանակներում՝ դրոշմավորված ապրանքների իրացման վերաբերյալ տեղեկությունների չեղարկման մասին տեղեկացում» (P.LS.03.TRN.015) ընդհանուր գործընթացի տրանզակցիայի նկարագրությունը</w:t>
      </w:r>
    </w:p>
    <w:tbl>
      <w:tblPr>
        <w:tblOverlap w:val="never"/>
        <w:tblW w:w="9516" w:type="dxa"/>
        <w:jc w:val="center"/>
        <w:tblLayout w:type="fixed"/>
        <w:tblCellMar>
          <w:left w:w="10" w:type="dxa"/>
          <w:right w:w="10" w:type="dxa"/>
        </w:tblCellMar>
        <w:tblLook w:val="04A0" w:firstRow="1" w:lastRow="0" w:firstColumn="1" w:lastColumn="0" w:noHBand="0" w:noVBand="1"/>
      </w:tblPr>
      <w:tblGrid>
        <w:gridCol w:w="862"/>
        <w:gridCol w:w="3264"/>
        <w:gridCol w:w="5390"/>
      </w:tblGrid>
      <w:tr w:rsidR="00C43D57" w:rsidRPr="007553DB" w:rsidTr="0099159F">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E90631">
            <w:pPr>
              <w:pStyle w:val="Other0"/>
              <w:spacing w:after="120"/>
              <w:jc w:val="center"/>
              <w:rPr>
                <w:sz w:val="20"/>
                <w:szCs w:val="24"/>
              </w:rPr>
            </w:pPr>
            <w:r w:rsidRPr="007553DB">
              <w:rPr>
                <w:sz w:val="20"/>
                <w:szCs w:val="24"/>
              </w:rPr>
              <w:t>Համարը՝ ը/կ</w:t>
            </w:r>
          </w:p>
        </w:tc>
        <w:tc>
          <w:tcPr>
            <w:tcW w:w="3264"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Նկարագրությունը</w:t>
            </w:r>
          </w:p>
        </w:tc>
      </w:tr>
      <w:tr w:rsidR="00C43D57" w:rsidRPr="007553DB" w:rsidTr="0099159F">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E90631">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3</w:t>
            </w:r>
          </w:p>
        </w:tc>
      </w:tr>
      <w:tr w:rsidR="00C43D57" w:rsidRPr="007553DB" w:rsidTr="00E90631">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E90631">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P.LS.03.TRN.015</w:t>
            </w:r>
          </w:p>
        </w:tc>
      </w:tr>
      <w:tr w:rsidR="00C43D57" w:rsidRPr="007553DB" w:rsidTr="00E90631">
        <w:trPr>
          <w:jc w:val="center"/>
        </w:trPr>
        <w:tc>
          <w:tcPr>
            <w:tcW w:w="862" w:type="dxa"/>
            <w:tcBorders>
              <w:top w:val="single" w:sz="4" w:space="0" w:color="auto"/>
              <w:left w:val="single" w:sz="4" w:space="0" w:color="auto"/>
            </w:tcBorders>
            <w:shd w:val="clear" w:color="auto" w:fill="FFFFFF"/>
          </w:tcPr>
          <w:p w:rsidR="00C43D57" w:rsidRPr="007553DB" w:rsidRDefault="00C43D57" w:rsidP="00E90631">
            <w:pPr>
              <w:pStyle w:val="Other0"/>
              <w:spacing w:after="120"/>
              <w:jc w:val="center"/>
              <w:rPr>
                <w:sz w:val="20"/>
                <w:szCs w:val="24"/>
              </w:rPr>
            </w:pPr>
            <w:r w:rsidRPr="007553DB">
              <w:rPr>
                <w:sz w:val="20"/>
                <w:szCs w:val="24"/>
              </w:rPr>
              <w:t>2</w:t>
            </w:r>
          </w:p>
        </w:tc>
        <w:tc>
          <w:tcPr>
            <w:tcW w:w="3264" w:type="dxa"/>
            <w:tcBorders>
              <w:top w:val="single" w:sz="4" w:space="0" w:color="auto"/>
              <w:lef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Ընդհանուր գործընթացի տրանզակցիայի անվանումը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անդրսահմանային առ</w:t>
            </w:r>
            <w:r w:rsidR="00532E15">
              <w:rPr>
                <w:sz w:val="20"/>
                <w:szCs w:val="24"/>
              </w:rPr>
              <w:t>և</w:t>
            </w:r>
            <w:r w:rsidRPr="007553DB">
              <w:rPr>
                <w:sz w:val="20"/>
                <w:szCs w:val="24"/>
              </w:rPr>
              <w:t>տրի շրջանակներում՝ դրոշմավորված ապրանքների իրացման վերաբերյալ տեղեկությունների չեղարկման մասին տեղեկացում</w:t>
            </w:r>
          </w:p>
        </w:tc>
      </w:tr>
      <w:tr w:rsidR="00C43D57" w:rsidRPr="007553DB" w:rsidTr="00E90631">
        <w:trPr>
          <w:jc w:val="center"/>
        </w:trPr>
        <w:tc>
          <w:tcPr>
            <w:tcW w:w="862" w:type="dxa"/>
            <w:tcBorders>
              <w:top w:val="single" w:sz="4" w:space="0" w:color="auto"/>
              <w:left w:val="single" w:sz="4" w:space="0" w:color="auto"/>
            </w:tcBorders>
            <w:shd w:val="clear" w:color="auto" w:fill="FFFFFF"/>
          </w:tcPr>
          <w:p w:rsidR="00C43D57" w:rsidRPr="007553DB" w:rsidRDefault="00C43D57" w:rsidP="00E90631">
            <w:pPr>
              <w:pStyle w:val="Other0"/>
              <w:spacing w:after="120"/>
              <w:jc w:val="center"/>
              <w:rPr>
                <w:sz w:val="20"/>
                <w:szCs w:val="24"/>
              </w:rPr>
            </w:pPr>
            <w:r w:rsidRPr="007553DB">
              <w:rPr>
                <w:sz w:val="20"/>
                <w:szCs w:val="24"/>
              </w:rPr>
              <w:t>3</w:t>
            </w:r>
          </w:p>
        </w:tc>
        <w:tc>
          <w:tcPr>
            <w:tcW w:w="3264" w:type="dxa"/>
            <w:tcBorders>
              <w:top w:val="single" w:sz="4" w:space="0" w:color="auto"/>
              <w:lef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Ընդհանուր գործընթացի տրանզակցիայի ձ</w:t>
            </w:r>
            <w:r w:rsidR="00532E15">
              <w:rPr>
                <w:sz w:val="20"/>
                <w:szCs w:val="24"/>
              </w:rPr>
              <w:t>և</w:t>
            </w:r>
            <w:r w:rsidRPr="007553DB">
              <w:rPr>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փոխադարձ պարտավորություններ</w:t>
            </w:r>
          </w:p>
        </w:tc>
      </w:tr>
      <w:tr w:rsidR="00C43D57" w:rsidRPr="007553DB" w:rsidTr="00E90631">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E90631">
            <w:pPr>
              <w:pStyle w:val="Other0"/>
              <w:spacing w:after="120"/>
              <w:jc w:val="center"/>
              <w:rPr>
                <w:sz w:val="20"/>
                <w:szCs w:val="24"/>
              </w:rPr>
            </w:pPr>
            <w:r w:rsidRPr="007553DB">
              <w:rPr>
                <w:sz w:val="20"/>
                <w:szCs w:val="24"/>
              </w:rPr>
              <w:t>4</w:t>
            </w:r>
          </w:p>
        </w:tc>
        <w:tc>
          <w:tcPr>
            <w:tcW w:w="3264" w:type="dxa"/>
            <w:tcBorders>
              <w:top w:val="single" w:sz="4" w:space="0" w:color="auto"/>
              <w:lef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Սկզբնավորող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նախաձեռնող</w:t>
            </w:r>
          </w:p>
        </w:tc>
      </w:tr>
      <w:tr w:rsidR="00C43D57" w:rsidRPr="007553DB" w:rsidTr="00E90631">
        <w:trPr>
          <w:jc w:val="center"/>
        </w:trPr>
        <w:tc>
          <w:tcPr>
            <w:tcW w:w="862" w:type="dxa"/>
            <w:tcBorders>
              <w:top w:val="single" w:sz="4" w:space="0" w:color="auto"/>
              <w:left w:val="single" w:sz="4" w:space="0" w:color="auto"/>
            </w:tcBorders>
            <w:shd w:val="clear" w:color="auto" w:fill="FFFFFF"/>
          </w:tcPr>
          <w:p w:rsidR="00C43D57" w:rsidRPr="007553DB" w:rsidRDefault="00C43D57" w:rsidP="00E90631">
            <w:pPr>
              <w:pStyle w:val="Other0"/>
              <w:spacing w:after="120"/>
              <w:jc w:val="center"/>
              <w:rPr>
                <w:sz w:val="20"/>
                <w:szCs w:val="24"/>
              </w:rPr>
            </w:pPr>
            <w:r w:rsidRPr="007553DB">
              <w:rPr>
                <w:sz w:val="20"/>
                <w:szCs w:val="24"/>
              </w:rPr>
              <w:t>5</w:t>
            </w:r>
          </w:p>
        </w:tc>
        <w:tc>
          <w:tcPr>
            <w:tcW w:w="3264" w:type="dxa"/>
            <w:tcBorders>
              <w:top w:val="single" w:sz="4" w:space="0" w:color="auto"/>
              <w:lef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Սկզբնավորող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անդրսահմանային առ</w:t>
            </w:r>
            <w:r w:rsidR="00532E15">
              <w:rPr>
                <w:sz w:val="20"/>
                <w:szCs w:val="24"/>
              </w:rPr>
              <w:t>և</w:t>
            </w:r>
            <w:r w:rsidRPr="007553DB">
              <w:rPr>
                <w:sz w:val="20"/>
                <w:szCs w:val="24"/>
              </w:rPr>
              <w:t>տրի շրջանակներում՝ դրոշմավորված ապրանքների իրացման վերաբերյալ տեղեկությունների չեղարկման մասին տեղեկատվության ուղարկում</w:t>
            </w:r>
          </w:p>
        </w:tc>
      </w:tr>
      <w:tr w:rsidR="00C43D57" w:rsidRPr="007553DB" w:rsidTr="00E90631">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E90631">
            <w:pPr>
              <w:pStyle w:val="Other0"/>
              <w:spacing w:after="120"/>
              <w:jc w:val="center"/>
              <w:rPr>
                <w:sz w:val="20"/>
                <w:szCs w:val="24"/>
              </w:rPr>
            </w:pPr>
            <w:r w:rsidRPr="007553DB">
              <w:rPr>
                <w:sz w:val="20"/>
                <w:szCs w:val="24"/>
              </w:rPr>
              <w:lastRenderedPageBreak/>
              <w:t>6</w:t>
            </w:r>
          </w:p>
        </w:tc>
        <w:tc>
          <w:tcPr>
            <w:tcW w:w="3264" w:type="dxa"/>
            <w:tcBorders>
              <w:top w:val="single" w:sz="4" w:space="0" w:color="auto"/>
              <w:lef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Արձագանքող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ռեսպոնդենտ</w:t>
            </w:r>
          </w:p>
        </w:tc>
      </w:tr>
      <w:tr w:rsidR="00C43D57" w:rsidRPr="007553DB" w:rsidTr="00E90631">
        <w:trPr>
          <w:jc w:val="center"/>
        </w:trPr>
        <w:tc>
          <w:tcPr>
            <w:tcW w:w="862" w:type="dxa"/>
            <w:tcBorders>
              <w:top w:val="single" w:sz="4" w:space="0" w:color="auto"/>
              <w:left w:val="single" w:sz="4" w:space="0" w:color="auto"/>
            </w:tcBorders>
            <w:shd w:val="clear" w:color="auto" w:fill="FFFFFF"/>
          </w:tcPr>
          <w:p w:rsidR="00C43D57" w:rsidRPr="007553DB" w:rsidRDefault="00C43D57" w:rsidP="00E90631">
            <w:pPr>
              <w:pStyle w:val="Other0"/>
              <w:spacing w:after="120"/>
              <w:jc w:val="center"/>
              <w:rPr>
                <w:sz w:val="20"/>
                <w:szCs w:val="24"/>
              </w:rPr>
            </w:pPr>
            <w:r w:rsidRPr="007553DB">
              <w:rPr>
                <w:sz w:val="20"/>
                <w:szCs w:val="24"/>
              </w:rPr>
              <w:t>7</w:t>
            </w:r>
          </w:p>
        </w:tc>
        <w:tc>
          <w:tcPr>
            <w:tcW w:w="3264" w:type="dxa"/>
            <w:tcBorders>
              <w:top w:val="single" w:sz="4" w:space="0" w:color="auto"/>
              <w:lef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Ընդունող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անդրսահմանային առ</w:t>
            </w:r>
            <w:r w:rsidR="00532E15">
              <w:rPr>
                <w:sz w:val="20"/>
                <w:szCs w:val="24"/>
              </w:rPr>
              <w:t>և</w:t>
            </w:r>
            <w:r w:rsidRPr="007553DB">
              <w:rPr>
                <w:sz w:val="20"/>
                <w:szCs w:val="24"/>
              </w:rPr>
              <w:t xml:space="preserve">տրի շրջանակներում՝ դրոշմավորված ապրանքների իրացման վերաբերյալ տեղեկությունների չեղարկման մասին տեղեկատվության ընդունում </w:t>
            </w:r>
            <w:r w:rsidR="00532E15">
              <w:rPr>
                <w:sz w:val="20"/>
                <w:szCs w:val="24"/>
              </w:rPr>
              <w:t>և</w:t>
            </w:r>
            <w:r w:rsidRPr="007553DB">
              <w:rPr>
                <w:sz w:val="20"/>
                <w:szCs w:val="24"/>
              </w:rPr>
              <w:t xml:space="preserve"> մշակում՝ անդամ պետության լիազորված մարմնի կողմից</w:t>
            </w:r>
          </w:p>
        </w:tc>
      </w:tr>
      <w:tr w:rsidR="00C43D57" w:rsidRPr="007553DB" w:rsidTr="00E90631">
        <w:trPr>
          <w:jc w:val="center"/>
        </w:trPr>
        <w:tc>
          <w:tcPr>
            <w:tcW w:w="862" w:type="dxa"/>
            <w:tcBorders>
              <w:top w:val="single" w:sz="4" w:space="0" w:color="auto"/>
              <w:left w:val="single" w:sz="4" w:space="0" w:color="auto"/>
            </w:tcBorders>
            <w:shd w:val="clear" w:color="auto" w:fill="FFFFFF"/>
          </w:tcPr>
          <w:p w:rsidR="00C43D57" w:rsidRPr="007553DB" w:rsidRDefault="00C43D57" w:rsidP="00E90631">
            <w:pPr>
              <w:pStyle w:val="Other0"/>
              <w:spacing w:after="120"/>
              <w:jc w:val="center"/>
              <w:rPr>
                <w:sz w:val="20"/>
                <w:szCs w:val="24"/>
              </w:rPr>
            </w:pPr>
            <w:r w:rsidRPr="007553DB">
              <w:rPr>
                <w:sz w:val="20"/>
                <w:szCs w:val="24"/>
              </w:rPr>
              <w:t>8</w:t>
            </w:r>
          </w:p>
        </w:tc>
        <w:tc>
          <w:tcPr>
            <w:tcW w:w="3264" w:type="dxa"/>
            <w:tcBorders>
              <w:top w:val="single" w:sz="4" w:space="0" w:color="auto"/>
              <w:lef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Ընդհանուր գործընթացի տրանզակցիայի կատարման արդյունքը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տեղեկություններ դրոշմավորված ապրանքի վերաբերյալ (P.LS.03.BEN.004)՝ տեղեկությունները մշակվել են</w:t>
            </w:r>
          </w:p>
        </w:tc>
      </w:tr>
      <w:tr w:rsidR="00C43D57" w:rsidRPr="007553DB" w:rsidTr="00E90631">
        <w:trPr>
          <w:jc w:val="center"/>
        </w:trPr>
        <w:tc>
          <w:tcPr>
            <w:tcW w:w="862" w:type="dxa"/>
            <w:tcBorders>
              <w:top w:val="single" w:sz="4" w:space="0" w:color="auto"/>
              <w:left w:val="single" w:sz="4" w:space="0" w:color="auto"/>
            </w:tcBorders>
            <w:shd w:val="clear" w:color="auto" w:fill="FFFFFF"/>
          </w:tcPr>
          <w:p w:rsidR="00C43D57" w:rsidRPr="007553DB" w:rsidRDefault="00C43D57" w:rsidP="00E90631">
            <w:pPr>
              <w:pStyle w:val="Other0"/>
              <w:spacing w:after="120"/>
              <w:jc w:val="center"/>
              <w:rPr>
                <w:sz w:val="20"/>
                <w:szCs w:val="24"/>
              </w:rPr>
            </w:pPr>
            <w:r w:rsidRPr="007553DB">
              <w:rPr>
                <w:sz w:val="20"/>
                <w:szCs w:val="24"/>
              </w:rPr>
              <w:t>9</w:t>
            </w:r>
          </w:p>
        </w:tc>
        <w:tc>
          <w:tcPr>
            <w:tcW w:w="3264" w:type="dxa"/>
            <w:tcBorders>
              <w:top w:val="single" w:sz="4" w:space="0" w:color="auto"/>
              <w:lef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E90631">
            <w:pPr>
              <w:spacing w:after="120"/>
              <w:rPr>
                <w:sz w:val="20"/>
              </w:rPr>
            </w:pPr>
          </w:p>
        </w:tc>
      </w:tr>
      <w:tr w:rsidR="00C43D57" w:rsidRPr="007553DB" w:rsidTr="00E90631">
        <w:trPr>
          <w:jc w:val="center"/>
        </w:trPr>
        <w:tc>
          <w:tcPr>
            <w:tcW w:w="862" w:type="dxa"/>
            <w:tcBorders>
              <w:left w:val="single" w:sz="4" w:space="0" w:color="auto"/>
            </w:tcBorders>
            <w:shd w:val="clear" w:color="auto" w:fill="FFFFFF"/>
          </w:tcPr>
          <w:p w:rsidR="00C43D57" w:rsidRPr="007553DB" w:rsidRDefault="00C43D57" w:rsidP="00E90631">
            <w:pPr>
              <w:spacing w:after="120"/>
              <w:jc w:val="center"/>
              <w:rPr>
                <w:sz w:val="20"/>
              </w:rPr>
            </w:pPr>
          </w:p>
        </w:tc>
        <w:tc>
          <w:tcPr>
            <w:tcW w:w="3264" w:type="dxa"/>
            <w:tcBorders>
              <w:left w:val="single" w:sz="4" w:space="0" w:color="auto"/>
            </w:tcBorders>
            <w:shd w:val="clear" w:color="auto" w:fill="FFFFFF"/>
          </w:tcPr>
          <w:p w:rsidR="00C43D57" w:rsidRPr="007553DB" w:rsidRDefault="00C43D57" w:rsidP="00E90631">
            <w:pPr>
              <w:pStyle w:val="Other0"/>
              <w:spacing w:after="120"/>
              <w:ind w:left="380"/>
              <w:rPr>
                <w:sz w:val="20"/>
                <w:szCs w:val="24"/>
              </w:rPr>
            </w:pPr>
            <w:r w:rsidRPr="007553DB">
              <w:rPr>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1 րոպե</w:t>
            </w:r>
          </w:p>
        </w:tc>
      </w:tr>
      <w:tr w:rsidR="00C43D57" w:rsidRPr="007553DB" w:rsidTr="00E90631">
        <w:trPr>
          <w:jc w:val="center"/>
        </w:trPr>
        <w:tc>
          <w:tcPr>
            <w:tcW w:w="862" w:type="dxa"/>
            <w:tcBorders>
              <w:left w:val="single" w:sz="4" w:space="0" w:color="auto"/>
            </w:tcBorders>
            <w:shd w:val="clear" w:color="auto" w:fill="FFFFFF"/>
          </w:tcPr>
          <w:p w:rsidR="00C43D57" w:rsidRPr="007553DB" w:rsidRDefault="00C43D57" w:rsidP="00E90631">
            <w:pPr>
              <w:spacing w:after="120"/>
              <w:jc w:val="center"/>
              <w:rPr>
                <w:sz w:val="20"/>
              </w:rPr>
            </w:pPr>
          </w:p>
        </w:tc>
        <w:tc>
          <w:tcPr>
            <w:tcW w:w="3264" w:type="dxa"/>
            <w:tcBorders>
              <w:left w:val="single" w:sz="4" w:space="0" w:color="auto"/>
            </w:tcBorders>
            <w:shd w:val="clear" w:color="auto" w:fill="FFFFFF"/>
          </w:tcPr>
          <w:p w:rsidR="00C43D57" w:rsidRPr="007553DB" w:rsidRDefault="00C43D57" w:rsidP="00E90631">
            <w:pPr>
              <w:pStyle w:val="Other0"/>
              <w:spacing w:after="120"/>
              <w:ind w:left="380"/>
              <w:rPr>
                <w:sz w:val="20"/>
                <w:szCs w:val="24"/>
              </w:rPr>
            </w:pPr>
            <w:r w:rsidRPr="007553DB">
              <w:rPr>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1 րոպե</w:t>
            </w:r>
          </w:p>
        </w:tc>
      </w:tr>
      <w:tr w:rsidR="00C43D57" w:rsidRPr="007553DB" w:rsidTr="00E90631">
        <w:trPr>
          <w:jc w:val="center"/>
        </w:trPr>
        <w:tc>
          <w:tcPr>
            <w:tcW w:w="862" w:type="dxa"/>
            <w:tcBorders>
              <w:left w:val="single" w:sz="4" w:space="0" w:color="auto"/>
            </w:tcBorders>
            <w:shd w:val="clear" w:color="auto" w:fill="FFFFFF"/>
          </w:tcPr>
          <w:p w:rsidR="00C43D57" w:rsidRPr="007553DB" w:rsidRDefault="00C43D57" w:rsidP="00E90631">
            <w:pPr>
              <w:spacing w:after="120"/>
              <w:jc w:val="center"/>
              <w:rPr>
                <w:sz w:val="20"/>
              </w:rPr>
            </w:pPr>
          </w:p>
        </w:tc>
        <w:tc>
          <w:tcPr>
            <w:tcW w:w="3264" w:type="dxa"/>
            <w:tcBorders>
              <w:left w:val="single" w:sz="4" w:space="0" w:color="auto"/>
            </w:tcBorders>
            <w:shd w:val="clear" w:color="auto" w:fill="FFFFFF"/>
          </w:tcPr>
          <w:p w:rsidR="00C43D57" w:rsidRPr="007553DB" w:rsidRDefault="00C43D57" w:rsidP="00E90631">
            <w:pPr>
              <w:pStyle w:val="Other0"/>
              <w:spacing w:after="120"/>
              <w:ind w:firstLine="380"/>
              <w:rPr>
                <w:sz w:val="20"/>
                <w:szCs w:val="24"/>
              </w:rPr>
            </w:pPr>
            <w:r w:rsidRPr="007553DB">
              <w:rPr>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20 րոպե</w:t>
            </w:r>
          </w:p>
        </w:tc>
      </w:tr>
      <w:tr w:rsidR="00C43D57" w:rsidRPr="007553DB" w:rsidTr="00E90631">
        <w:trPr>
          <w:jc w:val="center"/>
        </w:trPr>
        <w:tc>
          <w:tcPr>
            <w:tcW w:w="862" w:type="dxa"/>
            <w:tcBorders>
              <w:left w:val="single" w:sz="4" w:space="0" w:color="auto"/>
            </w:tcBorders>
            <w:shd w:val="clear" w:color="auto" w:fill="FFFFFF"/>
          </w:tcPr>
          <w:p w:rsidR="00C43D57" w:rsidRPr="007553DB" w:rsidRDefault="00C43D57" w:rsidP="00E90631">
            <w:pPr>
              <w:spacing w:after="120"/>
              <w:jc w:val="center"/>
              <w:rPr>
                <w:sz w:val="20"/>
              </w:rPr>
            </w:pPr>
          </w:p>
        </w:tc>
        <w:tc>
          <w:tcPr>
            <w:tcW w:w="3264" w:type="dxa"/>
            <w:tcBorders>
              <w:left w:val="single" w:sz="4" w:space="0" w:color="auto"/>
            </w:tcBorders>
            <w:shd w:val="clear" w:color="auto" w:fill="FFFFFF"/>
          </w:tcPr>
          <w:p w:rsidR="00C43D57" w:rsidRPr="007553DB" w:rsidRDefault="00C43D57" w:rsidP="00E90631">
            <w:pPr>
              <w:pStyle w:val="Other0"/>
              <w:spacing w:after="120"/>
              <w:ind w:firstLine="380"/>
              <w:rPr>
                <w:sz w:val="20"/>
                <w:szCs w:val="24"/>
              </w:rPr>
            </w:pPr>
            <w:r w:rsidRPr="007553DB">
              <w:rPr>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այո</w:t>
            </w:r>
          </w:p>
        </w:tc>
      </w:tr>
      <w:tr w:rsidR="00C43D57" w:rsidRPr="007553DB" w:rsidTr="00E90631">
        <w:trPr>
          <w:jc w:val="center"/>
        </w:trPr>
        <w:tc>
          <w:tcPr>
            <w:tcW w:w="862" w:type="dxa"/>
            <w:tcBorders>
              <w:left w:val="single" w:sz="4" w:space="0" w:color="auto"/>
              <w:bottom w:val="single" w:sz="4" w:space="0" w:color="auto"/>
            </w:tcBorders>
            <w:shd w:val="clear" w:color="auto" w:fill="FFFFFF"/>
          </w:tcPr>
          <w:p w:rsidR="00C43D57" w:rsidRPr="007553DB" w:rsidRDefault="00C43D57" w:rsidP="00E90631">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E90631">
            <w:pPr>
              <w:pStyle w:val="Other0"/>
              <w:spacing w:after="120"/>
              <w:ind w:firstLine="380"/>
              <w:rPr>
                <w:sz w:val="20"/>
                <w:szCs w:val="24"/>
              </w:rPr>
            </w:pPr>
            <w:r w:rsidRPr="007553DB">
              <w:rPr>
                <w:sz w:val="20"/>
                <w:szCs w:val="24"/>
              </w:rPr>
              <w:t>կրկնությունների քանակը</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1 անգամ</w:t>
            </w:r>
          </w:p>
        </w:tc>
      </w:tr>
      <w:tr w:rsidR="00C43D57" w:rsidRPr="007553DB" w:rsidTr="00E90631">
        <w:trPr>
          <w:jc w:val="center"/>
        </w:trPr>
        <w:tc>
          <w:tcPr>
            <w:tcW w:w="862" w:type="dxa"/>
            <w:tcBorders>
              <w:top w:val="single" w:sz="4" w:space="0" w:color="auto"/>
              <w:left w:val="single" w:sz="4" w:space="0" w:color="auto"/>
            </w:tcBorders>
            <w:shd w:val="clear" w:color="auto" w:fill="FFFFFF"/>
          </w:tcPr>
          <w:p w:rsidR="00C43D57" w:rsidRPr="007553DB" w:rsidRDefault="00C43D57" w:rsidP="00E90631">
            <w:pPr>
              <w:pStyle w:val="Other0"/>
              <w:spacing w:after="120"/>
              <w:jc w:val="center"/>
              <w:rPr>
                <w:sz w:val="20"/>
                <w:szCs w:val="24"/>
              </w:rPr>
            </w:pPr>
            <w:r w:rsidRPr="007553DB">
              <w:rPr>
                <w:sz w:val="20"/>
                <w:szCs w:val="24"/>
              </w:rPr>
              <w:t>10</w:t>
            </w:r>
          </w:p>
        </w:tc>
        <w:tc>
          <w:tcPr>
            <w:tcW w:w="3264" w:type="dxa"/>
            <w:tcBorders>
              <w:top w:val="single" w:sz="4" w:space="0" w:color="auto"/>
              <w:lef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E90631">
            <w:pPr>
              <w:spacing w:after="120"/>
              <w:rPr>
                <w:sz w:val="20"/>
              </w:rPr>
            </w:pPr>
          </w:p>
        </w:tc>
      </w:tr>
      <w:tr w:rsidR="00C43D57" w:rsidRPr="007553DB" w:rsidTr="00E90631">
        <w:trPr>
          <w:jc w:val="center"/>
        </w:trPr>
        <w:tc>
          <w:tcPr>
            <w:tcW w:w="862" w:type="dxa"/>
            <w:tcBorders>
              <w:left w:val="single" w:sz="4" w:space="0" w:color="auto"/>
            </w:tcBorders>
            <w:shd w:val="clear" w:color="auto" w:fill="FFFFFF"/>
          </w:tcPr>
          <w:p w:rsidR="00C43D57" w:rsidRPr="007553DB" w:rsidRDefault="00C43D57" w:rsidP="00E90631">
            <w:pPr>
              <w:spacing w:after="120"/>
              <w:jc w:val="center"/>
              <w:rPr>
                <w:sz w:val="20"/>
              </w:rPr>
            </w:pPr>
          </w:p>
        </w:tc>
        <w:tc>
          <w:tcPr>
            <w:tcW w:w="3264" w:type="dxa"/>
            <w:tcBorders>
              <w:left w:val="single" w:sz="4" w:space="0" w:color="auto"/>
            </w:tcBorders>
            <w:shd w:val="clear" w:color="auto" w:fill="FFFFFF"/>
          </w:tcPr>
          <w:p w:rsidR="00C43D57" w:rsidRPr="007553DB" w:rsidRDefault="00C43D57" w:rsidP="00E90631">
            <w:pPr>
              <w:pStyle w:val="Other0"/>
              <w:spacing w:after="120"/>
              <w:ind w:left="380"/>
              <w:rPr>
                <w:sz w:val="20"/>
                <w:szCs w:val="24"/>
              </w:rPr>
            </w:pPr>
            <w:r w:rsidRPr="007553DB">
              <w:rPr>
                <w:sz w:val="20"/>
                <w:szCs w:val="24"/>
              </w:rPr>
              <w:t>սկզբնավորող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անդրսահմանային առ</w:t>
            </w:r>
            <w:r w:rsidR="00532E15">
              <w:rPr>
                <w:sz w:val="20"/>
                <w:szCs w:val="24"/>
              </w:rPr>
              <w:t>և</w:t>
            </w:r>
            <w:r w:rsidRPr="007553DB">
              <w:rPr>
                <w:sz w:val="20"/>
                <w:szCs w:val="24"/>
              </w:rPr>
              <w:t>տրի շրջանակներում՝ դրոշմավորված ապրանքների իրացման վերաբերյալ տեղեկությունների չեղարկման մասին տեղեկատվություն (P.LS.03.MSG.022)</w:t>
            </w:r>
          </w:p>
        </w:tc>
      </w:tr>
      <w:tr w:rsidR="00C43D57" w:rsidRPr="007553DB" w:rsidTr="00E90631">
        <w:trPr>
          <w:jc w:val="center"/>
        </w:trPr>
        <w:tc>
          <w:tcPr>
            <w:tcW w:w="862" w:type="dxa"/>
            <w:tcBorders>
              <w:left w:val="single" w:sz="4" w:space="0" w:color="auto"/>
            </w:tcBorders>
            <w:shd w:val="clear" w:color="auto" w:fill="FFFFFF"/>
          </w:tcPr>
          <w:p w:rsidR="00C43D57" w:rsidRPr="007553DB" w:rsidRDefault="00C43D57" w:rsidP="00E90631">
            <w:pPr>
              <w:spacing w:after="120"/>
              <w:jc w:val="center"/>
              <w:rPr>
                <w:sz w:val="20"/>
              </w:rPr>
            </w:pPr>
          </w:p>
        </w:tc>
        <w:tc>
          <w:tcPr>
            <w:tcW w:w="3264" w:type="dxa"/>
            <w:tcBorders>
              <w:left w:val="single" w:sz="4" w:space="0" w:color="auto"/>
            </w:tcBorders>
            <w:shd w:val="clear" w:color="auto" w:fill="FFFFFF"/>
          </w:tcPr>
          <w:p w:rsidR="00C43D57" w:rsidRPr="007553DB" w:rsidRDefault="00C43D57" w:rsidP="00E90631">
            <w:pPr>
              <w:pStyle w:val="Other0"/>
              <w:spacing w:after="120"/>
              <w:ind w:left="380"/>
              <w:rPr>
                <w:sz w:val="20"/>
                <w:szCs w:val="24"/>
              </w:rPr>
            </w:pPr>
            <w:r w:rsidRPr="007553DB">
              <w:rPr>
                <w:sz w:val="20"/>
                <w:szCs w:val="24"/>
              </w:rPr>
              <w:t>պատասխան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դրոշմավորված ապրանքների իրացման վերաբերյալ տեղեկությունների չեղարկման մասին տեղեկատվության մշակման արդյունքի մասին ծանուցում (P.LS.03.MSG.023)</w:t>
            </w:r>
          </w:p>
        </w:tc>
      </w:tr>
      <w:tr w:rsidR="00C43D57" w:rsidRPr="007553DB" w:rsidTr="00E90631">
        <w:trPr>
          <w:jc w:val="center"/>
        </w:trPr>
        <w:tc>
          <w:tcPr>
            <w:tcW w:w="862" w:type="dxa"/>
            <w:tcBorders>
              <w:top w:val="single" w:sz="4" w:space="0" w:color="auto"/>
              <w:left w:val="single" w:sz="4" w:space="0" w:color="auto"/>
            </w:tcBorders>
            <w:shd w:val="clear" w:color="auto" w:fill="FFFFFF"/>
          </w:tcPr>
          <w:p w:rsidR="00C43D57" w:rsidRPr="007553DB" w:rsidRDefault="00C43D57" w:rsidP="00E90631">
            <w:pPr>
              <w:pStyle w:val="Other0"/>
              <w:spacing w:after="120"/>
              <w:jc w:val="center"/>
              <w:rPr>
                <w:sz w:val="20"/>
                <w:szCs w:val="24"/>
              </w:rPr>
            </w:pPr>
            <w:r w:rsidRPr="007553DB">
              <w:rPr>
                <w:sz w:val="20"/>
                <w:szCs w:val="24"/>
              </w:rPr>
              <w:t>11</w:t>
            </w:r>
          </w:p>
        </w:tc>
        <w:tc>
          <w:tcPr>
            <w:tcW w:w="3264" w:type="dxa"/>
            <w:tcBorders>
              <w:top w:val="single" w:sz="4" w:space="0" w:color="auto"/>
              <w:lef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E90631">
            <w:pPr>
              <w:spacing w:after="120"/>
              <w:rPr>
                <w:sz w:val="20"/>
              </w:rPr>
            </w:pPr>
          </w:p>
        </w:tc>
      </w:tr>
      <w:tr w:rsidR="00C43D57" w:rsidRPr="007553DB" w:rsidTr="00E90631">
        <w:trPr>
          <w:jc w:val="center"/>
        </w:trPr>
        <w:tc>
          <w:tcPr>
            <w:tcW w:w="862" w:type="dxa"/>
            <w:tcBorders>
              <w:left w:val="single" w:sz="4" w:space="0" w:color="auto"/>
            </w:tcBorders>
            <w:shd w:val="clear" w:color="auto" w:fill="FFFFFF"/>
          </w:tcPr>
          <w:p w:rsidR="00C43D57" w:rsidRPr="007553DB" w:rsidRDefault="00C43D57" w:rsidP="00E90631">
            <w:pPr>
              <w:spacing w:after="120"/>
              <w:jc w:val="center"/>
              <w:rPr>
                <w:sz w:val="20"/>
              </w:rPr>
            </w:pPr>
          </w:p>
        </w:tc>
        <w:tc>
          <w:tcPr>
            <w:tcW w:w="3264" w:type="dxa"/>
            <w:tcBorders>
              <w:left w:val="single" w:sz="4" w:space="0" w:color="auto"/>
            </w:tcBorders>
            <w:shd w:val="clear" w:color="auto" w:fill="FFFFFF"/>
          </w:tcPr>
          <w:p w:rsidR="00C43D57" w:rsidRPr="007553DB" w:rsidRDefault="00C43D57" w:rsidP="00E90631">
            <w:pPr>
              <w:pStyle w:val="Other0"/>
              <w:spacing w:after="120"/>
              <w:ind w:firstLine="380"/>
              <w:rPr>
                <w:sz w:val="20"/>
                <w:szCs w:val="24"/>
              </w:rPr>
            </w:pPr>
            <w:r w:rsidRPr="007553DB">
              <w:rPr>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7553DB" w:rsidRDefault="00C43D57" w:rsidP="00E90631">
            <w:pPr>
              <w:pStyle w:val="Other0"/>
              <w:spacing w:after="120"/>
              <w:rPr>
                <w:sz w:val="20"/>
                <w:szCs w:val="24"/>
              </w:rPr>
            </w:pPr>
            <w:r w:rsidRPr="007553DB">
              <w:rPr>
                <w:sz w:val="20"/>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C43D57" w:rsidRPr="007553DB" w:rsidTr="00E90631">
        <w:trPr>
          <w:jc w:val="center"/>
        </w:trPr>
        <w:tc>
          <w:tcPr>
            <w:tcW w:w="862" w:type="dxa"/>
            <w:tcBorders>
              <w:left w:val="single" w:sz="4" w:space="0" w:color="auto"/>
              <w:bottom w:val="single" w:sz="4" w:space="0" w:color="auto"/>
            </w:tcBorders>
            <w:shd w:val="clear" w:color="auto" w:fill="FFFFFF"/>
          </w:tcPr>
          <w:p w:rsidR="00C43D57" w:rsidRPr="007553DB" w:rsidRDefault="00C43D57" w:rsidP="00E90631">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E90631">
            <w:pPr>
              <w:pStyle w:val="Other0"/>
              <w:spacing w:after="120"/>
              <w:ind w:left="380"/>
              <w:rPr>
                <w:sz w:val="20"/>
                <w:szCs w:val="24"/>
              </w:rPr>
            </w:pPr>
            <w:r w:rsidRPr="007553DB">
              <w:rPr>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7553DB">
            <w:pPr>
              <w:pStyle w:val="Other0"/>
              <w:spacing w:after="120"/>
              <w:jc w:val="both"/>
              <w:rPr>
                <w:sz w:val="20"/>
                <w:szCs w:val="24"/>
              </w:rPr>
            </w:pPr>
            <w:r w:rsidRPr="007553DB">
              <w:rPr>
                <w:sz w:val="20"/>
                <w:szCs w:val="24"/>
              </w:rPr>
              <w:t>ոչ</w:t>
            </w:r>
          </w:p>
        </w:tc>
      </w:tr>
    </w:tbl>
    <w:p w:rsidR="00C43D57" w:rsidRPr="0022213D" w:rsidRDefault="00C43D57" w:rsidP="0099159F">
      <w:pPr>
        <w:pStyle w:val="BodyText1"/>
        <w:spacing w:after="160" w:line="360" w:lineRule="auto"/>
        <w:ind w:firstLine="0"/>
        <w:jc w:val="center"/>
        <w:rPr>
          <w:sz w:val="24"/>
          <w:szCs w:val="24"/>
        </w:rPr>
      </w:pPr>
      <w:r w:rsidRPr="0022213D">
        <w:rPr>
          <w:sz w:val="24"/>
          <w:szCs w:val="24"/>
          <w:shd w:val="clear" w:color="auto" w:fill="FFFFFF"/>
        </w:rPr>
        <w:lastRenderedPageBreak/>
        <w:t>6.</w:t>
      </w:r>
      <w:r w:rsidRPr="0022213D">
        <w:rPr>
          <w:sz w:val="24"/>
          <w:szCs w:val="24"/>
        </w:rPr>
        <w:t xml:space="preserve"> «Ապրանքների դրոշմավորման տեղեկատվական համակարգի ազգային բաղադրիչում ընդգրկելու համար ապրանքի մասին տեղեկությունների ներկայացում» (P.LS.03.TRN.016) ընդհանուր գործընթացի տրանզակցիա</w:t>
      </w:r>
    </w:p>
    <w:p w:rsidR="00C43D57" w:rsidRPr="0022213D" w:rsidRDefault="00C43D57" w:rsidP="0099159F">
      <w:pPr>
        <w:pStyle w:val="BodyText1"/>
        <w:tabs>
          <w:tab w:val="left" w:pos="1134"/>
        </w:tabs>
        <w:spacing w:after="160" w:line="360" w:lineRule="auto"/>
        <w:ind w:firstLine="567"/>
        <w:jc w:val="both"/>
        <w:rPr>
          <w:sz w:val="24"/>
          <w:szCs w:val="24"/>
        </w:rPr>
      </w:pPr>
      <w:r w:rsidRPr="0022213D">
        <w:rPr>
          <w:sz w:val="24"/>
          <w:szCs w:val="24"/>
          <w:shd w:val="clear" w:color="auto" w:fill="FFFFFF"/>
        </w:rPr>
        <w:t>23.</w:t>
      </w:r>
      <w:r w:rsidR="0099159F">
        <w:rPr>
          <w:sz w:val="24"/>
          <w:szCs w:val="24"/>
        </w:rPr>
        <w:tab/>
      </w:r>
      <w:r w:rsidRPr="0022213D">
        <w:rPr>
          <w:sz w:val="24"/>
          <w:szCs w:val="24"/>
        </w:rPr>
        <w:t>«Ապրանքների դրոշմավորման տեղեկատվական համակարգի ազգային բաղադրիչում ընդգրկելու համար ապրանքի մասին տեղեկությունների ներկայացում» (P.LS.03.TRN.016) ընդհանուր գործընթացի տրանզակցիան կատարվում է նախաձեռնողի հարցմամբ՝ ռեսպոնդենտի կողմից ապրանքների դրոշմավորման տեղեկատվական համակարգի ազգային բաղադրիչում ընդգրկված՝ ապրանքի մասին համապատասխան տեղեկությունների մշակման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rsidR="00C43D57" w:rsidRPr="0022213D" w:rsidRDefault="00000000" w:rsidP="0022213D">
      <w:pPr>
        <w:spacing w:after="160" w:line="360" w:lineRule="auto"/>
        <w:jc w:val="both"/>
      </w:pPr>
      <w:r>
        <w:rPr>
          <w:noProof/>
        </w:rPr>
        <w:pict>
          <v:rect id="Rectangle 525" o:spid="_x0000_s1491" style="position:absolute;left:0;text-align:left;margin-left:174.55pt;margin-top:122.9pt;width:119.4pt;height:13.9pt;z-index:252019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" fillcolor="window" stroked="f" strokeweight="2pt"/>
        </w:pict>
      </w:r>
      <w:r>
        <w:rPr>
          <w:noProof/>
        </w:rPr>
        <w:pict>
          <v:group id="Group 366" o:spid="_x0000_s1414" style="position:absolute;left:0;text-align:left;margin-left:4pt;margin-top:3.65pt;width:441pt;height:247.6pt;z-index:251953152" coordorigin="1500,9433" coordsize="8820,4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">
            <v:rect id="Rectangle 147" o:spid="_x0000_s1415" style="position:absolute;left:2958;top:9433;width:1589;height: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OuwgAAANwAAAAPAAAAZHJzL2Rvd25yZXYueG1sRI9BawIx&#10;FITvBf9DeIK3mrWCl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AKijOuwgAAANwAAAAPAAAA&#10;AAAAAAAAAAAAAAcCAABkcnMvZG93bnJldi54bWxQSwUGAAAAAAMAAwC3AAAA9gIAAAAA&#10;" stroked="f">
              <v:textbox inset="0,0,0,0">
                <w:txbxContent>
                  <w:p w:rsidR="00C32F19" w:rsidRPr="005D58A7" w:rsidRDefault="00C32F19" w:rsidP="00C43D57">
                    <w:pPr>
                      <w:rPr>
                        <w:sz w:val="16"/>
                        <w:szCs w:val="16"/>
                      </w:rPr>
                    </w:pPr>
                    <w:r>
                      <w:rPr>
                        <w:sz w:val="18"/>
                      </w:rPr>
                      <w:t xml:space="preserve">. </w:t>
                    </w:r>
                    <w:r>
                      <w:rPr>
                        <w:color w:val="242226"/>
                        <w:sz w:val="18"/>
                      </w:rPr>
                      <w:t>Նախաձեռնողը</w:t>
                    </w:r>
                  </w:p>
                </w:txbxContent>
              </v:textbox>
            </v:rect>
            <v:rect id="Rectangle 148" o:spid="_x0000_s1416" style="position:absolute;left:7683;top:9433;width:1589;height: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" stroked="f">
              <v:textbox inset="0,0,0,0">
                <w:txbxContent>
                  <w:p w:rsidR="00C32F19" w:rsidRPr="005D58A7" w:rsidRDefault="00C32F19" w:rsidP="00C43D57">
                    <w:pPr>
                      <w:rPr>
                        <w:sz w:val="16"/>
                        <w:szCs w:val="16"/>
                      </w:rPr>
                    </w:pPr>
                    <w:r>
                      <w:rPr>
                        <w:color w:val="242226"/>
                        <w:sz w:val="18"/>
                      </w:rPr>
                      <w:t>. Ռեսպոնդենտը</w:t>
                    </w:r>
                  </w:p>
                </w:txbxContent>
              </v:textbox>
            </v:rect>
            <v:rect id="Rectangle 149" o:spid="_x0000_s1417" style="position:absolute;left:2508;top:10275;width:2322;height:17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" stroked="f">
              <v:textbox inset="0,0,0,0">
                <w:txbxContent>
                  <w:p w:rsidR="00C32F19" w:rsidRPr="00E90631" w:rsidRDefault="00C32F19" w:rsidP="00C43D57">
                    <w:pPr>
                      <w:jc w:val="center"/>
                      <w:rPr>
                        <w:sz w:val="14"/>
                        <w:szCs w:val="16"/>
                      </w:rPr>
                    </w:pPr>
                    <w:r w:rsidRPr="00E90631">
                      <w:rPr>
                        <w:color w:val="242226"/>
                        <w:sz w:val="16"/>
                      </w:rPr>
                      <w:t>Ապրանքների դրոշմավորման տեղեկատվական համակարգի ազգային բաղադրիչում ընդգրկված՝ ապրանքի մասին տեղեկությունների ներկայացում</w:t>
                    </w:r>
                  </w:p>
                </w:txbxContent>
              </v:textbox>
            </v:rect>
            <v:rect id="Rectangle 150" o:spid="_x0000_s1418" style="position:absolute;left:7593;top:10275;width:2727;height:17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" stroked="f">
              <v:textbox inset="0,0,0,0">
                <w:txbxContent>
                  <w:p w:rsidR="00C32F19" w:rsidRPr="00E90631" w:rsidRDefault="00C32F19" w:rsidP="00C43D57">
                    <w:pPr>
                      <w:jc w:val="center"/>
                      <w:rPr>
                        <w:sz w:val="14"/>
                        <w:szCs w:val="16"/>
                      </w:rPr>
                    </w:pPr>
                    <w:r w:rsidRPr="00E90631">
                      <w:rPr>
                        <w:color w:val="242226"/>
                        <w:sz w:val="16"/>
                      </w:rPr>
                      <w:t>Ապրանքների դրոշմավորման տեղեկատվական համակարգի ազգային բաղադրիչում ընդգրկված՝ ապրանքի մասին տեղեկությունների ընդունում և մշակում</w:t>
                    </w:r>
                  </w:p>
                </w:txbxContent>
              </v:textbox>
            </v:rect>
            <v:rect id="Rectangle 151" o:spid="_x0000_s1419" style="position:absolute;left:4908;top:9765;width:2577;height:15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" stroked="f">
              <v:textbox inset="0,0,0,0">
                <w:txbxContent>
                  <w:p w:rsidR="00C32F19" w:rsidRPr="00E90631" w:rsidRDefault="00C32F19" w:rsidP="00C43D57">
                    <w:pPr>
                      <w:jc w:val="center"/>
                      <w:rPr>
                        <w:sz w:val="14"/>
                        <w:szCs w:val="16"/>
                      </w:rPr>
                    </w:pPr>
                    <w:r w:rsidRPr="00E90631">
                      <w:rPr>
                        <w:color w:val="242226"/>
                        <w:sz w:val="16"/>
                      </w:rPr>
                      <w:t>Ապրանքների դրոշմավորման տեղեկատվական համակարգի ազգային բաղադրիչում ընդգրկելու համար ապրանքի մասին տեղեկություններ (P.LS.03 MSG.024)</w:t>
                    </w:r>
                  </w:p>
                </w:txbxContent>
              </v:textbox>
            </v:rect>
            <v:rect id="Rectangle 152" o:spid="_x0000_s1420" style="position:absolute;left:4218;top:12090;width:3807;height: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" stroked="f">
              <v:textbox inset="0,0,0,0">
                <w:txbxContent>
                  <w:p w:rsidR="00C32F19" w:rsidRPr="00E90631" w:rsidRDefault="00C32F19" w:rsidP="00C43D57">
                    <w:pPr>
                      <w:jc w:val="center"/>
                      <w:rPr>
                        <w:sz w:val="10"/>
                        <w:szCs w:val="16"/>
                      </w:rPr>
                    </w:pPr>
                    <w:r w:rsidRPr="00E90631">
                      <w:rPr>
                        <w:color w:val="242226"/>
                        <w:sz w:val="12"/>
                      </w:rPr>
                      <w:t>Ապրանքների դրոշմավորման տեղեկատվական համակարգի ազգային բաղադրիչում ընդգրկելու համար ապրանքի վերաբերյալ տեղեկությունների մշակման արդյունքի մասին ծանուցում (P.LS.03.MSG.025)</w:t>
                    </w:r>
                  </w:p>
                </w:txbxContent>
              </v:textbox>
            </v:rect>
            <v:rect id="Rectangle 153" o:spid="_x0000_s1421" style="position:absolute;left:2088;top:13020;width:3147;height: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" stroked="f">
              <v:textbox inset="0,0,0,0">
                <w:txbxContent>
                  <w:p w:rsidR="00C32F19" w:rsidRPr="00E90631" w:rsidRDefault="00C32F19" w:rsidP="00C43D57">
                    <w:pPr>
                      <w:jc w:val="center"/>
                      <w:rPr>
                        <w:sz w:val="12"/>
                        <w:szCs w:val="16"/>
                      </w:rPr>
                    </w:pPr>
                    <w:r w:rsidRPr="00E90631">
                      <w:rPr>
                        <w:sz w:val="14"/>
                      </w:rPr>
                      <w:t xml:space="preserve">. </w:t>
                    </w:r>
                    <w:r w:rsidRPr="00E90631">
                      <w:rPr>
                        <w:color w:val="242226"/>
                        <w:sz w:val="14"/>
                      </w:rPr>
                      <w:t>Տեղեկություններ ապրանքի մասին [տեղեկությունները մշակվել են]</w:t>
                    </w:r>
                  </w:p>
                </w:txbxContent>
              </v:textbox>
            </v:rect>
            <v:rect id="Rectangle 154" o:spid="_x0000_s1422" style="position:absolute;left:1500;top:10515;width:902;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" stroked="f">
              <v:textbox inset="0,0,0,0">
                <w:txbxContent>
                  <w:p w:rsidR="00C32F19" w:rsidRPr="00E90631" w:rsidRDefault="00C32F19" w:rsidP="00C43D57">
                    <w:pPr>
                      <w:jc w:val="center"/>
                      <w:rPr>
                        <w:sz w:val="12"/>
                        <w:szCs w:val="16"/>
                      </w:rPr>
                    </w:pPr>
                    <w:r w:rsidRPr="00E90631">
                      <w:rPr>
                        <w:color w:val="242226"/>
                        <w:sz w:val="14"/>
                      </w:rPr>
                      <w:t>Հսկողության սխալ</w:t>
                    </w:r>
                  </w:p>
                </w:txbxContent>
              </v:textbox>
            </v:rect>
            <v:rect id="Rectangle 155" o:spid="_x0000_s1423" style="position:absolute;left:3162;top:14100;width:902;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" stroked="f">
              <v:textbox inset="0,0,0,0">
                <w:txbxContent>
                  <w:p w:rsidR="00C32F19" w:rsidRPr="00E90631" w:rsidRDefault="00C32F19" w:rsidP="00C43D57">
                    <w:pPr>
                      <w:jc w:val="center"/>
                      <w:rPr>
                        <w:sz w:val="12"/>
                        <w:szCs w:val="16"/>
                      </w:rPr>
                    </w:pPr>
                    <w:r w:rsidRPr="00E90631">
                      <w:rPr>
                        <w:color w:val="242226"/>
                        <w:sz w:val="14"/>
                      </w:rPr>
                      <w:t>Հաջողված</w:t>
                    </w:r>
                  </w:p>
                </w:txbxContent>
              </v:textbox>
            </v:rect>
          </v:group>
        </w:pict>
      </w:r>
      <w:r>
        <w:rPr>
          <w:noProof/>
        </w:rPr>
        <w:pict>
          <v:rect id="Rectangle 524" o:spid="_x0000_s1490" style="position:absolute;left:0;text-align:left;margin-left:303.25pt;margin-top:20.3pt;width:38.5pt;height:19.65pt;z-index:252017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" fillcolor="window" stroked="f" strokeweight="2pt"/>
        </w:pict>
      </w:r>
      <w:r>
        <w:rPr>
          <w:noProof/>
        </w:rPr>
        <w:pict>
          <v:rect id="Rectangle 523" o:spid="_x0000_s1489" style="position:absolute;left:0;text-align:left;margin-left:135.9pt;margin-top:20.25pt;width:38.5pt;height:19.65pt;z-index:252015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" fillcolor="white [3212]" stroked="f" strokeweight="2pt"/>
        </w:pict>
      </w:r>
      <w:r w:rsidR="00C43D57" w:rsidRPr="0022213D">
        <w:rPr>
          <w:noProof/>
          <w:lang w:val="en-US" w:eastAsia="en-US" w:bidi="ar-SA"/>
        </w:rPr>
        <w:drawing>
          <wp:inline distT="0" distB="0" distL="0" distR="0">
            <wp:extent cx="5937250" cy="3273425"/>
            <wp:effectExtent l="0" t="0" r="6350" b="3175"/>
            <wp:docPr id="294"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7" cstate="print"/>
                    <a:stretch/>
                  </pic:blipFill>
                  <pic:spPr>
                    <a:xfrm>
                      <a:off x="0" y="0"/>
                      <a:ext cx="5937250" cy="3273425"/>
                    </a:xfrm>
                    <a:prstGeom prst="rect">
                      <a:avLst/>
                    </a:prstGeom>
                  </pic:spPr>
                </pic:pic>
              </a:graphicData>
            </a:graphic>
          </wp:inline>
        </w:drawing>
      </w:r>
    </w:p>
    <w:p w:rsidR="00C43D57" w:rsidRPr="007553DB" w:rsidRDefault="00C43D57" w:rsidP="007553DB">
      <w:pPr>
        <w:pStyle w:val="Picturecaption0"/>
        <w:spacing w:after="160" w:line="360" w:lineRule="auto"/>
        <w:jc w:val="center"/>
        <w:rPr>
          <w:rFonts w:ascii="Sylfaen" w:hAnsi="Sylfaen"/>
          <w:sz w:val="20"/>
        </w:rPr>
      </w:pPr>
      <w:r w:rsidRPr="007553DB">
        <w:rPr>
          <w:rFonts w:ascii="Sylfaen" w:hAnsi="Sylfaen"/>
          <w:sz w:val="20"/>
        </w:rPr>
        <w:t>Նկ. 12. «Ապրանքների դրոշմավորման տեղեկատվական համակարգի ազգային բաղադրիչում ընդգրկելու համար ապրանքի մասին տեղեկությունների ներկայացում» (P.LS.03.TRN.016) ընդհանուր գործընթացի տրանզակցիայի կատարման սխեմա</w:t>
      </w:r>
    </w:p>
    <w:p w:rsidR="00C43D57" w:rsidRDefault="00C43D57" w:rsidP="0022213D">
      <w:pPr>
        <w:pStyle w:val="Heading10"/>
        <w:spacing w:before="0" w:after="160" w:line="360" w:lineRule="auto"/>
        <w:jc w:val="both"/>
        <w:outlineLvl w:val="9"/>
        <w:rPr>
          <w:rFonts w:ascii="Sylfaen" w:hAnsi="Sylfaen"/>
          <w:sz w:val="24"/>
          <w:szCs w:val="24"/>
        </w:rPr>
      </w:pPr>
    </w:p>
    <w:p w:rsidR="00B13477" w:rsidRPr="0022213D" w:rsidRDefault="00B13477" w:rsidP="0022213D">
      <w:pPr>
        <w:pStyle w:val="Heading10"/>
        <w:spacing w:before="0" w:after="160" w:line="360" w:lineRule="auto"/>
        <w:jc w:val="both"/>
        <w:outlineLvl w:val="9"/>
        <w:rPr>
          <w:rFonts w:ascii="Sylfaen" w:hAnsi="Sylfaen"/>
          <w:sz w:val="24"/>
          <w:szCs w:val="24"/>
        </w:rPr>
      </w:pPr>
    </w:p>
    <w:p w:rsidR="00C43D57" w:rsidRPr="007553DB" w:rsidRDefault="00C43D57" w:rsidP="007553DB">
      <w:pPr>
        <w:pStyle w:val="Heading10"/>
        <w:spacing w:before="0" w:after="160" w:line="360" w:lineRule="auto"/>
        <w:jc w:val="right"/>
        <w:outlineLvl w:val="9"/>
        <w:rPr>
          <w:rFonts w:ascii="Sylfaen" w:hAnsi="Sylfaen"/>
          <w:b w:val="0"/>
          <w:sz w:val="24"/>
          <w:szCs w:val="24"/>
        </w:rPr>
      </w:pPr>
      <w:r w:rsidRPr="007553DB">
        <w:rPr>
          <w:rFonts w:ascii="Sylfaen" w:hAnsi="Sylfaen"/>
          <w:b w:val="0"/>
          <w:sz w:val="24"/>
          <w:szCs w:val="24"/>
        </w:rPr>
        <w:lastRenderedPageBreak/>
        <w:t>Աղյուսակ 13</w:t>
      </w:r>
    </w:p>
    <w:p w:rsidR="00C43D57" w:rsidRPr="007553DB" w:rsidRDefault="00C43D57" w:rsidP="007553DB">
      <w:pPr>
        <w:pStyle w:val="Heading10"/>
        <w:spacing w:before="0" w:after="160" w:line="360" w:lineRule="auto"/>
        <w:outlineLvl w:val="9"/>
        <w:rPr>
          <w:rFonts w:ascii="Sylfaen" w:hAnsi="Sylfaen"/>
          <w:b w:val="0"/>
          <w:sz w:val="24"/>
          <w:szCs w:val="24"/>
        </w:rPr>
      </w:pPr>
      <w:r w:rsidRPr="007553DB">
        <w:rPr>
          <w:rFonts w:ascii="Sylfaen" w:hAnsi="Sylfaen"/>
          <w:b w:val="0"/>
          <w:sz w:val="24"/>
          <w:szCs w:val="24"/>
        </w:rPr>
        <w:t>«Ապրանքների դրոշմավորման տեղեկատվական համակարգի ազգային բաղադրիչում ընդգրկելու համար ապրանքի մասին տեղեկությունների ներկայացում» (P.LS.03.TRN.016) ընդհանուր գործընթացի տրանզակցիայի նկարագրությունը</w:t>
      </w:r>
    </w:p>
    <w:tbl>
      <w:tblPr>
        <w:tblOverlap w:val="never"/>
        <w:tblW w:w="9516" w:type="dxa"/>
        <w:jc w:val="center"/>
        <w:tblLayout w:type="fixed"/>
        <w:tblCellMar>
          <w:left w:w="10" w:type="dxa"/>
          <w:right w:w="10" w:type="dxa"/>
        </w:tblCellMar>
        <w:tblLook w:val="04A0" w:firstRow="1" w:lastRow="0" w:firstColumn="1" w:lastColumn="0" w:noHBand="0" w:noVBand="1"/>
      </w:tblPr>
      <w:tblGrid>
        <w:gridCol w:w="862"/>
        <w:gridCol w:w="3264"/>
        <w:gridCol w:w="5390"/>
      </w:tblGrid>
      <w:tr w:rsidR="00C43D57" w:rsidRPr="007553DB" w:rsidTr="006E7C07">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6E7C07">
            <w:pPr>
              <w:pStyle w:val="Other0"/>
              <w:spacing w:after="120"/>
              <w:jc w:val="center"/>
              <w:rPr>
                <w:sz w:val="20"/>
                <w:szCs w:val="24"/>
              </w:rPr>
            </w:pPr>
            <w:r w:rsidRPr="007553DB">
              <w:rPr>
                <w:sz w:val="20"/>
                <w:szCs w:val="24"/>
              </w:rPr>
              <w:t>Համարը՝ ը/կ</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jc w:val="center"/>
              <w:rPr>
                <w:sz w:val="20"/>
                <w:szCs w:val="24"/>
              </w:rPr>
            </w:pPr>
            <w:r w:rsidRPr="007553DB">
              <w:rPr>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pStyle w:val="Other0"/>
              <w:spacing w:after="120"/>
              <w:jc w:val="center"/>
              <w:rPr>
                <w:sz w:val="20"/>
                <w:szCs w:val="24"/>
              </w:rPr>
            </w:pPr>
            <w:r w:rsidRPr="007553DB">
              <w:rPr>
                <w:sz w:val="20"/>
                <w:szCs w:val="24"/>
              </w:rPr>
              <w:t>Նկարագրությունը</w:t>
            </w:r>
          </w:p>
        </w:tc>
      </w:tr>
      <w:tr w:rsidR="00C43D57" w:rsidRPr="007553DB" w:rsidTr="006E7C07">
        <w:trPr>
          <w:jc w:val="center"/>
        </w:trPr>
        <w:tc>
          <w:tcPr>
            <w:tcW w:w="862" w:type="dxa"/>
            <w:tcBorders>
              <w:top w:val="single" w:sz="4" w:space="0" w:color="auto"/>
              <w:left w:val="single" w:sz="4" w:space="0" w:color="auto"/>
            </w:tcBorders>
            <w:shd w:val="clear" w:color="auto" w:fill="FFFFFF"/>
          </w:tcPr>
          <w:p w:rsidR="00C43D57" w:rsidRPr="007553DB" w:rsidRDefault="00C43D57" w:rsidP="006E7C07">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jc w:val="center"/>
              <w:rPr>
                <w:sz w:val="20"/>
                <w:szCs w:val="24"/>
              </w:rPr>
            </w:pPr>
            <w:r w:rsidRPr="007553DB">
              <w:rPr>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pStyle w:val="Other0"/>
              <w:spacing w:after="120"/>
              <w:jc w:val="center"/>
              <w:rPr>
                <w:sz w:val="20"/>
                <w:szCs w:val="24"/>
              </w:rPr>
            </w:pPr>
            <w:r w:rsidRPr="007553DB">
              <w:rPr>
                <w:sz w:val="20"/>
                <w:szCs w:val="24"/>
              </w:rPr>
              <w:t>3</w:t>
            </w:r>
          </w:p>
        </w:tc>
      </w:tr>
      <w:tr w:rsidR="00C43D57" w:rsidRPr="007553DB" w:rsidTr="006E7C07">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99159F">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P.LS.03.TRN.016</w:t>
            </w:r>
          </w:p>
        </w:tc>
      </w:tr>
      <w:tr w:rsidR="00C43D57" w:rsidRPr="007553DB" w:rsidTr="006E7C07">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2</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Ընդհանուր գործընթացի տրանզակցիայի անվանումը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ապրանքների դրոշմավորման տեղեկատվական համակարգի ազգային բաղադրիչում ընդգրկելու համար ապրանքի մասին տեղեկությունների ներկայացում</w:t>
            </w:r>
          </w:p>
        </w:tc>
      </w:tr>
      <w:tr w:rsidR="00C43D57" w:rsidRPr="007553DB" w:rsidTr="006E7C07">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3</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Ընդհանուր գործընթացի տրանզակցիայի ձ</w:t>
            </w:r>
            <w:r w:rsidR="00532E15">
              <w:rPr>
                <w:sz w:val="20"/>
                <w:szCs w:val="24"/>
              </w:rPr>
              <w:t>և</w:t>
            </w:r>
            <w:r w:rsidRPr="007553DB">
              <w:rPr>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փոխադարձ պարտավորություններ</w:t>
            </w:r>
          </w:p>
        </w:tc>
      </w:tr>
      <w:tr w:rsidR="00C43D57" w:rsidRPr="007553DB" w:rsidTr="006E7C07">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99159F">
            <w:pPr>
              <w:pStyle w:val="Other0"/>
              <w:spacing w:after="120"/>
              <w:jc w:val="center"/>
              <w:rPr>
                <w:sz w:val="20"/>
                <w:szCs w:val="24"/>
              </w:rPr>
            </w:pPr>
            <w:r w:rsidRPr="007553DB">
              <w:rPr>
                <w:sz w:val="20"/>
                <w:szCs w:val="24"/>
              </w:rPr>
              <w:t>4</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Սկզբնավորող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նախաձեռնող</w:t>
            </w:r>
          </w:p>
        </w:tc>
      </w:tr>
      <w:tr w:rsidR="00C43D57" w:rsidRPr="007553DB" w:rsidTr="006E7C07">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5</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Սկզբնավորող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ապրանքների դրոշմավորման տեղեկատվական համակարգի ազգային բաղադրիչում ընդգրկված՝ ապրանքի մասին տեղեկությունների ներկայացում</w:t>
            </w:r>
          </w:p>
        </w:tc>
      </w:tr>
      <w:tr w:rsidR="00C43D57" w:rsidRPr="007553DB" w:rsidTr="006E7C07">
        <w:trPr>
          <w:jc w:val="center"/>
        </w:trPr>
        <w:tc>
          <w:tcPr>
            <w:tcW w:w="862" w:type="dxa"/>
            <w:tcBorders>
              <w:top w:val="single" w:sz="4" w:space="0" w:color="auto"/>
              <w:left w:val="single" w:sz="4" w:space="0" w:color="auto"/>
              <w:bottom w:val="single" w:sz="4" w:space="0" w:color="auto"/>
            </w:tcBorders>
            <w:shd w:val="clear" w:color="auto" w:fill="FFFFFF"/>
            <w:vAlign w:val="center"/>
          </w:tcPr>
          <w:p w:rsidR="00C43D57" w:rsidRPr="007553DB" w:rsidRDefault="00C43D57" w:rsidP="0099159F">
            <w:pPr>
              <w:pStyle w:val="Other0"/>
              <w:spacing w:after="120"/>
              <w:jc w:val="center"/>
              <w:rPr>
                <w:sz w:val="20"/>
                <w:szCs w:val="24"/>
              </w:rPr>
            </w:pPr>
            <w:r w:rsidRPr="007553DB">
              <w:rPr>
                <w:sz w:val="20"/>
                <w:szCs w:val="24"/>
              </w:rPr>
              <w:t>6</w:t>
            </w:r>
          </w:p>
        </w:tc>
        <w:tc>
          <w:tcPr>
            <w:tcW w:w="3264" w:type="dxa"/>
            <w:tcBorders>
              <w:top w:val="single" w:sz="4" w:space="0" w:color="auto"/>
              <w:left w:val="single" w:sz="4" w:space="0" w:color="auto"/>
              <w:bottom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Արձագանքող դերը</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ռեսպոնդենտ</w:t>
            </w:r>
          </w:p>
        </w:tc>
      </w:tr>
      <w:tr w:rsidR="00C43D57" w:rsidRPr="007553DB" w:rsidTr="006E7C07">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7</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Ընդունող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 xml:space="preserve">ապրանքների դրոշմավորման տեղեկատվական համակարգի ազգային բաղադրիչում ընդգրկված՝ ապրանքի մասին տեղեկությունների ընդունում </w:t>
            </w:r>
            <w:r w:rsidR="00532E15">
              <w:rPr>
                <w:sz w:val="20"/>
                <w:szCs w:val="24"/>
              </w:rPr>
              <w:t>և</w:t>
            </w:r>
            <w:r w:rsidRPr="007553DB">
              <w:rPr>
                <w:sz w:val="20"/>
                <w:szCs w:val="24"/>
              </w:rPr>
              <w:t xml:space="preserve"> մշակում</w:t>
            </w:r>
          </w:p>
        </w:tc>
      </w:tr>
      <w:tr w:rsidR="00C43D57" w:rsidRPr="007553DB" w:rsidTr="006E7C07">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8</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Ընդհանուր գործընթացի տրանզակցիայի կատարման արդյունքը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տեղեկություններ ապրանքի վերաբերյալ (P.LS.03.BEN.005)՝ տեղեկությունները մշակվել են</w:t>
            </w:r>
          </w:p>
        </w:tc>
      </w:tr>
      <w:tr w:rsidR="00C43D57" w:rsidRPr="007553DB" w:rsidTr="006E7C07">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9</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spacing w:after="120"/>
              <w:rPr>
                <w:sz w:val="20"/>
              </w:rPr>
            </w:pPr>
          </w:p>
        </w:tc>
      </w:tr>
      <w:tr w:rsidR="00C43D57" w:rsidRPr="007553DB" w:rsidTr="006E7C07">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6E7C07">
            <w:pPr>
              <w:pStyle w:val="Other0"/>
              <w:spacing w:after="120"/>
              <w:ind w:left="380"/>
              <w:rPr>
                <w:sz w:val="20"/>
                <w:szCs w:val="24"/>
              </w:rPr>
            </w:pPr>
            <w:r w:rsidRPr="007553DB">
              <w:rPr>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1 րոպե</w:t>
            </w:r>
          </w:p>
        </w:tc>
      </w:tr>
      <w:tr w:rsidR="00C43D57" w:rsidRPr="007553DB" w:rsidTr="006E7C07">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6E7C07">
            <w:pPr>
              <w:pStyle w:val="Other0"/>
              <w:spacing w:after="120"/>
              <w:ind w:left="380"/>
              <w:rPr>
                <w:sz w:val="20"/>
                <w:szCs w:val="24"/>
              </w:rPr>
            </w:pPr>
            <w:r w:rsidRPr="007553DB">
              <w:rPr>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1 րոպե</w:t>
            </w:r>
          </w:p>
        </w:tc>
      </w:tr>
      <w:tr w:rsidR="00C43D57" w:rsidRPr="007553DB" w:rsidTr="006E7C07">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6E7C07">
            <w:pPr>
              <w:pStyle w:val="Other0"/>
              <w:spacing w:after="120"/>
              <w:ind w:firstLine="380"/>
              <w:rPr>
                <w:sz w:val="20"/>
                <w:szCs w:val="24"/>
              </w:rPr>
            </w:pPr>
            <w:r w:rsidRPr="007553DB">
              <w:rPr>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10 րոպե</w:t>
            </w:r>
          </w:p>
        </w:tc>
      </w:tr>
      <w:tr w:rsidR="00C43D57" w:rsidRPr="007553DB" w:rsidTr="006E7C07">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6E7C07">
            <w:pPr>
              <w:pStyle w:val="Other0"/>
              <w:spacing w:after="120"/>
              <w:ind w:firstLine="380"/>
              <w:rPr>
                <w:sz w:val="20"/>
                <w:szCs w:val="24"/>
              </w:rPr>
            </w:pPr>
            <w:r w:rsidRPr="007553DB">
              <w:rPr>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այո</w:t>
            </w:r>
          </w:p>
        </w:tc>
      </w:tr>
      <w:tr w:rsidR="00C43D57" w:rsidRPr="007553DB" w:rsidTr="006E7C07">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6E7C07">
            <w:pPr>
              <w:pStyle w:val="Other0"/>
              <w:spacing w:after="120"/>
              <w:ind w:firstLine="380"/>
              <w:rPr>
                <w:sz w:val="20"/>
                <w:szCs w:val="24"/>
              </w:rPr>
            </w:pPr>
            <w:r w:rsidRPr="007553DB">
              <w:rPr>
                <w:sz w:val="20"/>
                <w:szCs w:val="24"/>
              </w:rPr>
              <w:t>կրկնությունների քանակը</w:t>
            </w:r>
          </w:p>
        </w:tc>
        <w:tc>
          <w:tcPr>
            <w:tcW w:w="5390" w:type="dxa"/>
            <w:tcBorders>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1 անգամ</w:t>
            </w:r>
          </w:p>
        </w:tc>
      </w:tr>
      <w:tr w:rsidR="00C43D57" w:rsidRPr="007553DB" w:rsidTr="006E7C07">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10</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spacing w:after="120"/>
              <w:rPr>
                <w:sz w:val="20"/>
              </w:rPr>
            </w:pPr>
          </w:p>
        </w:tc>
      </w:tr>
      <w:tr w:rsidR="00C43D57" w:rsidRPr="007553DB" w:rsidTr="006E7C07">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6E7C07">
            <w:pPr>
              <w:pStyle w:val="Other0"/>
              <w:spacing w:after="120"/>
              <w:ind w:left="380"/>
              <w:rPr>
                <w:sz w:val="20"/>
                <w:szCs w:val="24"/>
              </w:rPr>
            </w:pPr>
            <w:r w:rsidRPr="007553DB">
              <w:rPr>
                <w:sz w:val="20"/>
                <w:szCs w:val="24"/>
              </w:rPr>
              <w:t xml:space="preserve">սկզբնավորող </w:t>
            </w:r>
            <w:r w:rsidRPr="007553DB">
              <w:rPr>
                <w:sz w:val="20"/>
                <w:szCs w:val="24"/>
              </w:rPr>
              <w:lastRenderedPageBreak/>
              <w:t>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lastRenderedPageBreak/>
              <w:t xml:space="preserve">ապրանքների դրոշմավորման տեղեկատվական </w:t>
            </w:r>
            <w:r w:rsidRPr="007553DB">
              <w:rPr>
                <w:sz w:val="20"/>
                <w:szCs w:val="24"/>
              </w:rPr>
              <w:lastRenderedPageBreak/>
              <w:t>համակարգի ազգային բաղադրիչում ընդգրկելու համար ապրանքի մասին տեղեկություններ (P.LS.03.MSG.024)</w:t>
            </w:r>
          </w:p>
        </w:tc>
      </w:tr>
      <w:tr w:rsidR="00C43D57" w:rsidRPr="007553DB" w:rsidTr="006E7C07">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6E7C07">
            <w:pPr>
              <w:pStyle w:val="Other0"/>
              <w:spacing w:after="120"/>
              <w:ind w:left="380"/>
              <w:rPr>
                <w:sz w:val="20"/>
                <w:szCs w:val="24"/>
              </w:rPr>
            </w:pPr>
            <w:r w:rsidRPr="007553DB">
              <w:rPr>
                <w:sz w:val="20"/>
                <w:szCs w:val="24"/>
              </w:rPr>
              <w:t>պատասխան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ապրանքների դրոշմավորման տեղեկատվական համակարգի ազգային բաղադրիչում ընդգրկելու համար ապրանքի վերաբերյալ տեղեկությունների մշակման արդյունքի մասին ծանուցում (P.LS.03.MSG.025)</w:t>
            </w:r>
          </w:p>
        </w:tc>
      </w:tr>
      <w:tr w:rsidR="00C43D57" w:rsidRPr="007553DB" w:rsidTr="006E7C07">
        <w:trPr>
          <w:jc w:val="center"/>
        </w:trPr>
        <w:tc>
          <w:tcPr>
            <w:tcW w:w="862"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11</w:t>
            </w:r>
          </w:p>
        </w:tc>
        <w:tc>
          <w:tcPr>
            <w:tcW w:w="3264" w:type="dxa"/>
            <w:tcBorders>
              <w:top w:val="single" w:sz="4" w:space="0" w:color="auto"/>
              <w:lef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E7C07">
            <w:pPr>
              <w:spacing w:after="120"/>
              <w:rPr>
                <w:sz w:val="20"/>
              </w:rPr>
            </w:pPr>
          </w:p>
        </w:tc>
      </w:tr>
      <w:tr w:rsidR="00C43D57" w:rsidRPr="007553DB" w:rsidTr="006E7C07">
        <w:trPr>
          <w:jc w:val="center"/>
        </w:trPr>
        <w:tc>
          <w:tcPr>
            <w:tcW w:w="862" w:type="dxa"/>
            <w:tcBorders>
              <w:left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tcBorders>
            <w:shd w:val="clear" w:color="auto" w:fill="FFFFFF"/>
          </w:tcPr>
          <w:p w:rsidR="00C43D57" w:rsidRPr="007553DB" w:rsidRDefault="00C43D57" w:rsidP="006E7C07">
            <w:pPr>
              <w:pStyle w:val="Other0"/>
              <w:spacing w:after="120"/>
              <w:ind w:firstLine="380"/>
              <w:rPr>
                <w:sz w:val="20"/>
                <w:szCs w:val="24"/>
              </w:rPr>
            </w:pPr>
            <w:r w:rsidRPr="007553DB">
              <w:rPr>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C43D57" w:rsidRPr="007553DB" w:rsidTr="006E7C07">
        <w:trPr>
          <w:jc w:val="center"/>
        </w:trPr>
        <w:tc>
          <w:tcPr>
            <w:tcW w:w="862" w:type="dxa"/>
            <w:tcBorders>
              <w:left w:val="single" w:sz="4" w:space="0" w:color="auto"/>
              <w:bottom w:val="single" w:sz="4" w:space="0" w:color="auto"/>
            </w:tcBorders>
            <w:shd w:val="clear" w:color="auto" w:fill="FFFFFF"/>
          </w:tcPr>
          <w:p w:rsidR="00C43D57" w:rsidRPr="007553DB" w:rsidRDefault="00C43D57" w:rsidP="0099159F">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6E7C07">
            <w:pPr>
              <w:pStyle w:val="Other0"/>
              <w:spacing w:after="120"/>
              <w:ind w:left="380"/>
              <w:rPr>
                <w:sz w:val="20"/>
                <w:szCs w:val="24"/>
              </w:rPr>
            </w:pPr>
            <w:r w:rsidRPr="007553DB">
              <w:rPr>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6E7C07">
            <w:pPr>
              <w:pStyle w:val="Other0"/>
              <w:spacing w:after="120"/>
              <w:rPr>
                <w:sz w:val="20"/>
                <w:szCs w:val="24"/>
              </w:rPr>
            </w:pPr>
            <w:r w:rsidRPr="007553DB">
              <w:rPr>
                <w:sz w:val="20"/>
                <w:szCs w:val="24"/>
              </w:rPr>
              <w:t>ոչ</w:t>
            </w:r>
          </w:p>
        </w:tc>
      </w:tr>
    </w:tbl>
    <w:p w:rsidR="00C43D57" w:rsidRPr="0022213D" w:rsidRDefault="00C43D57" w:rsidP="0022213D">
      <w:pPr>
        <w:spacing w:after="160" w:line="360" w:lineRule="auto"/>
        <w:jc w:val="both"/>
      </w:pPr>
    </w:p>
    <w:p w:rsidR="00C43D57" w:rsidRPr="0022213D" w:rsidRDefault="00C43D57" w:rsidP="0099159F">
      <w:pPr>
        <w:pStyle w:val="BodyText1"/>
        <w:spacing w:after="160" w:line="360" w:lineRule="auto"/>
        <w:ind w:firstLine="0"/>
        <w:jc w:val="center"/>
        <w:rPr>
          <w:sz w:val="24"/>
          <w:szCs w:val="24"/>
        </w:rPr>
      </w:pPr>
      <w:r w:rsidRPr="0022213D">
        <w:rPr>
          <w:sz w:val="24"/>
          <w:szCs w:val="24"/>
          <w:shd w:val="clear" w:color="auto" w:fill="FFFFFF"/>
        </w:rPr>
        <w:t>7.</w:t>
      </w:r>
      <w:r w:rsidRPr="0022213D">
        <w:rPr>
          <w:sz w:val="24"/>
          <w:szCs w:val="24"/>
        </w:rPr>
        <w:t xml:space="preserve"> «Ապրանքների դրոշմավորման տեղեկատվական համակարգի ազգային բաղադրիչում ընդգրկելու համար ապրանքի մասին փոփոխված տեղեկությունների ներկայացում» (P.LS.03.TRN.017) ընդհանուր գործընթացի տրանզակցիա</w:t>
      </w:r>
    </w:p>
    <w:p w:rsidR="00C43D57" w:rsidRPr="0022213D" w:rsidRDefault="00C43D57" w:rsidP="0099159F">
      <w:pPr>
        <w:pStyle w:val="BodyText1"/>
        <w:tabs>
          <w:tab w:val="left" w:pos="1134"/>
        </w:tabs>
        <w:spacing w:after="160" w:line="360" w:lineRule="auto"/>
        <w:ind w:firstLine="567"/>
        <w:jc w:val="both"/>
        <w:rPr>
          <w:sz w:val="24"/>
          <w:szCs w:val="24"/>
        </w:rPr>
      </w:pPr>
      <w:r w:rsidRPr="0022213D">
        <w:rPr>
          <w:sz w:val="24"/>
          <w:szCs w:val="24"/>
          <w:shd w:val="clear" w:color="auto" w:fill="FFFFFF"/>
        </w:rPr>
        <w:t>24.</w:t>
      </w:r>
      <w:r w:rsidR="0099159F">
        <w:rPr>
          <w:sz w:val="24"/>
          <w:szCs w:val="24"/>
        </w:rPr>
        <w:tab/>
      </w:r>
      <w:r w:rsidRPr="0022213D">
        <w:rPr>
          <w:sz w:val="24"/>
          <w:szCs w:val="24"/>
        </w:rPr>
        <w:t>«Ապրանքների դրոշմավորման տեղեկատվական համակարգի ազգային բաղադրիչում ընդգրկելու համար ապրանքի մասին փոփոխված տեղեկությունների ներկայացում» (P.LS.03.TRN.017) ընդհանուր գործընթացի տրանզակցիան կատարվում է նախաձեռնողի հարցմամբ՝ ռեսպոնդենտի կողմից ապրանքների դրոշմավորման տեղեկատվական համակարգի ազգային բաղադրիչում ընդգրկված՝ ապրանքի մասին համապատասխան փոփոխված տեղեկությունների մշակման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rsidR="00C43D57" w:rsidRPr="0022213D" w:rsidRDefault="00000000" w:rsidP="0022213D">
      <w:pPr>
        <w:spacing w:after="160" w:line="360" w:lineRule="auto"/>
        <w:jc w:val="both"/>
      </w:pPr>
      <w:r>
        <w:rPr>
          <w:noProof/>
        </w:rPr>
        <w:lastRenderedPageBreak/>
        <w:pict>
          <v:rect id="Rectangle 527" o:spid="_x0000_s1488" style="position:absolute;left:0;text-align:left;margin-left:196.85pt;margin-top:130.1pt;width:112.5pt;height:12pt;z-index:252022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" fillcolor="window" stroked="f" strokeweight="2pt"/>
        </w:pict>
      </w:r>
      <w:r>
        <w:rPr>
          <w:noProof/>
        </w:rPr>
        <w:pict>
          <v:rect id="Rectangle 526" o:spid="_x0000_s1487" style="position:absolute;left:0;text-align:left;margin-left:192.35pt;margin-top:47.6pt;width:117pt;height:16.5pt;z-index:252020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" fillcolor="white [3212]" stroked="f" strokeweight="2pt"/>
        </w:pict>
      </w:r>
      <w:r>
        <w:rPr>
          <w:noProof/>
        </w:rPr>
        <w:pict>
          <v:group id="Group 356" o:spid="_x0000_s1424" style="position:absolute;left:0;text-align:left;margin-left:4.1pt;margin-top:1.85pt;width:444pt;height:260.25pt;z-index:251954176" coordorigin="1500,1455" coordsize="8880,5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">
            <v:rect id="Rectangle 157" o:spid="_x0000_s1425" style="position:absolute;left:3138;top:1455;width:1589;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" stroked="f">
              <v:textbox inset="0,0,0,0">
                <w:txbxContent>
                  <w:p w:rsidR="00C32F19" w:rsidRPr="005D58A7" w:rsidRDefault="00C32F19" w:rsidP="00C43D57">
                    <w:pPr>
                      <w:rPr>
                        <w:sz w:val="16"/>
                        <w:szCs w:val="16"/>
                      </w:rPr>
                    </w:pPr>
                    <w:r>
                      <w:rPr>
                        <w:color w:val="242226"/>
                        <w:sz w:val="18"/>
                      </w:rPr>
                      <w:t>. Նախաձեռնողը</w:t>
                    </w:r>
                  </w:p>
                </w:txbxContent>
              </v:textbox>
            </v:rect>
            <v:rect id="Rectangle 158" o:spid="_x0000_s1426" style="position:absolute;left:7758;top:1455;width:1589;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W1hwAAAANwAAAAPAAAAZHJzL2Rvd25yZXYueG1sRE9NawIx&#10;EL0X/A9hhN66WSst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tXltYcAAAADcAAAADwAAAAAA&#10;AAAAAAAAAAAHAgAAZHJzL2Rvd25yZXYueG1sUEsFBgAAAAADAAMAtwAAAPQCAAAAAA==&#10;" stroked="f">
              <v:textbox inset="0,0,0,0">
                <w:txbxContent>
                  <w:p w:rsidR="00C32F19" w:rsidRPr="005D58A7" w:rsidRDefault="00C32F19" w:rsidP="00C43D57">
                    <w:pPr>
                      <w:rPr>
                        <w:sz w:val="16"/>
                        <w:szCs w:val="16"/>
                      </w:rPr>
                    </w:pPr>
                    <w:r>
                      <w:rPr>
                        <w:color w:val="242226"/>
                        <w:sz w:val="18"/>
                      </w:rPr>
                      <w:t>Ռեսպոնդենտը</w:t>
                    </w:r>
                  </w:p>
                </w:txbxContent>
              </v:textbox>
            </v:rect>
            <v:rect id="Rectangle 159" o:spid="_x0000_s1427" style="position:absolute;left:2448;top:2475;width:2727;height:1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j6wwAAANwAAAAPAAAAZHJzL2Rvd25yZXYueG1sRI9BawIx&#10;FITvBf9DeIK3mlVp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2jXI+sMAAADcAAAADwAA&#10;AAAAAAAAAAAAAAAHAgAAZHJzL2Rvd25yZXYueG1sUEsFBgAAAAADAAMAtwAAAPcCAAAAAA==&#10;" stroked="f">
              <v:textbox inset="0,0,0,0">
                <w:txbxContent>
                  <w:p w:rsidR="00C32F19" w:rsidRPr="006E7C07" w:rsidRDefault="00C32F19" w:rsidP="00C43D57">
                    <w:pPr>
                      <w:jc w:val="center"/>
                      <w:rPr>
                        <w:sz w:val="14"/>
                        <w:szCs w:val="16"/>
                      </w:rPr>
                    </w:pPr>
                    <w:r w:rsidRPr="006E7C07">
                      <w:rPr>
                        <w:color w:val="242226"/>
                        <w:sz w:val="16"/>
                      </w:rPr>
                      <w:t>Ապրանքների դրոշմավորման տեղեկատվական համակարգի ազգային բաղադրիչում ընդգրկված՝ ապրանքի մասին փոփոխված տեղեկությունների ներկայացում</w:t>
                    </w:r>
                  </w:p>
                </w:txbxContent>
              </v:textbox>
            </v:rect>
            <v:rect id="Rectangle 160" o:spid="_x0000_s1428" style="position:absolute;left:7758;top:2475;width:2622;height:1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" stroked="f">
              <v:textbox inset="0,0,0,0">
                <w:txbxContent>
                  <w:p w:rsidR="00C32F19" w:rsidRPr="006E7C07" w:rsidRDefault="00C32F19" w:rsidP="00C43D57">
                    <w:pPr>
                      <w:jc w:val="center"/>
                      <w:rPr>
                        <w:sz w:val="14"/>
                        <w:szCs w:val="16"/>
                      </w:rPr>
                    </w:pPr>
                    <w:r w:rsidRPr="006E7C07">
                      <w:rPr>
                        <w:color w:val="242226"/>
                        <w:sz w:val="16"/>
                      </w:rPr>
                      <w:t>Ապրանքների դրոշմավորման տեղեկատվական համակարգի ազգային բաղադրիչում ընդգրկված՝ ապրանքի մասին փոփոխված տեղեկությունների ընդունում եւ մշակում</w:t>
                    </w:r>
                  </w:p>
                </w:txbxContent>
              </v:textbox>
            </v:rect>
            <v:rect id="Rectangle 161" o:spid="_x0000_s1429" style="position:absolute;left:1500;top:2610;width:842;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" stroked="f">
              <v:textbox inset="0,0,0,0">
                <w:txbxContent>
                  <w:p w:rsidR="00C32F19" w:rsidRPr="006E7C07" w:rsidRDefault="00C32F19" w:rsidP="006E7C07">
                    <w:pPr>
                      <w:jc w:val="center"/>
                      <w:rPr>
                        <w:sz w:val="12"/>
                        <w:szCs w:val="16"/>
                      </w:rPr>
                    </w:pPr>
                    <w:r w:rsidRPr="006E7C07">
                      <w:rPr>
                        <w:color w:val="242226"/>
                        <w:sz w:val="14"/>
                      </w:rPr>
                      <w:t>Հսկողության սխալ</w:t>
                    </w:r>
                  </w:p>
                </w:txbxContent>
              </v:textbox>
            </v:rect>
            <v:rect id="Rectangle 162" o:spid="_x0000_s1430" style="position:absolute;left:3525;top:6345;width:842;height:3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" stroked="f">
              <v:textbox inset="0,0,0,0">
                <w:txbxContent>
                  <w:p w:rsidR="00C32F19" w:rsidRPr="006E7C07" w:rsidRDefault="00C32F19" w:rsidP="00C43D57">
                    <w:pPr>
                      <w:jc w:val="center"/>
                      <w:rPr>
                        <w:sz w:val="12"/>
                        <w:szCs w:val="16"/>
                      </w:rPr>
                    </w:pPr>
                    <w:r w:rsidRPr="006E7C07">
                      <w:rPr>
                        <w:color w:val="242226"/>
                        <w:sz w:val="14"/>
                      </w:rPr>
                      <w:t>Հաջողված</w:t>
                    </w:r>
                  </w:p>
                </w:txbxContent>
              </v:textbox>
            </v:rect>
            <v:rect id="Rectangle 163" o:spid="_x0000_s1431" style="position:absolute;left:2448;top:5250;width:3012;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" stroked="f">
              <v:textbox inset="0,0,0,0">
                <w:txbxContent>
                  <w:p w:rsidR="00C32F19" w:rsidRPr="006E7C07" w:rsidRDefault="00C32F19" w:rsidP="00C43D57">
                    <w:pPr>
                      <w:jc w:val="center"/>
                      <w:rPr>
                        <w:sz w:val="12"/>
                        <w:szCs w:val="16"/>
                      </w:rPr>
                    </w:pPr>
                    <w:r w:rsidRPr="006E7C07">
                      <w:rPr>
                        <w:color w:val="242226"/>
                        <w:sz w:val="14"/>
                      </w:rPr>
                      <w:t>. Տեղեկություններ ապրանքի մասին [փոփոխված տեղեկությունները մշակվել են]</w:t>
                    </w:r>
                  </w:p>
                </w:txbxContent>
              </v:textbox>
            </v:rect>
            <v:rect id="Rectangle 164" o:spid="_x0000_s1432" style="position:absolute;left:4230;top:1815;width:4605;height:5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K3ZwgAAANwAAAAPAAAAZHJzL2Rvd25yZXYueG1sRI9BawIx&#10;FITvBf9DeIK3mrUWk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D6WK3ZwgAAANwAAAAPAAAA&#10;AAAAAAAAAAAAAAcCAABkcnMvZG93bnJldi54bWxQSwUGAAAAAAMAAwC3AAAA9gIAAAAA&#10;" stroked="f">
              <v:textbox inset="0,0,0,0">
                <w:txbxContent>
                  <w:p w:rsidR="00C32F19" w:rsidRPr="006E7C07" w:rsidRDefault="00C32F19" w:rsidP="00C43D57">
                    <w:pPr>
                      <w:jc w:val="center"/>
                      <w:rPr>
                        <w:sz w:val="12"/>
                        <w:szCs w:val="16"/>
                      </w:rPr>
                    </w:pPr>
                    <w:r w:rsidRPr="006E7C07">
                      <w:rPr>
                        <w:color w:val="242226"/>
                        <w:sz w:val="12"/>
                      </w:rPr>
                      <w:t>Ապրանքների դրոշմավորման տեղեկատվական համակարգի ազգային բաղադրիչում ընդգրկելու համար ապրանքի մասին փոփոխված տեղեկություններ (P.LS.03.MSG.026)</w:t>
                    </w:r>
                  </w:p>
                </w:txbxContent>
              </v:textbox>
            </v:rect>
            <v:rect id="Rectangle 165" o:spid="_x0000_s1433" style="position:absolute;left:4367;top:4260;width:4138;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hCwgAAANwAAAAPAAAAZHJzL2Rvd25yZXYueG1sRI9BawIx&#10;FITvBf9DeIK3mrVSk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CVFAhCwgAAANwAAAAPAAAA&#10;AAAAAAAAAAAAAAcCAABkcnMvZG93bnJldi54bWxQSwUGAAAAAAMAAwC3AAAA9gIAAAAA&#10;" stroked="f">
              <v:textbox inset="0,0,0,0">
                <w:txbxContent>
                  <w:p w:rsidR="00C32F19" w:rsidRPr="006E7C07" w:rsidRDefault="00C32F19" w:rsidP="00C43D57">
                    <w:pPr>
                      <w:jc w:val="center"/>
                      <w:rPr>
                        <w:color w:val="242226"/>
                        <w:sz w:val="14"/>
                      </w:rPr>
                    </w:pPr>
                    <w:r w:rsidRPr="006E7C07">
                      <w:rPr>
                        <w:color w:val="242226"/>
                        <w:sz w:val="14"/>
                      </w:rPr>
                      <w:t>Ապրանքների դրոշմավորման տեղեկատվական համակարգի ազգային բաղադրիչում ընդգրկելու համար ապրանքի վերաբերյալ փոփոխված տեղեկությունների մշակման արդյունքի մասին ծանուցում (P.LS.03.MSG.027)</w:t>
                    </w:r>
                  </w:p>
                </w:txbxContent>
              </v:textbox>
            </v:rect>
          </v:group>
        </w:pict>
      </w:r>
      <w:r w:rsidR="00C43D57" w:rsidRPr="0022213D">
        <w:rPr>
          <w:noProof/>
          <w:lang w:val="en-US" w:eastAsia="en-US" w:bidi="ar-SA"/>
        </w:rPr>
        <w:drawing>
          <wp:inline distT="0" distB="0" distL="0" distR="0">
            <wp:extent cx="5937250" cy="3364865"/>
            <wp:effectExtent l="0" t="0" r="0" b="0"/>
            <wp:docPr id="295"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8" cstate="print"/>
                    <a:stretch/>
                  </pic:blipFill>
                  <pic:spPr>
                    <a:xfrm>
                      <a:off x="0" y="0"/>
                      <a:ext cx="5937250" cy="3364865"/>
                    </a:xfrm>
                    <a:prstGeom prst="rect">
                      <a:avLst/>
                    </a:prstGeom>
                  </pic:spPr>
                </pic:pic>
              </a:graphicData>
            </a:graphic>
          </wp:inline>
        </w:drawing>
      </w:r>
    </w:p>
    <w:p w:rsidR="00C43D57" w:rsidRPr="007553DB" w:rsidRDefault="00C43D57" w:rsidP="007553DB">
      <w:pPr>
        <w:pStyle w:val="Picturecaption0"/>
        <w:spacing w:after="160" w:line="360" w:lineRule="auto"/>
        <w:jc w:val="center"/>
        <w:rPr>
          <w:rFonts w:ascii="Sylfaen" w:hAnsi="Sylfaen"/>
          <w:sz w:val="20"/>
        </w:rPr>
      </w:pPr>
      <w:r w:rsidRPr="007553DB">
        <w:rPr>
          <w:rFonts w:ascii="Sylfaen" w:hAnsi="Sylfaen"/>
          <w:sz w:val="20"/>
        </w:rPr>
        <w:t>Նկ. 13. «Ապրանքների դրոշմավորման տեղեկատվական համակարգի ազգային բաղադրիչում ընդգրկելու համար ապրանքի մասին փոփոխված տեղեկությունների ներկայացում» (P.LS.03.TRN.017) ընդհանուր գործընթացի տրանզակցիայի կատարման սխեմա</w:t>
      </w:r>
    </w:p>
    <w:p w:rsidR="00C43D57" w:rsidRPr="0022213D" w:rsidRDefault="00C43D57" w:rsidP="0022213D">
      <w:pPr>
        <w:spacing w:after="160" w:line="360" w:lineRule="auto"/>
        <w:jc w:val="both"/>
      </w:pPr>
    </w:p>
    <w:p w:rsidR="00C43D57" w:rsidRPr="007553DB" w:rsidRDefault="00C43D57" w:rsidP="007553DB">
      <w:pPr>
        <w:pStyle w:val="Heading10"/>
        <w:spacing w:before="0" w:after="160" w:line="360" w:lineRule="auto"/>
        <w:jc w:val="right"/>
        <w:outlineLvl w:val="9"/>
        <w:rPr>
          <w:rFonts w:ascii="Sylfaen" w:hAnsi="Sylfaen"/>
          <w:b w:val="0"/>
          <w:sz w:val="24"/>
          <w:szCs w:val="24"/>
        </w:rPr>
      </w:pPr>
      <w:r w:rsidRPr="007553DB">
        <w:rPr>
          <w:rFonts w:ascii="Sylfaen" w:hAnsi="Sylfaen"/>
          <w:b w:val="0"/>
          <w:sz w:val="24"/>
          <w:szCs w:val="24"/>
        </w:rPr>
        <w:t>Աղյուսակ 14</w:t>
      </w:r>
    </w:p>
    <w:p w:rsidR="00C43D57" w:rsidRPr="007553DB" w:rsidRDefault="00C43D57" w:rsidP="007553DB">
      <w:pPr>
        <w:pStyle w:val="Heading10"/>
        <w:spacing w:before="0" w:after="160" w:line="360" w:lineRule="auto"/>
        <w:outlineLvl w:val="9"/>
        <w:rPr>
          <w:rFonts w:ascii="Sylfaen" w:hAnsi="Sylfaen"/>
          <w:b w:val="0"/>
          <w:sz w:val="24"/>
          <w:szCs w:val="24"/>
        </w:rPr>
      </w:pPr>
      <w:r w:rsidRPr="007553DB">
        <w:rPr>
          <w:rFonts w:ascii="Sylfaen" w:hAnsi="Sylfaen"/>
          <w:b w:val="0"/>
          <w:sz w:val="24"/>
          <w:szCs w:val="24"/>
        </w:rPr>
        <w:t>«Ապրանքների դրոշմավորման տեղեկատվական համակարգի ազգային բաղադրիչում ընդգրկելու համար ապրանքի մասին փոփոխված տեղեկությունների ներկայացում» (P.LS.03.TRN.017) ընդհանուր գործընթացի տրանզակցիայի նկարագրությունը</w:t>
      </w:r>
    </w:p>
    <w:tbl>
      <w:tblPr>
        <w:tblOverlap w:val="never"/>
        <w:tblW w:w="9516" w:type="dxa"/>
        <w:jc w:val="center"/>
        <w:tblLayout w:type="fixed"/>
        <w:tblCellMar>
          <w:left w:w="10" w:type="dxa"/>
          <w:right w:w="10" w:type="dxa"/>
        </w:tblCellMar>
        <w:tblLook w:val="04A0" w:firstRow="1" w:lastRow="0" w:firstColumn="1" w:lastColumn="0" w:noHBand="0" w:noVBand="1"/>
      </w:tblPr>
      <w:tblGrid>
        <w:gridCol w:w="862"/>
        <w:gridCol w:w="3264"/>
        <w:gridCol w:w="5390"/>
      </w:tblGrid>
      <w:tr w:rsidR="00C43D57" w:rsidRPr="007553DB" w:rsidTr="0099159F">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965E56">
            <w:pPr>
              <w:pStyle w:val="Other0"/>
              <w:spacing w:after="120"/>
              <w:jc w:val="center"/>
              <w:rPr>
                <w:sz w:val="20"/>
                <w:szCs w:val="24"/>
              </w:rPr>
            </w:pPr>
            <w:r w:rsidRPr="007553DB">
              <w:rPr>
                <w:sz w:val="20"/>
                <w:szCs w:val="24"/>
              </w:rPr>
              <w:t>Համարը՝ ը/կ</w:t>
            </w:r>
          </w:p>
        </w:tc>
        <w:tc>
          <w:tcPr>
            <w:tcW w:w="3264"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Նկարագրությունը</w:t>
            </w:r>
          </w:p>
        </w:tc>
      </w:tr>
      <w:tr w:rsidR="00C43D57" w:rsidRPr="007553DB" w:rsidTr="0099159F">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965E56">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9159F">
            <w:pPr>
              <w:pStyle w:val="Other0"/>
              <w:spacing w:after="120"/>
              <w:jc w:val="center"/>
              <w:rPr>
                <w:sz w:val="20"/>
                <w:szCs w:val="24"/>
              </w:rPr>
            </w:pPr>
            <w:r w:rsidRPr="007553DB">
              <w:rPr>
                <w:sz w:val="20"/>
                <w:szCs w:val="24"/>
              </w:rPr>
              <w:t>3</w:t>
            </w:r>
          </w:p>
        </w:tc>
      </w:tr>
      <w:tr w:rsidR="00C43D57" w:rsidRPr="007553DB" w:rsidTr="00965E56">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965E56">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P.LS.03.TRN.017</w:t>
            </w:r>
          </w:p>
        </w:tc>
      </w:tr>
      <w:tr w:rsidR="00C43D57" w:rsidRPr="007553DB" w:rsidTr="00965E56">
        <w:trPr>
          <w:jc w:val="center"/>
        </w:trPr>
        <w:tc>
          <w:tcPr>
            <w:tcW w:w="862" w:type="dxa"/>
            <w:tcBorders>
              <w:top w:val="single" w:sz="4" w:space="0" w:color="auto"/>
              <w:left w:val="single" w:sz="4" w:space="0" w:color="auto"/>
            </w:tcBorders>
            <w:shd w:val="clear" w:color="auto" w:fill="FFFFFF"/>
          </w:tcPr>
          <w:p w:rsidR="00C43D57" w:rsidRPr="007553DB" w:rsidRDefault="00C43D57" w:rsidP="00965E56">
            <w:pPr>
              <w:pStyle w:val="Other0"/>
              <w:spacing w:after="120"/>
              <w:jc w:val="center"/>
              <w:rPr>
                <w:sz w:val="20"/>
                <w:szCs w:val="24"/>
              </w:rPr>
            </w:pPr>
            <w:r w:rsidRPr="007553DB">
              <w:rPr>
                <w:sz w:val="20"/>
                <w:szCs w:val="24"/>
              </w:rPr>
              <w:t>2</w:t>
            </w:r>
          </w:p>
        </w:tc>
        <w:tc>
          <w:tcPr>
            <w:tcW w:w="3264" w:type="dxa"/>
            <w:tcBorders>
              <w:top w:val="single" w:sz="4" w:space="0" w:color="auto"/>
              <w:lef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Ընդհանուր գործընթացի տրանզակցիայի անվանումը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ապրանքների դրոշմավորման տեղեկատվական համակարգի ազգային բաղադրիչում ընդգրկելու համար ապրանքի մասին փոփոխված տեղեկությունների ներկայացում</w:t>
            </w:r>
          </w:p>
        </w:tc>
      </w:tr>
      <w:tr w:rsidR="00C43D57" w:rsidRPr="007553DB" w:rsidTr="00965E56">
        <w:trPr>
          <w:jc w:val="center"/>
        </w:trPr>
        <w:tc>
          <w:tcPr>
            <w:tcW w:w="862" w:type="dxa"/>
            <w:tcBorders>
              <w:top w:val="single" w:sz="4" w:space="0" w:color="auto"/>
              <w:left w:val="single" w:sz="4" w:space="0" w:color="auto"/>
            </w:tcBorders>
            <w:shd w:val="clear" w:color="auto" w:fill="FFFFFF"/>
          </w:tcPr>
          <w:p w:rsidR="00C43D57" w:rsidRPr="007553DB" w:rsidRDefault="00C43D57" w:rsidP="00965E56">
            <w:pPr>
              <w:pStyle w:val="Other0"/>
              <w:spacing w:after="120"/>
              <w:jc w:val="center"/>
              <w:rPr>
                <w:sz w:val="20"/>
                <w:szCs w:val="24"/>
              </w:rPr>
            </w:pPr>
            <w:r w:rsidRPr="007553DB">
              <w:rPr>
                <w:sz w:val="20"/>
                <w:szCs w:val="24"/>
              </w:rPr>
              <w:t>3</w:t>
            </w:r>
          </w:p>
        </w:tc>
        <w:tc>
          <w:tcPr>
            <w:tcW w:w="3264" w:type="dxa"/>
            <w:tcBorders>
              <w:top w:val="single" w:sz="4" w:space="0" w:color="auto"/>
              <w:lef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Ընդհանուր գործընթացի տրանզակցիայի ձ</w:t>
            </w:r>
            <w:r w:rsidR="00532E15">
              <w:rPr>
                <w:sz w:val="20"/>
                <w:szCs w:val="24"/>
              </w:rPr>
              <w:t>և</w:t>
            </w:r>
            <w:r w:rsidRPr="007553DB">
              <w:rPr>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փոխադարձ պարտավորություններ</w:t>
            </w:r>
          </w:p>
        </w:tc>
      </w:tr>
      <w:tr w:rsidR="00C43D57" w:rsidRPr="007553DB" w:rsidTr="00965E56">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965E56">
            <w:pPr>
              <w:pStyle w:val="Other0"/>
              <w:spacing w:after="120"/>
              <w:jc w:val="center"/>
              <w:rPr>
                <w:sz w:val="20"/>
                <w:szCs w:val="24"/>
              </w:rPr>
            </w:pPr>
            <w:r w:rsidRPr="007553DB">
              <w:rPr>
                <w:sz w:val="20"/>
                <w:szCs w:val="24"/>
              </w:rPr>
              <w:t>4</w:t>
            </w:r>
          </w:p>
        </w:tc>
        <w:tc>
          <w:tcPr>
            <w:tcW w:w="3264" w:type="dxa"/>
            <w:tcBorders>
              <w:top w:val="single" w:sz="4" w:space="0" w:color="auto"/>
              <w:lef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Սկզբնավորող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նախաձեռնող</w:t>
            </w:r>
          </w:p>
        </w:tc>
      </w:tr>
      <w:tr w:rsidR="00C43D57" w:rsidRPr="007553DB" w:rsidTr="00965E56">
        <w:trPr>
          <w:jc w:val="center"/>
        </w:trPr>
        <w:tc>
          <w:tcPr>
            <w:tcW w:w="862" w:type="dxa"/>
            <w:tcBorders>
              <w:top w:val="single" w:sz="4" w:space="0" w:color="auto"/>
              <w:left w:val="single" w:sz="4" w:space="0" w:color="auto"/>
            </w:tcBorders>
            <w:shd w:val="clear" w:color="auto" w:fill="FFFFFF"/>
          </w:tcPr>
          <w:p w:rsidR="00C43D57" w:rsidRPr="007553DB" w:rsidRDefault="00C43D57" w:rsidP="00965E56">
            <w:pPr>
              <w:pStyle w:val="Other0"/>
              <w:spacing w:after="120"/>
              <w:jc w:val="center"/>
              <w:rPr>
                <w:sz w:val="20"/>
                <w:szCs w:val="24"/>
              </w:rPr>
            </w:pPr>
            <w:r w:rsidRPr="007553DB">
              <w:rPr>
                <w:sz w:val="20"/>
                <w:szCs w:val="24"/>
              </w:rPr>
              <w:lastRenderedPageBreak/>
              <w:t>5</w:t>
            </w:r>
          </w:p>
        </w:tc>
        <w:tc>
          <w:tcPr>
            <w:tcW w:w="3264" w:type="dxa"/>
            <w:tcBorders>
              <w:top w:val="single" w:sz="4" w:space="0" w:color="auto"/>
              <w:lef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Սկզբնավորող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ապրանքների դրոշմավորման տեղեկատվական համակարգի ազգային բաղադրիչում ընդգրկված՝ ապրանքի մասին փոփոխված տեղեկությունների ներկայացում</w:t>
            </w:r>
          </w:p>
        </w:tc>
      </w:tr>
      <w:tr w:rsidR="00C43D57" w:rsidRPr="007553DB" w:rsidTr="00965E56">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965E56">
            <w:pPr>
              <w:pStyle w:val="Other0"/>
              <w:spacing w:after="120"/>
              <w:jc w:val="center"/>
              <w:rPr>
                <w:sz w:val="20"/>
                <w:szCs w:val="24"/>
              </w:rPr>
            </w:pPr>
            <w:r w:rsidRPr="007553DB">
              <w:rPr>
                <w:sz w:val="20"/>
                <w:szCs w:val="24"/>
              </w:rPr>
              <w:t>6</w:t>
            </w:r>
          </w:p>
        </w:tc>
        <w:tc>
          <w:tcPr>
            <w:tcW w:w="3264" w:type="dxa"/>
            <w:tcBorders>
              <w:top w:val="single" w:sz="4" w:space="0" w:color="auto"/>
              <w:lef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Արձագանքող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ռեսպոնդենտ</w:t>
            </w:r>
          </w:p>
        </w:tc>
      </w:tr>
      <w:tr w:rsidR="00C43D57" w:rsidRPr="007553DB" w:rsidTr="00965E56">
        <w:trPr>
          <w:jc w:val="center"/>
        </w:trPr>
        <w:tc>
          <w:tcPr>
            <w:tcW w:w="862" w:type="dxa"/>
            <w:tcBorders>
              <w:top w:val="single" w:sz="4" w:space="0" w:color="auto"/>
              <w:left w:val="single" w:sz="4" w:space="0" w:color="auto"/>
            </w:tcBorders>
            <w:shd w:val="clear" w:color="auto" w:fill="FFFFFF"/>
          </w:tcPr>
          <w:p w:rsidR="00C43D57" w:rsidRPr="007553DB" w:rsidRDefault="00C43D57" w:rsidP="00965E56">
            <w:pPr>
              <w:pStyle w:val="Other0"/>
              <w:spacing w:after="120"/>
              <w:jc w:val="center"/>
              <w:rPr>
                <w:sz w:val="20"/>
                <w:szCs w:val="24"/>
              </w:rPr>
            </w:pPr>
            <w:r w:rsidRPr="007553DB">
              <w:rPr>
                <w:sz w:val="20"/>
                <w:szCs w:val="24"/>
              </w:rPr>
              <w:t>7</w:t>
            </w:r>
          </w:p>
        </w:tc>
        <w:tc>
          <w:tcPr>
            <w:tcW w:w="3264" w:type="dxa"/>
            <w:tcBorders>
              <w:top w:val="single" w:sz="4" w:space="0" w:color="auto"/>
              <w:lef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Ընդունող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 xml:space="preserve">ապրանքների դրոշմավորման տեղեկատվական համակարգի ազգային բաղադրիչում ընդգրկված՝ ապրանքի մասին փոփոխված տեղեկությունների ընդունում </w:t>
            </w:r>
            <w:r w:rsidR="00532E15">
              <w:rPr>
                <w:sz w:val="20"/>
                <w:szCs w:val="24"/>
              </w:rPr>
              <w:t>և</w:t>
            </w:r>
            <w:r w:rsidRPr="007553DB">
              <w:rPr>
                <w:sz w:val="20"/>
                <w:szCs w:val="24"/>
              </w:rPr>
              <w:t xml:space="preserve"> մշակում</w:t>
            </w:r>
          </w:p>
        </w:tc>
      </w:tr>
      <w:tr w:rsidR="00C43D57" w:rsidRPr="007553DB" w:rsidTr="00965E56">
        <w:trPr>
          <w:jc w:val="center"/>
        </w:trPr>
        <w:tc>
          <w:tcPr>
            <w:tcW w:w="862" w:type="dxa"/>
            <w:tcBorders>
              <w:top w:val="single" w:sz="4" w:space="0" w:color="auto"/>
              <w:left w:val="single" w:sz="4" w:space="0" w:color="auto"/>
            </w:tcBorders>
            <w:shd w:val="clear" w:color="auto" w:fill="FFFFFF"/>
          </w:tcPr>
          <w:p w:rsidR="00C43D57" w:rsidRPr="007553DB" w:rsidRDefault="00C43D57" w:rsidP="00965E56">
            <w:pPr>
              <w:pStyle w:val="Other0"/>
              <w:spacing w:after="120"/>
              <w:jc w:val="center"/>
              <w:rPr>
                <w:sz w:val="20"/>
                <w:szCs w:val="24"/>
              </w:rPr>
            </w:pPr>
            <w:r w:rsidRPr="007553DB">
              <w:rPr>
                <w:sz w:val="20"/>
                <w:szCs w:val="24"/>
              </w:rPr>
              <w:t>8</w:t>
            </w:r>
          </w:p>
        </w:tc>
        <w:tc>
          <w:tcPr>
            <w:tcW w:w="3264" w:type="dxa"/>
            <w:tcBorders>
              <w:top w:val="single" w:sz="4" w:space="0" w:color="auto"/>
              <w:lef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Ընդհանուր գործընթացի տրանզակցիայի կատարման արդյունքը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տեղեկություններ ապրանքի վերաբերյալ (P.LS.03.BEN.005)՝ փոփոխված տեղեկությունները մշակվել են</w:t>
            </w:r>
          </w:p>
        </w:tc>
      </w:tr>
      <w:tr w:rsidR="00C43D57" w:rsidRPr="007553DB" w:rsidTr="00965E56">
        <w:trPr>
          <w:jc w:val="center"/>
        </w:trPr>
        <w:tc>
          <w:tcPr>
            <w:tcW w:w="862" w:type="dxa"/>
            <w:tcBorders>
              <w:top w:val="single" w:sz="4" w:space="0" w:color="auto"/>
              <w:left w:val="single" w:sz="4" w:space="0" w:color="auto"/>
            </w:tcBorders>
            <w:shd w:val="clear" w:color="auto" w:fill="FFFFFF"/>
          </w:tcPr>
          <w:p w:rsidR="00C43D57" w:rsidRPr="007553DB" w:rsidRDefault="00C43D57" w:rsidP="00965E56">
            <w:pPr>
              <w:pStyle w:val="Other0"/>
              <w:spacing w:after="120"/>
              <w:jc w:val="center"/>
              <w:rPr>
                <w:sz w:val="20"/>
                <w:szCs w:val="24"/>
              </w:rPr>
            </w:pPr>
            <w:r w:rsidRPr="007553DB">
              <w:rPr>
                <w:sz w:val="20"/>
                <w:szCs w:val="24"/>
              </w:rPr>
              <w:t>9</w:t>
            </w:r>
          </w:p>
        </w:tc>
        <w:tc>
          <w:tcPr>
            <w:tcW w:w="3264" w:type="dxa"/>
            <w:tcBorders>
              <w:top w:val="single" w:sz="4" w:space="0" w:color="auto"/>
              <w:lef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65E56">
            <w:pPr>
              <w:spacing w:after="120"/>
              <w:rPr>
                <w:sz w:val="20"/>
              </w:rPr>
            </w:pPr>
          </w:p>
        </w:tc>
      </w:tr>
      <w:tr w:rsidR="00C43D57" w:rsidRPr="007553DB" w:rsidTr="00965E56">
        <w:trPr>
          <w:jc w:val="center"/>
        </w:trPr>
        <w:tc>
          <w:tcPr>
            <w:tcW w:w="862" w:type="dxa"/>
            <w:tcBorders>
              <w:left w:val="single" w:sz="4" w:space="0" w:color="auto"/>
            </w:tcBorders>
            <w:shd w:val="clear" w:color="auto" w:fill="FFFFFF"/>
          </w:tcPr>
          <w:p w:rsidR="00C43D57" w:rsidRPr="007553DB" w:rsidRDefault="00C43D57" w:rsidP="00965E56">
            <w:pPr>
              <w:spacing w:after="120"/>
              <w:jc w:val="center"/>
              <w:rPr>
                <w:sz w:val="20"/>
              </w:rPr>
            </w:pPr>
          </w:p>
        </w:tc>
        <w:tc>
          <w:tcPr>
            <w:tcW w:w="3264" w:type="dxa"/>
            <w:tcBorders>
              <w:left w:val="single" w:sz="4" w:space="0" w:color="auto"/>
            </w:tcBorders>
            <w:shd w:val="clear" w:color="auto" w:fill="FFFFFF"/>
          </w:tcPr>
          <w:p w:rsidR="00C43D57" w:rsidRPr="007553DB" w:rsidRDefault="00C43D57" w:rsidP="00965E56">
            <w:pPr>
              <w:pStyle w:val="Other0"/>
              <w:spacing w:after="120"/>
              <w:ind w:left="380"/>
              <w:rPr>
                <w:sz w:val="20"/>
                <w:szCs w:val="24"/>
              </w:rPr>
            </w:pPr>
            <w:r w:rsidRPr="007553DB">
              <w:rPr>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1 րոպե</w:t>
            </w:r>
          </w:p>
        </w:tc>
      </w:tr>
      <w:tr w:rsidR="00C43D57" w:rsidRPr="007553DB" w:rsidTr="00965E56">
        <w:trPr>
          <w:jc w:val="center"/>
        </w:trPr>
        <w:tc>
          <w:tcPr>
            <w:tcW w:w="862" w:type="dxa"/>
            <w:tcBorders>
              <w:left w:val="single" w:sz="4" w:space="0" w:color="auto"/>
            </w:tcBorders>
            <w:shd w:val="clear" w:color="auto" w:fill="FFFFFF"/>
          </w:tcPr>
          <w:p w:rsidR="00C43D57" w:rsidRPr="007553DB" w:rsidRDefault="00C43D57" w:rsidP="00965E56">
            <w:pPr>
              <w:spacing w:after="120"/>
              <w:jc w:val="center"/>
              <w:rPr>
                <w:sz w:val="20"/>
              </w:rPr>
            </w:pPr>
          </w:p>
        </w:tc>
        <w:tc>
          <w:tcPr>
            <w:tcW w:w="3264" w:type="dxa"/>
            <w:tcBorders>
              <w:left w:val="single" w:sz="4" w:space="0" w:color="auto"/>
            </w:tcBorders>
            <w:shd w:val="clear" w:color="auto" w:fill="FFFFFF"/>
          </w:tcPr>
          <w:p w:rsidR="00C43D57" w:rsidRPr="007553DB" w:rsidRDefault="00C43D57" w:rsidP="00965E56">
            <w:pPr>
              <w:pStyle w:val="Other0"/>
              <w:spacing w:after="120"/>
              <w:ind w:left="380"/>
              <w:rPr>
                <w:sz w:val="20"/>
                <w:szCs w:val="24"/>
              </w:rPr>
            </w:pPr>
            <w:r w:rsidRPr="007553DB">
              <w:rPr>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1 րոպե</w:t>
            </w:r>
          </w:p>
        </w:tc>
      </w:tr>
      <w:tr w:rsidR="00C43D57" w:rsidRPr="007553DB" w:rsidTr="00965E56">
        <w:trPr>
          <w:jc w:val="center"/>
        </w:trPr>
        <w:tc>
          <w:tcPr>
            <w:tcW w:w="862" w:type="dxa"/>
            <w:tcBorders>
              <w:left w:val="single" w:sz="4" w:space="0" w:color="auto"/>
            </w:tcBorders>
            <w:shd w:val="clear" w:color="auto" w:fill="FFFFFF"/>
          </w:tcPr>
          <w:p w:rsidR="00C43D57" w:rsidRPr="007553DB" w:rsidRDefault="00C43D57" w:rsidP="00965E56">
            <w:pPr>
              <w:spacing w:after="120"/>
              <w:jc w:val="center"/>
              <w:rPr>
                <w:sz w:val="20"/>
              </w:rPr>
            </w:pPr>
          </w:p>
        </w:tc>
        <w:tc>
          <w:tcPr>
            <w:tcW w:w="3264" w:type="dxa"/>
            <w:tcBorders>
              <w:left w:val="single" w:sz="4" w:space="0" w:color="auto"/>
            </w:tcBorders>
            <w:shd w:val="clear" w:color="auto" w:fill="FFFFFF"/>
          </w:tcPr>
          <w:p w:rsidR="00C43D57" w:rsidRPr="007553DB" w:rsidRDefault="00C43D57" w:rsidP="00965E56">
            <w:pPr>
              <w:pStyle w:val="Other0"/>
              <w:spacing w:after="120"/>
              <w:ind w:left="380"/>
              <w:rPr>
                <w:sz w:val="20"/>
                <w:szCs w:val="24"/>
              </w:rPr>
            </w:pPr>
            <w:r w:rsidRPr="007553DB">
              <w:rPr>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10 րոպե</w:t>
            </w:r>
          </w:p>
        </w:tc>
      </w:tr>
      <w:tr w:rsidR="00C43D57" w:rsidRPr="007553DB" w:rsidTr="00965E56">
        <w:trPr>
          <w:jc w:val="center"/>
        </w:trPr>
        <w:tc>
          <w:tcPr>
            <w:tcW w:w="862" w:type="dxa"/>
            <w:tcBorders>
              <w:left w:val="single" w:sz="4" w:space="0" w:color="auto"/>
            </w:tcBorders>
            <w:shd w:val="clear" w:color="auto" w:fill="FFFFFF"/>
          </w:tcPr>
          <w:p w:rsidR="00C43D57" w:rsidRPr="007553DB" w:rsidRDefault="00C43D57" w:rsidP="00965E56">
            <w:pPr>
              <w:spacing w:after="120"/>
              <w:jc w:val="center"/>
              <w:rPr>
                <w:sz w:val="20"/>
              </w:rPr>
            </w:pPr>
          </w:p>
        </w:tc>
        <w:tc>
          <w:tcPr>
            <w:tcW w:w="3264" w:type="dxa"/>
            <w:tcBorders>
              <w:left w:val="single" w:sz="4" w:space="0" w:color="auto"/>
            </w:tcBorders>
            <w:shd w:val="clear" w:color="auto" w:fill="FFFFFF"/>
          </w:tcPr>
          <w:p w:rsidR="00C43D57" w:rsidRPr="007553DB" w:rsidRDefault="00C43D57" w:rsidP="00965E56">
            <w:pPr>
              <w:pStyle w:val="Other0"/>
              <w:spacing w:after="120"/>
              <w:ind w:firstLine="380"/>
              <w:rPr>
                <w:sz w:val="20"/>
                <w:szCs w:val="24"/>
              </w:rPr>
            </w:pPr>
            <w:r w:rsidRPr="007553DB">
              <w:rPr>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այո</w:t>
            </w:r>
          </w:p>
        </w:tc>
      </w:tr>
      <w:tr w:rsidR="00C43D57" w:rsidRPr="007553DB" w:rsidTr="00965E56">
        <w:trPr>
          <w:jc w:val="center"/>
        </w:trPr>
        <w:tc>
          <w:tcPr>
            <w:tcW w:w="862" w:type="dxa"/>
            <w:tcBorders>
              <w:left w:val="single" w:sz="4" w:space="0" w:color="auto"/>
              <w:bottom w:val="single" w:sz="4" w:space="0" w:color="auto"/>
            </w:tcBorders>
            <w:shd w:val="clear" w:color="auto" w:fill="FFFFFF"/>
          </w:tcPr>
          <w:p w:rsidR="00C43D57" w:rsidRPr="007553DB" w:rsidRDefault="00C43D57" w:rsidP="00965E56">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965E56">
            <w:pPr>
              <w:pStyle w:val="Other0"/>
              <w:spacing w:after="120"/>
              <w:ind w:firstLine="380"/>
              <w:rPr>
                <w:sz w:val="20"/>
                <w:szCs w:val="24"/>
              </w:rPr>
            </w:pPr>
            <w:r w:rsidRPr="007553DB">
              <w:rPr>
                <w:sz w:val="20"/>
                <w:szCs w:val="24"/>
              </w:rPr>
              <w:t>կրկնությունների քանակը</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1 անգամ</w:t>
            </w:r>
          </w:p>
        </w:tc>
      </w:tr>
      <w:tr w:rsidR="00C43D57" w:rsidRPr="007553DB" w:rsidTr="00965E56">
        <w:trPr>
          <w:jc w:val="center"/>
        </w:trPr>
        <w:tc>
          <w:tcPr>
            <w:tcW w:w="862" w:type="dxa"/>
            <w:tcBorders>
              <w:top w:val="single" w:sz="4" w:space="0" w:color="auto"/>
              <w:left w:val="single" w:sz="4" w:space="0" w:color="auto"/>
            </w:tcBorders>
            <w:shd w:val="clear" w:color="auto" w:fill="FFFFFF"/>
          </w:tcPr>
          <w:p w:rsidR="00C43D57" w:rsidRPr="007553DB" w:rsidRDefault="00C43D57" w:rsidP="00965E56">
            <w:pPr>
              <w:pStyle w:val="Other0"/>
              <w:spacing w:after="120"/>
              <w:jc w:val="center"/>
              <w:rPr>
                <w:sz w:val="20"/>
                <w:szCs w:val="24"/>
              </w:rPr>
            </w:pPr>
            <w:r w:rsidRPr="007553DB">
              <w:rPr>
                <w:sz w:val="20"/>
                <w:szCs w:val="24"/>
              </w:rPr>
              <w:t>10</w:t>
            </w:r>
          </w:p>
        </w:tc>
        <w:tc>
          <w:tcPr>
            <w:tcW w:w="3264" w:type="dxa"/>
            <w:tcBorders>
              <w:top w:val="single" w:sz="4" w:space="0" w:color="auto"/>
              <w:lef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65E56">
            <w:pPr>
              <w:spacing w:after="120"/>
              <w:rPr>
                <w:sz w:val="20"/>
              </w:rPr>
            </w:pPr>
          </w:p>
        </w:tc>
      </w:tr>
      <w:tr w:rsidR="00C43D57" w:rsidRPr="007553DB" w:rsidTr="00965E56">
        <w:trPr>
          <w:jc w:val="center"/>
        </w:trPr>
        <w:tc>
          <w:tcPr>
            <w:tcW w:w="862" w:type="dxa"/>
            <w:tcBorders>
              <w:left w:val="single" w:sz="4" w:space="0" w:color="auto"/>
            </w:tcBorders>
            <w:shd w:val="clear" w:color="auto" w:fill="FFFFFF"/>
          </w:tcPr>
          <w:p w:rsidR="00C43D57" w:rsidRPr="007553DB" w:rsidRDefault="00C43D57" w:rsidP="00965E56">
            <w:pPr>
              <w:spacing w:after="120"/>
              <w:jc w:val="center"/>
              <w:rPr>
                <w:sz w:val="20"/>
              </w:rPr>
            </w:pPr>
          </w:p>
        </w:tc>
        <w:tc>
          <w:tcPr>
            <w:tcW w:w="3264" w:type="dxa"/>
            <w:tcBorders>
              <w:left w:val="single" w:sz="4" w:space="0" w:color="auto"/>
            </w:tcBorders>
            <w:shd w:val="clear" w:color="auto" w:fill="FFFFFF"/>
          </w:tcPr>
          <w:p w:rsidR="00C43D57" w:rsidRPr="007553DB" w:rsidRDefault="00C43D57" w:rsidP="00965E56">
            <w:pPr>
              <w:pStyle w:val="Other0"/>
              <w:spacing w:after="120"/>
              <w:ind w:left="380"/>
              <w:rPr>
                <w:sz w:val="20"/>
                <w:szCs w:val="24"/>
              </w:rPr>
            </w:pPr>
            <w:r w:rsidRPr="007553DB">
              <w:rPr>
                <w:sz w:val="20"/>
                <w:szCs w:val="24"/>
              </w:rPr>
              <w:t>սկզբնավորող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ապրանքների դրոշմավորման տեղեկատվական համակարգի ազգային բաղադրիչում ընդգրկելու համար ապրանքի մասին փոփոխված տեղեկություններ (P.LS.03.MSG.026)</w:t>
            </w:r>
          </w:p>
        </w:tc>
      </w:tr>
      <w:tr w:rsidR="00C43D57" w:rsidRPr="007553DB" w:rsidTr="00965E56">
        <w:trPr>
          <w:jc w:val="center"/>
        </w:trPr>
        <w:tc>
          <w:tcPr>
            <w:tcW w:w="862" w:type="dxa"/>
            <w:tcBorders>
              <w:left w:val="single" w:sz="4" w:space="0" w:color="auto"/>
            </w:tcBorders>
            <w:shd w:val="clear" w:color="auto" w:fill="FFFFFF"/>
          </w:tcPr>
          <w:p w:rsidR="00C43D57" w:rsidRPr="007553DB" w:rsidRDefault="00C43D57" w:rsidP="00965E56">
            <w:pPr>
              <w:spacing w:after="120"/>
              <w:jc w:val="center"/>
              <w:rPr>
                <w:sz w:val="20"/>
              </w:rPr>
            </w:pPr>
          </w:p>
        </w:tc>
        <w:tc>
          <w:tcPr>
            <w:tcW w:w="3264" w:type="dxa"/>
            <w:tcBorders>
              <w:left w:val="single" w:sz="4" w:space="0" w:color="auto"/>
            </w:tcBorders>
            <w:shd w:val="clear" w:color="auto" w:fill="FFFFFF"/>
          </w:tcPr>
          <w:p w:rsidR="00C43D57" w:rsidRPr="007553DB" w:rsidRDefault="00C43D57" w:rsidP="00965E56">
            <w:pPr>
              <w:pStyle w:val="Other0"/>
              <w:spacing w:after="120"/>
              <w:ind w:left="380"/>
              <w:rPr>
                <w:sz w:val="20"/>
                <w:szCs w:val="24"/>
              </w:rPr>
            </w:pPr>
            <w:r w:rsidRPr="007553DB">
              <w:rPr>
                <w:sz w:val="20"/>
                <w:szCs w:val="24"/>
              </w:rPr>
              <w:t>պատասխան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ապրանքների դրոշմավորման տեղեկատվական համակարգի ազգային բաղադրիչում ընդգրկելու համար ապրանքի վերաբերյալ փոփոխված տեղեկությունների մշակման արդյունքի մասին ծանուցում (P.LS.03.MSG.027)</w:t>
            </w:r>
          </w:p>
        </w:tc>
      </w:tr>
      <w:tr w:rsidR="00C43D57" w:rsidRPr="007553DB" w:rsidTr="00965E56">
        <w:trPr>
          <w:jc w:val="center"/>
        </w:trPr>
        <w:tc>
          <w:tcPr>
            <w:tcW w:w="862" w:type="dxa"/>
            <w:tcBorders>
              <w:top w:val="single" w:sz="4" w:space="0" w:color="auto"/>
              <w:left w:val="single" w:sz="4" w:space="0" w:color="auto"/>
            </w:tcBorders>
            <w:shd w:val="clear" w:color="auto" w:fill="FFFFFF"/>
          </w:tcPr>
          <w:p w:rsidR="00C43D57" w:rsidRPr="007553DB" w:rsidRDefault="00C43D57" w:rsidP="00965E56">
            <w:pPr>
              <w:pStyle w:val="Other0"/>
              <w:spacing w:after="120"/>
              <w:jc w:val="center"/>
              <w:rPr>
                <w:sz w:val="20"/>
                <w:szCs w:val="24"/>
              </w:rPr>
            </w:pPr>
            <w:r w:rsidRPr="007553DB">
              <w:rPr>
                <w:sz w:val="20"/>
                <w:szCs w:val="24"/>
              </w:rPr>
              <w:t>11</w:t>
            </w:r>
          </w:p>
        </w:tc>
        <w:tc>
          <w:tcPr>
            <w:tcW w:w="3264" w:type="dxa"/>
            <w:tcBorders>
              <w:top w:val="single" w:sz="4" w:space="0" w:color="auto"/>
              <w:lef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965E56">
            <w:pPr>
              <w:spacing w:after="120"/>
              <w:rPr>
                <w:sz w:val="20"/>
              </w:rPr>
            </w:pPr>
          </w:p>
        </w:tc>
      </w:tr>
      <w:tr w:rsidR="00C43D57" w:rsidRPr="007553DB" w:rsidTr="00965E56">
        <w:trPr>
          <w:jc w:val="center"/>
        </w:trPr>
        <w:tc>
          <w:tcPr>
            <w:tcW w:w="862" w:type="dxa"/>
            <w:tcBorders>
              <w:left w:val="single" w:sz="4" w:space="0" w:color="auto"/>
            </w:tcBorders>
            <w:shd w:val="clear" w:color="auto" w:fill="FFFFFF"/>
          </w:tcPr>
          <w:p w:rsidR="00C43D57" w:rsidRPr="007553DB" w:rsidRDefault="00C43D57" w:rsidP="00965E56">
            <w:pPr>
              <w:spacing w:after="120"/>
              <w:jc w:val="center"/>
              <w:rPr>
                <w:sz w:val="20"/>
              </w:rPr>
            </w:pPr>
          </w:p>
        </w:tc>
        <w:tc>
          <w:tcPr>
            <w:tcW w:w="3264" w:type="dxa"/>
            <w:tcBorders>
              <w:left w:val="single" w:sz="4" w:space="0" w:color="auto"/>
            </w:tcBorders>
            <w:shd w:val="clear" w:color="auto" w:fill="FFFFFF"/>
          </w:tcPr>
          <w:p w:rsidR="00C43D57" w:rsidRPr="007553DB" w:rsidRDefault="00C43D57" w:rsidP="00965E56">
            <w:pPr>
              <w:pStyle w:val="Other0"/>
              <w:spacing w:after="120"/>
              <w:ind w:firstLine="380"/>
              <w:rPr>
                <w:sz w:val="20"/>
                <w:szCs w:val="24"/>
              </w:rPr>
            </w:pPr>
            <w:r w:rsidRPr="007553DB">
              <w:rPr>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7553DB" w:rsidRDefault="00C43D57" w:rsidP="00965E56">
            <w:pPr>
              <w:pStyle w:val="Other0"/>
              <w:spacing w:after="120"/>
              <w:rPr>
                <w:sz w:val="20"/>
                <w:szCs w:val="24"/>
              </w:rPr>
            </w:pPr>
            <w:r w:rsidRPr="007553DB">
              <w:rPr>
                <w:sz w:val="20"/>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C43D57" w:rsidRPr="007553DB" w:rsidTr="00965E56">
        <w:trPr>
          <w:jc w:val="center"/>
        </w:trPr>
        <w:tc>
          <w:tcPr>
            <w:tcW w:w="862" w:type="dxa"/>
            <w:tcBorders>
              <w:left w:val="single" w:sz="4" w:space="0" w:color="auto"/>
              <w:bottom w:val="single" w:sz="4" w:space="0" w:color="auto"/>
            </w:tcBorders>
            <w:shd w:val="clear" w:color="auto" w:fill="FFFFFF"/>
          </w:tcPr>
          <w:p w:rsidR="00C43D57" w:rsidRPr="007553DB" w:rsidRDefault="00C43D57" w:rsidP="00965E56">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965E56">
            <w:pPr>
              <w:pStyle w:val="Other0"/>
              <w:spacing w:after="120"/>
              <w:ind w:left="380"/>
              <w:rPr>
                <w:sz w:val="20"/>
                <w:szCs w:val="24"/>
              </w:rPr>
            </w:pPr>
            <w:r w:rsidRPr="007553DB">
              <w:rPr>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7553DB">
            <w:pPr>
              <w:pStyle w:val="Other0"/>
              <w:spacing w:after="120"/>
              <w:jc w:val="both"/>
              <w:rPr>
                <w:sz w:val="20"/>
                <w:szCs w:val="24"/>
              </w:rPr>
            </w:pPr>
            <w:r w:rsidRPr="007553DB">
              <w:rPr>
                <w:sz w:val="20"/>
                <w:szCs w:val="24"/>
              </w:rPr>
              <w:t>ոչ</w:t>
            </w:r>
          </w:p>
        </w:tc>
      </w:tr>
    </w:tbl>
    <w:p w:rsidR="00C43D57" w:rsidRPr="0022213D" w:rsidRDefault="00C43D57" w:rsidP="0022213D">
      <w:pPr>
        <w:pStyle w:val="BodyText1"/>
        <w:spacing w:after="160" w:line="360" w:lineRule="auto"/>
        <w:ind w:firstLine="0"/>
        <w:jc w:val="both"/>
        <w:rPr>
          <w:sz w:val="24"/>
          <w:szCs w:val="24"/>
          <w:shd w:val="clear" w:color="auto" w:fill="FFFFFF"/>
        </w:rPr>
      </w:pPr>
    </w:p>
    <w:p w:rsidR="00C43D57" w:rsidRPr="0022213D" w:rsidRDefault="00C43D57" w:rsidP="0099159F">
      <w:pPr>
        <w:pStyle w:val="BodyText1"/>
        <w:spacing w:after="160" w:line="360" w:lineRule="auto"/>
        <w:ind w:firstLine="0"/>
        <w:jc w:val="center"/>
        <w:rPr>
          <w:sz w:val="24"/>
          <w:szCs w:val="24"/>
        </w:rPr>
      </w:pPr>
      <w:r w:rsidRPr="0022213D">
        <w:rPr>
          <w:sz w:val="24"/>
          <w:szCs w:val="24"/>
          <w:shd w:val="clear" w:color="auto" w:fill="FFFFFF"/>
        </w:rPr>
        <w:t>8.</w:t>
      </w:r>
      <w:r w:rsidRPr="0022213D">
        <w:rPr>
          <w:sz w:val="24"/>
          <w:szCs w:val="24"/>
        </w:rPr>
        <w:t xml:space="preserve"> «Դրոշմավորման ծածկագրերի գեներացման համար տեղեկությունների ներկայացում» (P.LS.03.TRN.018) ընդհանուր գործընթացի տրանզակցիա</w:t>
      </w:r>
    </w:p>
    <w:p w:rsidR="00C43D57" w:rsidRPr="0022213D" w:rsidRDefault="00C43D57" w:rsidP="0086144B">
      <w:pPr>
        <w:pStyle w:val="BodyText1"/>
        <w:tabs>
          <w:tab w:val="left" w:pos="1134"/>
        </w:tabs>
        <w:spacing w:after="160" w:line="360" w:lineRule="auto"/>
        <w:ind w:firstLine="567"/>
        <w:jc w:val="both"/>
        <w:rPr>
          <w:sz w:val="24"/>
          <w:szCs w:val="24"/>
        </w:rPr>
      </w:pPr>
      <w:r w:rsidRPr="0022213D">
        <w:rPr>
          <w:sz w:val="24"/>
          <w:szCs w:val="24"/>
          <w:shd w:val="clear" w:color="auto" w:fill="FFFFFF"/>
        </w:rPr>
        <w:t>25.</w:t>
      </w:r>
      <w:r w:rsidR="0086144B">
        <w:rPr>
          <w:sz w:val="24"/>
          <w:szCs w:val="24"/>
        </w:rPr>
        <w:tab/>
      </w:r>
      <w:r w:rsidRPr="0022213D">
        <w:rPr>
          <w:sz w:val="24"/>
          <w:szCs w:val="24"/>
        </w:rPr>
        <w:t>«Դրոշմավորման ծածկագրերի գեներացման համար տեղեկությունների ներկայացում» (P.LS.03.TRN.018) ընդհանուր գործընթացի տրանզակցիան կատարվում է նախաձեռնողի հարցմամբ՝ ռեսպոնդենտի կողմից համապատասխան տեղեկությունների մշակման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rsidR="00C43D57" w:rsidRPr="0022213D" w:rsidRDefault="00000000" w:rsidP="0022213D">
      <w:pPr>
        <w:spacing w:after="160" w:line="360" w:lineRule="auto"/>
        <w:jc w:val="both"/>
      </w:pPr>
      <w:r>
        <w:rPr>
          <w:noProof/>
        </w:rPr>
        <w:pict>
          <v:group id="Group 343" o:spid="_x0000_s1434" style="position:absolute;left:0;text-align:left;margin-left:5.6pt;margin-top:1.55pt;width:450.6pt;height:272.25pt;z-index:251955200" coordorigin="1533,3270" coordsize="9012,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">
            <v:rect id="Rectangle 167" o:spid="_x0000_s1435" style="position:absolute;left:3153;top:4455;width:2217;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fG5wgAAANwAAAAPAAAAZHJzL2Rvd25yZXYueG1sRI9BawIx&#10;FITvBf9DeIK3mrVK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x7fG5wgAAANwAAAAPAAAA&#10;AAAAAAAAAAAAAAcCAABkcnMvZG93bnJldi54bWxQSwUGAAAAAAMAAwC3AAAA9gIAAAAA&#10;" stroked="f">
              <v:textbox inset="0,0,0,0">
                <w:txbxContent>
                  <w:p w:rsidR="00C32F19" w:rsidRPr="00965E56" w:rsidRDefault="00C32F19" w:rsidP="00C43D57">
                    <w:pPr>
                      <w:jc w:val="center"/>
                      <w:rPr>
                        <w:sz w:val="14"/>
                        <w:szCs w:val="16"/>
                      </w:rPr>
                    </w:pPr>
                    <w:r w:rsidRPr="00965E56">
                      <w:rPr>
                        <w:color w:val="242226"/>
                        <w:sz w:val="16"/>
                      </w:rPr>
                      <w:t>Դրոշմավորման ծածկագրերի գեներացում պատվիրելու համար տեղեկությունների ներկայացում</w:t>
                    </w:r>
                  </w:p>
                </w:txbxContent>
              </v:textbox>
            </v:rect>
            <v:rect id="Rectangle 168" o:spid="_x0000_s1436" style="position:absolute;left:8328;top:4455;width:2217;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" stroked="f">
              <v:textbox inset="0,0,0,0">
                <w:txbxContent>
                  <w:p w:rsidR="00C32F19" w:rsidRPr="00965E56" w:rsidRDefault="00C32F19" w:rsidP="00C43D57">
                    <w:pPr>
                      <w:jc w:val="center"/>
                      <w:rPr>
                        <w:sz w:val="14"/>
                        <w:szCs w:val="16"/>
                      </w:rPr>
                    </w:pPr>
                    <w:r w:rsidRPr="00965E56">
                      <w:rPr>
                        <w:color w:val="242226"/>
                        <w:sz w:val="16"/>
                      </w:rPr>
                      <w:t>Դրոշմավորման ծածկագրերի գեներացում պատվիրելու համար տեղեկությունների ընդունում և մշակում</w:t>
                    </w:r>
                  </w:p>
                </w:txbxContent>
              </v:textbox>
            </v:rect>
            <v:rect id="Rectangle 169" o:spid="_x0000_s1437" style="position:absolute;left:5748;top:3990;width:2217;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8pVwgAAANwAAAAPAAAAZHJzL2Rvd25yZXYueG1sRI9BawIx&#10;FITvBf9DeIK3mrUWk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Auc8pVwgAAANwAAAAPAAAA&#10;AAAAAAAAAAAAAAcCAABkcnMvZG93bnJldi54bWxQSwUGAAAAAAMAAwC3AAAA9gIAAAAA&#10;" stroked="f">
              <v:textbox inset="0,0,0,0">
                <w:txbxContent>
                  <w:p w:rsidR="00C32F19" w:rsidRPr="00965E56" w:rsidRDefault="00C32F19" w:rsidP="00C43D57">
                    <w:pPr>
                      <w:jc w:val="center"/>
                      <w:rPr>
                        <w:sz w:val="10"/>
                        <w:szCs w:val="16"/>
                      </w:rPr>
                    </w:pPr>
                    <w:r w:rsidRPr="00965E56">
                      <w:rPr>
                        <w:color w:val="242226"/>
                        <w:sz w:val="12"/>
                      </w:rPr>
                      <w:t>Դրոշմավորման ծածկագրերի գեներացման համար տեղեկություններ (P.LS.03 MSG.028)</w:t>
                    </w:r>
                  </w:p>
                </w:txbxContent>
              </v:textbox>
            </v:rect>
            <v:rect id="Rectangle 170" o:spid="_x0000_s1438" style="position:absolute;left:5583;top:4905;width:2577;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" stroked="f">
              <v:textbox inset="0,0,0,0">
                <w:txbxContent>
                  <w:p w:rsidR="00C32F19" w:rsidRPr="00965E56" w:rsidRDefault="00C32F19" w:rsidP="00C43D57">
                    <w:pPr>
                      <w:jc w:val="center"/>
                      <w:rPr>
                        <w:sz w:val="12"/>
                        <w:szCs w:val="16"/>
                      </w:rPr>
                    </w:pPr>
                    <w:r w:rsidRPr="00965E56">
                      <w:rPr>
                        <w:color w:val="242226"/>
                        <w:sz w:val="14"/>
                      </w:rPr>
                      <w:t>Դրոշմավորման գեներացված ծածկագրերի մասին տեղեկություններ (P.LS.03 MSG.029)</w:t>
                    </w:r>
                  </w:p>
                </w:txbxContent>
              </v:textbox>
            </v:rect>
            <v:rect id="Rectangle 171" o:spid="_x0000_s1439" style="position:absolute;left:5493;top:5865;width:2757;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Pu8wAAAANwAAAAPAAAAZHJzL2Rvd25yZXYueG1sRE9NawIx&#10;EL0X/A9hhN66WWsp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MKD7vMAAAADcAAAADwAAAAAA&#10;AAAAAAAAAAAHAgAAZHJzL2Rvd25yZXYueG1sUEsFBgAAAAADAAMAtwAAAPQCAAAAAA==&#10;" stroked="f">
              <v:textbox inset="0,0,0,0">
                <w:txbxContent>
                  <w:p w:rsidR="00C32F19" w:rsidRPr="00965E56" w:rsidRDefault="00C32F19" w:rsidP="00C43D57">
                    <w:pPr>
                      <w:jc w:val="center"/>
                      <w:rPr>
                        <w:sz w:val="14"/>
                        <w:szCs w:val="16"/>
                      </w:rPr>
                    </w:pPr>
                    <w:r w:rsidRPr="00965E56">
                      <w:rPr>
                        <w:color w:val="242226"/>
                        <w:sz w:val="16"/>
                      </w:rPr>
                      <w:t>Դրոշմավորման ծածկագրերի գեներացումը մերժելու մասին ծանուցում (P.LS.03 MSG.030)</w:t>
                    </w:r>
                  </w:p>
                </w:txbxContent>
              </v:textbox>
            </v:rect>
            <v:rect id="Rectangle 172" o:spid="_x0000_s1440" style="position:absolute;left:1533;top:6390;width:3537;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F4nwwAAANwAAAAPAAAAZHJzL2Rvd25yZXYueG1sRI9BawIx&#10;FITvBf9DeIK3mlVL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X+xeJ8MAAADcAAAADwAA&#10;AAAAAAAAAAAAAAAHAgAAZHJzL2Rvd25yZXYueG1sUEsFBgAAAAADAAMAtwAAAPcCAAAAAA==&#10;" stroked="f">
              <v:textbox inset="0,0,0,0">
                <w:txbxContent>
                  <w:p w:rsidR="00C32F19" w:rsidRPr="00965E56" w:rsidRDefault="00C32F19" w:rsidP="00C43D57">
                    <w:pPr>
                      <w:jc w:val="center"/>
                      <w:rPr>
                        <w:sz w:val="12"/>
                        <w:szCs w:val="16"/>
                      </w:rPr>
                    </w:pPr>
                    <w:r w:rsidRPr="00965E56">
                      <w:rPr>
                        <w:sz w:val="14"/>
                      </w:rPr>
                      <w:t xml:space="preserve">. </w:t>
                    </w:r>
                    <w:r w:rsidRPr="00965E56">
                      <w:rPr>
                        <w:color w:val="242226"/>
                        <w:sz w:val="14"/>
                      </w:rPr>
                      <w:t>Տեղեկություններ դրոշմավորման ծածկագրերի մասին [գեներացված դրոշմավորման ծածկագրերը ներկայացվել են]</w:t>
                    </w:r>
                  </w:p>
                </w:txbxContent>
              </v:textbox>
            </v:rect>
            <v:rect id="Rectangle 173" o:spid="_x0000_s1441" style="position:absolute;left:3078;top:7260;width:3537;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FnwAAAANwAAAAPAAAAZHJzL2Rvd25yZXYueG1sRE9NawIx&#10;EL0X/A9hhN66WSst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Sw9hZ8AAAADcAAAADwAAAAAA&#10;AAAAAAAAAAAHAgAAZHJzL2Rvd25yZXYueG1sUEsFBgAAAAADAAMAtwAAAPQCAAAAAA==&#10;" stroked="f">
              <v:textbox inset="0,0,0,0">
                <w:txbxContent>
                  <w:p w:rsidR="00C32F19" w:rsidRPr="00965E56" w:rsidRDefault="00C32F19" w:rsidP="00965E56">
                    <w:pPr>
                      <w:jc w:val="center"/>
                      <w:rPr>
                        <w:sz w:val="12"/>
                        <w:szCs w:val="16"/>
                      </w:rPr>
                    </w:pPr>
                    <w:r w:rsidRPr="00965E56">
                      <w:rPr>
                        <w:color w:val="242226"/>
                        <w:sz w:val="14"/>
                      </w:rPr>
                      <w:t>. Տեղեկություններ դրոշմավորման ծածկագրերի մասին [դրոշմավորման ծածկագրերի գեներացումը մերժվել է]</w:t>
                    </w:r>
                  </w:p>
                </w:txbxContent>
              </v:textbox>
            </v:rect>
            <v:rect id="Rectangle 174" o:spid="_x0000_s1442" style="position:absolute;left:4515;top:8385;width:978;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T8wwAAANwAAAAPAAAAZHJzL2Rvd25yZXYueG1sRI9BawIx&#10;FITvBf9DeIXeanZbLL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JEPE/MMAAADcAAAADwAA&#10;AAAAAAAAAAAAAAAHAgAAZHJzL2Rvd25yZXYueG1sUEsFBgAAAAADAAMAtwAAAPcCAAAAAA==&#10;" stroked="f">
              <v:textbox inset="0,0,0,0">
                <w:txbxContent>
                  <w:p w:rsidR="00C32F19" w:rsidRPr="00965E56" w:rsidRDefault="00C32F19" w:rsidP="00C43D57">
                    <w:pPr>
                      <w:rPr>
                        <w:sz w:val="14"/>
                        <w:szCs w:val="16"/>
                      </w:rPr>
                    </w:pPr>
                    <w:r w:rsidRPr="00965E56">
                      <w:rPr>
                        <w:color w:val="242226"/>
                        <w:sz w:val="16"/>
                      </w:rPr>
                      <w:t>Հաջողված</w:t>
                    </w:r>
                  </w:p>
                </w:txbxContent>
              </v:textbox>
            </v:rect>
            <v:rect id="Rectangle 175" o:spid="_x0000_s1443" style="position:absolute;left:1803;top:7800;width:972;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qLwgAAANwAAAAPAAAAZHJzL2Rvd25yZXYueG1sRI9BawIx&#10;FITvQv9DeIXeNKul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DUkVqLwgAAANwAAAAPAAAA&#10;AAAAAAAAAAAAAAcCAABkcnMvZG93bnJldi54bWxQSwUGAAAAAAMAAwC3AAAA9gIAAAAA&#10;" stroked="f">
              <v:textbox inset="0,0,0,0">
                <w:txbxContent>
                  <w:p w:rsidR="00C32F19" w:rsidRPr="00965E56" w:rsidRDefault="00C32F19" w:rsidP="00C43D57">
                    <w:pPr>
                      <w:rPr>
                        <w:sz w:val="14"/>
                        <w:szCs w:val="16"/>
                      </w:rPr>
                    </w:pPr>
                    <w:r w:rsidRPr="00965E56">
                      <w:rPr>
                        <w:color w:val="242226"/>
                        <w:sz w:val="16"/>
                      </w:rPr>
                      <w:t>Հաջողված</w:t>
                    </w:r>
                  </w:p>
                </w:txbxContent>
              </v:textbox>
            </v:rect>
            <v:rect id="Rectangle 176" o:spid="_x0000_s1444" style="position:absolute;left:1803;top:4455;width:972;height:5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f8QwwAAANwAAAAPAAAAZHJzL2Rvd25yZXYueG1sRI9PawIx&#10;FMTvBb9DeIK3mlVp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u93/EMMAAADcAAAADwAA&#10;AAAAAAAAAAAAAAAHAgAAZHJzL2Rvd25yZXYueG1sUEsFBgAAAAADAAMAtwAAAPcCAAAAAA==&#10;" stroked="f">
              <v:textbox inset="0,0,0,0">
                <w:txbxContent>
                  <w:p w:rsidR="00C32F19" w:rsidRPr="00965E56" w:rsidRDefault="00C32F19" w:rsidP="00965E56">
                    <w:pPr>
                      <w:jc w:val="center"/>
                      <w:rPr>
                        <w:sz w:val="14"/>
                        <w:szCs w:val="16"/>
                      </w:rPr>
                    </w:pPr>
                    <w:r w:rsidRPr="00965E56">
                      <w:rPr>
                        <w:color w:val="242226"/>
                        <w:sz w:val="16"/>
                      </w:rPr>
                      <w:t>Հսկողության սխալ</w:t>
                    </w:r>
                  </w:p>
                </w:txbxContent>
              </v:textbox>
            </v:rect>
            <v:rect id="Rectangle 177" o:spid="_x0000_s1445" style="position:absolute;left:3435;top:3270;width:1635;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" stroked="f">
              <v:textbox inset="0,0,0,0">
                <w:txbxContent>
                  <w:p w:rsidR="00C32F19" w:rsidRPr="005D58A7" w:rsidRDefault="00C32F19" w:rsidP="00C43D57">
                    <w:pPr>
                      <w:rPr>
                        <w:sz w:val="16"/>
                        <w:szCs w:val="16"/>
                      </w:rPr>
                    </w:pPr>
                    <w:r>
                      <w:rPr>
                        <w:color w:val="242226"/>
                        <w:sz w:val="18"/>
                      </w:rPr>
                      <w:t>. Նախաձեռնողը</w:t>
                    </w:r>
                  </w:p>
                </w:txbxContent>
              </v:textbox>
            </v:rect>
            <v:rect id="Rectangle 178" o:spid="_x0000_s1446" style="position:absolute;left:7965;top:3270;width:1635;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ML/wgAAANwAAAAPAAAAZHJzL2Rvd25yZXYueG1sRI9BawIx&#10;FITvBf9DeIK3mrVi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BbeML/wgAAANwAAAAPAAAA&#10;AAAAAAAAAAAAAAcCAABkcnMvZG93bnJldi54bWxQSwUGAAAAAAMAAwC3AAAA9gIAAAAA&#10;" stroked="f">
              <v:textbox inset="0,0,0,0">
                <w:txbxContent>
                  <w:p w:rsidR="00C32F19" w:rsidRPr="005D58A7" w:rsidRDefault="00C32F19" w:rsidP="00C43D57">
                    <w:pPr>
                      <w:rPr>
                        <w:sz w:val="16"/>
                        <w:szCs w:val="16"/>
                      </w:rPr>
                    </w:pPr>
                    <w:r>
                      <w:rPr>
                        <w:color w:val="242226"/>
                        <w:sz w:val="18"/>
                      </w:rPr>
                      <w:t>Ռեսպոնդենտը</w:t>
                    </w:r>
                  </w:p>
                </w:txbxContent>
              </v:textbox>
            </v:rect>
          </v:group>
        </w:pict>
      </w:r>
      <w:r w:rsidR="00C43D57" w:rsidRPr="0022213D">
        <w:rPr>
          <w:noProof/>
          <w:lang w:val="en-US" w:eastAsia="en-US" w:bidi="ar-SA"/>
        </w:rPr>
        <w:drawing>
          <wp:inline distT="0" distB="0" distL="0" distR="0">
            <wp:extent cx="5937250" cy="3615055"/>
            <wp:effectExtent l="0" t="0" r="0" b="0"/>
            <wp:docPr id="296"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9" cstate="print"/>
                    <a:stretch/>
                  </pic:blipFill>
                  <pic:spPr>
                    <a:xfrm>
                      <a:off x="0" y="0"/>
                      <a:ext cx="5937250" cy="3615055"/>
                    </a:xfrm>
                    <a:prstGeom prst="rect">
                      <a:avLst/>
                    </a:prstGeom>
                  </pic:spPr>
                </pic:pic>
              </a:graphicData>
            </a:graphic>
          </wp:inline>
        </w:drawing>
      </w:r>
    </w:p>
    <w:p w:rsidR="00C43D57" w:rsidRPr="007553DB" w:rsidRDefault="00C43D57" w:rsidP="007553DB">
      <w:pPr>
        <w:pStyle w:val="Picturecaption0"/>
        <w:spacing w:after="160" w:line="360" w:lineRule="auto"/>
        <w:jc w:val="center"/>
        <w:rPr>
          <w:rFonts w:ascii="Sylfaen" w:hAnsi="Sylfaen"/>
          <w:sz w:val="20"/>
        </w:rPr>
      </w:pPr>
      <w:r w:rsidRPr="007553DB">
        <w:rPr>
          <w:rFonts w:ascii="Sylfaen" w:hAnsi="Sylfaen"/>
          <w:sz w:val="20"/>
        </w:rPr>
        <w:t>Նկ. 14. «Դրոշմավորման ծածկագրերի գեներացման համար տեղեկությունների ներկայացում» (P.LS.03.TRN.018) ընդհանուր գործընթացի տրանզակցիայի կատարման սխեմա</w:t>
      </w:r>
    </w:p>
    <w:p w:rsidR="00C43D57" w:rsidRPr="007553DB" w:rsidRDefault="00C43D57" w:rsidP="007553DB">
      <w:pPr>
        <w:pStyle w:val="Heading10"/>
        <w:spacing w:before="0" w:after="160" w:line="360" w:lineRule="auto"/>
        <w:jc w:val="right"/>
        <w:outlineLvl w:val="9"/>
        <w:rPr>
          <w:rFonts w:ascii="Sylfaen" w:hAnsi="Sylfaen"/>
          <w:b w:val="0"/>
          <w:sz w:val="24"/>
          <w:szCs w:val="24"/>
        </w:rPr>
      </w:pPr>
      <w:r w:rsidRPr="007553DB">
        <w:rPr>
          <w:rFonts w:ascii="Sylfaen" w:hAnsi="Sylfaen"/>
          <w:b w:val="0"/>
          <w:sz w:val="24"/>
          <w:szCs w:val="24"/>
        </w:rPr>
        <w:lastRenderedPageBreak/>
        <w:t>Աղյուսակ 15</w:t>
      </w:r>
    </w:p>
    <w:p w:rsidR="00C43D57" w:rsidRPr="007553DB" w:rsidRDefault="00C43D57" w:rsidP="007553DB">
      <w:pPr>
        <w:pStyle w:val="Heading10"/>
        <w:spacing w:before="0" w:after="160" w:line="360" w:lineRule="auto"/>
        <w:outlineLvl w:val="9"/>
        <w:rPr>
          <w:rFonts w:ascii="Sylfaen" w:hAnsi="Sylfaen"/>
          <w:b w:val="0"/>
          <w:sz w:val="24"/>
          <w:szCs w:val="24"/>
        </w:rPr>
      </w:pPr>
      <w:r w:rsidRPr="007553DB">
        <w:rPr>
          <w:rFonts w:ascii="Sylfaen" w:hAnsi="Sylfaen"/>
          <w:b w:val="0"/>
          <w:sz w:val="24"/>
          <w:szCs w:val="24"/>
        </w:rPr>
        <w:t>«Դրոշմավորման ծածկագրերի գեներացման համար տեղեկությունների ներկայացում» (P.LS.03.TRN.018) ընդհանուր գործընթացի տրանզակցիայի նկարագրությունը</w:t>
      </w:r>
    </w:p>
    <w:tbl>
      <w:tblPr>
        <w:tblOverlap w:val="never"/>
        <w:tblW w:w="9658" w:type="dxa"/>
        <w:jc w:val="center"/>
        <w:tblLayout w:type="fixed"/>
        <w:tblCellMar>
          <w:left w:w="10" w:type="dxa"/>
          <w:right w:w="10" w:type="dxa"/>
        </w:tblCellMar>
        <w:tblLook w:val="04A0" w:firstRow="1" w:lastRow="0" w:firstColumn="1" w:lastColumn="0" w:noHBand="0" w:noVBand="1"/>
      </w:tblPr>
      <w:tblGrid>
        <w:gridCol w:w="1004"/>
        <w:gridCol w:w="3264"/>
        <w:gridCol w:w="5390"/>
      </w:tblGrid>
      <w:tr w:rsidR="00C43D57" w:rsidRPr="007553DB" w:rsidTr="00A54FE1">
        <w:trPr>
          <w:tblHeader/>
          <w:jc w:val="center"/>
        </w:trPr>
        <w:tc>
          <w:tcPr>
            <w:tcW w:w="1004"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Համարը՝ ը/կ</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ind w:firstLine="460"/>
              <w:jc w:val="center"/>
              <w:rPr>
                <w:sz w:val="20"/>
                <w:szCs w:val="24"/>
              </w:rPr>
            </w:pPr>
            <w:r w:rsidRPr="007553DB">
              <w:rPr>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Նկարագրությունը</w:t>
            </w:r>
          </w:p>
        </w:tc>
      </w:tr>
      <w:tr w:rsidR="00C43D57" w:rsidRPr="007553DB" w:rsidTr="00A54FE1">
        <w:trPr>
          <w:tblHeader/>
          <w:jc w:val="center"/>
        </w:trPr>
        <w:tc>
          <w:tcPr>
            <w:tcW w:w="1004"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3</w:t>
            </w:r>
          </w:p>
        </w:tc>
      </w:tr>
      <w:tr w:rsidR="00C43D57" w:rsidRPr="007553DB" w:rsidTr="00A54FE1">
        <w:trPr>
          <w:jc w:val="center"/>
        </w:trPr>
        <w:tc>
          <w:tcPr>
            <w:tcW w:w="1004" w:type="dxa"/>
            <w:tcBorders>
              <w:top w:val="single" w:sz="4" w:space="0" w:color="auto"/>
              <w:left w:val="single" w:sz="4" w:space="0" w:color="auto"/>
            </w:tcBorders>
            <w:shd w:val="clear" w:color="auto" w:fill="FFFFFF"/>
            <w:vAlign w:val="center"/>
          </w:tcPr>
          <w:p w:rsidR="00C43D57" w:rsidRPr="007553DB" w:rsidRDefault="00C43D57" w:rsidP="00A54FE1">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P.LS.03.TRN.018</w:t>
            </w:r>
          </w:p>
        </w:tc>
      </w:tr>
      <w:tr w:rsidR="00C43D57" w:rsidRPr="007553DB" w:rsidTr="00A54FE1">
        <w:trPr>
          <w:jc w:val="center"/>
        </w:trPr>
        <w:tc>
          <w:tcPr>
            <w:tcW w:w="1004"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2</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անվանումը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դրոշմավորման ծածկագրերի գեներացման համար տեղեկությունների ներկայացում</w:t>
            </w:r>
          </w:p>
        </w:tc>
      </w:tr>
      <w:tr w:rsidR="00C43D57" w:rsidRPr="007553DB" w:rsidTr="00A54FE1">
        <w:trPr>
          <w:jc w:val="center"/>
        </w:trPr>
        <w:tc>
          <w:tcPr>
            <w:tcW w:w="1004"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3</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ձ</w:t>
            </w:r>
            <w:r w:rsidR="00532E15">
              <w:rPr>
                <w:sz w:val="20"/>
                <w:szCs w:val="24"/>
              </w:rPr>
              <w:t>և</w:t>
            </w:r>
            <w:r w:rsidRPr="007553DB">
              <w:rPr>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փոխադարձ պարտավորություններ</w:t>
            </w:r>
          </w:p>
        </w:tc>
      </w:tr>
      <w:tr w:rsidR="00C43D57" w:rsidRPr="007553DB" w:rsidTr="00A54FE1">
        <w:trPr>
          <w:jc w:val="center"/>
        </w:trPr>
        <w:tc>
          <w:tcPr>
            <w:tcW w:w="1004" w:type="dxa"/>
            <w:tcBorders>
              <w:top w:val="single" w:sz="4" w:space="0" w:color="auto"/>
              <w:left w:val="single" w:sz="4" w:space="0" w:color="auto"/>
            </w:tcBorders>
            <w:shd w:val="clear" w:color="auto" w:fill="FFFFFF"/>
            <w:vAlign w:val="center"/>
          </w:tcPr>
          <w:p w:rsidR="00C43D57" w:rsidRPr="007553DB" w:rsidRDefault="00C43D57" w:rsidP="00A54FE1">
            <w:pPr>
              <w:pStyle w:val="Other0"/>
              <w:spacing w:after="120"/>
              <w:jc w:val="center"/>
              <w:rPr>
                <w:sz w:val="20"/>
                <w:szCs w:val="24"/>
              </w:rPr>
            </w:pPr>
            <w:r w:rsidRPr="007553DB">
              <w:rPr>
                <w:sz w:val="20"/>
                <w:szCs w:val="24"/>
              </w:rPr>
              <w:t>4</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Սկզբնավորող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նախաձեռնող</w:t>
            </w:r>
          </w:p>
        </w:tc>
      </w:tr>
      <w:tr w:rsidR="00C43D57" w:rsidRPr="007553DB" w:rsidTr="00A54FE1">
        <w:trPr>
          <w:jc w:val="center"/>
        </w:trPr>
        <w:tc>
          <w:tcPr>
            <w:tcW w:w="1004"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5</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Սկզբնավորող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դրոշմավորման ծածկագրերի գեներացում պատվիրելու համար տեղեկությունների ներկայացում</w:t>
            </w:r>
          </w:p>
        </w:tc>
      </w:tr>
      <w:tr w:rsidR="00C43D57" w:rsidRPr="007553DB" w:rsidTr="00A54FE1">
        <w:trPr>
          <w:jc w:val="center"/>
        </w:trPr>
        <w:tc>
          <w:tcPr>
            <w:tcW w:w="1004" w:type="dxa"/>
            <w:tcBorders>
              <w:top w:val="single" w:sz="4" w:space="0" w:color="auto"/>
              <w:left w:val="single" w:sz="4" w:space="0" w:color="auto"/>
            </w:tcBorders>
            <w:shd w:val="clear" w:color="auto" w:fill="FFFFFF"/>
            <w:vAlign w:val="center"/>
          </w:tcPr>
          <w:p w:rsidR="00C43D57" w:rsidRPr="007553DB" w:rsidRDefault="00C43D57" w:rsidP="00A54FE1">
            <w:pPr>
              <w:pStyle w:val="Other0"/>
              <w:spacing w:after="120"/>
              <w:jc w:val="center"/>
              <w:rPr>
                <w:sz w:val="20"/>
                <w:szCs w:val="24"/>
              </w:rPr>
            </w:pPr>
            <w:r w:rsidRPr="007553DB">
              <w:rPr>
                <w:sz w:val="20"/>
                <w:szCs w:val="24"/>
              </w:rPr>
              <w:t>6</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Արձագանքող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ռեսպոնդենտ</w:t>
            </w:r>
          </w:p>
        </w:tc>
      </w:tr>
      <w:tr w:rsidR="00C43D57" w:rsidRPr="007553DB" w:rsidTr="00A54FE1">
        <w:trPr>
          <w:jc w:val="center"/>
        </w:trPr>
        <w:tc>
          <w:tcPr>
            <w:tcW w:w="1004" w:type="dxa"/>
            <w:tcBorders>
              <w:top w:val="single" w:sz="4" w:space="0" w:color="auto"/>
              <w:left w:val="single" w:sz="4" w:space="0" w:color="auto"/>
              <w:bottom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7</w:t>
            </w:r>
          </w:p>
        </w:tc>
        <w:tc>
          <w:tcPr>
            <w:tcW w:w="3264" w:type="dxa"/>
            <w:tcBorders>
              <w:top w:val="single" w:sz="4" w:space="0" w:color="auto"/>
              <w:left w:val="single" w:sz="4" w:space="0" w:color="auto"/>
              <w:bottom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Ընդունող գործառնությունը</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 xml:space="preserve">դրոշմավորման ծածկագրերի գեներացում պատվիրելու համար տեղեկությունների ընդունում </w:t>
            </w:r>
            <w:r w:rsidR="00532E15">
              <w:rPr>
                <w:sz w:val="20"/>
                <w:szCs w:val="24"/>
              </w:rPr>
              <w:t>և</w:t>
            </w:r>
            <w:r w:rsidRPr="007553DB">
              <w:rPr>
                <w:sz w:val="20"/>
                <w:szCs w:val="24"/>
              </w:rPr>
              <w:t xml:space="preserve"> մշակում</w:t>
            </w:r>
          </w:p>
        </w:tc>
      </w:tr>
      <w:tr w:rsidR="00C43D57" w:rsidRPr="007553DB" w:rsidTr="00A54FE1">
        <w:trPr>
          <w:jc w:val="center"/>
        </w:trPr>
        <w:tc>
          <w:tcPr>
            <w:tcW w:w="1004"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8</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կատարման արդյունքը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տեղեկություններ դրոշմավորման ծածկագրերի մասին (P.LS.03.BEN.006)՝ գեներացված դրոշմավորման ծածկագրերը ներկայացվել են.</w:t>
            </w:r>
          </w:p>
          <w:p w:rsidR="00C43D57" w:rsidRPr="007553DB" w:rsidRDefault="00C43D57" w:rsidP="00A54FE1">
            <w:pPr>
              <w:pStyle w:val="Other0"/>
              <w:spacing w:after="120"/>
              <w:rPr>
                <w:sz w:val="20"/>
                <w:szCs w:val="24"/>
              </w:rPr>
            </w:pPr>
            <w:r w:rsidRPr="007553DB">
              <w:rPr>
                <w:sz w:val="20"/>
                <w:szCs w:val="24"/>
              </w:rPr>
              <w:t>տեղեկություններ դրոշմավորման ծածկագրերի մասին (P.LS.03.BEN.006)՝ դրոշմավորման ծածկագրերի գեներացումը մերժվել է</w:t>
            </w:r>
          </w:p>
        </w:tc>
      </w:tr>
      <w:tr w:rsidR="00C43D57" w:rsidRPr="007553DB" w:rsidTr="00A54FE1">
        <w:trPr>
          <w:jc w:val="center"/>
        </w:trPr>
        <w:tc>
          <w:tcPr>
            <w:tcW w:w="1004"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9</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spacing w:after="120"/>
              <w:rPr>
                <w:sz w:val="20"/>
              </w:rPr>
            </w:pPr>
          </w:p>
        </w:tc>
      </w:tr>
      <w:tr w:rsidR="00C43D57" w:rsidRPr="007553DB" w:rsidTr="00A54FE1">
        <w:trPr>
          <w:jc w:val="center"/>
        </w:trPr>
        <w:tc>
          <w:tcPr>
            <w:tcW w:w="1004"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1 րոպե</w:t>
            </w:r>
          </w:p>
        </w:tc>
      </w:tr>
      <w:tr w:rsidR="00C43D57" w:rsidRPr="007553DB" w:rsidTr="00A54FE1">
        <w:trPr>
          <w:jc w:val="center"/>
        </w:trPr>
        <w:tc>
          <w:tcPr>
            <w:tcW w:w="1004"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1 րոպե</w:t>
            </w:r>
          </w:p>
        </w:tc>
      </w:tr>
      <w:tr w:rsidR="00C43D57" w:rsidRPr="007553DB" w:rsidTr="00A54FE1">
        <w:trPr>
          <w:jc w:val="center"/>
        </w:trPr>
        <w:tc>
          <w:tcPr>
            <w:tcW w:w="1004"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40 րոպե</w:t>
            </w:r>
          </w:p>
        </w:tc>
      </w:tr>
      <w:tr w:rsidR="00C43D57" w:rsidRPr="007553DB" w:rsidTr="00A54FE1">
        <w:trPr>
          <w:jc w:val="center"/>
        </w:trPr>
        <w:tc>
          <w:tcPr>
            <w:tcW w:w="1004"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այո</w:t>
            </w:r>
          </w:p>
        </w:tc>
      </w:tr>
      <w:tr w:rsidR="00C43D57" w:rsidRPr="007553DB" w:rsidTr="00A54FE1">
        <w:trPr>
          <w:jc w:val="center"/>
        </w:trPr>
        <w:tc>
          <w:tcPr>
            <w:tcW w:w="1004"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կրկնությունների քանակը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1 անգամ</w:t>
            </w:r>
          </w:p>
        </w:tc>
      </w:tr>
      <w:tr w:rsidR="00C43D57" w:rsidRPr="007553DB" w:rsidTr="00A54FE1">
        <w:trPr>
          <w:jc w:val="center"/>
        </w:trPr>
        <w:tc>
          <w:tcPr>
            <w:tcW w:w="1004"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10</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spacing w:after="120"/>
              <w:rPr>
                <w:sz w:val="20"/>
              </w:rPr>
            </w:pPr>
          </w:p>
        </w:tc>
      </w:tr>
      <w:tr w:rsidR="00C43D57" w:rsidRPr="007553DB" w:rsidTr="00A54FE1">
        <w:trPr>
          <w:jc w:val="center"/>
        </w:trPr>
        <w:tc>
          <w:tcPr>
            <w:tcW w:w="1004"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սկզբնավորող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դրոշմավորման ծածկագրերի գեներացման համար տեղեկություններ (P.LS.03.MSG.028)</w:t>
            </w:r>
          </w:p>
        </w:tc>
      </w:tr>
      <w:tr w:rsidR="00C43D57" w:rsidRPr="007553DB" w:rsidTr="00A54FE1">
        <w:trPr>
          <w:jc w:val="center"/>
        </w:trPr>
        <w:tc>
          <w:tcPr>
            <w:tcW w:w="1004"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պատասխան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դրոշմավորման գեներացված ծածկագրերի մասին տեղեկություններ (P.LS.03.MSG.029).</w:t>
            </w:r>
          </w:p>
        </w:tc>
      </w:tr>
      <w:tr w:rsidR="00C43D57" w:rsidRPr="007553DB" w:rsidTr="00A54FE1">
        <w:trPr>
          <w:jc w:val="center"/>
        </w:trPr>
        <w:tc>
          <w:tcPr>
            <w:tcW w:w="1004"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spacing w:after="120"/>
              <w:rPr>
                <w:sz w:val="20"/>
              </w:rPr>
            </w:pP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դրոշմավորման ծածկագրերի գեներացումը մերժելու մասին ծանուցում (P.LS.03.MSG.030)</w:t>
            </w:r>
          </w:p>
        </w:tc>
      </w:tr>
      <w:tr w:rsidR="00C43D57" w:rsidRPr="007553DB" w:rsidTr="00A54FE1">
        <w:trPr>
          <w:jc w:val="center"/>
        </w:trPr>
        <w:tc>
          <w:tcPr>
            <w:tcW w:w="1004"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11</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spacing w:after="120"/>
              <w:rPr>
                <w:sz w:val="20"/>
              </w:rPr>
            </w:pPr>
          </w:p>
        </w:tc>
      </w:tr>
      <w:tr w:rsidR="00C43D57" w:rsidRPr="007553DB" w:rsidTr="00A54FE1">
        <w:trPr>
          <w:jc w:val="center"/>
        </w:trPr>
        <w:tc>
          <w:tcPr>
            <w:tcW w:w="1004"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firstLine="380"/>
              <w:rPr>
                <w:sz w:val="20"/>
                <w:szCs w:val="24"/>
              </w:rPr>
            </w:pPr>
            <w:r w:rsidRPr="007553DB">
              <w:rPr>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C43D57" w:rsidRPr="007553DB" w:rsidTr="00A54FE1">
        <w:trPr>
          <w:jc w:val="center"/>
        </w:trPr>
        <w:tc>
          <w:tcPr>
            <w:tcW w:w="1004" w:type="dxa"/>
            <w:tcBorders>
              <w:left w:val="single" w:sz="4" w:space="0" w:color="auto"/>
              <w:bottom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ոչ</w:t>
            </w:r>
          </w:p>
        </w:tc>
      </w:tr>
    </w:tbl>
    <w:p w:rsidR="00C43D57" w:rsidRPr="0022213D" w:rsidRDefault="00C43D57" w:rsidP="0022213D">
      <w:pPr>
        <w:spacing w:after="160" w:line="360" w:lineRule="auto"/>
        <w:jc w:val="both"/>
      </w:pPr>
    </w:p>
    <w:p w:rsidR="00C43D57" w:rsidRPr="0022213D" w:rsidRDefault="00C43D57" w:rsidP="00A54FE1">
      <w:pPr>
        <w:pStyle w:val="BodyText1"/>
        <w:spacing w:after="160" w:line="360" w:lineRule="auto"/>
        <w:ind w:firstLine="0"/>
        <w:jc w:val="center"/>
        <w:rPr>
          <w:sz w:val="24"/>
          <w:szCs w:val="24"/>
        </w:rPr>
      </w:pPr>
      <w:bookmarkStart w:id="116" w:name="bookmark117"/>
      <w:r w:rsidRPr="0022213D">
        <w:rPr>
          <w:sz w:val="24"/>
          <w:szCs w:val="24"/>
          <w:shd w:val="clear" w:color="auto" w:fill="FFFFFF"/>
        </w:rPr>
        <w:t>9</w:t>
      </w:r>
      <w:bookmarkEnd w:id="116"/>
      <w:r w:rsidRPr="0022213D">
        <w:rPr>
          <w:sz w:val="24"/>
          <w:szCs w:val="24"/>
          <w:shd w:val="clear" w:color="auto" w:fill="FFFFFF"/>
        </w:rPr>
        <w:t>.</w:t>
      </w:r>
      <w:r w:rsidRPr="0022213D">
        <w:rPr>
          <w:sz w:val="24"/>
          <w:szCs w:val="24"/>
        </w:rPr>
        <w:t xml:space="preserve"> «Դրոշմավորման ծածկագրերի գրանցման համար տեղեկությունների ներկայացում» (P.LS.03.TRN.019) ընդհանուր գործընթացի տրանզակցիա</w:t>
      </w:r>
    </w:p>
    <w:p w:rsidR="00C43D57" w:rsidRPr="0022213D" w:rsidRDefault="00C43D57" w:rsidP="00A54FE1">
      <w:pPr>
        <w:pStyle w:val="BodyText1"/>
        <w:tabs>
          <w:tab w:val="left" w:pos="1134"/>
        </w:tabs>
        <w:spacing w:after="160" w:line="360" w:lineRule="auto"/>
        <w:ind w:firstLine="567"/>
        <w:jc w:val="both"/>
        <w:rPr>
          <w:sz w:val="24"/>
          <w:szCs w:val="24"/>
        </w:rPr>
      </w:pPr>
      <w:bookmarkStart w:id="117" w:name="bookmark118"/>
      <w:r w:rsidRPr="0022213D">
        <w:rPr>
          <w:sz w:val="24"/>
          <w:szCs w:val="24"/>
          <w:shd w:val="clear" w:color="auto" w:fill="FFFFFF"/>
        </w:rPr>
        <w:t>2</w:t>
      </w:r>
      <w:bookmarkEnd w:id="117"/>
      <w:r w:rsidRPr="0022213D">
        <w:rPr>
          <w:sz w:val="24"/>
          <w:szCs w:val="24"/>
          <w:shd w:val="clear" w:color="auto" w:fill="FFFFFF"/>
        </w:rPr>
        <w:t>6.</w:t>
      </w:r>
      <w:r w:rsidR="00A54FE1">
        <w:rPr>
          <w:sz w:val="24"/>
          <w:szCs w:val="24"/>
        </w:rPr>
        <w:tab/>
      </w:r>
      <w:r w:rsidRPr="0022213D">
        <w:rPr>
          <w:sz w:val="24"/>
          <w:szCs w:val="24"/>
        </w:rPr>
        <w:t>«Դրոշմավորման ծածկագրերի գրանցման համար տեղեկությունների ներկայացում» (P.LS.03.TRN.019) ընդհանուր գործընթացի տրանզակցիան կատարվում է նախաձեռնողի հարցմամբ՝ ռեսպոնդենտի կողմից համապատասխան տեղեկությունների մշակման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rsidR="00C43D57" w:rsidRPr="0022213D" w:rsidRDefault="00000000" w:rsidP="0022213D">
      <w:pPr>
        <w:spacing w:after="160" w:line="360" w:lineRule="auto"/>
        <w:jc w:val="both"/>
      </w:pPr>
      <w:r>
        <w:rPr>
          <w:noProof/>
        </w:rPr>
        <w:lastRenderedPageBreak/>
        <w:pict>
          <v:group id="Group 333" o:spid="_x0000_s1447" style="position:absolute;left:0;text-align:left;margin-left:16.1pt;margin-top:3.35pt;width:439.5pt;height:238.5pt;z-index:251956224" coordorigin="1740,4380" coordsize="8790,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">
            <v:rect id="Rectangle 180" o:spid="_x0000_s1448" style="position:absolute;left:3603;top:4380;width:1589;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" stroked="f">
              <v:textbox inset="0,0,0,0">
                <w:txbxContent>
                  <w:p w:rsidR="00C32F19" w:rsidRPr="005D58A7" w:rsidRDefault="00C32F19" w:rsidP="00C43D57">
                    <w:pPr>
                      <w:rPr>
                        <w:sz w:val="16"/>
                        <w:szCs w:val="16"/>
                      </w:rPr>
                    </w:pPr>
                    <w:r>
                      <w:rPr>
                        <w:color w:val="242226"/>
                        <w:sz w:val="18"/>
                      </w:rPr>
                      <w:t>. Նախաձեռնողը</w:t>
                    </w:r>
                  </w:p>
                </w:txbxContent>
              </v:textbox>
            </v:rect>
            <v:rect id="Rectangle 181" o:spid="_x0000_s1449" style="position:absolute;left:7968;top:4380;width:1589;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" stroked="f">
              <v:textbox inset="0,0,0,0">
                <w:txbxContent>
                  <w:p w:rsidR="00C32F19" w:rsidRPr="005D58A7" w:rsidRDefault="00C32F19" w:rsidP="00C43D57">
                    <w:pPr>
                      <w:rPr>
                        <w:sz w:val="16"/>
                        <w:szCs w:val="16"/>
                      </w:rPr>
                    </w:pPr>
                    <w:r>
                      <w:rPr>
                        <w:color w:val="242226"/>
                        <w:sz w:val="18"/>
                      </w:rPr>
                      <w:t xml:space="preserve"> Ռեսպոնդենտը</w:t>
                    </w:r>
                  </w:p>
                </w:txbxContent>
              </v:textbox>
            </v:rect>
            <v:rect id="Rectangle 182" o:spid="_x0000_s1450" style="position:absolute;left:8358;top:5490;width:2172;height:14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" stroked="f">
              <v:textbox inset="0,0,0,0">
                <w:txbxContent>
                  <w:p w:rsidR="00C32F19" w:rsidRPr="00A54FE1" w:rsidRDefault="00C32F19" w:rsidP="00C43D57">
                    <w:pPr>
                      <w:jc w:val="center"/>
                      <w:rPr>
                        <w:sz w:val="14"/>
                        <w:szCs w:val="16"/>
                      </w:rPr>
                    </w:pPr>
                    <w:r w:rsidRPr="00A54FE1">
                      <w:rPr>
                        <w:color w:val="242226"/>
                        <w:sz w:val="16"/>
                      </w:rPr>
                      <w:t>Դրոշմավորման ծածկագրերը գրանցելու համար տեղեկությունների ընդունում եւ մշակում</w:t>
                    </w:r>
                  </w:p>
                </w:txbxContent>
              </v:textbox>
            </v:rect>
            <v:rect id="Rectangle 183" o:spid="_x0000_s1451" style="position:absolute;left:5448;top:5160;width:2817;height: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" stroked="f">
              <v:textbox inset="0,0,0,0">
                <w:txbxContent>
                  <w:p w:rsidR="00C32F19" w:rsidRPr="00A54FE1" w:rsidRDefault="00C32F19" w:rsidP="00C43D57">
                    <w:pPr>
                      <w:jc w:val="center"/>
                      <w:rPr>
                        <w:sz w:val="12"/>
                        <w:szCs w:val="16"/>
                      </w:rPr>
                    </w:pPr>
                    <w:r w:rsidRPr="00A54FE1">
                      <w:rPr>
                        <w:color w:val="242226"/>
                        <w:sz w:val="14"/>
                      </w:rPr>
                      <w:t>Դրոշմավորման ծածկագրերը գրանցելու համար տեղեկություններ (РLS.03.MSG.031)</w:t>
                    </w:r>
                  </w:p>
                </w:txbxContent>
              </v:textbox>
            </v:rect>
            <v:rect id="Rectangle 184" o:spid="_x0000_s1452" style="position:absolute;left:5448;top:6270;width:2817;height:9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" stroked="f">
              <v:textbox inset="0,0,0,0">
                <w:txbxContent>
                  <w:p w:rsidR="00C32F19" w:rsidRPr="00A54FE1" w:rsidRDefault="00C32F19" w:rsidP="00C43D57">
                    <w:pPr>
                      <w:jc w:val="center"/>
                      <w:rPr>
                        <w:sz w:val="12"/>
                        <w:szCs w:val="16"/>
                      </w:rPr>
                    </w:pPr>
                    <w:r w:rsidRPr="00A54FE1">
                      <w:rPr>
                        <w:color w:val="242226"/>
                        <w:sz w:val="14"/>
                      </w:rPr>
                      <w:t>Դրոշմավորման ծածկագրերը գրանցելու համար տեղեկությունների մշակման արդյունքի մասին ծանուցում (P.LS.03 MSG.032)</w:t>
                    </w:r>
                  </w:p>
                </w:txbxContent>
              </v:textbox>
            </v:rect>
            <v:rect id="Rectangle 185" o:spid="_x0000_s1453" style="position:absolute;left:3168;top:5484;width:2202;height:14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" stroked="f">
              <v:textbox inset="0,0,0,0">
                <w:txbxContent>
                  <w:p w:rsidR="00C32F19" w:rsidRPr="00A54FE1" w:rsidRDefault="00C32F19" w:rsidP="00C43D57">
                    <w:pPr>
                      <w:jc w:val="center"/>
                      <w:rPr>
                        <w:sz w:val="14"/>
                        <w:szCs w:val="16"/>
                      </w:rPr>
                    </w:pPr>
                    <w:r w:rsidRPr="00A54FE1">
                      <w:rPr>
                        <w:color w:val="242226"/>
                        <w:sz w:val="16"/>
                      </w:rPr>
                      <w:t>Դրոշմավորման ծածկագրերի գրանցման համար տեղեկությունների ներկայացում</w:t>
                    </w:r>
                  </w:p>
                </w:txbxContent>
              </v:textbox>
            </v:rect>
            <v:rect id="Rectangle 186" o:spid="_x0000_s1454" style="position:absolute;left:2523;top:7485;width:3477;height: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ve6wAAAANwAAAAPAAAAZHJzL2Rvd25yZXYueG1sRE9NawIx&#10;EL0X/A9hhN66WWsp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ztb3usAAAADcAAAADwAAAAAA&#10;AAAAAAAAAAAHAgAAZHJzL2Rvd25yZXYueG1sUEsFBgAAAAADAAMAtwAAAPQCAAAAAA==&#10;" stroked="f">
              <v:textbox inset="0,0,0,0">
                <w:txbxContent>
                  <w:p w:rsidR="00C32F19" w:rsidRPr="00A54FE1" w:rsidRDefault="00C32F19" w:rsidP="00C43D57">
                    <w:pPr>
                      <w:jc w:val="center"/>
                      <w:rPr>
                        <w:sz w:val="12"/>
                        <w:szCs w:val="16"/>
                      </w:rPr>
                    </w:pPr>
                    <w:r w:rsidRPr="00A54FE1">
                      <w:rPr>
                        <w:color w:val="242226"/>
                        <w:sz w:val="14"/>
                      </w:rPr>
                      <w:t>. Տեղեկություններ դրոշմավորման ծածկագրերի մասին [դրոշմավորման ծածկագրերի մասին տեղեկությունները մշակվել են]</w:t>
                    </w:r>
                  </w:p>
                </w:txbxContent>
              </v:textbox>
            </v:rect>
            <v:rect id="Rectangle 187" o:spid="_x0000_s1455" style="position:absolute;left:1740;top:5595;width:1082;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lIhwwAAANwAAAAPAAAAZHJzL2Rvd25yZXYueG1sRI9BawIx&#10;FITvBf9DeIXeanZbKb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oZpSIcMAAADcAAAADwAA&#10;AAAAAAAAAAAAAAAHAgAAZHJzL2Rvd25yZXYueG1sUEsFBgAAAAADAAMAtwAAAPcCAAAAAA==&#10;" stroked="f">
              <v:textbox inset="0,0,0,0">
                <w:txbxContent>
                  <w:p w:rsidR="00C32F19" w:rsidRPr="005D58A7" w:rsidRDefault="00C32F19" w:rsidP="00C43D57">
                    <w:pPr>
                      <w:jc w:val="center"/>
                      <w:rPr>
                        <w:sz w:val="16"/>
                        <w:szCs w:val="16"/>
                      </w:rPr>
                    </w:pPr>
                    <w:r>
                      <w:rPr>
                        <w:color w:val="242226"/>
                        <w:sz w:val="18"/>
                      </w:rPr>
                      <w:t>Հսկողության սխալ</w:t>
                    </w:r>
                  </w:p>
                </w:txbxContent>
              </v:textbox>
            </v:rect>
            <v:rect id="Rectangle 188" o:spid="_x0000_s1456" style="position:absolute;left:3732;top:8835;width:1082;height:3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MxWwgAAANwAAAAPAAAAZHJzL2Rvd25yZXYueG1sRI9BawIx&#10;FITvQv9DeIXeNKst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BRSMxWwgAAANwAAAAPAAAA&#10;AAAAAAAAAAAAAAcCAABkcnMvZG93bnJldi54bWxQSwUGAAAAAAMAAwC3AAAA9gIAAAAA&#10;" stroked="f">
              <v:textbox inset="0,0,0,0">
                <w:txbxContent>
                  <w:p w:rsidR="00C32F19" w:rsidRPr="005D58A7" w:rsidRDefault="00C32F19" w:rsidP="00C43D57">
                    <w:pPr>
                      <w:jc w:val="center"/>
                      <w:rPr>
                        <w:sz w:val="16"/>
                        <w:szCs w:val="16"/>
                      </w:rPr>
                    </w:pPr>
                    <w:r>
                      <w:rPr>
                        <w:color w:val="242226"/>
                        <w:sz w:val="18"/>
                      </w:rPr>
                      <w:t>Հաջողված</w:t>
                    </w:r>
                  </w:p>
                </w:txbxContent>
              </v:textbox>
            </v:rect>
          </v:group>
        </w:pict>
      </w:r>
      <w:r w:rsidR="00C43D57" w:rsidRPr="0022213D">
        <w:rPr>
          <w:noProof/>
          <w:lang w:val="en-US" w:eastAsia="en-US" w:bidi="ar-SA"/>
        </w:rPr>
        <w:drawing>
          <wp:inline distT="0" distB="0" distL="0" distR="0">
            <wp:extent cx="5937250" cy="3133090"/>
            <wp:effectExtent l="0" t="0" r="0" b="0"/>
            <wp:docPr id="297"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0" cstate="print"/>
                    <a:stretch/>
                  </pic:blipFill>
                  <pic:spPr>
                    <a:xfrm>
                      <a:off x="0" y="0"/>
                      <a:ext cx="5937250" cy="3133090"/>
                    </a:xfrm>
                    <a:prstGeom prst="rect">
                      <a:avLst/>
                    </a:prstGeom>
                  </pic:spPr>
                </pic:pic>
              </a:graphicData>
            </a:graphic>
          </wp:inline>
        </w:drawing>
      </w:r>
    </w:p>
    <w:p w:rsidR="00C43D57" w:rsidRPr="00A54FE1" w:rsidRDefault="00C43D57" w:rsidP="00A54FE1">
      <w:pPr>
        <w:pStyle w:val="Picturecaption0"/>
        <w:spacing w:after="160" w:line="360" w:lineRule="auto"/>
        <w:ind w:left="20"/>
        <w:jc w:val="center"/>
        <w:rPr>
          <w:rFonts w:ascii="Sylfaen" w:hAnsi="Sylfaen"/>
          <w:sz w:val="20"/>
        </w:rPr>
      </w:pPr>
      <w:r w:rsidRPr="00A54FE1">
        <w:rPr>
          <w:rFonts w:ascii="Sylfaen" w:hAnsi="Sylfaen"/>
          <w:sz w:val="20"/>
        </w:rPr>
        <w:t>Նկ. 15. «Դրոշմավորման ծածկագրերի գրանցման համար տեղեկությունների ներկայացում» (P.LS.03.TRN.019) ընդհանուր գործընթացի տրանզակցիայի կատարման սխեմա</w:t>
      </w:r>
    </w:p>
    <w:p w:rsidR="00C43D57" w:rsidRPr="0022213D" w:rsidRDefault="00C43D57" w:rsidP="0022213D">
      <w:pPr>
        <w:pStyle w:val="Tablecaption0"/>
        <w:spacing w:after="160" w:line="360" w:lineRule="auto"/>
        <w:jc w:val="both"/>
        <w:rPr>
          <w:rFonts w:ascii="Sylfaen" w:hAnsi="Sylfaen"/>
          <w:sz w:val="24"/>
          <w:szCs w:val="24"/>
        </w:rPr>
      </w:pPr>
    </w:p>
    <w:p w:rsidR="00C43D57" w:rsidRPr="0022213D" w:rsidRDefault="00C43D57" w:rsidP="00A54FE1">
      <w:pPr>
        <w:pStyle w:val="Tablecaption0"/>
        <w:spacing w:after="160" w:line="360" w:lineRule="auto"/>
        <w:jc w:val="right"/>
        <w:rPr>
          <w:rFonts w:ascii="Sylfaen" w:hAnsi="Sylfaen"/>
          <w:sz w:val="24"/>
          <w:szCs w:val="24"/>
        </w:rPr>
      </w:pPr>
      <w:r w:rsidRPr="0022213D">
        <w:rPr>
          <w:rFonts w:ascii="Sylfaen" w:hAnsi="Sylfaen"/>
          <w:sz w:val="24"/>
          <w:szCs w:val="24"/>
        </w:rPr>
        <w:t>Աղյուսակ 16</w:t>
      </w:r>
    </w:p>
    <w:p w:rsidR="00C43D57" w:rsidRPr="0022213D" w:rsidRDefault="00C43D57" w:rsidP="00A54FE1">
      <w:pPr>
        <w:pStyle w:val="Tablecaption0"/>
        <w:spacing w:after="160" w:line="360" w:lineRule="auto"/>
        <w:ind w:left="80"/>
        <w:jc w:val="center"/>
        <w:rPr>
          <w:rFonts w:ascii="Sylfaen" w:hAnsi="Sylfaen"/>
          <w:sz w:val="24"/>
          <w:szCs w:val="24"/>
        </w:rPr>
      </w:pPr>
      <w:r w:rsidRPr="0022213D">
        <w:rPr>
          <w:rFonts w:ascii="Sylfaen" w:hAnsi="Sylfaen"/>
          <w:sz w:val="24"/>
          <w:szCs w:val="24"/>
        </w:rPr>
        <w:t>«Դրոշմավորման ծածկագրերի գրանցման համար տեղեկությունների ներկայացում» (P.LS.03.TRN.019) ընդհանուր գործընթացի տրանզակցիայի նկարագրությունը</w:t>
      </w:r>
    </w:p>
    <w:tbl>
      <w:tblPr>
        <w:tblOverlap w:val="never"/>
        <w:tblW w:w="9516" w:type="dxa"/>
        <w:jc w:val="center"/>
        <w:tblLayout w:type="fixed"/>
        <w:tblCellMar>
          <w:left w:w="10" w:type="dxa"/>
          <w:right w:w="10" w:type="dxa"/>
        </w:tblCellMar>
        <w:tblLook w:val="04A0" w:firstRow="1" w:lastRow="0" w:firstColumn="1" w:lastColumn="0" w:noHBand="0" w:noVBand="1"/>
      </w:tblPr>
      <w:tblGrid>
        <w:gridCol w:w="862"/>
        <w:gridCol w:w="3264"/>
        <w:gridCol w:w="5390"/>
      </w:tblGrid>
      <w:tr w:rsidR="00C43D57" w:rsidRPr="007553DB" w:rsidTr="00A54FE1">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Համարը՝ ը/կ</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ind w:firstLine="460"/>
              <w:jc w:val="center"/>
              <w:rPr>
                <w:sz w:val="20"/>
                <w:szCs w:val="24"/>
              </w:rPr>
            </w:pPr>
            <w:r w:rsidRPr="007553DB">
              <w:rPr>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Նկարագրությունը</w:t>
            </w:r>
          </w:p>
        </w:tc>
      </w:tr>
      <w:tr w:rsidR="00C43D57" w:rsidRPr="007553DB" w:rsidTr="00A54FE1">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3</w:t>
            </w:r>
          </w:p>
        </w:tc>
      </w:tr>
      <w:tr w:rsidR="00C43D57" w:rsidRPr="007553DB" w:rsidTr="00A54FE1">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A54FE1">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P.LS.03.TRN.019</w:t>
            </w:r>
          </w:p>
        </w:tc>
      </w:tr>
      <w:tr w:rsidR="00C43D57" w:rsidRPr="007553DB" w:rsidTr="00A54FE1">
        <w:trPr>
          <w:jc w:val="center"/>
        </w:trPr>
        <w:tc>
          <w:tcPr>
            <w:tcW w:w="862" w:type="dxa"/>
            <w:tcBorders>
              <w:top w:val="single" w:sz="4" w:space="0" w:color="auto"/>
              <w:left w:val="single" w:sz="4" w:space="0" w:color="auto"/>
              <w:bottom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2</w:t>
            </w:r>
          </w:p>
        </w:tc>
        <w:tc>
          <w:tcPr>
            <w:tcW w:w="3264" w:type="dxa"/>
            <w:tcBorders>
              <w:top w:val="single" w:sz="4" w:space="0" w:color="auto"/>
              <w:left w:val="single" w:sz="4" w:space="0" w:color="auto"/>
              <w:bottom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անվանումը</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տեղեկությունների ներկայացում՝ դրոշմավորման ծածկագրերը գրանցելու համար</w:t>
            </w:r>
          </w:p>
        </w:tc>
      </w:tr>
      <w:tr w:rsidR="00C43D57" w:rsidRPr="007553DB" w:rsidTr="00A54FE1">
        <w:trPr>
          <w:jc w:val="center"/>
        </w:trPr>
        <w:tc>
          <w:tcPr>
            <w:tcW w:w="862"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3</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ձ</w:t>
            </w:r>
            <w:r w:rsidR="00532E15">
              <w:rPr>
                <w:sz w:val="20"/>
                <w:szCs w:val="24"/>
              </w:rPr>
              <w:t>և</w:t>
            </w:r>
            <w:r w:rsidRPr="007553DB">
              <w:rPr>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փոխադարձ պարտավորություններ</w:t>
            </w:r>
          </w:p>
        </w:tc>
      </w:tr>
      <w:tr w:rsidR="00C43D57" w:rsidRPr="007553DB" w:rsidTr="00A54FE1">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A54FE1">
            <w:pPr>
              <w:pStyle w:val="Other0"/>
              <w:spacing w:after="120"/>
              <w:jc w:val="center"/>
              <w:rPr>
                <w:sz w:val="20"/>
                <w:szCs w:val="24"/>
              </w:rPr>
            </w:pPr>
            <w:r w:rsidRPr="007553DB">
              <w:rPr>
                <w:sz w:val="20"/>
                <w:szCs w:val="24"/>
              </w:rPr>
              <w:t>4</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Սկզբնավորող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նախաձեռնող</w:t>
            </w:r>
          </w:p>
        </w:tc>
      </w:tr>
      <w:tr w:rsidR="00C43D57" w:rsidRPr="007553DB" w:rsidTr="00A54FE1">
        <w:trPr>
          <w:jc w:val="center"/>
        </w:trPr>
        <w:tc>
          <w:tcPr>
            <w:tcW w:w="862"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5</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Սկզբնավորող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տեղեկությունների ներկայացում՝ դրոշմավորման ծածկագրերը գրանցելու համար</w:t>
            </w:r>
          </w:p>
        </w:tc>
      </w:tr>
      <w:tr w:rsidR="00C43D57" w:rsidRPr="007553DB" w:rsidTr="00A54FE1">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A54FE1">
            <w:pPr>
              <w:pStyle w:val="Other0"/>
              <w:spacing w:after="120"/>
              <w:jc w:val="center"/>
              <w:rPr>
                <w:sz w:val="20"/>
                <w:szCs w:val="24"/>
              </w:rPr>
            </w:pPr>
            <w:r w:rsidRPr="007553DB">
              <w:rPr>
                <w:sz w:val="20"/>
                <w:szCs w:val="24"/>
              </w:rPr>
              <w:t>6</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Արձագանքող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ռեսպոնդենտ</w:t>
            </w:r>
          </w:p>
        </w:tc>
      </w:tr>
      <w:tr w:rsidR="00C43D57" w:rsidRPr="007553DB" w:rsidTr="00A54FE1">
        <w:trPr>
          <w:jc w:val="center"/>
        </w:trPr>
        <w:tc>
          <w:tcPr>
            <w:tcW w:w="862"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7</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Ընդունող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 xml:space="preserve">դրոշմավորման ծածկագրերը գրանցելու համար տեղեկությունների ընդունում </w:t>
            </w:r>
            <w:r w:rsidR="00532E15">
              <w:rPr>
                <w:sz w:val="20"/>
                <w:szCs w:val="24"/>
              </w:rPr>
              <w:t>և</w:t>
            </w:r>
            <w:r w:rsidRPr="007553DB">
              <w:rPr>
                <w:sz w:val="20"/>
                <w:szCs w:val="24"/>
              </w:rPr>
              <w:t xml:space="preserve"> մշակում</w:t>
            </w:r>
          </w:p>
        </w:tc>
      </w:tr>
      <w:tr w:rsidR="00C43D57" w:rsidRPr="007553DB" w:rsidTr="00A54FE1">
        <w:trPr>
          <w:jc w:val="center"/>
        </w:trPr>
        <w:tc>
          <w:tcPr>
            <w:tcW w:w="862"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lastRenderedPageBreak/>
              <w:t>8</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կատարման արդյունքը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տեղեկություններ դրոշմավորման ծածկագրերի մասին (P.LS.03.BEN.006)՝ դրոշմավորման ծածկագրերի մասին տեղեկությունները մշակվել են</w:t>
            </w:r>
          </w:p>
        </w:tc>
      </w:tr>
      <w:tr w:rsidR="00C43D57" w:rsidRPr="007553DB" w:rsidTr="00A54FE1">
        <w:trPr>
          <w:jc w:val="center"/>
        </w:trPr>
        <w:tc>
          <w:tcPr>
            <w:tcW w:w="862"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9</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spacing w:after="120"/>
              <w:rPr>
                <w:sz w:val="20"/>
              </w:rPr>
            </w:pPr>
          </w:p>
        </w:tc>
      </w:tr>
      <w:tr w:rsidR="00C43D57" w:rsidRPr="007553DB" w:rsidTr="00A54FE1">
        <w:trPr>
          <w:jc w:val="center"/>
        </w:trPr>
        <w:tc>
          <w:tcPr>
            <w:tcW w:w="862"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1 րոպե</w:t>
            </w:r>
          </w:p>
        </w:tc>
      </w:tr>
      <w:tr w:rsidR="00C43D57" w:rsidRPr="007553DB" w:rsidTr="00A54FE1">
        <w:trPr>
          <w:jc w:val="center"/>
        </w:trPr>
        <w:tc>
          <w:tcPr>
            <w:tcW w:w="862"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1 րոպե</w:t>
            </w:r>
          </w:p>
        </w:tc>
      </w:tr>
      <w:tr w:rsidR="00C43D57" w:rsidRPr="007553DB" w:rsidTr="00A54FE1">
        <w:trPr>
          <w:jc w:val="center"/>
        </w:trPr>
        <w:tc>
          <w:tcPr>
            <w:tcW w:w="862"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firstLine="380"/>
              <w:rPr>
                <w:sz w:val="20"/>
                <w:szCs w:val="24"/>
              </w:rPr>
            </w:pPr>
            <w:r w:rsidRPr="007553DB">
              <w:rPr>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40 րոպե</w:t>
            </w:r>
          </w:p>
        </w:tc>
      </w:tr>
      <w:tr w:rsidR="00C43D57" w:rsidRPr="007553DB" w:rsidTr="00A54FE1">
        <w:trPr>
          <w:jc w:val="center"/>
        </w:trPr>
        <w:tc>
          <w:tcPr>
            <w:tcW w:w="862"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firstLine="380"/>
              <w:rPr>
                <w:sz w:val="20"/>
                <w:szCs w:val="24"/>
              </w:rPr>
            </w:pPr>
            <w:r w:rsidRPr="007553DB">
              <w:rPr>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այո</w:t>
            </w:r>
          </w:p>
        </w:tc>
      </w:tr>
      <w:tr w:rsidR="00C43D57" w:rsidRPr="007553DB" w:rsidTr="00A54FE1">
        <w:trPr>
          <w:jc w:val="center"/>
        </w:trPr>
        <w:tc>
          <w:tcPr>
            <w:tcW w:w="862"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firstLine="380"/>
              <w:rPr>
                <w:sz w:val="20"/>
                <w:szCs w:val="24"/>
              </w:rPr>
            </w:pPr>
            <w:r w:rsidRPr="007553DB">
              <w:rPr>
                <w:sz w:val="20"/>
                <w:szCs w:val="24"/>
              </w:rPr>
              <w:t>կրկնությունների քանակը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1 անգամ</w:t>
            </w:r>
          </w:p>
        </w:tc>
      </w:tr>
      <w:tr w:rsidR="00C43D57" w:rsidRPr="007553DB" w:rsidTr="00A54FE1">
        <w:trPr>
          <w:jc w:val="center"/>
        </w:trPr>
        <w:tc>
          <w:tcPr>
            <w:tcW w:w="862"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10</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spacing w:after="120"/>
              <w:rPr>
                <w:sz w:val="20"/>
              </w:rPr>
            </w:pPr>
          </w:p>
        </w:tc>
      </w:tr>
      <w:tr w:rsidR="00C43D57" w:rsidRPr="007553DB" w:rsidTr="00A54FE1">
        <w:trPr>
          <w:jc w:val="center"/>
        </w:trPr>
        <w:tc>
          <w:tcPr>
            <w:tcW w:w="862"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սկզբնավորող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դրոշմավորման ծածկագրերը գրանցելու համար տեղեկություններ (P.LS.03.MSG.031)</w:t>
            </w:r>
          </w:p>
        </w:tc>
      </w:tr>
      <w:tr w:rsidR="00C43D57" w:rsidRPr="007553DB" w:rsidTr="00A54FE1">
        <w:trPr>
          <w:jc w:val="center"/>
        </w:trPr>
        <w:tc>
          <w:tcPr>
            <w:tcW w:w="862" w:type="dxa"/>
            <w:tcBorders>
              <w:left w:val="single" w:sz="4" w:space="0" w:color="auto"/>
              <w:bottom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պատասխան հաղորդագրությունը</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դրոշմավորման ծածկագրերը գրանցելու համար տեղեկությունների մշակման արդյունքի մասին ծանուցում (P.LS.03.MSG.032)</w:t>
            </w:r>
          </w:p>
        </w:tc>
      </w:tr>
      <w:tr w:rsidR="00C43D57" w:rsidRPr="007553DB" w:rsidTr="00A54FE1">
        <w:trPr>
          <w:jc w:val="center"/>
        </w:trPr>
        <w:tc>
          <w:tcPr>
            <w:tcW w:w="862" w:type="dxa"/>
            <w:tcBorders>
              <w:top w:val="single" w:sz="4" w:space="0" w:color="auto"/>
              <w:left w:val="single" w:sz="4" w:space="0" w:color="auto"/>
            </w:tcBorders>
            <w:shd w:val="clear" w:color="auto" w:fill="FFFFFF"/>
          </w:tcPr>
          <w:p w:rsidR="00C43D57" w:rsidRPr="007553DB" w:rsidRDefault="00C43D57" w:rsidP="00A54FE1">
            <w:pPr>
              <w:pStyle w:val="Other0"/>
              <w:spacing w:after="120"/>
              <w:jc w:val="center"/>
              <w:rPr>
                <w:sz w:val="20"/>
                <w:szCs w:val="24"/>
              </w:rPr>
            </w:pPr>
            <w:r w:rsidRPr="007553DB">
              <w:rPr>
                <w:sz w:val="20"/>
                <w:szCs w:val="24"/>
              </w:rPr>
              <w:t>11</w:t>
            </w:r>
          </w:p>
        </w:tc>
        <w:tc>
          <w:tcPr>
            <w:tcW w:w="3264" w:type="dxa"/>
            <w:tcBorders>
              <w:top w:val="single" w:sz="4" w:space="0" w:color="auto"/>
              <w:lef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A54FE1">
            <w:pPr>
              <w:spacing w:after="120"/>
              <w:rPr>
                <w:sz w:val="20"/>
              </w:rPr>
            </w:pPr>
          </w:p>
        </w:tc>
      </w:tr>
      <w:tr w:rsidR="00C43D57" w:rsidRPr="007553DB" w:rsidTr="00A54FE1">
        <w:trPr>
          <w:jc w:val="center"/>
        </w:trPr>
        <w:tc>
          <w:tcPr>
            <w:tcW w:w="862" w:type="dxa"/>
            <w:tcBorders>
              <w:left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tcBorders>
            <w:shd w:val="clear" w:color="auto" w:fill="FFFFFF"/>
          </w:tcPr>
          <w:p w:rsidR="00C43D57" w:rsidRPr="007553DB" w:rsidRDefault="00C43D57" w:rsidP="00A54FE1">
            <w:pPr>
              <w:pStyle w:val="Other0"/>
              <w:spacing w:after="120"/>
              <w:ind w:firstLine="380"/>
              <w:rPr>
                <w:sz w:val="20"/>
                <w:szCs w:val="24"/>
              </w:rPr>
            </w:pPr>
            <w:r w:rsidRPr="007553DB">
              <w:rPr>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C43D57" w:rsidRPr="007553DB" w:rsidTr="00A54FE1">
        <w:trPr>
          <w:jc w:val="center"/>
        </w:trPr>
        <w:tc>
          <w:tcPr>
            <w:tcW w:w="862" w:type="dxa"/>
            <w:tcBorders>
              <w:left w:val="single" w:sz="4" w:space="0" w:color="auto"/>
              <w:bottom w:val="single" w:sz="4" w:space="0" w:color="auto"/>
            </w:tcBorders>
            <w:shd w:val="clear" w:color="auto" w:fill="FFFFFF"/>
          </w:tcPr>
          <w:p w:rsidR="00C43D57" w:rsidRPr="007553DB" w:rsidRDefault="00C43D57" w:rsidP="00A54FE1">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A54FE1">
            <w:pPr>
              <w:pStyle w:val="Other0"/>
              <w:spacing w:after="120"/>
              <w:ind w:left="380"/>
              <w:rPr>
                <w:sz w:val="20"/>
                <w:szCs w:val="24"/>
              </w:rPr>
            </w:pPr>
            <w:r w:rsidRPr="007553DB">
              <w:rPr>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A54FE1">
            <w:pPr>
              <w:pStyle w:val="Other0"/>
              <w:spacing w:after="120"/>
              <w:rPr>
                <w:sz w:val="20"/>
                <w:szCs w:val="24"/>
              </w:rPr>
            </w:pPr>
            <w:r w:rsidRPr="007553DB">
              <w:rPr>
                <w:sz w:val="20"/>
                <w:szCs w:val="24"/>
              </w:rPr>
              <w:t>ոչ</w:t>
            </w:r>
          </w:p>
        </w:tc>
      </w:tr>
    </w:tbl>
    <w:p w:rsidR="00A54FE1" w:rsidRDefault="00A54FE1" w:rsidP="0022213D">
      <w:pPr>
        <w:pStyle w:val="BodyText1"/>
        <w:spacing w:after="160" w:line="360" w:lineRule="auto"/>
        <w:ind w:firstLine="0"/>
        <w:jc w:val="both"/>
        <w:rPr>
          <w:sz w:val="24"/>
          <w:szCs w:val="24"/>
          <w:shd w:val="clear" w:color="auto" w:fill="FFFFFF"/>
        </w:rPr>
      </w:pPr>
      <w:bookmarkStart w:id="118" w:name="bookmark119"/>
    </w:p>
    <w:p w:rsidR="00A54FE1" w:rsidRDefault="00A54FE1">
      <w:pPr>
        <w:rPr>
          <w:color w:val="auto"/>
          <w:shd w:val="clear" w:color="auto" w:fill="FFFFFF"/>
        </w:rPr>
      </w:pPr>
      <w:r>
        <w:rPr>
          <w:shd w:val="clear" w:color="auto" w:fill="FFFFFF"/>
        </w:rPr>
        <w:br w:type="page"/>
      </w:r>
    </w:p>
    <w:p w:rsidR="00C43D57" w:rsidRPr="0022213D" w:rsidRDefault="00C43D57" w:rsidP="00A54FE1">
      <w:pPr>
        <w:pStyle w:val="BodyText1"/>
        <w:spacing w:after="160" w:line="360" w:lineRule="auto"/>
        <w:ind w:firstLine="0"/>
        <w:jc w:val="center"/>
        <w:rPr>
          <w:sz w:val="24"/>
          <w:szCs w:val="24"/>
        </w:rPr>
      </w:pPr>
      <w:r w:rsidRPr="0022213D">
        <w:rPr>
          <w:sz w:val="24"/>
          <w:szCs w:val="24"/>
          <w:shd w:val="clear" w:color="auto" w:fill="FFFFFF"/>
        </w:rPr>
        <w:lastRenderedPageBreak/>
        <w:t>1</w:t>
      </w:r>
      <w:bookmarkEnd w:id="118"/>
      <w:r w:rsidRPr="0022213D">
        <w:rPr>
          <w:sz w:val="24"/>
          <w:szCs w:val="24"/>
          <w:shd w:val="clear" w:color="auto" w:fill="FFFFFF"/>
        </w:rPr>
        <w:t>0.</w:t>
      </w:r>
      <w:r w:rsidRPr="0022213D">
        <w:rPr>
          <w:sz w:val="24"/>
          <w:szCs w:val="24"/>
        </w:rPr>
        <w:t xml:space="preserve"> «Դրոշմավորման ծածկագրերի օգտագործման մասին տեղեկատվության ներկայացում» (P.LS.03.TRN.020) ընդհանուր գործընթացի տրանզակցիա</w:t>
      </w:r>
    </w:p>
    <w:p w:rsidR="00C43D57" w:rsidRPr="0022213D" w:rsidRDefault="00C43D57" w:rsidP="00A54FE1">
      <w:pPr>
        <w:pStyle w:val="BodyText1"/>
        <w:tabs>
          <w:tab w:val="left" w:pos="1134"/>
        </w:tabs>
        <w:spacing w:after="160" w:line="360" w:lineRule="auto"/>
        <w:ind w:firstLine="567"/>
        <w:jc w:val="both"/>
        <w:rPr>
          <w:sz w:val="24"/>
          <w:szCs w:val="24"/>
        </w:rPr>
      </w:pPr>
      <w:bookmarkStart w:id="119" w:name="bookmark120"/>
      <w:r w:rsidRPr="0022213D">
        <w:rPr>
          <w:sz w:val="24"/>
          <w:szCs w:val="24"/>
          <w:shd w:val="clear" w:color="auto" w:fill="FFFFFF"/>
        </w:rPr>
        <w:t>2</w:t>
      </w:r>
      <w:bookmarkEnd w:id="119"/>
      <w:r w:rsidRPr="0022213D">
        <w:rPr>
          <w:sz w:val="24"/>
          <w:szCs w:val="24"/>
          <w:shd w:val="clear" w:color="auto" w:fill="FFFFFF"/>
        </w:rPr>
        <w:t>7.</w:t>
      </w:r>
      <w:r w:rsidR="00A54FE1">
        <w:rPr>
          <w:sz w:val="24"/>
          <w:szCs w:val="24"/>
        </w:rPr>
        <w:tab/>
      </w:r>
      <w:r w:rsidRPr="0022213D">
        <w:rPr>
          <w:sz w:val="24"/>
          <w:szCs w:val="24"/>
        </w:rPr>
        <w:t>«Դրոշմավորման ծածկագրերի օգտագործման մասին տեղեկատվության ներկայացում» (P.LS.03.TRN.020) ընդհանուր գործընթացի տրանզակցիան կատարվում է նախաձեռնողի հարցմամբ՝ ռեսպոնդենտի կողմից համապատասխան տեղեկությունների մշակման համար։ Ընդհանուր գործընթացի՝ նշված տրանզակցիայի կատարման սխեման ներկայացված է 16-րդ նկարում։ Ընդհանուր գործընթացի տրանզակցիայի պարամետրերը բերված են 17-րդ աղյուսակում։</w:t>
      </w:r>
    </w:p>
    <w:p w:rsidR="00C43D57" w:rsidRPr="0022213D" w:rsidRDefault="00000000" w:rsidP="0022213D">
      <w:pPr>
        <w:spacing w:after="160" w:line="360" w:lineRule="auto"/>
        <w:jc w:val="both"/>
      </w:pPr>
      <w:r>
        <w:rPr>
          <w:noProof/>
        </w:rPr>
        <w:pict>
          <v:group id="Group 323" o:spid="_x0000_s1457" style="position:absolute;left:0;text-align:left;margin-left:18.35pt;margin-top:2.75pt;width:436.5pt;height:238.5pt;z-index:251957248" coordorigin="1785,3615" coordsize="8730,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">
            <v:rect id="Rectangle 190" o:spid="_x0000_s1458" style="position:absolute;left:3393;top:3615;width:1589;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QZwgAAANwAAAAPAAAAZHJzL2Rvd25yZXYueG1sRI9BawIx&#10;FITvQv9DeIXeNKst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BsMhQZwgAAANwAAAAPAAAA&#10;AAAAAAAAAAAAAAcCAABkcnMvZG93bnJldi54bWxQSwUGAAAAAAMAAwC3AAAA9gIAAAAA&#10;" stroked="f">
              <v:textbox inset="0,0,0,0">
                <w:txbxContent>
                  <w:p w:rsidR="00C32F19" w:rsidRPr="00A54FE1" w:rsidRDefault="00C32F19" w:rsidP="00C43D57">
                    <w:pPr>
                      <w:rPr>
                        <w:sz w:val="12"/>
                        <w:szCs w:val="16"/>
                      </w:rPr>
                    </w:pPr>
                    <w:r w:rsidRPr="00A54FE1">
                      <w:rPr>
                        <w:color w:val="242226"/>
                        <w:sz w:val="14"/>
                      </w:rPr>
                      <w:t>. Նախաձեռնողը</w:t>
                    </w:r>
                  </w:p>
                </w:txbxContent>
              </v:textbox>
            </v:rect>
            <v:rect id="Rectangle 191" o:spid="_x0000_s1459" style="position:absolute;left:8013;top:3615;width:1589;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rGCwgAAANwAAAAPAAAAZHJzL2Rvd25yZXYueG1sRI9BawIx&#10;FITvQv9DeIXeNKul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ADfrGCwgAAANwAAAAPAAAA&#10;AAAAAAAAAAAAAAcCAABkcnMvZG93bnJldi54bWxQSwUGAAAAAAMAAwC3AAAA9gIAAAAA&#10;" stroked="f">
              <v:textbox inset="0,0,0,0">
                <w:txbxContent>
                  <w:p w:rsidR="00C32F19" w:rsidRPr="00A54FE1" w:rsidRDefault="00C32F19" w:rsidP="00A54FE1">
                    <w:pPr>
                      <w:jc w:val="center"/>
                      <w:rPr>
                        <w:sz w:val="14"/>
                        <w:szCs w:val="16"/>
                      </w:rPr>
                    </w:pPr>
                    <w:r w:rsidRPr="00A54FE1">
                      <w:rPr>
                        <w:sz w:val="14"/>
                        <w:szCs w:val="16"/>
                      </w:rPr>
                      <w:t>Ռեսպոնդենտը</w:t>
                    </w:r>
                  </w:p>
                </w:txbxContent>
              </v:textbox>
            </v:rect>
            <v:rect id="Rectangle 192" o:spid="_x0000_s1460" style="position:absolute;left:3183;top:4725;width:2172;height:14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" stroked="f">
              <v:textbox inset="0,0,0,0">
                <w:txbxContent>
                  <w:p w:rsidR="00C32F19" w:rsidRPr="00A54FE1" w:rsidRDefault="00C32F19" w:rsidP="00C43D57">
                    <w:pPr>
                      <w:jc w:val="center"/>
                      <w:rPr>
                        <w:sz w:val="14"/>
                        <w:szCs w:val="16"/>
                      </w:rPr>
                    </w:pPr>
                    <w:r w:rsidRPr="00A54FE1">
                      <w:rPr>
                        <w:color w:val="242226"/>
                        <w:sz w:val="16"/>
                      </w:rPr>
                      <w:t>Դրոշմավորման ծածկագրերի օգտագործման մասին տեղեկատվության ներկայացում</w:t>
                    </w:r>
                  </w:p>
                </w:txbxContent>
              </v:textbox>
            </v:rect>
            <v:rect id="Rectangle 193" o:spid="_x0000_s1461" style="position:absolute;left:8343;top:4725;width:2172;height:14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" stroked="f">
              <v:textbox inset="0,0,0,0">
                <w:txbxContent>
                  <w:p w:rsidR="00C32F19" w:rsidRPr="00A54FE1" w:rsidRDefault="00C32F19" w:rsidP="00C43D57">
                    <w:pPr>
                      <w:jc w:val="center"/>
                      <w:rPr>
                        <w:sz w:val="12"/>
                        <w:szCs w:val="16"/>
                      </w:rPr>
                    </w:pPr>
                    <w:r w:rsidRPr="00A54FE1">
                      <w:rPr>
                        <w:color w:val="242226"/>
                        <w:sz w:val="14"/>
                      </w:rPr>
                      <w:t>Դրոշմավորման ծածկագրերի օգտագործման մասին տեղեկատվության ընդունում և մշակում</w:t>
                    </w:r>
                  </w:p>
                </w:txbxContent>
              </v:textbox>
            </v:rect>
            <v:rect id="Rectangle 194" o:spid="_x0000_s1462" style="position:absolute;left:5475;top:4170;width:2745;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" stroked="f">
              <v:textbox inset="0,0,0,0">
                <w:txbxContent>
                  <w:p w:rsidR="00C32F19" w:rsidRPr="00A54FE1" w:rsidRDefault="00C32F19" w:rsidP="00C43D57">
                    <w:pPr>
                      <w:widowControl/>
                      <w:jc w:val="center"/>
                      <w:rPr>
                        <w:rFonts w:ascii="Times New Roman" w:eastAsia="Times New Roman" w:hAnsi="Times New Roman" w:cs="Times New Roman"/>
                        <w:color w:val="auto"/>
                        <w:sz w:val="20"/>
                      </w:rPr>
                    </w:pPr>
                    <w:r w:rsidRPr="00A54FE1">
                      <w:rPr>
                        <w:color w:val="242226"/>
                        <w:sz w:val="14"/>
                      </w:rPr>
                      <w:t>Դրոշմավորման ծածկագրերի օգտագործման մասին տեղեկատվություն</w:t>
                    </w:r>
                  </w:p>
                  <w:p w:rsidR="00C32F19" w:rsidRPr="00A54FE1" w:rsidRDefault="00C32F19" w:rsidP="00C43D57">
                    <w:pPr>
                      <w:jc w:val="center"/>
                      <w:rPr>
                        <w:sz w:val="12"/>
                        <w:szCs w:val="16"/>
                      </w:rPr>
                    </w:pPr>
                    <w:r w:rsidRPr="00A54FE1">
                      <w:rPr>
                        <w:color w:val="242226"/>
                        <w:sz w:val="14"/>
                      </w:rPr>
                      <w:t>(P.LS.03 MSG.033)</w:t>
                    </w:r>
                  </w:p>
                </w:txbxContent>
              </v:textbox>
            </v:rect>
            <v:rect id="Rectangle 195" o:spid="_x0000_s1463" style="position:absolute;left:5475;top:5295;width:2745;height: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" stroked="f">
              <v:textbox inset="0,0,0,0">
                <w:txbxContent>
                  <w:p w:rsidR="00C32F19" w:rsidRPr="00A54FE1" w:rsidRDefault="00C32F19" w:rsidP="00C43D57">
                    <w:pPr>
                      <w:jc w:val="center"/>
                      <w:rPr>
                        <w:sz w:val="12"/>
                        <w:szCs w:val="16"/>
                      </w:rPr>
                    </w:pPr>
                    <w:r w:rsidRPr="00A54FE1">
                      <w:rPr>
                        <w:color w:val="242226"/>
                        <w:sz w:val="14"/>
                      </w:rPr>
                      <w:t>Դրոշմավորման ծածկագրերի օգտագործման վերաբերյալ տեղեկատվության մշակման արդյունքի մասին ծանուցում (P.LS.03.MSG.034)</w:t>
                    </w:r>
                  </w:p>
                </w:txbxContent>
              </v:textbox>
            </v:rect>
            <v:rect id="Rectangle 196" o:spid="_x0000_s1464" style="position:absolute;left:2493;top:6705;width:3507;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" stroked="f">
              <v:textbox inset="0,0,0,0">
                <w:txbxContent>
                  <w:p w:rsidR="00C32F19" w:rsidRPr="00A54FE1" w:rsidRDefault="00C32F19" w:rsidP="00C43D57">
                    <w:pPr>
                      <w:jc w:val="center"/>
                      <w:rPr>
                        <w:sz w:val="12"/>
                        <w:szCs w:val="16"/>
                      </w:rPr>
                    </w:pPr>
                    <w:r w:rsidRPr="00A54FE1">
                      <w:rPr>
                        <w:color w:val="242226"/>
                        <w:sz w:val="14"/>
                      </w:rPr>
                      <w:t>. Տեղեկություններ դրոշմավորման ծածկագրերի մասին [դրոշմավորման ծածկագրերի օգտագործման մասին տեղեկատվությունը մշակվել է]</w:t>
                    </w:r>
                  </w:p>
                </w:txbxContent>
              </v:textbox>
            </v:rect>
            <v:rect id="Rectangle 197" o:spid="_x0000_s1465" style="position:absolute;left:1785;top:4815;width:1022;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" stroked="f">
              <v:textbox inset="0,0,0,0">
                <w:txbxContent>
                  <w:p w:rsidR="00C32F19" w:rsidRPr="00A54FE1" w:rsidRDefault="00C32F19" w:rsidP="00A54FE1">
                    <w:pPr>
                      <w:jc w:val="center"/>
                      <w:rPr>
                        <w:sz w:val="12"/>
                        <w:szCs w:val="16"/>
                      </w:rPr>
                    </w:pPr>
                    <w:r w:rsidRPr="00A54FE1">
                      <w:rPr>
                        <w:color w:val="242226"/>
                        <w:sz w:val="14"/>
                      </w:rPr>
                      <w:t>Հսկողության սխալ</w:t>
                    </w:r>
                  </w:p>
                </w:txbxContent>
              </v:textbox>
            </v:rect>
            <v:rect id="Rectangle 198" o:spid="_x0000_s1466" style="position:absolute;left:3747;top:8100;width:1022;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" stroked="f">
              <v:textbox inset="0,0,0,0">
                <w:txbxContent>
                  <w:p w:rsidR="00C32F19" w:rsidRPr="00A54FE1" w:rsidRDefault="00C32F19" w:rsidP="00C43D57">
                    <w:pPr>
                      <w:rPr>
                        <w:sz w:val="12"/>
                        <w:szCs w:val="16"/>
                      </w:rPr>
                    </w:pPr>
                    <w:r w:rsidRPr="00A54FE1">
                      <w:rPr>
                        <w:color w:val="242226"/>
                        <w:sz w:val="14"/>
                      </w:rPr>
                      <w:t>Հաջողված</w:t>
                    </w:r>
                  </w:p>
                </w:txbxContent>
              </v:textbox>
            </v:rect>
          </v:group>
        </w:pict>
      </w:r>
      <w:r w:rsidR="00C43D57" w:rsidRPr="0022213D">
        <w:rPr>
          <w:noProof/>
          <w:lang w:val="en-US" w:eastAsia="en-US" w:bidi="ar-SA"/>
        </w:rPr>
        <w:drawing>
          <wp:inline distT="0" distB="0" distL="0" distR="0">
            <wp:extent cx="5937250" cy="3133090"/>
            <wp:effectExtent l="0" t="0" r="0" b="0"/>
            <wp:docPr id="298"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1" cstate="print"/>
                    <a:stretch/>
                  </pic:blipFill>
                  <pic:spPr>
                    <a:xfrm>
                      <a:off x="0" y="0"/>
                      <a:ext cx="5937250" cy="3133090"/>
                    </a:xfrm>
                    <a:prstGeom prst="rect">
                      <a:avLst/>
                    </a:prstGeom>
                  </pic:spPr>
                </pic:pic>
              </a:graphicData>
            </a:graphic>
          </wp:inline>
        </w:drawing>
      </w:r>
    </w:p>
    <w:p w:rsidR="00C43D57" w:rsidRPr="006D2434" w:rsidRDefault="00C43D57" w:rsidP="006D2434">
      <w:pPr>
        <w:pStyle w:val="Picturecaption0"/>
        <w:spacing w:after="160" w:line="360" w:lineRule="auto"/>
        <w:jc w:val="center"/>
        <w:rPr>
          <w:rFonts w:ascii="Sylfaen" w:hAnsi="Sylfaen"/>
          <w:sz w:val="20"/>
        </w:rPr>
      </w:pPr>
      <w:r w:rsidRPr="006D2434">
        <w:rPr>
          <w:rFonts w:ascii="Sylfaen" w:hAnsi="Sylfaen"/>
          <w:sz w:val="20"/>
        </w:rPr>
        <w:t>Նկ. 16. «Դրոշմավորման ծածկագրերի օգտագործման մասին տեղեկատվության ներկայացում» (P.LS.03.TRN.020) ընդհանուր գործընթացի տրանզակցիայի կատարման սխեմա</w:t>
      </w:r>
    </w:p>
    <w:p w:rsidR="006D2434" w:rsidRDefault="006D2434">
      <w:pPr>
        <w:rPr>
          <w:rFonts w:eastAsia="Times New Roman" w:cs="Times New Roman"/>
          <w:b/>
          <w:bCs/>
        </w:rPr>
      </w:pPr>
      <w:bookmarkStart w:id="120" w:name="bookmark121"/>
      <w:bookmarkStart w:id="121" w:name="bookmark122"/>
      <w:r>
        <w:br w:type="page"/>
      </w:r>
    </w:p>
    <w:p w:rsidR="00C43D57" w:rsidRPr="007553DB" w:rsidRDefault="00C43D57" w:rsidP="007553DB">
      <w:pPr>
        <w:pStyle w:val="Heading10"/>
        <w:spacing w:before="0" w:after="160" w:line="360" w:lineRule="auto"/>
        <w:jc w:val="right"/>
        <w:outlineLvl w:val="9"/>
        <w:rPr>
          <w:rFonts w:ascii="Sylfaen" w:hAnsi="Sylfaen"/>
          <w:b w:val="0"/>
          <w:sz w:val="24"/>
          <w:szCs w:val="24"/>
        </w:rPr>
      </w:pPr>
      <w:r w:rsidRPr="007553DB">
        <w:rPr>
          <w:rFonts w:ascii="Sylfaen" w:hAnsi="Sylfaen"/>
          <w:b w:val="0"/>
          <w:sz w:val="24"/>
          <w:szCs w:val="24"/>
        </w:rPr>
        <w:lastRenderedPageBreak/>
        <w:t>Աղյուսակ 17</w:t>
      </w:r>
      <w:bookmarkEnd w:id="120"/>
      <w:bookmarkEnd w:id="121"/>
    </w:p>
    <w:p w:rsidR="00C43D57" w:rsidRPr="007553DB" w:rsidRDefault="00C43D57" w:rsidP="007553DB">
      <w:pPr>
        <w:pStyle w:val="Heading10"/>
        <w:spacing w:before="0" w:after="160" w:line="360" w:lineRule="auto"/>
        <w:outlineLvl w:val="9"/>
        <w:rPr>
          <w:rFonts w:ascii="Sylfaen" w:hAnsi="Sylfaen"/>
          <w:b w:val="0"/>
          <w:sz w:val="24"/>
          <w:szCs w:val="24"/>
        </w:rPr>
      </w:pPr>
      <w:bookmarkStart w:id="122" w:name="bookmark123"/>
      <w:bookmarkStart w:id="123" w:name="bookmark124"/>
      <w:r w:rsidRPr="007553DB">
        <w:rPr>
          <w:rFonts w:ascii="Sylfaen" w:hAnsi="Sylfaen"/>
          <w:b w:val="0"/>
          <w:sz w:val="24"/>
          <w:szCs w:val="24"/>
        </w:rPr>
        <w:t>«Դրոշմավորման ծածկագրերի գրանցման համար տեղեկությունների ներկայացում» (P.LS.03.TRN.020) ընդհանուր գործընթացի տրանզակցիայի նկարագրությունը</w:t>
      </w:r>
      <w:bookmarkEnd w:id="122"/>
      <w:bookmarkEnd w:id="123"/>
    </w:p>
    <w:tbl>
      <w:tblPr>
        <w:tblOverlap w:val="never"/>
        <w:tblW w:w="9516" w:type="dxa"/>
        <w:jc w:val="center"/>
        <w:tblLayout w:type="fixed"/>
        <w:tblCellMar>
          <w:left w:w="10" w:type="dxa"/>
          <w:right w:w="10" w:type="dxa"/>
        </w:tblCellMar>
        <w:tblLook w:val="04A0" w:firstRow="1" w:lastRow="0" w:firstColumn="1" w:lastColumn="0" w:noHBand="0" w:noVBand="1"/>
      </w:tblPr>
      <w:tblGrid>
        <w:gridCol w:w="862"/>
        <w:gridCol w:w="3264"/>
        <w:gridCol w:w="5390"/>
      </w:tblGrid>
      <w:tr w:rsidR="00C43D57" w:rsidRPr="007553DB" w:rsidTr="006D2434">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Համարը՝ ը/կ</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ind w:firstLine="460"/>
              <w:jc w:val="center"/>
              <w:rPr>
                <w:sz w:val="20"/>
                <w:szCs w:val="24"/>
              </w:rPr>
            </w:pPr>
            <w:r w:rsidRPr="007553DB">
              <w:rPr>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Նկարագրությունը</w:t>
            </w:r>
          </w:p>
        </w:tc>
      </w:tr>
      <w:tr w:rsidR="00C43D57" w:rsidRPr="007553DB" w:rsidTr="006D2434">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3</w:t>
            </w:r>
          </w:p>
        </w:tc>
      </w:tr>
      <w:tr w:rsidR="00C43D57" w:rsidRPr="007553DB" w:rsidTr="006D2434">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6D2434">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P.LS.03.TRN.020</w:t>
            </w:r>
          </w:p>
        </w:tc>
      </w:tr>
      <w:tr w:rsidR="00C43D57" w:rsidRPr="007553DB" w:rsidTr="006D2434">
        <w:trPr>
          <w:jc w:val="center"/>
        </w:trPr>
        <w:tc>
          <w:tcPr>
            <w:tcW w:w="862" w:type="dxa"/>
            <w:tcBorders>
              <w:top w:val="single" w:sz="4" w:space="0" w:color="auto"/>
              <w:lef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2</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Ընդհանուր գործընթացի տրանզակցիայի անվանումը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դրոշմավորման ծածկագրերի օգտագործման մասին տեղեկատվության ներկայացում</w:t>
            </w:r>
          </w:p>
        </w:tc>
      </w:tr>
      <w:tr w:rsidR="00C43D57" w:rsidRPr="007553DB" w:rsidTr="006D2434">
        <w:trPr>
          <w:jc w:val="center"/>
        </w:trPr>
        <w:tc>
          <w:tcPr>
            <w:tcW w:w="862" w:type="dxa"/>
            <w:tcBorders>
              <w:top w:val="single" w:sz="4" w:space="0" w:color="auto"/>
              <w:lef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3</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Ընդհանուր գործընթացի տրանզակցիայի ձ</w:t>
            </w:r>
            <w:r w:rsidR="00532E15">
              <w:rPr>
                <w:sz w:val="20"/>
                <w:szCs w:val="24"/>
              </w:rPr>
              <w:t>և</w:t>
            </w:r>
            <w:r w:rsidRPr="007553DB">
              <w:rPr>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փոխադարձ պարտավորություններ</w:t>
            </w:r>
          </w:p>
        </w:tc>
      </w:tr>
      <w:tr w:rsidR="00C43D57" w:rsidRPr="007553DB" w:rsidTr="006D2434">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6D2434">
            <w:pPr>
              <w:pStyle w:val="Other0"/>
              <w:spacing w:after="120"/>
              <w:jc w:val="center"/>
              <w:rPr>
                <w:sz w:val="20"/>
                <w:szCs w:val="24"/>
              </w:rPr>
            </w:pPr>
            <w:r w:rsidRPr="007553DB">
              <w:rPr>
                <w:sz w:val="20"/>
                <w:szCs w:val="24"/>
              </w:rPr>
              <w:t>4</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Սկզբնավորող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նախաձեռնող</w:t>
            </w:r>
          </w:p>
        </w:tc>
      </w:tr>
      <w:tr w:rsidR="00C43D57" w:rsidRPr="007553DB" w:rsidTr="006D2434">
        <w:trPr>
          <w:jc w:val="center"/>
        </w:trPr>
        <w:tc>
          <w:tcPr>
            <w:tcW w:w="862" w:type="dxa"/>
            <w:tcBorders>
              <w:top w:val="single" w:sz="4" w:space="0" w:color="auto"/>
              <w:lef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5</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Սկզբնավորող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դրոշմավորման ծածկագրերի օգտագործման մասին տեղեկատվության ներկայացում</w:t>
            </w:r>
          </w:p>
        </w:tc>
      </w:tr>
      <w:tr w:rsidR="00C43D57" w:rsidRPr="007553DB" w:rsidTr="006D2434">
        <w:trPr>
          <w:jc w:val="center"/>
        </w:trPr>
        <w:tc>
          <w:tcPr>
            <w:tcW w:w="862" w:type="dxa"/>
            <w:tcBorders>
              <w:top w:val="single" w:sz="4" w:space="0" w:color="auto"/>
              <w:left w:val="single" w:sz="4" w:space="0" w:color="auto"/>
            </w:tcBorders>
            <w:shd w:val="clear" w:color="auto" w:fill="FFFFFF"/>
            <w:vAlign w:val="center"/>
          </w:tcPr>
          <w:p w:rsidR="00C43D57" w:rsidRPr="007553DB" w:rsidRDefault="00C43D57" w:rsidP="006D2434">
            <w:pPr>
              <w:pStyle w:val="Other0"/>
              <w:spacing w:after="120"/>
              <w:jc w:val="center"/>
              <w:rPr>
                <w:sz w:val="20"/>
                <w:szCs w:val="24"/>
              </w:rPr>
            </w:pPr>
            <w:r w:rsidRPr="007553DB">
              <w:rPr>
                <w:sz w:val="20"/>
                <w:szCs w:val="24"/>
              </w:rPr>
              <w:t>6</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Արձագանքող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ռեսպոնդենտ</w:t>
            </w:r>
          </w:p>
        </w:tc>
      </w:tr>
      <w:tr w:rsidR="00C43D57" w:rsidRPr="007553DB" w:rsidTr="006D2434">
        <w:trPr>
          <w:jc w:val="center"/>
        </w:trPr>
        <w:tc>
          <w:tcPr>
            <w:tcW w:w="862" w:type="dxa"/>
            <w:tcBorders>
              <w:top w:val="single" w:sz="4" w:space="0" w:color="auto"/>
              <w:lef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7</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Ընդունող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 xml:space="preserve">դրոշմավորման ծածկագրերի օգտագործման մասին տեղեկատվության ընդունում </w:t>
            </w:r>
            <w:r w:rsidR="00532E15">
              <w:rPr>
                <w:sz w:val="20"/>
                <w:szCs w:val="24"/>
              </w:rPr>
              <w:t>և</w:t>
            </w:r>
            <w:r w:rsidRPr="007553DB">
              <w:rPr>
                <w:sz w:val="20"/>
                <w:szCs w:val="24"/>
              </w:rPr>
              <w:t xml:space="preserve"> մշակում</w:t>
            </w:r>
          </w:p>
        </w:tc>
      </w:tr>
      <w:tr w:rsidR="00C43D57" w:rsidRPr="007553DB" w:rsidTr="006D2434">
        <w:trPr>
          <w:jc w:val="center"/>
        </w:trPr>
        <w:tc>
          <w:tcPr>
            <w:tcW w:w="862" w:type="dxa"/>
            <w:tcBorders>
              <w:top w:val="single" w:sz="4" w:space="0" w:color="auto"/>
              <w:left w:val="single" w:sz="4" w:space="0" w:color="auto"/>
              <w:bottom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8</w:t>
            </w:r>
          </w:p>
        </w:tc>
        <w:tc>
          <w:tcPr>
            <w:tcW w:w="3264" w:type="dxa"/>
            <w:tcBorders>
              <w:top w:val="single" w:sz="4" w:space="0" w:color="auto"/>
              <w:left w:val="single" w:sz="4" w:space="0" w:color="auto"/>
              <w:bottom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Ընդհանուր գործընթացի տրանզակցիայի կատարման արդյունքը</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տեղեկություններ դրոշմավորման ծածկագրերի մասին (P.LS.03.BEN.006)՝ դրոշմավորման ծածկագրերի օգտագործման մասին տեղեկատվությունը մշակվել է</w:t>
            </w:r>
          </w:p>
        </w:tc>
      </w:tr>
      <w:tr w:rsidR="00C43D57" w:rsidRPr="007553DB" w:rsidTr="006D2434">
        <w:trPr>
          <w:jc w:val="center"/>
        </w:trPr>
        <w:tc>
          <w:tcPr>
            <w:tcW w:w="862" w:type="dxa"/>
            <w:tcBorders>
              <w:top w:val="single" w:sz="4" w:space="0" w:color="auto"/>
              <w:lef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9</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spacing w:after="120"/>
              <w:rPr>
                <w:sz w:val="20"/>
              </w:rPr>
            </w:pPr>
          </w:p>
        </w:tc>
      </w:tr>
      <w:tr w:rsidR="00C43D57" w:rsidRPr="007553DB" w:rsidTr="006D2434">
        <w:trPr>
          <w:jc w:val="center"/>
        </w:trPr>
        <w:tc>
          <w:tcPr>
            <w:tcW w:w="862" w:type="dxa"/>
            <w:tcBorders>
              <w:left w:val="single" w:sz="4" w:space="0" w:color="auto"/>
            </w:tcBorders>
            <w:shd w:val="clear" w:color="auto" w:fill="FFFFFF"/>
          </w:tcPr>
          <w:p w:rsidR="00C43D57" w:rsidRPr="007553DB" w:rsidRDefault="00C43D57" w:rsidP="006D2434">
            <w:pPr>
              <w:spacing w:after="120"/>
              <w:jc w:val="center"/>
              <w:rPr>
                <w:sz w:val="20"/>
              </w:rPr>
            </w:pPr>
          </w:p>
        </w:tc>
        <w:tc>
          <w:tcPr>
            <w:tcW w:w="3264" w:type="dxa"/>
            <w:tcBorders>
              <w:left w:val="single" w:sz="4" w:space="0" w:color="auto"/>
            </w:tcBorders>
            <w:shd w:val="clear" w:color="auto" w:fill="FFFFFF"/>
          </w:tcPr>
          <w:p w:rsidR="00C43D57" w:rsidRPr="007553DB" w:rsidRDefault="00C43D57" w:rsidP="006D2434">
            <w:pPr>
              <w:pStyle w:val="Other0"/>
              <w:spacing w:after="120"/>
              <w:ind w:left="380"/>
              <w:rPr>
                <w:sz w:val="20"/>
                <w:szCs w:val="24"/>
              </w:rPr>
            </w:pPr>
            <w:r w:rsidRPr="007553DB">
              <w:rPr>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1 րոպե</w:t>
            </w:r>
          </w:p>
        </w:tc>
      </w:tr>
      <w:tr w:rsidR="00C43D57" w:rsidRPr="007553DB" w:rsidTr="006D2434">
        <w:trPr>
          <w:jc w:val="center"/>
        </w:trPr>
        <w:tc>
          <w:tcPr>
            <w:tcW w:w="862" w:type="dxa"/>
            <w:tcBorders>
              <w:left w:val="single" w:sz="4" w:space="0" w:color="auto"/>
            </w:tcBorders>
            <w:shd w:val="clear" w:color="auto" w:fill="FFFFFF"/>
          </w:tcPr>
          <w:p w:rsidR="00C43D57" w:rsidRPr="007553DB" w:rsidRDefault="00C43D57" w:rsidP="006D2434">
            <w:pPr>
              <w:spacing w:after="120"/>
              <w:jc w:val="center"/>
              <w:rPr>
                <w:sz w:val="20"/>
              </w:rPr>
            </w:pPr>
          </w:p>
        </w:tc>
        <w:tc>
          <w:tcPr>
            <w:tcW w:w="3264" w:type="dxa"/>
            <w:tcBorders>
              <w:left w:val="single" w:sz="4" w:space="0" w:color="auto"/>
            </w:tcBorders>
            <w:shd w:val="clear" w:color="auto" w:fill="FFFFFF"/>
          </w:tcPr>
          <w:p w:rsidR="00C43D57" w:rsidRPr="007553DB" w:rsidRDefault="00C43D57" w:rsidP="006D2434">
            <w:pPr>
              <w:pStyle w:val="Other0"/>
              <w:spacing w:after="120"/>
              <w:ind w:left="380"/>
              <w:rPr>
                <w:sz w:val="20"/>
                <w:szCs w:val="24"/>
              </w:rPr>
            </w:pPr>
            <w:r w:rsidRPr="007553DB">
              <w:rPr>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1 րոպե</w:t>
            </w:r>
          </w:p>
        </w:tc>
      </w:tr>
      <w:tr w:rsidR="00C43D57" w:rsidRPr="007553DB" w:rsidTr="006D2434">
        <w:trPr>
          <w:jc w:val="center"/>
        </w:trPr>
        <w:tc>
          <w:tcPr>
            <w:tcW w:w="862" w:type="dxa"/>
            <w:tcBorders>
              <w:left w:val="single" w:sz="4" w:space="0" w:color="auto"/>
            </w:tcBorders>
            <w:shd w:val="clear" w:color="auto" w:fill="FFFFFF"/>
          </w:tcPr>
          <w:p w:rsidR="00C43D57" w:rsidRPr="007553DB" w:rsidRDefault="00C43D57" w:rsidP="006D2434">
            <w:pPr>
              <w:spacing w:after="120"/>
              <w:jc w:val="center"/>
              <w:rPr>
                <w:sz w:val="20"/>
              </w:rPr>
            </w:pPr>
          </w:p>
        </w:tc>
        <w:tc>
          <w:tcPr>
            <w:tcW w:w="3264" w:type="dxa"/>
            <w:tcBorders>
              <w:left w:val="single" w:sz="4" w:space="0" w:color="auto"/>
            </w:tcBorders>
            <w:shd w:val="clear" w:color="auto" w:fill="FFFFFF"/>
          </w:tcPr>
          <w:p w:rsidR="00C43D57" w:rsidRPr="007553DB" w:rsidRDefault="00C43D57" w:rsidP="006D2434">
            <w:pPr>
              <w:pStyle w:val="Other0"/>
              <w:spacing w:after="120"/>
              <w:ind w:firstLine="380"/>
              <w:rPr>
                <w:sz w:val="20"/>
                <w:szCs w:val="24"/>
              </w:rPr>
            </w:pPr>
            <w:r w:rsidRPr="007553DB">
              <w:rPr>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40 րոպե</w:t>
            </w:r>
          </w:p>
        </w:tc>
      </w:tr>
      <w:tr w:rsidR="00C43D57" w:rsidRPr="007553DB" w:rsidTr="006D2434">
        <w:trPr>
          <w:jc w:val="center"/>
        </w:trPr>
        <w:tc>
          <w:tcPr>
            <w:tcW w:w="862" w:type="dxa"/>
            <w:tcBorders>
              <w:left w:val="single" w:sz="4" w:space="0" w:color="auto"/>
            </w:tcBorders>
            <w:shd w:val="clear" w:color="auto" w:fill="FFFFFF"/>
          </w:tcPr>
          <w:p w:rsidR="00C43D57" w:rsidRPr="007553DB" w:rsidRDefault="00C43D57" w:rsidP="006D2434">
            <w:pPr>
              <w:spacing w:after="120"/>
              <w:jc w:val="center"/>
              <w:rPr>
                <w:sz w:val="20"/>
              </w:rPr>
            </w:pPr>
          </w:p>
        </w:tc>
        <w:tc>
          <w:tcPr>
            <w:tcW w:w="3264" w:type="dxa"/>
            <w:tcBorders>
              <w:left w:val="single" w:sz="4" w:space="0" w:color="auto"/>
            </w:tcBorders>
            <w:shd w:val="clear" w:color="auto" w:fill="FFFFFF"/>
          </w:tcPr>
          <w:p w:rsidR="00C43D57" w:rsidRPr="007553DB" w:rsidRDefault="00C43D57" w:rsidP="006D2434">
            <w:pPr>
              <w:pStyle w:val="Other0"/>
              <w:spacing w:after="120"/>
              <w:ind w:firstLine="380"/>
              <w:rPr>
                <w:sz w:val="20"/>
                <w:szCs w:val="24"/>
              </w:rPr>
            </w:pPr>
            <w:r w:rsidRPr="007553DB">
              <w:rPr>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այո</w:t>
            </w:r>
          </w:p>
        </w:tc>
      </w:tr>
      <w:tr w:rsidR="00C43D57" w:rsidRPr="007553DB" w:rsidTr="006D2434">
        <w:trPr>
          <w:jc w:val="center"/>
        </w:trPr>
        <w:tc>
          <w:tcPr>
            <w:tcW w:w="862" w:type="dxa"/>
            <w:tcBorders>
              <w:left w:val="single" w:sz="4" w:space="0" w:color="auto"/>
            </w:tcBorders>
            <w:shd w:val="clear" w:color="auto" w:fill="FFFFFF"/>
          </w:tcPr>
          <w:p w:rsidR="00C43D57" w:rsidRPr="007553DB" w:rsidRDefault="00C43D57" w:rsidP="006D2434">
            <w:pPr>
              <w:spacing w:after="120"/>
              <w:jc w:val="center"/>
              <w:rPr>
                <w:sz w:val="20"/>
              </w:rPr>
            </w:pPr>
          </w:p>
        </w:tc>
        <w:tc>
          <w:tcPr>
            <w:tcW w:w="3264" w:type="dxa"/>
            <w:tcBorders>
              <w:left w:val="single" w:sz="4" w:space="0" w:color="auto"/>
            </w:tcBorders>
            <w:shd w:val="clear" w:color="auto" w:fill="FFFFFF"/>
          </w:tcPr>
          <w:p w:rsidR="00C43D57" w:rsidRPr="007553DB" w:rsidRDefault="00C43D57" w:rsidP="006D2434">
            <w:pPr>
              <w:pStyle w:val="Other0"/>
              <w:spacing w:after="120"/>
              <w:ind w:firstLine="380"/>
              <w:rPr>
                <w:sz w:val="20"/>
                <w:szCs w:val="24"/>
              </w:rPr>
            </w:pPr>
            <w:r w:rsidRPr="007553DB">
              <w:rPr>
                <w:sz w:val="20"/>
                <w:szCs w:val="24"/>
              </w:rPr>
              <w:t>կրկնությունների քանակը</w:t>
            </w:r>
          </w:p>
        </w:tc>
        <w:tc>
          <w:tcPr>
            <w:tcW w:w="5390" w:type="dxa"/>
            <w:tcBorders>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1 անգամ</w:t>
            </w:r>
          </w:p>
        </w:tc>
      </w:tr>
      <w:tr w:rsidR="00C43D57" w:rsidRPr="007553DB" w:rsidTr="006D2434">
        <w:trPr>
          <w:jc w:val="center"/>
        </w:trPr>
        <w:tc>
          <w:tcPr>
            <w:tcW w:w="862" w:type="dxa"/>
            <w:tcBorders>
              <w:top w:val="single" w:sz="4" w:space="0" w:color="auto"/>
              <w:lef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10</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spacing w:after="120"/>
              <w:rPr>
                <w:sz w:val="20"/>
              </w:rPr>
            </w:pPr>
          </w:p>
        </w:tc>
      </w:tr>
      <w:tr w:rsidR="00C43D57" w:rsidRPr="007553DB" w:rsidTr="006D2434">
        <w:trPr>
          <w:jc w:val="center"/>
        </w:trPr>
        <w:tc>
          <w:tcPr>
            <w:tcW w:w="862" w:type="dxa"/>
            <w:tcBorders>
              <w:left w:val="single" w:sz="4" w:space="0" w:color="auto"/>
            </w:tcBorders>
            <w:shd w:val="clear" w:color="auto" w:fill="FFFFFF"/>
          </w:tcPr>
          <w:p w:rsidR="00C43D57" w:rsidRPr="007553DB" w:rsidRDefault="00C43D57" w:rsidP="006D2434">
            <w:pPr>
              <w:spacing w:after="120"/>
              <w:jc w:val="center"/>
              <w:rPr>
                <w:sz w:val="20"/>
              </w:rPr>
            </w:pPr>
          </w:p>
        </w:tc>
        <w:tc>
          <w:tcPr>
            <w:tcW w:w="3264" w:type="dxa"/>
            <w:tcBorders>
              <w:left w:val="single" w:sz="4" w:space="0" w:color="auto"/>
            </w:tcBorders>
            <w:shd w:val="clear" w:color="auto" w:fill="FFFFFF"/>
          </w:tcPr>
          <w:p w:rsidR="00C43D57" w:rsidRPr="007553DB" w:rsidRDefault="00C43D57" w:rsidP="006D2434">
            <w:pPr>
              <w:pStyle w:val="Other0"/>
              <w:spacing w:after="120"/>
              <w:ind w:left="380"/>
              <w:rPr>
                <w:sz w:val="20"/>
                <w:szCs w:val="24"/>
              </w:rPr>
            </w:pPr>
            <w:r w:rsidRPr="007553DB">
              <w:rPr>
                <w:sz w:val="20"/>
                <w:szCs w:val="24"/>
              </w:rPr>
              <w:t>սկզբնավորող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դրոշմավորման ծածկագրերի օգտագործման մասին տեղեկատվություն</w:t>
            </w:r>
          </w:p>
          <w:p w:rsidR="00C43D57" w:rsidRDefault="00C43D57" w:rsidP="006D2434">
            <w:pPr>
              <w:pStyle w:val="Other0"/>
              <w:spacing w:after="120"/>
              <w:rPr>
                <w:sz w:val="20"/>
                <w:szCs w:val="24"/>
              </w:rPr>
            </w:pPr>
            <w:r w:rsidRPr="007553DB">
              <w:rPr>
                <w:sz w:val="20"/>
                <w:szCs w:val="24"/>
              </w:rPr>
              <w:t>(P.LS.03.MSG.033)</w:t>
            </w:r>
          </w:p>
          <w:p w:rsidR="006D2434" w:rsidRPr="007553DB" w:rsidRDefault="006D2434" w:rsidP="006D2434">
            <w:pPr>
              <w:pStyle w:val="Other0"/>
              <w:spacing w:after="120"/>
              <w:rPr>
                <w:sz w:val="20"/>
                <w:szCs w:val="24"/>
              </w:rPr>
            </w:pPr>
          </w:p>
        </w:tc>
      </w:tr>
      <w:tr w:rsidR="00C43D57" w:rsidRPr="007553DB" w:rsidTr="006D2434">
        <w:trPr>
          <w:jc w:val="center"/>
        </w:trPr>
        <w:tc>
          <w:tcPr>
            <w:tcW w:w="862" w:type="dxa"/>
            <w:tcBorders>
              <w:left w:val="single" w:sz="4" w:space="0" w:color="auto"/>
            </w:tcBorders>
            <w:shd w:val="clear" w:color="auto" w:fill="FFFFFF"/>
          </w:tcPr>
          <w:p w:rsidR="00C43D57" w:rsidRPr="007553DB" w:rsidRDefault="00C43D57" w:rsidP="006D2434">
            <w:pPr>
              <w:spacing w:after="120"/>
              <w:jc w:val="center"/>
              <w:rPr>
                <w:sz w:val="20"/>
              </w:rPr>
            </w:pPr>
          </w:p>
        </w:tc>
        <w:tc>
          <w:tcPr>
            <w:tcW w:w="3264" w:type="dxa"/>
            <w:tcBorders>
              <w:left w:val="single" w:sz="4" w:space="0" w:color="auto"/>
            </w:tcBorders>
            <w:shd w:val="clear" w:color="auto" w:fill="FFFFFF"/>
          </w:tcPr>
          <w:p w:rsidR="00C43D57" w:rsidRPr="007553DB" w:rsidRDefault="00C43D57" w:rsidP="006D2434">
            <w:pPr>
              <w:pStyle w:val="Other0"/>
              <w:spacing w:after="120"/>
              <w:ind w:left="380"/>
              <w:rPr>
                <w:sz w:val="20"/>
                <w:szCs w:val="24"/>
              </w:rPr>
            </w:pPr>
            <w:r w:rsidRPr="007553DB">
              <w:rPr>
                <w:sz w:val="20"/>
                <w:szCs w:val="24"/>
              </w:rPr>
              <w:t>պատասխան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դրոշմավորման ծածկագրերի օգտագործման վերաբերյալ տեղեկատվության մշակման արդյունքի մասին ծանուցում</w:t>
            </w:r>
          </w:p>
          <w:p w:rsidR="00C43D57" w:rsidRPr="007553DB" w:rsidRDefault="00C43D57" w:rsidP="006D2434">
            <w:pPr>
              <w:pStyle w:val="Other0"/>
              <w:spacing w:after="120"/>
              <w:rPr>
                <w:sz w:val="20"/>
                <w:szCs w:val="24"/>
              </w:rPr>
            </w:pPr>
            <w:r w:rsidRPr="007553DB">
              <w:rPr>
                <w:sz w:val="20"/>
                <w:szCs w:val="24"/>
              </w:rPr>
              <w:t>(P.LS.03.MSG.034)</w:t>
            </w:r>
          </w:p>
        </w:tc>
      </w:tr>
      <w:tr w:rsidR="00C43D57" w:rsidRPr="007553DB" w:rsidTr="006D2434">
        <w:trPr>
          <w:jc w:val="center"/>
        </w:trPr>
        <w:tc>
          <w:tcPr>
            <w:tcW w:w="862" w:type="dxa"/>
            <w:tcBorders>
              <w:top w:val="single" w:sz="4" w:space="0" w:color="auto"/>
              <w:left w:val="single" w:sz="4" w:space="0" w:color="auto"/>
            </w:tcBorders>
            <w:shd w:val="clear" w:color="auto" w:fill="FFFFFF"/>
          </w:tcPr>
          <w:p w:rsidR="00C43D57" w:rsidRPr="007553DB" w:rsidRDefault="00C43D57" w:rsidP="006D2434">
            <w:pPr>
              <w:pStyle w:val="Other0"/>
              <w:spacing w:after="120"/>
              <w:jc w:val="center"/>
              <w:rPr>
                <w:sz w:val="20"/>
                <w:szCs w:val="24"/>
              </w:rPr>
            </w:pPr>
            <w:r w:rsidRPr="007553DB">
              <w:rPr>
                <w:sz w:val="20"/>
                <w:szCs w:val="24"/>
              </w:rPr>
              <w:t>11</w:t>
            </w:r>
          </w:p>
        </w:tc>
        <w:tc>
          <w:tcPr>
            <w:tcW w:w="3264" w:type="dxa"/>
            <w:tcBorders>
              <w:top w:val="single" w:sz="4" w:space="0" w:color="auto"/>
              <w:lef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6D2434">
            <w:pPr>
              <w:spacing w:after="120"/>
              <w:rPr>
                <w:sz w:val="20"/>
              </w:rPr>
            </w:pPr>
          </w:p>
        </w:tc>
      </w:tr>
      <w:tr w:rsidR="00C43D57" w:rsidRPr="007553DB" w:rsidTr="006D2434">
        <w:trPr>
          <w:jc w:val="center"/>
        </w:trPr>
        <w:tc>
          <w:tcPr>
            <w:tcW w:w="862" w:type="dxa"/>
            <w:tcBorders>
              <w:left w:val="single" w:sz="4" w:space="0" w:color="auto"/>
            </w:tcBorders>
            <w:shd w:val="clear" w:color="auto" w:fill="FFFFFF"/>
          </w:tcPr>
          <w:p w:rsidR="00C43D57" w:rsidRPr="007553DB" w:rsidRDefault="00C43D57" w:rsidP="006D2434">
            <w:pPr>
              <w:spacing w:after="120"/>
              <w:jc w:val="center"/>
              <w:rPr>
                <w:sz w:val="20"/>
              </w:rPr>
            </w:pPr>
          </w:p>
        </w:tc>
        <w:tc>
          <w:tcPr>
            <w:tcW w:w="3264" w:type="dxa"/>
            <w:tcBorders>
              <w:left w:val="single" w:sz="4" w:space="0" w:color="auto"/>
            </w:tcBorders>
            <w:shd w:val="clear" w:color="auto" w:fill="FFFFFF"/>
          </w:tcPr>
          <w:p w:rsidR="00C43D57" w:rsidRPr="007553DB" w:rsidRDefault="00C43D57" w:rsidP="006D2434">
            <w:pPr>
              <w:pStyle w:val="Other0"/>
              <w:spacing w:after="120"/>
              <w:ind w:firstLine="380"/>
              <w:rPr>
                <w:sz w:val="20"/>
                <w:szCs w:val="24"/>
              </w:rPr>
            </w:pPr>
            <w:r w:rsidRPr="007553DB">
              <w:rPr>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7553DB" w:rsidRDefault="00C43D57" w:rsidP="006D2434">
            <w:pPr>
              <w:pStyle w:val="Other0"/>
              <w:spacing w:after="120"/>
              <w:rPr>
                <w:sz w:val="20"/>
                <w:szCs w:val="24"/>
              </w:rPr>
            </w:pPr>
            <w:r w:rsidRPr="007553DB">
              <w:rPr>
                <w:sz w:val="20"/>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C43D57" w:rsidRPr="007553DB" w:rsidTr="006D2434">
        <w:trPr>
          <w:jc w:val="center"/>
        </w:trPr>
        <w:tc>
          <w:tcPr>
            <w:tcW w:w="862" w:type="dxa"/>
            <w:tcBorders>
              <w:left w:val="single" w:sz="4" w:space="0" w:color="auto"/>
              <w:bottom w:val="single" w:sz="4" w:space="0" w:color="auto"/>
            </w:tcBorders>
            <w:shd w:val="clear" w:color="auto" w:fill="FFFFFF"/>
          </w:tcPr>
          <w:p w:rsidR="00C43D57" w:rsidRPr="007553DB" w:rsidRDefault="00C43D57" w:rsidP="006D2434">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6D2434">
            <w:pPr>
              <w:pStyle w:val="Other0"/>
              <w:spacing w:after="120"/>
              <w:ind w:left="380"/>
              <w:rPr>
                <w:sz w:val="20"/>
                <w:szCs w:val="24"/>
              </w:rPr>
            </w:pPr>
            <w:r w:rsidRPr="007553DB">
              <w:rPr>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7553DB">
            <w:pPr>
              <w:pStyle w:val="Other0"/>
              <w:spacing w:after="120"/>
              <w:jc w:val="both"/>
              <w:rPr>
                <w:sz w:val="20"/>
                <w:szCs w:val="24"/>
              </w:rPr>
            </w:pPr>
            <w:r w:rsidRPr="007553DB">
              <w:rPr>
                <w:sz w:val="20"/>
                <w:szCs w:val="24"/>
              </w:rPr>
              <w:t>ոչ</w:t>
            </w:r>
          </w:p>
        </w:tc>
      </w:tr>
    </w:tbl>
    <w:p w:rsidR="00C43D57" w:rsidRPr="0022213D" w:rsidRDefault="00C43D57" w:rsidP="0022213D">
      <w:pPr>
        <w:pStyle w:val="BodyText1"/>
        <w:spacing w:after="160" w:line="360" w:lineRule="auto"/>
        <w:ind w:firstLine="0"/>
        <w:jc w:val="both"/>
        <w:rPr>
          <w:sz w:val="24"/>
          <w:szCs w:val="24"/>
          <w:shd w:val="clear" w:color="auto" w:fill="FFFFFF"/>
        </w:rPr>
      </w:pPr>
      <w:bookmarkStart w:id="124" w:name="bookmark125"/>
    </w:p>
    <w:p w:rsidR="00C43D57" w:rsidRPr="0022213D" w:rsidRDefault="00C43D57" w:rsidP="006D2434">
      <w:pPr>
        <w:pStyle w:val="BodyText1"/>
        <w:spacing w:after="160" w:line="360" w:lineRule="auto"/>
        <w:ind w:firstLine="0"/>
        <w:jc w:val="center"/>
        <w:rPr>
          <w:sz w:val="24"/>
          <w:szCs w:val="24"/>
        </w:rPr>
      </w:pPr>
      <w:r w:rsidRPr="0022213D">
        <w:rPr>
          <w:sz w:val="24"/>
          <w:szCs w:val="24"/>
          <w:shd w:val="clear" w:color="auto" w:fill="FFFFFF"/>
        </w:rPr>
        <w:t>1</w:t>
      </w:r>
      <w:bookmarkEnd w:id="124"/>
      <w:r w:rsidRPr="0022213D">
        <w:rPr>
          <w:sz w:val="24"/>
          <w:szCs w:val="24"/>
          <w:shd w:val="clear" w:color="auto" w:fill="FFFFFF"/>
        </w:rPr>
        <w:t>1.</w:t>
      </w:r>
      <w:r w:rsidRPr="0022213D">
        <w:rPr>
          <w:sz w:val="24"/>
          <w:szCs w:val="24"/>
        </w:rPr>
        <w:t xml:space="preserve"> «Նույնականացման միջոցների իսկության ստուգում» (P.LS.03.TRN.023) ընդհանուր գործընթացի տրանզակցիա</w:t>
      </w:r>
    </w:p>
    <w:p w:rsidR="00C43D57" w:rsidRPr="0022213D" w:rsidRDefault="00C43D57" w:rsidP="006D2434">
      <w:pPr>
        <w:pStyle w:val="BodyText1"/>
        <w:tabs>
          <w:tab w:val="left" w:pos="1134"/>
        </w:tabs>
        <w:spacing w:after="160" w:line="360" w:lineRule="auto"/>
        <w:ind w:firstLine="567"/>
        <w:jc w:val="both"/>
        <w:rPr>
          <w:sz w:val="24"/>
          <w:szCs w:val="24"/>
        </w:rPr>
      </w:pPr>
      <w:bookmarkStart w:id="125" w:name="bookmark126"/>
      <w:r w:rsidRPr="0022213D">
        <w:rPr>
          <w:sz w:val="24"/>
          <w:szCs w:val="24"/>
          <w:shd w:val="clear" w:color="auto" w:fill="FFFFFF"/>
        </w:rPr>
        <w:t>2</w:t>
      </w:r>
      <w:bookmarkEnd w:id="125"/>
      <w:r w:rsidRPr="0022213D">
        <w:rPr>
          <w:sz w:val="24"/>
          <w:szCs w:val="24"/>
          <w:shd w:val="clear" w:color="auto" w:fill="FFFFFF"/>
        </w:rPr>
        <w:t>8.</w:t>
      </w:r>
      <w:r w:rsidR="006D2434">
        <w:rPr>
          <w:sz w:val="24"/>
          <w:szCs w:val="24"/>
        </w:rPr>
        <w:tab/>
      </w:r>
      <w:r w:rsidRPr="0022213D">
        <w:rPr>
          <w:sz w:val="24"/>
          <w:szCs w:val="24"/>
        </w:rPr>
        <w:t>«Նույնականացման միջոցների իսկության ստուգում» (P.LS.03.TRN.023) ընդհանուր գործընթացի տրանզակցիան կատարվում է համապատասխան տեղեկությունները ռեսպոնդենտի կողմից նախաձեռնողին ներկայացվելու համար։ Ընդհանուր գործընթացի՝ նշված տրանզակցիայի կատարման սխեման ներկայացված է</w:t>
      </w:r>
      <w:bookmarkStart w:id="126" w:name="bookmark127"/>
      <w:bookmarkStart w:id="127" w:name="bookmark128"/>
      <w:r w:rsidRPr="0022213D">
        <w:rPr>
          <w:sz w:val="24"/>
          <w:szCs w:val="24"/>
        </w:rPr>
        <w:t xml:space="preserve"> 17-րդ նկարում։ Ընդհանուր գործընթացի տրանզակցիայի պարամետրերը բերված են 18-րդ աղյուսակում։</w:t>
      </w:r>
      <w:bookmarkEnd w:id="126"/>
      <w:bookmarkEnd w:id="127"/>
    </w:p>
    <w:p w:rsidR="00C43D57" w:rsidRPr="0022213D" w:rsidRDefault="00000000" w:rsidP="0022213D">
      <w:pPr>
        <w:spacing w:after="160" w:line="360" w:lineRule="auto"/>
        <w:jc w:val="both"/>
      </w:pPr>
      <w:r>
        <w:rPr>
          <w:noProof/>
        </w:rPr>
        <w:lastRenderedPageBreak/>
        <w:pict>
          <v:group id="Group 313" o:spid="_x0000_s1467" style="position:absolute;left:0;text-align:left;margin-left:9.35pt;margin-top:2.4pt;width:447.75pt;height:279.75pt;z-index:251958272" coordorigin="1605,2850" coordsize="8955,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">
            <v:rect id="Rectangle 200" o:spid="_x0000_s1468" style="position:absolute;left:3063;top:2850;width:1589;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" stroked="f">
              <v:textbox inset="0,0,0,0">
                <w:txbxContent>
                  <w:p w:rsidR="00C32F19" w:rsidRPr="005D58A7" w:rsidRDefault="00C32F19" w:rsidP="00C43D57">
                    <w:pPr>
                      <w:rPr>
                        <w:sz w:val="16"/>
                        <w:szCs w:val="16"/>
                      </w:rPr>
                    </w:pPr>
                    <w:r>
                      <w:rPr>
                        <w:color w:val="242226"/>
                        <w:sz w:val="18"/>
                      </w:rPr>
                      <w:t>. Նախաձեռնողը</w:t>
                    </w:r>
                  </w:p>
                </w:txbxContent>
              </v:textbox>
            </v:rect>
            <v:rect id="Rectangle 201" o:spid="_x0000_s1469" style="position:absolute;left:7758;top:2850;width:1589;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" stroked="f">
              <v:textbox inset="0,0,0,0">
                <w:txbxContent>
                  <w:p w:rsidR="00C32F19" w:rsidRPr="005D58A7" w:rsidRDefault="00C32F19" w:rsidP="00C43D57">
                    <w:pPr>
                      <w:rPr>
                        <w:sz w:val="16"/>
                        <w:szCs w:val="16"/>
                      </w:rPr>
                    </w:pPr>
                    <w:r>
                      <w:rPr>
                        <w:sz w:val="18"/>
                      </w:rPr>
                      <w:t>Ռեսպոնդենտը</w:t>
                    </w:r>
                  </w:p>
                </w:txbxContent>
              </v:textbox>
            </v:rect>
            <v:rect id="Rectangle 202" o:spid="_x0000_s1470" style="position:absolute;left:8178;top:4200;width:2382;height:18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" stroked="f">
              <v:textbox inset="0,0,0,0">
                <w:txbxContent>
                  <w:p w:rsidR="00C32F19" w:rsidRPr="006D2434" w:rsidRDefault="00C32F19" w:rsidP="00C43D57">
                    <w:pPr>
                      <w:jc w:val="center"/>
                      <w:rPr>
                        <w:sz w:val="14"/>
                        <w:szCs w:val="16"/>
                      </w:rPr>
                    </w:pPr>
                    <w:r w:rsidRPr="006D2434">
                      <w:rPr>
                        <w:color w:val="242226"/>
                        <w:sz w:val="16"/>
                      </w:rPr>
                      <w:t>Նույնականացման միջոցների իսկությունը հաստատելու հարցման ընդունում եւ մշակում՝ թողարկողի գրանցման անդամ պետության լիազորված մարմնի կողմից</w:t>
                    </w:r>
                  </w:p>
                </w:txbxContent>
              </v:textbox>
            </v:rect>
            <v:rect id="Rectangle 203" o:spid="_x0000_s1471" style="position:absolute;left:2613;top:4200;width:2382;height:17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" stroked="f">
              <v:textbox inset="0,0,0,0">
                <w:txbxContent>
                  <w:p w:rsidR="00C32F19" w:rsidRPr="005D58A7" w:rsidRDefault="00C32F19" w:rsidP="00C43D57">
                    <w:pPr>
                      <w:jc w:val="center"/>
                      <w:rPr>
                        <w:sz w:val="16"/>
                        <w:szCs w:val="16"/>
                      </w:rPr>
                    </w:pPr>
                    <w:r>
                      <w:rPr>
                        <w:color w:val="242226"/>
                        <w:sz w:val="18"/>
                      </w:rPr>
                      <w:t>Նույնականացման միջոցների իսկությունը հաստատելու հարցման ձեւավորում եւ ուղարկում</w:t>
                    </w:r>
                  </w:p>
                </w:txbxContent>
              </v:textbox>
            </v:rect>
            <v:rect id="Rectangle 204" o:spid="_x0000_s1472" style="position:absolute;left:5433;top:3675;width:2157;height: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" stroked="f">
              <v:textbox inset="0,0,0,0">
                <w:txbxContent>
                  <w:p w:rsidR="00C32F19" w:rsidRPr="006D2434" w:rsidRDefault="00C32F19" w:rsidP="00C43D57">
                    <w:pPr>
                      <w:jc w:val="center"/>
                      <w:rPr>
                        <w:color w:val="242226"/>
                        <w:sz w:val="16"/>
                        <w:szCs w:val="18"/>
                      </w:rPr>
                    </w:pPr>
                    <w:r w:rsidRPr="006D2434">
                      <w:rPr>
                        <w:color w:val="242226"/>
                        <w:sz w:val="16"/>
                      </w:rPr>
                      <w:t>Նույնականացման միջոցների իսկությունը հաստատելու հարցում</w:t>
                    </w:r>
                  </w:p>
                  <w:p w:rsidR="00C32F19" w:rsidRPr="006D2434" w:rsidRDefault="00C32F19" w:rsidP="00C43D57">
                    <w:pPr>
                      <w:jc w:val="center"/>
                      <w:rPr>
                        <w:sz w:val="14"/>
                        <w:szCs w:val="16"/>
                      </w:rPr>
                    </w:pPr>
                    <w:r w:rsidRPr="006D2434">
                      <w:rPr>
                        <w:color w:val="242226"/>
                        <w:sz w:val="16"/>
                      </w:rPr>
                      <w:t>(P.LS.03 MSG.042)</w:t>
                    </w:r>
                  </w:p>
                </w:txbxContent>
              </v:textbox>
            </v:rect>
            <v:rect id="Rectangle 205" o:spid="_x0000_s1473" style="position:absolute;left:5328;top:4740;width:2547;height:1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" stroked="f">
              <v:textbox inset="0,0,0,0">
                <w:txbxContent>
                  <w:p w:rsidR="00C32F19" w:rsidRPr="006D2434" w:rsidRDefault="00C32F19" w:rsidP="00C43D57">
                    <w:pPr>
                      <w:jc w:val="center"/>
                      <w:rPr>
                        <w:color w:val="242226"/>
                        <w:sz w:val="16"/>
                        <w:szCs w:val="18"/>
                      </w:rPr>
                    </w:pPr>
                    <w:r w:rsidRPr="006D2434">
                      <w:rPr>
                        <w:color w:val="242226"/>
                        <w:sz w:val="16"/>
                      </w:rPr>
                      <w:t>Նույնականացման միջոցների իսկությունը հաստատելու հարցումը մշակելու արդյունքի մասին ծանուցում</w:t>
                    </w:r>
                  </w:p>
                  <w:p w:rsidR="00C32F19" w:rsidRPr="006D2434" w:rsidRDefault="00C32F19" w:rsidP="00C43D57">
                    <w:pPr>
                      <w:jc w:val="center"/>
                      <w:rPr>
                        <w:sz w:val="14"/>
                        <w:szCs w:val="16"/>
                      </w:rPr>
                    </w:pPr>
                    <w:r w:rsidRPr="006D2434">
                      <w:rPr>
                        <w:color w:val="242226"/>
                        <w:sz w:val="16"/>
                      </w:rPr>
                      <w:t>(P.LS.03 .MSG.043)</w:t>
                    </w:r>
                  </w:p>
                </w:txbxContent>
              </v:textbox>
            </v:rect>
            <v:rect id="Rectangle 206" o:spid="_x0000_s1474" style="position:absolute;left:1605;top:4374;width:887;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" stroked="f">
              <v:textbox inset="0,0,0,0">
                <w:txbxContent>
                  <w:p w:rsidR="00C32F19" w:rsidRPr="006D2434" w:rsidRDefault="00C32F19" w:rsidP="00C43D57">
                    <w:pPr>
                      <w:jc w:val="center"/>
                      <w:rPr>
                        <w:sz w:val="12"/>
                        <w:szCs w:val="16"/>
                      </w:rPr>
                    </w:pPr>
                    <w:r w:rsidRPr="006D2434">
                      <w:rPr>
                        <w:color w:val="242226"/>
                        <w:sz w:val="14"/>
                      </w:rPr>
                      <w:t>Հսկողության սխալ</w:t>
                    </w:r>
                  </w:p>
                </w:txbxContent>
              </v:textbox>
            </v:rect>
            <v:rect id="Rectangle 207" o:spid="_x0000_s1475" style="position:absolute;left:4005;top:8160;width:887;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" stroked="f">
              <v:textbox inset="0,0,0,0">
                <w:txbxContent>
                  <w:p w:rsidR="00C32F19" w:rsidRPr="005D58A7" w:rsidRDefault="00C32F19" w:rsidP="00C43D57">
                    <w:pPr>
                      <w:rPr>
                        <w:sz w:val="16"/>
                        <w:szCs w:val="16"/>
                      </w:rPr>
                    </w:pPr>
                    <w:r>
                      <w:rPr>
                        <w:color w:val="242226"/>
                        <w:sz w:val="18"/>
                      </w:rPr>
                      <w:t>Հաջողված</w:t>
                    </w:r>
                  </w:p>
                </w:txbxContent>
              </v:textbox>
            </v:rect>
            <v:rect id="Rectangle 208" o:spid="_x0000_s1476" style="position:absolute;left:2492;top:6690;width:2623;height:8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n2wgAAANwAAAAPAAAAZHJzL2Rvd25yZXYueG1sRI9BawIx&#10;FITvBf9DeIK3mnUL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CMlyn2wgAAANwAAAAPAAAA&#10;AAAAAAAAAAAAAAcCAABkcnMvZG93bnJldi54bWxQSwUGAAAAAAMAAwC3AAAA9gIAAAAA&#10;" stroked="f">
              <v:textbox inset="0,0,0,0">
                <w:txbxContent>
                  <w:p w:rsidR="00C32F19" w:rsidRPr="006D2434" w:rsidRDefault="00C32F19" w:rsidP="00C43D57">
                    <w:pPr>
                      <w:jc w:val="center"/>
                      <w:rPr>
                        <w:sz w:val="12"/>
                        <w:szCs w:val="16"/>
                      </w:rPr>
                    </w:pPr>
                    <w:r w:rsidRPr="006D2434">
                      <w:rPr>
                        <w:sz w:val="14"/>
                      </w:rPr>
                      <w:t xml:space="preserve">. </w:t>
                    </w:r>
                    <w:r w:rsidRPr="006D2434">
                      <w:rPr>
                        <w:color w:val="242226"/>
                        <w:sz w:val="14"/>
                      </w:rPr>
                      <w:t>նույնականացման միջոցների մասին տեղեկություններ [տեղեկությունները ներկայացվել են]</w:t>
                    </w:r>
                  </w:p>
                </w:txbxContent>
              </v:textbox>
            </v:rect>
          </v:group>
        </w:pict>
      </w:r>
      <w:r w:rsidR="00C43D57" w:rsidRPr="0022213D">
        <w:rPr>
          <w:noProof/>
          <w:lang w:val="en-US" w:eastAsia="en-US" w:bidi="ar-SA"/>
        </w:rPr>
        <w:drawing>
          <wp:inline distT="0" distB="0" distL="0" distR="0">
            <wp:extent cx="5937250" cy="3785870"/>
            <wp:effectExtent l="0" t="0" r="0" b="0"/>
            <wp:docPr id="299"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2" cstate="print"/>
                    <a:stretch/>
                  </pic:blipFill>
                  <pic:spPr>
                    <a:xfrm>
                      <a:off x="0" y="0"/>
                      <a:ext cx="5937250" cy="3785870"/>
                    </a:xfrm>
                    <a:prstGeom prst="rect">
                      <a:avLst/>
                    </a:prstGeom>
                  </pic:spPr>
                </pic:pic>
              </a:graphicData>
            </a:graphic>
          </wp:inline>
        </w:drawing>
      </w:r>
    </w:p>
    <w:p w:rsidR="00C43D57" w:rsidRPr="00C631E3" w:rsidRDefault="00C43D57" w:rsidP="00C631E3">
      <w:pPr>
        <w:pStyle w:val="Picturecaption0"/>
        <w:spacing w:after="160" w:line="360" w:lineRule="auto"/>
        <w:jc w:val="center"/>
        <w:rPr>
          <w:rFonts w:ascii="Sylfaen" w:hAnsi="Sylfaen"/>
          <w:sz w:val="20"/>
        </w:rPr>
      </w:pPr>
      <w:r w:rsidRPr="00C631E3">
        <w:rPr>
          <w:rFonts w:ascii="Sylfaen" w:hAnsi="Sylfaen"/>
          <w:sz w:val="20"/>
        </w:rPr>
        <w:t>Նկ. 17. «Նույնականացման միջոցների իսկության ստուգում» (P.LS.03.TRN.023) ընդհանուր գործընթացի տրանզակցիայի կատարման սխեմա</w:t>
      </w:r>
    </w:p>
    <w:p w:rsidR="00C43D57" w:rsidRPr="0022213D" w:rsidRDefault="00C43D57" w:rsidP="0022213D">
      <w:pPr>
        <w:pStyle w:val="Heading10"/>
        <w:spacing w:before="0" w:after="160" w:line="360" w:lineRule="auto"/>
        <w:jc w:val="both"/>
        <w:outlineLvl w:val="9"/>
        <w:rPr>
          <w:rFonts w:ascii="Sylfaen" w:hAnsi="Sylfaen"/>
          <w:sz w:val="24"/>
          <w:szCs w:val="24"/>
        </w:rPr>
      </w:pPr>
      <w:bookmarkStart w:id="128" w:name="bookmark129"/>
      <w:bookmarkStart w:id="129" w:name="bookmark130"/>
    </w:p>
    <w:p w:rsidR="00C43D57" w:rsidRPr="0022213D" w:rsidRDefault="00C43D57" w:rsidP="00C631E3">
      <w:pPr>
        <w:pStyle w:val="Heading10"/>
        <w:spacing w:before="0" w:after="160" w:line="360" w:lineRule="auto"/>
        <w:jc w:val="right"/>
        <w:outlineLvl w:val="9"/>
        <w:rPr>
          <w:rFonts w:ascii="Sylfaen" w:hAnsi="Sylfaen"/>
          <w:b w:val="0"/>
          <w:sz w:val="24"/>
          <w:szCs w:val="24"/>
        </w:rPr>
      </w:pPr>
      <w:r w:rsidRPr="0022213D">
        <w:rPr>
          <w:rFonts w:ascii="Sylfaen" w:hAnsi="Sylfaen"/>
          <w:b w:val="0"/>
          <w:sz w:val="24"/>
          <w:szCs w:val="24"/>
        </w:rPr>
        <w:t>Աղյուսակ 18</w:t>
      </w:r>
      <w:bookmarkEnd w:id="128"/>
      <w:bookmarkEnd w:id="129"/>
    </w:p>
    <w:p w:rsidR="00C43D57" w:rsidRPr="00C631E3" w:rsidRDefault="00C43D57" w:rsidP="00C631E3">
      <w:pPr>
        <w:pStyle w:val="Heading10"/>
        <w:spacing w:before="0" w:after="160" w:line="360" w:lineRule="auto"/>
        <w:outlineLvl w:val="9"/>
        <w:rPr>
          <w:rFonts w:ascii="Sylfaen" w:hAnsi="Sylfaen"/>
          <w:b w:val="0"/>
          <w:sz w:val="24"/>
          <w:szCs w:val="24"/>
        </w:rPr>
      </w:pPr>
      <w:bookmarkStart w:id="130" w:name="bookmark131"/>
      <w:bookmarkStart w:id="131" w:name="bookmark132"/>
      <w:r w:rsidRPr="00C631E3">
        <w:rPr>
          <w:rFonts w:ascii="Sylfaen" w:hAnsi="Sylfaen"/>
          <w:b w:val="0"/>
          <w:sz w:val="24"/>
          <w:szCs w:val="24"/>
        </w:rPr>
        <w:t>«Նույնականացման միջոցների իսկության ստուգում» (P.LS.03.TRN.023) ընդհանուր գործընթացի տրանզակցիայի նկարագրությունը</w:t>
      </w:r>
      <w:bookmarkEnd w:id="130"/>
      <w:bookmarkEnd w:id="131"/>
    </w:p>
    <w:tbl>
      <w:tblPr>
        <w:tblOverlap w:val="never"/>
        <w:tblW w:w="9516" w:type="dxa"/>
        <w:jc w:val="center"/>
        <w:tblLayout w:type="fixed"/>
        <w:tblCellMar>
          <w:left w:w="10" w:type="dxa"/>
          <w:right w:w="10" w:type="dxa"/>
        </w:tblCellMar>
        <w:tblLook w:val="04A0" w:firstRow="1" w:lastRow="0" w:firstColumn="1" w:lastColumn="0" w:noHBand="0" w:noVBand="1"/>
      </w:tblPr>
      <w:tblGrid>
        <w:gridCol w:w="862"/>
        <w:gridCol w:w="3264"/>
        <w:gridCol w:w="5390"/>
      </w:tblGrid>
      <w:tr w:rsidR="00C43D57" w:rsidRPr="007553DB" w:rsidTr="001F1C64">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Համարը՝ ը/կ</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Նկարագրությունը</w:t>
            </w:r>
          </w:p>
        </w:tc>
      </w:tr>
      <w:tr w:rsidR="00C43D57" w:rsidRPr="007553DB" w:rsidTr="001F1C64">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3</w:t>
            </w:r>
          </w:p>
        </w:tc>
      </w:tr>
      <w:tr w:rsidR="00C43D57" w:rsidRPr="007553DB" w:rsidTr="001F1C64">
        <w:trP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P.LS.03.TRN.023</w:t>
            </w:r>
          </w:p>
        </w:tc>
      </w:tr>
      <w:tr w:rsidR="00C43D57" w:rsidRPr="007553DB" w:rsidTr="001F1C64">
        <w:trP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2</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Ընդհանուր գործընթացի տրանզակցիայի անվանումը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 xml:space="preserve">նույնականացման միջոցների իսկության ստուգում </w:t>
            </w:r>
          </w:p>
        </w:tc>
      </w:tr>
      <w:tr w:rsidR="00C43D57" w:rsidRPr="007553DB" w:rsidTr="001F1C64">
        <w:trP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3</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Ընդհանուր գործընթացի տրանզակցիայի ձ</w:t>
            </w:r>
            <w:r w:rsidR="00532E15">
              <w:rPr>
                <w:sz w:val="20"/>
                <w:szCs w:val="24"/>
              </w:rPr>
              <w:t>և</w:t>
            </w:r>
            <w:r w:rsidRPr="007553DB">
              <w:rPr>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հարցում/պատասխան</w:t>
            </w:r>
          </w:p>
        </w:tc>
      </w:tr>
      <w:tr w:rsidR="00C43D57" w:rsidRPr="007553DB" w:rsidTr="001F1C64">
        <w:trP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4</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Սկզբնավորող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նախաձեռնող</w:t>
            </w:r>
          </w:p>
        </w:tc>
      </w:tr>
      <w:tr w:rsidR="00C43D57" w:rsidRPr="007553DB" w:rsidTr="001F1C64">
        <w:trPr>
          <w:jc w:val="center"/>
        </w:trPr>
        <w:tc>
          <w:tcPr>
            <w:tcW w:w="862" w:type="dxa"/>
            <w:tcBorders>
              <w:top w:val="single" w:sz="4" w:space="0" w:color="auto"/>
              <w:left w:val="single" w:sz="4" w:space="0" w:color="auto"/>
              <w:bottom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5</w:t>
            </w:r>
          </w:p>
        </w:tc>
        <w:tc>
          <w:tcPr>
            <w:tcW w:w="3264" w:type="dxa"/>
            <w:tcBorders>
              <w:top w:val="single" w:sz="4" w:space="0" w:color="auto"/>
              <w:left w:val="single" w:sz="4" w:space="0" w:color="auto"/>
              <w:bottom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Սկզբնավորող գործառնությունը</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նույնականացման միջոցների իսկությունը հաստատելու հարցման ձ</w:t>
            </w:r>
            <w:r w:rsidR="00532E15">
              <w:rPr>
                <w:sz w:val="20"/>
                <w:szCs w:val="24"/>
              </w:rPr>
              <w:t>և</w:t>
            </w:r>
            <w:r w:rsidRPr="007553DB">
              <w:rPr>
                <w:sz w:val="20"/>
                <w:szCs w:val="24"/>
              </w:rPr>
              <w:t xml:space="preserve">ավորում </w:t>
            </w:r>
            <w:r w:rsidR="00532E15">
              <w:rPr>
                <w:sz w:val="20"/>
                <w:szCs w:val="24"/>
              </w:rPr>
              <w:t>և</w:t>
            </w:r>
            <w:r w:rsidRPr="007553DB">
              <w:rPr>
                <w:sz w:val="20"/>
                <w:szCs w:val="24"/>
              </w:rPr>
              <w:t xml:space="preserve"> ուղարկում</w:t>
            </w:r>
          </w:p>
        </w:tc>
      </w:tr>
      <w:tr w:rsidR="00C43D57" w:rsidRPr="007553DB" w:rsidTr="001F1C64">
        <w:trP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6</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Արձագանքող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ռեսպոնդենտ</w:t>
            </w:r>
          </w:p>
        </w:tc>
      </w:tr>
      <w:tr w:rsidR="00C43D57" w:rsidRPr="007553DB" w:rsidTr="001F1C64">
        <w:trP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lastRenderedPageBreak/>
              <w:t>7</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Ընդունող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 xml:space="preserve">նույնականացման միջոցների իսկությունը հաստատելու հարցման ընդունում </w:t>
            </w:r>
            <w:r w:rsidR="00532E15">
              <w:rPr>
                <w:sz w:val="20"/>
                <w:szCs w:val="24"/>
              </w:rPr>
              <w:t>և</w:t>
            </w:r>
            <w:r w:rsidRPr="007553DB">
              <w:rPr>
                <w:sz w:val="20"/>
                <w:szCs w:val="24"/>
              </w:rPr>
              <w:t xml:space="preserve"> մշակում՝ թողարկողի գրանցման անդամ պետության լիազորված մարմնի կողմից</w:t>
            </w:r>
          </w:p>
        </w:tc>
      </w:tr>
      <w:tr w:rsidR="00C43D57" w:rsidRPr="007553DB" w:rsidTr="001F1C64">
        <w:trP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8</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Ընդհանուր գործընթացի տրանզակցիայի կատարման արդյունքը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նույնականացման միջոցների մասին տեղեկություններ (P.LS.03.BEN.007)՝ տեղեկությունները ներկայացվել են</w:t>
            </w:r>
          </w:p>
        </w:tc>
      </w:tr>
      <w:tr w:rsidR="00C43D57" w:rsidRPr="007553DB" w:rsidTr="001F1C64">
        <w:trP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9</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spacing w:after="120"/>
              <w:rPr>
                <w:sz w:val="20"/>
              </w:rPr>
            </w:pPr>
          </w:p>
        </w:tc>
      </w:tr>
      <w:tr w:rsidR="00C43D57" w:rsidRPr="007553DB" w:rsidTr="001F1C64">
        <w:trPr>
          <w:jc w:val="center"/>
        </w:trPr>
        <w:tc>
          <w:tcPr>
            <w:tcW w:w="862" w:type="dxa"/>
            <w:tcBorders>
              <w:left w:val="single" w:sz="4" w:space="0" w:color="auto"/>
            </w:tcBorders>
            <w:shd w:val="clear" w:color="auto" w:fill="FFFFFF"/>
          </w:tcPr>
          <w:p w:rsidR="00C43D57" w:rsidRPr="007553DB" w:rsidRDefault="00C43D57" w:rsidP="001F1C64">
            <w:pPr>
              <w:spacing w:after="120"/>
              <w:jc w:val="center"/>
              <w:rPr>
                <w:sz w:val="20"/>
              </w:rPr>
            </w:pPr>
          </w:p>
        </w:tc>
        <w:tc>
          <w:tcPr>
            <w:tcW w:w="3264" w:type="dxa"/>
            <w:tcBorders>
              <w:left w:val="single" w:sz="4" w:space="0" w:color="auto"/>
            </w:tcBorders>
            <w:shd w:val="clear" w:color="auto" w:fill="FFFFFF"/>
          </w:tcPr>
          <w:p w:rsidR="00C43D57" w:rsidRPr="007553DB" w:rsidRDefault="00C43D57" w:rsidP="001F1C64">
            <w:pPr>
              <w:pStyle w:val="Other0"/>
              <w:spacing w:after="120"/>
              <w:ind w:left="380"/>
              <w:rPr>
                <w:sz w:val="20"/>
                <w:szCs w:val="24"/>
              </w:rPr>
            </w:pPr>
            <w:r w:rsidRPr="007553DB">
              <w:rPr>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1 րոպե</w:t>
            </w:r>
          </w:p>
        </w:tc>
      </w:tr>
      <w:tr w:rsidR="00C43D57" w:rsidRPr="007553DB" w:rsidTr="001F1C64">
        <w:trPr>
          <w:jc w:val="center"/>
        </w:trPr>
        <w:tc>
          <w:tcPr>
            <w:tcW w:w="862" w:type="dxa"/>
            <w:tcBorders>
              <w:left w:val="single" w:sz="4" w:space="0" w:color="auto"/>
            </w:tcBorders>
            <w:shd w:val="clear" w:color="auto" w:fill="FFFFFF"/>
          </w:tcPr>
          <w:p w:rsidR="00C43D57" w:rsidRPr="007553DB" w:rsidRDefault="00C43D57" w:rsidP="001F1C64">
            <w:pPr>
              <w:spacing w:after="120"/>
              <w:jc w:val="center"/>
              <w:rPr>
                <w:sz w:val="20"/>
              </w:rPr>
            </w:pPr>
          </w:p>
        </w:tc>
        <w:tc>
          <w:tcPr>
            <w:tcW w:w="3264" w:type="dxa"/>
            <w:tcBorders>
              <w:left w:val="single" w:sz="4" w:space="0" w:color="auto"/>
            </w:tcBorders>
            <w:shd w:val="clear" w:color="auto" w:fill="FFFFFF"/>
          </w:tcPr>
          <w:p w:rsidR="00C43D57" w:rsidRPr="007553DB" w:rsidRDefault="00C43D57" w:rsidP="001F1C64">
            <w:pPr>
              <w:pStyle w:val="Other0"/>
              <w:spacing w:after="120"/>
              <w:ind w:left="380"/>
              <w:rPr>
                <w:sz w:val="20"/>
                <w:szCs w:val="24"/>
              </w:rPr>
            </w:pPr>
            <w:r w:rsidRPr="007553DB">
              <w:rPr>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1 րոպե</w:t>
            </w:r>
          </w:p>
        </w:tc>
      </w:tr>
      <w:tr w:rsidR="00C43D57" w:rsidRPr="007553DB" w:rsidTr="001F1C64">
        <w:trPr>
          <w:jc w:val="center"/>
        </w:trPr>
        <w:tc>
          <w:tcPr>
            <w:tcW w:w="862" w:type="dxa"/>
            <w:tcBorders>
              <w:left w:val="single" w:sz="4" w:space="0" w:color="auto"/>
            </w:tcBorders>
            <w:shd w:val="clear" w:color="auto" w:fill="FFFFFF"/>
          </w:tcPr>
          <w:p w:rsidR="00C43D57" w:rsidRPr="007553DB" w:rsidRDefault="00C43D57" w:rsidP="001F1C64">
            <w:pPr>
              <w:spacing w:after="120"/>
              <w:jc w:val="center"/>
              <w:rPr>
                <w:sz w:val="20"/>
              </w:rPr>
            </w:pPr>
          </w:p>
        </w:tc>
        <w:tc>
          <w:tcPr>
            <w:tcW w:w="3264" w:type="dxa"/>
            <w:tcBorders>
              <w:left w:val="single" w:sz="4" w:space="0" w:color="auto"/>
            </w:tcBorders>
            <w:shd w:val="clear" w:color="auto" w:fill="FFFFFF"/>
          </w:tcPr>
          <w:p w:rsidR="00C43D57" w:rsidRPr="007553DB" w:rsidRDefault="00C43D57" w:rsidP="001F1C64">
            <w:pPr>
              <w:pStyle w:val="Other0"/>
              <w:spacing w:after="120"/>
              <w:ind w:firstLine="380"/>
              <w:rPr>
                <w:sz w:val="20"/>
                <w:szCs w:val="24"/>
              </w:rPr>
            </w:pPr>
            <w:r w:rsidRPr="007553DB">
              <w:rPr>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20 րոպե</w:t>
            </w:r>
          </w:p>
        </w:tc>
      </w:tr>
      <w:tr w:rsidR="00C43D57" w:rsidRPr="007553DB" w:rsidTr="001F1C64">
        <w:trPr>
          <w:jc w:val="center"/>
        </w:trPr>
        <w:tc>
          <w:tcPr>
            <w:tcW w:w="862" w:type="dxa"/>
            <w:tcBorders>
              <w:left w:val="single" w:sz="4" w:space="0" w:color="auto"/>
            </w:tcBorders>
            <w:shd w:val="clear" w:color="auto" w:fill="FFFFFF"/>
          </w:tcPr>
          <w:p w:rsidR="00C43D57" w:rsidRPr="007553DB" w:rsidRDefault="00C43D57" w:rsidP="001F1C64">
            <w:pPr>
              <w:spacing w:after="120"/>
              <w:jc w:val="center"/>
              <w:rPr>
                <w:sz w:val="20"/>
              </w:rPr>
            </w:pPr>
          </w:p>
        </w:tc>
        <w:tc>
          <w:tcPr>
            <w:tcW w:w="3264" w:type="dxa"/>
            <w:tcBorders>
              <w:left w:val="single" w:sz="4" w:space="0" w:color="auto"/>
            </w:tcBorders>
            <w:shd w:val="clear" w:color="auto" w:fill="FFFFFF"/>
          </w:tcPr>
          <w:p w:rsidR="00C43D57" w:rsidRPr="007553DB" w:rsidRDefault="00C43D57" w:rsidP="001F1C64">
            <w:pPr>
              <w:pStyle w:val="Other0"/>
              <w:spacing w:after="120"/>
              <w:ind w:firstLine="380"/>
              <w:rPr>
                <w:sz w:val="20"/>
                <w:szCs w:val="24"/>
              </w:rPr>
            </w:pPr>
            <w:r w:rsidRPr="007553DB">
              <w:rPr>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այո</w:t>
            </w:r>
          </w:p>
        </w:tc>
      </w:tr>
      <w:tr w:rsidR="00C43D57" w:rsidRPr="007553DB" w:rsidTr="001F1C64">
        <w:trPr>
          <w:jc w:val="center"/>
        </w:trPr>
        <w:tc>
          <w:tcPr>
            <w:tcW w:w="862" w:type="dxa"/>
            <w:tcBorders>
              <w:left w:val="single" w:sz="4" w:space="0" w:color="auto"/>
            </w:tcBorders>
            <w:shd w:val="clear" w:color="auto" w:fill="FFFFFF"/>
          </w:tcPr>
          <w:p w:rsidR="00C43D57" w:rsidRPr="007553DB" w:rsidRDefault="00C43D57" w:rsidP="001F1C64">
            <w:pPr>
              <w:spacing w:after="120"/>
              <w:jc w:val="center"/>
              <w:rPr>
                <w:sz w:val="20"/>
              </w:rPr>
            </w:pPr>
          </w:p>
        </w:tc>
        <w:tc>
          <w:tcPr>
            <w:tcW w:w="3264" w:type="dxa"/>
            <w:tcBorders>
              <w:left w:val="single" w:sz="4" w:space="0" w:color="auto"/>
            </w:tcBorders>
            <w:shd w:val="clear" w:color="auto" w:fill="FFFFFF"/>
          </w:tcPr>
          <w:p w:rsidR="00C43D57" w:rsidRPr="007553DB" w:rsidRDefault="00C43D57" w:rsidP="001F1C64">
            <w:pPr>
              <w:pStyle w:val="Other0"/>
              <w:spacing w:after="120"/>
              <w:ind w:firstLine="380"/>
              <w:rPr>
                <w:sz w:val="20"/>
                <w:szCs w:val="24"/>
              </w:rPr>
            </w:pPr>
            <w:r w:rsidRPr="007553DB">
              <w:rPr>
                <w:sz w:val="20"/>
                <w:szCs w:val="24"/>
              </w:rPr>
              <w:t>կրկնությունների քանակը</w:t>
            </w:r>
          </w:p>
        </w:tc>
        <w:tc>
          <w:tcPr>
            <w:tcW w:w="5390" w:type="dxa"/>
            <w:tcBorders>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3 անգամ</w:t>
            </w:r>
          </w:p>
        </w:tc>
      </w:tr>
      <w:tr w:rsidR="00C43D57" w:rsidRPr="007553DB" w:rsidTr="001F1C64">
        <w:trP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10</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spacing w:after="120"/>
              <w:rPr>
                <w:sz w:val="20"/>
              </w:rPr>
            </w:pPr>
          </w:p>
        </w:tc>
      </w:tr>
      <w:tr w:rsidR="00C43D57" w:rsidRPr="007553DB" w:rsidTr="001F1C64">
        <w:trPr>
          <w:jc w:val="center"/>
        </w:trPr>
        <w:tc>
          <w:tcPr>
            <w:tcW w:w="862" w:type="dxa"/>
            <w:tcBorders>
              <w:left w:val="single" w:sz="4" w:space="0" w:color="auto"/>
            </w:tcBorders>
            <w:shd w:val="clear" w:color="auto" w:fill="FFFFFF"/>
          </w:tcPr>
          <w:p w:rsidR="00C43D57" w:rsidRPr="007553DB" w:rsidRDefault="00C43D57" w:rsidP="001F1C64">
            <w:pPr>
              <w:spacing w:after="120"/>
              <w:jc w:val="center"/>
              <w:rPr>
                <w:sz w:val="20"/>
              </w:rPr>
            </w:pPr>
          </w:p>
        </w:tc>
        <w:tc>
          <w:tcPr>
            <w:tcW w:w="3264" w:type="dxa"/>
            <w:tcBorders>
              <w:left w:val="single" w:sz="4" w:space="0" w:color="auto"/>
            </w:tcBorders>
            <w:shd w:val="clear" w:color="auto" w:fill="FFFFFF"/>
          </w:tcPr>
          <w:p w:rsidR="00C43D57" w:rsidRPr="007553DB" w:rsidRDefault="00C43D57" w:rsidP="001F1C64">
            <w:pPr>
              <w:pStyle w:val="Other0"/>
              <w:spacing w:after="120"/>
              <w:ind w:left="380"/>
              <w:rPr>
                <w:sz w:val="20"/>
                <w:szCs w:val="24"/>
              </w:rPr>
            </w:pPr>
            <w:r w:rsidRPr="007553DB">
              <w:rPr>
                <w:sz w:val="20"/>
                <w:szCs w:val="24"/>
              </w:rPr>
              <w:t>սկզբնավորող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նույնականացման միջոցների իսկությունը հաստատելու հարցում (P.LS.03.MSG.042)</w:t>
            </w:r>
          </w:p>
        </w:tc>
      </w:tr>
      <w:tr w:rsidR="00C43D57" w:rsidRPr="007553DB" w:rsidTr="001F1C64">
        <w:trPr>
          <w:jc w:val="center"/>
        </w:trPr>
        <w:tc>
          <w:tcPr>
            <w:tcW w:w="862" w:type="dxa"/>
            <w:tcBorders>
              <w:left w:val="single" w:sz="4" w:space="0" w:color="auto"/>
            </w:tcBorders>
            <w:shd w:val="clear" w:color="auto" w:fill="FFFFFF"/>
          </w:tcPr>
          <w:p w:rsidR="00C43D57" w:rsidRPr="007553DB" w:rsidRDefault="00C43D57" w:rsidP="001F1C64">
            <w:pPr>
              <w:spacing w:after="120"/>
              <w:jc w:val="center"/>
              <w:rPr>
                <w:sz w:val="20"/>
              </w:rPr>
            </w:pPr>
          </w:p>
        </w:tc>
        <w:tc>
          <w:tcPr>
            <w:tcW w:w="3264" w:type="dxa"/>
            <w:tcBorders>
              <w:left w:val="single" w:sz="4" w:space="0" w:color="auto"/>
            </w:tcBorders>
            <w:shd w:val="clear" w:color="auto" w:fill="FFFFFF"/>
          </w:tcPr>
          <w:p w:rsidR="00C43D57" w:rsidRPr="007553DB" w:rsidRDefault="00C43D57" w:rsidP="001F1C64">
            <w:pPr>
              <w:pStyle w:val="Other0"/>
              <w:spacing w:after="120"/>
              <w:ind w:left="380"/>
              <w:rPr>
                <w:sz w:val="20"/>
                <w:szCs w:val="24"/>
              </w:rPr>
            </w:pPr>
            <w:r w:rsidRPr="007553DB">
              <w:rPr>
                <w:sz w:val="20"/>
                <w:szCs w:val="24"/>
              </w:rPr>
              <w:t>պատասխան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նույնականացման միջոցների իսկությունը հաստատելու հարցումը մշակելու արդյունքի մասին ծանուցում (P.LS.03.MSG.043)</w:t>
            </w:r>
          </w:p>
        </w:tc>
      </w:tr>
      <w:tr w:rsidR="00C43D57" w:rsidRPr="007553DB" w:rsidTr="001F1C64">
        <w:trPr>
          <w:jc w:val="center"/>
        </w:trPr>
        <w:tc>
          <w:tcPr>
            <w:tcW w:w="862" w:type="dxa"/>
            <w:tcBorders>
              <w:top w:val="single" w:sz="4" w:space="0" w:color="auto"/>
              <w:left w:val="single" w:sz="4" w:space="0" w:color="auto"/>
            </w:tcBorders>
            <w:shd w:val="clear" w:color="auto" w:fill="FFFFFF"/>
          </w:tcPr>
          <w:p w:rsidR="00C43D57" w:rsidRPr="007553DB" w:rsidRDefault="00C43D57" w:rsidP="001F1C64">
            <w:pPr>
              <w:pStyle w:val="Other0"/>
              <w:spacing w:after="120"/>
              <w:jc w:val="center"/>
              <w:rPr>
                <w:sz w:val="20"/>
                <w:szCs w:val="24"/>
              </w:rPr>
            </w:pPr>
            <w:r w:rsidRPr="007553DB">
              <w:rPr>
                <w:sz w:val="20"/>
                <w:szCs w:val="24"/>
              </w:rPr>
              <w:t>11</w:t>
            </w:r>
          </w:p>
        </w:tc>
        <w:tc>
          <w:tcPr>
            <w:tcW w:w="3264" w:type="dxa"/>
            <w:tcBorders>
              <w:top w:val="single" w:sz="4" w:space="0" w:color="auto"/>
              <w:lef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1F1C64">
            <w:pPr>
              <w:spacing w:after="120"/>
              <w:rPr>
                <w:sz w:val="20"/>
              </w:rPr>
            </w:pPr>
          </w:p>
        </w:tc>
      </w:tr>
      <w:tr w:rsidR="00C43D57" w:rsidRPr="007553DB" w:rsidTr="001F1C64">
        <w:trPr>
          <w:jc w:val="center"/>
        </w:trPr>
        <w:tc>
          <w:tcPr>
            <w:tcW w:w="862" w:type="dxa"/>
            <w:tcBorders>
              <w:left w:val="single" w:sz="4" w:space="0" w:color="auto"/>
            </w:tcBorders>
            <w:shd w:val="clear" w:color="auto" w:fill="FFFFFF"/>
          </w:tcPr>
          <w:p w:rsidR="00C43D57" w:rsidRPr="007553DB" w:rsidRDefault="00C43D57" w:rsidP="001F1C64">
            <w:pPr>
              <w:spacing w:after="120"/>
              <w:jc w:val="center"/>
              <w:rPr>
                <w:sz w:val="20"/>
              </w:rPr>
            </w:pPr>
          </w:p>
        </w:tc>
        <w:tc>
          <w:tcPr>
            <w:tcW w:w="3264" w:type="dxa"/>
            <w:tcBorders>
              <w:left w:val="single" w:sz="4" w:space="0" w:color="auto"/>
            </w:tcBorders>
            <w:shd w:val="clear" w:color="auto" w:fill="FFFFFF"/>
          </w:tcPr>
          <w:p w:rsidR="00C43D57" w:rsidRPr="007553DB" w:rsidRDefault="00C43D57" w:rsidP="001F1C64">
            <w:pPr>
              <w:pStyle w:val="Other0"/>
              <w:spacing w:after="120"/>
              <w:ind w:firstLine="380"/>
              <w:rPr>
                <w:sz w:val="20"/>
                <w:szCs w:val="24"/>
              </w:rPr>
            </w:pPr>
            <w:r w:rsidRPr="007553DB">
              <w:rPr>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7553DB" w:rsidRDefault="00C43D57" w:rsidP="001F1C64">
            <w:pPr>
              <w:pStyle w:val="Other0"/>
              <w:spacing w:after="120"/>
              <w:rPr>
                <w:sz w:val="20"/>
                <w:szCs w:val="24"/>
              </w:rPr>
            </w:pPr>
            <w:r w:rsidRPr="007553DB">
              <w:rPr>
                <w:sz w:val="20"/>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C43D57" w:rsidRPr="007553DB" w:rsidTr="001F1C64">
        <w:trPr>
          <w:jc w:val="center"/>
        </w:trPr>
        <w:tc>
          <w:tcPr>
            <w:tcW w:w="862" w:type="dxa"/>
            <w:tcBorders>
              <w:left w:val="single" w:sz="4" w:space="0" w:color="auto"/>
              <w:bottom w:val="single" w:sz="4" w:space="0" w:color="auto"/>
            </w:tcBorders>
            <w:shd w:val="clear" w:color="auto" w:fill="FFFFFF"/>
          </w:tcPr>
          <w:p w:rsidR="00C43D57" w:rsidRPr="007553DB" w:rsidRDefault="00C43D57" w:rsidP="001F1C64">
            <w:pPr>
              <w:spacing w:after="120"/>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1F1C64">
            <w:pPr>
              <w:pStyle w:val="Other0"/>
              <w:spacing w:after="120"/>
              <w:ind w:left="380"/>
              <w:rPr>
                <w:sz w:val="20"/>
                <w:szCs w:val="24"/>
              </w:rPr>
            </w:pPr>
            <w:r w:rsidRPr="007553DB">
              <w:rPr>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7553DB">
            <w:pPr>
              <w:pStyle w:val="Other0"/>
              <w:spacing w:after="120"/>
              <w:jc w:val="both"/>
              <w:rPr>
                <w:sz w:val="20"/>
                <w:szCs w:val="24"/>
              </w:rPr>
            </w:pPr>
            <w:r w:rsidRPr="007553DB">
              <w:rPr>
                <w:sz w:val="20"/>
                <w:szCs w:val="24"/>
              </w:rPr>
              <w:t>ոչ</w:t>
            </w:r>
          </w:p>
        </w:tc>
      </w:tr>
    </w:tbl>
    <w:p w:rsidR="00C43D57" w:rsidRDefault="00C43D57" w:rsidP="0022213D">
      <w:pPr>
        <w:spacing w:after="160" w:line="360" w:lineRule="auto"/>
        <w:jc w:val="both"/>
      </w:pPr>
    </w:p>
    <w:p w:rsidR="001F1C64" w:rsidRDefault="001F1C64">
      <w:r>
        <w:br w:type="page"/>
      </w:r>
    </w:p>
    <w:p w:rsidR="00C43D57" w:rsidRPr="0022213D" w:rsidRDefault="00C43D57" w:rsidP="001F1C64">
      <w:pPr>
        <w:pStyle w:val="BodyText1"/>
        <w:spacing w:after="160" w:line="360" w:lineRule="auto"/>
        <w:ind w:firstLine="0"/>
        <w:jc w:val="center"/>
        <w:rPr>
          <w:sz w:val="24"/>
          <w:szCs w:val="24"/>
        </w:rPr>
      </w:pPr>
      <w:bookmarkStart w:id="132" w:name="bookmark133"/>
      <w:r w:rsidRPr="0022213D">
        <w:rPr>
          <w:sz w:val="24"/>
          <w:szCs w:val="24"/>
          <w:shd w:val="clear" w:color="auto" w:fill="FFFFFF"/>
        </w:rPr>
        <w:lastRenderedPageBreak/>
        <w:t>1</w:t>
      </w:r>
      <w:bookmarkEnd w:id="132"/>
      <w:r w:rsidRPr="0022213D">
        <w:rPr>
          <w:sz w:val="24"/>
          <w:szCs w:val="24"/>
          <w:shd w:val="clear" w:color="auto" w:fill="FFFFFF"/>
        </w:rPr>
        <w:t>2.</w:t>
      </w:r>
      <w:r w:rsidRPr="0022213D">
        <w:rPr>
          <w:sz w:val="24"/>
          <w:szCs w:val="24"/>
        </w:rPr>
        <w:t xml:space="preserve"> «Նույնականացման միջոցների թողարկման </w:t>
      </w:r>
      <w:r w:rsidR="00532E15">
        <w:rPr>
          <w:sz w:val="24"/>
          <w:szCs w:val="24"/>
        </w:rPr>
        <w:t>և</w:t>
      </w:r>
      <w:r w:rsidRPr="0022213D">
        <w:rPr>
          <w:sz w:val="24"/>
          <w:szCs w:val="24"/>
        </w:rPr>
        <w:t xml:space="preserve"> ապրանքները շրջանառության մեջ դնելու հնարավորության հաստատում» (P.LS.03.TRN.024) ընդհանուր գործընթացի տրանզակցիա</w:t>
      </w:r>
    </w:p>
    <w:p w:rsidR="00C43D57" w:rsidRPr="0022213D" w:rsidRDefault="00C43D57" w:rsidP="001F1C64">
      <w:pPr>
        <w:pStyle w:val="BodyText1"/>
        <w:tabs>
          <w:tab w:val="left" w:pos="1134"/>
        </w:tabs>
        <w:spacing w:after="160" w:line="360" w:lineRule="auto"/>
        <w:ind w:firstLine="567"/>
        <w:jc w:val="both"/>
        <w:rPr>
          <w:sz w:val="24"/>
          <w:szCs w:val="24"/>
        </w:rPr>
      </w:pPr>
      <w:bookmarkStart w:id="133" w:name="bookmark134"/>
      <w:r w:rsidRPr="0022213D">
        <w:rPr>
          <w:sz w:val="24"/>
          <w:szCs w:val="24"/>
          <w:shd w:val="clear" w:color="auto" w:fill="FFFFFF"/>
        </w:rPr>
        <w:t>2</w:t>
      </w:r>
      <w:bookmarkEnd w:id="133"/>
      <w:r w:rsidRPr="0022213D">
        <w:rPr>
          <w:sz w:val="24"/>
          <w:szCs w:val="24"/>
          <w:shd w:val="clear" w:color="auto" w:fill="FFFFFF"/>
        </w:rPr>
        <w:t>9.</w:t>
      </w:r>
      <w:r w:rsidR="001F1C64">
        <w:rPr>
          <w:sz w:val="24"/>
          <w:szCs w:val="24"/>
        </w:rPr>
        <w:tab/>
      </w:r>
      <w:r w:rsidRPr="0022213D">
        <w:rPr>
          <w:sz w:val="24"/>
          <w:szCs w:val="24"/>
        </w:rPr>
        <w:t xml:space="preserve">«Նույնականացման միջոցների թողարկման </w:t>
      </w:r>
      <w:r w:rsidR="00532E15">
        <w:rPr>
          <w:sz w:val="24"/>
          <w:szCs w:val="24"/>
        </w:rPr>
        <w:t>և</w:t>
      </w:r>
      <w:r w:rsidRPr="0022213D">
        <w:rPr>
          <w:sz w:val="24"/>
          <w:szCs w:val="24"/>
        </w:rPr>
        <w:t xml:space="preserve"> ապրանքները շրջանառության մեջ դնելու հնարավորության հաստատում» (P.LS.03.TRN.024) ընդհանուր գործընթացի տրանզակցիան կատարվում է համապատասխան տեղեկությունները ռեսպոնդենտի կողմից նախաձեռնողին ներկայացվելու համար: Ընդհանուր գործընթացի՝ նշված տրանզակցիայի կատարման սխեման ներկայացված է 18-րդ նկարում։ Ընդհանուր գործընթացի տրանզակցիայի պարամետրերը բերված են 20-րդ աղյուսակում։</w:t>
      </w:r>
    </w:p>
    <w:p w:rsidR="00C43D57" w:rsidRPr="0022213D" w:rsidRDefault="00000000" w:rsidP="0022213D">
      <w:pPr>
        <w:spacing w:after="160" w:line="360" w:lineRule="auto"/>
        <w:jc w:val="both"/>
      </w:pPr>
      <w:r>
        <w:rPr>
          <w:noProof/>
        </w:rPr>
        <w:pict>
          <v:group id="Group 303" o:spid="_x0000_s1477" style="position:absolute;left:0;text-align:left;margin-left:10.75pt;margin-top:2.2pt;width:444.6pt;height:281.25pt;z-index:251959296" coordorigin="1638,3165" coordsize="8892,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">
            <v:rect id="Rectangle 210" o:spid="_x0000_s1478" style="position:absolute;left:3138;top:3165;width:1589;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" stroked="f">
              <v:textbox inset="0,0,0,0">
                <w:txbxContent>
                  <w:p w:rsidR="00C32F19" w:rsidRPr="001F1C64" w:rsidRDefault="00C32F19" w:rsidP="00C43D57">
                    <w:pPr>
                      <w:rPr>
                        <w:sz w:val="14"/>
                        <w:szCs w:val="16"/>
                      </w:rPr>
                    </w:pPr>
                    <w:r w:rsidRPr="001F1C64">
                      <w:rPr>
                        <w:color w:val="242226"/>
                        <w:sz w:val="16"/>
                      </w:rPr>
                      <w:t>. Նախաձեռնողը</w:t>
                    </w:r>
                  </w:p>
                </w:txbxContent>
              </v:textbox>
            </v:rect>
            <v:rect id="Rectangle 211" o:spid="_x0000_s1479" style="position:absolute;left:7863;top:3165;width:1589;height: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" stroked="f">
              <v:textbox inset="0,0,0,0">
                <w:txbxContent>
                  <w:p w:rsidR="00C32F19" w:rsidRPr="001F1C64" w:rsidRDefault="00C32F19" w:rsidP="00C43D57">
                    <w:pPr>
                      <w:rPr>
                        <w:sz w:val="14"/>
                        <w:szCs w:val="16"/>
                      </w:rPr>
                    </w:pPr>
                    <w:r w:rsidRPr="001F1C64">
                      <w:rPr>
                        <w:sz w:val="16"/>
                      </w:rPr>
                      <w:t>Ռեսպոնդենտը</w:t>
                    </w:r>
                  </w:p>
                </w:txbxContent>
              </v:textbox>
            </v:rect>
            <v:rect id="Rectangle 212" o:spid="_x0000_s1480" style="position:absolute;left:5058;top:3720;width:2805;height:11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" stroked="f">
              <v:textbox inset="0,0,0,0">
                <w:txbxContent>
                  <w:p w:rsidR="00C32F19" w:rsidRPr="001F1C64" w:rsidRDefault="00C32F19" w:rsidP="00C43D57">
                    <w:pPr>
                      <w:widowControl/>
                      <w:jc w:val="center"/>
                      <w:rPr>
                        <w:rFonts w:ascii="Times New Roman" w:eastAsia="Times New Roman" w:hAnsi="Times New Roman" w:cs="Times New Roman"/>
                        <w:color w:val="auto"/>
                        <w:sz w:val="20"/>
                      </w:rPr>
                    </w:pPr>
                    <w:r w:rsidRPr="001F1C64">
                      <w:rPr>
                        <w:color w:val="242226"/>
                        <w:sz w:val="14"/>
                      </w:rPr>
                      <w:t>Նույնականացման միջոցների թողարկումը եւ ապրանքները շրջանառության մեջ դնելու հնարավորությունը հաստատելու հարցում</w:t>
                    </w:r>
                  </w:p>
                  <w:p w:rsidR="00C32F19" w:rsidRPr="001F1C64" w:rsidRDefault="00C32F19" w:rsidP="00C43D57">
                    <w:pPr>
                      <w:jc w:val="center"/>
                      <w:rPr>
                        <w:sz w:val="12"/>
                        <w:szCs w:val="16"/>
                      </w:rPr>
                    </w:pPr>
                    <w:r w:rsidRPr="001F1C64">
                      <w:rPr>
                        <w:color w:val="242226"/>
                        <w:sz w:val="14"/>
                      </w:rPr>
                      <w:t>(P.LS.03.MSG.040)</w:t>
                    </w:r>
                  </w:p>
                </w:txbxContent>
              </v:textbox>
            </v:rect>
            <v:rect id="Rectangle 213" o:spid="_x0000_s1481" style="position:absolute;left:5208;top:5070;width:2805;height:13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" stroked="f">
              <v:textbox inset="0,0,0,0">
                <w:txbxContent>
                  <w:p w:rsidR="00C32F19" w:rsidRPr="001F1C64" w:rsidRDefault="00C32F19" w:rsidP="00C43D57">
                    <w:pPr>
                      <w:jc w:val="center"/>
                      <w:rPr>
                        <w:sz w:val="12"/>
                        <w:szCs w:val="16"/>
                      </w:rPr>
                    </w:pPr>
                    <w:r w:rsidRPr="001F1C64">
                      <w:rPr>
                        <w:color w:val="242226"/>
                        <w:sz w:val="14"/>
                      </w:rPr>
                      <w:t>Նույնականացման միջոցների թողարկումը եւ ապրանքները շրջանառության մեջ դնելու հնարավորությունը հաստատելու հարցումը մշակելու արդյունքի մասին ծանուցում (P.LS.03.MSG.041)</w:t>
                    </w:r>
                  </w:p>
                </w:txbxContent>
              </v:textbox>
            </v:rect>
            <v:rect id="Rectangle 214" o:spid="_x0000_s1482" style="position:absolute;left:8178;top:4539;width:2352;height:18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" stroked="f">
              <v:textbox inset="0,0,0,0">
                <w:txbxContent>
                  <w:p w:rsidR="00C32F19" w:rsidRPr="001F1C64" w:rsidRDefault="00C32F19" w:rsidP="00C43D57">
                    <w:pPr>
                      <w:jc w:val="center"/>
                      <w:rPr>
                        <w:sz w:val="12"/>
                        <w:szCs w:val="16"/>
                      </w:rPr>
                    </w:pPr>
                    <w:r w:rsidRPr="001F1C64">
                      <w:rPr>
                        <w:color w:val="242226"/>
                        <w:sz w:val="12"/>
                      </w:rPr>
                      <w:t>Նույնականացման միջոցների թողարկումը եւ ապրանքները շրջանառության մեջ դնելու հնարավորությունը հաստատելու հարցման ընդունում եւ մշակում՝ թողարկողի գրանցման անդամ պետության լիազորված մարմնի կողմից</w:t>
                    </w:r>
                  </w:p>
                </w:txbxContent>
              </v:textbox>
            </v:rect>
            <v:rect id="Rectangle 215" o:spid="_x0000_s1483" style="position:absolute;left:2628;top:4539;width:2352;height:1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" stroked="f">
              <v:textbox inset="0,0,0,0">
                <w:txbxContent>
                  <w:p w:rsidR="00C32F19" w:rsidRPr="001F1C64" w:rsidRDefault="00C32F19" w:rsidP="00C43D57">
                    <w:pPr>
                      <w:jc w:val="center"/>
                      <w:rPr>
                        <w:sz w:val="10"/>
                        <w:szCs w:val="16"/>
                      </w:rPr>
                    </w:pPr>
                    <w:r w:rsidRPr="001F1C64">
                      <w:rPr>
                        <w:color w:val="242226"/>
                        <w:sz w:val="12"/>
                      </w:rPr>
                      <w:t>Նույնականացման միջոցների թողարկումը եւ ապրանքները շրջանառության մեջ դնելու հնարավորությունը հաստատելու հարցման ձեւավորում եւ ուղարկում</w:t>
                    </w:r>
                  </w:p>
                </w:txbxContent>
              </v:textbox>
            </v:rect>
            <v:rect id="Rectangle 216" o:spid="_x0000_s1484" style="position:absolute;left:2478;top:7005;width:2580;height: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" stroked="f">
              <v:textbox inset="0,0,0,0">
                <w:txbxContent>
                  <w:p w:rsidR="00C32F19" w:rsidRPr="001F1C64" w:rsidRDefault="00C32F19" w:rsidP="00C43D57">
                    <w:pPr>
                      <w:jc w:val="center"/>
                      <w:rPr>
                        <w:sz w:val="12"/>
                        <w:szCs w:val="16"/>
                      </w:rPr>
                    </w:pPr>
                    <w:r w:rsidRPr="001F1C64">
                      <w:rPr>
                        <w:sz w:val="14"/>
                      </w:rPr>
                      <w:t xml:space="preserve">. </w:t>
                    </w:r>
                    <w:r w:rsidRPr="001F1C64">
                      <w:rPr>
                        <w:color w:val="242226"/>
                        <w:sz w:val="14"/>
                      </w:rPr>
                      <w:t>նույնականացման միջոցների մասին տեղեկություններ [տեղեկությունները ներկայացվել են]</w:t>
                    </w:r>
                  </w:p>
                </w:txbxContent>
              </v:textbox>
            </v:rect>
            <v:rect id="Rectangle 217" o:spid="_x0000_s1485" style="position:absolute;left:4038;top:8475;width:689;height:3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" stroked="f">
              <v:textbox inset="0,0,0,0">
                <w:txbxContent>
                  <w:p w:rsidR="00C32F19" w:rsidRPr="001F1C64" w:rsidRDefault="00C32F19" w:rsidP="00C43D57">
                    <w:pPr>
                      <w:rPr>
                        <w:sz w:val="12"/>
                        <w:szCs w:val="16"/>
                      </w:rPr>
                    </w:pPr>
                    <w:r w:rsidRPr="001F1C64">
                      <w:rPr>
                        <w:color w:val="242226"/>
                        <w:sz w:val="14"/>
                      </w:rPr>
                      <w:t>Հաջողված</w:t>
                    </w:r>
                  </w:p>
                </w:txbxContent>
              </v:textbox>
            </v:rect>
            <v:rect id="Rectangle 218" o:spid="_x0000_s1486" style="position:absolute;left:1638;top:4680;width:8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" stroked="f">
              <v:textbox inset="0,0,0,0">
                <w:txbxContent>
                  <w:p w:rsidR="00C32F19" w:rsidRPr="001F1C64" w:rsidRDefault="00C32F19" w:rsidP="00C43D57">
                    <w:pPr>
                      <w:jc w:val="center"/>
                      <w:rPr>
                        <w:sz w:val="12"/>
                        <w:szCs w:val="16"/>
                      </w:rPr>
                    </w:pPr>
                    <w:r w:rsidRPr="001F1C64">
                      <w:rPr>
                        <w:color w:val="242226"/>
                        <w:sz w:val="14"/>
                      </w:rPr>
                      <w:t>Հսկողության սխալ</w:t>
                    </w:r>
                  </w:p>
                </w:txbxContent>
              </v:textbox>
            </v:rect>
          </v:group>
        </w:pict>
      </w:r>
      <w:r w:rsidR="00C43D57" w:rsidRPr="0022213D">
        <w:rPr>
          <w:noProof/>
          <w:lang w:val="en-US" w:eastAsia="en-US" w:bidi="ar-SA"/>
        </w:rPr>
        <w:drawing>
          <wp:inline distT="0" distB="0" distL="0" distR="0">
            <wp:extent cx="5937250" cy="3791585"/>
            <wp:effectExtent l="0" t="0" r="0" b="0"/>
            <wp:docPr id="300"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3" cstate="print"/>
                    <a:stretch/>
                  </pic:blipFill>
                  <pic:spPr>
                    <a:xfrm>
                      <a:off x="0" y="0"/>
                      <a:ext cx="5937250" cy="3791585"/>
                    </a:xfrm>
                    <a:prstGeom prst="rect">
                      <a:avLst/>
                    </a:prstGeom>
                  </pic:spPr>
                </pic:pic>
              </a:graphicData>
            </a:graphic>
          </wp:inline>
        </w:drawing>
      </w:r>
    </w:p>
    <w:p w:rsidR="00C43D57" w:rsidRPr="007553DB" w:rsidRDefault="00C43D57" w:rsidP="007553DB">
      <w:pPr>
        <w:pStyle w:val="Picturecaption0"/>
        <w:spacing w:after="160" w:line="360" w:lineRule="auto"/>
        <w:jc w:val="center"/>
        <w:rPr>
          <w:rFonts w:ascii="Sylfaen" w:hAnsi="Sylfaen"/>
          <w:sz w:val="20"/>
        </w:rPr>
      </w:pPr>
      <w:r w:rsidRPr="007553DB">
        <w:rPr>
          <w:rFonts w:ascii="Sylfaen" w:hAnsi="Sylfaen"/>
          <w:sz w:val="20"/>
        </w:rPr>
        <w:t xml:space="preserve">Նկ. 18. «Նույնականացման միջոցների թողարկման </w:t>
      </w:r>
      <w:r w:rsidR="00532E15">
        <w:rPr>
          <w:rFonts w:ascii="Sylfaen" w:hAnsi="Sylfaen"/>
          <w:sz w:val="20"/>
        </w:rPr>
        <w:t>և</w:t>
      </w:r>
      <w:r w:rsidRPr="007553DB">
        <w:rPr>
          <w:rFonts w:ascii="Sylfaen" w:hAnsi="Sylfaen"/>
          <w:sz w:val="20"/>
        </w:rPr>
        <w:t xml:space="preserve"> ապրանքները շրջանառության մեջ դնելու հնարավորության հաստատում» (P.LS.03.TRN.024) ընդհանուր գործընթացի տրանզակցիայի կատարման սխեմա</w:t>
      </w:r>
    </w:p>
    <w:p w:rsidR="00C43D57" w:rsidRPr="0022213D" w:rsidRDefault="00C43D57" w:rsidP="0022213D">
      <w:pPr>
        <w:spacing w:after="160" w:line="360" w:lineRule="auto"/>
        <w:jc w:val="both"/>
      </w:pPr>
    </w:p>
    <w:p w:rsidR="00C43D57" w:rsidRPr="0022213D" w:rsidRDefault="00C43D57" w:rsidP="0022213D">
      <w:pPr>
        <w:spacing w:after="160" w:line="360" w:lineRule="auto"/>
        <w:jc w:val="both"/>
        <w:rPr>
          <w:rFonts w:eastAsia="Times New Roman" w:cs="Times New Roman"/>
        </w:rPr>
      </w:pPr>
      <w:r w:rsidRPr="0022213D">
        <w:br w:type="page"/>
      </w:r>
    </w:p>
    <w:p w:rsidR="00C43D57" w:rsidRPr="007553DB" w:rsidRDefault="00C43D57" w:rsidP="007553DB">
      <w:pPr>
        <w:pStyle w:val="Heading10"/>
        <w:shd w:val="clear" w:color="auto" w:fill="auto"/>
        <w:spacing w:before="0" w:after="160" w:line="360" w:lineRule="auto"/>
        <w:ind w:right="-8"/>
        <w:jc w:val="right"/>
        <w:outlineLvl w:val="9"/>
        <w:rPr>
          <w:rFonts w:ascii="Sylfaen" w:hAnsi="Sylfaen" w:cs="Sylfaen"/>
          <w:b w:val="0"/>
          <w:sz w:val="24"/>
          <w:szCs w:val="24"/>
        </w:rPr>
      </w:pPr>
      <w:r w:rsidRPr="007553DB">
        <w:rPr>
          <w:rFonts w:ascii="Sylfaen" w:hAnsi="Sylfaen"/>
          <w:b w:val="0"/>
          <w:sz w:val="24"/>
          <w:szCs w:val="24"/>
        </w:rPr>
        <w:lastRenderedPageBreak/>
        <w:t>Աղյուսակ 20</w:t>
      </w:r>
    </w:p>
    <w:p w:rsidR="00C43D57" w:rsidRPr="007553DB" w:rsidRDefault="00C43D57" w:rsidP="007553DB">
      <w:pPr>
        <w:pStyle w:val="Heading10"/>
        <w:shd w:val="clear" w:color="auto" w:fill="auto"/>
        <w:spacing w:before="0" w:after="160" w:line="360" w:lineRule="auto"/>
        <w:ind w:right="-8"/>
        <w:outlineLvl w:val="9"/>
        <w:rPr>
          <w:rFonts w:ascii="Sylfaen" w:hAnsi="Sylfaen" w:cs="Sylfaen"/>
          <w:b w:val="0"/>
          <w:sz w:val="24"/>
          <w:szCs w:val="24"/>
        </w:rPr>
      </w:pPr>
      <w:r w:rsidRPr="007553DB">
        <w:rPr>
          <w:rFonts w:ascii="Sylfaen" w:hAnsi="Sylfaen"/>
          <w:b w:val="0"/>
          <w:sz w:val="24"/>
          <w:szCs w:val="24"/>
        </w:rPr>
        <w:t xml:space="preserve">«Նույնականացման միջոցների թողարկման </w:t>
      </w:r>
      <w:r w:rsidR="00532E15">
        <w:rPr>
          <w:rFonts w:ascii="Sylfaen" w:hAnsi="Sylfaen"/>
          <w:b w:val="0"/>
          <w:sz w:val="24"/>
          <w:szCs w:val="24"/>
        </w:rPr>
        <w:t>և</w:t>
      </w:r>
      <w:r w:rsidRPr="007553DB">
        <w:rPr>
          <w:rFonts w:ascii="Sylfaen" w:hAnsi="Sylfaen"/>
          <w:b w:val="0"/>
          <w:sz w:val="24"/>
          <w:szCs w:val="24"/>
        </w:rPr>
        <w:t xml:space="preserve"> ապրանքները շրջանառության մեջ դնելու հնարավորության հաստատում» (P.LS.03.</w:t>
      </w:r>
      <w:smartTag w:uri="urn:schemas-microsoft-com:office:smarttags" w:element="stockticker">
        <w:r w:rsidRPr="007553DB">
          <w:rPr>
            <w:rFonts w:ascii="Sylfaen" w:hAnsi="Sylfaen"/>
            <w:b w:val="0"/>
            <w:sz w:val="24"/>
            <w:szCs w:val="24"/>
          </w:rPr>
          <w:t>TRN</w:t>
        </w:r>
      </w:smartTag>
      <w:r w:rsidRPr="007553DB">
        <w:rPr>
          <w:rFonts w:ascii="Sylfaen" w:hAnsi="Sylfaen"/>
          <w:b w:val="0"/>
          <w:sz w:val="24"/>
          <w:szCs w:val="24"/>
        </w:rPr>
        <w:t>.024) ընդհանուր գործընթացի տրանզակցիայի նկարագրությունը</w:t>
      </w:r>
    </w:p>
    <w:tbl>
      <w:tblPr>
        <w:tblOverlap w:val="never"/>
        <w:tblW w:w="9516" w:type="dxa"/>
        <w:jc w:val="center"/>
        <w:tblLayout w:type="fixed"/>
        <w:tblCellMar>
          <w:left w:w="10" w:type="dxa"/>
          <w:right w:w="10" w:type="dxa"/>
        </w:tblCellMar>
        <w:tblLook w:val="0000" w:firstRow="0" w:lastRow="0" w:firstColumn="0" w:lastColumn="0" w:noHBand="0" w:noVBand="0"/>
      </w:tblPr>
      <w:tblGrid>
        <w:gridCol w:w="862"/>
        <w:gridCol w:w="3264"/>
        <w:gridCol w:w="5390"/>
      </w:tblGrid>
      <w:tr w:rsidR="00C43D57" w:rsidRPr="007553DB" w:rsidTr="00F65394">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Համարը՝ ը/կ</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Պարտադիր տարրը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Նկարագրությունը</w:t>
            </w:r>
          </w:p>
        </w:tc>
      </w:tr>
      <w:tr w:rsidR="00C43D57" w:rsidRPr="007553DB" w:rsidTr="00F65394">
        <w:trPr>
          <w:tblHeade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2</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3</w:t>
            </w:r>
          </w:p>
        </w:tc>
      </w:tr>
      <w:tr w:rsidR="00C43D57" w:rsidRPr="007553DB" w:rsidTr="00F65394">
        <w:trP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1</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P.LS.03.</w:t>
            </w:r>
            <w:smartTag w:uri="urn:schemas-microsoft-com:office:smarttags" w:element="stockticker">
              <w:r w:rsidRPr="007553DB">
                <w:rPr>
                  <w:rStyle w:val="Bodytext211pt"/>
                  <w:rFonts w:ascii="Sylfaen" w:eastAsia="Tahoma" w:hAnsi="Sylfaen"/>
                  <w:sz w:val="20"/>
                  <w:szCs w:val="24"/>
                </w:rPr>
                <w:t>TRN</w:t>
              </w:r>
            </w:smartTag>
            <w:r w:rsidRPr="007553DB">
              <w:rPr>
                <w:rStyle w:val="Bodytext211pt"/>
                <w:rFonts w:ascii="Sylfaen" w:eastAsia="Tahoma" w:hAnsi="Sylfaen"/>
                <w:sz w:val="20"/>
                <w:szCs w:val="24"/>
              </w:rPr>
              <w:t>.024</w:t>
            </w:r>
          </w:p>
        </w:tc>
      </w:tr>
      <w:tr w:rsidR="00C43D57" w:rsidRPr="007553DB" w:rsidTr="00F65394">
        <w:trP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2</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Ընդհանուր գործընթացի տրանզակցիայի անվանումը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նույնականացման միջոցների թողարկման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ապրանքները շրջանառության մեջ դնելու հնարավորության հաստատում</w:t>
            </w:r>
          </w:p>
        </w:tc>
      </w:tr>
      <w:tr w:rsidR="00C43D57" w:rsidRPr="007553DB" w:rsidTr="00F65394">
        <w:trP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3</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Ընդհանուր գործընթացի տրանզակցիայի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անմուշը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փոխադարձ պարտավորություններ</w:t>
            </w:r>
          </w:p>
        </w:tc>
      </w:tr>
      <w:tr w:rsidR="00C43D57" w:rsidRPr="007553DB" w:rsidTr="00F65394">
        <w:trP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4</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Սկզբնավորող դեր</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նախաձեռնող</w:t>
            </w:r>
          </w:p>
        </w:tc>
      </w:tr>
      <w:tr w:rsidR="00C43D57" w:rsidRPr="007553DB" w:rsidTr="00F65394">
        <w:trP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5</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Սկզբնավորող գործառնություն</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նույնականացման միջոցների թողարկումը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ապրանքները շրջանառության մեջ դնելու հնարավորությունը հաստատելու հարցման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ավորում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ուղարկում</w:t>
            </w:r>
          </w:p>
        </w:tc>
      </w:tr>
      <w:tr w:rsidR="00C43D57" w:rsidRPr="007553DB" w:rsidTr="00F65394">
        <w:trP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6</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Արձագանքող դերը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ռեսպոնդենտ</w:t>
            </w:r>
          </w:p>
        </w:tc>
      </w:tr>
      <w:tr w:rsidR="00C43D57" w:rsidRPr="007553DB" w:rsidTr="00F65394">
        <w:trP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7</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Ընդունող գործառնությունը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նույնականացման միջոցների թողարկումը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ապրանքները շրջանառության մեջ դնելու հնարավորությունը հաստատելու հարցման ընդունում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մշակում՝ թողարկողի գրանցման անդամ պետության լիազորված մարմնի կողմից</w:t>
            </w:r>
          </w:p>
        </w:tc>
      </w:tr>
      <w:tr w:rsidR="00C43D57" w:rsidRPr="007553DB" w:rsidTr="00F65394">
        <w:trP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8</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Ընդհանուր գործընթացի տրանզակցիայի կատարման արդյունքը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տեղեկություններ նույնականացման միջոցների մասին (P.LS.03.</w:t>
            </w:r>
            <w:smartTag w:uri="urn:schemas-microsoft-com:office:smarttags" w:element="stockticker">
              <w:r w:rsidRPr="007553DB">
                <w:rPr>
                  <w:rStyle w:val="Bodytext211pt"/>
                  <w:rFonts w:ascii="Sylfaen" w:eastAsia="Tahoma" w:hAnsi="Sylfaen"/>
                  <w:sz w:val="20"/>
                  <w:szCs w:val="24"/>
                </w:rPr>
                <w:t>BEN</w:t>
              </w:r>
            </w:smartTag>
            <w:r w:rsidRPr="007553DB">
              <w:rPr>
                <w:rStyle w:val="Bodytext211pt"/>
                <w:rFonts w:ascii="Sylfaen" w:eastAsia="Tahoma" w:hAnsi="Sylfaen"/>
                <w:sz w:val="20"/>
                <w:szCs w:val="24"/>
              </w:rPr>
              <w:t>.007)՝ տեղեկությունները ներկայացվել են</w:t>
            </w:r>
          </w:p>
        </w:tc>
      </w:tr>
      <w:tr w:rsidR="00C43D57" w:rsidRPr="007553DB" w:rsidTr="00F65394">
        <w:trP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9</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spacing w:after="120"/>
              <w:rPr>
                <w:sz w:val="20"/>
              </w:rPr>
            </w:pPr>
          </w:p>
        </w:tc>
      </w:tr>
      <w:tr w:rsidR="00C43D57" w:rsidRPr="007553DB" w:rsidTr="00F65394">
        <w:trPr>
          <w:jc w:val="center"/>
        </w:trPr>
        <w:tc>
          <w:tcPr>
            <w:tcW w:w="862" w:type="dxa"/>
            <w:tcBorders>
              <w:left w:val="single" w:sz="4" w:space="0" w:color="auto"/>
            </w:tcBorders>
            <w:shd w:val="clear" w:color="auto" w:fill="FFFFFF"/>
          </w:tcPr>
          <w:p w:rsidR="00C43D57" w:rsidRPr="007553DB" w:rsidRDefault="00C43D57" w:rsidP="00F65394">
            <w:pPr>
              <w:spacing w:after="120"/>
              <w:ind w:left="1"/>
              <w:jc w:val="center"/>
              <w:rPr>
                <w:sz w:val="20"/>
              </w:rPr>
            </w:pPr>
          </w:p>
        </w:tc>
        <w:tc>
          <w:tcPr>
            <w:tcW w:w="3264" w:type="dxa"/>
            <w:tcBorders>
              <w:left w:val="single" w:sz="4" w:space="0" w:color="auto"/>
            </w:tcBorders>
            <w:shd w:val="clear" w:color="auto" w:fill="FFFFFF"/>
          </w:tcPr>
          <w:p w:rsidR="00C43D57" w:rsidRPr="007553DB" w:rsidRDefault="00C43D57" w:rsidP="00F65394">
            <w:pPr>
              <w:pStyle w:val="Bodytext20"/>
              <w:shd w:val="clear" w:color="auto" w:fill="auto"/>
              <w:spacing w:line="240" w:lineRule="auto"/>
              <w:ind w:left="400"/>
              <w:jc w:val="left"/>
              <w:rPr>
                <w:rFonts w:ascii="Sylfaen" w:hAnsi="Sylfaen" w:cs="Sylfaen"/>
                <w:sz w:val="20"/>
                <w:szCs w:val="24"/>
              </w:rPr>
            </w:pPr>
            <w:r w:rsidRPr="007553DB">
              <w:rPr>
                <w:rStyle w:val="Bodytext211pt"/>
                <w:rFonts w:ascii="Sylfaen" w:eastAsia="Tahoma" w:hAnsi="Sylfaen"/>
                <w:sz w:val="20"/>
                <w:szCs w:val="24"/>
              </w:rPr>
              <w:t>ստացումը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1 րոպե</w:t>
            </w:r>
          </w:p>
        </w:tc>
      </w:tr>
      <w:tr w:rsidR="00C43D57" w:rsidRPr="007553DB" w:rsidTr="00F65394">
        <w:trPr>
          <w:jc w:val="center"/>
        </w:trPr>
        <w:tc>
          <w:tcPr>
            <w:tcW w:w="862" w:type="dxa"/>
            <w:tcBorders>
              <w:left w:val="single" w:sz="4" w:space="0" w:color="auto"/>
            </w:tcBorders>
            <w:shd w:val="clear" w:color="auto" w:fill="FFFFFF"/>
          </w:tcPr>
          <w:p w:rsidR="00C43D57" w:rsidRPr="007553DB" w:rsidRDefault="00C43D57" w:rsidP="00F65394">
            <w:pPr>
              <w:spacing w:after="120"/>
              <w:ind w:left="1"/>
              <w:jc w:val="center"/>
              <w:rPr>
                <w:sz w:val="20"/>
              </w:rPr>
            </w:pPr>
          </w:p>
        </w:tc>
        <w:tc>
          <w:tcPr>
            <w:tcW w:w="3264" w:type="dxa"/>
            <w:tcBorders>
              <w:left w:val="single" w:sz="4" w:space="0" w:color="auto"/>
            </w:tcBorders>
            <w:shd w:val="clear" w:color="auto" w:fill="FFFFFF"/>
          </w:tcPr>
          <w:p w:rsidR="00C43D57" w:rsidRPr="007553DB" w:rsidRDefault="00C43D57" w:rsidP="00F65394">
            <w:pPr>
              <w:pStyle w:val="Bodytext20"/>
              <w:shd w:val="clear" w:color="auto" w:fill="auto"/>
              <w:spacing w:line="240" w:lineRule="auto"/>
              <w:ind w:left="400"/>
              <w:jc w:val="left"/>
              <w:rPr>
                <w:rFonts w:ascii="Sylfaen" w:hAnsi="Sylfaen" w:cs="Sylfaen"/>
                <w:sz w:val="20"/>
                <w:szCs w:val="24"/>
              </w:rPr>
            </w:pPr>
            <w:r w:rsidRPr="007553DB">
              <w:rPr>
                <w:rStyle w:val="Bodytext211pt"/>
                <w:rFonts w:ascii="Sylfaen" w:eastAsia="Tahoma" w:hAnsi="Sylfaen"/>
                <w:sz w:val="20"/>
                <w:szCs w:val="24"/>
              </w:rPr>
              <w:t>մշակման համար ընդունումը հաստատելու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1 րոպե</w:t>
            </w:r>
          </w:p>
        </w:tc>
      </w:tr>
      <w:tr w:rsidR="00C43D57" w:rsidRPr="007553DB" w:rsidTr="00F65394">
        <w:trPr>
          <w:jc w:val="center"/>
        </w:trPr>
        <w:tc>
          <w:tcPr>
            <w:tcW w:w="862" w:type="dxa"/>
            <w:tcBorders>
              <w:left w:val="single" w:sz="4" w:space="0" w:color="auto"/>
            </w:tcBorders>
            <w:shd w:val="clear" w:color="auto" w:fill="FFFFFF"/>
          </w:tcPr>
          <w:p w:rsidR="00C43D57" w:rsidRPr="007553DB" w:rsidRDefault="00C43D57" w:rsidP="00F65394">
            <w:pPr>
              <w:spacing w:after="120"/>
              <w:ind w:left="1"/>
              <w:jc w:val="center"/>
              <w:rPr>
                <w:sz w:val="20"/>
              </w:rPr>
            </w:pPr>
          </w:p>
        </w:tc>
        <w:tc>
          <w:tcPr>
            <w:tcW w:w="3264" w:type="dxa"/>
            <w:tcBorders>
              <w:left w:val="single" w:sz="4" w:space="0" w:color="auto"/>
            </w:tcBorders>
            <w:shd w:val="clear" w:color="auto" w:fill="FFFFFF"/>
          </w:tcPr>
          <w:p w:rsidR="00C43D57" w:rsidRPr="007553DB" w:rsidRDefault="00C43D57" w:rsidP="00F65394">
            <w:pPr>
              <w:pStyle w:val="Bodytext20"/>
              <w:shd w:val="clear" w:color="auto" w:fill="auto"/>
              <w:spacing w:line="240" w:lineRule="auto"/>
              <w:ind w:left="400"/>
              <w:jc w:val="left"/>
              <w:rPr>
                <w:rFonts w:ascii="Sylfaen" w:hAnsi="Sylfaen" w:cs="Sylfaen"/>
                <w:sz w:val="20"/>
                <w:szCs w:val="24"/>
              </w:rPr>
            </w:pPr>
            <w:r w:rsidRPr="007553DB">
              <w:rPr>
                <w:rStyle w:val="Bodytext211pt"/>
                <w:rFonts w:ascii="Sylfaen" w:eastAsia="Tahoma" w:hAnsi="Sylfaen"/>
                <w:sz w:val="20"/>
                <w:szCs w:val="24"/>
              </w:rPr>
              <w:t>պատասխանին սպասելու ժամանակը</w:t>
            </w:r>
          </w:p>
        </w:tc>
        <w:tc>
          <w:tcPr>
            <w:tcW w:w="5390" w:type="dxa"/>
            <w:tcBorders>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30 րոպե</w:t>
            </w:r>
          </w:p>
        </w:tc>
      </w:tr>
      <w:tr w:rsidR="00C43D57" w:rsidRPr="007553DB" w:rsidTr="00F65394">
        <w:trPr>
          <w:jc w:val="center"/>
        </w:trPr>
        <w:tc>
          <w:tcPr>
            <w:tcW w:w="862" w:type="dxa"/>
            <w:tcBorders>
              <w:left w:val="single" w:sz="4" w:space="0" w:color="auto"/>
            </w:tcBorders>
            <w:shd w:val="clear" w:color="auto" w:fill="FFFFFF"/>
          </w:tcPr>
          <w:p w:rsidR="00C43D57" w:rsidRPr="007553DB" w:rsidRDefault="00C43D57" w:rsidP="00F65394">
            <w:pPr>
              <w:spacing w:after="120"/>
              <w:ind w:left="1"/>
              <w:jc w:val="center"/>
              <w:rPr>
                <w:sz w:val="20"/>
              </w:rPr>
            </w:pPr>
          </w:p>
        </w:tc>
        <w:tc>
          <w:tcPr>
            <w:tcW w:w="3264" w:type="dxa"/>
            <w:tcBorders>
              <w:left w:val="single" w:sz="4" w:space="0" w:color="auto"/>
            </w:tcBorders>
            <w:shd w:val="clear" w:color="auto" w:fill="FFFFFF"/>
          </w:tcPr>
          <w:p w:rsidR="00C43D57" w:rsidRPr="007553DB" w:rsidRDefault="00C43D57" w:rsidP="00F65394">
            <w:pPr>
              <w:pStyle w:val="Bodytext20"/>
              <w:shd w:val="clear" w:color="auto" w:fill="auto"/>
              <w:spacing w:line="240" w:lineRule="auto"/>
              <w:ind w:left="400"/>
              <w:jc w:val="left"/>
              <w:rPr>
                <w:rFonts w:ascii="Sylfaen" w:hAnsi="Sylfaen" w:cs="Sylfaen"/>
                <w:sz w:val="20"/>
                <w:szCs w:val="24"/>
              </w:rPr>
            </w:pPr>
            <w:r w:rsidRPr="007553DB">
              <w:rPr>
                <w:rStyle w:val="Bodytext211pt"/>
                <w:rFonts w:ascii="Sylfaen" w:eastAsia="Tahoma" w:hAnsi="Sylfaen"/>
                <w:sz w:val="20"/>
                <w:szCs w:val="24"/>
              </w:rPr>
              <w:t>ավտորիզացման հատկանիշը</w:t>
            </w:r>
          </w:p>
        </w:tc>
        <w:tc>
          <w:tcPr>
            <w:tcW w:w="5390" w:type="dxa"/>
            <w:tcBorders>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այո</w:t>
            </w:r>
          </w:p>
        </w:tc>
      </w:tr>
      <w:tr w:rsidR="00C43D57" w:rsidRPr="007553DB" w:rsidTr="00F65394">
        <w:trPr>
          <w:jc w:val="center"/>
        </w:trPr>
        <w:tc>
          <w:tcPr>
            <w:tcW w:w="862" w:type="dxa"/>
            <w:tcBorders>
              <w:left w:val="single" w:sz="4" w:space="0" w:color="auto"/>
              <w:bottom w:val="single" w:sz="4" w:space="0" w:color="auto"/>
            </w:tcBorders>
            <w:shd w:val="clear" w:color="auto" w:fill="FFFFFF"/>
          </w:tcPr>
          <w:p w:rsidR="00C43D57" w:rsidRPr="007553DB" w:rsidRDefault="00C43D57" w:rsidP="00F65394">
            <w:pPr>
              <w:spacing w:after="120"/>
              <w:ind w:left="1"/>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ind w:left="400"/>
              <w:jc w:val="left"/>
              <w:rPr>
                <w:rFonts w:ascii="Sylfaen" w:hAnsi="Sylfaen" w:cs="Sylfaen"/>
                <w:sz w:val="20"/>
                <w:szCs w:val="24"/>
              </w:rPr>
            </w:pPr>
            <w:r w:rsidRPr="007553DB">
              <w:rPr>
                <w:rStyle w:val="Bodytext211pt"/>
                <w:rFonts w:ascii="Sylfaen" w:eastAsia="Tahoma" w:hAnsi="Sylfaen"/>
                <w:sz w:val="20"/>
                <w:szCs w:val="24"/>
              </w:rPr>
              <w:t>կրկնությունների քանակը</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1 անգամ</w:t>
            </w:r>
          </w:p>
        </w:tc>
      </w:tr>
      <w:tr w:rsidR="00C43D57" w:rsidRPr="007553DB" w:rsidTr="00F65394">
        <w:trP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10</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spacing w:after="120"/>
              <w:rPr>
                <w:sz w:val="20"/>
              </w:rPr>
            </w:pPr>
          </w:p>
        </w:tc>
      </w:tr>
      <w:tr w:rsidR="00C43D57" w:rsidRPr="007553DB" w:rsidTr="00F65394">
        <w:trPr>
          <w:jc w:val="center"/>
        </w:trPr>
        <w:tc>
          <w:tcPr>
            <w:tcW w:w="862" w:type="dxa"/>
            <w:tcBorders>
              <w:left w:val="single" w:sz="4" w:space="0" w:color="auto"/>
            </w:tcBorders>
            <w:shd w:val="clear" w:color="auto" w:fill="FFFFFF"/>
          </w:tcPr>
          <w:p w:rsidR="00C43D57" w:rsidRPr="007553DB" w:rsidRDefault="00C43D57" w:rsidP="00F65394">
            <w:pPr>
              <w:spacing w:after="120"/>
              <w:ind w:left="1"/>
              <w:jc w:val="center"/>
              <w:rPr>
                <w:sz w:val="20"/>
              </w:rPr>
            </w:pPr>
          </w:p>
        </w:tc>
        <w:tc>
          <w:tcPr>
            <w:tcW w:w="3264" w:type="dxa"/>
            <w:tcBorders>
              <w:left w:val="single" w:sz="4" w:space="0" w:color="auto"/>
            </w:tcBorders>
            <w:shd w:val="clear" w:color="auto" w:fill="FFFFFF"/>
          </w:tcPr>
          <w:p w:rsidR="00C43D57" w:rsidRPr="007553DB" w:rsidRDefault="00C43D57" w:rsidP="00F65394">
            <w:pPr>
              <w:pStyle w:val="Bodytext20"/>
              <w:shd w:val="clear" w:color="auto" w:fill="auto"/>
              <w:spacing w:line="240" w:lineRule="auto"/>
              <w:ind w:left="400"/>
              <w:jc w:val="left"/>
              <w:rPr>
                <w:rFonts w:ascii="Sylfaen" w:hAnsi="Sylfaen" w:cs="Sylfaen"/>
                <w:sz w:val="20"/>
                <w:szCs w:val="24"/>
              </w:rPr>
            </w:pPr>
            <w:r w:rsidRPr="007553DB">
              <w:rPr>
                <w:rStyle w:val="Bodytext211pt"/>
                <w:rFonts w:ascii="Sylfaen" w:eastAsia="Tahoma" w:hAnsi="Sylfaen"/>
                <w:sz w:val="20"/>
                <w:szCs w:val="24"/>
              </w:rPr>
              <w:t>Սկզբնավորող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նույնականացման միջոցների թողարկումը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ապրանքները շրջանառության մեջ դնելու հնարավորությունը հաստատելու հարցումը (P.LS.03.MSG.040)</w:t>
            </w:r>
          </w:p>
        </w:tc>
      </w:tr>
      <w:tr w:rsidR="00C43D57" w:rsidRPr="007553DB" w:rsidTr="00F65394">
        <w:trPr>
          <w:jc w:val="center"/>
        </w:trPr>
        <w:tc>
          <w:tcPr>
            <w:tcW w:w="862" w:type="dxa"/>
            <w:tcBorders>
              <w:left w:val="single" w:sz="4" w:space="0" w:color="auto"/>
            </w:tcBorders>
            <w:shd w:val="clear" w:color="auto" w:fill="FFFFFF"/>
          </w:tcPr>
          <w:p w:rsidR="00C43D57" w:rsidRPr="007553DB" w:rsidRDefault="00C43D57" w:rsidP="00F65394">
            <w:pPr>
              <w:spacing w:after="120"/>
              <w:ind w:left="1"/>
              <w:jc w:val="center"/>
              <w:rPr>
                <w:sz w:val="20"/>
              </w:rPr>
            </w:pPr>
          </w:p>
        </w:tc>
        <w:tc>
          <w:tcPr>
            <w:tcW w:w="3264" w:type="dxa"/>
            <w:tcBorders>
              <w:left w:val="single" w:sz="4" w:space="0" w:color="auto"/>
            </w:tcBorders>
            <w:shd w:val="clear" w:color="auto" w:fill="FFFFFF"/>
          </w:tcPr>
          <w:p w:rsidR="00C43D57" w:rsidRPr="007553DB" w:rsidRDefault="00C43D57" w:rsidP="00F65394">
            <w:pPr>
              <w:pStyle w:val="Bodytext20"/>
              <w:shd w:val="clear" w:color="auto" w:fill="auto"/>
              <w:spacing w:line="240" w:lineRule="auto"/>
              <w:ind w:left="400"/>
              <w:jc w:val="left"/>
              <w:rPr>
                <w:rFonts w:ascii="Sylfaen" w:hAnsi="Sylfaen" w:cs="Sylfaen"/>
                <w:sz w:val="20"/>
                <w:szCs w:val="24"/>
              </w:rPr>
            </w:pPr>
            <w:r w:rsidRPr="007553DB">
              <w:rPr>
                <w:rStyle w:val="Bodytext211pt"/>
                <w:rFonts w:ascii="Sylfaen" w:eastAsia="Tahoma" w:hAnsi="Sylfaen"/>
                <w:sz w:val="20"/>
                <w:szCs w:val="24"/>
              </w:rPr>
              <w:t>պատասխան հաղորդագրությունը</w:t>
            </w:r>
          </w:p>
        </w:tc>
        <w:tc>
          <w:tcPr>
            <w:tcW w:w="5390" w:type="dxa"/>
            <w:tcBorders>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նույնականացման միջոցների թողարկումը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ապրանքները շրջանառության մեջ դնելու հնարավորությունը հաստատելու հարցումը մշակելու արդյունքի վերաբերյալ ծանուցումը (P.LS.03.MSG.041)</w:t>
            </w:r>
          </w:p>
        </w:tc>
      </w:tr>
      <w:tr w:rsidR="00C43D57" w:rsidRPr="007553DB" w:rsidTr="00F65394">
        <w:trPr>
          <w:jc w:val="center"/>
        </w:trPr>
        <w:tc>
          <w:tcPr>
            <w:tcW w:w="862"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ind w:left="1"/>
              <w:rPr>
                <w:rFonts w:ascii="Sylfaen" w:hAnsi="Sylfaen" w:cs="Sylfaen"/>
                <w:sz w:val="20"/>
                <w:szCs w:val="24"/>
              </w:rPr>
            </w:pPr>
            <w:r w:rsidRPr="007553DB">
              <w:rPr>
                <w:rStyle w:val="Bodytext211pt"/>
                <w:rFonts w:ascii="Sylfaen" w:eastAsia="Tahoma" w:hAnsi="Sylfaen"/>
                <w:sz w:val="20"/>
                <w:szCs w:val="24"/>
              </w:rPr>
              <w:t>11</w:t>
            </w:r>
          </w:p>
        </w:tc>
        <w:tc>
          <w:tcPr>
            <w:tcW w:w="3264"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shd w:val="clear" w:color="auto" w:fill="FFFFFF"/>
          </w:tcPr>
          <w:p w:rsidR="00C43D57" w:rsidRPr="007553DB" w:rsidRDefault="00C43D57" w:rsidP="00F65394">
            <w:pPr>
              <w:spacing w:after="120"/>
              <w:rPr>
                <w:sz w:val="20"/>
              </w:rPr>
            </w:pPr>
          </w:p>
        </w:tc>
      </w:tr>
      <w:tr w:rsidR="00C43D57" w:rsidRPr="007553DB" w:rsidTr="00F65394">
        <w:trPr>
          <w:jc w:val="center"/>
        </w:trPr>
        <w:tc>
          <w:tcPr>
            <w:tcW w:w="862" w:type="dxa"/>
            <w:tcBorders>
              <w:left w:val="single" w:sz="4" w:space="0" w:color="auto"/>
            </w:tcBorders>
            <w:shd w:val="clear" w:color="auto" w:fill="FFFFFF"/>
          </w:tcPr>
          <w:p w:rsidR="00C43D57" w:rsidRPr="007553DB" w:rsidRDefault="00C43D57" w:rsidP="00F65394">
            <w:pPr>
              <w:spacing w:after="120"/>
              <w:ind w:left="1"/>
              <w:jc w:val="center"/>
              <w:rPr>
                <w:sz w:val="20"/>
              </w:rPr>
            </w:pPr>
          </w:p>
        </w:tc>
        <w:tc>
          <w:tcPr>
            <w:tcW w:w="3264" w:type="dxa"/>
            <w:tcBorders>
              <w:left w:val="single" w:sz="4" w:space="0" w:color="auto"/>
            </w:tcBorders>
            <w:shd w:val="clear" w:color="auto" w:fill="FFFFFF"/>
          </w:tcPr>
          <w:p w:rsidR="00C43D57" w:rsidRPr="007553DB" w:rsidRDefault="00C43D57" w:rsidP="00F65394">
            <w:pPr>
              <w:pStyle w:val="Bodytext20"/>
              <w:shd w:val="clear" w:color="auto" w:fill="auto"/>
              <w:spacing w:line="240" w:lineRule="auto"/>
              <w:ind w:left="400"/>
              <w:jc w:val="left"/>
              <w:rPr>
                <w:rFonts w:ascii="Sylfaen" w:hAnsi="Sylfaen" w:cs="Sylfaen"/>
                <w:sz w:val="20"/>
                <w:szCs w:val="24"/>
              </w:rPr>
            </w:pPr>
            <w:r w:rsidRPr="007553DB">
              <w:rPr>
                <w:rStyle w:val="Bodytext211pt"/>
                <w:rFonts w:ascii="Sylfaen" w:eastAsia="Tahoma" w:hAnsi="Sylfaen"/>
                <w:sz w:val="20"/>
                <w:szCs w:val="24"/>
              </w:rPr>
              <w:t>ԷԹՍ-ի հատկանիշը</w:t>
            </w:r>
          </w:p>
        </w:tc>
        <w:tc>
          <w:tcPr>
            <w:tcW w:w="5390" w:type="dxa"/>
            <w:tcBorders>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ոչ (բացառությամբ այն դեպքերի, երբ ընդհանուր գործընթացի շրջանակներում տեղեկատվական փոխգործակցության ժամանակ ԷԹՍ-ի կիրառումը նախատեսված է Հանձնաժողովի կոլեգիայի համապատասխան որոշմամբ)</w:t>
            </w:r>
          </w:p>
        </w:tc>
      </w:tr>
      <w:tr w:rsidR="00C43D57" w:rsidRPr="007553DB" w:rsidTr="00F65394">
        <w:trPr>
          <w:jc w:val="center"/>
        </w:trPr>
        <w:tc>
          <w:tcPr>
            <w:tcW w:w="862" w:type="dxa"/>
            <w:tcBorders>
              <w:left w:val="single" w:sz="4" w:space="0" w:color="auto"/>
              <w:bottom w:val="single" w:sz="4" w:space="0" w:color="auto"/>
            </w:tcBorders>
            <w:shd w:val="clear" w:color="auto" w:fill="FFFFFF"/>
          </w:tcPr>
          <w:p w:rsidR="00C43D57" w:rsidRPr="007553DB" w:rsidRDefault="00C43D57" w:rsidP="00F65394">
            <w:pPr>
              <w:spacing w:after="120"/>
              <w:ind w:left="1"/>
              <w:jc w:val="center"/>
              <w:rPr>
                <w:sz w:val="20"/>
              </w:rPr>
            </w:pPr>
          </w:p>
        </w:tc>
        <w:tc>
          <w:tcPr>
            <w:tcW w:w="3264" w:type="dxa"/>
            <w:tcBorders>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ind w:left="400"/>
              <w:jc w:val="left"/>
              <w:rPr>
                <w:rFonts w:ascii="Sylfaen" w:hAnsi="Sylfaen" w:cs="Sylfaen"/>
                <w:sz w:val="20"/>
                <w:szCs w:val="24"/>
              </w:rPr>
            </w:pPr>
            <w:r w:rsidRPr="007553DB">
              <w:rPr>
                <w:rStyle w:val="Bodytext211pt"/>
                <w:rFonts w:ascii="Sylfaen" w:eastAsia="Tahoma" w:hAnsi="Sylfaen"/>
                <w:sz w:val="20"/>
                <w:szCs w:val="24"/>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ոչ</w:t>
            </w:r>
          </w:p>
        </w:tc>
      </w:tr>
    </w:tbl>
    <w:p w:rsidR="00C43D57" w:rsidRPr="0022213D" w:rsidRDefault="00C43D57" w:rsidP="0022213D">
      <w:pPr>
        <w:spacing w:after="160" w:line="360" w:lineRule="auto"/>
        <w:jc w:val="both"/>
      </w:pPr>
    </w:p>
    <w:p w:rsidR="00C43D57" w:rsidRPr="0022213D" w:rsidRDefault="00C43D57" w:rsidP="00F65394">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VIII. Արտակարգ իրավիճակներում գործողությունների կարգը</w:t>
      </w:r>
    </w:p>
    <w:p w:rsidR="00C43D57" w:rsidRDefault="00C43D57" w:rsidP="00F65394">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30.</w:t>
      </w:r>
      <w:r w:rsidR="00F65394">
        <w:rPr>
          <w:rFonts w:ascii="Sylfaen" w:hAnsi="Sylfaen"/>
          <w:sz w:val="24"/>
          <w:szCs w:val="24"/>
        </w:rPr>
        <w:tab/>
      </w:r>
      <w:r w:rsidRPr="0022213D">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532E15">
        <w:rPr>
          <w:rFonts w:ascii="Sylfaen" w:hAnsi="Sylfaen"/>
          <w:sz w:val="24"/>
          <w:szCs w:val="24"/>
        </w:rPr>
        <w:t>և</w:t>
      </w:r>
      <w:r w:rsidRPr="0022213D">
        <w:rPr>
          <w:rFonts w:ascii="Sylfaen" w:hAnsi="Sylfaen"/>
          <w:sz w:val="24"/>
          <w:szCs w:val="24"/>
        </w:rPr>
        <w:t xml:space="preserve"> այլ դեպքերում: Արտակարգ իրավիճակի առաջացման պատճառների վերաբերյալ մեկնաբանությունները </w:t>
      </w:r>
      <w:r w:rsidR="00532E15">
        <w:rPr>
          <w:rFonts w:ascii="Sylfaen" w:hAnsi="Sylfaen"/>
          <w:sz w:val="24"/>
          <w:szCs w:val="24"/>
        </w:rPr>
        <w:t>և</w:t>
      </w:r>
      <w:r w:rsidRPr="0022213D">
        <w:rPr>
          <w:rFonts w:ascii="Sylfaen" w:hAnsi="Sylfaen"/>
          <w:sz w:val="24"/>
          <w:szCs w:val="24"/>
        </w:rPr>
        <w:t xml:space="preserve"> այն կարգավորելու վերաբերյալ առաջարկություններն ընդհանուր գործընթացի մասնակցի կողմից ստանալու համար նախատեսված է ինտեգրված տեղեկատվական համակարգի աջակցության ծառայություն համապատասխան հարցում ուղարկելու հնարավորությունը: Արտակարգ իրավիճակի լուծման վերաբերյալ ընդհանուր առաջարկությունները բերված են 21-րդ աղյուսակում:</w:t>
      </w:r>
    </w:p>
    <w:p w:rsidR="00F65394" w:rsidRPr="0022213D" w:rsidRDefault="00F65394" w:rsidP="00F65394">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F65394">
      <w:pPr>
        <w:pStyle w:val="Bodytext2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lastRenderedPageBreak/>
        <w:t>31.</w:t>
      </w:r>
      <w:r w:rsidR="00F65394">
        <w:rPr>
          <w:rFonts w:ascii="Sylfaen" w:hAnsi="Sylfaen"/>
          <w:sz w:val="24"/>
          <w:szCs w:val="24"/>
        </w:rPr>
        <w:tab/>
      </w:r>
      <w:r w:rsidRPr="0022213D">
        <w:rPr>
          <w:rFonts w:ascii="Sylfaen" w:hAnsi="Sylfaen"/>
          <w:sz w:val="24"/>
          <w:szCs w:val="24"/>
        </w:rPr>
        <w:t xml:space="preserve">Անդամ պետության լիազորված մարմինն անցկացնում է Էլեկտրոնային փաստաթղթերի </w:t>
      </w:r>
      <w:r w:rsidR="00532E15">
        <w:rPr>
          <w:rFonts w:ascii="Sylfaen" w:hAnsi="Sylfaen"/>
          <w:sz w:val="24"/>
          <w:szCs w:val="24"/>
        </w:rPr>
        <w:t>և</w:t>
      </w:r>
      <w:r w:rsidRPr="0022213D">
        <w:rPr>
          <w:rFonts w:ascii="Sylfaen" w:hAnsi="Sylfaen"/>
          <w:sz w:val="24"/>
          <w:szCs w:val="24"/>
        </w:rPr>
        <w:t xml:space="preserve"> տեղեկությունների ձ</w:t>
      </w:r>
      <w:r w:rsidR="00532E15">
        <w:rPr>
          <w:rFonts w:ascii="Sylfaen" w:hAnsi="Sylfaen"/>
          <w:sz w:val="24"/>
          <w:szCs w:val="24"/>
        </w:rPr>
        <w:t>և</w:t>
      </w:r>
      <w:r w:rsidRPr="0022213D">
        <w:rPr>
          <w:rFonts w:ascii="Sylfaen" w:hAnsi="Sylfaen"/>
          <w:sz w:val="24"/>
          <w:szCs w:val="24"/>
        </w:rPr>
        <w:t xml:space="preserve">աչափերի ու կառուցվածքների նկարագրությանը </w:t>
      </w:r>
      <w:r w:rsidR="00532E15">
        <w:rPr>
          <w:rFonts w:ascii="Sylfaen" w:hAnsi="Sylfaen"/>
          <w:sz w:val="24"/>
          <w:szCs w:val="24"/>
        </w:rPr>
        <w:t>և</w:t>
      </w:r>
      <w:r w:rsidRPr="0022213D">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532E15">
        <w:rPr>
          <w:rFonts w:ascii="Sylfaen" w:hAnsi="Sylfaen"/>
          <w:sz w:val="24"/>
          <w:szCs w:val="24"/>
        </w:rPr>
        <w:t>և</w:t>
      </w:r>
      <w:r w:rsidRPr="0022213D">
        <w:rPr>
          <w:rFonts w:ascii="Sylfaen" w:hAnsi="Sylfaen"/>
          <w:sz w:val="24"/>
          <w:szCs w:val="24"/>
        </w:rPr>
        <w:t xml:space="preserve"> փոխադարձ առ</w:t>
      </w:r>
      <w:r w:rsidR="00532E15">
        <w:rPr>
          <w:rFonts w:ascii="Sylfaen" w:hAnsi="Sylfaen"/>
          <w:sz w:val="24"/>
          <w:szCs w:val="24"/>
        </w:rPr>
        <w:t>և</w:t>
      </w:r>
      <w:r w:rsidRPr="0022213D">
        <w:rPr>
          <w:rFonts w:ascii="Sylfaen" w:hAnsi="Sylfaen"/>
          <w:sz w:val="24"/>
          <w:szCs w:val="24"/>
        </w:rPr>
        <w:t>տրի ինտեգրված տեղեկատվական համակարգի աջակցության ծառայություն։</w:t>
      </w:r>
    </w:p>
    <w:p w:rsidR="00C43D57" w:rsidRPr="0022213D" w:rsidRDefault="00C43D57" w:rsidP="0022213D">
      <w:pPr>
        <w:spacing w:after="160" w:line="360" w:lineRule="auto"/>
        <w:jc w:val="both"/>
        <w:rPr>
          <w:rFonts w:eastAsia="Times New Roman"/>
        </w:rPr>
      </w:pPr>
      <w:r w:rsidRPr="0022213D">
        <w:br w:type="page"/>
      </w:r>
    </w:p>
    <w:p w:rsidR="00C43D57" w:rsidRPr="0022213D" w:rsidRDefault="00C43D57" w:rsidP="00F65394">
      <w:pPr>
        <w:pStyle w:val="Tablecaption0"/>
        <w:shd w:val="clear" w:color="auto" w:fill="auto"/>
        <w:spacing w:after="160" w:line="360" w:lineRule="auto"/>
        <w:jc w:val="right"/>
        <w:rPr>
          <w:rFonts w:ascii="Sylfaen" w:hAnsi="Sylfaen" w:cs="Sylfaen"/>
          <w:sz w:val="24"/>
          <w:szCs w:val="24"/>
        </w:rPr>
      </w:pPr>
      <w:r w:rsidRPr="0022213D">
        <w:rPr>
          <w:rFonts w:ascii="Sylfaen" w:hAnsi="Sylfaen"/>
          <w:sz w:val="24"/>
          <w:szCs w:val="24"/>
        </w:rPr>
        <w:lastRenderedPageBreak/>
        <w:t>Աղյուսակ 21</w:t>
      </w:r>
    </w:p>
    <w:p w:rsidR="00C43D57" w:rsidRPr="0022213D" w:rsidRDefault="00C43D57" w:rsidP="00F65394">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Գործողություններն արտակարգ իրավիճակներում</w:t>
      </w:r>
    </w:p>
    <w:tbl>
      <w:tblPr>
        <w:tblOverlap w:val="never"/>
        <w:tblW w:w="9406" w:type="dxa"/>
        <w:jc w:val="center"/>
        <w:tblLayout w:type="fixed"/>
        <w:tblCellMar>
          <w:left w:w="10" w:type="dxa"/>
          <w:right w:w="10" w:type="dxa"/>
        </w:tblCellMar>
        <w:tblLook w:val="0000" w:firstRow="0" w:lastRow="0" w:firstColumn="0" w:lastColumn="0" w:noHBand="0" w:noVBand="0"/>
      </w:tblPr>
      <w:tblGrid>
        <w:gridCol w:w="1712"/>
        <w:gridCol w:w="2254"/>
        <w:gridCol w:w="2577"/>
        <w:gridCol w:w="2863"/>
      </w:tblGrid>
      <w:tr w:rsidR="00C43D57" w:rsidRPr="007553DB" w:rsidTr="00F65394">
        <w:trPr>
          <w:tblHeader/>
          <w:jc w:val="center"/>
        </w:trPr>
        <w:tc>
          <w:tcPr>
            <w:tcW w:w="1712" w:type="dxa"/>
            <w:tcBorders>
              <w:top w:val="single" w:sz="4" w:space="0" w:color="auto"/>
              <w:left w:val="single" w:sz="4" w:space="0" w:color="auto"/>
            </w:tcBorders>
            <w:shd w:val="clear" w:color="auto" w:fill="FFFFFF"/>
          </w:tcPr>
          <w:p w:rsidR="00C43D57" w:rsidRPr="007553DB" w:rsidRDefault="00C43D57" w:rsidP="00F65394">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Արտակարգ իրավիճակի ծածկագիրը</w:t>
            </w:r>
          </w:p>
        </w:tc>
        <w:tc>
          <w:tcPr>
            <w:tcW w:w="2254" w:type="dxa"/>
            <w:tcBorders>
              <w:top w:val="single" w:sz="4" w:space="0" w:color="auto"/>
              <w:left w:val="single" w:sz="4" w:space="0" w:color="auto"/>
            </w:tcBorders>
            <w:shd w:val="clear" w:color="auto" w:fill="FFFFFF"/>
          </w:tcPr>
          <w:p w:rsidR="00C43D57" w:rsidRPr="007553DB" w:rsidRDefault="00C43D57" w:rsidP="00F65394">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Արտակարգ իրավիճակի նկարագրությունը</w:t>
            </w:r>
          </w:p>
        </w:tc>
        <w:tc>
          <w:tcPr>
            <w:tcW w:w="2577" w:type="dxa"/>
            <w:tcBorders>
              <w:top w:val="single" w:sz="4" w:space="0" w:color="auto"/>
              <w:left w:val="single" w:sz="4" w:space="0" w:color="auto"/>
            </w:tcBorders>
            <w:shd w:val="clear" w:color="auto" w:fill="FFFFFF"/>
          </w:tcPr>
          <w:p w:rsidR="00C43D57" w:rsidRPr="007553DB" w:rsidRDefault="00C43D57" w:rsidP="00F65394">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Արտակարգ իրավիճակի պատճառները</w:t>
            </w:r>
          </w:p>
        </w:tc>
        <w:tc>
          <w:tcPr>
            <w:tcW w:w="2863"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Արտակարգ իրավիճակի առաջացման դեպքում գործողությունների նկարագրությունը</w:t>
            </w:r>
          </w:p>
        </w:tc>
      </w:tr>
      <w:tr w:rsidR="00C43D57" w:rsidRPr="007553DB" w:rsidTr="00F65394">
        <w:trPr>
          <w:tblHeader/>
          <w:jc w:val="center"/>
        </w:trPr>
        <w:tc>
          <w:tcPr>
            <w:tcW w:w="1712" w:type="dxa"/>
            <w:tcBorders>
              <w:top w:val="single" w:sz="4" w:space="0" w:color="auto"/>
              <w:left w:val="single" w:sz="4" w:space="0" w:color="auto"/>
            </w:tcBorders>
            <w:shd w:val="clear" w:color="auto" w:fill="FFFFFF"/>
          </w:tcPr>
          <w:p w:rsidR="00C43D57" w:rsidRPr="007553DB" w:rsidRDefault="00C43D57" w:rsidP="00F65394">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1</w:t>
            </w:r>
          </w:p>
        </w:tc>
        <w:tc>
          <w:tcPr>
            <w:tcW w:w="2254" w:type="dxa"/>
            <w:tcBorders>
              <w:top w:val="single" w:sz="4" w:space="0" w:color="auto"/>
              <w:left w:val="single" w:sz="4" w:space="0" w:color="auto"/>
            </w:tcBorders>
            <w:shd w:val="clear" w:color="auto" w:fill="FFFFFF"/>
          </w:tcPr>
          <w:p w:rsidR="00C43D57" w:rsidRPr="007553DB" w:rsidRDefault="00C43D57" w:rsidP="00F65394">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2</w:t>
            </w:r>
          </w:p>
        </w:tc>
        <w:tc>
          <w:tcPr>
            <w:tcW w:w="2577" w:type="dxa"/>
            <w:tcBorders>
              <w:top w:val="single" w:sz="4" w:space="0" w:color="auto"/>
              <w:left w:val="single" w:sz="4" w:space="0" w:color="auto"/>
            </w:tcBorders>
            <w:shd w:val="clear" w:color="auto" w:fill="FFFFFF"/>
          </w:tcPr>
          <w:p w:rsidR="00C43D57" w:rsidRPr="007553DB" w:rsidRDefault="00C43D57" w:rsidP="00F65394">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3</w:t>
            </w:r>
          </w:p>
        </w:tc>
        <w:tc>
          <w:tcPr>
            <w:tcW w:w="2863"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4</w:t>
            </w:r>
          </w:p>
        </w:tc>
      </w:tr>
      <w:tr w:rsidR="00C43D57" w:rsidRPr="007553DB" w:rsidTr="00F65394">
        <w:trPr>
          <w:jc w:val="center"/>
        </w:trPr>
        <w:tc>
          <w:tcPr>
            <w:tcW w:w="1712"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P.</w:t>
            </w:r>
            <w:smartTag w:uri="urn:schemas-microsoft-com:office:smarttags" w:element="stockticker">
              <w:r w:rsidRPr="007553DB">
                <w:rPr>
                  <w:rFonts w:ascii="Sylfaen" w:hAnsi="Sylfaen"/>
                  <w:sz w:val="20"/>
                  <w:szCs w:val="24"/>
                </w:rPr>
                <w:t>EXC</w:t>
              </w:r>
            </w:smartTag>
            <w:r w:rsidRPr="007553DB">
              <w:rPr>
                <w:rFonts w:ascii="Sylfaen" w:hAnsi="Sylfaen"/>
                <w:sz w:val="20"/>
                <w:szCs w:val="24"/>
              </w:rPr>
              <w:t>.002</w:t>
            </w:r>
          </w:p>
        </w:tc>
        <w:tc>
          <w:tcPr>
            <w:tcW w:w="2254"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77"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տրանսպորտային համակարգում տեխնիկական խափանումներ կամ ծրագրային ապահովման համակարգային սխալ</w:t>
            </w:r>
          </w:p>
        </w:tc>
        <w:tc>
          <w:tcPr>
            <w:tcW w:w="2863"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անհրաժեշտ է հարցում ուղարկել այն ազգային հատվածի տեխնիկական աջակցության ծառայություն, որտեղ ձ</w:t>
            </w:r>
            <w:r w:rsidR="00532E15">
              <w:rPr>
                <w:rFonts w:ascii="Sylfaen" w:hAnsi="Sylfaen"/>
                <w:sz w:val="20"/>
                <w:szCs w:val="24"/>
              </w:rPr>
              <w:t>և</w:t>
            </w:r>
            <w:r w:rsidRPr="007553DB">
              <w:rPr>
                <w:rFonts w:ascii="Sylfaen" w:hAnsi="Sylfaen"/>
                <w:sz w:val="20"/>
                <w:szCs w:val="24"/>
              </w:rPr>
              <w:t>ավորվել է հաղորդագրությունը</w:t>
            </w:r>
          </w:p>
        </w:tc>
      </w:tr>
      <w:tr w:rsidR="00C43D57" w:rsidRPr="007553DB" w:rsidTr="00F65394">
        <w:trPr>
          <w:jc w:val="center"/>
        </w:trPr>
        <w:tc>
          <w:tcPr>
            <w:tcW w:w="1712"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P.</w:t>
            </w:r>
            <w:smartTag w:uri="urn:schemas-microsoft-com:office:smarttags" w:element="stockticker">
              <w:r w:rsidRPr="007553DB">
                <w:rPr>
                  <w:rFonts w:ascii="Sylfaen" w:hAnsi="Sylfaen"/>
                  <w:sz w:val="20"/>
                  <w:szCs w:val="24"/>
                </w:rPr>
                <w:t>EXC</w:t>
              </w:r>
            </w:smartTag>
            <w:r w:rsidRPr="007553DB">
              <w:rPr>
                <w:rFonts w:ascii="Sylfaen" w:hAnsi="Sylfaen"/>
                <w:sz w:val="20"/>
                <w:szCs w:val="24"/>
              </w:rPr>
              <w:t>.004</w:t>
            </w:r>
          </w:p>
        </w:tc>
        <w:tc>
          <w:tcPr>
            <w:tcW w:w="2254"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30"/>
              <w:shd w:val="clear" w:color="auto" w:fill="auto"/>
              <w:spacing w:after="120" w:line="240" w:lineRule="auto"/>
              <w:ind w:left="160"/>
              <w:jc w:val="left"/>
              <w:rPr>
                <w:rFonts w:ascii="Sylfaen" w:hAnsi="Sylfaen" w:cs="Sylfaen"/>
                <w:sz w:val="20"/>
                <w:szCs w:val="24"/>
              </w:rPr>
            </w:pPr>
            <w:r w:rsidRPr="007553DB">
              <w:rPr>
                <w:rFonts w:ascii="Sylfaen" w:hAnsi="Sylfaen"/>
                <w:sz w:val="20"/>
                <w:szCs w:val="24"/>
              </w:rPr>
              <w:t>ընդհանուր գործընթացի տրանզակցիայի նախաձեռնողը սխալի վերաբերյալ ստացել է ծանուցում</w:t>
            </w:r>
          </w:p>
        </w:tc>
        <w:tc>
          <w:tcPr>
            <w:tcW w:w="2577"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տեղեկագրքերն ու դասակարգիչները չեն սինքրոնացվել, կամ էլեկտրոնային փաստաթղթերի (տեղեկությունների) XML սխեմաները չեն թարմացվել</w:t>
            </w:r>
          </w:p>
        </w:tc>
        <w:tc>
          <w:tcPr>
            <w:tcW w:w="2863"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rsidR="00C43D57" w:rsidRPr="007553DB" w:rsidRDefault="00C43D57" w:rsidP="00F65394">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Եթե տեղեկատուներն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աջակցման ծառայություն</w:t>
            </w:r>
          </w:p>
        </w:tc>
      </w:tr>
    </w:tbl>
    <w:p w:rsidR="00C43D57" w:rsidRPr="0022213D" w:rsidRDefault="00C43D57" w:rsidP="0022213D">
      <w:pPr>
        <w:spacing w:after="160" w:line="360" w:lineRule="auto"/>
        <w:jc w:val="both"/>
      </w:pPr>
    </w:p>
    <w:p w:rsidR="00C43D57" w:rsidRPr="0022213D" w:rsidRDefault="00C43D57" w:rsidP="00F65394">
      <w:pPr>
        <w:pStyle w:val="Bodytext20"/>
        <w:shd w:val="clear" w:color="auto" w:fill="auto"/>
        <w:spacing w:after="160" w:line="360" w:lineRule="auto"/>
        <w:ind w:right="-8"/>
        <w:rPr>
          <w:rFonts w:ascii="Sylfaen" w:hAnsi="Sylfaen" w:cs="Sylfaen"/>
          <w:sz w:val="24"/>
          <w:szCs w:val="24"/>
        </w:rPr>
      </w:pPr>
      <w:r w:rsidRPr="0022213D">
        <w:rPr>
          <w:rFonts w:ascii="Sylfaen" w:hAnsi="Sylfaen"/>
          <w:sz w:val="24"/>
          <w:szCs w:val="24"/>
        </w:rPr>
        <w:t xml:space="preserve">IX. Էլեկտրոնային փաստաթղթերի </w:t>
      </w:r>
      <w:r w:rsidR="00532E15">
        <w:rPr>
          <w:rFonts w:ascii="Sylfaen" w:hAnsi="Sylfaen"/>
          <w:sz w:val="24"/>
          <w:szCs w:val="24"/>
        </w:rPr>
        <w:t>և</w:t>
      </w:r>
      <w:r w:rsidRPr="0022213D">
        <w:rPr>
          <w:rFonts w:ascii="Sylfaen" w:hAnsi="Sylfaen"/>
          <w:sz w:val="24"/>
          <w:szCs w:val="24"/>
        </w:rPr>
        <w:t xml:space="preserve"> տեղեկությունների լրացմանը ներկայացվող պահանջները</w:t>
      </w:r>
    </w:p>
    <w:p w:rsidR="00C43D57" w:rsidRPr="0022213D" w:rsidRDefault="00C43D57" w:rsidP="00F65394">
      <w:pPr>
        <w:pStyle w:val="Bodytext2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32.</w:t>
      </w:r>
      <w:r w:rsidR="00F65394">
        <w:rPr>
          <w:rFonts w:ascii="Sylfaen" w:hAnsi="Sylfaen"/>
          <w:sz w:val="24"/>
          <w:szCs w:val="24"/>
        </w:rPr>
        <w:tab/>
      </w: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հարցում» (P.LS.03.MSG.014) հաղորդագրությամբ</w:t>
      </w:r>
      <w:r w:rsidR="0022213D">
        <w:rPr>
          <w:rFonts w:ascii="Sylfaen" w:hAnsi="Sylfaen"/>
          <w:sz w:val="24"/>
          <w:szCs w:val="24"/>
        </w:rPr>
        <w:t xml:space="preserve"> </w:t>
      </w:r>
      <w:r w:rsidRPr="0022213D">
        <w:rPr>
          <w:rFonts w:ascii="Sylfaen" w:hAnsi="Sylfaen"/>
          <w:sz w:val="24"/>
          <w:szCs w:val="24"/>
        </w:rPr>
        <w:t xml:space="preserve">փոխանցվող՝ «Նույնականացման </w:t>
      </w:r>
      <w:r w:rsidRPr="0022213D">
        <w:rPr>
          <w:rFonts w:ascii="Sylfaen" w:hAnsi="Sylfaen"/>
          <w:sz w:val="24"/>
          <w:szCs w:val="24"/>
        </w:rPr>
        <w:lastRenderedPageBreak/>
        <w:t>միջոցների ցանկը» (R.CT.LS.03.010) էլեկտրոնային փաստաթղթերի (տեղեկությունների) վավերապայմանների լրացմանը ներկայացվող պահանջները բերված են 22-րդ աղյուսակում:</w:t>
      </w:r>
    </w:p>
    <w:p w:rsidR="007553DB" w:rsidRDefault="007553DB" w:rsidP="0022213D">
      <w:pPr>
        <w:pStyle w:val="Bodytext20"/>
        <w:shd w:val="clear" w:color="auto" w:fill="auto"/>
        <w:spacing w:after="160" w:line="360" w:lineRule="auto"/>
        <w:jc w:val="both"/>
        <w:rPr>
          <w:rFonts w:ascii="Sylfaen" w:hAnsi="Sylfaen"/>
          <w:sz w:val="24"/>
          <w:szCs w:val="24"/>
        </w:rPr>
      </w:pPr>
    </w:p>
    <w:p w:rsidR="00C43D57" w:rsidRPr="0022213D" w:rsidRDefault="00C43D57" w:rsidP="00F65394">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22</w:t>
      </w:r>
    </w:p>
    <w:p w:rsidR="00C43D57" w:rsidRPr="0022213D" w:rsidRDefault="00C43D57" w:rsidP="00F65394">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հարցում» (P.LS.03.MSG.014) հաղորդագրությամբ փոխանցվող՝ «Նույնականացման միջոցների ցանկը» (R.CT.LS.03.010) էլեկտրոնային փաստաթղթերի (տեղեկությունների) վավերապայմանների լրացմանը ներկայացվող պահանջները</w:t>
      </w:r>
    </w:p>
    <w:tbl>
      <w:tblPr>
        <w:tblOverlap w:val="never"/>
        <w:tblW w:w="9368" w:type="dxa"/>
        <w:jc w:val="center"/>
        <w:tblLayout w:type="fixed"/>
        <w:tblCellMar>
          <w:left w:w="10" w:type="dxa"/>
          <w:right w:w="10" w:type="dxa"/>
        </w:tblCellMar>
        <w:tblLook w:val="0000" w:firstRow="0" w:lastRow="0" w:firstColumn="0" w:lastColumn="0" w:noHBand="0" w:noVBand="0"/>
      </w:tblPr>
      <w:tblGrid>
        <w:gridCol w:w="1567"/>
        <w:gridCol w:w="7801"/>
      </w:tblGrid>
      <w:tr w:rsidR="00C43D57" w:rsidRPr="007553DB" w:rsidTr="00F65394">
        <w:trPr>
          <w:tblHeade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sidDel="005818F7">
              <w:rPr>
                <w:rStyle w:val="Bodytext211pt"/>
                <w:rFonts w:ascii="Sylfaen" w:eastAsia="Tahoma" w:hAnsi="Sylfaen"/>
                <w:sz w:val="20"/>
                <w:szCs w:val="24"/>
              </w:rPr>
              <w:t xml:space="preserve"> </w:t>
            </w:r>
            <w:r w:rsidRPr="007553DB">
              <w:rPr>
                <w:rStyle w:val="Bodytext211pt"/>
                <w:rFonts w:ascii="Sylfaen" w:eastAsia="Tahoma"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աշխարհի երկրների դասակարգչին համապատասխան,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ավորվել է հաղորդագրությունը</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«Ապրանքի ծածկագիրը՝ ըստ ԵԱՏՄ ԱՏԳ ԱԱ-ի (csdo:CommodityCode)» վավերապայմանը պետք է պարունակի ԵԱՏՄ ԱՏԳ ԱԱ-ին համապատասխան ծածկագիր, որը ներառված է Հանձնաժողովի խորհրդի որոշմամբ հաստատված՝ նույնականացման միջոցներով դրոշմավորման ենթակա ապրանքների ցանկերից մեկում՝ 10 նիշերի մակարդակով</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յուրաքանչյուր օրինակի կազմում պետք է լրացվի «Ապրանք վաճառողը (ctcdo:SellerDetails)» վավերապայմանը</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«Երկրի ծածկագիրը (csdo:UnifiedCountryCode)» վավերապայմանը 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6</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կազմի մեջ մտնող «Երկրի ծածկագիրը (csdo:Unified CountryCode)» վավերապայմանի «տեղեկագրքի (դասակարգչի) նույնականացուցիչը (codeListId ատրիբուտ)» ատրիբուտը պետք է պարունակի «2021» արժեքը</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7</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«Սուբյեկտի անվանումը (csdo:SubjectName)» վավերապայմանը 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8</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«Սուբյեկտի կրճատ անվանումը (csdo:SubjectBriefName)» վավերապայմանը 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9</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«Հարկ վճարողի նույնականացուցիչը (csdo:TaxpayerId)» վավերապայմանը պետք է լրացվի</w:t>
            </w:r>
          </w:p>
        </w:tc>
      </w:tr>
      <w:tr w:rsidR="00C43D57" w:rsidRPr="007553DB" w:rsidTr="00F65394">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10</w:t>
            </w:r>
          </w:p>
        </w:tc>
        <w:tc>
          <w:tcPr>
            <w:tcW w:w="780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«Ապրանք վաճառողը (ctcdo:SellerDetails)»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 </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11</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 վաճառողը (ctcdo:SellerDetails)»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12</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օրինակի կազմում պետք է լրացվի «Նույնականացման միջոցի մասին տեղեկություններ (ctcdo:IdentificationMeansDetails)» վավերապայմանի 1 կամ մի քանի օրինակ</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hAnsi="Sylfaen"/>
                <w:sz w:val="20"/>
                <w:szCs w:val="24"/>
              </w:rPr>
              <w:t xml:space="preserve">(եթե հարցումը կատարվում է ապրանքի, անհատական կամ առաջնային փաթեթվածքների վրա զետեղված նույնականացման միջոցներիմասով) </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13</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տեղեկությունները (ctcdo:IdentificationMeansDetails)» վավերապայմանի կազմում «Դրոշմավորված ապրանքի կարգավիճակը (ctcdo:MarkedGoodsStatusDetails)» վավերապայմանը չպետք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14</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«Մշակման արդյունքը (ctcdo:ResultDetails)» վավերապայմանը չպետք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15</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«Ավարտի ամսաթիվը (csdo:EndDate)» վավերապայմանը չպետք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16</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«Արտադրանքի սերիայի համարը (ctsdo:ProductSeriesId)» վավերապայմանը չպետք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17</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օրինակի կազմում կարող է լրացվել «Խմբային կամ տրանսպորտային փաթեթվածքի նույնականացման միջոցի մասին տեղեկություններ (ctcdo:GroupIdentificationMeansDetails)» վավերապայմանի 1 կամ մի քանի օրինակ</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hAnsi="Sylfaen"/>
                <w:sz w:val="20"/>
                <w:szCs w:val="24"/>
              </w:rPr>
              <w:t>(եթե հարցումը կատարվում է խմբային կամ տրանսպորտային փաթեթվածքների վրա զետեղված նույնականացման միջոցներիմասով)</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18</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«Դրոշմավորված ապրանքի կարգավիճակը (ctcdo:MarkedGoodsStatusDetails)» վավերապայմանը չպետք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19</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«Մշակման արդյունքը (ctcdo:ResultDetails)» վավերապայմանը չպետք է լրացվի</w:t>
            </w:r>
          </w:p>
        </w:tc>
      </w:tr>
      <w:tr w:rsidR="00C43D57" w:rsidRPr="007553DB" w:rsidTr="00F65394">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20</w:t>
            </w:r>
          </w:p>
        </w:tc>
        <w:tc>
          <w:tcPr>
            <w:tcW w:w="780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«Խմբային կամ տրանսպորտային փաթեթվածքի նույնականացման միջոցի մասին տեղեկություններ (ctcdo:GroupIdentificationMeansDetails)» վավերապայմանի կազմում «Ավարտի ամսաթիվը (csdo:EndDate)» վավերապայմանը չպետք է լրացվի </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21</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«Արտադրանքի սերիայի համարը (ctsdo:ProductSeriesId)» վավերապայմանը չպետք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22</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1 օրինակը պետք է պարունակի «Նույնականացման միջոցի մասին տեղեկություններ (ctcdo:IdentificationMeansDetails)» վավերապայմանների օրինակներ կամ «Խմբային կամ տրանսպորտային փաթեթվածքի նույնականացման միջոցի մասին տեղեկություններ (ctcdo:GroupIdentificationMeansDetails)» վավերապայմանների օրինակներ: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1 օրինակում նշված վավերապայմանների միաժամանակյա լրացում չի թույլատրվում</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23</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վավերապայմանը լրացվել է, ապա «Նույնականացման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ապրանքների դրոշմավորման համար օգտագործվող նույնականացման միջոցների տեսակների դասակարգչից արժեքը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ավորելու կանոնները</w:t>
            </w:r>
          </w:p>
        </w:tc>
      </w:tr>
      <w:tr w:rsidR="00C43D57" w:rsidRPr="007553DB" w:rsidTr="00F65394">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24</w:t>
            </w:r>
          </w:p>
        </w:tc>
        <w:tc>
          <w:tcPr>
            <w:tcW w:w="780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կազմի ոչ պակաս, քան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քանակը՝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25</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w:t>
            </w:r>
            <w:r w:rsidRPr="007553DB">
              <w:rPr>
                <w:rStyle w:val="Bodytext211pt"/>
                <w:rFonts w:ascii="Sylfaen" w:eastAsia="Tahoma" w:hAnsi="Sylfaen"/>
                <w:sz w:val="20"/>
                <w:szCs w:val="24"/>
              </w:rPr>
              <w:lastRenderedPageBreak/>
              <w:t>(ctcdo:IdentificationMeansDataUnitDetails)» վավերապայմանի օրինակների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կանոնները պետք է համապատասխանեն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26</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լրացված է, ապա «Խմբային կամ տրանսպորտային փաթեթվածքի նույնականացման միջոցի մասին տեղեկություններ (ctcdo:GroupIdentificationMeansDetails)» վավերապայմանի կազմում «Փաթեթվածքի ագրեգացման տեսակը (ctsdo:AggregationKindCode)» վավերապայմանը պետք է պարունակի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մեկը՝</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1՝ նույնականացման միջոցը նախատեսված է խմբային փաթեթվածքի վրա զետեղելու համար.</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2՝ նույնականացման միջոցը նախատեսված է տրանսպորտային փաթեթվածքի վրա զետեղելու համար</w:t>
            </w:r>
          </w:p>
        </w:tc>
      </w:tr>
      <w:tr w:rsidR="00C43D57" w:rsidRPr="007553DB" w:rsidTr="00F65394">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27</w:t>
            </w:r>
          </w:p>
        </w:tc>
        <w:tc>
          <w:tcPr>
            <w:tcW w:w="780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միջոցը (ctcdo:IdentificationMeansItemDetails)»</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վավերապայմանի կազմում «Նույնականացման միջոցի տեսակի ծածկագիրը (ctsdo:IdentificationMeansKindCode)» վավերապայմանը պետք է պարունակի ապրանքները դրոշմավորելու համար օգտագործվող նույնականացման միջոցների տեսակների դասակարգչից արժեքը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ավորելու կանոնները</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28</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միջոցի տվյալների տարրը (ctcdo:IdentificationMeansDataUnitDetails)»</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վավերապայմանի օրինակների քանակը՝</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պետք է կազմի ոչ պակաս, քան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քանակը՝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ապրանքի, սպառողական կամ խմբային փաթեթվածքի վրա զետեղված՝ խմբային փաթեթվածքի համար </w:t>
            </w:r>
            <w:r w:rsidRPr="007553DB">
              <w:rPr>
                <w:rStyle w:val="Bodytext211pt"/>
                <w:rFonts w:ascii="Sylfaen" w:eastAsia="Tahoma" w:hAnsi="Sylfaen"/>
                <w:sz w:val="20"/>
                <w:szCs w:val="24"/>
              </w:rPr>
              <w:lastRenderedPageBreak/>
              <w:t>նույնականացման միջոցի մասով,</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համապատասխանի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տրանսպորտային փաթեթվածքի վրա զետեղված նույնականացման միջոցների մասով</w:t>
            </w:r>
            <w:r w:rsidR="0052615F">
              <w:rPr>
                <w:rStyle w:val="Bodytext211pt"/>
                <w:rFonts w:eastAsia="MS Mincho"/>
                <w:sz w:val="20"/>
                <w:szCs w:val="24"/>
              </w:rPr>
              <w:t>.</w:t>
            </w:r>
          </w:p>
        </w:tc>
      </w:tr>
      <w:tr w:rsidR="00C43D57" w:rsidRPr="007553DB" w:rsidTr="00F65394">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29</w:t>
            </w:r>
          </w:p>
        </w:tc>
        <w:tc>
          <w:tcPr>
            <w:tcW w:w="780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վավերապայմանի օրինակների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կանոնները պետք է համապատասխանեն</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կանոններում նշված՝ «Նույնականացման միջոցի տվյալների բլոկը» վավերապայմանի օրինակների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խմբային փաթեթվածքի համար ապրանքի, սպառողական կամ խմբային փաթեթվածքի վրա զետեղված նույնականացման միջոցի մասով,</w:t>
            </w:r>
            <w:r w:rsidRPr="007553DB">
              <w:rPr>
                <w:rStyle w:val="Bodytext211pt"/>
                <w:rFonts w:ascii="Sylfaen" w:eastAsia="Tahoma" w:hAnsi="Sylfaen" w:cs="Sylfaen"/>
                <w:sz w:val="20"/>
                <w:szCs w:val="24"/>
              </w:rPr>
              <w:br/>
            </w:r>
            <w:r w:rsidRPr="007553DB">
              <w:rPr>
                <w:rStyle w:val="Bodytext211pt"/>
                <w:rFonts w:ascii="Sylfaen" w:eastAsia="Tahoma" w:hAnsi="Sylfaen"/>
                <w:sz w:val="20"/>
                <w:szCs w:val="24"/>
              </w:rPr>
              <w:t>«Նույնականացման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կանոններում նշված՝ «Նույնականացման միջոցի տվյալների բլոկը» վավերապայմանի օրինակների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տրանսպորտային փաթեթվածքի համար տրանսպորտային փաթեթվածքի վրա զետեղված նույնականացման միջոցների մասով։</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30</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օրինակի կազմում «Ապրանքի նկարագրությունը ներկայացնելու հատկանիշը» (ctsdo:CommodityDescriptionIndicator) վավերապայմանը պետք է պարունակի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մեկը՝</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 xml:space="preserve">0 </w:t>
            </w:r>
            <w:r w:rsidRPr="007553DB">
              <w:rPr>
                <w:rStyle w:val="Bodytext211pt"/>
                <w:rFonts w:ascii="Sylfaen" w:eastAsia="Tahoma" w:hAnsi="Sylfaen"/>
                <w:sz w:val="20"/>
                <w:szCs w:val="24"/>
              </w:rPr>
              <w:t>` ապրանքի նկարագրությունը չի ներկայացվում,</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1`</w:t>
            </w:r>
            <w:r w:rsidRPr="007553DB">
              <w:rPr>
                <w:rStyle w:val="Bodytext211pt"/>
                <w:rFonts w:ascii="Sylfaen" w:eastAsia="Tahoma" w:hAnsi="Sylfaen"/>
                <w:sz w:val="20"/>
                <w:szCs w:val="24"/>
              </w:rPr>
              <w:t xml:space="preserve"> ապրանքի նկարագրությունը պետք է ներկայացվի։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31</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sidDel="00563DBC">
              <w:rPr>
                <w:rStyle w:val="Bodytext211pt"/>
                <w:rFonts w:ascii="Sylfaen" w:eastAsia="Tahoma" w:hAnsi="Sylfaen"/>
                <w:sz w:val="20"/>
                <w:szCs w:val="24"/>
              </w:rPr>
              <w:t xml:space="preserve"> </w:t>
            </w: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«Նույնականացման միջոցը (ctcdo:IdentificationMeansItemDetails)» վավերապայմանի արժեքը «Նույնականացման միջոցների ցանկը» (R.CT.LS.03.010) էլեկտրոնային փաստաթղթի (տեղեկությունների) շրջանակներում չպետք է կրկնվի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32</w:t>
            </w:r>
          </w:p>
        </w:tc>
        <w:tc>
          <w:tcPr>
            <w:tcW w:w="7801" w:type="dxa"/>
            <w:tcBorders>
              <w:top w:val="single" w:sz="4" w:space="0" w:color="auto"/>
              <w:left w:val="single" w:sz="4" w:space="0" w:color="auto"/>
              <w:right w:val="single" w:sz="4" w:space="0" w:color="auto"/>
            </w:tcBorders>
            <w:shd w:val="clear" w:color="auto" w:fill="FFFFFF"/>
          </w:tcPr>
          <w:p w:rsidR="00C43D57" w:rsidRDefault="00C43D57" w:rsidP="00F65394">
            <w:pPr>
              <w:pStyle w:val="Bodytext20"/>
              <w:shd w:val="clear" w:color="auto" w:fill="auto"/>
              <w:spacing w:line="240" w:lineRule="auto"/>
              <w:jc w:val="left"/>
              <w:rPr>
                <w:rStyle w:val="Bodytext211pt"/>
                <w:rFonts w:ascii="Sylfaen" w:eastAsia="Tahoma" w:hAnsi="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 xml:space="preserve">վավերապայմանի կազմում </w:t>
            </w:r>
          </w:p>
          <w:p w:rsidR="00BC6246" w:rsidRPr="007553DB" w:rsidRDefault="00BC6246" w:rsidP="00BC6246">
            <w:pPr>
              <w:pStyle w:val="Bodytext20"/>
              <w:shd w:val="clear" w:color="auto" w:fill="auto"/>
              <w:spacing w:after="0" w:line="240" w:lineRule="auto"/>
              <w:jc w:val="left"/>
              <w:rPr>
                <w:rFonts w:ascii="Sylfaen" w:hAnsi="Sylfaen" w:cs="Sylfaen"/>
                <w:sz w:val="20"/>
                <w:szCs w:val="24"/>
              </w:rPr>
            </w:pP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lastRenderedPageBreak/>
              <w:t>«Նույնականացման միջոցը (ctcdo:IdentificationMeansItemDetails)» վավերապայմանի արժեքը «Նույնականացման միջոցների ցանկը» (R.CT.LS.03.010) էլեկտրոնային փաստաթղթի (տեղեկությունների) շրջանակներում չպետք է կրկնվի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33</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վավերապայմանը 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34</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«Երկրի ծածկագիրը (csdo:UnifiedCountryCode)» վավերապայմանը 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35</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կազմի մեջ մտնող</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(csdo:UnifiedCountryCode)» վավերապայմանի</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cs="Sylfaen"/>
                <w:sz w:val="20"/>
                <w:szCs w:val="24"/>
              </w:rPr>
              <w:br/>
            </w:r>
            <w:r w:rsidRPr="007553DB">
              <w:rPr>
                <w:rStyle w:val="Bodytext211pt"/>
                <w:rFonts w:ascii="Sylfaen" w:eastAsia="Tahoma" w:hAnsi="Sylfaen"/>
                <w:sz w:val="20"/>
                <w:szCs w:val="24"/>
              </w:rPr>
              <w:t>«տեղեկագրքի (դասակարգչի) նույնականացուցիչը (codeListId ատրիբուտ)» ատրիբուտը պետք է պարունակի «2021» արժեքը</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36</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«Սուբյեկտի անվանումը (csdo:SubjectName)» վավերապայմանը 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BC6246">
            <w:pPr>
              <w:pStyle w:val="Bodytext20"/>
              <w:shd w:val="clear" w:color="auto" w:fill="auto"/>
              <w:spacing w:after="60" w:line="240" w:lineRule="auto"/>
              <w:rPr>
                <w:rFonts w:ascii="Sylfaen" w:hAnsi="Sylfaen" w:cs="Sylfaen"/>
                <w:sz w:val="20"/>
                <w:szCs w:val="24"/>
              </w:rPr>
            </w:pPr>
            <w:r w:rsidRPr="007553DB">
              <w:rPr>
                <w:rStyle w:val="Bodytext211pt"/>
                <w:rFonts w:ascii="Sylfaen" w:eastAsia="Tahoma" w:hAnsi="Sylfaen"/>
                <w:sz w:val="20"/>
                <w:szCs w:val="24"/>
              </w:rPr>
              <w:t>37</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BC6246">
            <w:pPr>
              <w:pStyle w:val="Bodytext20"/>
              <w:shd w:val="clear" w:color="auto" w:fill="auto"/>
              <w:spacing w:after="60"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«Սուբյեկտի կրճատ անվանումը (csdo:SubjectBriefName)» վավերապայմանը 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BC6246">
            <w:pPr>
              <w:pStyle w:val="Bodytext20"/>
              <w:shd w:val="clear" w:color="auto" w:fill="auto"/>
              <w:spacing w:after="60" w:line="240" w:lineRule="auto"/>
              <w:rPr>
                <w:rFonts w:ascii="Sylfaen" w:hAnsi="Sylfaen" w:cs="Sylfaen"/>
                <w:sz w:val="20"/>
                <w:szCs w:val="24"/>
              </w:rPr>
            </w:pPr>
            <w:r w:rsidRPr="007553DB">
              <w:rPr>
                <w:rStyle w:val="Bodytext211pt"/>
                <w:rFonts w:ascii="Sylfaen" w:eastAsia="Tahoma" w:hAnsi="Sylfaen"/>
                <w:sz w:val="20"/>
                <w:szCs w:val="24"/>
              </w:rPr>
              <w:t>38</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BC6246">
            <w:pPr>
              <w:pStyle w:val="Bodytext20"/>
              <w:shd w:val="clear" w:color="auto" w:fill="auto"/>
              <w:spacing w:after="60"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«Հարկ վճարողի նույնականացուցիչը (csdo:TaxpayerId)» վավերապայմանը 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BC6246">
            <w:pPr>
              <w:pStyle w:val="Bodytext20"/>
              <w:shd w:val="clear" w:color="auto" w:fill="auto"/>
              <w:spacing w:after="60" w:line="240" w:lineRule="auto"/>
              <w:rPr>
                <w:rFonts w:ascii="Sylfaen" w:hAnsi="Sylfaen" w:cs="Sylfaen"/>
                <w:sz w:val="20"/>
                <w:szCs w:val="24"/>
              </w:rPr>
            </w:pPr>
            <w:r w:rsidRPr="007553DB">
              <w:rPr>
                <w:rStyle w:val="Bodytext211pt"/>
                <w:rFonts w:ascii="Sylfaen" w:eastAsia="Tahoma" w:hAnsi="Sylfaen"/>
                <w:sz w:val="20"/>
                <w:szCs w:val="24"/>
              </w:rPr>
              <w:t>39</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BC6246">
            <w:pPr>
              <w:pStyle w:val="Bodytext20"/>
              <w:shd w:val="clear" w:color="auto" w:fill="auto"/>
              <w:spacing w:after="60" w:line="240" w:lineRule="auto"/>
              <w:jc w:val="left"/>
              <w:rPr>
                <w:rFonts w:ascii="Sylfaen" w:hAnsi="Sylfaen" w:cs="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պարունակում է «RU» արժեքը, ապա «Հաշվառման վերցնելու պատճառի ծածկագիրը» (csdo:</w:t>
            </w:r>
            <w:r w:rsidRPr="007553DB">
              <w:rPr>
                <w:rStyle w:val="Bodytext211pt"/>
                <w:rFonts w:eastAsia="Tahoma"/>
                <w:sz w:val="20"/>
                <w:szCs w:val="24"/>
              </w:rPr>
              <w:t>​</w:t>
            </w:r>
            <w:r w:rsidRPr="007553DB">
              <w:rPr>
                <w:rStyle w:val="Bodytext211pt"/>
                <w:rFonts w:ascii="Sylfaen" w:eastAsia="Tahoma" w:hAnsi="Sylfaen"/>
                <w:sz w:val="20"/>
                <w:szCs w:val="24"/>
              </w:rPr>
              <w:t>Tax</w:t>
            </w:r>
            <w:r w:rsidRPr="007553DB">
              <w:rPr>
                <w:rStyle w:val="Bodytext211pt"/>
                <w:rFonts w:eastAsia="Tahoma"/>
                <w:sz w:val="20"/>
                <w:szCs w:val="24"/>
              </w:rPr>
              <w:t>​</w:t>
            </w:r>
            <w:r w:rsidRPr="007553DB">
              <w:rPr>
                <w:rStyle w:val="Bodytext211pt"/>
                <w:rFonts w:ascii="Sylfaen" w:eastAsia="Tahoma" w:hAnsi="Sylfaen"/>
                <w:sz w:val="20"/>
                <w:szCs w:val="24"/>
              </w:rPr>
              <w:t>Registration</w:t>
            </w:r>
            <w:r w:rsidRPr="007553DB">
              <w:rPr>
                <w:rStyle w:val="Bodytext211pt"/>
                <w:rFonts w:eastAsia="Tahoma"/>
                <w:sz w:val="20"/>
                <w:szCs w:val="24"/>
              </w:rPr>
              <w:t>​</w:t>
            </w:r>
            <w:r w:rsidRPr="007553DB">
              <w:rPr>
                <w:rStyle w:val="Bodytext211pt"/>
                <w:rFonts w:ascii="Sylfaen" w:eastAsia="Tahoma" w:hAnsi="Sylfaen"/>
                <w:sz w:val="20"/>
                <w:szCs w:val="24"/>
              </w:rPr>
              <w:t>Reason</w:t>
            </w:r>
            <w:r w:rsidRPr="007553DB">
              <w:rPr>
                <w:rStyle w:val="Bodytext211pt"/>
                <w:rFonts w:eastAsia="Tahoma"/>
                <w:sz w:val="20"/>
                <w:szCs w:val="24"/>
              </w:rPr>
              <w:t>​</w:t>
            </w:r>
            <w:r w:rsidRPr="007553DB">
              <w:rPr>
                <w:rStyle w:val="Bodytext211pt"/>
                <w:rFonts w:ascii="Sylfaen" w:eastAsia="Tahoma" w:hAnsi="Sylfaen"/>
                <w:sz w:val="20"/>
                <w:szCs w:val="24"/>
              </w:rPr>
              <w:t>Code) վավերապայմանը կարող է լրացվել</w:t>
            </w:r>
          </w:p>
        </w:tc>
      </w:tr>
      <w:tr w:rsidR="00C43D57" w:rsidRPr="007553DB" w:rsidTr="00F65394">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BC6246">
            <w:pPr>
              <w:pStyle w:val="Bodytext20"/>
              <w:shd w:val="clear" w:color="auto" w:fill="auto"/>
              <w:spacing w:after="60" w:line="240" w:lineRule="auto"/>
              <w:rPr>
                <w:rFonts w:ascii="Sylfaen" w:hAnsi="Sylfaen" w:cs="Sylfaen"/>
                <w:sz w:val="20"/>
                <w:szCs w:val="24"/>
              </w:rPr>
            </w:pPr>
            <w:r w:rsidRPr="007553DB">
              <w:rPr>
                <w:rStyle w:val="Bodytext211pt"/>
                <w:rFonts w:ascii="Sylfaen" w:eastAsia="Tahoma" w:hAnsi="Sylfaen"/>
                <w:sz w:val="20"/>
                <w:szCs w:val="24"/>
              </w:rPr>
              <w:t>40</w:t>
            </w:r>
          </w:p>
        </w:tc>
        <w:tc>
          <w:tcPr>
            <w:tcW w:w="780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BC6246">
            <w:pPr>
              <w:pStyle w:val="Bodytext20"/>
              <w:shd w:val="clear" w:color="auto" w:fill="auto"/>
              <w:spacing w:after="60" w:line="240" w:lineRule="auto"/>
              <w:jc w:val="left"/>
              <w:rPr>
                <w:rFonts w:ascii="Sylfaen" w:hAnsi="Sylfaen" w:cs="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7553DB" w:rsidTr="00F65394">
        <w:trPr>
          <w:jc w:val="center"/>
        </w:trPr>
        <w:tc>
          <w:tcPr>
            <w:tcW w:w="1567" w:type="dxa"/>
            <w:tcBorders>
              <w:top w:val="single" w:sz="4" w:space="0" w:color="auto"/>
              <w:left w:val="single" w:sz="4" w:space="0" w:color="auto"/>
            </w:tcBorders>
            <w:shd w:val="clear" w:color="auto" w:fill="FFFFFF"/>
          </w:tcPr>
          <w:p w:rsidR="00C43D57" w:rsidRPr="007553DB" w:rsidRDefault="00C43D57" w:rsidP="00BC6246">
            <w:pPr>
              <w:pStyle w:val="Bodytext20"/>
              <w:shd w:val="clear" w:color="auto" w:fill="auto"/>
              <w:spacing w:after="60" w:line="240" w:lineRule="auto"/>
              <w:rPr>
                <w:rFonts w:ascii="Sylfaen" w:hAnsi="Sylfaen" w:cs="Sylfaen"/>
                <w:sz w:val="20"/>
                <w:szCs w:val="24"/>
              </w:rPr>
            </w:pPr>
            <w:r w:rsidRPr="007553DB">
              <w:rPr>
                <w:rStyle w:val="Bodytext211pt"/>
                <w:rFonts w:ascii="Sylfaen" w:eastAsia="Tahoma" w:hAnsi="Sylfaen"/>
                <w:sz w:val="20"/>
                <w:szCs w:val="24"/>
              </w:rPr>
              <w:t>41</w:t>
            </w:r>
          </w:p>
        </w:tc>
        <w:tc>
          <w:tcPr>
            <w:tcW w:w="7801" w:type="dxa"/>
            <w:tcBorders>
              <w:top w:val="single" w:sz="4" w:space="0" w:color="auto"/>
              <w:left w:val="single" w:sz="4" w:space="0" w:color="auto"/>
              <w:right w:val="single" w:sz="4" w:space="0" w:color="auto"/>
            </w:tcBorders>
            <w:shd w:val="clear" w:color="auto" w:fill="FFFFFF"/>
          </w:tcPr>
          <w:p w:rsidR="00C43D57" w:rsidRPr="007553DB" w:rsidRDefault="00C43D57" w:rsidP="00BC6246">
            <w:pPr>
              <w:pStyle w:val="Bodytext20"/>
              <w:shd w:val="clear" w:color="auto" w:fill="auto"/>
              <w:spacing w:after="60" w:line="240" w:lineRule="auto"/>
              <w:jc w:val="left"/>
              <w:rPr>
                <w:rFonts w:ascii="Sylfaen" w:hAnsi="Sylfaen" w:cs="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պարունակում է «BY» արժեքը, ապա «Գնորդը (ctcdo:BuyerDetails)» վավերապայմանի կազմում «Global Location Number (ctsdo:GLNId) նույնականացուցիչը» վավերապայմանը պետք է լրացվի</w:t>
            </w:r>
          </w:p>
        </w:tc>
      </w:tr>
      <w:tr w:rsidR="00C43D57" w:rsidRPr="007553DB" w:rsidTr="00F65394">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42</w:t>
            </w:r>
          </w:p>
        </w:tc>
        <w:tc>
          <w:tcPr>
            <w:tcW w:w="780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«Ապրանք վաճառողը (ctcdo:SellerDetaiIs)» վավերապայմանի կազմում «Երկրի ծածկագիրը (csdo:UnifiedCountryCode)» վավերապայմանը պարունակում է «BY» արժեքը, ապա «Ապրանք վաճառողը (ctcdo:SellerDetaiIs)» վավերապայմանի կազմում «Global Location Number (ctsdo:GLNId) նույնականացուցիչը» վավերապայմանը պետք է լրացվի</w:t>
            </w:r>
          </w:p>
        </w:tc>
      </w:tr>
    </w:tbl>
    <w:p w:rsidR="00C43D57" w:rsidRPr="0022213D" w:rsidRDefault="00C43D57" w:rsidP="00F65394">
      <w:pPr>
        <w:jc w:val="both"/>
      </w:pPr>
    </w:p>
    <w:p w:rsidR="00C43D57" w:rsidRPr="0022213D" w:rsidRDefault="00C43D57" w:rsidP="00F65394">
      <w:pPr>
        <w:pStyle w:val="Bodytext20"/>
        <w:shd w:val="clear" w:color="auto" w:fill="auto"/>
        <w:tabs>
          <w:tab w:val="left" w:pos="1134"/>
        </w:tabs>
        <w:spacing w:after="160" w:line="336" w:lineRule="auto"/>
        <w:ind w:firstLine="567"/>
        <w:jc w:val="both"/>
        <w:rPr>
          <w:rFonts w:ascii="Sylfaen" w:hAnsi="Sylfaen" w:cs="Sylfaen"/>
          <w:sz w:val="24"/>
          <w:szCs w:val="24"/>
        </w:rPr>
      </w:pPr>
      <w:r w:rsidRPr="0022213D">
        <w:rPr>
          <w:rFonts w:ascii="Sylfaen" w:hAnsi="Sylfaen"/>
          <w:sz w:val="24"/>
          <w:szCs w:val="24"/>
        </w:rPr>
        <w:t>33.</w:t>
      </w:r>
      <w:r w:rsidR="00F65394">
        <w:rPr>
          <w:rFonts w:ascii="Sylfaen" w:hAnsi="Sylfaen"/>
          <w:sz w:val="24"/>
          <w:szCs w:val="24"/>
        </w:rPr>
        <w:tab/>
      </w: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 հաղորդագրությամբ</w:t>
      </w:r>
      <w:r w:rsidR="0022213D">
        <w:rPr>
          <w:rFonts w:ascii="Sylfaen" w:hAnsi="Sylfaen"/>
          <w:sz w:val="24"/>
          <w:szCs w:val="24"/>
        </w:rPr>
        <w:t xml:space="preserve"> </w:t>
      </w:r>
      <w:r w:rsidRPr="0022213D">
        <w:rPr>
          <w:rFonts w:ascii="Sylfaen" w:hAnsi="Sylfaen"/>
          <w:sz w:val="24"/>
          <w:szCs w:val="24"/>
        </w:rPr>
        <w:t>փոխանցվող՝ «Նույնականացման միջոցներով դրոշմավորված ապրանքների մասին տեղեկություններ» (R.CT.LS.03.011) էլեկտրոնային փաստաթղթերի (տեղեկությունների) վավերապայմանների լրացմանը ներկայացվող պահանջները բերված են 23-րդ աղյուսակում:</w:t>
      </w:r>
    </w:p>
    <w:p w:rsidR="00C43D57" w:rsidRPr="0022213D" w:rsidRDefault="00C43D57" w:rsidP="00F65394">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lastRenderedPageBreak/>
        <w:t>Աղյուսակ 23</w:t>
      </w:r>
    </w:p>
    <w:p w:rsidR="00C43D57" w:rsidRPr="0022213D" w:rsidRDefault="00C43D57" w:rsidP="00F65394">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 հաղորդագրությամբ</w:t>
      </w:r>
      <w:r w:rsidR="0022213D">
        <w:rPr>
          <w:rFonts w:ascii="Sylfaen" w:hAnsi="Sylfaen"/>
          <w:sz w:val="24"/>
          <w:szCs w:val="24"/>
        </w:rPr>
        <w:t xml:space="preserve"> </w:t>
      </w:r>
      <w:r w:rsidRPr="0022213D">
        <w:rPr>
          <w:rFonts w:ascii="Sylfaen" w:hAnsi="Sylfaen"/>
          <w:sz w:val="24"/>
          <w:szCs w:val="24"/>
        </w:rPr>
        <w:t>փոխանցվող՝ «Նույնականացման միջոցներով դրոշմավորված ապրանքների մասին տեղեկություններ» (R.CT.LS.03.011) էլեկտրոնային փաստաթղթերի (տեղեկությունների) վավերապայմանների</w:t>
      </w:r>
      <w:r w:rsidR="00F65394" w:rsidRPr="00F65394">
        <w:rPr>
          <w:rFonts w:ascii="Sylfaen" w:hAnsi="Sylfaen" w:cs="Sylfaen"/>
          <w:sz w:val="24"/>
          <w:szCs w:val="24"/>
        </w:rPr>
        <w:t xml:space="preserve"> </w:t>
      </w:r>
      <w:r w:rsidRPr="0022213D">
        <w:rPr>
          <w:rFonts w:ascii="Sylfaen" w:hAnsi="Sylfaen"/>
          <w:sz w:val="24"/>
          <w:szCs w:val="24"/>
        </w:rPr>
        <w:t>լրացմանը ներկայացվող պահանջները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570"/>
        <w:gridCol w:w="7794"/>
        <w:gridCol w:w="6"/>
      </w:tblGrid>
      <w:tr w:rsidR="00C43D57" w:rsidRPr="007553DB" w:rsidTr="00F65394">
        <w:trPr>
          <w:gridAfter w:val="1"/>
          <w:wAfter w:w="6" w:type="dxa"/>
          <w:tblHeader/>
          <w:jc w:val="center"/>
        </w:trPr>
        <w:tc>
          <w:tcPr>
            <w:tcW w:w="1570" w:type="dxa"/>
            <w:tcBorders>
              <w:top w:val="single" w:sz="4" w:space="0" w:color="auto"/>
              <w:left w:val="single" w:sz="4" w:space="0" w:color="auto"/>
            </w:tcBorders>
            <w:shd w:val="clear" w:color="auto" w:fill="FFFFFF"/>
            <w:vAlign w:val="center"/>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պարունակի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դրոշմավորված ապրանքների վերաբերյալ տեղեկությունների հարցման մշակման արդյունքի մասին ծանուցում» (P.LS.03.MSG.015)</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հաղորդագրությամբ տրանզանկցիայի մեկ օրինակի շրջանակներում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դրոշմավորված ապրանքների վերաբերյալ տեղեկությունների հարցում» (P.LS.03.MSG.014)</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հաղորդագրությամբ փոխանցվող՝ «Նույնականացման միջոցների ցանկ»-ում (R.CT.LS.03.010) նշված «Էլեկտրոնային փաստաթղթի (տեղեկությունների) նույնականացուցիչը (csdo:EDocId)» վավերապայմանի արժեքը (այսուհետ՝ հարցում)</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աշխարհի երկրների դասակարգչին համապատասխան,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ավորվել է հաղորդագրությունը</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4</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«Ապրանքի ծածկագիրը՝ ըստ ԵԱՏՄ ԱՏԳ ԱԱ-ի (csdo:CommodityCode)» վավերապայմանը «Տեղեկություններ նույնականացման միջոցներով դրոշմավորված ապրանքների մասին» (R.CT.LS.03.011) էլեկտրոնային փաստաթղթի (տեղեկությունների) արմատային մակարդակում պետք է պարունակի հարցման մեջ նշված ապրանքի ծածկագրային նշագիրը</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5</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«Դրոշմավորված ապրանքներով անդրսահմանային գործարքի մասին տեղեկություններ (ctcdo:TransborderTransactionDetails)» վավերապայմանի յուրաքանչյուր օրինակի կազմում «Գնորդը (ctcdo:BuyerDetails)»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vAlign w:val="center"/>
          </w:tcPr>
          <w:p w:rsidR="00C43D57" w:rsidRPr="007553DB" w:rsidRDefault="00C43D57" w:rsidP="00F65394">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6</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«Երկրի ծածկագիրը (csdo:UnifiedCountryCode)»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7</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vAlign w:val="center"/>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8</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«Սուբյեկտի անվանումը (csdo:SubjectName)»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9</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«Սուբյեկտի կրճատ անվանումը (csdo:SubjectBriefName)»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10</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«Հարկ վճարողի նույնականացուցիչը (csdo:TaxpayerId)»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11</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12</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13</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«Դրոշմավորված ապրանքներով անդրսահմանային գործարքի մասին տեղեկություններ (ctcdo:TransborderTransactionDetails)» վավերապայմանի յուրաքանչյուր օրինակի կազմում «Ապրանք վաճառողը (ctcdo:SellerDetails)»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14</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«Երկրի ծածկագիրը (csdo:UnifiedCountryCode)»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15</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կազմի մեջ</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vAlign w:val="center"/>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16</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«Սուբյեկտի անվանումը (csdo:SubjectName)»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17</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«Սուբյեկտի կրճատ անվանումը (csdo:SubjectBriefName)»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18</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«Հարկ վճարողի նույնականացուցիչը (csdo:TaxpayerId)»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19</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 վաճառողը (ctcdo:SellerDetails)»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20</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 վաճառողը (ctcdo:SellerDetails)»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21</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հայտում նշված նույնականացման միջոցի տվյալների տարրերի մշակման արդյունքներով սահմանվել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յալը՝</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ապրանքների դրոշմավորման տեղեկատվական համակարգի ազգային բաղադրիչում, որի շրջանակներում մշակվում է հայտը` ապրանքի կարգավիճակը համապատասխանում է «31» արժեքին՝ «ապրանքն իրացվել է (նախատեսված է </w:t>
            </w:r>
            <w:r w:rsidRPr="007553DB">
              <w:rPr>
                <w:rStyle w:val="Bodytext211pt"/>
                <w:rFonts w:ascii="Sylfaen" w:eastAsia="Tahoma" w:hAnsi="Sylfaen"/>
                <w:sz w:val="20"/>
                <w:szCs w:val="24"/>
              </w:rPr>
              <w:lastRenderedPageBreak/>
              <w:t>իրացման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հարցման պարամետրերում նշված՝ ապրանքը վաճառողի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գնորդի մասին տեղեկությունները համապատասխանում են ապրանքների դրոշմավորման այն տեղեկատվական համակարգի ազգային բաղադրիչում պահվող նույնականացման տվյալ միջոցի համար տեղեկություններին, որի շրջանակներում մշակվում է հարցումը,</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ապա «Նույնականացման միջոցի մասին տեղեկություններ (ctcdo:IdentificationMeansDetails)» վավերապայմանի կազմում «Դրոշմավորված ապրանքի կարգավիճակը (ctcdo:MarkedGoodsStatusDetails)»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«Մշակման արդյունքը (ctcdo:ResultDetails)» վավերապայմանները պետք է լրացվեն, ընդ որում՝ նշված վավերապայմանների կազմում՝ </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«Դրոշմավորված ապրանքի կարգավիճակի ծածկագիրը (ctsdo:MarkedGoodsStatusCode)»</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վավերապայմանը պետք է պարունակի «31» արժեքը՝ «ապրանքն իրացվել է (նախատեսված է իրացման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«Կարգավիճակը սահմանելու պատճառի ծածկագիրը (ctsdo:MarkedGoodsStatusReasonCode)» վավերապայմանը չպետք է լրացվի.</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«Տեղեկությունների մշակման արդյունքի ծածկագիրը (ctsdo:ResultProcessingCode)» վավերապայմանը պետք է պարունակի «600» արժեքը՝ «տեղեկությունները մշակվել են»</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22</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«Նույնականացման միջոցի մասին տեղեկություններ (ctcdo:IdentificationMeansDetails)» վավերապայմանում նշված </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տվյալների տարրերի մշակման արդյունքներով պարզվել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յալը՝</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որի շրջանակներում մշակվում է հայտը` ապրանքի կարգավիճակը չի համապատասխանում «31» արժեքին՝ «ապրանքն իրացվել է (նախատեսված է իրացման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ապա «Նույնականացման միջոցի մասին տեղեկություններ (ctcdo:IdentificationMeansDetails)» վավերապայմանի կազմում «Դրոշմավորված ապրանքի կարգավիճակը (ctcdo:MarkedGoodsStatusDetails)»</w:t>
            </w:r>
            <w:r w:rsidR="0022213D" w:rsidRPr="007553DB">
              <w:rPr>
                <w:rStyle w:val="Bodytext211pt"/>
                <w:rFonts w:ascii="Sylfaen" w:eastAsia="Tahoma" w:hAnsi="Sylfaen"/>
                <w:sz w:val="20"/>
                <w:szCs w:val="24"/>
              </w:rPr>
              <w:t xml:space="preserve">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«Մշակման արդյունքը (ctcdo:ResultDetails)» վավերապայմանները պետք է լրացվեն, ընդ որում՝ նշված վավերապայմանների կազմում՝</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«Դրոշմավորված ապրանքի կարգավիճակի ծածկագիրը (ctsdo:MarkedGoodsStatusCode)»</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վավերապայմանը պետք է պարունակի ապրանքների դրոշմավորման տեղեկատվական համակարգի ազգային բաղադրիչի շրջանակներում սահմանված՝ ապրանքի կարգավիճակի ընթացիկ արժեքը. «Կարգավիճակը սահմանելու պատճառի ծածկագիրը (ctsdo:MarkedGoodsStatusReasonCode)» վավերապայմանը չպետք է լրացվի. «Տեղեկությունների մշակման արդյունքի ծածկագիրը (ctsdo:ResultProcessingCode)» վավերապայմանը պետք է պարունակի «710» արժեքը՝ «ապրանքը նախատեսված չէ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վաճառքի համար».</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23</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վավերապայմանում նշված նույնականացման միջոցի տվյալների տարրերի մշակման արդյունքներով սահմանվել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յալը՝</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ապրանքների դրոշմավորման տեղեկատվական համակարգի ազգային </w:t>
            </w:r>
            <w:r w:rsidRPr="007553DB">
              <w:rPr>
                <w:rStyle w:val="Bodytext211pt"/>
                <w:rFonts w:ascii="Sylfaen" w:eastAsia="Tahoma" w:hAnsi="Sylfaen"/>
                <w:sz w:val="20"/>
                <w:szCs w:val="24"/>
              </w:rPr>
              <w:lastRenderedPageBreak/>
              <w:t>բաղադրիչում, որի շրջանակներում մշակվում է հայտը` ապրանքի կարգավիճակը համապատասխանում է «31» արժեքին՝ «ապրանքն իրացվել է (նախատեսված է իրացման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հարցման պարամետրերում նշված՝ ապրանքը վաճառողի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գնորդի մասին տեղեկությունները չեն համապատասխանում ապրանքների դրոշմավորման այն տեղեկատվական համակարգի ազգային բաղադրիչում պահվող տեղեկություններին, որի շրջանակներում մշակվում է հարցումը, ապա «Նույնականացման միջոցի մասին տեղեկություններ (ctcdo:IdentificationMeansDetails)» վավերապայմանի կազմում «Դրոշմավորված ապրանքի կարգավիճակը (ctcdo:MarkedGoodsStatusDetails)» վավերապայմանը չպետք է լրացվի, «Մշակման արդյունքը (ctcdo:ResultDetails)» վավերապայմանը պետք է լրացվի, ընդ որում՝ դրա կազմում «Տեղեկությունների մշակման արդյունքի ծածկագիրը (ctsdo:ResultProcessingCode)» վավերապայմանը պետք է պարունակի «720» արժեքը՝ «ապրանքը նախատեսված չէ նշված շրջանառության մասնակիցների միջ</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վաճառքի համար»</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24</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հայտի «Նույնականացման միջոցի մասին տեղեկություններ (ctcdo:IdentificationMeansDetails)» վավերապայմանում նշված՝ նույնականացման միջոցի տվյալների տարրերի մշակման արդյունքներով պարզվել է, որ ապրանքների դրոշմավորման տեղեկատվական համակարգի ազգային բաղադրիչում, որի շրջանակներում մշակվում է հայտը, նույնականացման միջոցի վերաբերյալ տեղեկությունները չեն գտնվել, ապա «Նույնականացման միջոցի մասին տեղեկություններ (ctcdo:IdentificationMeansDetails)» վավերապայմանի կազմում «Դրոշմավորված ապրանքի կարգավիճակը (ctcdo:MarkedGoodsStatusDetails)» վավերապայմանը չպետք է լրացվի, «Մշակման արդյունքը (ctcdo:ResultDetails)» վավերապայմանը պետք է լրացվի, ընդ որում՝ դրա կազմում «Տեղեկությունների մշակման արդյունքի ծածկագիրը (ctsdo:ResultProcessingCode)» վավերապայմանը պետք է պարունակի «100» արժեքը՝ «ապրանքների դրոշմավորման տեղեկատվական համակարգի ազգային բաղադրիչում նույնականացման միջոցի վերաբերյալ տեղեկությունները բացակայում են»</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25</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Default="00C43D57" w:rsidP="00F65394">
            <w:pPr>
              <w:pStyle w:val="Bodytext20"/>
              <w:shd w:val="clear" w:color="auto" w:fill="auto"/>
              <w:spacing w:line="240" w:lineRule="auto"/>
              <w:jc w:val="left"/>
              <w:rPr>
                <w:rStyle w:val="Bodytext211pt"/>
                <w:rFonts w:ascii="Sylfaen" w:eastAsia="Tahoma" w:hAnsi="Sylfaen"/>
                <w:sz w:val="20"/>
                <w:szCs w:val="24"/>
              </w:rPr>
            </w:pPr>
            <w:r w:rsidRPr="007553DB">
              <w:rPr>
                <w:rStyle w:val="Bodytext211pt"/>
                <w:rFonts w:ascii="Sylfaen" w:eastAsia="Tahoma" w:hAnsi="Sylfaen"/>
                <w:sz w:val="20"/>
                <w:szCs w:val="24"/>
              </w:rPr>
              <w:t>եթե հարցման «Խմբային կամ տրանսպորտային փաթեթվածքի նույնականացման միջոցի մասին տեղեկություններ (ctcdo:GroupIdentificationMeansDetails)» վավերապայմանում նշված՝ նույնականացման միջոցի տվյալների տարրերի մշակման արդյունքների հիման վրա սահմանվել է, որ ապրանքի, տվյալ խմբային կամ տրանսպորտային փաթեթվածքի կազմում ներառված անհատական կամ սպառողական փաթեթվածքի վրա զետեղված յուրաքանչյուր նույնականացման միջոցի համար «Տեղեկությունների մշակման արդյունքի ծածկագիրը (ctsdo:ResultProcessingCode)» վավերապայմանը պարունակում է «600» արժեքը՝ «տեղեկությունները մշակվել են», ապա «Խմբային կամ տրանսպորտային փաթեթվածքների ցանկը (ctcdo:GroupIdentificationMeansListDetails)» վավերապայմանի կազմում «Խմբավորման մակարդակը (ctsdo:GroupLevelCode)» վավերապայմանը պետք է լրացվի. «Խմբային կամ տրանսպորտային փաթեթվածքի նույնականացման միջոցի մասին տեղեկություններ (ctcdo:GroupIdentificationMeansDetails)» վավերապայմանի կազմում՝ «Դրոշմավորված ապրանքի կարգավիճակը (ctcdo:MarkedGoodsStatusDetails)» վավերապայմանը չպետք է լրացվի. «Մշակման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«600» արժեքը՝ «տեղեկությունները մշակվել են»</w:t>
            </w:r>
          </w:p>
          <w:p w:rsidR="00F65394" w:rsidRPr="007553DB" w:rsidRDefault="00F65394" w:rsidP="00F65394">
            <w:pPr>
              <w:pStyle w:val="Bodytext20"/>
              <w:shd w:val="clear" w:color="auto" w:fill="auto"/>
              <w:spacing w:line="240" w:lineRule="auto"/>
              <w:jc w:val="left"/>
              <w:rPr>
                <w:rFonts w:ascii="Sylfaen" w:hAnsi="Sylfaen" w:cs="Sylfaen"/>
                <w:sz w:val="20"/>
                <w:szCs w:val="24"/>
              </w:rPr>
            </w:pP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26</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հարցման «Խմբային կամ տրանսպորտային փաթեթվածքի նույնականացման միջոցի մասին տեղեկություններ (ctcdo:GroupIdentificationMeansDetails)» վավերապայմանում նշված՝ նույնականացման միջոցի տվյալների տարրերի մշակման արդյունքների հիման վրա սահմանվել է, որ «Տեղեկությունների մշակման արդյունքի ծածկագիրը (ctsdo:ResultProcessingCode)» վավերապայմանը պարունակում է «600» արժեքը՝ «տեղեկությունները մշակվել են» ապրանքի, տվյալ խմբային փաթեթվածքի կազմում ընդգրկված</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անհատական կամ սպառողական փաթեթվածքի վրա զետեղված ոչ յուրաքանչյուր նույնականացման միջոցի համար,</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ապա «Խմբային կամ տրանսպորտային փաթեթվածքների ցանկը (ctcdo:GroupIdentificationMeansListDetails)» վավերապայմանի կազմում «Խմբավորման մակարդակը (ctsdo:GroupLevelCode)» վավերապայմանը պետք է լրացվի.</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«Դրոշմավորված ապրանքի կարգավիճակը (ctcdo:MarkedGoods StatusDetails)» վավերապայմանը չպետք է լրացվի</w:t>
            </w:r>
            <w:r w:rsidR="0052615F">
              <w:rPr>
                <w:rStyle w:val="Bodytext211pt"/>
                <w:rFonts w:eastAsia="Tahoma"/>
                <w:sz w:val="20"/>
                <w:szCs w:val="24"/>
              </w:rPr>
              <w:t>.</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«749» արժեքը՝</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«խմբային (տրանսպորտային) փաթեթվածքի վերաբերյալ տեղեկությունների մշակման արդյունքը նույնականացման միջոցներով տարբերվում է ըստ խմբային փաթեթվածքում առկա նույնականացման միջոցների, օբյեկտների»</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27</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հարցման «Խմբային կամ տրանսպորտային փաթեթվածքի նույնականացման միջոցի մասին տեղեկություններ (ctcdo:GroupIdentificationMeansDetails)» վավերապայմանում նշված՝ նույնականացման միջոցի տվյալների տարրերի մշակման արդյունքների հիման վրա սահմանվել է, որ ապրանքի, տվյալ խմբային փաթեթվածքի կազմում ներառված անհատական կամ սպառողական փաթեթվածքի վրա զետեղված յուրաքանչյուր նույնականացման միջոցի համար «Տեղեկությունների մշակման արդյունքի ծածկագիրը (ctsdo:ResultProcessingCode)» վավերապայմանը պարունակում է այնպիսի արժեք, որը տարբերվում է «600» արժեքից՝ «տեղեկությունները մշակվել են», ապա</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hAnsi="Sylfaen"/>
                <w:sz w:val="20"/>
                <w:szCs w:val="24"/>
              </w:rPr>
              <w:t>«Խմբային կամ տրանսպորտային փաթեթվածքների ցանկը (ctcdo:GroupIdentificationMeansListDetails)» վավերապայմանի կազմում «Խմբավորման մակարդակը (ctsdo:GroupLevelCode)» վավերապայմանը չպետք է լրացվի. «Խմբային կամ տրանսպորտային փաթեթվածքի նույնականացման միջոցի մասին տեղեկություններ (ctcdo:GroupIdentificationMeansDetails)» վավերապայմանի կազմում «Դրոշմավորված ապրանքի կարգավիճակը</w:t>
            </w:r>
            <w:r w:rsidR="0022213D" w:rsidRPr="007553DB">
              <w:rPr>
                <w:rStyle w:val="Bodytext211pt"/>
                <w:rFonts w:ascii="Sylfaen" w:hAnsi="Sylfaen"/>
                <w:sz w:val="20"/>
                <w:szCs w:val="24"/>
              </w:rPr>
              <w:t xml:space="preserve"> </w:t>
            </w:r>
            <w:r w:rsidRPr="007553DB">
              <w:rPr>
                <w:rStyle w:val="Bodytext211pt"/>
                <w:rFonts w:ascii="Sylfaen" w:hAnsi="Sylfaen"/>
                <w:sz w:val="20"/>
                <w:szCs w:val="24"/>
              </w:rPr>
              <w:t>(ctcdo:MarkedGoodsStatusDetails)» վավերապայմանը չպետք է լրացվի. «Մշակման արդյունքը (ctcdo:ResultDetails)» վավերապայմանը պետք է</w:t>
            </w:r>
            <w:r w:rsidRPr="007553DB">
              <w:rPr>
                <w:rStyle w:val="Bodytext211pt"/>
                <w:rFonts w:ascii="Sylfaen" w:eastAsia="Tahoma" w:hAnsi="Sylfaen"/>
                <w:sz w:val="20"/>
                <w:szCs w:val="24"/>
              </w:rPr>
              <w:t xml:space="preserve"> լրացվի, ընդ որում՝ «Տեղեկությունների մշակման արդյունքի ծածկագիրը (ctsdo:ResultProcessingCode)» վավերապայմանը դրա կազմում պետք է պարունակի «740» արժեքը՝ «խմբային (տրանսպորտային) փաթեթվածքում ներառված ապրանքները չեն կարող իրացվել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28</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հարցման «Խմբային կամ տրանսպորտային փաթեթվածքի նույնականացման միջոցի մասին տեղեկություններ (ctcdo:GroupIdentificationMeansDetails)» վավերապայմանում նշված՝ նույնականացման միջոցի տվյալների տարրերի մշակման արդյունքների հիման վրա սահմանվել է, որ ապրանքների դրոշմավորման տեղեկատվական համակարգի ազգային բաղադրիչում, որի շրջանակներում </w:t>
            </w:r>
            <w:r w:rsidRPr="007553DB">
              <w:rPr>
                <w:rStyle w:val="Bodytext211pt"/>
                <w:rFonts w:ascii="Sylfaen" w:eastAsia="Tahoma" w:hAnsi="Sylfaen"/>
                <w:sz w:val="20"/>
                <w:szCs w:val="24"/>
              </w:rPr>
              <w:lastRenderedPageBreak/>
              <w:t>մշակվում է հարցումը, խմբային կամ տրանսպորտային փաթեթվածքի նույնականացման միջոցի վերաբերյալ տեղեկություններ չեն գտնվել, ապա «Խմբային կամ տրանսպորտային փաթեթվածքների ցանկը (ctcdo:GroupIdentificationMeansListDetails)» վավերապայմանի կազմում «Խմբավորման մակարդակը (ctsdo:GroupLevelCode)» վավերապայմանը չպետք է լրացվի. «Խմբային կամ տրանսպորտային փաթեթվածքի նույնականացման միջոցի մասին տեղեկություններ (ctcdo:GroupIdentificationMeansDetails)» վավերապայմանի կազմում՝</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«Դրոշմավորված ապրանքի կարգավիճակը (ctcdo:MarkedGoods StatusDetails)» վավերապայմանը չպետք է լրացվի</w:t>
            </w:r>
            <w:r w:rsidR="0052615F">
              <w:rPr>
                <w:rStyle w:val="Bodytext211pt"/>
                <w:rFonts w:eastAsia="Tahoma"/>
                <w:sz w:val="20"/>
                <w:szCs w:val="24"/>
              </w:rPr>
              <w:t>.</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«100» արժեքը՝ «ապրանքների դրոշմավորման տեղեկատվական համակարգի ազգային բաղադրիչում նույնականացման միջոցի վերաբերյալ տեղեկությունները բացակայում են»</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after="60" w:line="240" w:lineRule="auto"/>
              <w:rPr>
                <w:rFonts w:ascii="Sylfaen" w:hAnsi="Sylfaen" w:cs="Sylfaen"/>
                <w:sz w:val="20"/>
                <w:szCs w:val="24"/>
              </w:rPr>
            </w:pPr>
            <w:r w:rsidRPr="007553DB">
              <w:rPr>
                <w:rStyle w:val="Bodytext211pt"/>
                <w:rFonts w:ascii="Sylfaen" w:eastAsia="Tahoma" w:hAnsi="Sylfaen"/>
                <w:sz w:val="20"/>
                <w:szCs w:val="24"/>
              </w:rPr>
              <w:lastRenderedPageBreak/>
              <w:t>29</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after="60" w:line="240" w:lineRule="auto"/>
              <w:jc w:val="left"/>
              <w:rPr>
                <w:rFonts w:ascii="Sylfaen" w:hAnsi="Sylfaen" w:cs="Sylfaen"/>
                <w:sz w:val="20"/>
                <w:szCs w:val="24"/>
              </w:rPr>
            </w:pPr>
            <w:r w:rsidRPr="007553DB">
              <w:rPr>
                <w:rStyle w:val="Bodytext211pt"/>
                <w:rFonts w:ascii="Sylfaen" w:eastAsia="Tahoma" w:hAnsi="Sylfaen"/>
                <w:sz w:val="20"/>
                <w:szCs w:val="24"/>
              </w:rPr>
              <w:t>եթե «Խմբավորման մակարդակը (ctsdo:GroupLevelCode)» վավերապայմանը լրացվել է, ապա վավերապայմանի արժեքը պետք է պարունակի նույնականացման միջոցների ագրեգացման մակարդակի այն ծածկագրային նշագիրը, որը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կանոնի համաձայն՝</w:t>
            </w:r>
          </w:p>
          <w:p w:rsidR="00C43D57" w:rsidRPr="007553DB" w:rsidRDefault="00C43D57" w:rsidP="00F65394">
            <w:pPr>
              <w:pStyle w:val="Bodytext20"/>
              <w:shd w:val="clear" w:color="auto" w:fill="auto"/>
              <w:spacing w:after="60" w:line="240" w:lineRule="auto"/>
              <w:jc w:val="left"/>
              <w:rPr>
                <w:rFonts w:ascii="Sylfaen" w:hAnsi="Sylfaen" w:cs="Sylfaen"/>
                <w:sz w:val="20"/>
                <w:szCs w:val="24"/>
              </w:rPr>
            </w:pPr>
            <w:r w:rsidRPr="007553DB">
              <w:rPr>
                <w:rFonts w:ascii="Sylfaen" w:hAnsi="Sylfaen"/>
                <w:sz w:val="20"/>
                <w:szCs w:val="24"/>
              </w:rPr>
              <w:t>1՝ ագրեգացման առաջին մակարդակի խմբային փաթեթվածք կամ տրանսպորտային փաթեթվածք.</w:t>
            </w:r>
          </w:p>
          <w:p w:rsidR="00C43D57" w:rsidRPr="007553DB" w:rsidRDefault="00C43D57" w:rsidP="00F65394">
            <w:pPr>
              <w:pStyle w:val="Bodytext20"/>
              <w:shd w:val="clear" w:color="auto" w:fill="auto"/>
              <w:spacing w:after="60" w:line="240" w:lineRule="auto"/>
              <w:jc w:val="left"/>
              <w:rPr>
                <w:rFonts w:ascii="Sylfaen" w:hAnsi="Sylfaen" w:cs="Sylfaen"/>
                <w:sz w:val="20"/>
                <w:szCs w:val="24"/>
              </w:rPr>
            </w:pPr>
            <w:r w:rsidRPr="007553DB">
              <w:rPr>
                <w:rFonts w:ascii="Sylfaen" w:hAnsi="Sylfaen"/>
                <w:sz w:val="20"/>
                <w:szCs w:val="24"/>
              </w:rPr>
              <w:t>2՝ ագրեգացման երկրորդ մակարդակի տրանսպորտային փաթեթվածք.</w:t>
            </w:r>
          </w:p>
          <w:p w:rsidR="00C43D57" w:rsidRPr="007553DB" w:rsidRDefault="00C43D57" w:rsidP="00F65394">
            <w:pPr>
              <w:pStyle w:val="Bodytext20"/>
              <w:shd w:val="clear" w:color="auto" w:fill="auto"/>
              <w:spacing w:after="60" w:line="240" w:lineRule="auto"/>
              <w:jc w:val="left"/>
              <w:rPr>
                <w:rFonts w:ascii="Sylfaen" w:hAnsi="Sylfaen" w:cs="Sylfaen"/>
                <w:sz w:val="20"/>
                <w:szCs w:val="24"/>
              </w:rPr>
            </w:pPr>
            <w:r w:rsidRPr="007553DB">
              <w:rPr>
                <w:rFonts w:ascii="Sylfaen" w:hAnsi="Sylfaen"/>
                <w:sz w:val="20"/>
                <w:szCs w:val="24"/>
              </w:rPr>
              <w:t xml:space="preserve">3՝ ագրեգացման երրորդ մակարդակի տրանսպորտային փաթեթվածք </w:t>
            </w:r>
            <w:r w:rsidR="00532E15">
              <w:rPr>
                <w:rFonts w:ascii="Sylfaen" w:hAnsi="Sylfaen"/>
                <w:sz w:val="20"/>
                <w:szCs w:val="24"/>
              </w:rPr>
              <w:t>և</w:t>
            </w:r>
            <w:r w:rsidRPr="007553DB">
              <w:rPr>
                <w:rFonts w:ascii="Sylfaen" w:hAnsi="Sylfaen"/>
                <w:sz w:val="20"/>
                <w:szCs w:val="24"/>
              </w:rPr>
              <w:t xml:space="preserve"> այլն</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after="60" w:line="240" w:lineRule="auto"/>
              <w:rPr>
                <w:rFonts w:ascii="Sylfaen" w:hAnsi="Sylfaen" w:cs="Sylfaen"/>
                <w:sz w:val="20"/>
                <w:szCs w:val="24"/>
              </w:rPr>
            </w:pPr>
            <w:r w:rsidRPr="007553DB">
              <w:rPr>
                <w:rStyle w:val="Bodytext211pt"/>
                <w:rFonts w:ascii="Sylfaen" w:eastAsia="Tahoma" w:hAnsi="Sylfaen"/>
                <w:sz w:val="20"/>
                <w:szCs w:val="24"/>
              </w:rPr>
              <w:t>30</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after="60" w:line="240" w:lineRule="auto"/>
              <w:jc w:val="left"/>
              <w:rPr>
                <w:rFonts w:ascii="Sylfaen" w:hAnsi="Sylfaen" w:cs="Sylfaen"/>
                <w:sz w:val="20"/>
                <w:szCs w:val="24"/>
              </w:rPr>
            </w:pPr>
            <w:r w:rsidRPr="007553DB">
              <w:rPr>
                <w:rStyle w:val="Bodytext211pt"/>
                <w:rFonts w:ascii="Sylfaen" w:eastAsia="Tahoma" w:hAnsi="Sylfaen"/>
                <w:sz w:val="20"/>
                <w:szCs w:val="24"/>
              </w:rPr>
              <w:t xml:space="preserve">ապրանքի, սպառողական կամ անհատական փաթեթվածքի վրա զետեղված նույնականացման միջոցների վերաբերյալ տեղեկությունները, որոնց «Տեղեկությունների մշակման արդյունքի ծածկագիրը (ctsdo:ResultProcessingCode)» վավերապայմանը պարունակում է «600» արժեքը՝ «տեղեկությունները մշակվել են»,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ապրանքի, սպառողական կամ անհատական փաթեթվածքի վրա զետեղված նույնականացման միջոցների վերաբերյալ տեղեկությունները, որոնց «Տեղեկությունների մշակման արդյունքի ծածկագիրը (ctsdo:ResultProcessingCode)» վավերապայմանը պարունակում է այնպիսի արժեք, որը տարբերվում է «600» արժեքից՝ «տեղեկությունները մշակվել են», պետք է ներկայացվեն առանձին՝ «Դրոշմավորված ապրանքի մասին տեղեկություններ (ctcdo:MarkedGoodsDetails)» վավերապայմանի տարբեր օրինակներում</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after="60" w:line="240" w:lineRule="auto"/>
              <w:rPr>
                <w:rFonts w:ascii="Sylfaen" w:hAnsi="Sylfaen" w:cs="Sylfaen"/>
                <w:sz w:val="20"/>
                <w:szCs w:val="24"/>
              </w:rPr>
            </w:pPr>
            <w:r w:rsidRPr="007553DB">
              <w:rPr>
                <w:rStyle w:val="Bodytext211pt"/>
                <w:rFonts w:ascii="Sylfaen" w:eastAsia="Tahoma" w:hAnsi="Sylfaen"/>
                <w:sz w:val="20"/>
                <w:szCs w:val="24"/>
              </w:rPr>
              <w:t>31</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after="60" w:line="240" w:lineRule="auto"/>
              <w:jc w:val="left"/>
              <w:rPr>
                <w:rFonts w:ascii="Sylfaen" w:hAnsi="Sylfaen" w:cs="Sylfaen"/>
                <w:sz w:val="20"/>
                <w:szCs w:val="24"/>
              </w:rPr>
            </w:pPr>
            <w:r w:rsidRPr="007553DB">
              <w:rPr>
                <w:rStyle w:val="Bodytext211pt"/>
                <w:rFonts w:ascii="Sylfaen" w:eastAsia="Tahoma" w:hAnsi="Sylfaen"/>
                <w:sz w:val="20"/>
                <w:szCs w:val="24"/>
              </w:rPr>
              <w:t>եթե հարցման մեջ նշված՝ «Ապրանքի նկարագրությունը ներկայացնելու հատկանիշը (ctsdo:CommodityDescriptionIndicator)» վավերապայմանը պարունակում է «1» արժեքը՝ «ապրանքի նկարագրությունը պետք է ներկայացնել», ապա «Դրոշմավորված ապրանքի մասին տեղեկություններ (ctcdo:MarkedGoodsDetails)» վավերապայմանի օրինակի կազմում, որը պարունակում է ապրանքի, սպառողական կամ անհատական փաթեթվածքների վրա զետեղված այն նույնականացման միջոցների վերաբերյալ տեղեկությունները, որոնց «Տեղեկությունների մշակման արդյունքի ծածկագիրը (ctsdo:ResultProcessingCode)» վավերապայմանը պարունակում է «600» արժեքը՝ «տեղեկությունները մշակվել են», «Արտադրողը (ctcdo:ManufacturerDetails)», «Ապրանքի ծածկագիրը՝ ըստ ԵԱՏՄ ԱՏԳ ԱԱ-ի (csdo:CommodityCode)», «Global Trade Item Number նույնականացուցիչը (ctsdo:GTINId)», «Տեղեկություններ երկրի մասին (ctcdo:CountryDetails)», «Կամայական բովանդակությունը (ccdo:AnyDetails)» վավերապայմանները պետք է լրացվեն</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32</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«Արտադրողը (ctcdo:ManufacturerDetails)» վավերապայմանը լրացվել է, ապա «Արտադրողը (ctcdo:ManufacturerDetails)» վավերապայմանի կազմում պետք է լրացվեն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վավերապայմանները՝</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(csdo:UnifiedCountryCode)».</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«Սուբյեկտի կրճատ անվանումը (csdo:SubjectBriefName)»</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33</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«Արտադրողը (ctcdo:ManufacturerDetails)»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34</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«Արտադրողը (ctcdo:ManufacturerDetails)» վավերապայմանի կազմում «Երկրի ծածկագիրը (csdo:UnifiedCountryCode)» վավերապայմանը պարունակում է անդամ պետության երկրի ծածկագրին համապատասխանող արժեքը, ապա «Արտադրողը (ctcdo:ManufacturerDetails)» վավերապայմանի կազմում «Հարկ վճարողի նույնականացուցիչը (csdo:TaxpayerId)»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35</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«Արտադրողը (ctcdo:ManufacturerDetails)» վավերապայմանի կազմում «Երկրի ծածկագիրը (csdo:UnifiedCountryCode)» վավերապայմանը պարունակում է անդամ պետության երկրի ծածկագրին համապատասխանող արժեքը , ապա «Արտադրողը (ctcdo:ManufacturerDetails)» վավերապայմանի կազմում «Հարկ վճարողի նույնականացուցիչը (csdo:TaxpayerId)» վավերապայմանը չպետք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36</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«Արտադրողը (ctcdo:ManufacturerDetails)» վավերապայմանի կազմում «Երկրի ծածկագիրը (csdo:UnifiedCountryCode)» վավերապայմանը պարունակում է «RU» արժեքը, ապա «Արտադրողը (ctcdo:ManufacturerDetails)» վավերապայմանի կազմում «Հաշվառման վերցնելու պատճառի ծածկագիրը (csdo:TaxRegistrationReasonCode)» վավերապայմանը կարող է լրացվել </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37</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«Արտադրողը (ctcdo:ManufacturerDetails)» վավերապայմանի կազմում «Երկրի ծածկագիրը (csdo:UnifiedCountryCode)» վավերապայմանը չի պարունակում «RU» արժեքը, ապա «Արտադրողը (ctcdo:ManufacturerDetails)» վավերապայմանի կազմում «Հաշվառման վերցնելու պատճառի ծածկագիրը (csdo:TaxRegistrationReasonCode)» վավերապայմանը չպետք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38</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հարցման մեջ նշված՝ «Ապրանքի նկարագրությունը ներկայացնելու հատկանիշը (ctsdo:CommodityDescriptionIndicator)» վավերապայմանը պարունակում է «0» արժեքը՝ «ապրանքի նկարագրությունը չի ներկայացվում», ապա «Դրոշմավորված ապրանքի մասին տեղեկություններ (ctcdo:MarkedGoodsDetails)» վավերապայմանի օրինակի կազմում, որը պարունակում է ապրանքի, սպառողական կամ անհատական փաթեթվածքների վրա զետեղված այն նույնականացման միջոցների վերաբերյալ տեղեկությունները, որոնց «Տեղեկությունների մշակման արդյունքի ծածկագիրը (ctsdo:ResultProcessingCode)» վավերապայմանը պարունակում է «600» արժեքը՝ «տեղեկությունները մշակվել են», «Արտադրողը (ctcdo:ManufacturerDetails)», «Ապրանքի ծածկագիրը՝ ըստ ԵԱՏՄ ԱՏԳ ԱԱ-ի (csdo:CommodityCode)», «Global Trade Item Number նույնականացուցիչը (ctsdo:GTINId)», «Տեղեկություններ երկրի մասին (ctcdo:CountryDetails)», «Կամայական բովանդակությունը (ccdo:AnyDetails)» վավերապայմանները չպետք է լրացվեն</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39</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«Դրոշմավորված ապրանքի մասին տեղեկություններ (ctcdo:MarkedGoodsDetails)» վավերապայմանի օրինակի կազմում, որը պարունակում է ապրանքի, սպառողական կամ անհատական փաթեթվածքների վրա զետեղված այն նույնականացման միջոցների վերաբերյալ տեղեկությունները, որոնց «Տեղեկությունների մշակման </w:t>
            </w:r>
            <w:r w:rsidRPr="007553DB">
              <w:rPr>
                <w:rStyle w:val="Bodytext211pt"/>
                <w:rFonts w:ascii="Sylfaen" w:eastAsia="Tahoma" w:hAnsi="Sylfaen"/>
                <w:sz w:val="20"/>
                <w:szCs w:val="24"/>
              </w:rPr>
              <w:lastRenderedPageBreak/>
              <w:t>արդյունքի ծածկագիրը (ctsdo:ResultProcessingCode)» վավերապայմանը պարունակում է այնպիսի արժեք, որը տարբերվում է</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«600» արժեքից՝ «տեղեկությունները մշակվել են», «Արտադրողը (ctcdo:ManufacturerDetails)», «Ապրանքի ծածկագիրը՝ ըստ ԵԱՏՄ ԱՏԳ ԱԱ-ի (csdo:CommodityCode)», «Global Trade Item Number նույնականացուցիչը (ctsdo:GTINId)», «Տեղեկություններ երկրի մասին (ctcdo:CountryDetails)», «Կամայական բովանդակությունը (ccdo:AnyDetails)» վավերապայմանները չպետք է լրացվեն</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40</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«Ավարտի ամսաթիվը (csdo:EndDate)»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«Արտադրանքի սերիայի համարը (ctsdo:ProductSeriesId)» վավերապայմանները չպետք է լրացվեն</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41</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«Դրոշմավորված ապրանքի մասին տեղեկություններ (ctcdo:MarkedGoodsDetails)» վավերապայմանի կազմում «Տեղեկություններ երկրի մասին (ctcdo:CountryDetails)» վավերապայմանը լրացվել է, ապա «Տեղեկություններ երկրի մասին (ctcdo:CountryDetails)» վավերապայմանի կազմում «Երկրի ծածկագիրը (csdo:UnifiedCountryCode)» վավերապայմանը պետք է պարունակի ապրանքի ծագման երկրի ծածկագրային նշագիրը՝ աշխարհի երկրների դասակարգչին համապատասխան</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42</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«Տեղեկություններ երկրի մասին (ctcdo:CountryDetails)»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43</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 եթե «Տեղեկություններ երկրի մասին (ctcdo:CountryDetails)» վավերապայմանի կազմում «Երկրի ծածկագիրը (csdo:UnifiedCountryCode)» վավերապայմանը պարունակում է անդամ պետության երկրի ծածկագրին համապատասխանող արժեքը, ապա «Դրոշմավորված ապրանքի մասին տեղեկություններ (ctcdo:MarkedGoodsDetails)» վավերապայմանի կազմում «Ապրանքի ծածկագիրը՝ ըստ ԵԱՏՄ ԱՏԳ ԱԱ-ի (csdo:CommodityCode)» վավերապայմանը պետք է լրացվի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պարունակի 10 նիշերի մակարդակով ապրանքի ծածկագրի արժեքը՝ ըստ ԵԱՏՄ ԱՏԳ ԱԱ-ի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44</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«Տեղեկություններ երկրի մասին (ctcdo:CountryDetails)» վավերապայմանի կազմում «Երկրի ծածկագիրը (csdo:UnifiedCountryCode)» վավերապայմանը պարունակում է անդամ պետությունների երկրների ծածկագրերին համապատասխանող արժեքներից տարբերվող արժեքներ, ապա «Դրոշմավորված ապրանքի մասին տեղեկություններ (ctcdo:MarkedGoodsDetails)» վավերապայմանի կազմում «Ապրանքի ծածկագիրը՝ ըստ ԵԱՏՄ ԱՏԳ ԱԱ-ի (csdo:CommodityCode)» վավերապայմանը պետք է պարունակի 10 նիշերի մակարդակով ապրանքի ծածկագրի արժեքը՝ ըստ ԵԱՏՄ ԱՏԳ ԱԱ-ի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45</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«Դրոշմավորված ապրանքի մասին տեղեկություններ (ctcdo:MarkedGoodsDetails)» վավերապայմանի կազմում «Ապրանքի ծածկագիրը՝ ըստ ԵԱՏՄ ԱՏԳ ԱԱ-ի (csdo:CommodityCode)» վավերապայմանը լրացվել է, ապա «Դրոշմավորված ապրանքի մասին տեղեկություններ (ctcdo:MarkedGoodsDetails)» վավերապայմանի կազմում «Ապրանքի ծածկագիրը՝ ըստ ԵԱՏՄ ԱՏԳ ԱԱ-ի (csdo:CommodityCode)» վավերապայմանի արժեքը պետք է փաստաթղթի արմատային մակարդակում համընկնի «Ապրանքի ծածկագիրը՝ ըստ ԵԱՏՄ ԱՏԳ ԱԱ-ի (csdo:CommodityCode)» վավերապայմանի արժեքի հետ </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46</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«Խմբային կամ տրանսպորտային փաթեթվածքների ցանկը (ctcdo:GroupIdentificationMeansListDetails)» վավերապայմանի կազմում «Խմբավորման մակարդակը (ctsdo:GroupLevelCode)» վավերապայմանը պարունակում է «1» արժեքը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«Խմբային կամ տրանսպորտային փաթեթվածքի նույնականացման միջոցի մասին տեղեկություններ (ctcdo:GroupIdentificationMeansDetails)» վավերապայմանի օրինակի կազմի մեջ մտնող «Տեղեկությունների մշակման արդյունքի ծածկագիրը (ctsdo:ResultProcessingCode)» վավերապայմանը պարունակում է «600» արժեքը՝ «տեղեկությունները մշակվել են», ապա «Դրոշմավորված ապրանքի մասին տեղեկություններ (ctcdo:MarkedGoodsDetails)» վավերապայմանի նույն օրինակի կազմում «Խմբային կամ տրանսպորտային փաթեթվածքի նույնականացման միջոցի մասին տեղեկություններ (ctcdo:GroupIdentificationMeansDetails)» վավերապայմանի նշված օրինակի համար պետք է ստեղծվի նշված խմբային կամ տրանսպորտային փաթեթվածքի կազմում ներառված ապրանքների նույնականացման միջոցների մասին տեղեկություններ պարունակող «Նույնականացման միջոցների ցանկը (ctcdo:IdentificationMeansListDetails)» վավերապայմանի օրինակ։</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Ընդ որում՝ «Նույնականացման միջոցների ցանկը (ctcdo:IdentificationMeansListDetails)» վավերապայմանի ստեղծվող օրինակի կազմում «Վերադաս մակարդակի փաթեթվածքի վրա նույնականացման միջոցը (ctcdo:ParentIdentificationMeansDetails)» վավերապայմանը պետք է լրացվի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47</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«Խմբային կամ տրանսպորտային փաթեթվածքների ցանկը (ctcdo:GroupIdentificationMeansListDetails)» վավերապայմանի կազմում «Խմբավորման մակարդակը (ctsdo:GroupLevelCode)» վավերապայմանը պարունակում է «1» արժեքը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«Խմբային կամ տրանսպորտային փաթեթվածքի նույնականացման միջոցի մասին տեղեկություններ (ctcdo:GroupIdentificationMeansDetails)» վավերապայմանի օրինակի կազմի մեջ մտնող «Տեղեկությունների մշակման արդյունքի ծածկագիրը (ctsdo:ResultProcessingCode)» վավերապայմանը պարունակում է «749» արժեքը՝ «խմբային (տրանսպորտային) փաթեթվածքի վերաբերյալ տեղեկությունների մշակման արդյունքը տարբերվում է խմբային փաթեթվածքում պարունակվող՝ օբյեկտների նույնականացման միջոցներով», ապա նշված խմբային կամ տրանսպորտային փաթեթվածքի կազմում ներառված ապրանքների այն նույնականացման միջոցների մասին, որոնց «Տեղեկությունների մշակման արդյունքի ծածկագիրը (ctsdo:ResultProcessingCode)» վավերապայմանը պարունակում է «600» արժեքը՝ «տեղեկությունները մշակվել են»,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նշված խմբային կամ տրանսպորտային փաթեթվածքի կազմում ներառված ապրանքների այն նույնականացման միջոցների մասին տեղեկությունները, որոնց «Տեղեկությունների մշակման արդյունքի ծածկագիրը (ctsdo:ResultProcessingCode)» վավերապայմանը պարունակում է այնպիսի արժեք, որը տարբերվում է «600» արժեքից, պետք է ներկայացվեն «Դրոշմավորված ապրանքի մասին տեղեկություններ (ctcdo:MarkedGoodsDetails)» վավերապայմանի տարբեր օրինակներով</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48</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խմբային կամ տրանսպորտային փաթեթվածքի այն նույնականացման միջոցների մասին տեղեկությունները («Խմբային կամ տրանսպորտային փաթեթվածքի նույնականացման միջոցի մասին տեղեկություններ (ctcdo:GroupIdentificationMeansDetails)» վավերապայման), որոնց «Տեղեկությունների մշակման արդյունքի ծածկագիրը (ctsdo:ResultProcessingCode)» վավերապայմանը պարունակում է «600» արժեքը՝ «տեղեկությունները մշակվել են»,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խմբային կամ տրանսպորտային փաթեթվածքի այն նույնականացման միջոցների մասին տեղեկությունները («Խմբային կամ տրանսպորտային փաթեթվածքի նույնականացման միջոցի մասին տեղեկություններ (ctcdo:GroupIdentificationMeansDetails)» վավերապայման), որոնց «Տեղեկությունների </w:t>
            </w:r>
            <w:r w:rsidRPr="007553DB">
              <w:rPr>
                <w:rStyle w:val="Bodytext211pt"/>
                <w:rFonts w:ascii="Sylfaen" w:eastAsia="Tahoma" w:hAnsi="Sylfaen"/>
                <w:sz w:val="20"/>
                <w:szCs w:val="24"/>
              </w:rPr>
              <w:lastRenderedPageBreak/>
              <w:t>մշակման արդյունքի ծածկագիրը (ctsdo:ResultProcessingCode)» վավերապայմանը պարունակում է այնպիսի արժեք, որը տարբերվում է «600» արժեքից՝ «տեղեկությունները մշակվել են», պետք է ներկայացվեն առանձին՝ «Դրոշմավորված ապրանքի մասին տեղեկություններ (ctcdo:MarkedGoodsDetails)» վավերապայմանի տարբեր օրինակներով</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49</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վավերապայմանի օրինակի կազմում «Տեղեկությունների մշակման արդյունքի ծածկագիրը (ctsdo:ResultProcessingCode)» վավերապայմանը պարունակում է «740» արժեքը՝ «խմբային (տրանսպորտային) փաթեթվածքում ներառված ապրանքները չեն կարող իրացվել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ապա խմբային կամ տրանսպորտային նշված փաթեթվածքի կազմում ներառված ապրանքների նույնականացման միջոցների մասին տեղեկությունները չեն ներկայացվում</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50</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«Խմբային կամ տրանսպորտային փաթեթվածքների ցանկը (ctcdo:GroupIdentificationMeansListDetails)» վավերապայմանի կազմում «Խմբավորման մակարդակը (ctsdo:GroupLevelCode)» վավերապայմանը պարունակում է «1»-ից մեծ արժեք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«Խմբային կամ տրանսպորտային փաթեթվածքի նույնականացման միջոցի մասին տեղեկություններ (ctcdo:GroupIdentificationMeansDetails)» վավերապայմանի օրինակի կազմի մեջ մտնող «Տեղեկությունների մշակման արդյունքի ծածկագիրը (ctsdo:ResultProcessingCode)» վավերապայմանը պարունակում է «600» արժեքը՝ «տեղեկությունները մշակվել են», ապա «Դրոշմավորված ապրանքի մասին տեղեկություններ (ctcdo:MarkedGoodsDetails)» վավերապայմանի նույն օրինակի կազմում «Խմբային կամ տրանսպորտային փաթեթվածքի նույնականացման միջոցի մասին տեղեկություններ (ctcdo:GroupIdentificationMeansDetails)» վավերապայմանի նշված օրինակի համար պետք է ստեղծվի «Խմբային կամ տրանսպորտային փաթեթվածքի նույնականացման միջոցի մասին տեղեկություններ (ctcdo:GroupIdentificationMeansDetails)» վավերապայմանի օրինակի մեջ նշված՝ խմբային կամ տրանսպորտային փաթեթվածքի կազմում ներառված խմբային կամ տրանսպորտային փաթեթվածքների նույնականացման միջոցների մասին տեղեկություններ պարունակող՝ «Խմբային կամ տրանսպորտային փաթեթվածքների ցանկը (ctcdo:GroupIdentificationMeansListDetails)» վավերապայմանի նոր օրինակ</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51</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«Խմբային կամ տրանսպորտային փաթեթվածքների ցանկը (ctcdo:GroupIdentificationMeansListDetails)» վավերապայմանի կազմում «Խմբավորման մակարդակը (ctsdo:GroupLevelCode)» վավերապայմանը պարունակում է «1»-ից մեծ արժեք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«Խմբային կամ տրանսպորտային փաթեթվածքի նույնականացման միջոցի մասին տեղեկություններ (ctcdo:GroupIdentificationMeansDetails)» վավերապայմանի օրինակի կազմի մեջ մտնող «Տեղեկությունների մշակման արդյունքի ծածկագիրը (ctsdo:ResultProcessingCode)» վավերապայմանը պարունակում է «749» արժեքը՝ «խմբային (տրանսպորտային) փաթեթվածքի վերաբերյալ տեղեկությունների մշակման արդյունքը տարբերվում է խմբային փաթեթվածքում պարունակվող օբյեկտների նույնականացման միջոցներով», ապա նշված խմբային կամ տրանսպորտային փաթեթվածքի կազմում ներառված խմբային կամ տրանսպորտային փաթեթվածքների այն նույնականացման միջոցների մասին, որոնց «Տեղեկությունների մշակման արդյունքի ծածկագիրը (ctsdo:ResultProcessingCode)» վավերապայմանը պարունակում է «600» արժեքը՝ «տեղեկությունները մշակվել են»,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նշված խմբային կամ տրանսպորտային փաթեթվածքի կազմում ներառված խմբային կամ տրանսպորտային փաթեթվածքների այն նույնականացման միջոցների մասին տեղեկությունները, որոնց «Տեղեկությունների մշակման արդյունքի ծածկագիրը (ctsdo:ResultProcessingCode)» վավերապայմանը պարունակում է այնպիսի արժեք, որը </w:t>
            </w:r>
            <w:r w:rsidRPr="007553DB">
              <w:rPr>
                <w:rStyle w:val="Bodytext211pt"/>
                <w:rFonts w:ascii="Sylfaen" w:eastAsia="Tahoma" w:hAnsi="Sylfaen"/>
                <w:sz w:val="20"/>
                <w:szCs w:val="24"/>
              </w:rPr>
              <w:lastRenderedPageBreak/>
              <w:t>տարբերվում է «600» արժեքից՝ «տեղեկությունները մշակվել են», պետք է ներկայացվեն «Դրոշմավորված ապրանքի մասին տեղեկություններ (ctcdo:MarkedGoodsDetails)» վավերապայմանի տարբեր օրինակներով</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52</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«Նույնականացման միջոցների ցանկը (ctcdo:IdentificationMeansListDetails)» վավերապայմանի օրինակի համար լրացվել է «Վերադաս մակարդակի փաթեթվածքի վրա նույնականացման միջոցը (ctcdo:ParentIdentificationMeansDetails)» վավերապայմանը, ապա «Դրոշմավորված ապրանքի մասին տեղեկություններ (ctcdo:MarkedGoodsDetails)» վավերապայմանի նույն օրինակի կազմում պետք է լրացվի «Խմբային կամ տրանսպորտային փաթեթվածքների ցանկը (ctcdo:GroupIdentificationMeansListDetails)» վավերապայմանը, որը պետք է պարունակի «Խմբային կամ տրանսպորտային փաթեթվածքի նույնականացման միջոցի մասին տեղեկություններ (ctcdo:GroupIdentificationMeansDetails)» վավերապայմանի օրինակ, որի «Խմբավորման մակարդակը (ctsdo:GroupLevelCode)» վավերապայմանը պարունակում է «1» արժեքը,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«Նույնականացման միջոցը (ctcdo:IdentificationMeansItemDetails)» վավերապայմանի արժեքը համընկնում է «Վերադաս մակարդակի փաթեթվածքի վրա նույնականացման միջոցը (ctcdo:ParentIdentificationMeansDetails)» վավերապայմանում նշված արժեքի հետ</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53</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միջոցների ցանկը (ctcdo:IdentificationMeansListDetails)» վավերապայմանի կազմում «Նույնականացման միջոցը (ctcdo:IdentificationMeansItemDetails)» վավերապայմանի արժեքը «Տեղեկություններ նույնականացման միջոցներով դրոշմավորված ապրանքների մասին» (R.CT.LS.03.011) էլեկտրոնային փաստաթղթի (տեղեկությունների) շրջանակներում չպետք է կրկնվի</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54</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օրինակի կազմում «Նույնականացման միջոցը (ctcdo:IdentificationMeansItemDetails)» վավերապայմանի օրինակի արժեքը չպետք է համընկնի «Վերադաս մակարդակի փաթեթվածքի վրա նույնականացման միջոցը (ctcdo:ParentIdentificationMeansDetails)» վավերապայմանի որ</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է օրինակի արժեքների հետ</w:t>
            </w:r>
          </w:p>
        </w:tc>
      </w:tr>
      <w:tr w:rsidR="00C43D57" w:rsidRPr="007553DB" w:rsidTr="00F65394">
        <w:trPr>
          <w:gridAfter w:val="1"/>
          <w:wAfter w:w="6" w:type="dxa"/>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55</w:t>
            </w:r>
          </w:p>
        </w:tc>
        <w:tc>
          <w:tcPr>
            <w:tcW w:w="7794"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կազմից «Նույնականացման միջոցը (ctcdo:IdentificationMeansItemDetails)» վավերապայմանի արժեքը «Տեղեկություններ դրոշմավորված ապրանքի վերաբերյալ (ctcdo:MarkedGoodsDetails)» վավերապայմանի մեկ օրինակի շրջանակներում չպետք է կրկնվի</w:t>
            </w:r>
          </w:p>
        </w:tc>
      </w:tr>
      <w:tr w:rsidR="00C43D57" w:rsidRPr="007553DB" w:rsidTr="00F65394">
        <w:trPr>
          <w:gridAfter w:val="1"/>
          <w:wAfter w:w="6" w:type="dxa"/>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56</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«Խմբավորման մակարդակը (ctsdo:GroupLevelCode)» վավերապայմանի արժեքներով համընկնող՝ «Խմբային կամ տրանսպորտային փաթեթվածքների ցանկը (ctcdo:GroupIdentificationMeansListDetails)» վավերապայմանների բոլոր օրինակների համար «Խմբային կամ տրանսպորտային փաթեթվածքի նույնականացման միջոցի մասին տեղեկություններ (ctcdo:GroupIdentificationMeansDetails)» վավերապայմանի կազմում «Նույնականացման միջոցը (ctcdo:IdentificationMeansItemDetails)» վավերապայմանի օրինակի արժեքը չպետք է համընկնի «Վերադաս մակարդակի փաթեթվածքի վրա նույնականացման միջոցը (ctcdo:ParentIdentificationMeansDetails)» վավերապայմանի որ</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է օրինակի արժեքի հետ</w:t>
            </w:r>
          </w:p>
        </w:tc>
      </w:tr>
      <w:tr w:rsidR="00C43D57" w:rsidRPr="007553DB" w:rsidTr="00F65394">
        <w:trPr>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57</w:t>
            </w:r>
          </w:p>
        </w:tc>
        <w:tc>
          <w:tcPr>
            <w:tcW w:w="7800"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«Խմբային կամ տրանսպորտային փաթեթվածքների ցանկը (ctcdo:GroupIdentificationMeansListDetails)» վավերապայմանի օրինակում «Դրոշմավորված ապրանքի մասին տեղեկություններ (ctcdo:MarkedGoodsDetails)» </w:t>
            </w:r>
            <w:r w:rsidRPr="007553DB">
              <w:rPr>
                <w:rStyle w:val="Bodytext211pt"/>
                <w:rFonts w:ascii="Sylfaen" w:eastAsia="Tahoma" w:hAnsi="Sylfaen"/>
                <w:sz w:val="20"/>
                <w:szCs w:val="24"/>
              </w:rPr>
              <w:lastRenderedPageBreak/>
              <w:t>վավերապայմանի օրինակի կազմում լրացված է «Վերադաս մակարդակի փաթեթվածքի վրա նույնականացման միջոցը (ctcdo:ParentIdentificationMeansDetails)» վավերապայմանը, ապա «Դրոշմավորված ապրանքի մասին տեղեկություններ (ctcdo:MarkedGoodsDetails)» վավերապայմանի նույն օրինակի կազմում պետք է լրացվի «Խմբային կամ տրանսպորտային փաթեթվածքների ցանկը (ctcdo:GroupIdentificationMeansListDetails)» վավերապայմանի նոր օրինակ, որը պետք է պարունակի «Խմբային կամ տրանսպորտային փաթեթվածքի նույնականացման միջոցի մասին տեղեկություններ (ctcdo:GroupIdentificationMeansDetails)» վավերապայմանի օրինակ, որի «Նույնականացման միջոցը (ctcdo:IdentificationMeansItemDetails)» վավերապայմանի տեղեկությունները համընկնում են նշված «Վերադաս մակարդակի փաթեթվածքի վրա նույնականացման միջոցը (ctcdo:ParentIdentificationMeansDetails)» վավերապայմանի տեղեկությունների հետ</w:t>
            </w:r>
          </w:p>
        </w:tc>
      </w:tr>
      <w:tr w:rsidR="00C43D57" w:rsidRPr="007553DB" w:rsidTr="00F65394">
        <w:trPr>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58</w:t>
            </w:r>
          </w:p>
        </w:tc>
        <w:tc>
          <w:tcPr>
            <w:tcW w:w="7800"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«Ավարտի ամսաթիվը (csdo:EndDate)» վավերապայմանը չպետք է լրացվի</w:t>
            </w:r>
          </w:p>
        </w:tc>
      </w:tr>
      <w:tr w:rsidR="00C43D57" w:rsidRPr="007553DB" w:rsidTr="00F65394">
        <w:trPr>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59</w:t>
            </w:r>
          </w:p>
        </w:tc>
        <w:tc>
          <w:tcPr>
            <w:tcW w:w="7800"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«Արտադրանքի սերիայի համարը (ctsdo:ProductSeriesId)» վավերապայմանը չպետք է լրացվի</w:t>
            </w:r>
          </w:p>
        </w:tc>
      </w:tr>
      <w:tr w:rsidR="00C43D57" w:rsidRPr="007553DB" w:rsidTr="00F65394">
        <w:trPr>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60</w:t>
            </w:r>
          </w:p>
        </w:tc>
        <w:tc>
          <w:tcPr>
            <w:tcW w:w="7800"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«Կամայական բովանդակությունը (ccdo:AnyDetails)» վավերապայմանը լրացվել է, ապա «Կամայական բովանդակությունը (ccdo:AnyDetails)» վավերապայմանը պետք է պարունակի էլեկտրոնային փաստաթղթերի (տեղեկությունների) մեկ օրինակ՝ Էլեկտրոնային փաստաթղթերի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տեղեկությունների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աչափերի ու կառուցվածքների նկարագրության 1-ին աղյուսակից, որը պարունակում է դրոշմավորման ենթակա ու «Նույնականացման միջոցներով դրոշմավորված ապրանքների մասին տեղեկություններ» (R.CT.LS.03.011) էլեկտրոնային փաստաթղթի (տեղեկությունների) արմատային մակարդակում նշված՝ «Ապրանքի ծածկագիրը՝ ըստ ԵԱՏՄ ԱՏԳ ԱԱ-ի (csdo:CommodityCode)» վավերապայմանի արժեքին համապատասխանող՝ ապրանքների կատեգորիայի մանրամասնեցված նկարագրությունը</w:t>
            </w:r>
          </w:p>
        </w:tc>
      </w:tr>
      <w:tr w:rsidR="00C43D57" w:rsidRPr="007553DB" w:rsidTr="00F65394">
        <w:trPr>
          <w:jc w:val="center"/>
        </w:trPr>
        <w:tc>
          <w:tcPr>
            <w:tcW w:w="1570"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61</w:t>
            </w:r>
          </w:p>
        </w:tc>
        <w:tc>
          <w:tcPr>
            <w:tcW w:w="7800"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պարունակում է «BY» արժեքը, ապա «Գնորդը (ctcdo:BuyerDetails)» վավերապայմանի կազմում «Global Location Number (ctsdo:GLNId) նույնականացուցիչը» վավերապայմանը պետք է լրացվի</w:t>
            </w:r>
          </w:p>
        </w:tc>
      </w:tr>
      <w:tr w:rsidR="00C43D57" w:rsidRPr="007553DB" w:rsidTr="00F65394">
        <w:trPr>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62</w:t>
            </w:r>
          </w:p>
        </w:tc>
        <w:tc>
          <w:tcPr>
            <w:tcW w:w="780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«Ապրանք վաճառողը (ctcdo:SellerDetaiIs)» վավերապայմանի կազմում «Երկրի ծածկագիրը (csdo:UnifiedCountryCode)» վավերապայմանը պարունակում է «BY» արժեքը, ապա «Ապրանք վաճառողը (ctcdo:SellerDetaiIs)» վավերապայմանի կազմում «Global Location Number (ctsdo:GLNId) նույնականացուցիչը» վավերապայմանը պետք է լրացվի</w:t>
            </w:r>
          </w:p>
        </w:tc>
      </w:tr>
      <w:tr w:rsidR="00C43D57" w:rsidRPr="007553DB" w:rsidTr="00F65394">
        <w:trPr>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63</w:t>
            </w:r>
          </w:p>
        </w:tc>
        <w:tc>
          <w:tcPr>
            <w:tcW w:w="780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«Ապրանքի հայտարարագրման մասին տեղեկություններ</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(ctcdo:CustomsDocumentDetails)» վավերապայմանը պետք է լրացվի, եթե «Տեղեկություններ երկրի մասին (ctcdo:CountryDetails)» բարդ վավերապայմանի կազմում «Երկրի ծածկագիրը (csdo:UnifiedCountryCode)» վավերապայմանը լրացվել է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դրա արժեքը չի համապատասխանում անդամ պետության երկրի ծածկագրի արժեքին</w:t>
            </w:r>
          </w:p>
        </w:tc>
      </w:tr>
    </w:tbl>
    <w:p w:rsidR="00C43D57" w:rsidRPr="0022213D" w:rsidRDefault="00C43D57" w:rsidP="00F65394">
      <w:pPr>
        <w:pStyle w:val="Bodytext20"/>
        <w:shd w:val="clear" w:color="auto" w:fill="auto"/>
        <w:tabs>
          <w:tab w:val="left" w:pos="1134"/>
        </w:tabs>
        <w:spacing w:after="160" w:line="360" w:lineRule="auto"/>
        <w:ind w:right="-8" w:firstLine="567"/>
        <w:jc w:val="both"/>
        <w:rPr>
          <w:rFonts w:ascii="Sylfaen" w:hAnsi="Sylfaen" w:cs="Sylfaen"/>
          <w:sz w:val="24"/>
          <w:szCs w:val="24"/>
        </w:rPr>
      </w:pPr>
      <w:r w:rsidRPr="0022213D">
        <w:rPr>
          <w:rFonts w:ascii="Sylfaen" w:hAnsi="Sylfaen"/>
          <w:sz w:val="24"/>
          <w:szCs w:val="24"/>
        </w:rPr>
        <w:lastRenderedPageBreak/>
        <w:t>34.</w:t>
      </w:r>
      <w:r w:rsidR="00F65394">
        <w:rPr>
          <w:rFonts w:ascii="Sylfaen" w:hAnsi="Sylfaen"/>
          <w:sz w:val="24"/>
          <w:szCs w:val="24"/>
        </w:rPr>
        <w:tab/>
      </w: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w:t>
      </w:r>
      <w:r w:rsidR="0022213D">
        <w:rPr>
          <w:rFonts w:ascii="Sylfaen" w:hAnsi="Sylfaen"/>
          <w:sz w:val="24"/>
          <w:szCs w:val="24"/>
        </w:rPr>
        <w:t xml:space="preserve"> </w:t>
      </w:r>
      <w:r w:rsidRPr="0022213D">
        <w:rPr>
          <w:rFonts w:ascii="Sylfaen" w:hAnsi="Sylfaen"/>
          <w:sz w:val="24"/>
          <w:szCs w:val="24"/>
        </w:rPr>
        <w:t>հաղորդագրությամբ փոխանցվող՝ «Կոշկեղենի մանրամասնեցված նկարագրությունը» (R.CT.LS.03.015) էլեկտրոնային փաստաթղթի (տեղեկությունների) վավերապայմանների լրացմանը ներկայացվող պահանջները բերված են 24-րդ աղյուսակում:</w:t>
      </w:r>
    </w:p>
    <w:p w:rsidR="00C43D57" w:rsidRPr="0022213D" w:rsidRDefault="00C43D57" w:rsidP="0022213D">
      <w:pPr>
        <w:pStyle w:val="Bodytext20"/>
        <w:shd w:val="clear" w:color="auto" w:fill="auto"/>
        <w:spacing w:after="160" w:line="360" w:lineRule="auto"/>
        <w:ind w:right="-8" w:firstLine="567"/>
        <w:jc w:val="both"/>
        <w:rPr>
          <w:rFonts w:ascii="Sylfaen" w:hAnsi="Sylfaen" w:cs="Sylfaen"/>
          <w:sz w:val="24"/>
          <w:szCs w:val="24"/>
        </w:rPr>
      </w:pPr>
    </w:p>
    <w:p w:rsidR="00C43D57" w:rsidRPr="0022213D" w:rsidRDefault="00C43D57" w:rsidP="00F65394">
      <w:pPr>
        <w:pStyle w:val="Bodytext20"/>
        <w:shd w:val="clear" w:color="auto" w:fill="auto"/>
        <w:spacing w:after="160" w:line="360" w:lineRule="auto"/>
        <w:ind w:right="180"/>
        <w:jc w:val="right"/>
        <w:rPr>
          <w:rFonts w:ascii="Sylfaen" w:hAnsi="Sylfaen" w:cs="Sylfaen"/>
          <w:sz w:val="24"/>
          <w:szCs w:val="24"/>
        </w:rPr>
      </w:pPr>
      <w:r w:rsidRPr="0022213D">
        <w:rPr>
          <w:rFonts w:ascii="Sylfaen" w:hAnsi="Sylfaen"/>
          <w:sz w:val="24"/>
          <w:szCs w:val="24"/>
        </w:rPr>
        <w:t>Աղյուսակ 24</w:t>
      </w:r>
    </w:p>
    <w:p w:rsidR="00C43D57" w:rsidRPr="0022213D" w:rsidRDefault="00C43D57" w:rsidP="00F65394">
      <w:pPr>
        <w:pStyle w:val="Bodytext20"/>
        <w:shd w:val="clear" w:color="auto" w:fill="auto"/>
        <w:spacing w:after="160" w:line="360" w:lineRule="auto"/>
        <w:ind w:left="60"/>
        <w:rPr>
          <w:rFonts w:ascii="Sylfaen" w:hAnsi="Sylfaen" w:cs="Sylfaen"/>
          <w:sz w:val="24"/>
          <w:szCs w:val="24"/>
        </w:rPr>
      </w:pP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w:t>
      </w:r>
      <w:r w:rsidR="0022213D">
        <w:rPr>
          <w:rFonts w:ascii="Sylfaen" w:hAnsi="Sylfaen"/>
          <w:sz w:val="24"/>
          <w:szCs w:val="24"/>
        </w:rPr>
        <w:t xml:space="preserve"> </w:t>
      </w:r>
      <w:r w:rsidRPr="0022213D">
        <w:rPr>
          <w:rFonts w:ascii="Sylfaen" w:hAnsi="Sylfaen"/>
          <w:sz w:val="24"/>
          <w:szCs w:val="24"/>
        </w:rPr>
        <w:t>հաղորդագրությամբ փոխանցվող՝ «Կոշկեղենի մանրամասնեցված նկարագրությունը» (R.CT.LS.03.015) էլեկտրոնային փաստաթղթի (տեղեկությունների) վավերապայմանների լրացմանը ներկայացվող պահանջները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1569"/>
        <w:gridCol w:w="7795"/>
      </w:tblGrid>
      <w:tr w:rsidR="00C43D57" w:rsidRPr="007553DB" w:rsidTr="00F65394">
        <w:trPr>
          <w:tblHeader/>
          <w:jc w:val="center"/>
        </w:trPr>
        <w:tc>
          <w:tcPr>
            <w:tcW w:w="1569"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795"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F65394">
        <w:trPr>
          <w:jc w:val="center"/>
        </w:trPr>
        <w:tc>
          <w:tcPr>
            <w:tcW w:w="1569"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795"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«Ապրանքի տարատեսակը (ctsdo:GoodsVarietyText)» վավերապայմանը պետք է լրացվի</w:t>
            </w:r>
          </w:p>
        </w:tc>
      </w:tr>
      <w:tr w:rsidR="00C43D57" w:rsidRPr="007553DB" w:rsidTr="00F65394">
        <w:trPr>
          <w:jc w:val="center"/>
        </w:trPr>
        <w:tc>
          <w:tcPr>
            <w:tcW w:w="1569"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w:t>
            </w:r>
          </w:p>
        </w:tc>
        <w:tc>
          <w:tcPr>
            <w:tcW w:w="7795"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միավորների դասակարգչի «Ծածկագիրը» վավերապայմանում նշված արժեքներին համապատասխան</w:t>
            </w:r>
          </w:p>
        </w:tc>
      </w:tr>
      <w:tr w:rsidR="00C43D57" w:rsidRPr="007553DB" w:rsidTr="00F65394">
        <w:trPr>
          <w:jc w:val="center"/>
        </w:trPr>
        <w:tc>
          <w:tcPr>
            <w:tcW w:w="1569"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w:t>
            </w:r>
          </w:p>
        </w:tc>
        <w:tc>
          <w:tcPr>
            <w:tcW w:w="7795"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7553DB" w:rsidTr="00F65394">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«Կոշիկի չափսը (ctsdo:FootwearSizeCode)» վավերապայմանը լրացվել է, ապա «չափսը որոշելու համակարգի ծածկագիրը (sizeSystemCode ատրիբուտ)» ատրիբուտը պետք է պարունակի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որ</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է մեկը՝</w:t>
            </w:r>
          </w:p>
          <w:p w:rsidR="00C43D57" w:rsidRPr="007553DB" w:rsidRDefault="00C43D57" w:rsidP="00F65394">
            <w:pPr>
              <w:pStyle w:val="Bodytext20"/>
              <w:shd w:val="clear" w:color="auto" w:fill="auto"/>
              <w:spacing w:line="240" w:lineRule="auto"/>
              <w:jc w:val="left"/>
              <w:rPr>
                <w:rFonts w:ascii="Sylfaen" w:hAnsi="Sylfaen" w:cs="Sylfaen"/>
                <w:sz w:val="20"/>
                <w:szCs w:val="24"/>
              </w:rPr>
            </w:pPr>
            <w:smartTag w:uri="urn:schemas-microsoft-com:office:smarttags" w:element="stockticker">
              <w:r w:rsidRPr="007553DB">
                <w:rPr>
                  <w:rStyle w:val="Bodytext211pt"/>
                  <w:rFonts w:ascii="Sylfaen" w:eastAsia="Tahoma" w:hAnsi="Sylfaen"/>
                  <w:sz w:val="20"/>
                  <w:szCs w:val="24"/>
                </w:rPr>
                <w:t>MDP</w:t>
              </w:r>
            </w:smartTag>
            <w:r w:rsidRPr="007553DB">
              <w:rPr>
                <w:rStyle w:val="Bodytext211pt"/>
                <w:rFonts w:ascii="Sylfaen" w:eastAsia="Tahoma" w:hAnsi="Sylfaen"/>
                <w:sz w:val="20"/>
                <w:szCs w:val="24"/>
              </w:rPr>
              <w:t>՝ կոշիկի ստանդարտ մետրական չափսերի</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միջազգային համակարգ</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(Mondopoint).</w:t>
            </w:r>
          </w:p>
          <w:p w:rsidR="00C43D57" w:rsidRPr="007553DB" w:rsidRDefault="00C43D57" w:rsidP="00F65394">
            <w:pPr>
              <w:pStyle w:val="Bodytext20"/>
              <w:shd w:val="clear" w:color="auto" w:fill="auto"/>
              <w:spacing w:line="240" w:lineRule="auto"/>
              <w:jc w:val="left"/>
              <w:rPr>
                <w:rStyle w:val="Bodytext211pt"/>
                <w:rFonts w:ascii="Sylfaen" w:eastAsia="Tahoma" w:hAnsi="Sylfaen" w:cs="Sylfaen"/>
                <w:sz w:val="20"/>
                <w:szCs w:val="24"/>
              </w:rPr>
            </w:pPr>
            <w:r w:rsidRPr="007553DB">
              <w:rPr>
                <w:rStyle w:val="Bodytext211pt"/>
                <w:rFonts w:ascii="Sylfaen" w:eastAsia="Tahoma" w:hAnsi="Sylfaen"/>
                <w:sz w:val="20"/>
                <w:szCs w:val="24"/>
              </w:rPr>
              <w:t>EUR՝ Եվրոպական համակարգ (չափաձողային, Paris point).</w:t>
            </w:r>
          </w:p>
          <w:p w:rsidR="00C43D57" w:rsidRPr="007553DB" w:rsidRDefault="00C43D57" w:rsidP="00F65394">
            <w:pPr>
              <w:pStyle w:val="Bodytext20"/>
              <w:shd w:val="clear" w:color="auto" w:fill="auto"/>
              <w:spacing w:line="240" w:lineRule="auto"/>
              <w:jc w:val="left"/>
              <w:rPr>
                <w:rStyle w:val="Bodytext211pt"/>
                <w:rFonts w:ascii="Sylfaen" w:eastAsia="Tahoma" w:hAnsi="Sylfaen" w:cs="Sylfaen"/>
                <w:sz w:val="20"/>
                <w:szCs w:val="24"/>
              </w:rPr>
            </w:pPr>
            <w:r w:rsidRPr="007553DB">
              <w:rPr>
                <w:rStyle w:val="Bodytext211pt"/>
                <w:rFonts w:ascii="Sylfaen" w:eastAsia="Tahoma" w:hAnsi="Sylfaen"/>
                <w:sz w:val="20"/>
                <w:szCs w:val="24"/>
              </w:rPr>
              <w:t xml:space="preserve">UK՝ Մեծ Բրիտանիայում կիրառվող դյույմային համակարգ. </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US՝ ԱՄՆ-ում կիրառվող դյույմային համակարգ</w:t>
            </w:r>
          </w:p>
        </w:tc>
      </w:tr>
      <w:tr w:rsidR="00C43D57" w:rsidRPr="007553DB" w:rsidTr="00F65394">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«Մոդելի անվանումը (csdo:ProductModelName)», «Գույնը (ctsdo:ColourName)», «Վերնամասի նյութի անվանումը (ctsdo:UpperMaterialName)»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«Տակի նյութի անվանումը (ctsdo:BottomMaterialName)» վավերապայմանները պետք է լրացվեն։</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նշված վավերապայմաններից որ</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է մեկի վերաբերյալ տեղեկությունների բացակայության դեպքում դրա արժեքը պետք է համապատասխանի «նշված չէ հայտատուի կողմից» արժեքին։</w:t>
            </w:r>
          </w:p>
        </w:tc>
      </w:tr>
    </w:tbl>
    <w:p w:rsidR="00C43D57" w:rsidRPr="0022213D" w:rsidRDefault="00C43D57" w:rsidP="0022213D">
      <w:pPr>
        <w:spacing w:after="160" w:line="360" w:lineRule="auto"/>
        <w:jc w:val="both"/>
      </w:pPr>
    </w:p>
    <w:p w:rsidR="00C43D57" w:rsidRPr="0022213D" w:rsidRDefault="00C43D57" w:rsidP="00F65394">
      <w:pPr>
        <w:pStyle w:val="Bodytext2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35.</w:t>
      </w:r>
      <w:r w:rsidR="00F65394">
        <w:rPr>
          <w:rFonts w:ascii="Sylfaen" w:hAnsi="Sylfaen"/>
          <w:sz w:val="24"/>
          <w:szCs w:val="24"/>
        </w:rPr>
        <w:tab/>
      </w: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w:t>
      </w:r>
      <w:r w:rsidR="0022213D">
        <w:rPr>
          <w:rFonts w:ascii="Sylfaen" w:hAnsi="Sylfaen"/>
          <w:sz w:val="24"/>
          <w:szCs w:val="24"/>
        </w:rPr>
        <w:t xml:space="preserve"> </w:t>
      </w:r>
      <w:r w:rsidRPr="0022213D">
        <w:rPr>
          <w:rFonts w:ascii="Sylfaen" w:hAnsi="Sylfaen"/>
          <w:sz w:val="24"/>
          <w:szCs w:val="24"/>
        </w:rPr>
        <w:t>հաղորդագրությամբ փոխանցվող՝ «Թեթ</w:t>
      </w:r>
      <w:r w:rsidR="00532E15">
        <w:rPr>
          <w:rFonts w:ascii="Sylfaen" w:hAnsi="Sylfaen"/>
          <w:sz w:val="24"/>
          <w:szCs w:val="24"/>
        </w:rPr>
        <w:t>և</w:t>
      </w:r>
      <w:r w:rsidRPr="0022213D">
        <w:rPr>
          <w:rFonts w:ascii="Sylfaen" w:hAnsi="Sylfaen"/>
          <w:sz w:val="24"/>
          <w:szCs w:val="24"/>
        </w:rPr>
        <w:t xml:space="preserve"> արդյունաբերության ապրանքի մանրամասնեցված նկարագրությունը» (R.CT.LS.03.022) էլեկտրոնային փաստաթղթի (տեղեկությունների) վավերապայմանների լրացմանը ներկայացվող պահանջները բերված են 25-րդ աղյուսակում:</w:t>
      </w:r>
    </w:p>
    <w:p w:rsidR="00C43D57" w:rsidRPr="0022213D" w:rsidRDefault="00C43D57" w:rsidP="0022213D">
      <w:pPr>
        <w:pStyle w:val="Bodytext20"/>
        <w:shd w:val="clear" w:color="auto" w:fill="auto"/>
        <w:spacing w:after="160" w:line="360" w:lineRule="auto"/>
        <w:ind w:firstLine="567"/>
        <w:jc w:val="both"/>
        <w:rPr>
          <w:rFonts w:ascii="Sylfaen" w:hAnsi="Sylfaen" w:cs="Sylfaen"/>
          <w:sz w:val="24"/>
          <w:szCs w:val="24"/>
        </w:rPr>
      </w:pPr>
    </w:p>
    <w:p w:rsidR="00C43D57" w:rsidRPr="0022213D" w:rsidRDefault="00C43D57" w:rsidP="00F65394">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25</w:t>
      </w:r>
    </w:p>
    <w:p w:rsidR="00C43D57" w:rsidRPr="0022213D" w:rsidRDefault="00C43D57" w:rsidP="00F65394">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w:t>
      </w:r>
      <w:r w:rsidR="0022213D">
        <w:rPr>
          <w:rFonts w:ascii="Sylfaen" w:hAnsi="Sylfaen"/>
          <w:sz w:val="24"/>
          <w:szCs w:val="24"/>
        </w:rPr>
        <w:t xml:space="preserve"> </w:t>
      </w:r>
      <w:r w:rsidRPr="0022213D">
        <w:rPr>
          <w:rFonts w:ascii="Sylfaen" w:hAnsi="Sylfaen"/>
          <w:sz w:val="24"/>
          <w:szCs w:val="24"/>
        </w:rPr>
        <w:t>հաղորդագրությամբ փոխանցվող՝ «Թեթ</w:t>
      </w:r>
      <w:r w:rsidR="00532E15">
        <w:rPr>
          <w:rFonts w:ascii="Sylfaen" w:hAnsi="Sylfaen"/>
          <w:sz w:val="24"/>
          <w:szCs w:val="24"/>
        </w:rPr>
        <w:t>և</w:t>
      </w:r>
      <w:r w:rsidRPr="0022213D">
        <w:rPr>
          <w:rFonts w:ascii="Sylfaen" w:hAnsi="Sylfaen"/>
          <w:sz w:val="24"/>
          <w:szCs w:val="24"/>
        </w:rPr>
        <w:t xml:space="preserve"> արդյունաբերության ապրանքի մանրամասնեցված նկարագրությունը» (R.CT.LS.03.022) էլեկտրոնային փաստաթղթի (տեղեկությունների) վավերապայմանների</w:t>
      </w:r>
      <w:r w:rsidR="00F65394" w:rsidRPr="00F65394">
        <w:rPr>
          <w:rFonts w:ascii="Sylfaen" w:hAnsi="Sylfaen" w:cs="Sylfaen"/>
          <w:sz w:val="24"/>
          <w:szCs w:val="24"/>
        </w:rPr>
        <w:t xml:space="preserve"> </w:t>
      </w:r>
      <w:r w:rsidRPr="0022213D">
        <w:rPr>
          <w:rFonts w:ascii="Sylfaen" w:hAnsi="Sylfaen"/>
          <w:sz w:val="24"/>
          <w:szCs w:val="24"/>
        </w:rPr>
        <w:t>լրացմանը ներկայացվող պահանջները</w:t>
      </w:r>
    </w:p>
    <w:tbl>
      <w:tblPr>
        <w:tblOverlap w:val="never"/>
        <w:tblW w:w="9355" w:type="dxa"/>
        <w:jc w:val="center"/>
        <w:tblLayout w:type="fixed"/>
        <w:tblCellMar>
          <w:left w:w="10" w:type="dxa"/>
          <w:right w:w="10" w:type="dxa"/>
        </w:tblCellMar>
        <w:tblLook w:val="0000" w:firstRow="0" w:lastRow="0" w:firstColumn="0" w:lastColumn="0" w:noHBand="0" w:noVBand="0"/>
      </w:tblPr>
      <w:tblGrid>
        <w:gridCol w:w="1565"/>
        <w:gridCol w:w="7790"/>
      </w:tblGrid>
      <w:tr w:rsidR="00C43D57" w:rsidRPr="007553DB" w:rsidTr="00F65394">
        <w:trPr>
          <w:tblHeader/>
          <w:jc w:val="center"/>
        </w:trPr>
        <w:tc>
          <w:tcPr>
            <w:tcW w:w="1565"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F65394">
        <w:trPr>
          <w:jc w:val="center"/>
        </w:trPr>
        <w:tc>
          <w:tcPr>
            <w:tcW w:w="1565"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«Ապրանքի տարատեսակը (ctsdo:GoodsVarietyText)» վավերապայմանը պետք է լրացվի</w:t>
            </w:r>
          </w:p>
        </w:tc>
      </w:tr>
      <w:tr w:rsidR="00C43D57" w:rsidRPr="007553DB" w:rsidTr="00F65394">
        <w:trPr>
          <w:jc w:val="center"/>
        </w:trPr>
        <w:tc>
          <w:tcPr>
            <w:tcW w:w="1565"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միավորների դասակարգչի «Ծածկագիրը» վավերապայմանում նշված արժեքներին համապատասխան</w:t>
            </w:r>
          </w:p>
        </w:tc>
      </w:tr>
      <w:tr w:rsidR="00C43D57" w:rsidRPr="007553DB" w:rsidTr="00F65394">
        <w:trPr>
          <w:jc w:val="center"/>
        </w:trPr>
        <w:tc>
          <w:tcPr>
            <w:tcW w:w="1565"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3</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7553DB" w:rsidTr="00F65394">
        <w:trPr>
          <w:jc w:val="center"/>
        </w:trPr>
        <w:tc>
          <w:tcPr>
            <w:tcW w:w="1565"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«Ապրանքի կատեգորիան՝ ըստ սեռային պատկանելիության (ctsdo:SexIdentityCommodityKindCode)» վավերապայմանը լրացվել է, ապա դրա արժեքը պետք է համապատասխանի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մեկին՝</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M՝ տղամարդու.</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F՝ կանացի.</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U՝ յունիսեքս</w:t>
            </w:r>
          </w:p>
        </w:tc>
      </w:tr>
      <w:tr w:rsidR="00C43D57" w:rsidRPr="007553DB" w:rsidTr="00F65394">
        <w:trPr>
          <w:jc w:val="center"/>
        </w:trPr>
        <w:tc>
          <w:tcPr>
            <w:tcW w:w="1565"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«Մոդելի անվանումը (csdo:ProductModelName)»,</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«Գույնը (ctsdo:ColourName)», «Թեթ</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արդյունաբերության ապրանքի չափսը (ctsdo:LightIndustryProductSizeText)»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«Ապրանքի բաղադրությունը (ctsdo:GoodsCompositionDescriptionText)» վավերապայմանները պետք է լրացվեն։</w:t>
            </w:r>
          </w:p>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նշված վավերապայմաններից որ</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է մեկի վերաբերյալ տեղեկությունների բացակայության դեպքում դրա արժեքը պետք է համապատասխանի «նշված չէ հայտատուի կողմից» արժեքին։</w:t>
            </w:r>
          </w:p>
        </w:tc>
      </w:tr>
    </w:tbl>
    <w:p w:rsidR="00C43D57" w:rsidRPr="0022213D" w:rsidRDefault="00C43D57" w:rsidP="0022213D">
      <w:pPr>
        <w:spacing w:after="160" w:line="360" w:lineRule="auto"/>
        <w:jc w:val="both"/>
      </w:pPr>
    </w:p>
    <w:p w:rsidR="00C43D57" w:rsidRDefault="00C43D57" w:rsidP="00F65394">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36.</w:t>
      </w:r>
      <w:r w:rsidR="00F65394">
        <w:rPr>
          <w:rFonts w:ascii="Sylfaen" w:hAnsi="Sylfaen"/>
          <w:sz w:val="24"/>
          <w:szCs w:val="24"/>
        </w:rPr>
        <w:tab/>
      </w: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w:t>
      </w:r>
      <w:r w:rsidR="0022213D">
        <w:rPr>
          <w:rFonts w:ascii="Sylfaen" w:hAnsi="Sylfaen"/>
          <w:sz w:val="24"/>
          <w:szCs w:val="24"/>
        </w:rPr>
        <w:t xml:space="preserve"> </w:t>
      </w:r>
      <w:r w:rsidRPr="0022213D">
        <w:rPr>
          <w:rFonts w:ascii="Sylfaen" w:hAnsi="Sylfaen"/>
          <w:sz w:val="24"/>
          <w:szCs w:val="24"/>
        </w:rPr>
        <w:t>հաղորդագրությամբ փոխանցվող՝ «Օծանելիքի (հարդաջրի) մանրամասնեցված նկարագրությունը» (R.CT.LS.03.023) էլեկտրոնային փաստաթղթի (տեղեկությունների) վավերապայմանների լրացմանը ներկայացվող պահանջները բերված են 26-րդ աղյուսակում:</w:t>
      </w:r>
    </w:p>
    <w:p w:rsidR="00F65394" w:rsidRPr="0022213D" w:rsidRDefault="00F65394" w:rsidP="00F65394">
      <w:pPr>
        <w:pStyle w:val="Bodytext20"/>
        <w:shd w:val="clear" w:color="auto" w:fill="auto"/>
        <w:tabs>
          <w:tab w:val="left" w:pos="1134"/>
        </w:tabs>
        <w:spacing w:after="160" w:line="360" w:lineRule="auto"/>
        <w:ind w:firstLine="567"/>
        <w:jc w:val="both"/>
        <w:rPr>
          <w:rFonts w:ascii="Sylfaen" w:hAnsi="Sylfaen" w:cs="Sylfaen"/>
          <w:sz w:val="24"/>
          <w:szCs w:val="24"/>
        </w:rPr>
      </w:pPr>
    </w:p>
    <w:p w:rsidR="00F65394" w:rsidRDefault="00F65394">
      <w:pPr>
        <w:rPr>
          <w:rFonts w:eastAsia="Times New Roman"/>
        </w:rPr>
      </w:pPr>
      <w:r>
        <w:br w:type="page"/>
      </w:r>
    </w:p>
    <w:p w:rsidR="00C43D57" w:rsidRPr="0022213D" w:rsidRDefault="00C43D57" w:rsidP="00F65394">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lastRenderedPageBreak/>
        <w:t>Աղյուսակ 26</w:t>
      </w:r>
    </w:p>
    <w:p w:rsidR="00C43D57" w:rsidRPr="0022213D" w:rsidRDefault="00C43D57" w:rsidP="00F65394">
      <w:pPr>
        <w:pStyle w:val="Bodytext20"/>
        <w:shd w:val="clear" w:color="auto" w:fill="auto"/>
        <w:spacing w:after="160" w:line="360" w:lineRule="auto"/>
        <w:ind w:left="20"/>
        <w:rPr>
          <w:rFonts w:ascii="Sylfaen" w:hAnsi="Sylfaen" w:cs="Sylfaen"/>
          <w:sz w:val="24"/>
          <w:szCs w:val="24"/>
        </w:rPr>
      </w:pP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w:t>
      </w:r>
      <w:r w:rsidR="0022213D">
        <w:rPr>
          <w:rFonts w:ascii="Sylfaen" w:hAnsi="Sylfaen"/>
          <w:sz w:val="24"/>
          <w:szCs w:val="24"/>
        </w:rPr>
        <w:t xml:space="preserve"> </w:t>
      </w:r>
      <w:r w:rsidRPr="0022213D">
        <w:rPr>
          <w:rFonts w:ascii="Sylfaen" w:hAnsi="Sylfaen"/>
          <w:sz w:val="24"/>
          <w:szCs w:val="24"/>
        </w:rPr>
        <w:t>հաղորդագրությամբ փոխանցվող՝ «Օծանելիքի (հարդաջրի) մանրամասնեցված նկարագրությունը» (R.CT.LS.03.023) էլեկտրոնային փաստաթղթի (տեղեկությունների) վավերապայմանների լրացմանը ներկայացվող պահանջները</w:t>
      </w:r>
    </w:p>
    <w:tbl>
      <w:tblPr>
        <w:tblOverlap w:val="never"/>
        <w:tblW w:w="9350" w:type="dxa"/>
        <w:jc w:val="center"/>
        <w:tblLayout w:type="fixed"/>
        <w:tblCellMar>
          <w:left w:w="10" w:type="dxa"/>
          <w:right w:w="10" w:type="dxa"/>
        </w:tblCellMar>
        <w:tblLook w:val="0000" w:firstRow="0" w:lastRow="0" w:firstColumn="0" w:lastColumn="0" w:noHBand="0" w:noVBand="0"/>
      </w:tblPr>
      <w:tblGrid>
        <w:gridCol w:w="1569"/>
        <w:gridCol w:w="7781"/>
      </w:tblGrid>
      <w:tr w:rsidR="00C43D57" w:rsidRPr="007553DB" w:rsidTr="00F65394">
        <w:trPr>
          <w:tblHeader/>
          <w:jc w:val="center"/>
        </w:trPr>
        <w:tc>
          <w:tcPr>
            <w:tcW w:w="1569"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F65394">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78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«Ապրանքային նշանի անվանումը (csdo:TrademarkName)» վավերապայմանը պետք է լրացվի</w:t>
            </w:r>
          </w:p>
        </w:tc>
      </w:tr>
      <w:tr w:rsidR="00C43D57" w:rsidRPr="007553DB" w:rsidTr="00F65394">
        <w:trPr>
          <w:jc w:val="center"/>
        </w:trPr>
        <w:tc>
          <w:tcPr>
            <w:tcW w:w="1569"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after="0" w:line="240" w:lineRule="auto"/>
              <w:rPr>
                <w:rFonts w:ascii="Sylfaen" w:hAnsi="Sylfaen" w:cs="Sylfaen"/>
                <w:sz w:val="20"/>
                <w:szCs w:val="24"/>
              </w:rPr>
            </w:pPr>
            <w:r w:rsidRPr="007553DB">
              <w:rPr>
                <w:rStyle w:val="Bodytext211pt"/>
                <w:rFonts w:ascii="Sylfaen" w:eastAsia="Tahoma" w:hAnsi="Sylfaen"/>
                <w:sz w:val="20"/>
                <w:szCs w:val="24"/>
              </w:rPr>
              <w:t>2</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after="0" w:line="240" w:lineRule="auto"/>
              <w:jc w:val="left"/>
              <w:rPr>
                <w:rFonts w:ascii="Sylfaen" w:hAnsi="Sylfaen" w:cs="Sylfaen"/>
                <w:sz w:val="20"/>
                <w:szCs w:val="24"/>
              </w:rPr>
            </w:pPr>
            <w:r w:rsidRPr="007553DB">
              <w:rPr>
                <w:rStyle w:val="Bodytext211pt"/>
                <w:rFonts w:ascii="Sylfaen" w:eastAsia="Tahoma" w:hAnsi="Sylfaen"/>
                <w:sz w:val="20"/>
                <w:szCs w:val="24"/>
              </w:rPr>
              <w:t xml:space="preserve">«Զուտ ծավալը (csdo:UnifiedNetVolumeMeasure)» վավերապայմանը պետք է լրացվի։ Ընդ որում, «Զուտ ծավալը (csdo:UnifiedNetVolume Measure)» վավերապայմանի կազմում «Չափման միավորը (measurement UnitCode ատրիբուտ)»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7553DB" w:rsidTr="00F65394">
        <w:trPr>
          <w:jc w:val="center"/>
        </w:trPr>
        <w:tc>
          <w:tcPr>
            <w:tcW w:w="1569"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after="0" w:line="240" w:lineRule="auto"/>
              <w:rPr>
                <w:rFonts w:ascii="Sylfaen" w:hAnsi="Sylfaen" w:cs="Sylfaen"/>
                <w:sz w:val="20"/>
                <w:szCs w:val="24"/>
              </w:rPr>
            </w:pPr>
            <w:r w:rsidRPr="007553DB">
              <w:rPr>
                <w:rStyle w:val="Bodytext211pt"/>
                <w:rFonts w:ascii="Sylfaen" w:eastAsia="Tahoma" w:hAnsi="Sylfaen"/>
                <w:sz w:val="20"/>
                <w:szCs w:val="24"/>
              </w:rPr>
              <w:t>3</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after="0" w:line="240" w:lineRule="auto"/>
              <w:jc w:val="left"/>
              <w:rPr>
                <w:rFonts w:ascii="Sylfaen" w:hAnsi="Sylfaen" w:cs="Sylfaen"/>
                <w:sz w:val="20"/>
                <w:szCs w:val="24"/>
              </w:rPr>
            </w:pPr>
            <w:r w:rsidRPr="007553DB">
              <w:rPr>
                <w:rStyle w:val="Bodytext211pt"/>
                <w:rFonts w:ascii="Sylfaen" w:eastAsia="Tahoma" w:hAnsi="Sylfaen"/>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միավորների դասակարգչի «Ծածկագիրը» վավերապայմանում նշված արժեքներին համապատասխան</w:t>
            </w:r>
          </w:p>
        </w:tc>
      </w:tr>
      <w:tr w:rsidR="00C43D57" w:rsidRPr="007553DB" w:rsidTr="00F65394">
        <w:trPr>
          <w:jc w:val="center"/>
        </w:trPr>
        <w:tc>
          <w:tcPr>
            <w:tcW w:w="1569"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after="0" w:line="240" w:lineRule="auto"/>
              <w:rPr>
                <w:rFonts w:ascii="Sylfaen" w:hAnsi="Sylfaen" w:cs="Sylfaen"/>
                <w:sz w:val="20"/>
                <w:szCs w:val="24"/>
              </w:rPr>
            </w:pPr>
            <w:r w:rsidRPr="007553DB">
              <w:rPr>
                <w:rStyle w:val="Bodytext211pt"/>
                <w:rFonts w:ascii="Sylfaen" w:eastAsia="Tahoma" w:hAnsi="Sylfaen"/>
                <w:sz w:val="20"/>
                <w:szCs w:val="24"/>
              </w:rPr>
              <w:t>4</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after="0" w:line="240" w:lineRule="auto"/>
              <w:jc w:val="left"/>
              <w:rPr>
                <w:rFonts w:ascii="Sylfaen" w:hAnsi="Sylfaen" w:cs="Sylfaen"/>
                <w:sz w:val="20"/>
                <w:szCs w:val="24"/>
              </w:rPr>
            </w:pPr>
            <w:r w:rsidRPr="007553DB">
              <w:rPr>
                <w:rStyle w:val="Bodytext211pt"/>
                <w:rFonts w:ascii="Sylfaen" w:eastAsia="Tahoma" w:hAnsi="Sylfaen"/>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7553DB" w:rsidTr="00F65394">
        <w:trPr>
          <w:jc w:val="center"/>
        </w:trPr>
        <w:tc>
          <w:tcPr>
            <w:tcW w:w="1569"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after="0" w:line="240" w:lineRule="auto"/>
              <w:rPr>
                <w:rFonts w:ascii="Sylfaen" w:hAnsi="Sylfaen" w:cs="Sylfaen"/>
                <w:sz w:val="20"/>
                <w:szCs w:val="24"/>
              </w:rPr>
            </w:pPr>
            <w:r w:rsidRPr="007553DB">
              <w:rPr>
                <w:rStyle w:val="Bodytext211pt"/>
                <w:rFonts w:ascii="Sylfaen" w:eastAsia="Tahoma" w:hAnsi="Sylfaen"/>
                <w:sz w:val="20"/>
                <w:szCs w:val="24"/>
              </w:rPr>
              <w:t>5</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after="0" w:line="240" w:lineRule="auto"/>
              <w:jc w:val="left"/>
              <w:rPr>
                <w:rFonts w:ascii="Sylfaen" w:hAnsi="Sylfaen" w:cs="Sylfaen"/>
                <w:sz w:val="20"/>
                <w:szCs w:val="24"/>
              </w:rPr>
            </w:pPr>
            <w:r w:rsidRPr="007553DB">
              <w:rPr>
                <w:rStyle w:val="Bodytext211pt"/>
                <w:rFonts w:ascii="Sylfaen" w:eastAsia="Tahoma" w:hAnsi="Sylfaen"/>
                <w:sz w:val="20"/>
                <w:szCs w:val="24"/>
              </w:rPr>
              <w:t>«Փաթեթվածքի տեսակի ծածկագիրը (csdo:UnifiedPackageKindCode)» վավերապայմանը պետք է լրացվի,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ատրիբուտի (codeListId ատրիբուտ) արժեքը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«Փաթեթվածքի տեսակի ծածկագիրը (csdo:UnifiedPackageKindCode)» վավերապայմանը լրացնելու համար նշված դասակարգիչը Միության նորմատիվ-տեղեկատվական տեղեկությունների ռեեստրում միասնական համակարգի ռեսուրսների կազմում ներառելու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7553DB">
                <w:rPr>
                  <w:rStyle w:val="Bodytext211pt"/>
                  <w:rFonts w:ascii="Sylfaen" w:eastAsia="Tahoma" w:hAnsi="Sylfaen"/>
                  <w:sz w:val="20"/>
                  <w:szCs w:val="24"/>
                </w:rPr>
                <w:t>CLS</w:t>
              </w:r>
            </w:smartTag>
            <w:r w:rsidRPr="007553DB">
              <w:rPr>
                <w:rStyle w:val="Bodytext211pt"/>
                <w:rFonts w:ascii="Sylfaen" w:eastAsia="Tahoma" w:hAnsi="Sylfaen"/>
                <w:sz w:val="20"/>
                <w:szCs w:val="24"/>
              </w:rPr>
              <w:t>.006» արժեքը։</w:t>
            </w:r>
          </w:p>
        </w:tc>
      </w:tr>
      <w:tr w:rsidR="00C43D57" w:rsidRPr="007553DB" w:rsidTr="00F65394">
        <w:trPr>
          <w:jc w:val="center"/>
        </w:trPr>
        <w:tc>
          <w:tcPr>
            <w:tcW w:w="1569" w:type="dxa"/>
            <w:tcBorders>
              <w:top w:val="single" w:sz="4" w:space="0" w:color="auto"/>
              <w:left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6</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«Նյութի անվանումը (csdo:MaterialName)» վավերապայմանը պետք է լրացվի</w:t>
            </w:r>
          </w:p>
        </w:tc>
      </w:tr>
      <w:tr w:rsidR="00C43D57" w:rsidRPr="007553DB" w:rsidTr="00F65394">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F65394">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7</w:t>
            </w:r>
          </w:p>
        </w:tc>
        <w:tc>
          <w:tcPr>
            <w:tcW w:w="778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F65394">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«Արտադրության ամսաթիվը (csdo:ManufactureDate)» վավերապայմանը պետք է լրացվի</w:t>
            </w:r>
          </w:p>
        </w:tc>
      </w:tr>
    </w:tbl>
    <w:p w:rsidR="00C43D57" w:rsidRPr="0022213D" w:rsidRDefault="00C43D57" w:rsidP="00F65394">
      <w:pPr>
        <w:pStyle w:val="Bodytext2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lastRenderedPageBreak/>
        <w:t>37.</w:t>
      </w:r>
      <w:r w:rsidR="00F65394">
        <w:rPr>
          <w:rFonts w:ascii="Sylfaen" w:hAnsi="Sylfaen"/>
          <w:sz w:val="24"/>
          <w:szCs w:val="24"/>
        </w:rPr>
        <w:tab/>
      </w: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 xml:space="preserve">տրի շրջանակներում ձեռք բերված՝ դրոշմավորված ապրանքների վերաբերյալ տեղեկությունների հարցման մշակման արդյունքի մասին ծանուցում» (P.LS.03.MSG.015)՝ «Օդաճնշական, ռետինե, նոր անվադողի (դողածածկի) մանրամասնեցված նկարագրությունը» (R.CT.LS.03.024) </w:t>
      </w:r>
    </w:p>
    <w:p w:rsidR="00C43D57" w:rsidRPr="0022213D" w:rsidRDefault="00C43D57" w:rsidP="005533DC">
      <w:pPr>
        <w:pStyle w:val="Bodytext20"/>
        <w:shd w:val="clear" w:color="auto" w:fill="auto"/>
        <w:spacing w:after="160" w:line="360" w:lineRule="auto"/>
        <w:ind w:right="200" w:firstLine="567"/>
        <w:jc w:val="both"/>
        <w:rPr>
          <w:rFonts w:ascii="Sylfaen" w:hAnsi="Sylfaen" w:cs="Sylfaen"/>
          <w:sz w:val="24"/>
          <w:szCs w:val="24"/>
        </w:rPr>
      </w:pPr>
      <w:r w:rsidRPr="0022213D">
        <w:rPr>
          <w:rFonts w:ascii="Sylfaen" w:hAnsi="Sylfaen"/>
          <w:sz w:val="24"/>
          <w:szCs w:val="24"/>
        </w:rPr>
        <w:t>էլեկտրոնային փաստաթղթի (տեղեկությունների) վավերապայմանների լրացմանը ներկայացվող պահանջները բերված են 27-րդ աղյուսակում։</w:t>
      </w:r>
    </w:p>
    <w:p w:rsidR="005533DC" w:rsidRDefault="005533DC" w:rsidP="0022213D">
      <w:pPr>
        <w:pStyle w:val="Bodytext20"/>
        <w:shd w:val="clear" w:color="auto" w:fill="auto"/>
        <w:spacing w:after="160" w:line="360" w:lineRule="auto"/>
        <w:ind w:right="200"/>
        <w:jc w:val="both"/>
        <w:rPr>
          <w:rFonts w:ascii="Sylfaen" w:hAnsi="Sylfaen"/>
          <w:sz w:val="24"/>
          <w:szCs w:val="24"/>
        </w:rPr>
      </w:pPr>
    </w:p>
    <w:p w:rsidR="00C43D57" w:rsidRPr="0022213D" w:rsidRDefault="00C43D57" w:rsidP="005533DC">
      <w:pPr>
        <w:pStyle w:val="Bodytext20"/>
        <w:shd w:val="clear" w:color="auto" w:fill="auto"/>
        <w:spacing w:after="160" w:line="360" w:lineRule="auto"/>
        <w:ind w:right="200"/>
        <w:jc w:val="right"/>
        <w:rPr>
          <w:rFonts w:ascii="Sylfaen" w:hAnsi="Sylfaen" w:cs="Sylfaen"/>
          <w:sz w:val="24"/>
          <w:szCs w:val="24"/>
        </w:rPr>
      </w:pPr>
      <w:r w:rsidRPr="0022213D">
        <w:rPr>
          <w:rFonts w:ascii="Sylfaen" w:hAnsi="Sylfaen"/>
          <w:sz w:val="24"/>
          <w:szCs w:val="24"/>
        </w:rPr>
        <w:t>Աղյուսակ 27</w:t>
      </w:r>
    </w:p>
    <w:p w:rsidR="00C43D57" w:rsidRPr="0022213D" w:rsidRDefault="00C43D57" w:rsidP="005533DC">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 «Օդաճնշական, ռետինե, նոր անվադողի (դողածածկի) մանրամասնեցված նկարագրությունը» (R.CT.LS.03.024)</w:t>
      </w:r>
      <w:r w:rsidR="0022213D">
        <w:rPr>
          <w:rFonts w:ascii="Sylfaen" w:hAnsi="Sylfaen"/>
          <w:sz w:val="24"/>
          <w:szCs w:val="24"/>
        </w:rPr>
        <w:t xml:space="preserve"> </w:t>
      </w:r>
      <w:r w:rsidRPr="0022213D">
        <w:rPr>
          <w:rFonts w:ascii="Sylfaen" w:hAnsi="Sylfaen" w:cs="Sylfaen"/>
          <w:sz w:val="24"/>
          <w:szCs w:val="24"/>
        </w:rPr>
        <w:br/>
      </w:r>
      <w:r w:rsidRPr="0022213D">
        <w:rPr>
          <w:rFonts w:ascii="Sylfaen" w:hAnsi="Sylfaen"/>
          <w:sz w:val="24"/>
          <w:szCs w:val="24"/>
        </w:rPr>
        <w:t>էլեկտրոնային փաստաթղթի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570"/>
        <w:gridCol w:w="7800"/>
      </w:tblGrid>
      <w:tr w:rsidR="00C43D57" w:rsidRPr="007553DB" w:rsidTr="005533DC">
        <w:trPr>
          <w:tblHeade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80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80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«Ապրանքի տարատեսակը (ctsdo:GoodsVarietyText)» վավերապայմանը պետք է լրացվի</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w:t>
            </w:r>
          </w:p>
        </w:tc>
        <w:tc>
          <w:tcPr>
            <w:tcW w:w="780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«Չափման միավորի ծածկագիրը (ctsdo:MeasurementUnitCode)» արմատային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դասակարգչի «Ծածկագիրը» վավերապայմանում նշված արժեքներին համապատասխան: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w:t>
            </w:r>
          </w:p>
        </w:tc>
        <w:tc>
          <w:tcPr>
            <w:tcW w:w="780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«Անվադողի (դողածածկի) պրոֆիլի լայնությունը (ctcdo:TyreWidthDetails)» բարդ վավերապայմանում անվադողի (դողածածկի) պրոֆիլի լայնության վերաբերյալ տեղեկություններ նշելիս պետք է լրացվեն</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վավերապայմաններից մեկը՝</w:t>
            </w:r>
          </w:p>
          <w:p w:rsidR="00C43D57" w:rsidRPr="007553DB" w:rsidRDefault="00C43D57" w:rsidP="005533DC">
            <w:pPr>
              <w:pStyle w:val="Bodytext20"/>
              <w:shd w:val="clear" w:color="auto" w:fill="auto"/>
              <w:spacing w:line="240" w:lineRule="auto"/>
              <w:jc w:val="left"/>
              <w:rPr>
                <w:rStyle w:val="Bodytext211pt"/>
                <w:rFonts w:ascii="Sylfaen" w:eastAsia="Tahoma" w:hAnsi="Sylfaen" w:cs="Sylfaen"/>
                <w:sz w:val="20"/>
                <w:szCs w:val="24"/>
              </w:rPr>
            </w:pPr>
            <w:r w:rsidRPr="007553DB">
              <w:rPr>
                <w:rStyle w:val="Bodytext211pt"/>
                <w:rFonts w:ascii="Sylfaen" w:eastAsia="Tahoma" w:hAnsi="Sylfaen"/>
                <w:sz w:val="20"/>
                <w:szCs w:val="24"/>
              </w:rPr>
              <w:t>«Ապրանքի բնութագրի արժեքը՝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(ctsdo:GoodsCharacteristicMeasure)» կամ «Ապրանքի բնութագրի արժեքը՝ թվային կամ ոչ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ով (ctsdo:GoodsCharacteristicValue)», </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hAnsi="Sylfaen"/>
                <w:sz w:val="20"/>
                <w:szCs w:val="24"/>
              </w:rPr>
              <w:t>ինչպես նա</w:t>
            </w:r>
            <w:r w:rsidR="00532E15">
              <w:rPr>
                <w:rStyle w:val="Bodytext211pt"/>
                <w:rFonts w:ascii="Sylfaen" w:hAnsi="Sylfaen"/>
                <w:sz w:val="20"/>
                <w:szCs w:val="24"/>
              </w:rPr>
              <w:t>և</w:t>
            </w:r>
            <w:r w:rsidRPr="007553DB">
              <w:rPr>
                <w:rStyle w:val="Bodytext211pt"/>
                <w:rFonts w:ascii="Sylfaen"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hAnsi="Sylfaen"/>
                <w:sz w:val="20"/>
                <w:szCs w:val="24"/>
              </w:rPr>
              <w:t>և</w:t>
            </w:r>
            <w:r w:rsidRPr="007553DB">
              <w:rPr>
                <w:rStyle w:val="Bodytext211pt"/>
                <w:rFonts w:ascii="Sylfaen" w:hAnsi="Sylfaen"/>
                <w:sz w:val="20"/>
                <w:szCs w:val="24"/>
              </w:rPr>
              <w:t xml:space="preserve"> հաշվի դասակարգչի «Ծածկագիրը» վավերապայմանում «մմ» կամ </w:t>
            </w:r>
            <w:r w:rsidRPr="007553DB">
              <w:rPr>
                <w:rStyle w:val="Bodytext211pt"/>
                <w:rFonts w:ascii="Sylfaen" w:hAnsi="Sylfaen"/>
                <w:sz w:val="20"/>
                <w:szCs w:val="24"/>
              </w:rPr>
              <w:lastRenderedPageBreak/>
              <w:t xml:space="preserve">«դյույմ» արժեքին համապատասխանող ծածկագրային արժեք պարունակող «Չափման միավորի ծածկագիրը» (ctsdo:MeasurementUnitCode) վավերապայմանը։ </w:t>
            </w:r>
            <w:r w:rsidRPr="007553DB">
              <w:rPr>
                <w:rStyle w:val="Bodytext211pt"/>
                <w:rFonts w:ascii="Sylfaen" w:eastAsia="Tahoma" w:hAnsi="Sylfaen"/>
                <w:sz w:val="20"/>
                <w:szCs w:val="24"/>
              </w:rPr>
              <w:t>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7553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4</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անվադողի (դողածածկի) լայնության նկատմամբ դրա պրոֆիլի բարձրության անվանական հարաբերակցության վերաբերյալ տեղեկություններն ազգային տեղեկագրքից տեղեկությունների օգտագործմամբ նշելիս «Անվադողի (դողածածկի) պրոֆիլի բարձրության անվանական հարաբերակցությունը՝ դրա լայնության նկատմամբ (ctcdo:TyreHighttoWidthRatioDetails)» բարդ վավերապայմանի կազմում պետք է լրացվի «Ապրանքի բնութագրի արժեքը՝ ծածկագրային նշագրի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(ctsdo:GoodsCharacteristicValueCode)» վավերապայմանը՝ ազգային տեղեկագրքին համապատասխան, ինչպես նա</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վավերապայմաններից մեկը՝ «Ապրանքի բնութագրի արժեքը՝ տեքստային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(ctsdo:GoodsCharacteristicValueName),</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կամ «Ապրանքի բնութագրի արժեքը՝ թվային կամ ոչ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w:t>
            </w:r>
          </w:p>
          <w:p w:rsidR="00C43D57" w:rsidRPr="007553DB" w:rsidRDefault="00C43D57" w:rsidP="005533DC">
            <w:pPr>
              <w:pStyle w:val="Bodytext20"/>
              <w:shd w:val="clear" w:color="auto" w:fill="auto"/>
              <w:spacing w:line="240" w:lineRule="auto"/>
              <w:jc w:val="left"/>
              <w:rPr>
                <w:rStyle w:val="Bodytext211pt"/>
                <w:rFonts w:ascii="Sylfaen" w:eastAsia="Tahoma" w:hAnsi="Sylfaen" w:cs="Sylfaen"/>
                <w:sz w:val="20"/>
                <w:szCs w:val="24"/>
              </w:rPr>
            </w:pPr>
            <w:r w:rsidRPr="007553DB">
              <w:rPr>
                <w:rStyle w:val="Bodytext211pt"/>
                <w:rFonts w:ascii="Sylfaen" w:eastAsia="Tahoma" w:hAnsi="Sylfaen"/>
                <w:sz w:val="20"/>
                <w:szCs w:val="24"/>
              </w:rPr>
              <w:t>Եթե «Անվադողի (դողածածկի) պրոֆիլի բարձրության անվանական հարաբերակցությունը՝ դրա լայնության նկատմամբ (ctcdo :TyreHighttoWidthRatioDetails)» բարդ վավերապայմանում լրացվել է «Ապրանքի բնութագրի արժեքը՝ թվային կամ ոչ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ով (ctsdo:GoodsCharacteristicValue)» վավերապայմանը, ապա «Չափման միավորի ծածկագիրը (ctsdo:MeasurementUnitCode)» վավերապայմանը նույնպես պետք է լրացվի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պարունակի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միավորների դասակարգչի «Ծածկագիրը» վավերապայմանում «տոկոս» արժեքին համապատասխանող ծածկագրային նշագիրը: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Անվադողի (դողածածկի) լայնության նկատմամբ դրա պրոֆիլի բարձրության անվանական հարաբերակցության վերաբերյալ տեղեկություններն առանց ազգային տեղեկագրքից տեղեկությունների օգտագործման նշելիս «Անվադողի (դողածածկի) պրոֆիլի բարձրության անվանական հարաբերակցությունը՝ դրա լայնության նկատմամբ (ctcdo:TyreHighttoWidthRatioDetails)» բարդ վավերապայմանում «Ապրանքի բնութագրի արժեքը՝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ով (ctsdo:GoodsCharacteristicMeasure)» </w:t>
            </w:r>
            <w:r w:rsidR="00532E15">
              <w:rPr>
                <w:rStyle w:val="Bodytext211pt"/>
                <w:rFonts w:ascii="Sylfaen" w:eastAsia="Tahoma" w:hAnsi="Sylfaen"/>
                <w:sz w:val="20"/>
                <w:szCs w:val="24"/>
              </w:rPr>
              <w:t>և</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«Չափման միավորի ծածկագիրը (ctsdo:MeasurementUnitCode)» վավերապայմանները պետք է լրացվեն։ Ընդ որում, «Չափման միավորի ծածկագիրը (ctsdo:MeasurementUnitCode)» վավերապայմանը պետք է պարունակի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միավորների դասակարգչի «Ծածկագիրը» վավերապայմանում «տոկոս» արժեքին համապատասխանող ծածկագրային նշագիրը, «Չափման միավորի ծածկագիրը (ctsdo:MeasurementUnitCode)» վավերապայմանի «տեղեկագրքի (դասակարգչի) նույնականացուցիչը (codeListld ատրիբուտ)» ատրիբուտը պետք է պարունակի «2064» արժեքը։</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w:t>
            </w:r>
          </w:p>
        </w:tc>
        <w:tc>
          <w:tcPr>
            <w:tcW w:w="780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«Անվադողի (դողածածկի) հիմնամասի տիպը (ctcdo:TyreCarcassKindDetails)» բարդ վավերապայմանի կազմում անվադողի (դողածածկի) հիմնամասի տիպի վերաբերյալ </w:t>
            </w:r>
            <w:r w:rsidRPr="007553DB">
              <w:rPr>
                <w:rStyle w:val="Bodytext211pt"/>
                <w:rFonts w:ascii="Sylfaen" w:eastAsia="Tahoma" w:hAnsi="Sylfaen"/>
                <w:sz w:val="20"/>
                <w:szCs w:val="24"/>
              </w:rPr>
              <w:lastRenderedPageBreak/>
              <w:t>տեղեկություններ նշելիս պետք է լրացվի «Ապրանքի բնութագրի արժեքը՝ ծածկագրային նշագրի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ով (ctsdo:GoodsCharacteristicValueCode)» վավերապայմանը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դրա արժեքը պետք է համապատասխանի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մեկին՝</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NC՝ դասակարգված չէ.</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ND՝ սահմանված չէ.</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R՝ շառավղային.</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В՝ անկյունագծային-գոտ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որված</w:t>
            </w:r>
            <w:r w:rsidR="0052615F">
              <w:rPr>
                <w:rStyle w:val="Bodytext211pt"/>
                <w:rFonts w:eastAsia="Tahoma"/>
                <w:sz w:val="20"/>
                <w:szCs w:val="24"/>
              </w:rPr>
              <w:t>.</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D՝ անկյունագծային:</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Ընդ որում, «տեղեկագրքի (դասակարգչի) նույնականացուցիչը (codeListld ատրիբուտ)» ատրիբուտի արժեքը չի լրացվում</w:t>
            </w:r>
          </w:p>
        </w:tc>
      </w:tr>
      <w:tr w:rsidR="00C43D57" w:rsidRPr="007553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6</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«Անվահեծի նստեցման անվանական տրամագիծը (ctcdo:RimDiameterDetails)» բարդ վավերապայմանի կազմում անվահեծի նստեցման անվանական տրամագծի վերաբերյալ տեղեկություններ նշելիս պետք է լրացվի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վավերապայմաններից մեկը՝</w:t>
            </w:r>
          </w:p>
          <w:p w:rsidR="00C43D57" w:rsidRPr="007553DB" w:rsidRDefault="00C43D57" w:rsidP="005533DC">
            <w:pPr>
              <w:pStyle w:val="Bodytext20"/>
              <w:shd w:val="clear" w:color="auto" w:fill="auto"/>
              <w:spacing w:line="240" w:lineRule="auto"/>
              <w:jc w:val="left"/>
              <w:rPr>
                <w:rStyle w:val="Bodytext211pt"/>
                <w:rFonts w:ascii="Sylfaen" w:eastAsia="Tahoma" w:hAnsi="Sylfaen" w:cs="Sylfaen"/>
                <w:sz w:val="20"/>
                <w:szCs w:val="24"/>
              </w:rPr>
            </w:pPr>
            <w:r w:rsidRPr="007553DB">
              <w:rPr>
                <w:rStyle w:val="Bodytext211pt"/>
                <w:rFonts w:ascii="Sylfaen" w:eastAsia="Tahoma" w:hAnsi="Sylfaen"/>
                <w:sz w:val="20"/>
                <w:szCs w:val="24"/>
              </w:rPr>
              <w:t>«Ապրանքի բնութագրի արժեքը՝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(ctsdo:GoodsCharacteristicMeasure)». կամ «Ապրանքի բնութագրի արժեքը՝ թվային կամ ոչ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 ինչպես նա</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դասակարգչի «Ծածկագիրը» վավերապայմանում «դյույմ»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7</w:t>
            </w:r>
          </w:p>
        </w:tc>
        <w:tc>
          <w:tcPr>
            <w:tcW w:w="780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Անվադողի (դողածածկի) վրա բեռնվածքի ցուցչի վերաբերյալ տեղեկություններն ազգային տեղեկագրքից տեղեկությունների օգտագործմամբ նշելիս «Անվադողի (դողածածկի) վրա բեռնվածքի ցուցիչը (ctcdo:TyreLoadIndexDetails)» բարդ վավերապայմանի կազմում պետք է լրացվի «Ապրանքի բնութագրի արժեքը՝ ծածկագրային նշագրի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(ctsdo:GoodsCharacteristicValueCode)» վավերապայմանը՝ ազգային տեղեկագրքին համապատասխան, ինչպես նա</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վավերապայմաններից մեկը՝ «Ապրանքի բնութագրի արժեքը՝ տեքստային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(ctsdo:GoodsCharacteristicValueName)</w:t>
            </w:r>
            <w:r w:rsidR="0052615F">
              <w:rPr>
                <w:rStyle w:val="Bodytext211pt"/>
                <w:rFonts w:eastAsia="Tahoma"/>
                <w:sz w:val="20"/>
                <w:szCs w:val="24"/>
              </w:rPr>
              <w:t>.</w:t>
            </w:r>
          </w:p>
          <w:p w:rsidR="00C43D57" w:rsidRPr="007553DB" w:rsidRDefault="00C43D57" w:rsidP="005533DC">
            <w:pPr>
              <w:pStyle w:val="Bodytext20"/>
              <w:shd w:val="clear" w:color="auto" w:fill="auto"/>
              <w:spacing w:line="240" w:lineRule="auto"/>
              <w:jc w:val="left"/>
              <w:rPr>
                <w:rStyle w:val="Bodytext211pt"/>
                <w:rFonts w:ascii="Sylfaen" w:eastAsia="Tahoma" w:hAnsi="Sylfaen" w:cs="Sylfaen"/>
                <w:sz w:val="20"/>
                <w:szCs w:val="24"/>
              </w:rPr>
            </w:pPr>
            <w:r w:rsidRPr="007553DB">
              <w:rPr>
                <w:rStyle w:val="Bodytext211pt"/>
                <w:rFonts w:ascii="Sylfaen" w:eastAsia="Tahoma" w:hAnsi="Sylfaen"/>
                <w:sz w:val="20"/>
                <w:szCs w:val="24"/>
              </w:rPr>
              <w:t>կամ «Ապրանքի բնութագրի արժեքը՝ թվային կամ ոչ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Անվադողի (դողածածկի) վրա բեռնվածքի ցուցչի վերաբերյալ տեղեկություններն առանց ազգային տեղեկագրքից տեղեկությունների օգտագործման նշելիս «Անվադողի (դողածածկի) վրա բեռնվածքի ցուցիչը (ctcdo:TyreLoadIndexDetails)» բարդ վավերապայմանի կազմում լրացվում է «Ապրանքի բնութագրի արժեքը՝ թվային կամ ոչ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 վավերապայմանը։</w:t>
            </w:r>
          </w:p>
        </w:tc>
      </w:tr>
      <w:tr w:rsidR="00C43D57" w:rsidRPr="007553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8</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Style w:val="Bodytext211pt"/>
                <w:rFonts w:ascii="Sylfaen" w:eastAsia="Tahoma" w:hAnsi="Sylfaen" w:cs="Sylfaen"/>
                <w:sz w:val="20"/>
                <w:szCs w:val="24"/>
              </w:rPr>
            </w:pPr>
            <w:r w:rsidRPr="007553DB">
              <w:rPr>
                <w:rStyle w:val="Bodytext211pt"/>
                <w:rFonts w:ascii="Sylfaen" w:eastAsia="Tahoma" w:hAnsi="Sylfaen"/>
                <w:sz w:val="20"/>
                <w:szCs w:val="24"/>
              </w:rPr>
              <w:t xml:space="preserve">անվադողի (դողածածկի) արագության կատեգորիայի վերաբերյալ տեղեկություններն ազգային տեղեկագրքից տեղեկությունների օգտագործմամբ նշելիս «Անվադողի (դողածածկի) արագության կատեգորիան (ctcdo:TyreSpeedRatingDetails)» բարդ վավերապայմանի կազմում պետք է լրացվի «Ապրանքի բնութագրի արժեքը՝ </w:t>
            </w:r>
            <w:r w:rsidRPr="007553DB">
              <w:rPr>
                <w:rStyle w:val="Bodytext211pt"/>
                <w:rFonts w:ascii="Sylfaen" w:eastAsia="Tahoma" w:hAnsi="Sylfaen"/>
                <w:sz w:val="20"/>
                <w:szCs w:val="24"/>
              </w:rPr>
              <w:lastRenderedPageBreak/>
              <w:t>ծածկագրային նշագրի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(ctsdo:GoodsCharacteristicValueCode)» վավերապայմանը՝ ազգային տեղեկագրքին համապատասխան, ինչպես նա</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«Ապրանքի բնութագրի արժեքը՝ տեքստային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ով (ctsdo:GoodsCharacteristicValueName)» վավերապայմանը։ </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Անվադողի (դողածածկի) արագության կատեգորիայի վերաբերյալ տեղեկություններն առանց ազգային տեղեկագրքից տեղեկությունների օգտագործման նշելիս «Անվադողի (դողածածկի) արագության կատեգորիան (ctcdo:TyreSpeedRatingDetails)» բարդ վավերապայմանի կազմում լրացվում է «Ապրանքի բնութագրի արժեքը՝ տեքստային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ով (ctsdo:GoodsCharacteristicValueName)» վավերապայմանը։ </w:t>
            </w:r>
          </w:p>
        </w:tc>
      </w:tr>
      <w:tr w:rsidR="00C43D57" w:rsidRPr="007553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9</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Style w:val="Bodytext211pt"/>
                <w:rFonts w:ascii="Sylfaen" w:eastAsia="Tahoma" w:hAnsi="Sylfaen" w:cs="Sylfaen"/>
                <w:sz w:val="20"/>
                <w:szCs w:val="24"/>
              </w:rPr>
            </w:pPr>
            <w:r w:rsidRPr="007553DB">
              <w:rPr>
                <w:rStyle w:val="Bodytext211pt"/>
                <w:rFonts w:ascii="Sylfaen" w:eastAsia="Tahoma" w:hAnsi="Sylfaen"/>
                <w:sz w:val="20"/>
                <w:szCs w:val="24"/>
              </w:rPr>
              <w:t>անվադողի (դողածածկի) սեզոնայնության վերաբերյալ տեղեկություններն ազգային տեղեկագրքից տեղեկությունների օգտագործմամբ նշելիս «Անվադողի (դողածածկի) սեզոնայնությունը (ctcdo:TyreSeasonDetails)» բարդ վավերապայմանում պետք է լրացվի «Ապրանքի բնութագրի արժեքը՝ ծածկագրային նշագրի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(ctsdo:GoodsCharacteristicValueCode)» վավերապայմանը՝ ազգային տեղեկագրքին համապատասխան, ինչպես նա</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«Ապրանքի բնութագրի արժեքը՝ տեքստային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(ctsdo:GoodsCharacteristicValueName)» վավերապայմանը։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Անվադողի (դողածածկի) սեզոնայնության վերաբերյալ տեղեկություններն առանց ազգային տեղեկագրքից տեղեկությունների օգտագործման նշելիս «Անվադողի (դողածածկի) սեզոնայնությունը (ctcdo:TyreSeasonDetails)» բարդ վավերապայմանում լրացվում է «Ապրանքի բնութագրի արժեքը՝ տեքստային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(ctsdo:GoodsCharacteristicValueName)» վավերապայմանը։</w:t>
            </w:r>
          </w:p>
        </w:tc>
      </w:tr>
    </w:tbl>
    <w:p w:rsidR="00C43D57" w:rsidRPr="0022213D" w:rsidRDefault="00C43D57" w:rsidP="0022213D">
      <w:pPr>
        <w:spacing w:after="160" w:line="360" w:lineRule="auto"/>
        <w:jc w:val="both"/>
      </w:pPr>
    </w:p>
    <w:p w:rsidR="00C43D57" w:rsidRPr="0022213D" w:rsidRDefault="00C43D57" w:rsidP="005533DC">
      <w:pPr>
        <w:pStyle w:val="Bodytext3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38.</w:t>
      </w:r>
      <w:r w:rsidR="005533DC">
        <w:rPr>
          <w:rFonts w:ascii="Sylfaen" w:hAnsi="Sylfaen"/>
          <w:sz w:val="24"/>
          <w:szCs w:val="24"/>
        </w:rPr>
        <w:tab/>
      </w: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w:t>
      </w:r>
      <w:r w:rsidR="0022213D">
        <w:rPr>
          <w:rFonts w:ascii="Sylfaen" w:hAnsi="Sylfaen"/>
          <w:sz w:val="24"/>
          <w:szCs w:val="24"/>
        </w:rPr>
        <w:t xml:space="preserve"> </w:t>
      </w:r>
      <w:r w:rsidRPr="0022213D">
        <w:rPr>
          <w:rFonts w:ascii="Sylfaen" w:hAnsi="Sylfaen"/>
          <w:sz w:val="24"/>
          <w:szCs w:val="24"/>
        </w:rPr>
        <w:t xml:space="preserve">հաղորդագրությամբ փոխանցվող՝ «Ֆոտոխցիկների (բացի կինոխցիկներից), ֆոտոբռնկիչների </w:t>
      </w:r>
      <w:r w:rsidR="00532E15">
        <w:rPr>
          <w:rFonts w:ascii="Sylfaen" w:hAnsi="Sylfaen"/>
          <w:sz w:val="24"/>
          <w:szCs w:val="24"/>
        </w:rPr>
        <w:t>և</w:t>
      </w:r>
      <w:r w:rsidRPr="0022213D">
        <w:rPr>
          <w:rFonts w:ascii="Sylfaen" w:hAnsi="Sylfaen"/>
          <w:sz w:val="24"/>
          <w:szCs w:val="24"/>
        </w:rPr>
        <w:t xml:space="preserve"> լամպ-բռնկիչների մանրամասնեցված նկարագրությունը» (R.CT.LS.03.025) էլեկտրոնային փաստաթղթի (տեղեկությունների) վավերապայմանների լրացմանը ներկայացվող պահանջները բերված են 28-րդ աղյուսակում:</w:t>
      </w:r>
    </w:p>
    <w:p w:rsidR="00C43D57" w:rsidRPr="0022213D" w:rsidRDefault="00C43D57" w:rsidP="0022213D">
      <w:pPr>
        <w:spacing w:after="160" w:line="360" w:lineRule="auto"/>
        <w:jc w:val="both"/>
        <w:rPr>
          <w:rFonts w:eastAsia="Times New Roman"/>
        </w:rPr>
      </w:pPr>
      <w:r w:rsidRPr="0022213D">
        <w:br w:type="page"/>
      </w:r>
    </w:p>
    <w:p w:rsidR="00C43D57" w:rsidRPr="0022213D" w:rsidRDefault="00C43D57" w:rsidP="005533DC">
      <w:pPr>
        <w:pStyle w:val="Bodytext30"/>
        <w:shd w:val="clear" w:color="auto" w:fill="auto"/>
        <w:spacing w:after="160" w:line="360" w:lineRule="auto"/>
        <w:jc w:val="right"/>
        <w:rPr>
          <w:rFonts w:ascii="Sylfaen" w:hAnsi="Sylfaen" w:cs="Sylfaen"/>
          <w:sz w:val="24"/>
          <w:szCs w:val="24"/>
        </w:rPr>
      </w:pPr>
      <w:r w:rsidRPr="0022213D">
        <w:rPr>
          <w:rFonts w:ascii="Sylfaen" w:hAnsi="Sylfaen"/>
          <w:sz w:val="24"/>
          <w:szCs w:val="24"/>
        </w:rPr>
        <w:lastRenderedPageBreak/>
        <w:t>Աղյուսակ 28</w:t>
      </w:r>
    </w:p>
    <w:p w:rsidR="00C43D57" w:rsidRPr="0022213D" w:rsidRDefault="00C43D57" w:rsidP="005533DC">
      <w:pPr>
        <w:pStyle w:val="Bodytext30"/>
        <w:shd w:val="clear" w:color="auto" w:fill="auto"/>
        <w:spacing w:after="160" w:line="360" w:lineRule="auto"/>
        <w:ind w:left="20"/>
        <w:rPr>
          <w:rFonts w:ascii="Sylfaen" w:hAnsi="Sylfaen" w:cs="Sylfaen"/>
          <w:sz w:val="24"/>
          <w:szCs w:val="24"/>
        </w:rPr>
      </w:pP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w:t>
      </w:r>
      <w:r w:rsidR="0022213D">
        <w:rPr>
          <w:rFonts w:ascii="Sylfaen" w:hAnsi="Sylfaen"/>
          <w:sz w:val="24"/>
          <w:szCs w:val="24"/>
        </w:rPr>
        <w:t xml:space="preserve"> </w:t>
      </w:r>
      <w:r w:rsidRPr="0022213D">
        <w:rPr>
          <w:rFonts w:ascii="Sylfaen" w:hAnsi="Sylfaen"/>
          <w:sz w:val="24"/>
          <w:szCs w:val="24"/>
        </w:rPr>
        <w:t xml:space="preserve">հաղորդագրությամբ փոխանցվող՝ «Ֆոտոխցիկների (բացի կինոխցիկներից), ֆոտոբռնկիչների </w:t>
      </w:r>
      <w:r w:rsidR="00532E15">
        <w:rPr>
          <w:rFonts w:ascii="Sylfaen" w:hAnsi="Sylfaen"/>
          <w:sz w:val="24"/>
          <w:szCs w:val="24"/>
        </w:rPr>
        <w:t>և</w:t>
      </w:r>
      <w:r w:rsidRPr="0022213D">
        <w:rPr>
          <w:rFonts w:ascii="Sylfaen" w:hAnsi="Sylfaen"/>
          <w:sz w:val="24"/>
          <w:szCs w:val="24"/>
        </w:rPr>
        <w:t xml:space="preserve"> լամպ-բռնկիչների մանրամասնեցված նկարագրությունը» (R.CT.LS.03.025) էլեկտրոնային փաստաթղթի (տեղեկությունների) վավերապայմանների լրացմանը ներկայացվող պահանջները</w:t>
      </w:r>
    </w:p>
    <w:tbl>
      <w:tblPr>
        <w:tblOverlap w:val="never"/>
        <w:tblW w:w="9350" w:type="dxa"/>
        <w:jc w:val="center"/>
        <w:tblLayout w:type="fixed"/>
        <w:tblCellMar>
          <w:left w:w="10" w:type="dxa"/>
          <w:right w:w="10" w:type="dxa"/>
        </w:tblCellMar>
        <w:tblLook w:val="0000" w:firstRow="0" w:lastRow="0" w:firstColumn="0" w:lastColumn="0" w:noHBand="0" w:noVBand="0"/>
      </w:tblPr>
      <w:tblGrid>
        <w:gridCol w:w="1569"/>
        <w:gridCol w:w="7781"/>
      </w:tblGrid>
      <w:tr w:rsidR="00C43D57" w:rsidRPr="007553DB" w:rsidTr="005533DC">
        <w:trPr>
          <w:tblHeade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78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«Չափման միավորի ծածկագիրը (ctsdo:MeasurementUnitCode)» վավերապայմանը պետք է լրացվի, դրա արժեքը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«Փաթեթվածքի տեսակի ծածկագիրը (csdo:UnifiedPackageKindCode)» վավերապայմանը լրացվել է, ապա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ատրիբուտի (codeListId ատրիբուտ) արժեքը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«Փաթեթվածքի տեսակի ծածկագիրը (csdo:UnifiedPackageKindCode)» վավերապայմանը լրացնելու համար նշված դասակարգիչը Միության նորմատիվ-տեղեկատվական տեղեկությունների ռեեստրում միասնական համակարգի ռեսուրսների կազմում ներառելու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7553DB">
                <w:rPr>
                  <w:rStyle w:val="Bodytext211pt"/>
                  <w:rFonts w:ascii="Sylfaen" w:eastAsia="Tahoma" w:hAnsi="Sylfaen"/>
                  <w:sz w:val="20"/>
                  <w:szCs w:val="24"/>
                </w:rPr>
                <w:t>CLS</w:t>
              </w:r>
            </w:smartTag>
            <w:r w:rsidRPr="007553DB">
              <w:rPr>
                <w:rStyle w:val="Bodytext211pt"/>
                <w:rFonts w:ascii="Sylfaen" w:eastAsia="Tahoma" w:hAnsi="Sylfaen"/>
                <w:sz w:val="20"/>
                <w:szCs w:val="24"/>
              </w:rPr>
              <w:t>.006» արժեքը։</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w:t>
            </w:r>
          </w:p>
        </w:tc>
        <w:tc>
          <w:tcPr>
            <w:tcW w:w="778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«Ապրանքի անվանումը (csdo:GoodsName)» վավերապայմանը պետք է լրացվի։</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նշված վավերապայմանի վերաբերյալ տեղեկությունների բացակայության դեպքում դրա արժեքը պետք է համապատասխանի «նշված չէ հայտատուի կողմից» արժեքին։</w:t>
            </w:r>
          </w:p>
        </w:tc>
      </w:tr>
    </w:tbl>
    <w:p w:rsidR="00C43D57" w:rsidRPr="0022213D" w:rsidRDefault="00C43D57" w:rsidP="0022213D">
      <w:pPr>
        <w:spacing w:after="160" w:line="360" w:lineRule="auto"/>
        <w:jc w:val="both"/>
      </w:pPr>
    </w:p>
    <w:p w:rsidR="00C43D57" w:rsidRPr="0022213D" w:rsidRDefault="00C43D57" w:rsidP="005533DC">
      <w:pPr>
        <w:pStyle w:val="Bodytext3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39.</w:t>
      </w:r>
      <w:r w:rsidR="005533DC">
        <w:rPr>
          <w:rFonts w:ascii="Sylfaen" w:hAnsi="Sylfaen"/>
          <w:sz w:val="24"/>
          <w:szCs w:val="24"/>
        </w:rPr>
        <w:tab/>
      </w: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 xml:space="preserve">տրի շրջանակներում ձեռք բերված՝ դրոշմավորված ապրանքների վերաբերյալ տեղեկությունների հարցման մշակման </w:t>
      </w:r>
      <w:r w:rsidRPr="0022213D">
        <w:rPr>
          <w:rFonts w:ascii="Sylfaen" w:hAnsi="Sylfaen"/>
          <w:sz w:val="24"/>
          <w:szCs w:val="24"/>
        </w:rPr>
        <w:lastRenderedPageBreak/>
        <w:t>արդյունքի մասին ծանուցում» (P.LS.03.MSG.015)</w:t>
      </w:r>
      <w:r w:rsidR="0022213D">
        <w:rPr>
          <w:rFonts w:ascii="Sylfaen" w:hAnsi="Sylfaen"/>
          <w:sz w:val="24"/>
          <w:szCs w:val="24"/>
        </w:rPr>
        <w:t xml:space="preserve"> </w:t>
      </w:r>
      <w:r w:rsidRPr="0022213D">
        <w:rPr>
          <w:rFonts w:ascii="Sylfaen" w:hAnsi="Sylfaen"/>
          <w:sz w:val="24"/>
          <w:szCs w:val="24"/>
        </w:rPr>
        <w:t>հաղորդագրությամբ փոխանցվող՝ «Կաթնամթերքի մանրամասնեցված նկարագրությունը» (R.CT.LS.03.026) էլեկտրոնային փաստաթղթի (տեղեկությունների) վավերապայմանների լրացմանը ներկայացվող պահանջները բերված են 29-րդ աղյուսակում:</w:t>
      </w:r>
    </w:p>
    <w:p w:rsidR="00C43D57" w:rsidRPr="0022213D" w:rsidRDefault="00C43D57" w:rsidP="0022213D">
      <w:pPr>
        <w:pStyle w:val="Bodytext30"/>
        <w:shd w:val="clear" w:color="auto" w:fill="auto"/>
        <w:spacing w:after="160" w:line="360" w:lineRule="auto"/>
        <w:ind w:firstLine="567"/>
        <w:jc w:val="both"/>
        <w:rPr>
          <w:rFonts w:ascii="Sylfaen" w:hAnsi="Sylfaen" w:cs="Sylfaen"/>
          <w:sz w:val="24"/>
          <w:szCs w:val="24"/>
        </w:rPr>
      </w:pPr>
    </w:p>
    <w:p w:rsidR="00C43D57" w:rsidRPr="0022213D" w:rsidRDefault="00C43D57" w:rsidP="005533DC">
      <w:pPr>
        <w:pStyle w:val="Bodytext3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29</w:t>
      </w:r>
    </w:p>
    <w:p w:rsidR="00C43D57" w:rsidRPr="0022213D" w:rsidRDefault="00C43D57" w:rsidP="005533DC">
      <w:pPr>
        <w:pStyle w:val="Bodytext30"/>
        <w:shd w:val="clear" w:color="auto" w:fill="auto"/>
        <w:spacing w:after="160" w:line="360" w:lineRule="auto"/>
        <w:rPr>
          <w:rFonts w:ascii="Sylfaen" w:hAnsi="Sylfaen" w:cs="Sylfaen"/>
          <w:sz w:val="24"/>
          <w:szCs w:val="24"/>
        </w:rPr>
      </w:pP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վերաբերյալ տեղեկությունների հարցման մշակման արդյունքի մասին ծանուցում» (P.LS.03.MSG.015)</w:t>
      </w:r>
      <w:r w:rsidR="0022213D">
        <w:rPr>
          <w:rFonts w:ascii="Sylfaen" w:hAnsi="Sylfaen"/>
          <w:sz w:val="24"/>
          <w:szCs w:val="24"/>
        </w:rPr>
        <w:t xml:space="preserve"> </w:t>
      </w:r>
      <w:r w:rsidRPr="0022213D">
        <w:rPr>
          <w:rFonts w:ascii="Sylfaen" w:hAnsi="Sylfaen"/>
          <w:sz w:val="24"/>
          <w:szCs w:val="24"/>
        </w:rPr>
        <w:t>հաղորդագրությամբ փոխանցվող՝ «Կաթնամթերքի մանրամասնեցված նկարագրությունը» (R.CT.LS.03.026) էլեկտրոնային փաստաթղթի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000" w:firstRow="0" w:lastRow="0" w:firstColumn="0" w:lastColumn="0" w:noHBand="0" w:noVBand="0"/>
      </w:tblPr>
      <w:tblGrid>
        <w:gridCol w:w="1568"/>
        <w:gridCol w:w="7787"/>
      </w:tblGrid>
      <w:tr w:rsidR="00C43D57" w:rsidRPr="007553DB" w:rsidTr="005533DC">
        <w:trPr>
          <w:tblHeader/>
          <w:jc w:val="center"/>
        </w:trPr>
        <w:tc>
          <w:tcPr>
            <w:tcW w:w="1569" w:type="dxa"/>
            <w:tcBorders>
              <w:top w:val="single" w:sz="4" w:space="0" w:color="auto"/>
              <w:left w:val="single" w:sz="4" w:space="0" w:color="auto"/>
            </w:tcBorders>
            <w:shd w:val="clear" w:color="auto" w:fill="FFFFFF"/>
            <w:vAlign w:val="center"/>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«Կենդանու տեսակի (խմբի) ծածկագիրը (ctsdo:AnimalKindCode)» վավերապայմանը լրացվել է, ապա դրա արժեքը պետք է համապատասխանի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մեկին՝</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 xml:space="preserve">1 </w:t>
            </w:r>
            <w:r w:rsidRPr="007553DB">
              <w:rPr>
                <w:rStyle w:val="Bodytext211pt"/>
                <w:rFonts w:ascii="Sylfaen" w:eastAsia="Tahoma" w:hAnsi="Sylfaen"/>
                <w:sz w:val="20"/>
                <w:szCs w:val="24"/>
              </w:rPr>
              <w:t>՝ էգ գոմեշ.</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 xml:space="preserve">2 </w:t>
            </w:r>
            <w:r w:rsidRPr="007553DB">
              <w:rPr>
                <w:rStyle w:val="Bodytext211pt"/>
                <w:rFonts w:ascii="Sylfaen" w:eastAsia="Tahoma" w:hAnsi="Sylfaen"/>
                <w:sz w:val="20"/>
                <w:szCs w:val="24"/>
              </w:rPr>
              <w:t>՝ էգ ուղտ.</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 xml:space="preserve">3 </w:t>
            </w:r>
            <w:r w:rsidRPr="007553DB">
              <w:rPr>
                <w:rStyle w:val="Bodytext211pt"/>
                <w:rFonts w:ascii="Sylfaen" w:eastAsia="Tahoma" w:hAnsi="Sylfaen"/>
                <w:sz w:val="20"/>
                <w:szCs w:val="24"/>
              </w:rPr>
              <w:t>՝ զամբիկ.</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 xml:space="preserve">4 </w:t>
            </w:r>
            <w:r w:rsidRPr="007553DB">
              <w:rPr>
                <w:rStyle w:val="Bodytext211pt"/>
                <w:rFonts w:ascii="Sylfaen" w:eastAsia="Tahoma" w:hAnsi="Sylfaen"/>
                <w:sz w:val="20"/>
                <w:szCs w:val="24"/>
              </w:rPr>
              <w:t>՝ էգ այծ.</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 xml:space="preserve">5 </w:t>
            </w:r>
            <w:r w:rsidRPr="007553DB">
              <w:rPr>
                <w:rStyle w:val="Bodytext211pt"/>
                <w:rFonts w:ascii="Sylfaen" w:eastAsia="Tahoma" w:hAnsi="Sylfaen"/>
                <w:sz w:val="20"/>
                <w:szCs w:val="24"/>
              </w:rPr>
              <w:t>՝ կով.</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 xml:space="preserve">6 </w:t>
            </w:r>
            <w:r w:rsidRPr="007553DB">
              <w:rPr>
                <w:rStyle w:val="Bodytext211pt"/>
                <w:rFonts w:ascii="Sylfaen" w:eastAsia="Tahoma" w:hAnsi="Sylfaen"/>
                <w:sz w:val="20"/>
                <w:szCs w:val="24"/>
              </w:rPr>
              <w:t>՝ ոչխար.</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 xml:space="preserve">7 </w:t>
            </w:r>
            <w:r w:rsidRPr="007553DB">
              <w:rPr>
                <w:rStyle w:val="Bodytext211pt"/>
                <w:rFonts w:ascii="Sylfaen" w:eastAsia="Tahoma" w:hAnsi="Sylfaen"/>
                <w:sz w:val="20"/>
                <w:szCs w:val="24"/>
              </w:rPr>
              <w:t>՝ էգավանակ.</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ND՝ սահմանված չէ:</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Այն դեպքում, երբ «Կենդանու տեսակի (խմբի) ծածկագիրը (ctsdo:Animal KindCode)» վավերապայմանը չի լրացվել, ապա պետք է լրացվի «Կենդանու տեսակի (խմբի) անվանումը (smsdo:AnimalKindName)» վավերապայմանը</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«Զտաքաշը (csdo:UnifiedNetMassMeasure)» կամ «Զուտ ծավալը (csdo:UnifiedNetVolumeMeasure)» վավերապայմաններից գոնե մեկը 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«Զտաքաշը (csdo:UnifiedNetMassMeasure)» վավերապայմանը լրացվել է, ապա «Չափման միավորը (measurementUnitCode ատրիբուտ)» ատրիբուտը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միավորների դասակարգչի «Ծածկագիրը» </w:t>
            </w:r>
            <w:r w:rsidRPr="007553DB">
              <w:rPr>
                <w:rStyle w:val="Bodytext211pt"/>
                <w:rFonts w:ascii="Sylfaen" w:eastAsia="Tahoma" w:hAnsi="Sylfaen"/>
                <w:sz w:val="20"/>
                <w:szCs w:val="24"/>
              </w:rPr>
              <w:lastRenderedPageBreak/>
              <w:t>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4</w:t>
            </w:r>
          </w:p>
        </w:tc>
        <w:tc>
          <w:tcPr>
            <w:tcW w:w="778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«Զուտ ծավալը (csdo:UnifiedNetVolumeMeasure)» վավերապայմանը լրացվել է, ապա «Չափման միավորը (measurementUnitCode ատրիբուտ)» ատրիբուտը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«Բուժիչ կամ այլ մասնագիտացված սննդի հատկանիշը (ctsdo:ClinicalNutritionIndicator)» վավերապայմանի արժեքը պետք է համապատասխանի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որ</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է մեկին՝</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true՝ արտադրանքը (ապրանքը) բուժիչ կամ այլ մասնագիտացված սնունդ է.</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false՝ արտադրանքը (ապրանքը) բուժիչ կամ այլ մասնագիտացված սնունդ չէ.</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6</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«Մանկական սննդի հատկանիշը (ctsdo:ChildNutrition Indicator)» վավերապայմանի արժեքը պետք է համապատասխանի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որ</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է մեկին՝ true` արտադրանքը (ապրանքը) մանկական սնունդ է. false` արտադրանքը (ապրանքը) մանկական սնունդ չէ.</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7</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«Փաթեթվածքի տեսակի ծածկագիրը (csdo:UnifiedPackageKindCode)» վավերապայմանը պետք է լրացվի,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ատրիբուտի (codeListId ատրիբուտ) արժեքը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«Փաթեթվածքի տեսակի ծածկագիրը (csdo:UnifiedPackageKindCode)» վավերապայմանը լրացնելու համար նշված դասակարգիչը Միության նորմատիվ-տեղեկատվական տեղեկությունների ռեեստրում միասնական համակարգի ռեսուրսների կազմում ներառելու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7553DB">
                <w:rPr>
                  <w:rStyle w:val="Bodytext211pt"/>
                  <w:rFonts w:ascii="Sylfaen" w:eastAsia="Tahoma" w:hAnsi="Sylfaen"/>
                  <w:sz w:val="20"/>
                  <w:szCs w:val="24"/>
                </w:rPr>
                <w:t>CLS</w:t>
              </w:r>
            </w:smartTag>
            <w:r w:rsidRPr="007553DB">
              <w:rPr>
                <w:rStyle w:val="Bodytext211pt"/>
                <w:rFonts w:ascii="Sylfaen" w:eastAsia="Tahoma" w:hAnsi="Sylfaen"/>
                <w:sz w:val="20"/>
                <w:szCs w:val="24"/>
              </w:rPr>
              <w:t>.006» արժեքը։</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8</w:t>
            </w:r>
          </w:p>
        </w:tc>
        <w:tc>
          <w:tcPr>
            <w:tcW w:w="778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«Փաթեթվածքի նյութի ծածկագիրը (ctsdo:PackageMaterialKindCode)» վավերապայմանի արժեքը պետք է պարունակի փաթեթվածքի նյութի ծածկագրային նշագիրը՝ սպառողական փաթեթվածքի նյութերի դասակարգչում նշված արժեքներին համապատասխան, «Տեղեկագրքի (դասակարգչի) նույնականացուցիչը» ատրիբուտի (codeListId ատրիբուտ) արժեքը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Միության նորմատիվ-տեղեկատվական տեղեկությունների միասնական համակարգի ռեսուրսների կազմում նշված դասակարգիչը ներառելու պահը՝ լրացվում է «Նյութի անվանումը (ctsdo:MaterialName)» վավերապայմանը, ընդ որում, «Փաթեթվածքի նյութի ծածկագիրը (ctsdo:PackageMaterialKindCode)» վավերապայմանը չի լրացվում։</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9</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«Անասնաբուժական հսկողության (վերահսկողության) ենթակա լինելու հատկանիշը (ctsdo:VeterinaryСontrollndicator)» վավերապայմանի արժեքը պետք է </w:t>
            </w:r>
            <w:r w:rsidRPr="007553DB">
              <w:rPr>
                <w:rStyle w:val="Bodytext211pt"/>
                <w:rFonts w:ascii="Sylfaen" w:eastAsia="Tahoma" w:hAnsi="Sylfaen"/>
                <w:sz w:val="20"/>
                <w:szCs w:val="24"/>
              </w:rPr>
              <w:lastRenderedPageBreak/>
              <w:t>համապատասխանի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որ</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է մեկին՝ true՝ արտադրանքը (ապրանքը) անասնաբուժական հսկողության (վերահսկողության) ենթակա արտադրանք (ապրանք) է.</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false՝ արտադրանքը (ապրանքը) անասնաբուժական հսկողության (վերահսկողության) ենթակա արտադրանք (ապրանք) չէ.</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10</w:t>
            </w:r>
          </w:p>
        </w:tc>
        <w:tc>
          <w:tcPr>
            <w:tcW w:w="7781"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40 օր պահման ժամկետի հատկանիշը՝ (ctsdo:StorageLife40DaysIndicator)» վավերապայմանի արժեքը պետք է համապատասխանի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որ</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է մեկին՝</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true՝ արտադրանքը (ապրանքը) դասվում է այն արտադրանքին (ապրանքներին), որի (որոնց) պահման ժամկետը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40 օր է (ներառյալ), false՝ արտադրանքը (ապրանքը) չի դասվում այն արտադրանքին (ապրանքներին), որի (որոնց) պահման ժամկետը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40 օր է (ներառյալ)</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after="60" w:line="240" w:lineRule="auto"/>
              <w:rPr>
                <w:rFonts w:ascii="Sylfaen" w:hAnsi="Sylfaen" w:cs="Sylfaen"/>
                <w:sz w:val="20"/>
                <w:szCs w:val="24"/>
              </w:rPr>
            </w:pPr>
            <w:r w:rsidRPr="007553DB">
              <w:rPr>
                <w:rStyle w:val="Bodytext211pt"/>
                <w:rFonts w:ascii="Sylfaen" w:eastAsia="Tahoma" w:hAnsi="Sylfaen"/>
                <w:sz w:val="20"/>
                <w:szCs w:val="24"/>
              </w:rPr>
              <w:t>11</w:t>
            </w:r>
          </w:p>
        </w:tc>
        <w:tc>
          <w:tcPr>
            <w:tcW w:w="7781"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after="60" w:line="240" w:lineRule="auto"/>
              <w:jc w:val="left"/>
              <w:rPr>
                <w:rFonts w:ascii="Sylfaen" w:hAnsi="Sylfaen" w:cs="Sylfaen"/>
                <w:sz w:val="20"/>
                <w:szCs w:val="24"/>
              </w:rPr>
            </w:pPr>
            <w:r w:rsidRPr="007553DB">
              <w:rPr>
                <w:rStyle w:val="Bodytext211pt"/>
                <w:rFonts w:ascii="Sylfaen" w:eastAsia="Tahoma" w:hAnsi="Sylfaen"/>
                <w:sz w:val="20"/>
                <w:szCs w:val="24"/>
              </w:rPr>
              <w:t>«Ճարպի զանգվածային բաժինը (ctcdo:FatMassFractionDetails)» բարդ վավերապայմանում ճարպի զանգվածային բաժնի վերաբերյալ տեղեկություններ նշելու դեպքում պետք է լրացվի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վավերապայմաններից մեկը՝</w:t>
            </w:r>
          </w:p>
          <w:p w:rsidR="00C43D57" w:rsidRPr="007553DB" w:rsidRDefault="00C43D57" w:rsidP="005533DC">
            <w:pPr>
              <w:pStyle w:val="Bodytext20"/>
              <w:shd w:val="clear" w:color="auto" w:fill="auto"/>
              <w:spacing w:after="60" w:line="240" w:lineRule="auto"/>
              <w:jc w:val="left"/>
              <w:rPr>
                <w:rStyle w:val="Bodytext211pt"/>
                <w:rFonts w:ascii="Sylfaen" w:eastAsia="Tahoma" w:hAnsi="Sylfaen" w:cs="Sylfaen"/>
                <w:sz w:val="20"/>
                <w:szCs w:val="24"/>
              </w:rPr>
            </w:pPr>
            <w:r w:rsidRPr="007553DB">
              <w:rPr>
                <w:rStyle w:val="Bodytext211pt"/>
                <w:rFonts w:ascii="Sylfaen" w:eastAsia="Tahoma" w:hAnsi="Sylfaen"/>
                <w:sz w:val="20"/>
                <w:szCs w:val="24"/>
              </w:rPr>
              <w:t>«Ապրանքի բնութագրի արժեքը՝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(ctsdo:GoodsCharacteristicMeasure)». կամ «Ապրանքի բնութագրի արժեքը՝ թվային կամ ոչ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ով (ctsdo:GoodsCharacteristicValue)», </w:t>
            </w:r>
          </w:p>
          <w:p w:rsidR="00C43D57" w:rsidRPr="007553DB" w:rsidRDefault="00C43D57" w:rsidP="005533DC">
            <w:pPr>
              <w:pStyle w:val="Bodytext20"/>
              <w:shd w:val="clear" w:color="auto" w:fill="auto"/>
              <w:spacing w:after="60" w:line="240" w:lineRule="auto"/>
              <w:jc w:val="left"/>
              <w:rPr>
                <w:rFonts w:ascii="Sylfaen" w:hAnsi="Sylfaen" w:cs="Sylfaen"/>
                <w:sz w:val="20"/>
                <w:szCs w:val="24"/>
              </w:rPr>
            </w:pPr>
            <w:r w:rsidRPr="007553DB">
              <w:rPr>
                <w:rStyle w:val="Bodytext211pt"/>
                <w:rFonts w:ascii="Sylfaen" w:eastAsia="Tahoma" w:hAnsi="Sylfaen"/>
                <w:sz w:val="20"/>
                <w:szCs w:val="24"/>
              </w:rPr>
              <w:t>ինչպես նա</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դասակարգչի «Ծածկագիրը»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«տոկոս»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7553DB" w:rsidTr="005533DC">
        <w:trPr>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after="60" w:line="240" w:lineRule="auto"/>
              <w:rPr>
                <w:rFonts w:ascii="Sylfaen" w:hAnsi="Sylfaen" w:cs="Sylfaen"/>
                <w:sz w:val="20"/>
                <w:szCs w:val="24"/>
              </w:rPr>
            </w:pPr>
            <w:r w:rsidRPr="007553DB">
              <w:rPr>
                <w:rStyle w:val="Bodytext211pt"/>
                <w:rFonts w:ascii="Sylfaen" w:eastAsia="Tahoma" w:hAnsi="Sylfaen"/>
                <w:sz w:val="20"/>
                <w:szCs w:val="24"/>
              </w:rPr>
              <w:t>12</w:t>
            </w:r>
          </w:p>
        </w:tc>
        <w:tc>
          <w:tcPr>
            <w:tcW w:w="7790" w:type="dxa"/>
            <w:tcBorders>
              <w:top w:val="single" w:sz="4" w:space="0" w:color="auto"/>
              <w:left w:val="single" w:sz="4" w:space="0" w:color="auto"/>
              <w:right w:val="single" w:sz="4" w:space="0" w:color="auto"/>
            </w:tcBorders>
            <w:shd w:val="clear" w:color="auto" w:fill="FFFFFF"/>
          </w:tcPr>
          <w:p w:rsidR="00C43D57" w:rsidRPr="005533DC" w:rsidRDefault="00C43D57" w:rsidP="005533DC">
            <w:pPr>
              <w:pStyle w:val="Bodytext20"/>
              <w:shd w:val="clear" w:color="auto" w:fill="auto"/>
              <w:spacing w:after="60" w:line="240" w:lineRule="auto"/>
              <w:jc w:val="left"/>
              <w:rPr>
                <w:rFonts w:ascii="Sylfaen" w:hAnsi="Sylfaen" w:cs="Sylfaen"/>
                <w:spacing w:val="-6"/>
                <w:sz w:val="20"/>
                <w:szCs w:val="24"/>
              </w:rPr>
            </w:pPr>
            <w:r w:rsidRPr="007553DB">
              <w:rPr>
                <w:rStyle w:val="Bodytext211pt"/>
                <w:rFonts w:ascii="Sylfaen" w:eastAsia="Tahoma" w:hAnsi="Sylfaen"/>
                <w:sz w:val="20"/>
                <w:szCs w:val="24"/>
              </w:rPr>
              <w:t xml:space="preserve">«Սպիտակուցի զանգվածային բաժինը (ctcdo:ProteinMassFractionDetails)» բարդ </w:t>
            </w:r>
            <w:r w:rsidRPr="005533DC">
              <w:rPr>
                <w:rStyle w:val="Bodytext211pt"/>
                <w:rFonts w:ascii="Sylfaen" w:eastAsia="Tahoma" w:hAnsi="Sylfaen"/>
                <w:spacing w:val="-6"/>
                <w:sz w:val="20"/>
                <w:szCs w:val="24"/>
              </w:rPr>
              <w:t>վավերապայմանում սպիտակուցի զանգվածային բաժնի վերաբերյալ տեղեկություններ նշելու դեպքում պետք է լրացվի հետ</w:t>
            </w:r>
            <w:r w:rsidR="00532E15">
              <w:rPr>
                <w:rStyle w:val="Bodytext211pt"/>
                <w:rFonts w:ascii="Sylfaen" w:eastAsia="Tahoma" w:hAnsi="Sylfaen"/>
                <w:spacing w:val="-6"/>
                <w:sz w:val="20"/>
                <w:szCs w:val="24"/>
              </w:rPr>
              <w:t>և</w:t>
            </w:r>
            <w:r w:rsidRPr="005533DC">
              <w:rPr>
                <w:rStyle w:val="Bodytext211pt"/>
                <w:rFonts w:ascii="Sylfaen" w:eastAsia="Tahoma" w:hAnsi="Sylfaen"/>
                <w:spacing w:val="-6"/>
                <w:sz w:val="20"/>
                <w:szCs w:val="24"/>
              </w:rPr>
              <w:t>յալ վավերապայմաններից մեկը՝</w:t>
            </w:r>
          </w:p>
          <w:p w:rsidR="00C43D57" w:rsidRPr="007553DB" w:rsidRDefault="00C43D57" w:rsidP="005533DC">
            <w:pPr>
              <w:pStyle w:val="Bodytext20"/>
              <w:shd w:val="clear" w:color="auto" w:fill="auto"/>
              <w:spacing w:after="60" w:line="240" w:lineRule="auto"/>
              <w:jc w:val="left"/>
              <w:rPr>
                <w:rStyle w:val="Bodytext211pt"/>
                <w:rFonts w:ascii="Sylfaen" w:eastAsia="Tahoma" w:hAnsi="Sylfaen" w:cs="Sylfaen"/>
                <w:sz w:val="20"/>
                <w:szCs w:val="24"/>
              </w:rPr>
            </w:pPr>
            <w:r w:rsidRPr="007553DB">
              <w:rPr>
                <w:rStyle w:val="Bodytext211pt"/>
                <w:rFonts w:ascii="Sylfaen" w:eastAsia="Tahoma" w:hAnsi="Sylfaen"/>
                <w:sz w:val="20"/>
                <w:szCs w:val="24"/>
              </w:rPr>
              <w:t>«Ապրանքի բնութագրի արժեքը՝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ով (ctsdo:GoodsCharacteristicMeasure)». կամ «Ապրանքի բնութագրի արժեքը՝ թվային կամ ոչ թվային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ով (ctsdo:GoodsCharacteristicValue)», </w:t>
            </w:r>
          </w:p>
          <w:p w:rsidR="00C43D57" w:rsidRPr="007553DB" w:rsidRDefault="00C43D57" w:rsidP="005533DC">
            <w:pPr>
              <w:pStyle w:val="Bodytext20"/>
              <w:shd w:val="clear" w:color="auto" w:fill="auto"/>
              <w:spacing w:after="60" w:line="240" w:lineRule="auto"/>
              <w:jc w:val="left"/>
              <w:rPr>
                <w:rFonts w:ascii="Sylfaen" w:hAnsi="Sylfaen" w:cs="Sylfaen"/>
                <w:sz w:val="20"/>
                <w:szCs w:val="24"/>
              </w:rPr>
            </w:pPr>
            <w:r w:rsidRPr="007553DB">
              <w:rPr>
                <w:rStyle w:val="Bodytext211pt"/>
                <w:rFonts w:ascii="Sylfaen" w:eastAsia="Tahoma" w:hAnsi="Sylfaen"/>
                <w:sz w:val="20"/>
                <w:szCs w:val="24"/>
              </w:rPr>
              <w:t>ինչպես նա</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հաշվի դասակարգչի «Ծածկագիրը»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«տոկոս»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7553DB" w:rsidTr="005533DC">
        <w:trPr>
          <w:jc w:val="center"/>
        </w:trPr>
        <w:tc>
          <w:tcPr>
            <w:tcW w:w="1565"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13</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«Սպիտակուցի զանգվածային բաժինը (ctcdo:ProteinMassFractionDetails)» վավերապայմանը պետք է լրացվի, եթե «Անասնաբուժական հսկողության (վերահսկողության) ենթակա լինելու հատկանիշը (ctsdo:VeterinaryControlIndicator)» վավերապայմանի արժեքը համապատասխանում է «true՝ արտադրանքը (ապրանքը) անասնաբուժական հսկողության (վերահսկողության) ենթակա արտադրանք (ապրանք) է» արժեքին</w:t>
            </w:r>
          </w:p>
        </w:tc>
      </w:tr>
    </w:tbl>
    <w:p w:rsidR="00C43D57" w:rsidRPr="0022213D" w:rsidRDefault="00C43D57" w:rsidP="005533DC">
      <w:pPr>
        <w:pStyle w:val="Bodytext3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lastRenderedPageBreak/>
        <w:t>40.</w:t>
      </w:r>
      <w:r w:rsidR="005533DC">
        <w:rPr>
          <w:rFonts w:ascii="Sylfaen" w:hAnsi="Sylfaen"/>
          <w:sz w:val="24"/>
          <w:szCs w:val="24"/>
        </w:rPr>
        <w:tab/>
      </w:r>
      <w:r w:rsidRPr="0022213D">
        <w:rPr>
          <w:rFonts w:ascii="Sylfaen" w:hAnsi="Sylfaen"/>
          <w:sz w:val="24"/>
          <w:szCs w:val="24"/>
        </w:rPr>
        <w:t>«Տեղեկություններ 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հաշվառման ընդունվող դրոշմավորված ապրանքների մասին» (P.LS.03.MSG.016) հաղորդագրությամբ</w:t>
      </w:r>
      <w:r w:rsidR="0022213D">
        <w:rPr>
          <w:rFonts w:ascii="Sylfaen" w:hAnsi="Sylfaen"/>
          <w:sz w:val="24"/>
          <w:szCs w:val="24"/>
        </w:rPr>
        <w:t xml:space="preserve"> </w:t>
      </w:r>
      <w:r w:rsidRPr="0022213D">
        <w:rPr>
          <w:rFonts w:ascii="Sylfaen" w:hAnsi="Sylfaen"/>
          <w:sz w:val="24"/>
          <w:szCs w:val="24"/>
        </w:rPr>
        <w:t>փոխանցվող՝ «Նույնականացման միջոցների ցանկը» (R.CT.LS.03.010) էլեկտրոնային փաստաթղթերի (տեղեկությունների) վավերապայմանների լրացմանը ներկայացվող պահանջները բերված են 30-րդ աղյուսակում:</w:t>
      </w:r>
    </w:p>
    <w:p w:rsidR="00C43D57" w:rsidRPr="0022213D" w:rsidRDefault="00C43D57" w:rsidP="0022213D">
      <w:pPr>
        <w:pStyle w:val="Bodytext30"/>
        <w:shd w:val="clear" w:color="auto" w:fill="auto"/>
        <w:spacing w:after="160" w:line="360" w:lineRule="auto"/>
        <w:ind w:firstLine="740"/>
        <w:jc w:val="both"/>
        <w:rPr>
          <w:rFonts w:ascii="Sylfaen" w:hAnsi="Sylfaen" w:cs="Sylfaen"/>
          <w:sz w:val="24"/>
          <w:szCs w:val="24"/>
        </w:rPr>
      </w:pPr>
    </w:p>
    <w:p w:rsidR="00C43D57" w:rsidRPr="0022213D" w:rsidRDefault="00C43D57" w:rsidP="005533DC">
      <w:pPr>
        <w:pStyle w:val="Bodytext30"/>
        <w:shd w:val="clear" w:color="auto" w:fill="auto"/>
        <w:spacing w:after="160" w:line="360" w:lineRule="auto"/>
        <w:ind w:firstLine="740"/>
        <w:jc w:val="right"/>
        <w:rPr>
          <w:rFonts w:ascii="Sylfaen" w:hAnsi="Sylfaen" w:cs="Sylfaen"/>
          <w:sz w:val="24"/>
          <w:szCs w:val="24"/>
        </w:rPr>
      </w:pPr>
      <w:r w:rsidRPr="0022213D">
        <w:rPr>
          <w:rFonts w:ascii="Sylfaen" w:hAnsi="Sylfaen"/>
          <w:sz w:val="24"/>
          <w:szCs w:val="24"/>
        </w:rPr>
        <w:t>Աղյուսակ 30</w:t>
      </w:r>
    </w:p>
    <w:p w:rsidR="00C43D57" w:rsidRPr="0022213D" w:rsidRDefault="00C43D57" w:rsidP="005533DC">
      <w:pPr>
        <w:pStyle w:val="Bodytext30"/>
        <w:shd w:val="clear" w:color="auto" w:fill="auto"/>
        <w:spacing w:after="160" w:line="360" w:lineRule="auto"/>
        <w:ind w:left="20"/>
        <w:rPr>
          <w:rFonts w:ascii="Sylfaen" w:hAnsi="Sylfaen" w:cs="Sylfaen"/>
          <w:sz w:val="24"/>
          <w:szCs w:val="24"/>
        </w:rPr>
      </w:pPr>
      <w:r w:rsidRPr="0022213D">
        <w:rPr>
          <w:rFonts w:ascii="Sylfaen" w:hAnsi="Sylfaen"/>
          <w:sz w:val="24"/>
          <w:szCs w:val="24"/>
        </w:rPr>
        <w:t>«Տեղեկություններ 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հաշվառման ընդունվող դրոշմավորված ապրանքների մասին» (P.LS.03.MSG.016) հաղորդագրությամբ</w:t>
      </w:r>
      <w:r w:rsidR="0022213D">
        <w:rPr>
          <w:rFonts w:ascii="Sylfaen" w:hAnsi="Sylfaen"/>
          <w:sz w:val="24"/>
          <w:szCs w:val="24"/>
        </w:rPr>
        <w:t xml:space="preserve"> </w:t>
      </w:r>
      <w:r w:rsidRPr="0022213D">
        <w:rPr>
          <w:rFonts w:ascii="Sylfaen" w:hAnsi="Sylfaen"/>
          <w:sz w:val="24"/>
          <w:szCs w:val="24"/>
        </w:rPr>
        <w:t>փոխանցվող՝ «Նույնականացման միջոցների ցանկը» (R.CT.LS.03.010) էլեկտրոնային փաստաթղթերի (տեղեկությունների) վավերապայմանների լրացմանը ներկայացվող պահանջները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1569"/>
        <w:gridCol w:w="7786"/>
        <w:gridCol w:w="9"/>
      </w:tblGrid>
      <w:tr w:rsidR="00C43D57" w:rsidRPr="007553DB" w:rsidTr="005533DC">
        <w:trPr>
          <w:tblHeade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ավորվել է հարցումը՝ աշխարհի երկրների դասակարգչին համապատասխան</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«Ապրանքի ծածկագիրը՝ ըստ ԵԱՏՄ ԱՏԳ ԱԱ-ի (csdo:CommodityCode)» վավերապայմանը պետք է պարունակի ապրանքի ծածկագրային նշագիրը՝ 10 նիշի մակարդակով</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պետք է լրացվի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1 օրինակ</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կազմում պետք է լրացվի «Ապրանք վաճառողը (ctcdo:SellerDetails)» վավերապայմանը</w:t>
            </w:r>
          </w:p>
        </w:tc>
      </w:tr>
      <w:tr w:rsidR="00C43D57" w:rsidRPr="007553DB" w:rsidTr="005533DC">
        <w:trPr>
          <w:jc w:val="center"/>
        </w:trPr>
        <w:tc>
          <w:tcPr>
            <w:tcW w:w="1570" w:type="dxa"/>
            <w:tcBorders>
              <w:top w:val="single" w:sz="4" w:space="0" w:color="auto"/>
              <w:left w:val="single" w:sz="4" w:space="0" w:color="auto"/>
            </w:tcBorders>
            <w:shd w:val="clear" w:color="auto" w:fill="FFFFFF"/>
            <w:vAlign w:val="center"/>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6</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«Երկրի ծածկագիրը (csdo:UnifiedCountryCode)» վավերապայմանը պետք է լրացվի</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7</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կազմի մեջ</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 xml:space="preserve">մտնող՝ «Երկրի ծածկագիրը (csdo:UnifiedCountryCode)» վավերապայմանի «տեղեկագրքի </w:t>
            </w:r>
            <w:r w:rsidRPr="007553DB">
              <w:rPr>
                <w:rStyle w:val="Bodytext211pt"/>
                <w:rFonts w:ascii="Sylfaen" w:eastAsia="Tahoma" w:hAnsi="Sylfaen"/>
                <w:sz w:val="20"/>
                <w:szCs w:val="24"/>
              </w:rPr>
              <w:lastRenderedPageBreak/>
              <w:t>(դասակարգչի) նույնականացուցիչը (codeListId ատրիբուտ)» ատրիբուտը պետք է պարունակի «2021» արժեքը</w:t>
            </w:r>
          </w:p>
        </w:tc>
      </w:tr>
      <w:tr w:rsidR="00C43D57" w:rsidRPr="007553DB" w:rsidTr="005533DC">
        <w:trPr>
          <w:jc w:val="center"/>
        </w:trPr>
        <w:tc>
          <w:tcPr>
            <w:tcW w:w="1570" w:type="dxa"/>
            <w:tcBorders>
              <w:top w:val="single" w:sz="4" w:space="0" w:color="auto"/>
              <w:left w:val="single" w:sz="4" w:space="0" w:color="auto"/>
            </w:tcBorders>
            <w:shd w:val="clear" w:color="auto" w:fill="FFFFFF"/>
            <w:vAlign w:val="center"/>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8</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«Սուբյեկտի անվանումը (csdo:SubjectName)» վավերապայմանը պետք է լրացվի</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9</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«Սուբյեկտի կրճատ անվանումը (csdo:SubjectBriefName)» վավերապայմանը պետք է լրացվի</w:t>
            </w:r>
          </w:p>
        </w:tc>
      </w:tr>
      <w:tr w:rsidR="00C43D57" w:rsidRPr="007553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10</w:t>
            </w:r>
          </w:p>
        </w:tc>
        <w:tc>
          <w:tcPr>
            <w:tcW w:w="7794"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«Հարկ վճարողի նույնականացուցիչը (csdo:TaxpayerId)» վավերապայմանը պետք է լրացվի</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11</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 վաճառողը (ctcdo:SellerDetails)»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12</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 վաճառողը (ctcdo:SellerDetails)»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13</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ներկայացվում են ապրանքի, անհատական կամ առաջնային փաթեթվածքների վրա զետեղված նույնականացման միջոցների վերաբերյալ տեղեկություններ, ապա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կազմում պետք է լրացվի «Նույնականացման միջոցի մասին տեղեկություններ (ctcdo:IdentificationMeansDetails)» վավերապայմանի 1 կամ մի քանի օրինակ</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14</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«Դրոշմավորված ապրանքի կարգավիճակի ծածկագիրը (ctsdo:MarkedGoodsStatusCode)» վավերապայմանը պետք է պարունակի «10» արժեքը՝ «ապրանքը շրջանառության մեջ է դրվել անդամ պետությունում»</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15</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«Նույնականացման միջոցի մասին տեղեկություններ (ctcdo:IdentificationMeansDetails)» վավերապայմանի կազմում «Կարգավիճակը սահմանելու պատճառի ծածկագիրը (ctsdo:MarkedGoodsStatusReasonCode)» վավերապայմանը պետք է լրացվի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պարունակի «33» արժեքը՝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ապրանքն հաշվառման ընդունելը»</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16</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«Մշակման արդյունքը (ctcdo:ResultDetails)» վավերապայմանը չպետք է լրացվի</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17</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«Ավարտի ամսաթիվը (csdo:EndDate)» վավերապայմանը չպետք է լրացվի</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18</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«Արտադրանքի սերիայի համարը (ctsdo:ProductSeriesId)» վավերապայմանը չպետք է լրացվի</w:t>
            </w:r>
          </w:p>
        </w:tc>
      </w:tr>
      <w:tr w:rsidR="00C43D57" w:rsidRPr="007553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19</w:t>
            </w:r>
          </w:p>
        </w:tc>
        <w:tc>
          <w:tcPr>
            <w:tcW w:w="7794"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տեղեկությունները ներկայացվում են խմբային կամ տրանսպորտային փաթեթվածքների վրա զետեղված նույնականացման միջոցների վերաբերյալ, ապա </w:t>
            </w:r>
            <w:r w:rsidRPr="007553DB">
              <w:rPr>
                <w:rStyle w:val="Bodytext211pt"/>
                <w:rFonts w:ascii="Sylfaen" w:eastAsia="Tahoma" w:hAnsi="Sylfaen"/>
                <w:sz w:val="20"/>
                <w:szCs w:val="24"/>
              </w:rPr>
              <w:lastRenderedPageBreak/>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օրինակի կազմում պետք է լրացվի «Խմբային կամ տրանսպորտային փաթեթվածքի նույնականացման միջոցի մասին տեղեկություններ (ctcdo:GroupIdentificationMeansDetails)» վավերապայմանի 1 կամ մի քանի օրինակ</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20</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«Դրոշմավորված ապրանքի կարգավիճակի ծածկագիրը (ctsdo:MarkedGoodsStatusCode)» վավերապայմանը պետք է պարունակի «10» արժեքը՝ «ապրանքը շրջանառության մեջ է դրվել անդամ պետությունում»</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21</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«Խմբային կամ տրանսպորտային փաթեթվածքի նույնականացման միջոցի մասին տեղեկություններ (ctcdo:GroupIdentificationMeansDetails)» </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վավերապայմանի կազմում «Կարգավիճակը սահմանելու պատճառի ծածկագիրը (ctsdo:MarkedGoodsStatusReasonCode)» վավերապայմանը պետք է լրացվի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պարունակի «33» արժեքը՝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ապրանքն հաշվառման ընդունելը»</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22</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«Մշակման արդյունքը (ctcdo:ResultDetails)» վավերապայմանը չպետք է լրացվի</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23</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«Խմբային կամ տրանսպորտային փաթեթվածքի նույնականացման միջոցի մասին տեղեկություններ (ctcdo:GroupIdentificationMeansDetails)» վավերապայմանի կազմում «Ավարտի ամսաթիվը (csdo:EndDate)» վավերապայմանը չպետք է լրացվի </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24</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«Արտադրանքի սերիայի համարը (ctsdo:ProductSeriesId)» վավերապայմանը չպետք է լրացվի</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25</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տրի շրջանակներում ձեռք բերված ապրանքի վրա զետեղված նույնականացման միջոցները (ctcdo:TransborderIdentificationMeansDetails)» վավերապայմանը չպետք է միաժամանակ պարունակի «Նույնականացման միջոցի մասին տեղեկություններ (ctcdo:IdentificationMeansDetails)»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«Խմբային կամ տրանսպորտային փաթեթվածքի նույնականացման միջոցի մասին տեղեկություններ (ctcdo:GroupIdentificationMeansDetails)» վավերապայմանների օրինակներ</w:t>
            </w:r>
          </w:p>
        </w:tc>
      </w:tr>
      <w:tr w:rsidR="00C43D57" w:rsidRPr="007553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26</w:t>
            </w:r>
          </w:p>
        </w:tc>
        <w:tc>
          <w:tcPr>
            <w:tcW w:w="7794"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վավերապայմանը լրացվել է, ապա «Նույնականացման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ավորելու կանոնները</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27</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վավերապայմանը լրացվել է, ապա «Նույնականացման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լինի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քանակից ոչ պակաս՝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28</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վավերապայմանը լրացվել է, ապա «Նույնականացման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կանոնները պետք է համապատասխանեն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r w:rsidR="00C43D57" w:rsidRPr="007553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29</w:t>
            </w:r>
          </w:p>
        </w:tc>
        <w:tc>
          <w:tcPr>
            <w:tcW w:w="7794"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լրացված է, ապա «Խմբային կամ տրանսպորտային փաթեթվածքի նույնականացման միջոցի մասին տեղեկություններ (ctcdo:GroupIdentificationMeansDetails)» վավերապայմանի կազմում «Փաթեթվածքի ագրեգացման տեսակը (ctsdo:AggregationKindCode)» վավերապայմանը պետք է պարունակի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մեկը՝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1՝ նույնականացման միջոցը նախատեսված է խմբային փաթեթվածքի վրա զետեղելու համար.</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2՝ նույնականացման միջոցը նախատեսված է տրանսպորտային փաթեթվածքի վրա զետեղելու համար</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30</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միջոցը (ctcdo:IdentificationMeansItemDetails)»</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 xml:space="preserve">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w:t>
            </w:r>
            <w:r w:rsidRPr="007553DB">
              <w:rPr>
                <w:rStyle w:val="Bodytext211pt"/>
                <w:rFonts w:ascii="Sylfaen" w:eastAsia="Tahoma" w:hAnsi="Sylfaen"/>
                <w:sz w:val="20"/>
                <w:szCs w:val="24"/>
              </w:rPr>
              <w:lastRenderedPageBreak/>
              <w:t>միջոցների տեսակների դասակարգչից արժեքը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ավորելու կանոնները</w:t>
            </w:r>
          </w:p>
        </w:tc>
      </w:tr>
      <w:tr w:rsidR="00C43D57" w:rsidRPr="007553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lastRenderedPageBreak/>
              <w:t>31</w:t>
            </w:r>
          </w:p>
        </w:tc>
        <w:tc>
          <w:tcPr>
            <w:tcW w:w="7794"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միջոցի տվյալների տարրը (ctcdo:IdentificationMeansDataUnitDetails)»</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վավերապայմանի օրինակների քանակը՝</w:t>
            </w:r>
          </w:p>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պետք է կազմի ոչ պակաս, քան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քանակը՝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ապրանքի, սպառողական կամ խմբային փաթեթվածքի վրա զետեղված՝ խմբային փաթեթվածքի համար նույնականացման միջոցի մասով,</w:t>
            </w:r>
          </w:p>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համապատասխանի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տրանսպորտային փաթեթվածքի վրա զետեղված նույնականացման միջոցների մասով</w:t>
            </w:r>
            <w:r w:rsidR="0052615F">
              <w:rPr>
                <w:rStyle w:val="Bodytext211pt"/>
                <w:rFonts w:eastAsia="MS Mincho"/>
                <w:sz w:val="20"/>
                <w:szCs w:val="24"/>
              </w:rPr>
              <w:t>.</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32</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կանոնները պետք է համապատասխանեն՝</w:t>
            </w:r>
          </w:p>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կանոններում նշված՝ «Նույնականացման միջոցի տվյալների բլոկը» վավերապայմանի օրինակների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խմբային փաթեթվածքի համար ապրանքի, սպառողական կամ խմբային փաթեթվածքի վրա զետեղված նույնականացման միջոցի մասով,</w:t>
            </w:r>
            <w:r w:rsidRPr="007553DB">
              <w:rPr>
                <w:rStyle w:val="Bodytext211pt"/>
                <w:rFonts w:ascii="Sylfaen" w:eastAsia="Tahoma" w:hAnsi="Sylfaen" w:cs="Sylfaen"/>
                <w:sz w:val="20"/>
                <w:szCs w:val="24"/>
              </w:rPr>
              <w:br/>
            </w:r>
            <w:r w:rsidRPr="007553DB">
              <w:rPr>
                <w:rStyle w:val="Bodytext211pt"/>
                <w:rFonts w:ascii="Sylfaen" w:eastAsia="Tahoma" w:hAnsi="Sylfaen"/>
                <w:sz w:val="20"/>
                <w:szCs w:val="24"/>
              </w:rPr>
              <w:t>«Նույնականացման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կանոններում նշված՝ «Նույնականացման միջոցի տվյալների բլոկը» վավերապայմանի օրինակների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տրանսպորտային փաթեթվածքի համար տրանսպորտային փաթեթվածքի վրա զետեղված նույնականացման միջոցների մասով։</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33</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օրինակի կազմում «Ապրանքի նկարագրությունը ներկայացնելու հատկանիշը» (ctsdo:CommodityDescriptionIndicator) վավերապայմանը չպետք է լրացվի</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34</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«Նույնականացման միջոցը (ctcdo:IdentificationMeansItemDetails)» վավերապայմանի արժեքը «Նույնականացման միջոցների ցանկը» (R.CT.LS.03.010) էլեկտրոնային փաստաթղթի (տեղեկությունների) շրջանակներում չպետք է կրկնվի</w:t>
            </w:r>
          </w:p>
        </w:tc>
      </w:tr>
      <w:tr w:rsidR="00C43D57" w:rsidRPr="007553DB" w:rsidTr="005533DC">
        <w:trPr>
          <w:jc w:val="center"/>
        </w:trPr>
        <w:tc>
          <w:tcPr>
            <w:tcW w:w="1570"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35</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«Նույնականացման միջոցը (ctcdo:IdentificationMeansItemDetails)» վավերապայմանի արժեքը «Նույնականացման միջոցների ցանկը» (R.CT.LS.03.010) էլեկտրոնային փաստաթղթի (տեղեկությունների) շրջանակներում չպետք է կրկնվի</w:t>
            </w:r>
          </w:p>
        </w:tc>
      </w:tr>
      <w:tr w:rsidR="00C43D57" w:rsidRPr="007553DB" w:rsidTr="005533DC">
        <w:trPr>
          <w:jc w:val="center"/>
        </w:trPr>
        <w:tc>
          <w:tcPr>
            <w:tcW w:w="1570" w:type="dxa"/>
            <w:tcBorders>
              <w:top w:val="single" w:sz="4" w:space="0" w:color="auto"/>
              <w:left w:val="single" w:sz="4" w:space="0" w:color="auto"/>
            </w:tcBorders>
            <w:shd w:val="clear" w:color="auto" w:fill="FFFFFF"/>
            <w:vAlign w:val="center"/>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36</w:t>
            </w:r>
          </w:p>
        </w:tc>
        <w:tc>
          <w:tcPr>
            <w:tcW w:w="7794" w:type="dxa"/>
            <w:gridSpan w:val="2"/>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վավերապայմանը պետք է լրացվի</w:t>
            </w:r>
          </w:p>
        </w:tc>
      </w:tr>
      <w:tr w:rsidR="00C43D57" w:rsidRPr="007553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37</w:t>
            </w:r>
          </w:p>
        </w:tc>
        <w:tc>
          <w:tcPr>
            <w:tcW w:w="7794"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«Երկրի ծածկագիրը (csdo:UnifiedCountryCode)» վավերապայմանը պետք է լրացվի</w:t>
            </w:r>
          </w:p>
        </w:tc>
      </w:tr>
      <w:tr w:rsidR="00C43D57" w:rsidRPr="007553DB" w:rsidTr="005533DC">
        <w:trPr>
          <w:gridAfter w:val="1"/>
          <w:wAfter w:w="9" w:type="dxa"/>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38</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7553DB" w:rsidTr="005533DC">
        <w:trPr>
          <w:gridAfter w:val="1"/>
          <w:wAfter w:w="9" w:type="dxa"/>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39</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«Սուբյեկտի անվանումը (csdo:SubjectName)» վավերապայմանը պետք է լրացվի</w:t>
            </w:r>
          </w:p>
        </w:tc>
      </w:tr>
      <w:tr w:rsidR="00C43D57" w:rsidRPr="007553DB" w:rsidTr="005533DC">
        <w:trPr>
          <w:gridAfter w:val="1"/>
          <w:wAfter w:w="9" w:type="dxa"/>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40</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«Սուբյեկտի կրճատ անվանումը (csdo:SubjectBriefName)» վավերապայմանը պետք է լրացվի</w:t>
            </w:r>
          </w:p>
        </w:tc>
      </w:tr>
      <w:tr w:rsidR="00C43D57" w:rsidRPr="007553DB" w:rsidTr="005533DC">
        <w:trPr>
          <w:gridAfter w:val="1"/>
          <w:wAfter w:w="9" w:type="dxa"/>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41</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«Հարկ վճարողի նույնականացուցիչը (csdo:TaxpayerId)» վավերապայմանը պետք է լրացվի</w:t>
            </w:r>
          </w:p>
        </w:tc>
      </w:tr>
      <w:tr w:rsidR="00C43D57" w:rsidRPr="007553DB" w:rsidTr="005533DC">
        <w:trPr>
          <w:gridAfter w:val="1"/>
          <w:wAfter w:w="9" w:type="dxa"/>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42</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պարունակում է «RU» արժեքը, ապա «Հաշվառման վերցնելու պատճառի ծածկագիրը» (csdo:</w:t>
            </w:r>
            <w:r w:rsidRPr="007553DB">
              <w:rPr>
                <w:rStyle w:val="Bodytext211pt"/>
                <w:rFonts w:eastAsia="Tahoma"/>
                <w:sz w:val="20"/>
                <w:szCs w:val="24"/>
              </w:rPr>
              <w:t>​</w:t>
            </w:r>
            <w:r w:rsidRPr="007553DB">
              <w:rPr>
                <w:rStyle w:val="Bodytext211pt"/>
                <w:rFonts w:ascii="Sylfaen" w:eastAsia="Tahoma" w:hAnsi="Sylfaen"/>
                <w:sz w:val="20"/>
                <w:szCs w:val="24"/>
              </w:rPr>
              <w:t>Tax</w:t>
            </w:r>
            <w:r w:rsidRPr="007553DB">
              <w:rPr>
                <w:rStyle w:val="Bodytext211pt"/>
                <w:rFonts w:eastAsia="Tahoma"/>
                <w:sz w:val="20"/>
                <w:szCs w:val="24"/>
              </w:rPr>
              <w:t>​</w:t>
            </w:r>
            <w:r w:rsidRPr="007553DB">
              <w:rPr>
                <w:rStyle w:val="Bodytext211pt"/>
                <w:rFonts w:ascii="Sylfaen" w:eastAsia="Tahoma" w:hAnsi="Sylfaen"/>
                <w:sz w:val="20"/>
                <w:szCs w:val="24"/>
              </w:rPr>
              <w:t>Registration</w:t>
            </w:r>
            <w:r w:rsidRPr="007553DB">
              <w:rPr>
                <w:rStyle w:val="Bodytext211pt"/>
                <w:rFonts w:eastAsia="Tahoma"/>
                <w:sz w:val="20"/>
                <w:szCs w:val="24"/>
              </w:rPr>
              <w:t>​</w:t>
            </w:r>
            <w:r w:rsidRPr="007553DB">
              <w:rPr>
                <w:rStyle w:val="Bodytext211pt"/>
                <w:rFonts w:ascii="Sylfaen" w:eastAsia="Tahoma" w:hAnsi="Sylfaen"/>
                <w:sz w:val="20"/>
                <w:szCs w:val="24"/>
              </w:rPr>
              <w:t>Reason</w:t>
            </w:r>
            <w:r w:rsidRPr="007553DB">
              <w:rPr>
                <w:rStyle w:val="Bodytext211pt"/>
                <w:rFonts w:eastAsia="Tahoma"/>
                <w:sz w:val="20"/>
                <w:szCs w:val="24"/>
              </w:rPr>
              <w:t>​</w:t>
            </w:r>
            <w:r w:rsidRPr="007553DB">
              <w:rPr>
                <w:rStyle w:val="Bodytext211pt"/>
                <w:rFonts w:ascii="Sylfaen" w:eastAsia="Tahoma" w:hAnsi="Sylfaen"/>
                <w:sz w:val="20"/>
                <w:szCs w:val="24"/>
              </w:rPr>
              <w:t>Code) վավերապայմանը կարող է լրացվել</w:t>
            </w:r>
          </w:p>
        </w:tc>
      </w:tr>
      <w:tr w:rsidR="00C43D57" w:rsidRPr="007553DB" w:rsidTr="005533DC">
        <w:trPr>
          <w:gridAfter w:val="1"/>
          <w:wAfter w:w="9" w:type="dxa"/>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43</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7553DB" w:rsidTr="005533DC">
        <w:trPr>
          <w:gridAfter w:val="1"/>
          <w:wAfter w:w="9" w:type="dxa"/>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after="40" w:line="240" w:lineRule="auto"/>
              <w:rPr>
                <w:rFonts w:ascii="Sylfaen" w:hAnsi="Sylfaen" w:cs="Sylfaen"/>
                <w:sz w:val="20"/>
                <w:szCs w:val="24"/>
              </w:rPr>
            </w:pPr>
            <w:r w:rsidRPr="007553DB">
              <w:rPr>
                <w:rStyle w:val="Bodytext211pt"/>
                <w:rFonts w:ascii="Sylfaen" w:eastAsia="Tahoma" w:hAnsi="Sylfaen"/>
                <w:sz w:val="20"/>
                <w:szCs w:val="24"/>
              </w:rPr>
              <w:t>44</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after="40" w:line="240" w:lineRule="auto"/>
              <w:jc w:val="left"/>
              <w:rPr>
                <w:rFonts w:ascii="Sylfaen" w:hAnsi="Sylfaen" w:cs="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պարունակում է «BY» արժեքը, ապա «Գնորդը (ctcdo:BuyerDetails)» վավերապայմանի կազմում «Global Location Number (ctsdo:GLNId) նույնականացուցիչը» վավերապայմանը պետք է լրացվի</w:t>
            </w:r>
          </w:p>
        </w:tc>
      </w:tr>
      <w:tr w:rsidR="00C43D57" w:rsidRPr="007553DB" w:rsidTr="005533DC">
        <w:trPr>
          <w:gridAfter w:val="1"/>
          <w:wAfter w:w="9" w:type="dxa"/>
          <w:jc w:val="center"/>
        </w:trPr>
        <w:tc>
          <w:tcPr>
            <w:tcW w:w="1565"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45</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 xml:space="preserve">«Ապրանք վաճառողը (ctcdo:SellerDetaiIs)» վավերապայմանի կազմում «Երկրի </w:t>
            </w:r>
            <w:r w:rsidRPr="005533DC">
              <w:rPr>
                <w:rStyle w:val="Bodytext211pt"/>
                <w:rFonts w:ascii="Sylfaen" w:eastAsia="Tahoma" w:hAnsi="Sylfaen"/>
                <w:spacing w:val="-6"/>
                <w:sz w:val="20"/>
                <w:szCs w:val="24"/>
              </w:rPr>
              <w:t>ծածկագիրը (csdo:UnifiedCountryCode)» վավերապայմանը պարունակում է «BY» արժեքը, ապա «Ապրանք վաճառողը (ctcdo:SellerDetaiIs)» վավերապայմանի կազմում «Global Location Number (ctsdo:GLNId) նույնականացուցիչը» վավերապայմանը պետք է լրացվի</w:t>
            </w:r>
          </w:p>
        </w:tc>
      </w:tr>
    </w:tbl>
    <w:p w:rsidR="00C43D57" w:rsidRPr="0022213D" w:rsidRDefault="00C43D57" w:rsidP="0022213D">
      <w:pPr>
        <w:spacing w:after="160" w:line="360" w:lineRule="auto"/>
        <w:jc w:val="both"/>
      </w:pPr>
    </w:p>
    <w:p w:rsidR="00C43D57" w:rsidRPr="0022213D" w:rsidRDefault="00C43D57" w:rsidP="005533DC">
      <w:pPr>
        <w:pStyle w:val="Bodytext3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lastRenderedPageBreak/>
        <w:t>41.</w:t>
      </w:r>
      <w:r w:rsidR="005533DC">
        <w:rPr>
          <w:rFonts w:ascii="Sylfaen" w:hAnsi="Sylfaen"/>
          <w:sz w:val="24"/>
          <w:szCs w:val="24"/>
        </w:rPr>
        <w:tab/>
      </w:r>
      <w:r w:rsidRPr="0022213D">
        <w:rPr>
          <w:rFonts w:ascii="Sylfaen" w:hAnsi="Sylfaen"/>
          <w:sz w:val="24"/>
          <w:szCs w:val="24"/>
        </w:rPr>
        <w:t>«Հաշվառման ընդունվող դրոշմավորված ապրանքների վերաբերյալ տեղեկությունների մշակման արդյունքի մասին ծանուցում» (P.LS.03.MSG.017) հաղորդագրությամբ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 բերված են 31-րդ աղյուսակում:</w:t>
      </w:r>
    </w:p>
    <w:p w:rsidR="00C43D57" w:rsidRPr="0022213D" w:rsidRDefault="00C43D57" w:rsidP="0022213D">
      <w:pPr>
        <w:pStyle w:val="Bodytext30"/>
        <w:shd w:val="clear" w:color="auto" w:fill="auto"/>
        <w:spacing w:after="160" w:line="360" w:lineRule="auto"/>
        <w:ind w:firstLine="567"/>
        <w:jc w:val="both"/>
        <w:rPr>
          <w:rFonts w:ascii="Sylfaen" w:hAnsi="Sylfaen" w:cs="Sylfaen"/>
          <w:sz w:val="24"/>
          <w:szCs w:val="24"/>
        </w:rPr>
      </w:pPr>
    </w:p>
    <w:p w:rsidR="00C43D57" w:rsidRPr="0022213D" w:rsidRDefault="00C43D57" w:rsidP="005533DC">
      <w:pPr>
        <w:pStyle w:val="Bodytext3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31</w:t>
      </w:r>
    </w:p>
    <w:p w:rsidR="00C43D57" w:rsidRPr="0022213D" w:rsidRDefault="00C43D57" w:rsidP="005533DC">
      <w:pPr>
        <w:pStyle w:val="Bodytext30"/>
        <w:shd w:val="clear" w:color="auto" w:fill="auto"/>
        <w:spacing w:after="160" w:line="360" w:lineRule="auto"/>
        <w:rPr>
          <w:rFonts w:ascii="Sylfaen" w:hAnsi="Sylfaen" w:cs="Sylfaen"/>
          <w:sz w:val="24"/>
          <w:szCs w:val="24"/>
        </w:rPr>
      </w:pPr>
      <w:r w:rsidRPr="0022213D">
        <w:rPr>
          <w:rFonts w:ascii="Sylfaen" w:hAnsi="Sylfaen"/>
          <w:sz w:val="24"/>
          <w:szCs w:val="24"/>
        </w:rPr>
        <w:t>«Հաշվառման ընդունվող դրոշմավորված ապրանքների վերաբերյալ տեղեկությունների մշակման արդյունքի մասին ծանուցում» (P.LS.03.MSG.017) հաղորդագրությամբ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w:t>
      </w:r>
    </w:p>
    <w:tbl>
      <w:tblPr>
        <w:tblOverlap w:val="never"/>
        <w:tblW w:w="9357" w:type="dxa"/>
        <w:jc w:val="center"/>
        <w:tblLayout w:type="fixed"/>
        <w:tblCellMar>
          <w:left w:w="10" w:type="dxa"/>
          <w:right w:w="10" w:type="dxa"/>
        </w:tblCellMar>
        <w:tblLook w:val="0000" w:firstRow="0" w:lastRow="0" w:firstColumn="0" w:lastColumn="0" w:noHBand="0" w:noVBand="0"/>
      </w:tblPr>
      <w:tblGrid>
        <w:gridCol w:w="1568"/>
        <w:gridCol w:w="7789"/>
      </w:tblGrid>
      <w:tr w:rsidR="00C43D57" w:rsidRPr="007553DB" w:rsidTr="005533DC">
        <w:trPr>
          <w:tblHeade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պարունակի «Դրոշմավորված ապրանքները հաշվառման ընդունելու մասին տեղեկությունների ներկայացում» (P.LS.03.</w:t>
            </w:r>
            <w:smartTag w:uri="urn:schemas-microsoft-com:office:smarttags" w:element="stockticker">
              <w:r w:rsidRPr="007553DB">
                <w:rPr>
                  <w:rStyle w:val="Bodytext211pt"/>
                  <w:rFonts w:ascii="Sylfaen" w:eastAsia="Tahoma" w:hAnsi="Sylfaen"/>
                  <w:sz w:val="20"/>
                  <w:szCs w:val="24"/>
                </w:rPr>
                <w:t>TRN</w:t>
              </w:r>
            </w:smartTag>
            <w:r w:rsidRPr="007553DB">
              <w:rPr>
                <w:rStyle w:val="Bodytext211pt"/>
                <w:rFonts w:ascii="Sylfaen" w:eastAsia="Tahoma" w:hAnsi="Sylfaen"/>
                <w:sz w:val="20"/>
                <w:szCs w:val="24"/>
              </w:rPr>
              <w:t>.012) տրանզակցիայի մեկ օրինակի շրջանակներում «Տեղեկություններ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հաշվառման ընդունվող՝ դրոշմավորված ապրանքների մասին» (P.LS.03.MSG.016) հաղորդագրությամբ փոխանցվող՝ «Նույնականացման միջոցների ցանկը» (R.CT.LS.03.010) նշված «Էլեկտրոնային փաստաթղթի (տեղեկությունների) նույնականացուցիչը (csdo:EDocId)» վավերապայմանի արժեքը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(այսուհետ՝ ընդունվող ապրանքների մասին տեղեկություններ)</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աշխարհի երկրների դասակարգչին համապատասխան,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ավորվել է հաղորդագրությունը</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«Երկրի ծածկագիրը (csdo:Unified CountryCode)» վավերապայմանի </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«տեղեկագրքի (դասակարգչի) նույնականացուցիչը (codeListId ատրիբուտ)» ատրիբուտը փաստաթղթի արմատային մակարդակում պետք է պարունակի «2021» արժեքը</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4</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«Ապրանքի ծածկագիրը՝ ըստ ԵԱՏՄ ԱՏԳ ԱԱ-ի (csdo:CommodityCode)» վավերապայմանը պետք է պարունակի ընդունվող ապրանքների մասին տեղեկություններում նշված ապրանքի ծածկագրային նշագիրը՝ 10 նիշերի մակարդակով</w:t>
            </w:r>
          </w:p>
        </w:tc>
      </w:tr>
      <w:tr w:rsidR="00C43D57" w:rsidRPr="007553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ընդունվող ապրանքների մասին տեղեկությունների կազմում լրացվել է «Նույնականացման միջոցի մասին տեղեկություններ (ctcdo:IdentificationMeansDetails)» վավերապայմանի 1 կամ մի քանի օրինակ, ապա «Նույնականացման միջոցների մասին տեղեկությունների մշակման արդյունքը» (R.CT.LS.03.012) էլեկտրոնային փաստաթուղթը (տեղեկությունները) պետք է պարունակի (պարունակեն)</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մեկ՝ «Նույնականացման միջոցների ցանկը (ctcdo:IdentificationMeansListDetails)» վավերապայման, որի կազմում պետք է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ավորվեն «Նույնականացման միջոցի մասին տեղեկություններ (ctcdo:IdentificationMeansDetails)» վավերապայմաններ՝ ըստ ընդունվող ապրանքների մասին տեղեկատվության կազմում նշված «Նույնականացման միջոցի մասին տեղեկություններ (ctcdo:IdentificationMeansDetails)» վավերապայմանների օրինակների քանակի</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6</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ընդունվող ապրանքների մասին տեղեկությունների կազմում լրացվել է «Նույնականացման միջոցի մասին տեղեկություններ (ctcdo:IdentificationMeansDetails)» վավերապայմանի 1 կամ մի քանի օրինակ, ապա «Նույնականացման միջոցի մասին տեղեկություններ (ctcdo:IdentificationMeansDetails)» վավերապայմանի կազմում «Նույնականացման միջոցը (ctcdo:IdentificationMeansItemDetails)» վավերապայմանների արժեքները պետք է համապատասխանեն ընդունվող ապրանքների մասին տեղեկությունների կազմում նշված՝ «Նույնականացման միջոցի մասին տեղեկություններ (ctcdo:IdentificationMeansDetails)» վավերապայմանի կազմից «Նույնականացման միջոցը (ctcdo:IdentificationMeansItemDetails)» վավերապայմանների արժեքներին</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7</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ընդունվող ապրանքների մասին տեղեկությունների կազմում լրացվել է «Նույնականացման միջոցի մասին տեղեկություններ (ctcdo:IdentificationMeansDetails)» վավերապայմանի 1 կամ մի քանի օրինակ, ապա «Նույնականացման միջոցների ցանկը (ctcdo:IdentificationMeansListDetails)» վավերապայմանի կազմի մեջ մտնող՝ «Նույնականացման միջոցը վերադաս մակարդակի փաթեթվածքի վրա (ctcdo:ParentIdentificationMeansDetails)» վավերապայմանը չպետք է լրացվի</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8</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միջոցը (ctcdo:IdentificationMeansItemDetails)» վավերապայմանը լրացվել է, ապա նշված վավերապայմանի կազմի մեջ մտնող «Մշակման արդյունքը (ctcdo:ResultDetails)» վավերապայմանը պետք է լրացվի</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9</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ընդունվող ապրանքների մասին տեղեկությունների կազմում լրացվել է «Նույնականացման միջոցի մասին տեղեկություններ (ctcdo:IdentificationMeansDetails)» վավերապայմանի 1 կամ մի քանի օրինակ, ապա «Խմբային կամ տրանսպորտային փաթեթվածքների ցանկը (ctcdo:GroupIdentificationMeansListDetails)» վավերապայմանը չպետք է լրացվի</w:t>
            </w:r>
          </w:p>
        </w:tc>
      </w:tr>
      <w:tr w:rsidR="00C43D57" w:rsidRPr="007553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10</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վավերապայմանում նշված՝ ընդունվող ապրանքի մասին տեղեկությունները մշակելիս սահմանվել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յալը՝ </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ապրանքների դրոշմավորման տեղեկատվական համակարգի ազգային բաղադրիչում, որի շրջանակներում մշակվում են ընդունվող ապրանքի վերաբերյալ տեղեկությունները, ապրանքի կարգավիճակը համապատասխանում է «31» արժեքին՝ </w:t>
            </w:r>
            <w:r w:rsidRPr="007553DB">
              <w:rPr>
                <w:rStyle w:val="Bodytext211pt"/>
                <w:rFonts w:ascii="Sylfaen" w:eastAsia="Tahoma" w:hAnsi="Sylfaen"/>
                <w:sz w:val="20"/>
                <w:szCs w:val="24"/>
              </w:rPr>
              <w:lastRenderedPageBreak/>
              <w:t>«ապրանքն իրացվել է (նախատեսված է իրացնելու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ընդունվող ապրանքի մասին տեղեկություններում նշված՝ ապրանքը վաճառողի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ապրանքի գնորդի մասին տեղեկությունները համապատասխանում են ապրանքների դրոշմավորման այն տեղեկատվական համակարգի ազգային բաղադրիչում պահվող տեղեկություններին, որի շրջանակներում մշակվում են նշված տեղեկությունները,</w:t>
            </w:r>
          </w:p>
          <w:p w:rsidR="00C43D57" w:rsidRPr="007553DB" w:rsidRDefault="00C43D57" w:rsidP="005533DC">
            <w:pPr>
              <w:pStyle w:val="Bodytext20"/>
              <w:shd w:val="clear" w:color="auto" w:fill="auto"/>
              <w:spacing w:line="240" w:lineRule="auto"/>
              <w:jc w:val="left"/>
              <w:rPr>
                <w:rStyle w:val="Bodytext211pt"/>
                <w:rFonts w:ascii="Sylfaen" w:eastAsia="Tahoma" w:hAnsi="Sylfaen" w:cs="Sylfaen"/>
                <w:sz w:val="20"/>
                <w:szCs w:val="24"/>
              </w:rPr>
            </w:pPr>
            <w:r w:rsidRPr="007553DB">
              <w:rPr>
                <w:rStyle w:val="Bodytext211pt"/>
                <w:rFonts w:ascii="Sylfaen" w:eastAsia="Tahoma" w:hAnsi="Sylfaen"/>
                <w:sz w:val="20"/>
                <w:szCs w:val="24"/>
              </w:rPr>
              <w:t xml:space="preserve">ապա «Նույնականացման միջոցի մասին տեղեկություններ (ctcdo:IdentificationMeansDetails)» վավերապայմանի կազմում «Դրոշմավորված ապրանքի կարգավիճակը (ctcdo:MarkedGoodsStatusDetails)»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«Մշակման արդյունքը (ctcdo:ResultDetails)» վավերապայմանները պետք է լրացվեն, ընդ որում նշված վավերապայմանների կազմում՝</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«Դրոշմավորված ապրանքի կարգավիճակի ծածկագիրը (ctsdo:MarkedGoodsStatusCode)» վավերապայմանը պետք է պարունակի «20» արժեքը՝ </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«ապրանքը շրջանառությունից հանվել է».</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«Կարգավիճակը սահմանելու պատճառի ծածկագիրը (ctsdo:MarkedGoodsStatusReasonCode)» վավերապայմանը պետք է լրացվի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պարունակի «33» արժեքը՝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ապրանքը հաշվառման ընդունելը».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«Տեղեկությունների մշակման արդյունքի ծածկագիրը (ctsdo:ResultProcessingCode)» վավերապայմանը պետք է պարունակի «600» արժեքը՝ «տեղեկությունները մշակվել են»</w:t>
            </w:r>
          </w:p>
        </w:tc>
      </w:tr>
      <w:tr w:rsidR="00C43D57" w:rsidRPr="007553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11</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վավերապայմանում նշված՝ ընդունվող ապրանքի մասին տեղեկությունները մշակելիս սահմանվել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որի շրջանակներում մշակվում են տեղեկությունները, ապրանքի կարգավիճակը չի համապատասխանում «31» արժեքին՝ «ապրանքն իրացվել է (նախատեսված է իրացնելու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ապա «Նույնականացման միջոցի մասին տեղեկություններ (ctcdo:IdentificationMeansDetails)» վավերապայմանի կազմում «Դրոշմավորված ապրանքի կարգավիճակը (ctcdo:MarkedGoodsStatusDetails)»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«Մշակման արդյունքը (ctcdo:ResultDetails)» վավերապայմանները պետք է լրացվեն, ընդ որում, նշված վավերապայմանների կազմում՝</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Դրոշմավորված ապրանքի կարգավիճակի ծածկագիրը (ctsdo:MarkedGoodsStatusCode)» վավերապայմանը պետք է պարունակի ապրանքների դրոշմավորման տեղեկատվական համակարգի ազգային բաղադրիչի շրջանակներում սահմանված՝ ապրանքի կարգավիճակի ընթացիկ արժեքը. </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«Կարգավիճակը սահմանելու պատճառի ծածկագիրը (ctsdo:MarkedGoodsStatusReasonCode)» վավերապայմանը չպետք է լրացվի. «Տեղեկությունների մշակման արդյունքի ծածկագիրը (ctsdo:ResultProcessingCode)» վավերապայմանը պետք է պարունակի «710» արժեքը՝ «ապրանքը նախատեսված չէ վաճառքի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12</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«Նույնականացման միջոցի մասին տեղեկություններ (ctcdo:IdentificationMeansDetails)» վավերապայմանում նշված՝ ընդունվող ապրանքի </w:t>
            </w:r>
            <w:r w:rsidRPr="007553DB">
              <w:rPr>
                <w:rStyle w:val="Bodytext211pt"/>
                <w:rFonts w:ascii="Sylfaen" w:eastAsia="Tahoma" w:hAnsi="Sylfaen"/>
                <w:sz w:val="20"/>
                <w:szCs w:val="24"/>
              </w:rPr>
              <w:lastRenderedPageBreak/>
              <w:t>մասին տեղեկությունները մշակելիս սահմանվել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որի շրջանակներում մշակվում են տեղեկությունները, ապրանքի կարգավիճակը համապատասխանում է «31» արժեքին՝ «ապրանքն իրացվել է (նախատեսված է իրացնելու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ընդունվող ապրանքի մասին տեղեկություններում նշված՝ ապրանքը վաճառողի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ապրանքի գնորդի մասին տեղեկությունները չեն համապատասխանում ապրանքների դրոշմավորման այն տեղեկատվական համակարգի ազգային բաղադրիչում պահվող՝ վաճառողի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գնորդի մասին տեղեկություններին, որի շրջանակներում իրականացվում է մշակումը,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ապա «Նույնականացման միջոցի մասին տեղեկություններ (ctcdo:IdentificationMeansDetails)» վավերապայմանի կազմում «Դրոշմավորված ապրանքի կարգավիճակը (ctcdo:MarkedGoodsStatusDetails)» վավերապայմանը չպետք է լրացվի, «Մշակման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«720» արժեքը՝ «ապրանքը նախատեսված չէ վաճառքի համար շրջանառության՝ նշված մասնակիցների միջ</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13</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վավերապայմանում նշված՝ ընդունվող ապրանքի մասին տեղեկությունները մշակելիս սահմանվել է, որ ապրանքների դրոշմավորման տեղեկատվական համակարգի ազգային բաղադրիչում, որի շրջանակներում իրականացվում է մշակումը, նույնականացման միջոցի վերաբերյալ տեղեկությունները չեն գտնվել, ապա «Նույնականացման միջոցի մասին տեղեկություններ (ctcdo:IdentificationMeansDetails)» վավերապայմանի կազմում «Դրոշմավորված ապրանքի կարգավիճակը (ctcdo:MarkedGoodsStatusDetails)» վավերապայմանը չպետք է լրացվի, «Մշակման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«100» արժեքը՝ «ապրանքների դրոշմավորման տեղեկատվական համակարգի ազգային բաղադրիչում նույնականացման միջոցի վերաբերյալ տեղեկությունները բացակայում են»</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14</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«Ավարտի ամսաթիվը (csdo:EndDate)» վավերապայմանը չպետք է լրացվի</w:t>
            </w:r>
          </w:p>
        </w:tc>
      </w:tr>
      <w:tr w:rsidR="00C43D57" w:rsidRPr="007553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15</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«Արտադրանքի սերիայի համարը (ctsdo:ProductSeriesId)» վավերապայմանը չպետք է լրացվի</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16</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ընդունվող ապրանքների մասին տեղեկությունների կազմում լրացվել է «Խմբային կամ տրանսպորտային փաթեթվածքի նույնականացման միջոցի մասին տեղեկություններ (ctcdo:GroupIdentificationMeansDetails)» վավերապայմանի 1 կամ մի քանի օրինակ, ապա «Նույնականացման միջոցների մասին տեղեկությունների մշակման արդյունքը» (R.CT.LS.03.012) էլեկտրոնային փաստաթուղթը (տեղեկությունները) պետք է պարունակի «Խմբային կամ տրանսպորտային փաթեթվածքների ցանկը (ctcdo:GroupIdentificationMeansListDetails)» վավերապայմանի 1 կամ մի քանի օրինակ</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17</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ընդունվող ապրանքների մասին տեղեկությունների կազմում լրացվել է «Խմբային կամ տրանսպորտային փաթեթվածքի նույնականացման միջոցի մասին տեղեկություններ (ctcdo:GroupIdentificationMeansDetails)» վավերապայմանի 1 կամ մի քանի օրինակ, ապա «Նույնականացման միջոցների մասին տեղեկությունների մշակման արդյունքը» (R.CT.LS.03.012) էլեկտրոնային փաստաթուղթը (տեղեկությունները) պետք է պարունակի «Խմբային կամ տրանսպորտային փաթեթվածքի նույնականացման միջոցի մասին տեղեկություններ (ctcdo:GroupIdentificationMeansDetails)» վավերապայմանի օրինակներում նշված՝ բոլոր նույնականացման միջոցների վերաբերյալ տեղեկությունները, որոնք մտնում են ընդունվող ապրանքների մասին տեղեկությունների կազմի մեջ</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18</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նշված վավերապայմանի կազմից «Մշակման արդյունքը (ctcdo:ResultDetails)» վավերապայմանը պետք է լրացվի</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19</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կազմում «Դրոշմավորված ապրանքի կարգավիճակը (ctcdo:MarkedGoodsStatusDetails)» վավերապայմանը չպետք է լրացվի</w:t>
            </w:r>
          </w:p>
        </w:tc>
      </w:tr>
      <w:tr w:rsidR="00C43D57" w:rsidRPr="007553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20</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«Խմբային կամ տրանսպորտային փաթեթվածքի նույնականացման միջոցի մասին տեղեկություններ (ctcdo:GroupIdentificationMeansDetails)» վավերապայմանը լրացվել է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դրոշմավորման տեղեկատվական համակարգի ազգային բաղադրիչում, որի շրջանակներում կատարվում է մշակումը, ընդունվող ապրանքի մասին տեղեկությունները մշակելիս ապրանքի, անհատական կամ սպառողական փաթեթվածքների վրա զետեղված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տվյալ խմբային կամ տրանսպորտային փաթեթվածքի կազմում ներառված բոլոր նույնականացման միջոցների համար միաժամանակ սահմանվել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որի շրջանակներում մշակվում են ընդունվող ապրանքի վերաբերյալ տեղեկությունները, ապրանքի կարգավիճակը համապատասխանում է «31» արժեքին՝ «ապրանքն իրացվել է (նախատեսված է իրացնելու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ընդունվող ապրանքի վերաբերյալ տեղեկություններում նշված՝ ապրանքը վաճառողի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ապրանքի գնորդի մասին տեղեկությունները համապատասխանում են ապրանքների դրոշմավորման այն տեղեկատվական համակարգի ազգային բաղադրիչում պահվող տեղեկություններին, որի շրջանակներում մշակվում են նշված տեղեկությունները, ապա «Խմբային կամ տրանսպորտային փաթեթվածքի նույնականացման միջոցի մասին տեղեկություններ (ctcdo:GroupIdentificationMeansDetails)» վավերապայմանի կազմում՝ «Խմբավորման մակարդակը (ctsdo:GroupLevelCode)» վավերապայմանը չպետք է լրացվի.</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«Մշակման արդյունքը (ctcdo:ResultDetails)» վավերապայմանը պետք է լրացվի, ընդ որում՝ «Տեղեկությունների մշակման արդյունքի ծածկագիրը (ctsdo:ResultProcessingCode)» վավերապայմանը պետք է պարունակի «600» արժեքը՝ «տեղեկությունները մշակվել են»</w:t>
            </w:r>
          </w:p>
        </w:tc>
      </w:tr>
      <w:tr w:rsidR="00C43D57" w:rsidRPr="007553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21</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«Խմբային կամ տրանսպորտային փաթեթվածքի նույնականացման միջոցի մասին տեղեկություններ (ctcdo:GroupIdentificationMeansDetails)» վավերապայմանը </w:t>
            </w:r>
            <w:r w:rsidRPr="007553DB">
              <w:rPr>
                <w:rStyle w:val="Bodytext211pt"/>
                <w:rFonts w:ascii="Sylfaen" w:eastAsia="Tahoma" w:hAnsi="Sylfaen"/>
                <w:sz w:val="20"/>
                <w:szCs w:val="24"/>
              </w:rPr>
              <w:lastRenderedPageBreak/>
              <w:t xml:space="preserve">լրացվել է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դրոշմավորման տեղեկատվական համակարգի ազգային բաղադրիչում, որի շրջանակներում կատարվում է մշակումը, ընդունվող ապրանքի մասին տեղեկությունները մշակելիս ապրանքի, անհատական կամ սպառողական փաթեթվածքների վրա զետեղված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տվյալ խմբային կամ տրանսպորտային փաթեթվածքի կազմում ներառված ոչ բոլոր նույնականացման միջոցների համար միաժամանակ սահմանվել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յալը՝</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որի շրջանակներում մշակվում են ընդունվող ապրանքի վերաբերյալ տեղեկությունները, ապրանքի կարգավիճակը համապատասխանում է «31» արժեքին՝ «ապրանքն իրացվել է (նախատեսված է իրացնելու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 xml:space="preserve">ընդունվող ապրանքի մասին տեղեկություններում նշված՝ ապրանքը վաճառողի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ապրանքի գնորդի մասին տեղեկությունները համապատասխանում են ապրանքների դրոշմավորման այն տեղեկատվական համակարգի ազգային բաղադրիչում պահվող տեղեկություններին, որի շրջանակներում մշակվում են նշված տեղեկությունները,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ապա «Խմբային կամ տրանսպորտային փաթեթվածքի նույնականացման միջոցի մասին տեղեկություններ (ctcdo:GroupIdentificationMeansDetails)» վավերապայմանի կազմում «Խմբավորման մակարդակը (ctsdo:GroupLevelCode)» վավերապայմանը չպետք է լրացվի.</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«748» արժեքը՝ «խմբային (տրանսպորտային) փաթեթվածքի կազմում ներառված նույնականացման առանձին միջոցների համար գործառնությունը չի կարող կատարվել»</w:t>
            </w:r>
          </w:p>
        </w:tc>
      </w:tr>
      <w:tr w:rsidR="00C43D57" w:rsidRPr="007553DB" w:rsidTr="005533DC">
        <w:trPr>
          <w:jc w:val="center"/>
        </w:trPr>
        <w:tc>
          <w:tcPr>
            <w:tcW w:w="1568"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after="0" w:line="240" w:lineRule="auto"/>
              <w:rPr>
                <w:rFonts w:ascii="Sylfaen" w:hAnsi="Sylfaen" w:cs="Sylfaen"/>
                <w:sz w:val="20"/>
                <w:szCs w:val="24"/>
              </w:rPr>
            </w:pPr>
            <w:r w:rsidRPr="007553DB">
              <w:rPr>
                <w:rStyle w:val="Bodytext211pt"/>
                <w:rFonts w:ascii="Sylfaen" w:eastAsia="Tahoma" w:hAnsi="Sylfaen"/>
                <w:sz w:val="20"/>
                <w:szCs w:val="24"/>
              </w:rPr>
              <w:lastRenderedPageBreak/>
              <w:t>22</w:t>
            </w:r>
          </w:p>
        </w:tc>
        <w:tc>
          <w:tcPr>
            <w:tcW w:w="7789"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after="0"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«Խմբային կամ տրանսպորտային փաթեթվածքի նույնականացման միջոցի մասին տեղեկություններ (ctcdo:GroupIdentificationMeansDetails)» վավերապայմանը լրացվել է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դրոշմավորման տեղեկատվական համակարգի ազգային բաղադրիչում, որի շրջանակներում կատարվում է մշակումը, ընդունվող ապրանքի մասին տեղեկությունները մշակելիս ապրանքի, անհատական կամ սպառողական փաթեթվածքների վրա զետեղված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տվյալ խմբային կամ տրանսպորտային փաթեթվածքի կազմում ներառված նույնականացման միջոցներից ոչ մեկի համար միաժամանակ չեն կատարվում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պայմանները՝</w:t>
            </w:r>
          </w:p>
          <w:p w:rsidR="00C43D57" w:rsidRPr="007553DB" w:rsidRDefault="00C43D57" w:rsidP="005533DC">
            <w:pPr>
              <w:pStyle w:val="Bodytext20"/>
              <w:shd w:val="clear" w:color="auto" w:fill="auto"/>
              <w:spacing w:after="0" w:line="240" w:lineRule="auto"/>
              <w:ind w:left="820"/>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որի շրջանակներում մշակվում են ընդունվող ապրանքի վերաբերյալ տեղեկությունները, ապրանքի կարգավիճակը համապատասխանում է «31» արժեքին՝ «ապրանքն իրացվել է (նախատեսված է իրացնելու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5533DC">
            <w:pPr>
              <w:pStyle w:val="Bodytext20"/>
              <w:shd w:val="clear" w:color="auto" w:fill="auto"/>
              <w:spacing w:after="0" w:line="240" w:lineRule="auto"/>
              <w:ind w:left="820"/>
              <w:jc w:val="left"/>
              <w:rPr>
                <w:rFonts w:ascii="Sylfaen" w:hAnsi="Sylfaen" w:cs="Sylfaen"/>
                <w:sz w:val="20"/>
                <w:szCs w:val="24"/>
              </w:rPr>
            </w:pPr>
            <w:r w:rsidRPr="007553DB">
              <w:rPr>
                <w:rStyle w:val="Bodytext211pt"/>
                <w:rFonts w:ascii="Sylfaen" w:eastAsia="Tahoma" w:hAnsi="Sylfaen"/>
                <w:sz w:val="20"/>
                <w:szCs w:val="24"/>
              </w:rPr>
              <w:t xml:space="preserve">ընդունվող ապրանքի մասին տեղեկություններում նշված՝ ապրանքը վաճառողի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ապրանքի գնորդի մասին տեղեկությունները համապատասխանում են ապրանքների դրոշմավորման այն տեղեկատվական համակարգի ազգային բաղադրիչում պահվող տեղեկություններին, որի շրջանակներում մշակվում են նշված տեղեկությունները,</w:t>
            </w:r>
          </w:p>
          <w:p w:rsidR="00C43D57" w:rsidRPr="007553DB" w:rsidRDefault="00C43D57" w:rsidP="005533DC">
            <w:pPr>
              <w:pStyle w:val="Bodytext20"/>
              <w:shd w:val="clear" w:color="auto" w:fill="auto"/>
              <w:spacing w:after="0" w:line="240" w:lineRule="auto"/>
              <w:jc w:val="left"/>
              <w:rPr>
                <w:rFonts w:ascii="Sylfaen" w:hAnsi="Sylfaen" w:cs="Sylfaen"/>
                <w:sz w:val="20"/>
                <w:szCs w:val="24"/>
              </w:rPr>
            </w:pPr>
            <w:r w:rsidRPr="007553DB">
              <w:rPr>
                <w:rStyle w:val="Bodytext211pt"/>
                <w:rFonts w:ascii="Sylfaen" w:eastAsia="Tahoma" w:hAnsi="Sylfaen"/>
                <w:sz w:val="20"/>
                <w:szCs w:val="24"/>
              </w:rPr>
              <w:lastRenderedPageBreak/>
              <w:t>ապա «Խմբային կամ տրանսպորտային փաթեթվածքի նույնականացման միջոցի մասին տեղեկություններ (ctcdo:GroupIdentificationMeansDetails)» վավերապայմանի կազմում «Խմբավորման մակարդակը (ctsdo:GroupLevelCode)» վավերապայմանը չպետք է լրացվի.</w:t>
            </w:r>
          </w:p>
          <w:p w:rsidR="00C43D57" w:rsidRPr="007553DB" w:rsidRDefault="00C43D57" w:rsidP="005533DC">
            <w:pPr>
              <w:pStyle w:val="Bodytext20"/>
              <w:shd w:val="clear" w:color="auto" w:fill="auto"/>
              <w:spacing w:after="0" w:line="240" w:lineRule="auto"/>
              <w:ind w:left="820"/>
              <w:jc w:val="left"/>
              <w:rPr>
                <w:rFonts w:ascii="Sylfaen" w:hAnsi="Sylfaen" w:cs="Sylfaen"/>
                <w:sz w:val="20"/>
                <w:szCs w:val="24"/>
              </w:rPr>
            </w:pPr>
            <w:r w:rsidRPr="007553DB">
              <w:rPr>
                <w:rStyle w:val="Bodytext211pt"/>
                <w:rFonts w:ascii="Sylfaen" w:eastAsia="Tahoma" w:hAnsi="Sylfaen"/>
                <w:sz w:val="20"/>
                <w:szCs w:val="24"/>
              </w:rPr>
              <w:t>«Մշակման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«791» արժեքը՝ «խմբային կամ տրանսպորտային փաթեթվածքում ներառված ապրանքների համար գործառնությունը չի կարող կատարվել»</w:t>
            </w:r>
          </w:p>
        </w:tc>
      </w:tr>
      <w:tr w:rsidR="00C43D57" w:rsidRPr="007553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23</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«Խմբային կամ տրանսպորտային փաթեթվածքի նույնականացման միջոցի մասին տեղեկություններ (ctcdo:GroupIdentificationMeansDetails)» վավերապայմանը լրացվել է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դրոշմավորման տեղեկատվական համակարգի ազգային բաղադրիչում, որի շրջանակներում կատարվում է մշակումը, պարզվել է, որ խմբային կամ տրանսպորտային փաթեթվածքի նույնականացման միջոցի մասին տեղեկությունները չեն գտնվել ապրանքների դրոշմավորման տեղեկատվական համակարգի ազգային բաղադրիչում, որի շրջանակներում կատարվում է մշակումը, ապա «Խմբային կամ տրանսպորտային փաթեթվածքի նույնականացման միջոցի մասին տեղեկություններ (ctcdo:GroupIdentificationMeansDetails)» վավերապայմանի կազմում «Խմբավորման մակարդակը (ctsdo:GroupLevelCode)» վավերապայմանը չպետք է լրացվի.</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«Դրոշմավորված ապրանքի կարգավիճակը (ctcdo:MarkedGoods StatusDetails)» վավերապայմանը չպետք է լրացվի</w:t>
            </w:r>
            <w:r w:rsidR="0052615F">
              <w:rPr>
                <w:rStyle w:val="Bodytext211pt"/>
                <w:rFonts w:eastAsia="Tahoma"/>
                <w:sz w:val="20"/>
                <w:szCs w:val="24"/>
              </w:rPr>
              <w:t>.</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«100» արժեքը՝ «ապրանքների դրոշմավորման տեղեկատվական համակարգի ազգային բաղադրիչում նույնականացման միջոցի վերաբերյալ տեղեկությունները բացակայում են»</w:t>
            </w:r>
          </w:p>
        </w:tc>
      </w:tr>
      <w:tr w:rsidR="00C43D57" w:rsidRPr="007553DB" w:rsidTr="005533DC">
        <w:trPr>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24</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տեղեկությունները (ctcdo:GroupIdentificationMeansDetails)» վավերապայմանի օրինակի կազմում «Տեղեկությունների մշակման արդյունքի ծածկագիրը (ctsdo:ResultProcessingCode)» վավերապայմանը լրացվել է, ապա «Նույնականացման միջոցների ցանկը (ctcdo:IdentificationMeansListDetails)» վավերապայմանը չպետք է լրացվի</w:t>
            </w:r>
          </w:p>
        </w:tc>
      </w:tr>
      <w:tr w:rsidR="00C43D57" w:rsidRPr="007553DB" w:rsidTr="005533DC">
        <w:trPr>
          <w:jc w:val="center"/>
        </w:trPr>
        <w:tc>
          <w:tcPr>
            <w:tcW w:w="1565"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25</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«Նույնականացման միջոցների ցանկը (ctcdo:IdentificationMeansListDetails)» վավերապայմանի կազմում </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միջոցը (ctcdo:IdentificationMeansItemDetails)» վավերապայմանի արժեքը «Նույնականացման միջոցների մասին տեղեկությունների մշակման արդյունքը» (R.CT.LS.03.012) էլեկտրոնային փաստաթղթի (տեղեկությունների) շրջանակներում չպետք է կրկնվի</w:t>
            </w:r>
          </w:p>
        </w:tc>
      </w:tr>
    </w:tbl>
    <w:p w:rsidR="00C43D57" w:rsidRPr="0022213D" w:rsidRDefault="00C43D57" w:rsidP="0022213D">
      <w:pPr>
        <w:spacing w:after="160" w:line="360" w:lineRule="auto"/>
        <w:jc w:val="both"/>
      </w:pPr>
    </w:p>
    <w:p w:rsidR="00C43D57" w:rsidRPr="0022213D" w:rsidRDefault="00C43D57" w:rsidP="005533DC">
      <w:pPr>
        <w:pStyle w:val="Bodytext3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42.</w:t>
      </w:r>
      <w:r w:rsidR="005533DC">
        <w:rPr>
          <w:rFonts w:ascii="Sylfaen" w:hAnsi="Sylfaen"/>
          <w:sz w:val="24"/>
          <w:szCs w:val="24"/>
        </w:rPr>
        <w:tab/>
      </w: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 xml:space="preserve">տրի շրջանակներում ձեռք բերված՝ դրոշմավորված ապրանքների հաշվառման ընդունումը մերժելու մասին </w:t>
      </w:r>
      <w:r w:rsidRPr="0022213D">
        <w:rPr>
          <w:rFonts w:ascii="Sylfaen" w:hAnsi="Sylfaen"/>
          <w:sz w:val="24"/>
          <w:szCs w:val="24"/>
        </w:rPr>
        <w:lastRenderedPageBreak/>
        <w:t>տեղեկություններ» հաղորդագրությամբ (P.LS.03.MSG.018) փոխանցվող՝ «Նույնականացման միջոցների ցանկը» (R.CT.LS.03.010) էլեկտրոնային փաստաթղթերի (տեղեկությունների) վավերապայմանների լրացմանը ներկայացվող պահանջները բերված են 32-րդ աղյուսակում:</w:t>
      </w:r>
    </w:p>
    <w:p w:rsidR="005533DC" w:rsidRDefault="005533DC" w:rsidP="0022213D">
      <w:pPr>
        <w:pStyle w:val="Bodytext30"/>
        <w:shd w:val="clear" w:color="auto" w:fill="auto"/>
        <w:spacing w:after="160" w:line="360" w:lineRule="auto"/>
        <w:jc w:val="both"/>
        <w:rPr>
          <w:rFonts w:ascii="Sylfaen" w:hAnsi="Sylfaen"/>
          <w:sz w:val="24"/>
          <w:szCs w:val="24"/>
        </w:rPr>
      </w:pPr>
    </w:p>
    <w:p w:rsidR="00C43D57" w:rsidRPr="0022213D" w:rsidRDefault="00C43D57" w:rsidP="005533DC">
      <w:pPr>
        <w:pStyle w:val="Bodytext3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32</w:t>
      </w:r>
    </w:p>
    <w:p w:rsidR="00C43D57" w:rsidRPr="0022213D" w:rsidRDefault="00C43D57" w:rsidP="005533DC">
      <w:pPr>
        <w:pStyle w:val="Bodytext30"/>
        <w:shd w:val="clear" w:color="auto" w:fill="auto"/>
        <w:spacing w:after="160" w:line="360" w:lineRule="auto"/>
        <w:rPr>
          <w:rFonts w:ascii="Sylfaen" w:hAnsi="Sylfaen" w:cs="Sylfaen"/>
          <w:sz w:val="24"/>
          <w:szCs w:val="24"/>
        </w:rPr>
      </w:pPr>
      <w:r w:rsidRPr="0022213D">
        <w:rPr>
          <w:rFonts w:ascii="Sylfaen" w:hAnsi="Sylfaen"/>
          <w:sz w:val="24"/>
          <w:szCs w:val="24"/>
        </w:rPr>
        <w:t>«Անդրսահմանային առ</w:t>
      </w:r>
      <w:r w:rsidR="00532E15">
        <w:rPr>
          <w:rFonts w:ascii="Sylfaen" w:hAnsi="Sylfaen"/>
          <w:sz w:val="24"/>
          <w:szCs w:val="24"/>
        </w:rPr>
        <w:t>և</w:t>
      </w:r>
      <w:r w:rsidRPr="0022213D">
        <w:rPr>
          <w:rFonts w:ascii="Sylfaen" w:hAnsi="Sylfaen"/>
          <w:sz w:val="24"/>
          <w:szCs w:val="24"/>
        </w:rPr>
        <w:t>տրի շրջանակներում ձեռք բերված՝ դրոշմավորված ապրանքների հաշվառման ընդունումը մերժելու մասին տեղեկություններ» հաղորդագրությամբ (P.LS.03.MSG.018) փոխանցվող՝ «Նույնականացման միջոցների ցանկը» (R.CT.LS.03.010) էլեկտրոնային փաստաթղթերի (տեղեկությունների) վավերապայմանների լրացմանը ներկայացվող պահանջները</w:t>
      </w:r>
    </w:p>
    <w:tbl>
      <w:tblPr>
        <w:tblOverlap w:val="never"/>
        <w:tblW w:w="9336" w:type="dxa"/>
        <w:jc w:val="center"/>
        <w:tblLayout w:type="fixed"/>
        <w:tblCellMar>
          <w:left w:w="10" w:type="dxa"/>
          <w:right w:w="10" w:type="dxa"/>
        </w:tblCellMar>
        <w:tblLook w:val="0000" w:firstRow="0" w:lastRow="0" w:firstColumn="0" w:lastColumn="0" w:noHBand="0" w:noVBand="0"/>
      </w:tblPr>
      <w:tblGrid>
        <w:gridCol w:w="1569"/>
        <w:gridCol w:w="7767"/>
      </w:tblGrid>
      <w:tr w:rsidR="00C43D57" w:rsidRPr="007553DB" w:rsidTr="005533DC">
        <w:trPr>
          <w:tblHeade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ավորվել է հարցումը՝ աշխարհի երկրների դասակարգչին համապատասխան</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 CountryCode)» վավերապայմանի</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«տեղեկագրքի (դասակարգչի) նույնականացուցիչը (codeListId ատրիբուտ)» ատրիբուտը փաստաթղթի արմատային մակարդակում պետք է պարունակի «2021» արժեքը</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«Ապրանքի ծածկագիրը՝ ըստ ԵԱՏՄ ԱՏԳ ԱԱ-ի (csdo:CommodityCode)» վավերապայմանը պետք է պարունակի ապրանքի ծածկագրային նշագիրը՝ 10 նիշերի մակարդակով</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պետք է լրացվի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1 օրինակ</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կազմում պետք է լրացվի «Ապրանք վաճառողը (ctcdo:SellerDetails)» վավերապայմանը</w:t>
            </w:r>
          </w:p>
        </w:tc>
      </w:tr>
      <w:tr w:rsidR="00C43D57" w:rsidRPr="007553DB" w:rsidTr="005533DC">
        <w:trPr>
          <w:jc w:val="center"/>
        </w:trPr>
        <w:tc>
          <w:tcPr>
            <w:tcW w:w="1569" w:type="dxa"/>
            <w:tcBorders>
              <w:top w:val="single" w:sz="4" w:space="0" w:color="auto"/>
              <w:left w:val="single" w:sz="4" w:space="0" w:color="auto"/>
            </w:tcBorders>
            <w:shd w:val="clear" w:color="auto" w:fill="FFFFFF"/>
            <w:vAlign w:val="center"/>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6</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«Երկրի ծածկագիրը (csdo:UnifiedCountryCode)» վավերապայմանը 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7</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(ctcdo:SellerDetaiIs)» վավերապայմանի կազմի մեջ մտնող «Երկրի ծածկագիրը (csdo:Unified CountryCode)» վավերապայմանի</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«տեղեկագրքի (դասակարգչի) նույնականացուցիչը (codeListld ատրիբուտ)» ատրիբուտը պետք է պարունակի «2021» արժեքը</w:t>
            </w:r>
          </w:p>
        </w:tc>
      </w:tr>
      <w:tr w:rsidR="00C43D57" w:rsidRPr="007553DB" w:rsidTr="005533DC">
        <w:trPr>
          <w:jc w:val="center"/>
        </w:trPr>
        <w:tc>
          <w:tcPr>
            <w:tcW w:w="1569" w:type="dxa"/>
            <w:tcBorders>
              <w:top w:val="single" w:sz="4" w:space="0" w:color="auto"/>
              <w:left w:val="single" w:sz="4" w:space="0" w:color="auto"/>
            </w:tcBorders>
            <w:shd w:val="clear" w:color="auto" w:fill="FFFFFF"/>
            <w:vAlign w:val="center"/>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8</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«Սուբյեկտի անվանումը (csdo:SubjectName)» վավերապայմանը 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9</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«Սուբյեկտի կրճատ անվանումը (csdo:SubjectBriefName)» վավերապայմանը 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10</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«Հարկ վճարողի նույնականացուցիչը (csdo:TaxpayerId)» վավերապայմանը 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11</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 վաճառողը (ctcdo:SellerDetails)»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12</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 վաճառողը (ctcdo:SellerDetails)»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13</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ներկայացվում են ապրանքի, անհատական կամ առաջնային փաթեթվածքների վրա զետեղված նույնականացման միջոցների վերաբերյալ տեղեկություններ, ապա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կազմում պետք է լրացվի «Նույնականացման միջոցի մասին տեղեկություններ (ctcdo:IdentificationMeansDetails)» վավերապայմանի 1 կամ մի քանի օրինակ</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14</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«Դրոշմավորված ապրանքի կարգավիճակի ծածկագիրը (ctsdo:MarkedGoodsStatusCode)» վավերապայմանը պետք է պարունակի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արժեքը՝ «00»՝ «վիճակը որոշված չէ»</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15</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«Նույնականացման միջոցի մասին տեղեկություններ (ctcdo:IdentificationMeansDetails)» վավերապայմանի կազմում «Կարգավիճակը սահմանելու պատճառի ծածկագիրը (ctsdo:MarkedGoodsStatusReasonCode)» վավերապայմանը պետք է լրացվի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պարունակի «34» արժեքը՝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ապրանքի վերադարձը վաճառողին»</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16</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«Մշակման արդյունքը (ctcdo:ResultDetails)» վավերապայմանը չպետք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17</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«Ավարտի ամսաթիվը (csdo:EndDate)» վավերապայմանը չպետք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18</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«Արտադրանքի սերիայի համարը (ctsdo:ProductSeriesId)» վավերապայմանը չպետք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19</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տեղեկությունները ներկայացվում են խմբային կամ տրանսպորտային փաթեթվածքների վրա զետեղված նույնականացման միջոցների վերաբերյալ, ապա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տրի շրջանակներում ձեռք բերված ապրանքի վրա զետեղված նույնականացման միջոցները (ctcdo:TransborderIdentificationMeansDetails)» վավերապայմանի օրինակի կազմում պետք է լրացվի «Խմբային կամ տրանսպորտային փաթեթվածքի նույնականացման </w:t>
            </w:r>
            <w:r w:rsidRPr="007553DB">
              <w:rPr>
                <w:rStyle w:val="Bodytext211pt"/>
                <w:rFonts w:ascii="Sylfaen" w:eastAsia="Tahoma" w:hAnsi="Sylfaen"/>
                <w:sz w:val="20"/>
                <w:szCs w:val="24"/>
              </w:rPr>
              <w:lastRenderedPageBreak/>
              <w:t>միջոցի մասին տեղեկություններ (ctcdo:GroupIdentificationMeansDetails)» վավերապայմանի 1 կամ մի քանի օրինակ</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20</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«Դրոշմավորված ապրանքի կարգավիճակի ծածկագիրը (ctsdo:MarkedGoodsStatusCode)» վավերապայմանը պետք է պարունակի «00» արժեքը՝ «վիճակը որոշված չէ»</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21</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 xml:space="preserve">վավերապայմանի կազմում «Կարգավիճակը սահմանելու պատճառի ծածկագիրը (ctsdo:MarkedGoodsStatusReasonCode)» վավերապայմանը պետք է լրացվի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պարունակի «34» արժեքը՝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ապրանքի վերադարձը վաճառողին»</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22</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«Մշակման արդյունքը (ctcdo:ResultDetails)» վավերապայմանը չպետք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23</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«Ավարտի ամսաթիվը (csdo:EndDate)» վավերապայմանը չպետք է լրացվի</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24</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«Արտադրանքի սերիայի համարը (ctsdo:ProductSeriesId)» վավերապայմանը չպետք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25</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տրի շրջանակներում ձեռք բերված ապրանքի վրա զետեղված նույնականացման միջոցները (ctcdo:TransborderIdentificationMeansDetails)» վավերապայմանը չպետք է միաժամանակ պարունակի «Նույնականացման միջոցի մասին տեղեկություններ (ctcdo:IdentificationMeansDetails)»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«Խմբային կամ տրանսպորտային փաթեթվածքի նույնականացման միջոցի մասին տեղեկություններ (ctcdo:GroupIdentificationMeansDetails)» վավերապայմանների օրինակներ</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26</w:t>
            </w:r>
          </w:p>
        </w:tc>
        <w:tc>
          <w:tcPr>
            <w:tcW w:w="7767" w:type="dxa"/>
            <w:tcBorders>
              <w:top w:val="single" w:sz="4" w:space="0" w:color="auto"/>
              <w:left w:val="single" w:sz="4" w:space="0" w:color="auto"/>
              <w:right w:val="single" w:sz="4" w:space="0" w:color="auto"/>
            </w:tcBorders>
            <w:shd w:val="clear" w:color="auto" w:fill="FFFFFF"/>
          </w:tcPr>
          <w:p w:rsidR="00C43D57" w:rsidRDefault="00C43D57" w:rsidP="005533DC">
            <w:pPr>
              <w:pStyle w:val="Bodytext20"/>
              <w:shd w:val="clear" w:color="auto" w:fill="auto"/>
              <w:spacing w:line="240" w:lineRule="auto"/>
              <w:jc w:val="left"/>
              <w:rPr>
                <w:rStyle w:val="Bodytext211pt"/>
                <w:rFonts w:ascii="Sylfaen" w:eastAsia="Tahoma" w:hAnsi="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վավերապայմանը լրացվել է, ապա «Նույնականացման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ավորելու կանոնները</w:t>
            </w:r>
          </w:p>
          <w:p w:rsidR="005533DC" w:rsidRPr="007553DB" w:rsidRDefault="005533DC" w:rsidP="005533DC">
            <w:pPr>
              <w:pStyle w:val="Bodytext20"/>
              <w:shd w:val="clear" w:color="auto" w:fill="auto"/>
              <w:spacing w:line="240" w:lineRule="auto"/>
              <w:jc w:val="left"/>
              <w:rPr>
                <w:rFonts w:ascii="Sylfaen" w:hAnsi="Sylfaen" w:cs="Sylfaen"/>
                <w:sz w:val="20"/>
                <w:szCs w:val="24"/>
              </w:rPr>
            </w:pP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27</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վավերապայմանը լրացվել է, ապա «Նույնականացման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լինի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քանակից ոչ պակաս՝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28</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վավերապայմանը լրացվել է, ապա «Նույնականացման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կանոնները պետք է համապատասխանեն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29</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լրացված է, ապա «Խմբային կամ տրանսպորտային փաթեթվածքի նույնականացման միջոցի մասին տեղեկություններ (ctcdo:GroupIdentificationMeansDetails)» վավերապայմանի կազմում «Փաթեթվածքի ագրեգացման տեսակը (ctsdo:AggregationKindCode)» վավերապայմանը պետք է պարունակի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 արժեքներից մեկը՝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1՝ նույնականացման միջոցը նախատեսված է խմբային փաթեթվածքի վրա զետեղելու համար.</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Fonts w:ascii="Sylfaen" w:hAnsi="Sylfaen"/>
                <w:sz w:val="20"/>
                <w:szCs w:val="24"/>
              </w:rPr>
              <w:t>2՝ նույնականացման միջոցը նախատեսված է տրանսպորտային փաթեթվածքի վրա զետեղելու համար</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30</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միջոցը (ctcdo:IdentificationMeansItemDetails)»</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 xml:space="preserve">վավերապայմանի կազմում «Նույնականացման միջոցի տեսակի ծածկագիրը (ctsdo:IdentificationMeansKindCode)» վավերապայմանը պետք է պարունակի ապրանքները դրոշմավորելիս օգտագործվող </w:t>
            </w:r>
            <w:r w:rsidRPr="007553DB">
              <w:rPr>
                <w:rStyle w:val="Bodytext211pt"/>
                <w:rFonts w:ascii="Sylfaen" w:eastAsia="Tahoma" w:hAnsi="Sylfaen"/>
                <w:sz w:val="20"/>
                <w:szCs w:val="24"/>
              </w:rPr>
              <w:lastRenderedPageBreak/>
              <w:t>նույնականացման միջոցների տեսակների դասակարգչից արժեքը (մինչ</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ավորելու կանոնները</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31</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միջոցի տվյալների տարրը (ctcdo:IdentificationMeansDataUnitDetails)»</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վավերապայմանի օրինակների քանակը՝</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պետք է կազմի ոչ պակաս, քան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քանակը՝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ապրանքի, սպառողական կամ խմբային փաթեթվածքի վրա զետեղված՝ խմբային փաթեթվածքի համար նույնականացման միջոցի մասով.</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համապատասխանի «Նույնականացման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տրանսպորտային փաթեթվածքի վրա զետեղված նույնականացման միջոցների մասով:</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32</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կանոնները պետք է համապատասխանեն</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«Նույնականացման միջոցի տվյալների բլոկը» վավերապայմանի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կանոններում նշված՝ «Նույնականացման միջոցի տվյալների բլոկը» վավերապայմանի օրինակների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խմբային փաթեթվածքի համար ապրանքի, սպառողական կամ խմբային փաթեթվածքի վրա զետեղված նույնականացման միջոցի մասով,</w:t>
            </w:r>
            <w:r w:rsidRPr="007553DB">
              <w:rPr>
                <w:rStyle w:val="Bodytext211pt"/>
                <w:rFonts w:ascii="Sylfaen" w:eastAsia="Tahoma" w:hAnsi="Sylfaen" w:cs="Sylfaen"/>
                <w:sz w:val="20"/>
                <w:szCs w:val="24"/>
              </w:rPr>
              <w:br/>
            </w:r>
            <w:r w:rsidRPr="007553DB">
              <w:rPr>
                <w:rStyle w:val="Bodytext211pt"/>
                <w:rFonts w:ascii="Sylfaen" w:eastAsia="Tahoma" w:hAnsi="Sylfaen"/>
                <w:sz w:val="20"/>
                <w:szCs w:val="24"/>
              </w:rPr>
              <w:t xml:space="preserve">«Նույնականացման միջոցի տվյալների բլոկը» վավերապայմանի </w:t>
            </w:r>
            <w:r w:rsidRPr="007553DB">
              <w:rPr>
                <w:rStyle w:val="Bodytext211pt"/>
                <w:rFonts w:ascii="Sylfaen" w:eastAsia="Tahoma" w:hAnsi="Sylfaen"/>
                <w:sz w:val="20"/>
                <w:szCs w:val="24"/>
              </w:rPr>
              <w:lastRenderedPageBreak/>
              <w:t>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ավորման կանոններում նշված՝ «Նույնականացման միջոցի տվյալների բլոկը» վավերապայմանի օրինակների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ապրանքների դրոշմավորում սահմանելու վերաբերյալ Հանձնաժողովի խորհրդի որոշմամբ սահմանված՝ տրանսպորտային փաթեթվածքի համար տրանսպորտային փաթեթվածքի վրա զետեղված նույնականացման միջոցների մասով։</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33</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 ձեռք բերված ապրանքի վրա զետեղված նույնականացման միջոցները (ctcdo:TransborderIdentificationMeansDetails)» վավերապայմանի օրինակի կազմում «Ապրանքի նկարագրությունը ներկայացնելու հատկանիշը» (ctsdo:CommodityDescriptionIndicator) վավերապայմանը չպետք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34</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«Նույնականացման միջոցի մասին տեղեկություններ (ctcdo:IdentificationMeansDetails)» վավերապայմանի կազմում «Նույնականացման միջոցը (ctcdo:IdentificationMeansItemDetails)» վավերապայմանի արժեքը «Նույնականացման միջոցների ցանկը» (R.CT.LS.03.010) էլեկտրոնային փաստաթղթի (տեղեկությունների) շրջանակներում չպետք է կրկնվի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35</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«Նույնականացման միջոցը (ctcdo:IdentificationMeansItemDetails)» վավերապայմանի արժեքը «Նույնականացման միջոցների ցանկը» (R.CT.LS.03.010) էլեկտրոնային փաստաթղթի (տեղեկությունների) շրջանակներում չպետք է կրկնվի</w:t>
            </w:r>
          </w:p>
        </w:tc>
      </w:tr>
      <w:tr w:rsidR="00C43D57" w:rsidRPr="007553DB" w:rsidTr="005533DC">
        <w:trPr>
          <w:jc w:val="center"/>
        </w:trPr>
        <w:tc>
          <w:tcPr>
            <w:tcW w:w="1569" w:type="dxa"/>
            <w:tcBorders>
              <w:top w:val="single" w:sz="4" w:space="0" w:color="auto"/>
              <w:left w:val="single" w:sz="4" w:space="0" w:color="auto"/>
            </w:tcBorders>
            <w:shd w:val="clear" w:color="auto" w:fill="FFFFFF"/>
            <w:vAlign w:val="center"/>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36</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վավերապայմանը պետք է լրացվի</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37</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«Երկրի ծածկագիրը (csdo:UnifiedCountryCode)» վավերապայմանը 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38</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39</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 վաճառողը (ctcdo:SellerDetails)» վավերապայմանի կազմում «Սուբյեկտի անվանումը (csdo:SubjectName)» վավերապայմանը 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40</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«Սուբյեկտի կրճատ անվանումը (csdo:SubjectBriefName)» վավերապայմանը 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41</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«Գնորդը (ctcdo:BuyerDetails)» վավերապայմանի կազմում «Հարկ վճարողի նույնականացուցիչը (csdo:TaxpayerId)» վավերապայմանը պետք է լրացվի</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42</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43</w:t>
            </w:r>
          </w:p>
        </w:tc>
        <w:tc>
          <w:tcPr>
            <w:tcW w:w="7767" w:type="dxa"/>
            <w:tcBorders>
              <w:top w:val="single" w:sz="4" w:space="0" w:color="auto"/>
              <w:left w:val="single" w:sz="4" w:space="0" w:color="auto"/>
              <w:right w:val="single" w:sz="4" w:space="0" w:color="auto"/>
            </w:tcBorders>
            <w:shd w:val="clear" w:color="auto" w:fill="FFFFFF"/>
          </w:tcPr>
          <w:p w:rsidR="00C43D57" w:rsidRDefault="00C43D57" w:rsidP="005533DC">
            <w:pPr>
              <w:pStyle w:val="Bodytext20"/>
              <w:shd w:val="clear" w:color="auto" w:fill="auto"/>
              <w:spacing w:line="240" w:lineRule="auto"/>
              <w:jc w:val="left"/>
              <w:rPr>
                <w:rStyle w:val="Bodytext211pt"/>
                <w:rFonts w:ascii="Sylfaen" w:eastAsia="Tahoma" w:hAnsi="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p w:rsidR="005533DC" w:rsidRPr="007553DB" w:rsidRDefault="005533DC" w:rsidP="005533DC">
            <w:pPr>
              <w:pStyle w:val="Bodytext20"/>
              <w:shd w:val="clear" w:color="auto" w:fill="auto"/>
              <w:spacing w:line="240" w:lineRule="auto"/>
              <w:jc w:val="left"/>
              <w:rPr>
                <w:rFonts w:ascii="Sylfaen" w:hAnsi="Sylfaen" w:cs="Sylfaen"/>
                <w:sz w:val="20"/>
                <w:szCs w:val="24"/>
              </w:rPr>
            </w:pPr>
          </w:p>
        </w:tc>
      </w:tr>
      <w:tr w:rsidR="00C43D57" w:rsidRPr="007553DB" w:rsidTr="005533DC">
        <w:trPr>
          <w:jc w:val="center"/>
        </w:trPr>
        <w:tc>
          <w:tcPr>
            <w:tcW w:w="1569"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44</w:t>
            </w:r>
          </w:p>
        </w:tc>
        <w:tc>
          <w:tcPr>
            <w:tcW w:w="7767"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«Գնորդը (ctcdo:BuyerDetails)» վավերապայմանի կազմում «Երկրի ծածկագիրը (csdo:UnifiedCountryCode)» վավերապայմանը պարունակում է «BY» արժեքը, ապա «Գնորդը (ctcdo:BuyerDetails)» վավերապայմանի կազմում «Global Location Number (ctsdo:GLNId) նույնականացուցիչը» վավերապայմանը պետք է լրացվի</w:t>
            </w:r>
          </w:p>
        </w:tc>
      </w:tr>
      <w:tr w:rsidR="00C43D57" w:rsidRPr="007553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45</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«Ապրանք վաճառողը (ctcdo:SellerDetaiIs)» վավերապայմանի կազմում «Երկրի ծածկագիրը (csdo:UnifiedCountryCode)» վավերապայմանը պարունակում է «BY» արժեքը, ապա «Ապրանք վաճառողը (ctcdo:SellerDetaiIs)» վավերապայմանի կազմում «Global Location Number (ctsdo:GLNId) նույնականացուցիչը» վավերապայմանը պետք է լրացվի</w:t>
            </w:r>
          </w:p>
        </w:tc>
      </w:tr>
    </w:tbl>
    <w:p w:rsidR="00C43D57" w:rsidRPr="0022213D" w:rsidRDefault="00C43D57" w:rsidP="0022213D">
      <w:pPr>
        <w:spacing w:after="160" w:line="360" w:lineRule="auto"/>
        <w:jc w:val="both"/>
      </w:pPr>
    </w:p>
    <w:p w:rsidR="00C43D57" w:rsidRPr="0022213D" w:rsidRDefault="00C43D57" w:rsidP="005533DC">
      <w:pPr>
        <w:pStyle w:val="Bodytext3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43.</w:t>
      </w:r>
      <w:r w:rsidR="005533DC">
        <w:rPr>
          <w:rFonts w:ascii="Sylfaen" w:hAnsi="Sylfaen"/>
          <w:sz w:val="24"/>
          <w:szCs w:val="24"/>
        </w:rPr>
        <w:tab/>
      </w:r>
      <w:r w:rsidRPr="0022213D">
        <w:rPr>
          <w:rFonts w:ascii="Sylfaen" w:hAnsi="Sylfaen"/>
          <w:sz w:val="24"/>
          <w:szCs w:val="24"/>
        </w:rPr>
        <w:t>«Դրոշմավորված ապրանքների հաշվառման ընդունումը մերժելու մասին տեղեկությունների մշակման արդյունքի վերաբերյալ ծանուցում» հաղորդագրությամբ (P.LS.03.MSG.019)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 բերված են 33-րդ աղյուսակում:</w:t>
      </w:r>
    </w:p>
    <w:p w:rsidR="00C43D57" w:rsidRPr="0022213D" w:rsidRDefault="00C43D57" w:rsidP="0022213D">
      <w:pPr>
        <w:pStyle w:val="Bodytext30"/>
        <w:shd w:val="clear" w:color="auto" w:fill="auto"/>
        <w:spacing w:after="160" w:line="360" w:lineRule="auto"/>
        <w:ind w:firstLine="567"/>
        <w:jc w:val="both"/>
        <w:rPr>
          <w:rFonts w:ascii="Sylfaen" w:hAnsi="Sylfaen" w:cs="Sylfaen"/>
          <w:sz w:val="24"/>
          <w:szCs w:val="24"/>
        </w:rPr>
      </w:pPr>
    </w:p>
    <w:p w:rsidR="00C43D57" w:rsidRPr="0022213D" w:rsidRDefault="00C43D57" w:rsidP="005533DC">
      <w:pPr>
        <w:pStyle w:val="Bodytext3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33</w:t>
      </w:r>
    </w:p>
    <w:p w:rsidR="00C43D57" w:rsidRPr="0022213D" w:rsidRDefault="00C43D57" w:rsidP="005533DC">
      <w:pPr>
        <w:pStyle w:val="Bodytext30"/>
        <w:shd w:val="clear" w:color="auto" w:fill="auto"/>
        <w:spacing w:after="160" w:line="360" w:lineRule="auto"/>
        <w:rPr>
          <w:rFonts w:ascii="Sylfaen" w:hAnsi="Sylfaen" w:cs="Sylfaen"/>
          <w:sz w:val="24"/>
          <w:szCs w:val="24"/>
        </w:rPr>
      </w:pPr>
      <w:r w:rsidRPr="0022213D">
        <w:rPr>
          <w:rFonts w:ascii="Sylfaen" w:hAnsi="Sylfaen"/>
          <w:sz w:val="24"/>
          <w:szCs w:val="24"/>
        </w:rPr>
        <w:t>«Դրոշմավորված ապրանքների հաշվառման ընդունումը մերժելու մասին տեղեկությունների մշակման արդյունքի վերաբերյալ ծանուցում» հաղորդագրությամբ (P.LS.03.MSG.019)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w:t>
      </w:r>
    </w:p>
    <w:tbl>
      <w:tblPr>
        <w:tblOverlap w:val="never"/>
        <w:tblW w:w="9357" w:type="dxa"/>
        <w:jc w:val="center"/>
        <w:tblLayout w:type="fixed"/>
        <w:tblCellMar>
          <w:left w:w="10" w:type="dxa"/>
          <w:right w:w="10" w:type="dxa"/>
        </w:tblCellMar>
        <w:tblLook w:val="0000" w:firstRow="0" w:lastRow="0" w:firstColumn="0" w:lastColumn="0" w:noHBand="0" w:noVBand="0"/>
      </w:tblPr>
      <w:tblGrid>
        <w:gridCol w:w="1567"/>
        <w:gridCol w:w="7790"/>
      </w:tblGrid>
      <w:tr w:rsidR="00C43D57" w:rsidRPr="007553DB" w:rsidTr="005533DC">
        <w:trPr>
          <w:tblHeade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ծածկագիրը</w:t>
            </w:r>
          </w:p>
        </w:tc>
        <w:tc>
          <w:tcPr>
            <w:tcW w:w="7790" w:type="dxa"/>
            <w:tcBorders>
              <w:top w:val="single" w:sz="4" w:space="0" w:color="auto"/>
              <w:left w:val="single" w:sz="4" w:space="0" w:color="auto"/>
              <w:righ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Պահանջի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ակերպումը</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w:t>
            </w:r>
          </w:p>
        </w:tc>
        <w:tc>
          <w:tcPr>
            <w:tcW w:w="7790" w:type="dxa"/>
            <w:tcBorders>
              <w:top w:val="single" w:sz="4" w:space="0" w:color="auto"/>
              <w:left w:val="single" w:sz="4" w:space="0" w:color="auto"/>
              <w:right w:val="single" w:sz="4" w:space="0" w:color="auto"/>
            </w:tcBorders>
            <w:shd w:val="clear" w:color="auto" w:fill="FFFFFF"/>
            <w:vAlign w:val="bottom"/>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պարունակի «Դրոշմավորված ապրանքների հաշվառման ընդունումը մերժելու մասին տեղեկությունների ներկայացումը» տրանզակցիայի (P.LS.03.</w:t>
            </w:r>
            <w:smartTag w:uri="urn:schemas-microsoft-com:office:smarttags" w:element="stockticker">
              <w:r w:rsidRPr="007553DB">
                <w:rPr>
                  <w:rStyle w:val="Bodytext211pt"/>
                  <w:rFonts w:ascii="Sylfaen" w:eastAsia="Tahoma" w:hAnsi="Sylfaen"/>
                  <w:sz w:val="20"/>
                  <w:szCs w:val="24"/>
                </w:rPr>
                <w:t>TRN</w:t>
              </w:r>
            </w:smartTag>
            <w:r w:rsidRPr="007553DB">
              <w:rPr>
                <w:rStyle w:val="Bodytext211pt"/>
                <w:rFonts w:ascii="Sylfaen" w:eastAsia="Tahoma" w:hAnsi="Sylfaen"/>
                <w:sz w:val="20"/>
                <w:szCs w:val="24"/>
              </w:rPr>
              <w:t>.013) մեկ օրինակի շրջանակներում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տրի շրջանակներում ձեռք բերված՝ դրոշմավորված ապրանքների հաշվառման ընդունումը մերժելու մասին տեղեկություններ» հաղորդագրությամբ </w:t>
            </w:r>
            <w:r w:rsidRPr="007553DB">
              <w:rPr>
                <w:rStyle w:val="Bodytext211pt"/>
                <w:rFonts w:ascii="Sylfaen" w:eastAsia="Tahoma" w:hAnsi="Sylfaen"/>
                <w:sz w:val="20"/>
                <w:szCs w:val="24"/>
              </w:rPr>
              <w:lastRenderedPageBreak/>
              <w:t>(P.LS.03.MSG.018) փոխանցվող՝ «Նույնականացման միջոցների ցանկ»-ում (R.CT.LS.03.010) նշված «Էլեկտրոնային փաստաթղթի (տեղեկությունների) նույնականացուցիչը (csdo:EDocId)» վավերապայմանի արժեքը (այսուհետ՝ ապրանքների ընդունումը մերժելու մասին տեղեկություններ)</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2</w:t>
            </w:r>
          </w:p>
        </w:tc>
        <w:tc>
          <w:tcPr>
            <w:tcW w:w="7790" w:type="dxa"/>
            <w:tcBorders>
              <w:top w:val="single" w:sz="4" w:space="0" w:color="auto"/>
              <w:left w:val="single" w:sz="4" w:space="0" w:color="auto"/>
              <w:right w:val="single" w:sz="4" w:space="0" w:color="auto"/>
            </w:tcBorders>
            <w:shd w:val="clear" w:color="auto" w:fill="FFFFFF"/>
            <w:vAlign w:val="center"/>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ավորվել է հաղորդագրությունը՝ աշխարհի երկրների դասակարգչին համապատասխան</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3</w:t>
            </w:r>
          </w:p>
        </w:tc>
        <w:tc>
          <w:tcPr>
            <w:tcW w:w="7790" w:type="dxa"/>
            <w:tcBorders>
              <w:top w:val="single" w:sz="4" w:space="0" w:color="auto"/>
              <w:left w:val="single" w:sz="4" w:space="0" w:color="auto"/>
              <w:right w:val="single" w:sz="4" w:space="0" w:color="auto"/>
            </w:tcBorders>
            <w:shd w:val="clear" w:color="auto" w:fill="FFFFFF"/>
            <w:vAlign w:val="bottom"/>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«Երկրի ծածկագիրը» (csdo:UnifiedCountryCode) վավերապայմանի</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«տեղեկագրքի (դասակարգչի) նույնականացուցիչը (codeListId ատրիբուտ)» ատրիբուտը փաստաթղթի արմատային մակարդակում պետք է պարունակի «2021» արժեքը</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4</w:t>
            </w:r>
          </w:p>
        </w:tc>
        <w:tc>
          <w:tcPr>
            <w:tcW w:w="7790" w:type="dxa"/>
            <w:tcBorders>
              <w:top w:val="single" w:sz="4" w:space="0" w:color="auto"/>
              <w:left w:val="single" w:sz="4" w:space="0" w:color="auto"/>
              <w:right w:val="single" w:sz="4" w:space="0" w:color="auto"/>
            </w:tcBorders>
            <w:shd w:val="clear" w:color="auto" w:fill="FFFFFF"/>
            <w:vAlign w:val="bottom"/>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«Ապրանքի ծածկագիրը՝ ըստ ԵԱՏՄ ԱՏԳ ԱԱ-ի (csdo:CommodityCode)» վավերապայմանը պետք է պարունակի ապրանքների ընդունումը մերժելու մասին տեղեկություններում նշված ապրանքի ծածկագրային նշագիրը՝ 10 նիշերի մակարդակով</w:t>
            </w:r>
          </w:p>
        </w:tc>
      </w:tr>
      <w:tr w:rsidR="00C43D57" w:rsidRPr="007553DB" w:rsidTr="0022213D">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5</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ապրանքների ընդունումը մերժելու մասին տեղեկությունների կազմում լրացվել է «Նույնականացման միջոցի մասին տեղեկություններ (ctcdo:IdentificationMeansDetails)» վավերապայմանի 1 կամ մի քանի օրինակ, ապա «Նույնականացման միջոցների մասին տեղեկությունների մշակման արդյունքը» (R.CT.LS.03.012) էլեկտրոնային փաստաթուղթը (տեղեկությունները) պետք է պարունակի մեկ՝ «Նույնականացման միջոցների ցանկը (ctcdo:IdentificationMeansListDetails)» վավերապայման, որի կազմում պետք է ձ</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ավորվեն «Նույնականացման միջոցի մասին տեղեկություններ (ctcdo:IdentificationMeansDetails)» վավերապայմանները՝ ըստ ապրանքների ընդունումը մերժելու վերաբերյալ տեղեկությունների կազմում նշված՝ «Նույնականացման միջոցի մասին տեղեկություններ (ctcdo:IdentificationMeansDetails)» վավերապայմանների օրինակների քանակը</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6</w:t>
            </w:r>
          </w:p>
        </w:tc>
        <w:tc>
          <w:tcPr>
            <w:tcW w:w="7790" w:type="dxa"/>
            <w:tcBorders>
              <w:top w:val="single" w:sz="4" w:space="0" w:color="auto"/>
              <w:left w:val="single" w:sz="4" w:space="0" w:color="auto"/>
              <w:right w:val="single" w:sz="4" w:space="0" w:color="auto"/>
            </w:tcBorders>
            <w:shd w:val="clear" w:color="auto" w:fill="FFFFFF"/>
            <w:vAlign w:val="bottom"/>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ապրանքների ընդունումը մերժելու վերաբերյալ տեղեկությունների կազմում լրացվել է «Նույնականացման միջոցի մասին տեղեկություններ (ctcdo:IdentificationMeansDetails)» վավերապայմանի 1 կամ մի քանի օրինակ, ապա «Նույնականացման միջոցի մասին տեղեկություններ (ctcdo:IdentificationMeansDetails)» վավերապայմանի կազմից «Նույնականացման միջոցը (ctcdo:IdentificationMeansItemDetails)» վավերապայմանների արժեքները պետք է համապատասխանեն ապրանքների ընդունումը մերժելու վերաբերյալ տեղեկություններում նշված՝ «Նույնականացման միջոցի մասին տեղեկություններ (ctcdo:IdentificationMeansDetails)» վավերապայմանի կազմից «Նույնականացման միջոցը (ctcdo:IdentificationMeansItemDetails)» վավերապայմանների արժեքներին</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7</w:t>
            </w:r>
          </w:p>
        </w:tc>
        <w:tc>
          <w:tcPr>
            <w:tcW w:w="7790" w:type="dxa"/>
            <w:tcBorders>
              <w:top w:val="single" w:sz="4" w:space="0" w:color="auto"/>
              <w:left w:val="single" w:sz="4" w:space="0" w:color="auto"/>
              <w:right w:val="single" w:sz="4" w:space="0" w:color="auto"/>
            </w:tcBorders>
            <w:shd w:val="clear" w:color="auto" w:fill="FFFFFF"/>
            <w:vAlign w:val="center"/>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ապրանքների ընդունումը մերժելու վերաբերյալ տեղեկությունների կազմում լրացվել է «Նույնականացման միջոցի մասին տեղեկություններ (ctcdo:IdentificationMeansDetails)» վավերապայմանի 1 կամ մի քանի օրինակ, ապա «Նույնականացման միջոցների ցանկը (ctcdo:IdentificationMeansListDetails)» վավերապայմանի կազմի մեջ մտնող՝ «Վերադաս մակարդակի փաթեթվածքի վրա նույնականացման միջոցը (ctcdo:ParentIdentificationMeansDetails)» վավերապայմանը չպետք է լրացվի</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8</w:t>
            </w:r>
          </w:p>
        </w:tc>
        <w:tc>
          <w:tcPr>
            <w:tcW w:w="7790" w:type="dxa"/>
            <w:tcBorders>
              <w:top w:val="single" w:sz="4" w:space="0" w:color="auto"/>
              <w:left w:val="single" w:sz="4" w:space="0" w:color="auto"/>
              <w:right w:val="single" w:sz="4" w:space="0" w:color="auto"/>
            </w:tcBorders>
            <w:shd w:val="clear" w:color="auto" w:fill="FFFFFF"/>
            <w:vAlign w:val="center"/>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եթե «Նույնականացման միջոցը (ctcdo:IdentificationMeansItemDetails)» </w:t>
            </w:r>
            <w:r w:rsidRPr="007553DB">
              <w:rPr>
                <w:rStyle w:val="Bodytext211pt"/>
                <w:rFonts w:ascii="Sylfaen" w:eastAsia="Tahoma" w:hAnsi="Sylfaen"/>
                <w:sz w:val="20"/>
                <w:szCs w:val="24"/>
              </w:rPr>
              <w:lastRenderedPageBreak/>
              <w:t>վավերապայմանը լրացվել է, ապա նշված վավերապայմանի կազմի մեջ մտնող՝ «Մշակման արդյունքը (ctcdo:ResultDetails)» վավերապայմանը պետք է լրացվի</w:t>
            </w:r>
          </w:p>
        </w:tc>
      </w:tr>
      <w:tr w:rsidR="00C43D57" w:rsidRPr="007553DB" w:rsidTr="0022213D">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9</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ապրանքների ընդունումը մերժելու վերաբերյալ տեղեկությունների կազմում լրացվել է «Նույնականացման միջոցի մասին տեղեկություններ (ctcdo:IdentificationMeansDetails)» վավերապայմանի 1 կամ մի քանի օրինակ, ապա «Խմբային կամ տրանսպորտային փաթեթվածքների ցանկը (ctcdo:GroupIdentificationMeansListDetails)» վավերապայմանը չպետք է լրացվի</w:t>
            </w:r>
          </w:p>
        </w:tc>
      </w:tr>
      <w:tr w:rsidR="00C43D57" w:rsidRPr="007553DB" w:rsidTr="0022213D">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10</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վավերապայմանում նշված՝ ապրանքների ընդունումը մերժելու վերաբերյալ տեղեկությունները մշակելիս պարզվել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յալը՝</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որի շրջանակներում մշակվում են ապրանքների ընդունումը մերժելու վերաբերյալ տեղեկությունները, ապրանքի կարգավիճակը համապատասխանում է «31» արժեքին՝ «ապրանքն իրացվել է (նախատեսված է իրացնելու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 xml:space="preserve">ապրանքների ընդունումը մերժելու վերաբերյալ տեղեկություններում նշված՝ վաճառողի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գնորդի մասին տեղեկությունները համապատասխանում են ապրանքների դրոշմավորման տեղեկատվական համակարգի ազգային բաղադրիչում,</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sz w:val="20"/>
                <w:szCs w:val="24"/>
              </w:rPr>
              <w:t xml:space="preserve">որի շրջանակներում մշակվում են նշված տեղեկությունները, պահվող տեղեկություններին, </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ապա «Նույնականացման միջոցի մասին տեղեկություններ (ctcdo:IdentificationMeansDetails)» վավերապայմանի կազմում «Դրոշմավորված ապրանքի կարգավիճակը (ctcdo:MarkedGoodsStatusDetails)»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«Մշակման արդյունքը (ctcdo:ResultDetails)» վավերապայմանները պետք է լրացվեն, ընդ որում` նշված վավերապայմանների կազմում՝</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«Դրոշմավորված ապրանքի կարգավիճակի ծածկագիրը (ctsdo:MarkedGoodsStatusCode)» վավերապայմանը պետք է պարունակի «10» արժեքը՝ «ապրանքը դրվել է շրջանառության մեջ անդամ պետությունում».</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cs="Sylfaen"/>
                <w:sz w:val="20"/>
                <w:szCs w:val="24"/>
              </w:rPr>
              <w:br/>
            </w:r>
            <w:r w:rsidRPr="007553DB">
              <w:rPr>
                <w:rStyle w:val="Bodytext211pt"/>
                <w:rFonts w:ascii="Sylfaen" w:eastAsia="Tahoma" w:hAnsi="Sylfaen"/>
                <w:sz w:val="20"/>
                <w:szCs w:val="24"/>
              </w:rPr>
              <w:t xml:space="preserve">«Կարգավիճակը սահմանելու պատճառի ծածկագիրը (ctsdo:MarkedGoodsStatusReasonCode)» վավերապայմանը պետք է լրացվի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պարունակի «34» արժեքը՝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տրի շրջանակներում վաճառողին ապրանքի վերադարձ». </w:t>
            </w:r>
            <w:r w:rsidRPr="007553DB">
              <w:rPr>
                <w:rStyle w:val="Bodytext211pt"/>
                <w:rFonts w:ascii="Sylfaen" w:eastAsia="Tahoma" w:hAnsi="Sylfaen" w:cs="Sylfaen"/>
                <w:sz w:val="20"/>
                <w:szCs w:val="24"/>
              </w:rPr>
              <w:br/>
            </w:r>
            <w:r w:rsidRPr="007553DB">
              <w:rPr>
                <w:rStyle w:val="Bodytext211pt"/>
                <w:rFonts w:ascii="Sylfaen" w:eastAsia="Tahoma" w:hAnsi="Sylfaen"/>
                <w:sz w:val="20"/>
                <w:szCs w:val="24"/>
              </w:rPr>
              <w:t>«Տեղեկությունների մշակման արդյունքի ծածկագիրը (ctsdo:ResultProcessingCode)» վավերապայմանը պետք է պարունակի «600» արժեքը՝ «տեղեկությունները մշակվել են»</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t>11</w:t>
            </w:r>
          </w:p>
        </w:tc>
        <w:tc>
          <w:tcPr>
            <w:tcW w:w="7790" w:type="dxa"/>
            <w:tcBorders>
              <w:top w:val="single" w:sz="4" w:space="0" w:color="auto"/>
              <w:left w:val="single" w:sz="4" w:space="0" w:color="auto"/>
              <w:right w:val="single" w:sz="4" w:space="0" w:color="auto"/>
            </w:tcBorders>
            <w:shd w:val="clear" w:color="auto" w:fill="FFFFFF"/>
            <w:vAlign w:val="bottom"/>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վավերապայմանում նշված՝ ապրանքների ընդունումը մերժելու վերաբերյալ տեղեկությունները մշակելիս պարզվել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յալը՝</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որի շրջանակներում մշակվում են տեղեկությունները, ապրանքի կարգավիճակը չի համապատասխանում «31» արժեքին՝ «ապրանքն իրացվել է (նախատեսված է իրացնելու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 xml:space="preserve">ապա «Նույնականացման միջոցի մասին տեղեկություններ (ctcdo:IdentificationMeansDetails)» վավերապայմանի կազմում «Դրոշմավորված </w:t>
            </w:r>
            <w:r w:rsidRPr="007553DB">
              <w:rPr>
                <w:rStyle w:val="Bodytext211pt"/>
                <w:rFonts w:ascii="Sylfaen" w:eastAsia="Tahoma" w:hAnsi="Sylfaen"/>
                <w:sz w:val="20"/>
                <w:szCs w:val="24"/>
              </w:rPr>
              <w:lastRenderedPageBreak/>
              <w:t xml:space="preserve">ապրանքի կարգավիճակը (ctcdo:MarkedGoodsStatusDetails)»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«Մշակման արդյունքը (ctcdo:ResultDetails)» վավերապայմանները պետք է լրացվեն, ընդ որում` նշված վավերապայմանների կազմում՝</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«Դրոշմավորված ապրանքի կարգավիճակի ծածկագիրը (ctsdo:MarkedGoodsStatusCode)» վավերապայմանը պետք է պարունակի ապրանքների դրոշմավորման տեղեկատվական համակարգի ազգային բաղադրիչի շրջանակներում սահմանված՝ ապրանքի կարգավիճակի ընթացիկ արժեքը. «Կարգավիճակը սահմանելու պատճառի ծածկագիրը (ctsdo:MarkedGoodsStatusReasonCode)» վավերապայմանը չպետք է լրացվի.</w:t>
            </w:r>
            <w:r w:rsidR="0022213D" w:rsidRPr="007553DB">
              <w:rPr>
                <w:rStyle w:val="Bodytext211pt"/>
                <w:rFonts w:ascii="Sylfaen" w:eastAsia="Tahoma" w:hAnsi="Sylfaen"/>
                <w:sz w:val="20"/>
                <w:szCs w:val="24"/>
              </w:rPr>
              <w:t xml:space="preserve"> </w:t>
            </w:r>
            <w:r w:rsidRPr="007553DB">
              <w:rPr>
                <w:rStyle w:val="Bodytext211pt"/>
                <w:rFonts w:ascii="Sylfaen" w:eastAsia="Tahoma" w:hAnsi="Sylfaen" w:cs="Sylfaen"/>
                <w:sz w:val="20"/>
                <w:szCs w:val="24"/>
              </w:rPr>
              <w:br/>
            </w:r>
            <w:r w:rsidRPr="007553DB">
              <w:rPr>
                <w:rStyle w:val="Bodytext211pt"/>
                <w:rFonts w:ascii="Sylfaen" w:eastAsia="Tahoma" w:hAnsi="Sylfaen"/>
                <w:sz w:val="20"/>
                <w:szCs w:val="24"/>
              </w:rPr>
              <w:t>«Տեղեկությունների մշակման արդյունքի ծածկագիրը (ctsdo:ResultProcessingCode)» վավերապայմանը պետք է պարունակի «710» արժեքը՝ «ապրանքը նախատեսված չէ վաճառքի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tc>
      </w:tr>
      <w:tr w:rsidR="00C43D57" w:rsidRPr="007553DB" w:rsidTr="0022213D">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20"/>
              <w:shd w:val="clear" w:color="auto" w:fill="auto"/>
              <w:spacing w:line="240" w:lineRule="auto"/>
              <w:rPr>
                <w:rFonts w:ascii="Sylfaen" w:hAnsi="Sylfaen" w:cs="Sylfaen"/>
                <w:sz w:val="20"/>
                <w:szCs w:val="24"/>
              </w:rPr>
            </w:pPr>
            <w:r w:rsidRPr="007553DB">
              <w:rPr>
                <w:rStyle w:val="Bodytext211pt"/>
                <w:rFonts w:ascii="Sylfaen" w:eastAsia="Tahoma" w:hAnsi="Sylfaen"/>
                <w:sz w:val="20"/>
                <w:szCs w:val="24"/>
              </w:rPr>
              <w:lastRenderedPageBreak/>
              <w:t>12</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եթե «Նույնականացման միջոցի մասին տեղեկություններ (ctcdo:IdentificationMeansDetails)» վավերապայմանում նշված՝ ապրանքների ընդունումը մերժելու վերաբերյալ տեղեկությունները մշակելիս պարզվել է հետ</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յալը՝</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ապրանքների դրոշմավորման տեղեկատվական համակարգի ազգային բաղադրիչում, որի շրջանակներում մշակվում են տեղեկությունները, ապրանքի կարգավիճակը համապատասխանում է «31» արժեքին՝ «ապրանքն իրացվել է (նախատեսված է իրացնելու համար) անդրսահմանային առ</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տրի շրջանակներում»,</w:t>
            </w:r>
          </w:p>
          <w:p w:rsidR="00C43D57" w:rsidRPr="007553DB" w:rsidRDefault="00C43D57" w:rsidP="005533DC">
            <w:pPr>
              <w:pStyle w:val="Bodytext20"/>
              <w:shd w:val="clear" w:color="auto" w:fill="auto"/>
              <w:spacing w:line="240" w:lineRule="auto"/>
              <w:ind w:left="820"/>
              <w:jc w:val="left"/>
              <w:rPr>
                <w:rFonts w:ascii="Sylfaen" w:hAnsi="Sylfaen" w:cs="Sylfaen"/>
                <w:sz w:val="20"/>
                <w:szCs w:val="24"/>
              </w:rPr>
            </w:pPr>
            <w:r w:rsidRPr="007553DB">
              <w:rPr>
                <w:rStyle w:val="Bodytext211pt"/>
                <w:rFonts w:ascii="Sylfaen" w:eastAsia="Tahoma" w:hAnsi="Sylfaen"/>
                <w:sz w:val="20"/>
                <w:szCs w:val="24"/>
              </w:rPr>
              <w:t xml:space="preserve">ընդունվող ապրանքի մասին տեղեկություններում նշված՝ ապրանքը վաճառողի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ապրանքի գնորդի մասին տեղեկությունները չեն համապատասխանում ապրանքը վաճառողի </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 xml:space="preserve"> ապրանքի գնորդի վերաբերյալ այն տեղեկություններին, որոնք պահվում են ապրանքների դրոշմավորման տեղեկատվական համակարգի ազգային բաղադրիչում, որի շրջանակներում իրականացվում է մշակումը,</w:t>
            </w:r>
          </w:p>
          <w:p w:rsidR="00C43D57" w:rsidRPr="007553DB" w:rsidRDefault="00C43D57" w:rsidP="005533DC">
            <w:pPr>
              <w:pStyle w:val="Bodytext20"/>
              <w:shd w:val="clear" w:color="auto" w:fill="auto"/>
              <w:spacing w:line="240" w:lineRule="auto"/>
              <w:jc w:val="left"/>
              <w:rPr>
                <w:rFonts w:ascii="Sylfaen" w:hAnsi="Sylfaen" w:cs="Sylfaen"/>
                <w:sz w:val="20"/>
                <w:szCs w:val="24"/>
              </w:rPr>
            </w:pPr>
            <w:r w:rsidRPr="007553DB">
              <w:rPr>
                <w:rStyle w:val="Bodytext211pt"/>
                <w:rFonts w:ascii="Sylfaen" w:eastAsia="Tahoma" w:hAnsi="Sylfaen"/>
                <w:sz w:val="20"/>
                <w:szCs w:val="24"/>
              </w:rPr>
              <w:t>ապա «Նույնականացման միջոցի մասին տեղեկություններ (ctcdo:IdentificationMeansDetails)» վավերապայմանի կազմում «Դրոշմավորված ապրանքի կարգավիճակը (ctcdo:MarkedGoodsStatusDetails)» վավերապայմանը չպետք է լրացվի, «Մշակման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«720» արժեքը՝ «ապրանքը նախատեսված չէ վաճառքի համար շրջանառության՝ նշված մասնակիցների միջ</w:t>
            </w:r>
            <w:r w:rsidR="00532E15">
              <w:rPr>
                <w:rStyle w:val="Bodytext211pt"/>
                <w:rFonts w:ascii="Sylfaen" w:eastAsia="Tahoma" w:hAnsi="Sylfaen"/>
                <w:sz w:val="20"/>
                <w:szCs w:val="24"/>
              </w:rPr>
              <w:t>և</w:t>
            </w:r>
            <w:r w:rsidRPr="007553DB">
              <w:rPr>
                <w:rStyle w:val="Bodytext211pt"/>
                <w:rFonts w:ascii="Sylfaen" w:eastAsia="Tahoma" w:hAnsi="Sylfaen"/>
                <w:sz w:val="20"/>
                <w:szCs w:val="24"/>
              </w:rPr>
              <w:t>»</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13</w:t>
            </w:r>
          </w:p>
        </w:tc>
        <w:tc>
          <w:tcPr>
            <w:tcW w:w="7790" w:type="dxa"/>
            <w:tcBorders>
              <w:top w:val="single" w:sz="4" w:space="0" w:color="auto"/>
              <w:left w:val="single" w:sz="4" w:space="0" w:color="auto"/>
              <w:right w:val="single" w:sz="4" w:space="0" w:color="auto"/>
            </w:tcBorders>
            <w:shd w:val="clear" w:color="auto" w:fill="FFFFFF"/>
            <w:vAlign w:val="bottom"/>
          </w:tcPr>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 xml:space="preserve">եթե «Նույնականացման միջոցի մասին տեղեկություններ (ctcdo:IdentificationMeansDetails)» վավերապայմանում նշված՝ ապրանքների ընդունումը մերժելու մասին տեղեկությունները մշակելիս պարզվել է, որ ապրանքների դրոշմավորման տեղեկատվական համակարգի ազգային բաղադրիչում, որի շրջանակներում իրականացվում է մշակումը, նույնականացման միջոցի վերաբերյալ տեղեկությունները չեն գտնվել, ապա «Նույնականացման միջոցի մասին տեղեկություններ (ctcdo:IdentificationMeansDetails)» վավերապայմանի կազմում «Դրոշմավորված ապրանքի կարգավիճակը (ctcdo:MarkedGoodsStatusDetails)» վավերապայմանը չպետք է լրացվի, «Մշակման արդյունքը (ctcdo:ResultDetails)» վավերապայմանը պետք է լրացվի, ընդ որում՝ դրա կազմում «Տեղեկությունների մշակման արդյունքի ծածկագիրը (ctsdo:ResultProcessingCode)» վավերապայմանը պետք է պարունակի «100» արժեքը՝ </w:t>
            </w:r>
            <w:r w:rsidRPr="007553DB">
              <w:rPr>
                <w:rFonts w:ascii="Sylfaen" w:hAnsi="Sylfaen"/>
                <w:sz w:val="20"/>
                <w:szCs w:val="24"/>
              </w:rPr>
              <w:lastRenderedPageBreak/>
              <w:t>«ապրանքների դրոշմավորման տեղեկատվական համակարգի ազգային բաղադրիչում նույնականացման միջոցի վերաբերյալ տեղեկությունները բացակայում են»</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lastRenderedPageBreak/>
              <w:t>14</w:t>
            </w:r>
          </w:p>
        </w:tc>
        <w:tc>
          <w:tcPr>
            <w:tcW w:w="7790" w:type="dxa"/>
            <w:tcBorders>
              <w:top w:val="single" w:sz="4" w:space="0" w:color="auto"/>
              <w:left w:val="single" w:sz="4" w:space="0" w:color="auto"/>
              <w:right w:val="single" w:sz="4" w:space="0" w:color="auto"/>
            </w:tcBorders>
            <w:shd w:val="clear" w:color="auto" w:fill="FFFFFF"/>
            <w:vAlign w:val="center"/>
          </w:tcPr>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«Նույնականացման միջոցի մասին տեղեկություններ (ctcdo:IdentificationMeansDetails)» վավերապայմանի կազմում «Ավարտի ամսաթիվը (csdo:EndDate)» վավերապայմանը չպետք է լրացվի</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15</w:t>
            </w:r>
          </w:p>
        </w:tc>
        <w:tc>
          <w:tcPr>
            <w:tcW w:w="7790" w:type="dxa"/>
            <w:tcBorders>
              <w:top w:val="single" w:sz="4" w:space="0" w:color="auto"/>
              <w:left w:val="single" w:sz="4" w:space="0" w:color="auto"/>
              <w:right w:val="single" w:sz="4" w:space="0" w:color="auto"/>
            </w:tcBorders>
            <w:shd w:val="clear" w:color="auto" w:fill="FFFFFF"/>
            <w:vAlign w:val="bottom"/>
          </w:tcPr>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«Նույնականացման միջոցի մասին տեղեկություններ (ctcdo:IdentificationMeansDetails)» վավերապայմանի կազմում «Արտադրանքի սերիայի համարը (ctsdo:ProductSeriesId)» վավերապայմանը չպետք է լրացվի</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16</w:t>
            </w:r>
          </w:p>
        </w:tc>
        <w:tc>
          <w:tcPr>
            <w:tcW w:w="7790" w:type="dxa"/>
            <w:tcBorders>
              <w:top w:val="single" w:sz="4" w:space="0" w:color="auto"/>
              <w:left w:val="single" w:sz="4" w:space="0" w:color="auto"/>
              <w:right w:val="single" w:sz="4" w:space="0" w:color="auto"/>
            </w:tcBorders>
            <w:shd w:val="clear" w:color="auto" w:fill="FFFFFF"/>
            <w:vAlign w:val="center"/>
          </w:tcPr>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եթե ապրանքների ընդունումը մերժելու վերաբերյալ տեղեկությունների կազմում լրացվել է «Խմբային կամ տրանսպորտային փաթեթվածքի նույնականացման միջոցի մասին տեղեկություններ (ctcdo:GroupIdentificationMeansDetails)» վավերապայմանի 1 կամ մի քանի օրինակ, ապա «Նույնականացման միջոցների մասին տեղեկությունների մշակման արդյունքը» (R.CT.LS.03.012) էլեկտրոնային փաստաթուղթը (տեղեկությունները) պետք է պարունակի «Խմբային կամ տրանսպորտային փաթեթվածքների ցանկը (ctcdo:GroupIdentificationMeansListDetails)» վավերապայմանի 1 կամ մի քանի օրինակ</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30"/>
              <w:shd w:val="clear" w:color="auto" w:fill="auto"/>
              <w:spacing w:after="60" w:line="240" w:lineRule="auto"/>
              <w:rPr>
                <w:rFonts w:ascii="Sylfaen" w:hAnsi="Sylfaen" w:cs="Sylfaen"/>
                <w:sz w:val="20"/>
                <w:szCs w:val="24"/>
              </w:rPr>
            </w:pPr>
            <w:r w:rsidRPr="007553DB">
              <w:rPr>
                <w:rFonts w:ascii="Sylfaen" w:hAnsi="Sylfaen"/>
                <w:sz w:val="20"/>
                <w:szCs w:val="24"/>
              </w:rPr>
              <w:t>17</w:t>
            </w:r>
          </w:p>
        </w:tc>
        <w:tc>
          <w:tcPr>
            <w:tcW w:w="7790" w:type="dxa"/>
            <w:tcBorders>
              <w:top w:val="single" w:sz="4" w:space="0" w:color="auto"/>
              <w:left w:val="single" w:sz="4" w:space="0" w:color="auto"/>
              <w:right w:val="single" w:sz="4" w:space="0" w:color="auto"/>
            </w:tcBorders>
            <w:shd w:val="clear" w:color="auto" w:fill="FFFFFF"/>
            <w:vAlign w:val="bottom"/>
          </w:tcPr>
          <w:p w:rsidR="00C43D57" w:rsidRPr="007553DB" w:rsidRDefault="00C43D57" w:rsidP="005533DC">
            <w:pPr>
              <w:pStyle w:val="Bodytext30"/>
              <w:shd w:val="clear" w:color="auto" w:fill="auto"/>
              <w:spacing w:after="60" w:line="240" w:lineRule="auto"/>
              <w:jc w:val="left"/>
              <w:rPr>
                <w:rFonts w:ascii="Sylfaen" w:hAnsi="Sylfaen" w:cs="Sylfaen"/>
                <w:sz w:val="20"/>
                <w:szCs w:val="24"/>
              </w:rPr>
            </w:pPr>
            <w:r w:rsidRPr="007553DB">
              <w:rPr>
                <w:rFonts w:ascii="Sylfaen" w:hAnsi="Sylfaen"/>
                <w:sz w:val="20"/>
                <w:szCs w:val="24"/>
              </w:rPr>
              <w:t>եթե ապրանքների ընդունումը մերժելու վերաբերյալ տեղեկությունների կազմում լրացվել է «Խմբային կամ տրանսպորտային փաթեթվածքի նույնականացման միջոցի մասին տեղեկություններ (ctcdo:GroupIdentificationMeansDetails)» վավերապայմանի 1 կամ մի քանի օրինակ, ապա «Նույնականացման միջոցների մասին տեղեկությունների մշակման արդյունքը» (R.CT.LS.03.012)</w:t>
            </w:r>
            <w:r w:rsidR="0022213D" w:rsidRPr="007553DB">
              <w:rPr>
                <w:rFonts w:ascii="Sylfaen" w:hAnsi="Sylfaen"/>
                <w:sz w:val="20"/>
                <w:szCs w:val="24"/>
              </w:rPr>
              <w:t xml:space="preserve"> </w:t>
            </w:r>
            <w:r w:rsidRPr="007553DB">
              <w:rPr>
                <w:rFonts w:ascii="Sylfaen" w:hAnsi="Sylfaen"/>
                <w:sz w:val="20"/>
                <w:szCs w:val="24"/>
              </w:rPr>
              <w:t>էլեկտրոնային փաստաթուղթը (տեղեկությունները) պետք է պարունակի «Խմբային կամ տրանսպորտային փաթեթվածքի նույնականացման միջոցի մասին տեղեկություններ (ctcdo:GroupIdentificationMeansDetails)» վավերապայմանի օրինակներում նշված՝ նույնականացման բոլոր միջոցների վերաբերյալ տեղեկություններ, որոնք մտնում են ապրանքների ընդունումը մերժելու վերաբերյալ տեղեկությունների կազմի մեջ</w:t>
            </w:r>
          </w:p>
        </w:tc>
      </w:tr>
      <w:tr w:rsidR="00C43D57" w:rsidRPr="007553DB" w:rsidTr="0022213D">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30"/>
              <w:shd w:val="clear" w:color="auto" w:fill="auto"/>
              <w:spacing w:after="60" w:line="240" w:lineRule="auto"/>
              <w:rPr>
                <w:rFonts w:ascii="Sylfaen" w:hAnsi="Sylfaen" w:cs="Sylfaen"/>
                <w:sz w:val="20"/>
                <w:szCs w:val="24"/>
              </w:rPr>
            </w:pPr>
            <w:r w:rsidRPr="007553DB">
              <w:rPr>
                <w:rFonts w:ascii="Sylfaen" w:hAnsi="Sylfaen"/>
                <w:sz w:val="20"/>
                <w:szCs w:val="24"/>
              </w:rPr>
              <w:t>18</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7553DB" w:rsidRDefault="00C43D57" w:rsidP="005533DC">
            <w:pPr>
              <w:pStyle w:val="Bodytext30"/>
              <w:shd w:val="clear" w:color="auto" w:fill="auto"/>
              <w:spacing w:after="60" w:line="240" w:lineRule="auto"/>
              <w:jc w:val="left"/>
              <w:rPr>
                <w:rFonts w:ascii="Sylfaen" w:hAnsi="Sylfaen" w:cs="Sylfaen"/>
                <w:sz w:val="20"/>
                <w:szCs w:val="24"/>
              </w:rPr>
            </w:pPr>
            <w:r w:rsidRPr="007553DB">
              <w:rPr>
                <w:rFonts w:ascii="Sylfaen" w:hAnsi="Sylfaen"/>
                <w:sz w:val="20"/>
                <w:szCs w:val="24"/>
              </w:rPr>
              <w:t>եթե «Խմբային կամ տրանսպորտային փաթեթվածքների նույնականացման միջոցի մասին տեղեկություններ (ctcdo:GroupIdentificationMeansDetails)» վավերապայմանը լրացվել է, ապա նշված վավերապայմանի կազմից «Մշակման արդյունքը (ctcdo:ResultDetails)» վավերապայմանը պետք է լրացվի</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30"/>
              <w:shd w:val="clear" w:color="auto" w:fill="auto"/>
              <w:spacing w:after="0" w:line="240" w:lineRule="auto"/>
              <w:rPr>
                <w:rFonts w:ascii="Sylfaen" w:hAnsi="Sylfaen" w:cs="Sylfaen"/>
                <w:sz w:val="20"/>
                <w:szCs w:val="24"/>
              </w:rPr>
            </w:pPr>
            <w:r w:rsidRPr="007553DB">
              <w:rPr>
                <w:rFonts w:ascii="Sylfaen" w:hAnsi="Sylfaen"/>
                <w:sz w:val="20"/>
                <w:szCs w:val="24"/>
              </w:rPr>
              <w:t>19</w:t>
            </w:r>
          </w:p>
        </w:tc>
        <w:tc>
          <w:tcPr>
            <w:tcW w:w="7790" w:type="dxa"/>
            <w:tcBorders>
              <w:top w:val="single" w:sz="4" w:space="0" w:color="auto"/>
              <w:left w:val="single" w:sz="4" w:space="0" w:color="auto"/>
              <w:right w:val="single" w:sz="4" w:space="0" w:color="auto"/>
            </w:tcBorders>
            <w:shd w:val="clear" w:color="auto" w:fill="FFFFFF"/>
            <w:vAlign w:val="bottom"/>
          </w:tcPr>
          <w:p w:rsidR="00C43D57" w:rsidRPr="007553DB" w:rsidRDefault="00C43D57" w:rsidP="005533DC">
            <w:pPr>
              <w:pStyle w:val="Bodytext30"/>
              <w:shd w:val="clear" w:color="auto" w:fill="auto"/>
              <w:spacing w:after="0" w:line="240" w:lineRule="auto"/>
              <w:jc w:val="left"/>
              <w:rPr>
                <w:rFonts w:ascii="Sylfaen" w:hAnsi="Sylfaen" w:cs="Sylfaen"/>
                <w:sz w:val="20"/>
                <w:szCs w:val="24"/>
              </w:rPr>
            </w:pPr>
            <w:r w:rsidRPr="007553DB">
              <w:rPr>
                <w:rFonts w:ascii="Sylfaen" w:hAnsi="Sylfaen"/>
                <w:sz w:val="20"/>
                <w:szCs w:val="24"/>
              </w:rPr>
              <w:t>եթե «Խմբային կամ տրանսպորտային փաթեթվածքների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կազմում «Դրոշմավորված ապրանքի կարգավիճակը (ctcdo:MarkedGoodsStatusDetails)» վավերապայմանը չպետք է լրացվի</w:t>
            </w:r>
          </w:p>
        </w:tc>
      </w:tr>
      <w:tr w:rsidR="00C43D57" w:rsidRPr="007553DB" w:rsidTr="0022213D">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30"/>
              <w:shd w:val="clear" w:color="auto" w:fill="auto"/>
              <w:spacing w:after="0" w:line="240" w:lineRule="auto"/>
              <w:rPr>
                <w:rFonts w:ascii="Sylfaen" w:hAnsi="Sylfaen" w:cs="Sylfaen"/>
                <w:sz w:val="20"/>
                <w:szCs w:val="24"/>
              </w:rPr>
            </w:pPr>
            <w:r w:rsidRPr="007553DB">
              <w:rPr>
                <w:rFonts w:ascii="Sylfaen" w:hAnsi="Sylfaen"/>
                <w:sz w:val="20"/>
                <w:szCs w:val="24"/>
              </w:rPr>
              <w:t>20</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7553DB" w:rsidRDefault="00C43D57" w:rsidP="005533DC">
            <w:pPr>
              <w:pStyle w:val="Bodytext30"/>
              <w:shd w:val="clear" w:color="auto" w:fill="auto"/>
              <w:spacing w:after="0" w:line="240" w:lineRule="auto"/>
              <w:jc w:val="left"/>
              <w:rPr>
                <w:rFonts w:ascii="Sylfaen" w:hAnsi="Sylfaen" w:cs="Sylfaen"/>
                <w:sz w:val="20"/>
                <w:szCs w:val="24"/>
              </w:rPr>
            </w:pPr>
            <w:r w:rsidRPr="007553DB">
              <w:rPr>
                <w:rFonts w:ascii="Sylfaen" w:hAnsi="Sylfaen"/>
                <w:sz w:val="20"/>
                <w:szCs w:val="24"/>
              </w:rPr>
              <w:t xml:space="preserve">եթե «Խմբային կամ տրանսպորտային փաթեթվածքների նույնականացման միջոցի մասին տեղեկություններ (ctcdo:GroupIdentificationMeansDetails)» վավերապայմանը լրացվել է </w:t>
            </w:r>
            <w:r w:rsidR="00532E15">
              <w:rPr>
                <w:rFonts w:ascii="Sylfaen" w:hAnsi="Sylfaen"/>
                <w:sz w:val="20"/>
                <w:szCs w:val="24"/>
              </w:rPr>
              <w:t>և</w:t>
            </w:r>
            <w:r w:rsidRPr="007553DB">
              <w:rPr>
                <w:rFonts w:ascii="Sylfaen" w:hAnsi="Sylfaen"/>
                <w:sz w:val="20"/>
                <w:szCs w:val="24"/>
              </w:rPr>
              <w:t xml:space="preserve"> ապրանքների դրոշմավորման տեղեկատվական համակարգի ազգային բաղադրիչում, որի շրջանակներում կատարվում է մշակումը, ապրանքների ընդունումը մերժելու վերաբերյալ տեղեկությունները մշակելիս ապրանքի, անհատական կամ սպառողական փաթեթվածքների վրա զետեղված </w:t>
            </w:r>
            <w:r w:rsidR="00532E15">
              <w:rPr>
                <w:rFonts w:ascii="Sylfaen" w:hAnsi="Sylfaen"/>
                <w:sz w:val="20"/>
                <w:szCs w:val="24"/>
              </w:rPr>
              <w:t>և</w:t>
            </w:r>
            <w:r w:rsidRPr="007553DB">
              <w:rPr>
                <w:rFonts w:ascii="Sylfaen" w:hAnsi="Sylfaen"/>
                <w:sz w:val="20"/>
                <w:szCs w:val="24"/>
              </w:rPr>
              <w:t xml:space="preserve"> տվյալ խմբային կամ տրանսպորտային փաթեթվածքի կազմում ներառված նույնականացման բոլոր միջոցների համար միաժամանակ սահմանվել է հետ</w:t>
            </w:r>
            <w:r w:rsidR="00532E15">
              <w:rPr>
                <w:rFonts w:ascii="Sylfaen" w:hAnsi="Sylfaen"/>
                <w:sz w:val="20"/>
                <w:szCs w:val="24"/>
              </w:rPr>
              <w:t>և</w:t>
            </w:r>
            <w:r w:rsidRPr="007553DB">
              <w:rPr>
                <w:rFonts w:ascii="Sylfaen" w:hAnsi="Sylfaen"/>
                <w:sz w:val="20"/>
                <w:szCs w:val="24"/>
              </w:rPr>
              <w:t>յալը՝</w:t>
            </w:r>
          </w:p>
          <w:p w:rsidR="00C43D57" w:rsidRPr="007553DB" w:rsidRDefault="00C43D57" w:rsidP="005533DC">
            <w:pPr>
              <w:pStyle w:val="Bodytext30"/>
              <w:shd w:val="clear" w:color="auto" w:fill="auto"/>
              <w:spacing w:after="0" w:line="240" w:lineRule="auto"/>
              <w:ind w:left="820"/>
              <w:jc w:val="left"/>
              <w:rPr>
                <w:rFonts w:ascii="Sylfaen" w:hAnsi="Sylfaen" w:cs="Sylfaen"/>
                <w:sz w:val="20"/>
                <w:szCs w:val="24"/>
              </w:rPr>
            </w:pPr>
            <w:r w:rsidRPr="007553DB">
              <w:rPr>
                <w:rFonts w:ascii="Sylfaen" w:hAnsi="Sylfaen"/>
                <w:sz w:val="20"/>
                <w:szCs w:val="24"/>
              </w:rPr>
              <w:t xml:space="preserve">ապրանքների դրոշմավորման տեղեկատվական համակարգի ազգային բաղադրիչում, որի շրջանակներում մշակվում են ընդունվող ապրանքի վերաբերյալ տեղեկությունները, ապրանքի կարգավիճակը </w:t>
            </w:r>
            <w:r w:rsidRPr="007553DB">
              <w:rPr>
                <w:rFonts w:ascii="Sylfaen" w:hAnsi="Sylfaen"/>
                <w:sz w:val="20"/>
                <w:szCs w:val="24"/>
              </w:rPr>
              <w:lastRenderedPageBreak/>
              <w:t>համապատասխանում է «31» արժեքին՝ «ապրանքն իրացվել է (նախատեսված է իրացնելու համար) անդրսահմանային առ</w:t>
            </w:r>
            <w:r w:rsidR="00532E15">
              <w:rPr>
                <w:rFonts w:ascii="Sylfaen" w:hAnsi="Sylfaen"/>
                <w:sz w:val="20"/>
                <w:szCs w:val="24"/>
              </w:rPr>
              <w:t>և</w:t>
            </w:r>
            <w:r w:rsidRPr="007553DB">
              <w:rPr>
                <w:rFonts w:ascii="Sylfaen" w:hAnsi="Sylfaen"/>
                <w:sz w:val="20"/>
                <w:szCs w:val="24"/>
              </w:rPr>
              <w:t>տրի շրջանակներում».</w:t>
            </w:r>
          </w:p>
          <w:p w:rsidR="00C43D57" w:rsidRPr="007553DB" w:rsidRDefault="00C43D57" w:rsidP="005533DC">
            <w:pPr>
              <w:pStyle w:val="Bodytext30"/>
              <w:shd w:val="clear" w:color="auto" w:fill="auto"/>
              <w:spacing w:after="0" w:line="240" w:lineRule="auto"/>
              <w:ind w:left="820"/>
              <w:jc w:val="left"/>
              <w:rPr>
                <w:rFonts w:ascii="Sylfaen" w:hAnsi="Sylfaen" w:cs="Sylfaen"/>
                <w:sz w:val="20"/>
                <w:szCs w:val="24"/>
              </w:rPr>
            </w:pPr>
            <w:r w:rsidRPr="007553DB">
              <w:rPr>
                <w:rFonts w:ascii="Sylfaen" w:hAnsi="Sylfaen"/>
                <w:sz w:val="20"/>
                <w:szCs w:val="24"/>
              </w:rPr>
              <w:t xml:space="preserve">ապրանքների ընդունումը մերժելու վերաբերյալ տեղեկություններում նշված՝ վաճառողի </w:t>
            </w:r>
            <w:r w:rsidR="00532E15">
              <w:rPr>
                <w:rFonts w:ascii="Sylfaen" w:hAnsi="Sylfaen"/>
                <w:sz w:val="20"/>
                <w:szCs w:val="24"/>
              </w:rPr>
              <w:t>և</w:t>
            </w:r>
            <w:r w:rsidRPr="007553DB">
              <w:rPr>
                <w:rFonts w:ascii="Sylfaen" w:hAnsi="Sylfaen"/>
                <w:sz w:val="20"/>
                <w:szCs w:val="24"/>
              </w:rPr>
              <w:t xml:space="preserve"> գնորդի մասին տեղեկությունները համապատասխանում են այն տեղեկություններին, որոնք պահվում են ապրանքների դրոշմավորման տեղեկատվական համակարգի ազգային բաղադրիչում, որի շրջանակներում մշակվում են նշված տեղեկությունները</w:t>
            </w:r>
            <w:r w:rsidR="0052615F">
              <w:rPr>
                <w:sz w:val="20"/>
                <w:szCs w:val="24"/>
              </w:rPr>
              <w:t>.</w:t>
            </w:r>
          </w:p>
          <w:p w:rsidR="00C43D57" w:rsidRPr="007553DB" w:rsidRDefault="00C43D57" w:rsidP="005533DC">
            <w:pPr>
              <w:pStyle w:val="Bodytext30"/>
              <w:shd w:val="clear" w:color="auto" w:fill="auto"/>
              <w:spacing w:after="0" w:line="240" w:lineRule="auto"/>
              <w:jc w:val="left"/>
              <w:rPr>
                <w:rFonts w:ascii="Sylfaen" w:hAnsi="Sylfaen" w:cs="Sylfaen"/>
                <w:sz w:val="20"/>
                <w:szCs w:val="24"/>
              </w:rPr>
            </w:pPr>
            <w:r w:rsidRPr="007553DB">
              <w:rPr>
                <w:rFonts w:ascii="Sylfaen" w:hAnsi="Sylfaen"/>
                <w:sz w:val="20"/>
                <w:szCs w:val="24"/>
              </w:rPr>
              <w:t>ապա «Խմբային կամ տրանսպորտային փաթեթվածքի նույնականացման միջոցի մասին տեղեկություններ (ctcdo:GroupIdentificationMeansDetails)» վավերապայմանի կազմում «Խմբավորման մակարդակը (ctsdo:GroupLevelCode)» վավերապայմանը չպետք է լրացվի.</w:t>
            </w:r>
          </w:p>
          <w:p w:rsidR="00C43D57" w:rsidRPr="007553DB" w:rsidRDefault="00C43D57" w:rsidP="005533DC">
            <w:pPr>
              <w:pStyle w:val="Bodytext30"/>
              <w:shd w:val="clear" w:color="auto" w:fill="auto"/>
              <w:spacing w:after="0" w:line="240" w:lineRule="auto"/>
              <w:ind w:left="820"/>
              <w:jc w:val="left"/>
              <w:rPr>
                <w:rFonts w:ascii="Sylfaen" w:hAnsi="Sylfaen" w:cs="Sylfaen"/>
                <w:sz w:val="20"/>
                <w:szCs w:val="24"/>
              </w:rPr>
            </w:pPr>
            <w:r w:rsidRPr="007553DB">
              <w:rPr>
                <w:rFonts w:ascii="Sylfaen" w:hAnsi="Sylfaen"/>
                <w:sz w:val="20"/>
                <w:szCs w:val="24"/>
              </w:rPr>
              <w:t>«Մշակման արդյունքը (ctcdo:ResultDetails)» վավերապայմանը պետք է լրացվի, ընդ որում՝ «Տեղեկությունների մշակման արդյունքի ծածկագիրը (ctsdo:ResultProcessingCode)» վավերապայմանը պետք է պարունակի «600» արժեքը՝ «տեղեկությունները մշակվել են»</w:t>
            </w:r>
          </w:p>
        </w:tc>
      </w:tr>
      <w:tr w:rsidR="00C43D57" w:rsidRPr="007553DB" w:rsidTr="0022213D">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lastRenderedPageBreak/>
              <w:t>21</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5533DC" w:rsidRDefault="00C43D57" w:rsidP="005533DC">
            <w:pPr>
              <w:pStyle w:val="Bodytext30"/>
              <w:shd w:val="clear" w:color="auto" w:fill="auto"/>
              <w:spacing w:after="120" w:line="240" w:lineRule="auto"/>
              <w:jc w:val="left"/>
              <w:rPr>
                <w:rFonts w:ascii="Sylfaen" w:hAnsi="Sylfaen" w:cs="Sylfaen"/>
                <w:spacing w:val="-6"/>
                <w:sz w:val="20"/>
                <w:szCs w:val="24"/>
              </w:rPr>
            </w:pPr>
            <w:r w:rsidRPr="007553DB">
              <w:rPr>
                <w:rFonts w:ascii="Sylfaen" w:hAnsi="Sylfaen"/>
                <w:sz w:val="20"/>
                <w:szCs w:val="24"/>
              </w:rPr>
              <w:t xml:space="preserve">եթե «Խմբային կամ տրանսպորտային փաթեթվածքի նույնականացման միջոցի </w:t>
            </w:r>
            <w:r w:rsidRPr="005533DC">
              <w:rPr>
                <w:rFonts w:ascii="Sylfaen" w:hAnsi="Sylfaen"/>
                <w:spacing w:val="-6"/>
                <w:sz w:val="20"/>
                <w:szCs w:val="24"/>
              </w:rPr>
              <w:t xml:space="preserve">մասին տեղեկություններ (ctcdo:GroupIdentificationMeansDetails)» վավերապայմանը լրացվել է </w:t>
            </w:r>
            <w:r w:rsidR="00532E15">
              <w:rPr>
                <w:rFonts w:ascii="Sylfaen" w:hAnsi="Sylfaen"/>
                <w:spacing w:val="-6"/>
                <w:sz w:val="20"/>
                <w:szCs w:val="24"/>
              </w:rPr>
              <w:t>և</w:t>
            </w:r>
            <w:r w:rsidRPr="005533DC">
              <w:rPr>
                <w:rFonts w:ascii="Sylfaen" w:hAnsi="Sylfaen"/>
                <w:spacing w:val="-6"/>
                <w:sz w:val="20"/>
                <w:szCs w:val="24"/>
              </w:rPr>
              <w:t xml:space="preserve"> ապրանքների դրոշմավորման տեղեկատվական համակարգի ազգային բաղադրիչում, որի շրջանակներում կատարվում է մշակումը, ապրանքների ընդունումը մերժելու վերաբերյալ տեղեկությունները մշակելիս ապրանքի, անհատական կամ սպառողական փաթեթվածքների վրա զետեղված </w:t>
            </w:r>
            <w:r w:rsidR="00532E15">
              <w:rPr>
                <w:rFonts w:ascii="Sylfaen" w:hAnsi="Sylfaen"/>
                <w:spacing w:val="-6"/>
                <w:sz w:val="20"/>
                <w:szCs w:val="24"/>
              </w:rPr>
              <w:t>և</w:t>
            </w:r>
            <w:r w:rsidRPr="005533DC">
              <w:rPr>
                <w:rFonts w:ascii="Sylfaen" w:hAnsi="Sylfaen"/>
                <w:spacing w:val="-6"/>
                <w:sz w:val="20"/>
                <w:szCs w:val="24"/>
              </w:rPr>
              <w:t xml:space="preserve"> տվյալ խմբային կամ տրանսպորտային փաթեթվածքի կազմում ներառված նույնականացման ոչ բոլոր միջոցների համար միաժամանակ սահմանվել է հետ</w:t>
            </w:r>
            <w:r w:rsidR="00532E15">
              <w:rPr>
                <w:rFonts w:ascii="Sylfaen" w:hAnsi="Sylfaen"/>
                <w:spacing w:val="-6"/>
                <w:sz w:val="20"/>
                <w:szCs w:val="24"/>
              </w:rPr>
              <w:t>և</w:t>
            </w:r>
            <w:r w:rsidRPr="005533DC">
              <w:rPr>
                <w:rFonts w:ascii="Sylfaen" w:hAnsi="Sylfaen"/>
                <w:spacing w:val="-6"/>
                <w:sz w:val="20"/>
                <w:szCs w:val="24"/>
              </w:rPr>
              <w:t>յալը՝</w:t>
            </w:r>
          </w:p>
          <w:p w:rsidR="00C43D57" w:rsidRPr="007553DB" w:rsidRDefault="00C43D57" w:rsidP="005533DC">
            <w:pPr>
              <w:pStyle w:val="Bodytext30"/>
              <w:shd w:val="clear" w:color="auto" w:fill="auto"/>
              <w:spacing w:after="120" w:line="240" w:lineRule="auto"/>
              <w:ind w:left="820"/>
              <w:jc w:val="left"/>
              <w:rPr>
                <w:rFonts w:ascii="Sylfaen" w:hAnsi="Sylfaen" w:cs="Sylfaen"/>
                <w:sz w:val="20"/>
                <w:szCs w:val="24"/>
              </w:rPr>
            </w:pPr>
            <w:r w:rsidRPr="007553DB">
              <w:rPr>
                <w:rFonts w:ascii="Sylfaen" w:hAnsi="Sylfaen"/>
                <w:sz w:val="20"/>
                <w:szCs w:val="24"/>
              </w:rPr>
              <w:t>ապրանքների դրոշմավորման տեղեկատվական համակարգի ազգային բաղադրիչում, որի շրջանակներում մշակվում են ընդունվող ապրանքի վերաբերյալ տեղեկությունները, ապրանքի կարգավիճակը համապատասխանում է «31» արժեքին՝ «ապրանքն իրացվել է (նախատեսված է իրացնելու համար) անդրսահմանային առ</w:t>
            </w:r>
            <w:r w:rsidR="00532E15">
              <w:rPr>
                <w:rFonts w:ascii="Sylfaen" w:hAnsi="Sylfaen"/>
                <w:sz w:val="20"/>
                <w:szCs w:val="24"/>
              </w:rPr>
              <w:t>և</w:t>
            </w:r>
            <w:r w:rsidRPr="007553DB">
              <w:rPr>
                <w:rFonts w:ascii="Sylfaen" w:hAnsi="Sylfaen"/>
                <w:sz w:val="20"/>
                <w:szCs w:val="24"/>
              </w:rPr>
              <w:t>տրի շրջանակներում».</w:t>
            </w:r>
          </w:p>
          <w:p w:rsidR="00C43D57" w:rsidRPr="007553DB" w:rsidRDefault="00C43D57" w:rsidP="005533DC">
            <w:pPr>
              <w:pStyle w:val="Bodytext30"/>
              <w:shd w:val="clear" w:color="auto" w:fill="auto"/>
              <w:spacing w:after="120" w:line="240" w:lineRule="auto"/>
              <w:ind w:left="820"/>
              <w:jc w:val="left"/>
              <w:rPr>
                <w:rFonts w:ascii="Sylfaen" w:hAnsi="Sylfaen" w:cs="Sylfaen"/>
                <w:sz w:val="20"/>
                <w:szCs w:val="24"/>
              </w:rPr>
            </w:pPr>
            <w:r w:rsidRPr="007553DB">
              <w:rPr>
                <w:rFonts w:ascii="Sylfaen" w:hAnsi="Sylfaen"/>
                <w:sz w:val="20"/>
                <w:szCs w:val="24"/>
              </w:rPr>
              <w:t xml:space="preserve">ապրանքների ընդունումը մերժելու վերաբերյալ տեղեկություններում նշված՝ վաճառողի </w:t>
            </w:r>
            <w:r w:rsidR="00532E15">
              <w:rPr>
                <w:rFonts w:ascii="Sylfaen" w:hAnsi="Sylfaen"/>
                <w:sz w:val="20"/>
                <w:szCs w:val="24"/>
              </w:rPr>
              <w:t>և</w:t>
            </w:r>
            <w:r w:rsidRPr="007553DB">
              <w:rPr>
                <w:rFonts w:ascii="Sylfaen" w:hAnsi="Sylfaen"/>
                <w:sz w:val="20"/>
                <w:szCs w:val="24"/>
              </w:rPr>
              <w:t xml:space="preserve"> գնորդի մասին տեղեկությունները համապատասխանում են այն տեղեկություններին, որոնք պահվում են ապրանքների դրոշմավորման տեղեկատվական համակարգի ազգային բաղադրիչում, որի շրջանակներում մշակվում են նշված տեղեկությունները</w:t>
            </w:r>
            <w:r w:rsidR="0052615F">
              <w:rPr>
                <w:sz w:val="20"/>
                <w:szCs w:val="24"/>
              </w:rPr>
              <w:t>.</w:t>
            </w:r>
          </w:p>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ապա «Խմբային կամ տրանսպորտային փաթեթվածքի նույնականացման միջոցի մասին տեղեկություններ (ctcdo:GroupIdentificationMeansDetails)» վավերապայմանի կազմում «Խմբավորման մակարդակը (ctsdo:GroupLevelCode)» վավերապայմանը չպետք է լրացվի.</w:t>
            </w:r>
          </w:p>
          <w:p w:rsidR="00C43D57" w:rsidRPr="007553DB" w:rsidRDefault="00C43D57" w:rsidP="005533DC">
            <w:pPr>
              <w:pStyle w:val="Bodytext30"/>
              <w:shd w:val="clear" w:color="auto" w:fill="auto"/>
              <w:spacing w:after="120" w:line="240" w:lineRule="auto"/>
              <w:ind w:left="820"/>
              <w:jc w:val="left"/>
              <w:rPr>
                <w:rFonts w:ascii="Sylfaen" w:hAnsi="Sylfaen" w:cs="Sylfaen"/>
                <w:sz w:val="20"/>
                <w:szCs w:val="24"/>
              </w:rPr>
            </w:pPr>
            <w:r w:rsidRPr="007553DB">
              <w:rPr>
                <w:rFonts w:ascii="Sylfaen" w:hAnsi="Sylfaen"/>
                <w:sz w:val="20"/>
                <w:szCs w:val="24"/>
              </w:rPr>
              <w:t>«Մշակման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«748» արժեքը՝ «խմբային (տրանսպորտային) փաթեթվածքի կազմում ներառված նույնականացման առանձին միջոցների համար գործառնությունը չի կարող կատարվել»</w:t>
            </w:r>
          </w:p>
        </w:tc>
      </w:tr>
      <w:tr w:rsidR="00C43D57" w:rsidRPr="007553DB" w:rsidTr="0022213D">
        <w:trPr>
          <w:jc w:val="center"/>
        </w:trPr>
        <w:tc>
          <w:tcPr>
            <w:tcW w:w="1567" w:type="dxa"/>
            <w:tcBorders>
              <w:top w:val="single" w:sz="4" w:space="0" w:color="auto"/>
              <w:left w:val="single" w:sz="4" w:space="0" w:color="auto"/>
            </w:tcBorders>
            <w:shd w:val="clear" w:color="auto" w:fill="FFFFFF"/>
          </w:tcPr>
          <w:p w:rsidR="00C43D57" w:rsidRPr="007553DB" w:rsidRDefault="00C43D57" w:rsidP="005533DC">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22</w:t>
            </w:r>
          </w:p>
        </w:tc>
        <w:tc>
          <w:tcPr>
            <w:tcW w:w="7790" w:type="dxa"/>
            <w:tcBorders>
              <w:top w:val="single" w:sz="4" w:space="0" w:color="auto"/>
              <w:left w:val="single" w:sz="4" w:space="0" w:color="auto"/>
              <w:right w:val="single" w:sz="4" w:space="0" w:color="auto"/>
            </w:tcBorders>
            <w:shd w:val="clear" w:color="auto" w:fill="FFFFFF"/>
            <w:vAlign w:val="bottom"/>
          </w:tcPr>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 xml:space="preserve">եթե «Խմբային կամ տրանսպորտային փաթեթվածքի նույնականացման միջոցի մասին տեղեկություններ (ctcdo:GroupIdentificationMeansDetails)» վավերապայմանը լրացվել է </w:t>
            </w:r>
            <w:r w:rsidR="00532E15">
              <w:rPr>
                <w:rFonts w:ascii="Sylfaen" w:hAnsi="Sylfaen"/>
                <w:sz w:val="20"/>
                <w:szCs w:val="24"/>
              </w:rPr>
              <w:t>և</w:t>
            </w:r>
            <w:r w:rsidRPr="007553DB">
              <w:rPr>
                <w:rFonts w:ascii="Sylfaen" w:hAnsi="Sylfaen"/>
                <w:sz w:val="20"/>
                <w:szCs w:val="24"/>
              </w:rPr>
              <w:t xml:space="preserve"> ապրանքների դրոշմավորման տեղեկատվական համակարգի ազգային </w:t>
            </w:r>
            <w:r w:rsidRPr="007553DB">
              <w:rPr>
                <w:rFonts w:ascii="Sylfaen" w:hAnsi="Sylfaen"/>
                <w:sz w:val="20"/>
                <w:szCs w:val="24"/>
              </w:rPr>
              <w:lastRenderedPageBreak/>
              <w:t xml:space="preserve">բաղադրիչում, որի շրջանակներում կատարվում է մշակումը, ընդունվող ապրանքի մասին տեղեկությունները մշակելիս ապրանքի, անհատական կամ սպառողական փաթեթվածքների վրա զետեղված </w:t>
            </w:r>
            <w:r w:rsidR="00532E15">
              <w:rPr>
                <w:rFonts w:ascii="Sylfaen" w:hAnsi="Sylfaen"/>
                <w:sz w:val="20"/>
                <w:szCs w:val="24"/>
              </w:rPr>
              <w:t>և</w:t>
            </w:r>
            <w:r w:rsidRPr="007553DB">
              <w:rPr>
                <w:rFonts w:ascii="Sylfaen" w:hAnsi="Sylfaen"/>
                <w:sz w:val="20"/>
                <w:szCs w:val="24"/>
              </w:rPr>
              <w:t xml:space="preserve"> տվյալ խմբային կամ տրանսպորտային փաթեթվածքի կազմում ներառված նույնականացման միջոցներից ոչ մեկի համար միաժամանակ չեն կատարվում հետ</w:t>
            </w:r>
            <w:r w:rsidR="00532E15">
              <w:rPr>
                <w:rFonts w:ascii="Sylfaen" w:hAnsi="Sylfaen"/>
                <w:sz w:val="20"/>
                <w:szCs w:val="24"/>
              </w:rPr>
              <w:t>և</w:t>
            </w:r>
            <w:r w:rsidRPr="007553DB">
              <w:rPr>
                <w:rFonts w:ascii="Sylfaen" w:hAnsi="Sylfaen"/>
                <w:sz w:val="20"/>
                <w:szCs w:val="24"/>
              </w:rPr>
              <w:t>յալ պայմանները՝</w:t>
            </w:r>
          </w:p>
          <w:p w:rsidR="00C43D57" w:rsidRPr="007553DB" w:rsidRDefault="00C43D57" w:rsidP="005533DC">
            <w:pPr>
              <w:pStyle w:val="Bodytext30"/>
              <w:shd w:val="clear" w:color="auto" w:fill="auto"/>
              <w:spacing w:after="120" w:line="240" w:lineRule="auto"/>
              <w:ind w:left="820"/>
              <w:jc w:val="left"/>
              <w:rPr>
                <w:rFonts w:ascii="Sylfaen" w:hAnsi="Sylfaen" w:cs="Sylfaen"/>
                <w:sz w:val="20"/>
                <w:szCs w:val="24"/>
              </w:rPr>
            </w:pPr>
            <w:r w:rsidRPr="007553DB">
              <w:rPr>
                <w:rFonts w:ascii="Sylfaen" w:hAnsi="Sylfaen"/>
                <w:sz w:val="20"/>
                <w:szCs w:val="24"/>
              </w:rPr>
              <w:t>ապրանքների դրոշմավորման տեղեկատվական համակարգի ազգային բաղադրիչում, որի շրջանակներում մշակվում են ընդունվող ապրանքի վերաբերյալ տեղեկությունները, ապրանքի կարգավիճակը համապատասխանում է «31» արժեքին՝ «ապրանքն իրացվել է (նախատեսված է իրացնելու համար) անդրսահմանային առ</w:t>
            </w:r>
            <w:r w:rsidR="00532E15">
              <w:rPr>
                <w:rFonts w:ascii="Sylfaen" w:hAnsi="Sylfaen"/>
                <w:sz w:val="20"/>
                <w:szCs w:val="24"/>
              </w:rPr>
              <w:t>և</w:t>
            </w:r>
            <w:r w:rsidRPr="007553DB">
              <w:rPr>
                <w:rFonts w:ascii="Sylfaen" w:hAnsi="Sylfaen"/>
                <w:sz w:val="20"/>
                <w:szCs w:val="24"/>
              </w:rPr>
              <w:t>տրի շրջանակներում».</w:t>
            </w:r>
          </w:p>
          <w:p w:rsidR="00C43D57" w:rsidRPr="007553DB" w:rsidRDefault="00C43D57" w:rsidP="005533DC">
            <w:pPr>
              <w:pStyle w:val="Bodytext30"/>
              <w:shd w:val="clear" w:color="auto" w:fill="auto"/>
              <w:spacing w:after="120" w:line="240" w:lineRule="auto"/>
              <w:ind w:left="820"/>
              <w:jc w:val="left"/>
              <w:rPr>
                <w:rFonts w:ascii="Sylfaen" w:hAnsi="Sylfaen" w:cs="Sylfaen"/>
                <w:sz w:val="20"/>
                <w:szCs w:val="24"/>
              </w:rPr>
            </w:pPr>
            <w:r w:rsidRPr="007553DB">
              <w:rPr>
                <w:rFonts w:ascii="Sylfaen" w:hAnsi="Sylfaen"/>
                <w:sz w:val="20"/>
                <w:szCs w:val="24"/>
              </w:rPr>
              <w:t xml:space="preserve">ապրանքների ընդունումը մերժելու վերաբերյալ տեղեկություններում նշված՝ վաճառողի </w:t>
            </w:r>
            <w:r w:rsidR="00532E15">
              <w:rPr>
                <w:rFonts w:ascii="Sylfaen" w:hAnsi="Sylfaen"/>
                <w:sz w:val="20"/>
                <w:szCs w:val="24"/>
              </w:rPr>
              <w:t>և</w:t>
            </w:r>
            <w:r w:rsidRPr="007553DB">
              <w:rPr>
                <w:rFonts w:ascii="Sylfaen" w:hAnsi="Sylfaen"/>
                <w:sz w:val="20"/>
                <w:szCs w:val="24"/>
              </w:rPr>
              <w:t xml:space="preserve"> գնորդի մասին տեղեկությունները համապատասխանում են այն տեղեկություններին, որոնք պահվում են ապրանքների դրոշմավորման տեղեկատվական համակարգի ազգային բաղադրիչում, որի շրջանակներում մշակվում են նշված տեղեկությունները</w:t>
            </w:r>
            <w:r w:rsidR="0052615F">
              <w:rPr>
                <w:sz w:val="20"/>
                <w:szCs w:val="24"/>
              </w:rPr>
              <w:t>.</w:t>
            </w:r>
          </w:p>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ապա «Խմբային կամ տրանսպորտային փաթեթվածքի նույնականացման միջոցի մասին տեղեկություններ (ctcdo:GroupIdentificationMeansDetails)» վավերապայմանի կազմում «Խմբավորման մակարդակը (ctsdo:GroupLevelCode)» վավերապայմանը չպետք է լրացվի.</w:t>
            </w:r>
          </w:p>
          <w:p w:rsidR="00C43D57" w:rsidRPr="007553DB" w:rsidRDefault="00C43D57" w:rsidP="005533DC">
            <w:pPr>
              <w:pStyle w:val="Bodytext30"/>
              <w:shd w:val="clear" w:color="auto" w:fill="auto"/>
              <w:spacing w:after="120" w:line="240" w:lineRule="auto"/>
              <w:ind w:left="820"/>
              <w:jc w:val="left"/>
              <w:rPr>
                <w:rFonts w:ascii="Sylfaen" w:hAnsi="Sylfaen" w:cs="Sylfaen"/>
                <w:sz w:val="20"/>
                <w:szCs w:val="24"/>
              </w:rPr>
            </w:pPr>
            <w:r w:rsidRPr="007553DB">
              <w:rPr>
                <w:rFonts w:ascii="Sylfaen" w:hAnsi="Sylfaen"/>
                <w:sz w:val="20"/>
                <w:szCs w:val="24"/>
              </w:rPr>
              <w:t>«Մշակման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«791» արժեքը՝ «խմբային կամ տրանսպորտային փաթեթվածքում ներառված ապրանքների համար գործառնությունը չի կարող կատարվել»</w:t>
            </w:r>
          </w:p>
        </w:tc>
      </w:tr>
      <w:tr w:rsidR="00C43D57" w:rsidRPr="007553DB" w:rsidTr="0022213D">
        <w:trPr>
          <w:jc w:val="center"/>
        </w:trPr>
        <w:tc>
          <w:tcPr>
            <w:tcW w:w="1567"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lastRenderedPageBreak/>
              <w:t>23</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 xml:space="preserve">եթե «Խմբային կամ տրանսպորտային փաթեթվածքի նույնականացման միջոցի մասին տեղեկություններ (ctcdo:GroupIdentificationMeansDetails)» վավերապայմանը լրացվել է </w:t>
            </w:r>
            <w:r w:rsidR="00532E15">
              <w:rPr>
                <w:rFonts w:ascii="Sylfaen" w:hAnsi="Sylfaen"/>
                <w:sz w:val="20"/>
                <w:szCs w:val="24"/>
              </w:rPr>
              <w:t>և</w:t>
            </w:r>
            <w:r w:rsidRPr="007553DB">
              <w:rPr>
                <w:rFonts w:ascii="Sylfaen" w:hAnsi="Sylfaen"/>
                <w:sz w:val="20"/>
                <w:szCs w:val="24"/>
              </w:rPr>
              <w:t xml:space="preserve"> ապրանքների դրոշմավորման տեղեկատվական համակարգի ազգային բաղադրիչում, որի շրջանակներում կատարվում է մշակումը, ապրանքների ընդունումը մերժելու վերաբերյալ տեղեկությունները մշակելիս պարզվել է, որ խմբային կամ տրանսպորտային փաթեթվածքի նույնականացման միջոցի մասին տեղեկություններ չեն գտնվել ապրանքների դրոշմավորման տեղեկատվական համակարգի ազգային բաղադրիչում, որի շրջանակներում կատարվում է մշակումը, ապա «Խմբային կամ տրանսպորտային փաթեթվածքի նույնականացման միջոցի մասին տեղեկություններ (ctcdo:GroupIdentificationMeansDetails)» վավերապայմանի կազմում «Խմբավորման մակարդակը (ctsdo:GroupLevelCode)» վավերապայմանը չպետք է լրացվի.</w:t>
            </w:r>
          </w:p>
          <w:p w:rsidR="00C43D57" w:rsidRPr="007553DB" w:rsidRDefault="00C43D57" w:rsidP="005533DC">
            <w:pPr>
              <w:pStyle w:val="Bodytext30"/>
              <w:shd w:val="clear" w:color="auto" w:fill="auto"/>
              <w:spacing w:after="120" w:line="240" w:lineRule="auto"/>
              <w:ind w:left="820"/>
              <w:jc w:val="left"/>
              <w:rPr>
                <w:rFonts w:ascii="Sylfaen" w:hAnsi="Sylfaen" w:cs="Sylfaen"/>
                <w:sz w:val="20"/>
                <w:szCs w:val="24"/>
              </w:rPr>
            </w:pPr>
            <w:r w:rsidRPr="007553DB">
              <w:rPr>
                <w:rFonts w:ascii="Sylfaen" w:hAnsi="Sylfaen"/>
                <w:sz w:val="20"/>
                <w:szCs w:val="24"/>
              </w:rPr>
              <w:t>«Դրոշմավորված ապրանքի կարգավիճակը (ctcdo:MarkedGoods StatusDetails)» վավերապայմանը չպետք է լրացվի</w:t>
            </w:r>
            <w:r w:rsidR="0052615F">
              <w:rPr>
                <w:sz w:val="20"/>
                <w:szCs w:val="24"/>
              </w:rPr>
              <w:t>.</w:t>
            </w:r>
          </w:p>
          <w:p w:rsidR="00C43D57" w:rsidRPr="007553DB" w:rsidRDefault="00C43D57" w:rsidP="005533DC">
            <w:pPr>
              <w:pStyle w:val="Bodytext30"/>
              <w:shd w:val="clear" w:color="auto" w:fill="auto"/>
              <w:spacing w:after="120" w:line="240" w:lineRule="auto"/>
              <w:ind w:left="820"/>
              <w:jc w:val="left"/>
              <w:rPr>
                <w:rFonts w:ascii="Sylfaen" w:hAnsi="Sylfaen" w:cs="Sylfaen"/>
                <w:sz w:val="20"/>
                <w:szCs w:val="24"/>
              </w:rPr>
            </w:pPr>
            <w:r w:rsidRPr="007553DB">
              <w:rPr>
                <w:rFonts w:ascii="Sylfaen" w:hAnsi="Sylfaen"/>
                <w:sz w:val="20"/>
                <w:szCs w:val="24"/>
              </w:rPr>
              <w:t>«Մշակման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«100» արժեքը՝ «ապրանքների դրոշմավորման տեղեկատվական համակարգի ազգային բաղադրիչում նույնականացման միջոցի վերաբերյալ տեղեկությունները բացակայում են»</w:t>
            </w:r>
          </w:p>
        </w:tc>
      </w:tr>
      <w:tr w:rsidR="00C43D57" w:rsidRPr="007553DB" w:rsidTr="0022213D">
        <w:trPr>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lastRenderedPageBreak/>
              <w:t>24</w:t>
            </w:r>
          </w:p>
        </w:tc>
        <w:tc>
          <w:tcPr>
            <w:tcW w:w="7790" w:type="dxa"/>
            <w:tcBorders>
              <w:top w:val="single" w:sz="4" w:space="0" w:color="auto"/>
              <w:left w:val="single" w:sz="4" w:space="0" w:color="auto"/>
              <w:right w:val="single" w:sz="4" w:space="0" w:color="auto"/>
            </w:tcBorders>
            <w:shd w:val="clear" w:color="auto" w:fill="FFFFFF"/>
            <w:vAlign w:val="center"/>
          </w:tcPr>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եթե «Խմբային կամ տրանսպորտային փաթեթվածքի նույնականացման միջոցի մասին տեղեկությունները (ctcdo:GroupIdentificationMeansDetails)» վավերապայմանի օրինակի կազմում «Տեղեկությունների մշակման արդյունքի ծածկագիրը (ctsdo:ResultProcessingCode)» վավերապայմանը լրացվել է, ապա «Նույնականացման միջոցների ցանկը (ctcdo:IdentificationMeansListDetails)» վավերապայմանը չպետք է լրացվի</w:t>
            </w:r>
          </w:p>
        </w:tc>
      </w:tr>
      <w:tr w:rsidR="00C43D57" w:rsidRPr="007553DB" w:rsidTr="0022213D">
        <w:trPr>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25</w:t>
            </w:r>
          </w:p>
        </w:tc>
        <w:tc>
          <w:tcPr>
            <w:tcW w:w="7790" w:type="dxa"/>
            <w:tcBorders>
              <w:top w:val="single" w:sz="4" w:space="0" w:color="auto"/>
              <w:left w:val="single" w:sz="4" w:space="0" w:color="auto"/>
              <w:right w:val="single" w:sz="4" w:space="0" w:color="auto"/>
            </w:tcBorders>
            <w:shd w:val="clear" w:color="auto" w:fill="FFFFFF"/>
            <w:vAlign w:val="bottom"/>
          </w:tcPr>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«Նույնականացման միջոցների ցանկը (ctcdo:IdentificationMeansListDetails)» վավերապայմանի կազմում «Նույնականացման միջոցը (ctcdo:IdentificationMeansItemDetails)» վավերապայմանի արժեքը «Նույնականացման միջոցների մասին տեղեկությունների մշակման արդյունքը» (R.CT.LS.03.012) էլեկտրոնային փաստաթղթի (տեղեկությունների) շրջանակներում չպետք է կրկնվի</w:t>
            </w:r>
          </w:p>
        </w:tc>
      </w:tr>
      <w:tr w:rsidR="00C43D57" w:rsidRPr="007553DB" w:rsidTr="0022213D">
        <w:trPr>
          <w:jc w:val="center"/>
        </w:trPr>
        <w:tc>
          <w:tcPr>
            <w:tcW w:w="1565" w:type="dxa"/>
            <w:tcBorders>
              <w:top w:val="single" w:sz="4" w:space="0" w:color="auto"/>
              <w:left w:val="single" w:sz="4" w:space="0" w:color="auto"/>
            </w:tcBorders>
            <w:shd w:val="clear" w:color="auto" w:fill="FFFFFF"/>
          </w:tcPr>
          <w:p w:rsidR="00C43D57" w:rsidRPr="007553DB" w:rsidRDefault="00C43D57" w:rsidP="005533DC">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26</w:t>
            </w:r>
          </w:p>
        </w:tc>
        <w:tc>
          <w:tcPr>
            <w:tcW w:w="7790" w:type="dxa"/>
            <w:tcBorders>
              <w:top w:val="single" w:sz="4" w:space="0" w:color="auto"/>
              <w:left w:val="single" w:sz="4" w:space="0" w:color="auto"/>
              <w:right w:val="single" w:sz="4" w:space="0" w:color="auto"/>
            </w:tcBorders>
            <w:shd w:val="clear" w:color="auto" w:fill="FFFFFF"/>
            <w:vAlign w:val="center"/>
          </w:tcPr>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«Ավարտի ամսաթիվը (csdo:EndDate)» վավերապայմանը չպետք է լրացվի</w:t>
            </w:r>
          </w:p>
        </w:tc>
      </w:tr>
      <w:tr w:rsidR="00C43D57" w:rsidRPr="007553DB" w:rsidTr="0022213D">
        <w:trPr>
          <w:jc w:val="center"/>
        </w:trPr>
        <w:tc>
          <w:tcPr>
            <w:tcW w:w="1565" w:type="dxa"/>
            <w:tcBorders>
              <w:top w:val="single" w:sz="4" w:space="0" w:color="auto"/>
              <w:left w:val="single" w:sz="4" w:space="0" w:color="auto"/>
              <w:bottom w:val="single" w:sz="4" w:space="0" w:color="auto"/>
            </w:tcBorders>
            <w:shd w:val="clear" w:color="auto" w:fill="FFFFFF"/>
          </w:tcPr>
          <w:p w:rsidR="00C43D57" w:rsidRPr="007553DB" w:rsidRDefault="00C43D57" w:rsidP="005533DC">
            <w:pPr>
              <w:pStyle w:val="Bodytext30"/>
              <w:shd w:val="clear" w:color="auto" w:fill="auto"/>
              <w:spacing w:after="120" w:line="240" w:lineRule="auto"/>
              <w:rPr>
                <w:rFonts w:ascii="Sylfaen" w:hAnsi="Sylfaen" w:cs="Sylfaen"/>
                <w:sz w:val="20"/>
                <w:szCs w:val="24"/>
              </w:rPr>
            </w:pPr>
            <w:r w:rsidRPr="007553DB">
              <w:rPr>
                <w:rFonts w:ascii="Sylfaen" w:hAnsi="Sylfaen"/>
                <w:sz w:val="20"/>
                <w:szCs w:val="24"/>
              </w:rPr>
              <w:t>27</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7553DB" w:rsidRDefault="00C43D57" w:rsidP="005533DC">
            <w:pPr>
              <w:pStyle w:val="Bodytext30"/>
              <w:shd w:val="clear" w:color="auto" w:fill="auto"/>
              <w:spacing w:after="120" w:line="240" w:lineRule="auto"/>
              <w:jc w:val="left"/>
              <w:rPr>
                <w:rFonts w:ascii="Sylfaen" w:hAnsi="Sylfaen" w:cs="Sylfaen"/>
                <w:sz w:val="20"/>
                <w:szCs w:val="24"/>
              </w:rPr>
            </w:pPr>
            <w:r w:rsidRPr="007553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«Արտադրանքի սերիայի համարը (ctsdo:ProductSeriesId)» վավերապայմանը չպետք է լրացվի</w:t>
            </w:r>
          </w:p>
        </w:tc>
      </w:tr>
    </w:tbl>
    <w:p w:rsidR="00C43D57" w:rsidRPr="0022213D" w:rsidRDefault="00C43D57" w:rsidP="0022213D">
      <w:pPr>
        <w:spacing w:after="160" w:line="360" w:lineRule="auto"/>
        <w:jc w:val="both"/>
      </w:pPr>
    </w:p>
    <w:p w:rsidR="00C43D57" w:rsidRPr="0022213D" w:rsidRDefault="00C43D57" w:rsidP="005533DC">
      <w:pPr>
        <w:pStyle w:val="Bodytext3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44.</w:t>
      </w:r>
      <w:r w:rsidR="005533DC">
        <w:rPr>
          <w:rFonts w:ascii="Sylfaen" w:hAnsi="Sylfaen"/>
          <w:sz w:val="24"/>
          <w:szCs w:val="24"/>
        </w:rPr>
        <w:tab/>
      </w:r>
      <w:r w:rsidRPr="0022213D">
        <w:rPr>
          <w:rFonts w:ascii="Sylfaen" w:hAnsi="Sylfaen"/>
          <w:sz w:val="24"/>
          <w:szCs w:val="24"/>
        </w:rPr>
        <w:t>«Դրոշմավորված ապրանքներն անդրսահմանային առ</w:t>
      </w:r>
      <w:r w:rsidR="00532E15">
        <w:rPr>
          <w:rFonts w:ascii="Sylfaen" w:hAnsi="Sylfaen"/>
          <w:sz w:val="24"/>
          <w:szCs w:val="24"/>
        </w:rPr>
        <w:t>և</w:t>
      </w:r>
      <w:r w:rsidRPr="0022213D">
        <w:rPr>
          <w:rFonts w:ascii="Sylfaen" w:hAnsi="Sylfaen"/>
          <w:sz w:val="24"/>
          <w:szCs w:val="24"/>
        </w:rPr>
        <w:t xml:space="preserve">տրի շրջանակներում իրացնելու մասին տեղեկություններ» (P.LS.03.MSG.020) հաղորդագրությամբ փոխանցվող՝ «Նույնականացման միջոցներով դրոշմավորված ապրանքների մասին տեղեկություններ» (R.CT.LS.03.011) էլեկտրոնային փաստաթղթերի (տեղեկությունների) վավերապայմանների լրացմանը ներկայացվող պահանջները բերված են 34-րդ աղյուսակում: </w:t>
      </w:r>
    </w:p>
    <w:p w:rsidR="005533DC" w:rsidRDefault="005533DC">
      <w:pPr>
        <w:rPr>
          <w:rFonts w:eastAsia="Times New Roman"/>
          <w:color w:val="auto"/>
        </w:rPr>
      </w:pPr>
      <w:r>
        <w:br w:type="page"/>
      </w:r>
    </w:p>
    <w:p w:rsidR="00C43D57" w:rsidRPr="0022213D" w:rsidRDefault="00C43D57" w:rsidP="005533DC">
      <w:pPr>
        <w:pStyle w:val="Bodytext30"/>
        <w:shd w:val="clear" w:color="auto" w:fill="auto"/>
        <w:spacing w:after="160" w:line="360" w:lineRule="auto"/>
        <w:jc w:val="right"/>
        <w:rPr>
          <w:rFonts w:ascii="Sylfaen" w:hAnsi="Sylfaen" w:cs="Sylfaen"/>
          <w:sz w:val="24"/>
          <w:szCs w:val="24"/>
        </w:rPr>
      </w:pPr>
      <w:r w:rsidRPr="0022213D">
        <w:rPr>
          <w:rFonts w:ascii="Sylfaen" w:hAnsi="Sylfaen"/>
          <w:sz w:val="24"/>
          <w:szCs w:val="24"/>
        </w:rPr>
        <w:lastRenderedPageBreak/>
        <w:t>Աղյուսակ 34</w:t>
      </w:r>
    </w:p>
    <w:p w:rsidR="00C43D57" w:rsidRPr="0022213D" w:rsidRDefault="00C43D57" w:rsidP="005533DC">
      <w:pPr>
        <w:pStyle w:val="Bodytext30"/>
        <w:shd w:val="clear" w:color="auto" w:fill="auto"/>
        <w:spacing w:after="160" w:line="360" w:lineRule="auto"/>
        <w:rPr>
          <w:rFonts w:ascii="Sylfaen" w:hAnsi="Sylfaen" w:cs="Sylfaen"/>
          <w:sz w:val="24"/>
          <w:szCs w:val="24"/>
        </w:rPr>
      </w:pPr>
      <w:r w:rsidRPr="0022213D">
        <w:rPr>
          <w:rFonts w:ascii="Sylfaen" w:hAnsi="Sylfaen"/>
          <w:sz w:val="24"/>
          <w:szCs w:val="24"/>
        </w:rPr>
        <w:t>«Դրոշմավորված ապրանքներն անդրսահմանային առ</w:t>
      </w:r>
      <w:r w:rsidR="00532E15">
        <w:rPr>
          <w:rFonts w:ascii="Sylfaen" w:hAnsi="Sylfaen"/>
          <w:sz w:val="24"/>
          <w:szCs w:val="24"/>
        </w:rPr>
        <w:t>և</w:t>
      </w:r>
      <w:r w:rsidRPr="0022213D">
        <w:rPr>
          <w:rFonts w:ascii="Sylfaen" w:hAnsi="Sylfaen"/>
          <w:sz w:val="24"/>
          <w:szCs w:val="24"/>
        </w:rPr>
        <w:t>տրի շրջանակներում իրացնելու մասին տեղեկություններ» (P.LS.03.MSG.020) հաղորդագրությամբ փոխանցվող՝ «Նույնականացման միջոցներով դրոշմավորված ապրանքների մասին տեղեկություններ» (R.CT.LS.03.011) էլեկտրոնային փաստաթղթերի (տեղեկությունների) վավերապայմանների լրացմանը ներկայացվող պահանջները</w:t>
      </w:r>
    </w:p>
    <w:tbl>
      <w:tblPr>
        <w:tblOverlap w:val="never"/>
        <w:tblW w:w="9326" w:type="dxa"/>
        <w:jc w:val="center"/>
        <w:tblLayout w:type="fixed"/>
        <w:tblCellMar>
          <w:left w:w="10" w:type="dxa"/>
          <w:right w:w="10" w:type="dxa"/>
        </w:tblCellMar>
        <w:tblLook w:val="0000" w:firstRow="0" w:lastRow="0" w:firstColumn="0" w:lastColumn="0" w:noHBand="0" w:noVBand="0"/>
      </w:tblPr>
      <w:tblGrid>
        <w:gridCol w:w="1570"/>
        <w:gridCol w:w="7756"/>
      </w:tblGrid>
      <w:tr w:rsidR="00C43D57" w:rsidRPr="00F065DB" w:rsidTr="005533DC">
        <w:trPr>
          <w:tblHeade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Պահանջի ծածկագիրը</w:t>
            </w:r>
          </w:p>
        </w:tc>
        <w:tc>
          <w:tcPr>
            <w:tcW w:w="7756"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Պահանջի ձ</w:t>
            </w:r>
            <w:r w:rsidR="00532E15">
              <w:rPr>
                <w:rFonts w:ascii="Sylfaen" w:hAnsi="Sylfaen"/>
                <w:sz w:val="20"/>
                <w:szCs w:val="24"/>
              </w:rPr>
              <w:t>և</w:t>
            </w:r>
            <w:r w:rsidRPr="00F065DB">
              <w:rPr>
                <w:rFonts w:ascii="Sylfaen" w:hAnsi="Sylfaen"/>
                <w:sz w:val="20"/>
                <w:szCs w:val="24"/>
              </w:rPr>
              <w:t>ակերպումը</w:t>
            </w:r>
          </w:p>
        </w:tc>
      </w:tr>
      <w:tr w:rsidR="00C43D57" w:rsidRPr="00F065DB" w:rsidTr="0022213D">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w:t>
            </w:r>
          </w:p>
        </w:tc>
        <w:tc>
          <w:tcPr>
            <w:tcW w:w="7756"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Fonts w:ascii="Sylfaen" w:hAnsi="Sylfaen"/>
                <w:sz w:val="20"/>
                <w:szCs w:val="24"/>
              </w:rPr>
              <w:t>և</w:t>
            </w:r>
            <w:r w:rsidRPr="00F065DB">
              <w:rPr>
                <w:rFonts w:ascii="Sylfaen" w:hAnsi="Sylfaen"/>
                <w:sz w:val="20"/>
                <w:szCs w:val="24"/>
              </w:rPr>
              <w:t>ավորվել է հաղորդագրությունը՝ աշխարհի երկրների դասակարգչին համապատասխան</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«Երկրի ծածկագիրը (csdo:UnifiedCountryCode)» վավերապայմանի</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«տեղեկագրքի (դասակարգչի) նույնականացուցիչը (codeListId ատրիբուտ)» ատրիբուտը փաստաթղթի արմատային մակարդակում պետք է պարունակի «2021» արժեքը</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60" w:line="240" w:lineRule="auto"/>
              <w:rPr>
                <w:rFonts w:ascii="Sylfaen" w:hAnsi="Sylfaen" w:cs="Sylfaen"/>
                <w:sz w:val="20"/>
                <w:szCs w:val="24"/>
              </w:rPr>
            </w:pPr>
            <w:r w:rsidRPr="00F065DB">
              <w:rPr>
                <w:rFonts w:ascii="Sylfaen" w:hAnsi="Sylfaen"/>
                <w:sz w:val="20"/>
                <w:szCs w:val="24"/>
              </w:rPr>
              <w:t>3</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60" w:line="240" w:lineRule="auto"/>
              <w:jc w:val="left"/>
              <w:rPr>
                <w:rFonts w:ascii="Sylfaen" w:hAnsi="Sylfaen" w:cs="Sylfaen"/>
                <w:sz w:val="20"/>
                <w:szCs w:val="24"/>
              </w:rPr>
            </w:pPr>
            <w:r w:rsidRPr="00F065DB">
              <w:rPr>
                <w:rFonts w:ascii="Sylfaen" w:hAnsi="Sylfaen"/>
                <w:sz w:val="20"/>
                <w:szCs w:val="24"/>
              </w:rPr>
              <w:t>«Ապրանքի ծածկագիրը՝ըստ ԵԱՏՄ ԱՏԳ ԱԱ-ի (csdo:CommodityCode)» վավերապայմանը «Նույնականացման միջոցներով դրոշմավորված ապրանքների մասին տեղեկություններ» (R.CT.LS.03.011) էլեկտրոնային փաստաթղթի (տեղեկությունների) արմատային մակարդակում պետք է պարունակի ապրանքի ծածկագրի արժեքը՝ ըստ ԵԱՏՄ ԱՏԳ ԱԱ-ի՝ 10 նիշերի մակարդակով</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60" w:line="240" w:lineRule="auto"/>
              <w:rPr>
                <w:rFonts w:ascii="Sylfaen" w:hAnsi="Sylfaen" w:cs="Sylfaen"/>
                <w:sz w:val="20"/>
                <w:szCs w:val="24"/>
              </w:rPr>
            </w:pPr>
            <w:r w:rsidRPr="00F065DB">
              <w:rPr>
                <w:rFonts w:ascii="Sylfaen" w:hAnsi="Sylfaen"/>
                <w:sz w:val="20"/>
                <w:szCs w:val="24"/>
              </w:rPr>
              <w:t>4</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60" w:line="240" w:lineRule="auto"/>
              <w:jc w:val="left"/>
              <w:rPr>
                <w:rFonts w:ascii="Sylfaen" w:hAnsi="Sylfaen" w:cs="Sylfaen"/>
                <w:sz w:val="20"/>
                <w:szCs w:val="24"/>
              </w:rPr>
            </w:pPr>
            <w:r w:rsidRPr="00F065DB">
              <w:rPr>
                <w:rFonts w:ascii="Sylfaen" w:hAnsi="Sylfaen"/>
                <w:sz w:val="20"/>
                <w:szCs w:val="24"/>
              </w:rPr>
              <w:t>«Դրոշմավորված ապրանքներով անդրսահմանային գործարքի մասին տեղեկություններ (ctcdo:TransborderTransactionDetails)» վավերապայմանի յուրաքանչյուր օրինակի կազմում «Գնորդը (ctcdo:BuyerDetails)» վավերապայմանը 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60" w:line="240" w:lineRule="auto"/>
              <w:rPr>
                <w:rFonts w:ascii="Sylfaen" w:hAnsi="Sylfaen" w:cs="Sylfaen"/>
                <w:sz w:val="20"/>
                <w:szCs w:val="24"/>
              </w:rPr>
            </w:pPr>
            <w:r w:rsidRPr="00F065DB">
              <w:rPr>
                <w:rFonts w:ascii="Sylfaen" w:hAnsi="Sylfaen"/>
                <w:sz w:val="20"/>
                <w:szCs w:val="24"/>
              </w:rPr>
              <w:t>5</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60" w:line="240" w:lineRule="auto"/>
              <w:jc w:val="left"/>
              <w:rPr>
                <w:rFonts w:ascii="Sylfaen" w:hAnsi="Sylfaen" w:cs="Sylfaen"/>
                <w:sz w:val="20"/>
                <w:szCs w:val="24"/>
              </w:rPr>
            </w:pPr>
            <w:r w:rsidRPr="00F065DB">
              <w:rPr>
                <w:rFonts w:ascii="Sylfaen" w:hAnsi="Sylfaen"/>
                <w:sz w:val="20"/>
                <w:szCs w:val="24"/>
              </w:rPr>
              <w:t>«Գնորդը (ctcdo:BuyerDetails)» վավերապայմանի կազմում «Երկրի ծածկագիրը (csdo:UnifiedCountryCode)» վավերապայմանը 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60" w:line="240" w:lineRule="auto"/>
              <w:rPr>
                <w:rFonts w:ascii="Sylfaen" w:hAnsi="Sylfaen" w:cs="Sylfaen"/>
                <w:sz w:val="20"/>
                <w:szCs w:val="24"/>
              </w:rPr>
            </w:pPr>
            <w:r w:rsidRPr="00F065DB">
              <w:rPr>
                <w:rFonts w:ascii="Sylfaen" w:hAnsi="Sylfaen"/>
                <w:sz w:val="20"/>
                <w:szCs w:val="24"/>
              </w:rPr>
              <w:t>6</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60" w:line="240" w:lineRule="auto"/>
              <w:jc w:val="left"/>
              <w:rPr>
                <w:rFonts w:ascii="Sylfaen" w:hAnsi="Sylfaen" w:cs="Sylfaen"/>
                <w:sz w:val="20"/>
                <w:szCs w:val="24"/>
              </w:rPr>
            </w:pPr>
            <w:r w:rsidRPr="00F065DB">
              <w:rPr>
                <w:rFonts w:ascii="Sylfaen" w:hAnsi="Sylfaen"/>
                <w:sz w:val="20"/>
                <w:szCs w:val="24"/>
              </w:rPr>
              <w:t>«Գնորդը (ctcdo:BuyerDetails)» վավերապայմանի կազմի մեջ մտնող</w:t>
            </w:r>
          </w:p>
          <w:p w:rsidR="00C43D57" w:rsidRPr="00F065DB" w:rsidRDefault="00C43D57" w:rsidP="005533DC">
            <w:pPr>
              <w:pStyle w:val="Bodytext30"/>
              <w:shd w:val="clear" w:color="auto" w:fill="auto"/>
              <w:spacing w:after="60" w:line="240" w:lineRule="auto"/>
              <w:jc w:val="left"/>
              <w:rPr>
                <w:rFonts w:ascii="Sylfaen" w:hAnsi="Sylfaen" w:cs="Sylfaen"/>
                <w:sz w:val="20"/>
                <w:szCs w:val="24"/>
              </w:rPr>
            </w:pPr>
            <w:r w:rsidRPr="00F065DB">
              <w:rPr>
                <w:rFonts w:ascii="Sylfaen" w:hAnsi="Sylfaen"/>
                <w:sz w:val="20"/>
                <w:szCs w:val="24"/>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7</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«Գնորդը (ctcdo:BuyerDetails)» վավերապայմանի կազմում «Սուբյեկտի անվանումը (csdo:SubjectName)» վավերապայմանը 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8</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«Գնորդը (ctcdo:BuyerDetails)» վավերապայմանի կազմում «Սուբյեկտի կրճատ անվանումը (csdo:SubjectBriefName)» վավերապայմանը 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9</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«Գնորդը (ctcdo:BuyerDetails)» վավերապայմանի կազմում «Հարկ վճարողի նույնականացուցիչը (csdo:TaxpayerId)» վավերապայմանը 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10</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«Գնորդը (ctcdo:BuyerDetails)»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11</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«Գնորդը (ctcdo:BuyerDetails)»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12</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«Դրոշմավորված ապրանքներով անդրսահմանային գործարքի մասին տեղեկություններ (ctcdo:TransborderTransactionDetails)» վավերապայմանի յուրաքանչյուր օրինակի կազմում «Ապրանք վաճառողը (ctcdo:SellerDetails)» վավերապայմանը պետք է լրացվի</w:t>
            </w:r>
          </w:p>
        </w:tc>
      </w:tr>
      <w:tr w:rsidR="00C43D57" w:rsidRPr="00F065DB" w:rsidTr="0022213D">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13</w:t>
            </w:r>
          </w:p>
        </w:tc>
        <w:tc>
          <w:tcPr>
            <w:tcW w:w="7756"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 վաճառողը (ctcdo:SellerDetails)» վավերապայմանի կազմում «Երկրի ծածկագիրը (csdo:UnifiedCountryCode)» վավերապայմանը 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14</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 վաճառողը (ctcdo:SellerDetails)» վավերապայմանի կազմի մեջ</w:t>
            </w:r>
            <w:r w:rsidR="0022213D" w:rsidRPr="00F065DB">
              <w:rPr>
                <w:rFonts w:ascii="Sylfaen" w:hAnsi="Sylfaen"/>
                <w:sz w:val="20"/>
                <w:szCs w:val="24"/>
              </w:rPr>
              <w:t xml:space="preserve"> </w:t>
            </w:r>
            <w:r w:rsidRPr="00F065DB">
              <w:rPr>
                <w:rFonts w:ascii="Sylfaen" w:hAnsi="Sylfaen" w:cs="Sylfaen"/>
                <w:sz w:val="20"/>
                <w:szCs w:val="24"/>
              </w:rPr>
              <w:br/>
            </w:r>
            <w:r w:rsidRPr="00F065DB">
              <w:rPr>
                <w:rFonts w:ascii="Sylfaen" w:hAnsi="Sylfaen"/>
                <w:sz w:val="20"/>
                <w:szCs w:val="24"/>
              </w:rPr>
              <w:t xml:space="preserve">մտնող՝ </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15</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 վաճառողը (ctcdo:SellerDetails)» վավերապայմանի կազմում «Սուբյեկտի անվանումը (csdo:SubjectName)» վավերապայմանը 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16</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 վաճառողը (ctcdo:SellerDetails)» վավերապայմանի կազմում «Սուբյեկտի կրճատ անվանումը (csdo:SubjectBriefName)» վավերապայմանը 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17</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 վաճառողը (ctcdo:SellerDetails)» վավերապայմանի կազմում «Հարկ վճարողի նույնականացուցիչը (csdo:TaxpayerId)» վավերապայմանը 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18</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«Ապրանք վաճառողը (ctcdo:SellerDetails)»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19</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«Ապրանք վաճառողը (ctcdo:SellerDetails)»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20</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«Դրոշմավորված ապրանքի մասին տեղեկություններ (ctcdo:MarkedGoodsDetails)» վավերապայմանի կազմում «Ապրանքի ծածկագիրը՝ ըստ ԵԱՏՄ ԱՏԳ ԱԱ-ի (csdo:CommodityCode)», «Global Trade Item Number նույնականացուցիչը (ctsdo:GTINId)» վավերապայմանները պետք է լրացվեն</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21</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«Դրոշմավորված ապրանքի մասին տեղեկություններ (ctcdo:MarkedGoods Details)» վավերապայմանի կազմում «Ապրանքի ծածկագիրը՝ ըստ ԵԱՏՄ ԱՏԳ ԱԱ-ի (csdo:CommodityCode)» վավերապայմանը լրացվել է, ապա այն պետք է պարունակի ապրանքի ծածկագրի արժեքը՝ ըստ ԵԱՏՄ ԱՏԳ ԱԱ-ի՝ 10 նիշերի մակարդակով</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22</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«Դրոշմավորված ապրանքի մասին տեղեկություններ (ctcdo:MarkedGoodsDetails)» վավերապայմանի կազմում </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«Ապրանքի ծածկագիրը՝ըստ ԵԱՏՄ ԱՏԳ ԱԱ-ի (csdo:CommodityCode)» վավերապայմանի արժեքը</w:t>
            </w:r>
            <w:r w:rsidR="0022213D" w:rsidRPr="00F065DB">
              <w:rPr>
                <w:rFonts w:ascii="Sylfaen" w:hAnsi="Sylfaen"/>
                <w:sz w:val="20"/>
                <w:szCs w:val="24"/>
              </w:rPr>
              <w:t xml:space="preserve"> </w:t>
            </w:r>
            <w:r w:rsidRPr="00F065DB">
              <w:rPr>
                <w:rFonts w:ascii="Sylfaen" w:hAnsi="Sylfaen"/>
                <w:sz w:val="20"/>
                <w:szCs w:val="24"/>
              </w:rPr>
              <w:t>պետք է համընկնի «Ապրանքի ծածկագիրը՝ ըստ ԵԱՏՄ ԱՏԳ ԱԱ-ի (csdo:CommodityCode)» վավերապայմանի արժեքի հետ՝ փաստաթղթի արմատային մակարդակում</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23</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«Դրոշմավորված ապրանքի մասին տեղեկություններ (ctcdo:MarkedGoodsDetails)» վավերապայմանի կազմում</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միջոցների ցանկը (ctcdo:IdentificationMeansListDetails)» վավերապայմանը պետք է լրացվի</w:t>
            </w:r>
          </w:p>
        </w:tc>
      </w:tr>
      <w:tr w:rsidR="00C43D57" w:rsidRPr="00F065DB" w:rsidTr="0022213D">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24</w:t>
            </w:r>
          </w:p>
        </w:tc>
        <w:tc>
          <w:tcPr>
            <w:tcW w:w="7756"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միջոցների ցանկը (ctcdo:IdentificationMeansListDetails)» վավերապայմանի կազմի մեջ մտնող՝ «Նույնականացման միջոցի մասին տեղեկություններ (ctcdo:IdentificationMeansDetails)» վավերապայմանի կազմում «Դրոշմավորված ապրանքի կարգավիճակը (ctcdo:MarkedGoodsStatusDetails)» վավերապայմանը 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25</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 (ctcdo:IdentificationMeansDetails)» վավերապայմանի կազմի մեջ մտնող՝ «Դրոշմավորված ապրանքի կարգավիճակը (ctcdo:MarkedGoodsStatusDetails)» վավերապայմանի կազմում «Դրոշմավորված ապրանքի կարգավիճակի ծածկագիրը (ctsdo:MarkedGoodsStatusCode)» վավերապայմանը պետք է պարունակի «31» արժեքը՝ «ապրանքն իրացվել է (նախատեսված է իրացման համար) անդրսահմանային առ</w:t>
            </w:r>
            <w:r w:rsidR="00532E15">
              <w:rPr>
                <w:rFonts w:ascii="Sylfaen" w:hAnsi="Sylfaen"/>
                <w:sz w:val="20"/>
                <w:szCs w:val="24"/>
              </w:rPr>
              <w:t>և</w:t>
            </w:r>
            <w:r w:rsidRPr="00F065DB">
              <w:rPr>
                <w:rFonts w:ascii="Sylfaen" w:hAnsi="Sylfaen"/>
                <w:sz w:val="20"/>
                <w:szCs w:val="24"/>
              </w:rPr>
              <w:t>տրի շրջանակներում»</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26</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 (ctcdo:IdentificationMeansDetails)» վավերապայմանի կազմի մեջ մտնող՝ «Դրոշմավորված ապրանքի կարգավիճակը (ctcdo:MarkedGoodsStatusDetails)» վավերապայմանի կազմում «Կարգավիճակը սահմանելու պատճառի ծածկագիրը (ctsdo:MarkedGoodsStatusReasonCode)» վավերապայմանը չպետք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27</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Fonts w:ascii="Sylfaen" w:hAnsi="Sylfaen"/>
                <w:sz w:val="20"/>
                <w:szCs w:val="24"/>
              </w:rPr>
              <w:t>և</w:t>
            </w:r>
            <w:r w:rsidRPr="00F065DB">
              <w:rPr>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Fonts w:ascii="Sylfaen" w:hAnsi="Sylfaen"/>
                <w:sz w:val="20"/>
                <w:szCs w:val="24"/>
              </w:rPr>
              <w:t>և</w:t>
            </w:r>
            <w:r w:rsidRPr="00F065DB">
              <w:rPr>
                <w:rFonts w:ascii="Sylfaen" w:hAnsi="Sylfaen"/>
                <w:sz w:val="20"/>
                <w:szCs w:val="24"/>
              </w:rPr>
              <w:t>ավորելու կանոնները</w:t>
            </w:r>
          </w:p>
        </w:tc>
      </w:tr>
      <w:tr w:rsidR="00C43D57" w:rsidRPr="00F065DB" w:rsidTr="0022213D">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28</w:t>
            </w:r>
          </w:p>
        </w:tc>
        <w:tc>
          <w:tcPr>
            <w:tcW w:w="7756"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կազմի «Նույնականացման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քանակից ոչ պակաս՝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29</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rFonts w:ascii="Sylfaen" w:hAnsi="Sylfaen"/>
                <w:sz w:val="20"/>
                <w:szCs w:val="24"/>
              </w:rPr>
              <w:t>և</w:t>
            </w:r>
            <w:r w:rsidRPr="00F065DB">
              <w:rPr>
                <w:rFonts w:ascii="Sylfaen" w:hAnsi="Sylfaen"/>
                <w:sz w:val="20"/>
                <w:szCs w:val="24"/>
              </w:rPr>
              <w:t>ավորման կանոնները պետք է համապատասխանեն «Նույնականացման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 xml:space="preserve">ավորման կանոններին՝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30</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 (ctcdo:IdentificationMeansDetails)» վավերապայմանի կազմում «Մշակման արդյունքը (ctcdo:ResultDetails)» վավերապայմանը չպետք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31</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միջոցների ցանկը (ctcdo:IdentificationMeansListDetails)» վավերապայմանի կազմում «Նույնականացման միջոցը (ctcdo:IdentificationMeansItemDetails)» վավերապայմանի արժեքը՝ «Նույնականացման միջոցներով դրոշմավորված ապրանքների մասին տեղեկություններ» (R.CT.LS.03.011) էլեկտրոնային փաստաթղթի (տեղեկությունների) շրջանակներում չպետք է կրկնվի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32</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 (ctcdo:IdentificationMeansDetails)» վավերապայմանի օրինակի կազմում «Նույնականացման միջոցը (ctcdo:IdentificationMeansItemDetails)» վավերապայմանի օրինակի արժեքը չպետք է համընկնի «Վերադաս մակարդակի փաթեթվածքի վրա նույնականացման միջոցը (ctcdo:ParentIdentificationMeansDetails)» վավերապայմանի որ</w:t>
            </w:r>
            <w:r w:rsidR="00532E15">
              <w:rPr>
                <w:rFonts w:ascii="Sylfaen" w:hAnsi="Sylfaen"/>
                <w:sz w:val="20"/>
                <w:szCs w:val="24"/>
              </w:rPr>
              <w:t>և</w:t>
            </w:r>
            <w:r w:rsidRPr="00F065DB">
              <w:rPr>
                <w:rFonts w:ascii="Sylfaen" w:hAnsi="Sylfaen"/>
                <w:sz w:val="20"/>
                <w:szCs w:val="24"/>
              </w:rPr>
              <w:t>է օրինակի արժեքների հետ</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33</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«Նույնականացման միջոցների ցանկը</w:t>
            </w:r>
            <w:r w:rsidR="0022213D" w:rsidRPr="00F065DB">
              <w:rPr>
                <w:rFonts w:ascii="Sylfaen" w:hAnsi="Sylfaen"/>
                <w:sz w:val="20"/>
                <w:szCs w:val="24"/>
              </w:rPr>
              <w:t xml:space="preserve"> </w:t>
            </w:r>
            <w:r w:rsidRPr="00F065DB">
              <w:rPr>
                <w:rFonts w:ascii="Sylfaen" w:hAnsi="Sylfaen"/>
                <w:sz w:val="20"/>
                <w:szCs w:val="24"/>
              </w:rPr>
              <w:t>(ctcdo:IdentificationMeansListDetails)» վավերապայմանի կազմում «Դրոշմավորված ապրանքի մասին տեղեկություններ (ctcdo:MarkedGoodsDetails)» վավերապայմանի օրինակի համար լրացվել է «Վերադաս մակարդակի փաթեթվածքի վրա նույնականացման միջոցը (ctcdo:ParentIdentificationMeansDetails)» վավերապայմանը, ապա «Դրոշմավորված ապրանքի մասին տեղեկություններ (ctcdo:MarkedGoodsDetails)» վավերապայմանի մի</w:t>
            </w:r>
            <w:r w:rsidR="00532E15">
              <w:rPr>
                <w:rFonts w:ascii="Sylfaen" w:hAnsi="Sylfaen"/>
                <w:sz w:val="20"/>
                <w:szCs w:val="24"/>
              </w:rPr>
              <w:t>և</w:t>
            </w:r>
            <w:r w:rsidRPr="00F065DB">
              <w:rPr>
                <w:rFonts w:ascii="Sylfaen" w:hAnsi="Sylfaen"/>
                <w:sz w:val="20"/>
                <w:szCs w:val="24"/>
              </w:rPr>
              <w:t>նույն օրինակի կազմում պետք է լրացվի «Խմբային կամ տրանսպորտային փաթեթվածքների ցանկը (ctcdo:GroupIdentificationMeansListDetails)» վավերապայմանը, որը պետք է պարունակի «Խմբային կամ տրանսպորտային փաթեթվածքի նույնականացման միջոցի մասին տեղեկություններ (ctcdo:GroupIdentificationMeansDetails)» վավերապայմանի օրինակը, որի «Նույնականացման միջոցը (ctcdo:IdentificationMeansItemDetails)» վավերապայմանի տեղեկությունները համընկնում են նշված՝ «Վերադաս մակարդակի փաթեթվածքի վրա նույնականացման միջոցը (ctcdo:ParentIdentificationMeansDetails)» վավերապայմանի տեղեկությունների հետ</w:t>
            </w:r>
          </w:p>
        </w:tc>
      </w:tr>
      <w:tr w:rsidR="00C43D57" w:rsidRPr="00F065DB" w:rsidTr="0022213D">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34</w:t>
            </w:r>
          </w:p>
        </w:tc>
        <w:tc>
          <w:tcPr>
            <w:tcW w:w="7756"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Default="00C43D57" w:rsidP="005533DC">
            <w:pPr>
              <w:pStyle w:val="Bodytext30"/>
              <w:shd w:val="clear" w:color="auto" w:fill="auto"/>
              <w:spacing w:after="120" w:line="240" w:lineRule="auto"/>
              <w:jc w:val="left"/>
              <w:rPr>
                <w:rFonts w:ascii="Sylfaen" w:hAnsi="Sylfaen"/>
                <w:sz w:val="20"/>
                <w:szCs w:val="24"/>
              </w:rPr>
            </w:pPr>
            <w:r w:rsidRPr="00F065DB">
              <w:rPr>
                <w:rFonts w:ascii="Sylfaen" w:hAnsi="Sylfaen"/>
                <w:sz w:val="20"/>
                <w:szCs w:val="24"/>
              </w:rPr>
              <w:t xml:space="preserve">եթե «Խմբային կամ տրանսպորտային փաթեթվածքների ցանկը (ctcdo:GroupIdentificationMeansListDetails)» վավերապայմանը լրացվել է, ապա դրա կազմում պետք է լրացվի «Խմբավորման մակարդակը </w:t>
            </w:r>
            <w:r w:rsidRPr="00F065DB">
              <w:rPr>
                <w:rFonts w:ascii="Sylfaen" w:hAnsi="Sylfaen" w:cs="Sylfaen"/>
                <w:sz w:val="20"/>
                <w:szCs w:val="24"/>
              </w:rPr>
              <w:br/>
            </w:r>
            <w:r w:rsidRPr="00F065DB">
              <w:rPr>
                <w:rFonts w:ascii="Sylfaen" w:hAnsi="Sylfaen"/>
                <w:sz w:val="20"/>
                <w:szCs w:val="24"/>
              </w:rPr>
              <w:t>(ctsdo:GroupLevelCode)» վավերապայմանը</w:t>
            </w:r>
          </w:p>
          <w:p w:rsidR="005533DC" w:rsidRPr="00F065DB" w:rsidRDefault="005533DC" w:rsidP="005533DC">
            <w:pPr>
              <w:pStyle w:val="Bodytext30"/>
              <w:shd w:val="clear" w:color="auto" w:fill="auto"/>
              <w:spacing w:after="120" w:line="240" w:lineRule="auto"/>
              <w:jc w:val="left"/>
              <w:rPr>
                <w:rFonts w:ascii="Sylfaen" w:hAnsi="Sylfaen" w:cs="Sylfaen"/>
                <w:sz w:val="20"/>
                <w:szCs w:val="24"/>
              </w:rPr>
            </w:pP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35</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«Խմբավորման մակարդակը (ctsdo:GroupLevelCode)» վավերապայմանը լրացվել է, ապա վավերապայմանի արժեքը պետք է պարունակի նույնականացման միջոցների ագրեգացման մակարդակի այն ծածկագրային նշագիրը, որը ձ</w:t>
            </w:r>
            <w:r w:rsidR="00532E15">
              <w:rPr>
                <w:rFonts w:ascii="Sylfaen" w:hAnsi="Sylfaen"/>
                <w:sz w:val="20"/>
                <w:szCs w:val="24"/>
              </w:rPr>
              <w:t>և</w:t>
            </w:r>
            <w:r w:rsidRPr="00F065DB">
              <w:rPr>
                <w:rFonts w:ascii="Sylfaen" w:hAnsi="Sylfaen"/>
                <w:sz w:val="20"/>
                <w:szCs w:val="24"/>
              </w:rPr>
              <w:t>ավորվել է հետ</w:t>
            </w:r>
            <w:r w:rsidR="00532E15">
              <w:rPr>
                <w:rFonts w:ascii="Sylfaen" w:hAnsi="Sylfaen"/>
                <w:sz w:val="20"/>
                <w:szCs w:val="24"/>
              </w:rPr>
              <w:t>և</w:t>
            </w:r>
            <w:r w:rsidRPr="00F065DB">
              <w:rPr>
                <w:rFonts w:ascii="Sylfaen" w:hAnsi="Sylfaen"/>
                <w:sz w:val="20"/>
                <w:szCs w:val="24"/>
              </w:rPr>
              <w:t>յալ կանոնի համաձայն՝</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1՝ ագրեգացման առաջին մակարդակի խմբային փաթեթվածք կամ տրանսպորտային փաթեթվածք.</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2՝ ագրեգացման երկրորդ մակարդակի տրանսպորտային փաթեթվածք.</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3՝ ագրեգացման երրորդ մակարդակի տրանսպորտային փաթեթվածք </w:t>
            </w:r>
            <w:r w:rsidR="00532E15">
              <w:rPr>
                <w:rFonts w:ascii="Sylfaen" w:hAnsi="Sylfaen"/>
                <w:sz w:val="20"/>
                <w:szCs w:val="24"/>
              </w:rPr>
              <w:t>և</w:t>
            </w:r>
            <w:r w:rsidRPr="00F065DB">
              <w:rPr>
                <w:rFonts w:ascii="Sylfaen" w:hAnsi="Sylfaen"/>
                <w:sz w:val="20"/>
                <w:szCs w:val="24"/>
              </w:rPr>
              <w:t xml:space="preserve"> այլն</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36</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լրացված է, ապա «Խմբային կամ տրանսպորտային փաթեթվածքի նույնականացման միջոցի մասին տեղեկություններ (ctcdo:GroupIdentificationMeansDetails)» վավերապայմանի կազմում «Փաթեթվածքի ագրեգացման տեսակը (ctsdo:AggregationKindCode)» վավերապայմանը պետք է պարունակի հետ</w:t>
            </w:r>
            <w:r w:rsidR="00532E15">
              <w:rPr>
                <w:rFonts w:ascii="Sylfaen" w:hAnsi="Sylfaen"/>
                <w:sz w:val="20"/>
                <w:szCs w:val="24"/>
              </w:rPr>
              <w:t>և</w:t>
            </w:r>
            <w:r w:rsidRPr="00F065DB">
              <w:rPr>
                <w:rFonts w:ascii="Sylfaen" w:hAnsi="Sylfaen"/>
                <w:sz w:val="20"/>
                <w:szCs w:val="24"/>
              </w:rPr>
              <w:t>յալ արժեքներից մեկը՝</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1՝ նույնականացման միջոցը նախատեսված է խմբային փաթեթվածքի վրա զետեղելու համար.</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2՝ նույնականացման միջոցը նախատեսված է տրանսպորտային փաթեթվածքի վրա զետեղելու համար</w:t>
            </w:r>
          </w:p>
        </w:tc>
      </w:tr>
      <w:tr w:rsidR="00C43D57" w:rsidRPr="00F065DB" w:rsidTr="0022213D">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37</w:t>
            </w:r>
          </w:p>
        </w:tc>
        <w:tc>
          <w:tcPr>
            <w:tcW w:w="7756"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tabs>
                <w:tab w:val="left" w:pos="5556"/>
              </w:tabs>
              <w:spacing w:after="120" w:line="240" w:lineRule="auto"/>
              <w:jc w:val="left"/>
              <w:rPr>
                <w:rFonts w:ascii="Sylfaen" w:hAnsi="Sylfaen" w:cs="Sylfaen"/>
                <w:sz w:val="20"/>
                <w:szCs w:val="24"/>
              </w:rPr>
            </w:pPr>
            <w:r w:rsidRPr="00F065DB">
              <w:rPr>
                <w:rFonts w:ascii="Sylfaen"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միջոցը (ctcdo:IdentificationMeansItemDetails)»</w:t>
            </w:r>
            <w:r w:rsidR="0022213D" w:rsidRPr="00F065DB">
              <w:rPr>
                <w:rFonts w:ascii="Sylfaen" w:hAnsi="Sylfaen"/>
                <w:sz w:val="20"/>
                <w:szCs w:val="24"/>
              </w:rPr>
              <w:t xml:space="preserve"> </w:t>
            </w:r>
            <w:r w:rsidRPr="00F065DB">
              <w:rPr>
                <w:rFonts w:ascii="Sylfaen" w:hAnsi="Sylfaen"/>
                <w:sz w:val="20"/>
                <w:szCs w:val="24"/>
              </w:rPr>
              <w:t>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Fonts w:ascii="Sylfaen" w:hAnsi="Sylfaen"/>
                <w:sz w:val="20"/>
                <w:szCs w:val="24"/>
              </w:rPr>
              <w:t>և</w:t>
            </w:r>
            <w:r w:rsidRPr="00F065DB">
              <w:rPr>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Fonts w:ascii="Sylfaen" w:hAnsi="Sylfaen"/>
                <w:sz w:val="20"/>
                <w:szCs w:val="24"/>
              </w:rPr>
              <w:t>և</w:t>
            </w:r>
            <w:r w:rsidRPr="00F065DB">
              <w:rPr>
                <w:rFonts w:ascii="Sylfaen" w:hAnsi="Sylfaen"/>
                <w:sz w:val="20"/>
                <w:szCs w:val="24"/>
              </w:rPr>
              <w:t>ավորելու կանոնները</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38</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միջոցի տվյալների տարրը (ctcdo:IdentificationMeansDataUnitDetails)» վավերապայմանի օրինակների քանակը</w:t>
            </w:r>
          </w:p>
          <w:p w:rsidR="00C43D57" w:rsidRPr="00F065DB" w:rsidRDefault="00C43D57" w:rsidP="005533DC">
            <w:pPr>
              <w:pStyle w:val="Bodytext30"/>
              <w:shd w:val="clear" w:color="auto" w:fill="auto"/>
              <w:spacing w:after="120" w:line="240" w:lineRule="auto"/>
              <w:ind w:left="820"/>
              <w:jc w:val="left"/>
              <w:rPr>
                <w:rFonts w:ascii="Sylfaen" w:hAnsi="Sylfaen" w:cs="Sylfaen"/>
                <w:sz w:val="20"/>
                <w:szCs w:val="24"/>
              </w:rPr>
            </w:pPr>
            <w:r w:rsidRPr="00F065DB">
              <w:rPr>
                <w:rFonts w:ascii="Sylfaen" w:hAnsi="Sylfaen"/>
                <w:sz w:val="20"/>
                <w:szCs w:val="24"/>
              </w:rPr>
              <w:t>պետք է կազմի ոչ պակաս, քան «Նույնականացման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քանակը՝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w:t>
            </w:r>
            <w:r w:rsidRPr="00F065DB">
              <w:rPr>
                <w:rFonts w:ascii="Sylfaen" w:hAnsi="Sylfaen"/>
                <w:sz w:val="20"/>
                <w:szCs w:val="24"/>
              </w:rPr>
              <w:lastRenderedPageBreak/>
              <w:t>խորհրդի որոշմամբ սահմանված՝ ապրանքի, սպառողական կամ խմբային փաթեթվածքի վրա զետեղված՝ խմբային փաթեթվածքի համար նույնականացման միջոցի մասով.</w:t>
            </w:r>
          </w:p>
          <w:p w:rsidR="00C43D57" w:rsidRPr="00F065DB" w:rsidRDefault="00C43D57" w:rsidP="005533DC">
            <w:pPr>
              <w:pStyle w:val="Bodytext30"/>
              <w:shd w:val="clear" w:color="auto" w:fill="auto"/>
              <w:spacing w:after="120" w:line="240" w:lineRule="auto"/>
              <w:ind w:left="820"/>
              <w:jc w:val="left"/>
              <w:rPr>
                <w:rFonts w:ascii="Sylfaen" w:hAnsi="Sylfaen" w:cs="Sylfaen"/>
                <w:sz w:val="20"/>
                <w:szCs w:val="24"/>
              </w:rPr>
            </w:pPr>
            <w:r w:rsidRPr="00F065DB">
              <w:rPr>
                <w:rFonts w:ascii="Sylfaen" w:hAnsi="Sylfaen"/>
                <w:sz w:val="20"/>
                <w:szCs w:val="24"/>
              </w:rPr>
              <w:t>համապատասխանի «Նույնականացման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քանակը՝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խորհրդի որոշմամբ սահմանված՝ տրանսպորտային փաթեթվածքի վրա զետեղված նույնականացման միջոցների մասով:</w:t>
            </w:r>
          </w:p>
        </w:tc>
      </w:tr>
      <w:tr w:rsidR="00C43D57" w:rsidRPr="00F065DB" w:rsidTr="0022213D">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39</w:t>
            </w:r>
          </w:p>
        </w:tc>
        <w:tc>
          <w:tcPr>
            <w:tcW w:w="7756"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w:t>
            </w:r>
            <w:r w:rsidR="0022213D" w:rsidRPr="00F065DB">
              <w:rPr>
                <w:rFonts w:ascii="Sylfaen" w:hAnsi="Sylfaen"/>
                <w:sz w:val="20"/>
                <w:szCs w:val="24"/>
              </w:rPr>
              <w:t xml:space="preserve"> </w:t>
            </w:r>
            <w:r w:rsidRPr="00F065DB">
              <w:rPr>
                <w:rFonts w:ascii="Sylfaen" w:hAnsi="Sylfaen"/>
                <w:sz w:val="20"/>
                <w:szCs w:val="24"/>
              </w:rPr>
              <w:t>վավերապայմանի ձ</w:t>
            </w:r>
            <w:r w:rsidR="00532E15">
              <w:rPr>
                <w:rFonts w:ascii="Sylfaen" w:hAnsi="Sylfaen"/>
                <w:sz w:val="20"/>
                <w:szCs w:val="24"/>
              </w:rPr>
              <w:t>և</w:t>
            </w:r>
            <w:r w:rsidRPr="00F065DB">
              <w:rPr>
                <w:rFonts w:ascii="Sylfaen" w:hAnsi="Sylfaen"/>
                <w:sz w:val="20"/>
                <w:szCs w:val="24"/>
              </w:rPr>
              <w:t>ավորման կանոնները պետք է համապատասխանեն</w:t>
            </w:r>
          </w:p>
          <w:p w:rsidR="00C43D57" w:rsidRPr="00F065DB" w:rsidRDefault="00C43D57" w:rsidP="005533DC">
            <w:pPr>
              <w:pStyle w:val="Bodytext30"/>
              <w:shd w:val="clear" w:color="auto" w:fill="auto"/>
              <w:spacing w:after="120" w:line="240" w:lineRule="auto"/>
              <w:ind w:left="820"/>
              <w:jc w:val="left"/>
              <w:rPr>
                <w:rFonts w:ascii="Sylfaen" w:hAnsi="Sylfaen" w:cs="Sylfaen"/>
                <w:sz w:val="20"/>
                <w:szCs w:val="24"/>
              </w:rPr>
            </w:pPr>
            <w:r w:rsidRPr="00F065DB">
              <w:rPr>
                <w:rFonts w:ascii="Sylfaen" w:hAnsi="Sylfaen"/>
                <w:sz w:val="20"/>
                <w:szCs w:val="24"/>
              </w:rPr>
              <w:t>«Նույնականացման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ավորման կանոններում նշված՝ «Նույնականացման միջոցի տվյալների բլոկը» վավերապայմանի օրինակների ձ</w:t>
            </w:r>
            <w:r w:rsidR="00532E15">
              <w:rPr>
                <w:rFonts w:ascii="Sylfaen" w:hAnsi="Sylfaen"/>
                <w:sz w:val="20"/>
                <w:szCs w:val="24"/>
              </w:rPr>
              <w:t>և</w:t>
            </w:r>
            <w:r w:rsidRPr="00F065DB">
              <w:rPr>
                <w:rFonts w:ascii="Sylfaen" w:hAnsi="Sylfaen"/>
                <w:sz w:val="20"/>
                <w:szCs w:val="24"/>
              </w:rPr>
              <w:t xml:space="preserve">ավորման կանոններին՝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խորհրդի որոշմամբ սահմանված՝ խմբային փաթեթվածքի համար ապրանքի, սպառողական կամ խմբային փաթեթվածքի վրա զետեղված նույնականացման միջոցի մասով,</w:t>
            </w:r>
            <w:r w:rsidRPr="00F065DB">
              <w:rPr>
                <w:rFonts w:ascii="Sylfaen" w:hAnsi="Sylfaen" w:cs="Sylfaen"/>
                <w:sz w:val="20"/>
                <w:szCs w:val="24"/>
              </w:rPr>
              <w:br/>
            </w:r>
            <w:r w:rsidRPr="00F065DB">
              <w:rPr>
                <w:rFonts w:ascii="Sylfaen" w:hAnsi="Sylfaen"/>
                <w:sz w:val="20"/>
                <w:szCs w:val="24"/>
              </w:rPr>
              <w:t>«Նույնականացման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ավորման կանոններում նշված՝ «Նույնականացման միջոցի տվյալների բլոկը» վավերապայմանի օրինակների ձ</w:t>
            </w:r>
            <w:r w:rsidR="00532E15">
              <w:rPr>
                <w:rFonts w:ascii="Sylfaen" w:hAnsi="Sylfaen"/>
                <w:sz w:val="20"/>
                <w:szCs w:val="24"/>
              </w:rPr>
              <w:t>և</w:t>
            </w:r>
            <w:r w:rsidRPr="00F065DB">
              <w:rPr>
                <w:rFonts w:ascii="Sylfaen" w:hAnsi="Sylfaen"/>
                <w:sz w:val="20"/>
                <w:szCs w:val="24"/>
              </w:rPr>
              <w:t xml:space="preserve">ավորման կանոններին՝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խորհրդի որոշմամբ սահմանված՝ տրանսպորտային փաթեթվածքի համար տրանսպորտային փաթեթվածքի վրա զետեղված նույնականացման միջոցների մասով։</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40</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կազմից «Նույնականացման միջոցը (ctcdo:IdentificationMeansItemDetails)» վավերապայմանի արժեքը «Դրոշմավորված ապրանքի մասին տեղեկություններ (ctcdo:MarkedGoodsDetails)» վավերապայմանի մեկ օրինակի շրջանակներում չպետք է կրկնվի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41</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եթե «Խմբային կամ տրանսպորտային փաթեթվածքների ցանկը (ctcdo:GroupIdentificationMeansListDetails)» վավերապայմանի օրինակի կազմում «Խմբավորման մակարդակը (ctsdo:GroupLevelCode)» վավերապայմանը պարունակում է «1» արժեքը, ապա «Դրոշմավորված ապրանքի մասին տեղեկություններ (ctcdo:MarkedGoodsDetails)» վավերապայմանի նույն օրինակի կազմում «Խմբային կամ տրանսպորտային փաթեթվածքների ցանկը </w:t>
            </w:r>
            <w:r w:rsidRPr="00F065DB">
              <w:rPr>
                <w:rFonts w:ascii="Sylfaen" w:hAnsi="Sylfaen"/>
                <w:sz w:val="20"/>
                <w:szCs w:val="24"/>
              </w:rPr>
              <w:lastRenderedPageBreak/>
              <w:t>(ctcdo:GroupIdentificationMeansListDetails)» վավերապայմանի նշված օրինակի կազմի մեջ մտնող՝ «Խմբային կամ տրանսպորտային փաթեթվածքի նույնականացման միջոցի մասին տեղեկություններ (ctcdo:GroupIdentificationMeansDetails)» վավերապայմանների յուրաքանչյուր օրինակի համար պետք է ստեղծվի «Նույնականացման միջոցների ցանկը (ctcdo:IdentificationMeansListDetails)» վավերապայմանի օրինակ, որը պետք է պարունակի «Խմբային կամ տրանսպորտային փաթեթվածքի նույնականացման միջոցի մասին տեղեկություններ (ctcdo:GroupIdentificationMeansDetails)» վավերապայմանի օրինակի մեջ նշված՝ խմբային կամ տրանսպորտային փաթեթվածքի կազմում ներառված ապրանքների նույնականացման միջոցների մասին տեղեկությունները:</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Ընդ որում՝ «Նույնականացման միջոցների ցանկը (ctcdo:IdentificationMeansListDetails)» վավերապայմանի ստեղծվող օրինակի կազմում «Նույնականացման միջոցը վերադաս մակարդակի փաթեթվածքի վրա (ctcdo:ParentIdentificationMeansDetails)» վավերապայմանը պետք է լրացվի</w:t>
            </w:r>
          </w:p>
        </w:tc>
      </w:tr>
      <w:tr w:rsidR="00C43D57" w:rsidRPr="00F065DB" w:rsidTr="0022213D">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42</w:t>
            </w:r>
          </w:p>
        </w:tc>
        <w:tc>
          <w:tcPr>
            <w:tcW w:w="7756"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եթե «Խմբային կամ տրանսպորտային փաթեթվածքների ցանկը (ctcdo:GroupIdentificationMeansListDetails)» վավերապայմանի օրինակի կազմում «Խմբավորման մակարդակը (ctsdo:GroupLevelCode)» վավերապայմանը պարունակում է «1»-ից ավելի արժեքներ, ապա «Դրոշմավորված ապրանքի մասին տեղեկություններ (ctcdo:MarkedGoodsDetails)» վավերապայմանի նույն օրինակի կազմում «Խմբային կամ տրանսպորտային փաթեթվածքների ցանկը (ctcdo:GroupIdentificationMeansListDetails)» վավերապայմանի՝ նշված օրինակի կազմի մեջ մտնող՝ «Խմբային կամ տրանսպորտային փաթեթվածքի նույնականացման միջոցի մասին տեղեկություններ (ctcdo:GroupIdentificationMeansDetails)» վավերապայմանի յուրաքանչյուր օրինակի համար պետք է ստեղծվի «Խմբային կամ տրանսպորտային փաթեթվածքների ցանկը (ctcdo:GroupIdentificationMeansListDetails)» վավերապայմանի օրինակ, որը պետք է պարունակի «Խմբային կամ տրանսպորտային փաթեթվածքի նույնականացման միջոցի մասին տեղեկություններ (ctcdo:GroupIdentificationMeansDetails)» վավերապայմանի օրինակի մեջ նշված՝ խմբային կամ տրանսպորտային փաթեթվածքի կազմում ներառված՝ խմբային կամ տրանսպորտային փաթեթվածքների նույնականացման միջոցների մասին տեղեկությունները: </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Ընդ որում՝ «Խմբային կամ տրանսպորտային փաթեթվածքների ցանկը (ctcdo:GroupIdentificationMeansListDetails)» վավերապայմանի ստեղծվող օրինակի կազմում «Նույնականացման միջոցը վերադաս մակարդակի փաթեթվածքի վրա (ctcdo:ParentIdentificationMeansDetails)» վավերապայմանը 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43</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5533DC">
              <w:rPr>
                <w:rFonts w:ascii="Sylfaen" w:hAnsi="Sylfaen"/>
                <w:spacing w:val="-6"/>
                <w:sz w:val="20"/>
                <w:szCs w:val="24"/>
              </w:rPr>
              <w:t>եթե «Նույնականացման միջոցների ցանկը (ctcdo:IdentificationMeansListDetails)» վավերապայմանի օրինակի համար լրացվել է «Նույնականացման միջոցը վերադաս մակարդակի փաթեթվածքի վրա (ctcdo:ParentIdentificationMeansDetails)» վավերապայմանը, ապա «Դրոշմավորված ապրանքի մասին տեղեկություններ (ctcdo:MarkedGoodsDetails)» վավերապայմանի նույն օրինակի կազմում պետք է լրացվի «Խմբային կամ տրանսպորտային փաթեթվածքների ցանկը (ctcdo:GroupIdentificationMeansListDetails)» վավերապայմանը, որը պետք է պարունակի «Խմբային կամ տրանսպորտային փաթեթվածքի նույնականացման միջոցի մասին տեղեկություններ (ctcdo:GroupIdentificationMeansDetails)» վավերապայմանի օրինակ, որի «Նույնականացման միջոցը (ctcdo:IdentificationMeansItemDetails)» վավերապայմանի տեղեկությունները համընկնում են նշված՝ «Նույնականացման միջոցը վերադաս</w:t>
            </w:r>
            <w:r w:rsidRPr="00F065DB">
              <w:rPr>
                <w:rFonts w:ascii="Sylfaen" w:hAnsi="Sylfaen"/>
                <w:sz w:val="20"/>
                <w:szCs w:val="24"/>
              </w:rPr>
              <w:t xml:space="preserve"> մակարդակի փաթեթվածքի վրա (ctcdo:ParentIdentificationMeansDetails)» վավերապայմանի տեղեկությունների հետ</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44</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«Խմբավորման մակարդակը (ctsdo:GroupLevelCode)» վավերապայմանի արժեքներով համընկնող՝ «Խմբային կամ տրանսպորտային փաթեթվածքների ցանկը (ctcdo:GroupIdentificationMeansListDetails)» վավերապայմանների բոլոր օրինակների համար «Խմբային կամ տրանսպորտային փաթեթվածքի նույնականացման միջոցի մասին տեղեկություններ (ctcdo:GroupIdentificationMeansDetails)» վավերապայմանի կազմում «Նույնականացման միջոցը (ctcdo:IdentificationMeansItemDetails)» վավերապայմանի օրինակի արժեքը չպետք է համընկնի «Վերադաս մակարդակի փաթեթվածքի վրա նույնականացման միջոցը (ctcdo:ParentIdentificationMeansDetails)» վավերապայմանի որ</w:t>
            </w:r>
            <w:r w:rsidR="00532E15">
              <w:rPr>
                <w:rFonts w:ascii="Sylfaen" w:hAnsi="Sylfaen"/>
                <w:sz w:val="20"/>
                <w:szCs w:val="24"/>
              </w:rPr>
              <w:t>և</w:t>
            </w:r>
            <w:r w:rsidRPr="00F065DB">
              <w:rPr>
                <w:rFonts w:ascii="Sylfaen" w:hAnsi="Sylfaen"/>
                <w:sz w:val="20"/>
                <w:szCs w:val="24"/>
              </w:rPr>
              <w:t>է օրինակի արժեքի հետ</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45</w:t>
            </w:r>
          </w:p>
        </w:tc>
        <w:tc>
          <w:tcPr>
            <w:tcW w:w="7756"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«Դրոշմավորված ապրանքի կարգավիճակը (ctcdo:MarkedGoodsStatus Details)» վավերապայմանը չպետք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46</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«Մշակման արդյունքը (ctcdo:ResultDetails)» վավերապայմանը չպետք է լրացվի</w:t>
            </w:r>
          </w:p>
        </w:tc>
      </w:tr>
      <w:tr w:rsidR="00C43D57" w:rsidRPr="00F065DB" w:rsidTr="0022213D">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47</w:t>
            </w:r>
          </w:p>
        </w:tc>
        <w:tc>
          <w:tcPr>
            <w:tcW w:w="7756"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«Գնորդը (ctcdo:BuyerDetails)» վավերապայմանի կազմում «Երկրի ծածկագիրը (csdo:UnifiedCountryCode)» վավերապայմանը պարունակում է «BY» արժեքը, ապա «Գնորդը (ctcdo:BuyerDetails)» վավերապայմանի կազմում «Global Location Number (ctsdo:GLNId) նույնականացուցիչը» վավերապայմանը պետք է լրացվի</w:t>
            </w:r>
          </w:p>
        </w:tc>
      </w:tr>
      <w:tr w:rsidR="00C43D57" w:rsidRPr="00F065DB" w:rsidTr="0022213D">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48</w:t>
            </w:r>
          </w:p>
        </w:tc>
        <w:tc>
          <w:tcPr>
            <w:tcW w:w="7756"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w:t>
            </w:r>
            <w:r w:rsidR="0022213D" w:rsidRPr="00F065DB">
              <w:rPr>
                <w:rFonts w:ascii="Sylfaen" w:hAnsi="Sylfaen"/>
                <w:sz w:val="20"/>
                <w:szCs w:val="24"/>
              </w:rPr>
              <w:t xml:space="preserve"> </w:t>
            </w:r>
            <w:r w:rsidRPr="00F065DB">
              <w:rPr>
                <w:rFonts w:ascii="Sylfaen" w:hAnsi="Sylfaen"/>
                <w:sz w:val="20"/>
                <w:szCs w:val="24"/>
              </w:rPr>
              <w:t>«Ապրանք վաճառողը (ctcdo:SellerDetaiIs)» վավերապայմանի կազմում «Երկրի ծածկագիրը (csdo:UnifiedCountryCode)» վավերապայմանը պարունակում է «BY» արժեքը, ապա «Ապրանք վաճառողը (ctcdo:SellerDetaiIs)» վավերապայմանի կազմում «Global Location Number (ctsdo:GLNId) նույնականացուցիչը» վավերապայմանը պետք է լրացվի</w:t>
            </w:r>
          </w:p>
        </w:tc>
      </w:tr>
      <w:tr w:rsidR="00C43D57" w:rsidRPr="00F065DB" w:rsidTr="0022213D">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49</w:t>
            </w:r>
          </w:p>
        </w:tc>
        <w:tc>
          <w:tcPr>
            <w:tcW w:w="7756"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«Ապրանքի հայտարարագրման մասին տեղեկությունները (ctcdo:CustomsDocumentDetails)» վավերապայմանը պետք է լրացվի, եթե «Երկրի վերաբերյալ տեղեկություններ (ctcdo:CountryDetails)» բարդ վավերապայմանի կազմում «Երկրի ծածկագիրը (csdo:UnifiedCountryCode)» վավերապայմանը լրացվել է </w:t>
            </w:r>
            <w:r w:rsidR="00532E15">
              <w:rPr>
                <w:rFonts w:ascii="Sylfaen" w:hAnsi="Sylfaen"/>
                <w:sz w:val="20"/>
                <w:szCs w:val="24"/>
              </w:rPr>
              <w:t>և</w:t>
            </w:r>
            <w:r w:rsidRPr="00F065DB">
              <w:rPr>
                <w:rFonts w:ascii="Sylfaen" w:hAnsi="Sylfaen"/>
                <w:sz w:val="20"/>
                <w:szCs w:val="24"/>
              </w:rPr>
              <w:t xml:space="preserve"> դրա արժեքը չի համապատասխանում անդամ պետության երկրի ծածկագրի արժեքին</w:t>
            </w:r>
          </w:p>
        </w:tc>
      </w:tr>
    </w:tbl>
    <w:p w:rsidR="00C43D57" w:rsidRPr="0022213D" w:rsidRDefault="00C43D57" w:rsidP="0022213D">
      <w:pPr>
        <w:spacing w:after="160" w:line="360" w:lineRule="auto"/>
        <w:jc w:val="both"/>
      </w:pPr>
    </w:p>
    <w:p w:rsidR="00C43D57" w:rsidRPr="0022213D" w:rsidRDefault="00C43D57" w:rsidP="005533DC">
      <w:pPr>
        <w:pStyle w:val="Bodytext3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45.</w:t>
      </w:r>
      <w:r w:rsidR="005533DC">
        <w:rPr>
          <w:rFonts w:ascii="Sylfaen" w:hAnsi="Sylfaen"/>
          <w:sz w:val="24"/>
          <w:szCs w:val="24"/>
        </w:rPr>
        <w:tab/>
      </w:r>
      <w:r w:rsidRPr="0022213D">
        <w:rPr>
          <w:rFonts w:ascii="Sylfaen" w:hAnsi="Sylfaen"/>
          <w:sz w:val="24"/>
          <w:szCs w:val="24"/>
        </w:rPr>
        <w:t>«Դրոշմավորված ապրանքներն անդրսահմանային առ</w:t>
      </w:r>
      <w:r w:rsidR="00532E15">
        <w:rPr>
          <w:rFonts w:ascii="Sylfaen" w:hAnsi="Sylfaen"/>
          <w:sz w:val="24"/>
          <w:szCs w:val="24"/>
        </w:rPr>
        <w:t>և</w:t>
      </w:r>
      <w:r w:rsidRPr="0022213D">
        <w:rPr>
          <w:rFonts w:ascii="Sylfaen" w:hAnsi="Sylfaen"/>
          <w:sz w:val="24"/>
          <w:szCs w:val="24"/>
        </w:rPr>
        <w:t>տրի շրջանակներում իրացնելու մասին տեղեկությունների մշակման արդյունքների վերաբերյալ ծանուցում» (P.LS.03.MSG.021) հաղորդագրությամբ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 բերված են 35-րդ աղյուսակում:</w:t>
      </w:r>
    </w:p>
    <w:p w:rsidR="00C43D57" w:rsidRPr="0022213D" w:rsidRDefault="00C43D57" w:rsidP="005533DC">
      <w:pPr>
        <w:pStyle w:val="Bodytext30"/>
        <w:shd w:val="clear" w:color="auto" w:fill="auto"/>
        <w:spacing w:after="160" w:line="360" w:lineRule="auto"/>
        <w:jc w:val="right"/>
        <w:rPr>
          <w:rFonts w:ascii="Sylfaen" w:hAnsi="Sylfaen" w:cs="Sylfaen"/>
          <w:sz w:val="24"/>
          <w:szCs w:val="24"/>
        </w:rPr>
      </w:pPr>
      <w:r w:rsidRPr="0022213D">
        <w:rPr>
          <w:rFonts w:ascii="Sylfaen" w:hAnsi="Sylfaen"/>
          <w:sz w:val="24"/>
          <w:szCs w:val="24"/>
        </w:rPr>
        <w:lastRenderedPageBreak/>
        <w:t>Աղյուսակ 35</w:t>
      </w:r>
    </w:p>
    <w:p w:rsidR="00C43D57" w:rsidRPr="0022213D" w:rsidRDefault="00C43D57" w:rsidP="005533DC">
      <w:pPr>
        <w:pStyle w:val="Bodytext30"/>
        <w:shd w:val="clear" w:color="auto" w:fill="auto"/>
        <w:spacing w:after="160" w:line="360" w:lineRule="auto"/>
        <w:rPr>
          <w:rFonts w:ascii="Sylfaen" w:hAnsi="Sylfaen" w:cs="Sylfaen"/>
          <w:sz w:val="24"/>
          <w:szCs w:val="24"/>
        </w:rPr>
      </w:pPr>
      <w:r w:rsidRPr="0022213D">
        <w:rPr>
          <w:rFonts w:ascii="Sylfaen" w:hAnsi="Sylfaen"/>
          <w:sz w:val="24"/>
          <w:szCs w:val="24"/>
        </w:rPr>
        <w:t>«Դրոշմավորված ապրանքներն անդրսահմանային առ</w:t>
      </w:r>
      <w:r w:rsidR="00532E15">
        <w:rPr>
          <w:rFonts w:ascii="Sylfaen" w:hAnsi="Sylfaen"/>
          <w:sz w:val="24"/>
          <w:szCs w:val="24"/>
        </w:rPr>
        <w:t>և</w:t>
      </w:r>
      <w:r w:rsidRPr="0022213D">
        <w:rPr>
          <w:rFonts w:ascii="Sylfaen" w:hAnsi="Sylfaen"/>
          <w:sz w:val="24"/>
          <w:szCs w:val="24"/>
        </w:rPr>
        <w:t>տրի շրջանակներում իրացնելու մասին տեղեկությունների մշակման արդյունքների վերաբերյալ ծանուցում» (P.LS.03.MSG.021) հաղորդագրությամբ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w:t>
      </w:r>
    </w:p>
    <w:tbl>
      <w:tblPr>
        <w:tblOverlap w:val="never"/>
        <w:tblW w:w="9368" w:type="dxa"/>
        <w:jc w:val="center"/>
        <w:tblLayout w:type="fixed"/>
        <w:tblCellMar>
          <w:left w:w="10" w:type="dxa"/>
          <w:right w:w="10" w:type="dxa"/>
        </w:tblCellMar>
        <w:tblLook w:val="0000" w:firstRow="0" w:lastRow="0" w:firstColumn="0" w:lastColumn="0" w:noHBand="0" w:noVBand="0"/>
      </w:tblPr>
      <w:tblGrid>
        <w:gridCol w:w="1568"/>
        <w:gridCol w:w="7787"/>
        <w:gridCol w:w="13"/>
      </w:tblGrid>
      <w:tr w:rsidR="00C43D57" w:rsidRPr="00F065DB" w:rsidTr="005533DC">
        <w:trPr>
          <w:tblHeade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Պահանջի ծածկագիրը</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Պահանջի ձ</w:t>
            </w:r>
            <w:r w:rsidR="00532E15">
              <w:rPr>
                <w:rFonts w:ascii="Sylfaen" w:hAnsi="Sylfaen"/>
                <w:sz w:val="20"/>
                <w:szCs w:val="24"/>
              </w:rPr>
              <w:t>և</w:t>
            </w:r>
            <w:r w:rsidRPr="00F065DB">
              <w:rPr>
                <w:rFonts w:ascii="Sylfaen" w:hAnsi="Sylfaen"/>
                <w:sz w:val="20"/>
                <w:szCs w:val="24"/>
              </w:rPr>
              <w:t>ակերպումը</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rFonts w:ascii="Sylfaen" w:hAnsi="Sylfaen"/>
                <w:sz w:val="20"/>
                <w:szCs w:val="24"/>
              </w:rPr>
              <w:t>և</w:t>
            </w:r>
            <w:r w:rsidRPr="00F065DB">
              <w:rPr>
                <w:rFonts w:ascii="Sylfaen" w:hAnsi="Sylfaen"/>
                <w:sz w:val="20"/>
                <w:szCs w:val="24"/>
              </w:rPr>
              <w:t xml:space="preserve"> պարունակի «Դրոշմավորված ապրանքներն անդրսահմանային առ</w:t>
            </w:r>
            <w:r w:rsidR="00532E15">
              <w:rPr>
                <w:rFonts w:ascii="Sylfaen" w:hAnsi="Sylfaen"/>
                <w:sz w:val="20"/>
                <w:szCs w:val="24"/>
              </w:rPr>
              <w:t>և</w:t>
            </w:r>
            <w:r w:rsidRPr="00F065DB">
              <w:rPr>
                <w:rFonts w:ascii="Sylfaen" w:hAnsi="Sylfaen"/>
                <w:sz w:val="20"/>
                <w:szCs w:val="24"/>
              </w:rPr>
              <w:t>տրի շրջանակներում՝ արտահանողի (վաճառողի) կողմից իրացվելու մասին տեղեկությունների ներկայացում» տրանզակցիայի (P.LS.03.</w:t>
            </w:r>
            <w:smartTag w:uri="urn:schemas-microsoft-com:office:smarttags" w:element="stockticker">
              <w:r w:rsidRPr="00F065DB">
                <w:rPr>
                  <w:rFonts w:ascii="Sylfaen" w:hAnsi="Sylfaen"/>
                  <w:sz w:val="20"/>
                  <w:szCs w:val="24"/>
                </w:rPr>
                <w:t>TRN</w:t>
              </w:r>
            </w:smartTag>
            <w:r w:rsidRPr="00F065DB">
              <w:rPr>
                <w:rFonts w:ascii="Sylfaen" w:hAnsi="Sylfaen"/>
                <w:sz w:val="20"/>
                <w:szCs w:val="24"/>
              </w:rPr>
              <w:t>.014) մեկ օրինակի շրջանակներում «Դրոշմավորված ապրանքներն անդրսահմանային առ</w:t>
            </w:r>
            <w:r w:rsidR="00532E15">
              <w:rPr>
                <w:rFonts w:ascii="Sylfaen" w:hAnsi="Sylfaen"/>
                <w:sz w:val="20"/>
                <w:szCs w:val="24"/>
              </w:rPr>
              <w:t>և</w:t>
            </w:r>
            <w:r w:rsidRPr="00F065DB">
              <w:rPr>
                <w:rFonts w:ascii="Sylfaen" w:hAnsi="Sylfaen"/>
                <w:sz w:val="20"/>
                <w:szCs w:val="24"/>
              </w:rPr>
              <w:t>տրի շրջանակներում իրացնելու մասին տեղեկություններ» (P.LS.03.MSG.020) հաղորդագրությամբ փոխանցվող՝ «Նույնականացման միջոցներով դրոշմավորված ապրանքների մասին տեղեկություններ»-ում (R.CT.LS.03.011) նշված «Էլեկտրոնային փաստաթղթի (տեղեկությունների) նույնականացուցիչը (csdo:EDocId)» վավերապայմանի արժեքը (այսուհետ՝ ապրանքների իրացման մասին տեղեկություններ)</w:t>
            </w:r>
          </w:p>
        </w:tc>
      </w:tr>
      <w:tr w:rsidR="00C43D57" w:rsidRPr="00F065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w:t>
            </w:r>
          </w:p>
        </w:tc>
        <w:tc>
          <w:tcPr>
            <w:tcW w:w="780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Fonts w:ascii="Sylfaen" w:hAnsi="Sylfaen"/>
                <w:sz w:val="20"/>
                <w:szCs w:val="24"/>
              </w:rPr>
              <w:t>և</w:t>
            </w:r>
            <w:r w:rsidRPr="00F065DB">
              <w:rPr>
                <w:rFonts w:ascii="Sylfaen" w:hAnsi="Sylfaen"/>
                <w:sz w:val="20"/>
                <w:szCs w:val="24"/>
              </w:rPr>
              <w:t xml:space="preserve">ավորվել է հաղորդագրությունը՝ աշխարհի երկրների դասակարգչին համապատասխան </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«Ապրանքի ծածկագիրը՝ ըստ ԵԱՏՄ ԱՏԳ ԱԱ-ի (csdo:CommodityCode)» վավերապայմանը պետք է պարունակի ապրանքի իրացման մասին տեղեկություններում նշված ապրանքի ծածկագրային նշագիրը՝ 10 նիշերի մակարդակով</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5</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միջոցների մասին տեղեկությունների մշակման արդյունքը» (R.CT.LS.03.012) էլեկտրոնային փաստաթղթի (տեղեկությունների) «Նույնականացման միջոցների ցանկը (ctcdo:IdentificationMeansListDetails)» վավերապայմանների կազմը պետք է համապատասխանի ապրանքների իրացման մասին տեղեկություններում նշված՝ «Նույնականացման միջոցների ցանկը (ctcdo:IdentificationMeansListDetails)» վավերապայմանների կազմին</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6</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միջոցների ցանկը (ctcdo:IdentificationMeansListDetails)» վավերապայմանի կազմում «Ավարտի ամսաթիվը (csdo:EndDate)» վավերապայմանը չպետք է լրացվի</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7</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միջոցների ցանկը (ctcdo:IdentificationMeansListDetails)» վավերապայմանի կազմում «Արտադրանքի սերիայի համարը (ctsdo:ProductSeriesId)» վավերապայմանը չպետք է լրացվի</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8</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 (ctcdo:IdentificationMeansDetails)» վավերապայմանի կազմում «Մշակման արդյունքը (ctcdo:ResultDetails)» վավերապայմանը պետք է լրացվի</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9</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միջոցների մասին տեղեկությունների մշակման արդյունքը» (R.CT.LS.03.012) էլեկտրոնային փաստաթղթի (տեղեկությունների) «Խմբային կամ տրանսպորտային փաթեթվածքների ցանկը (ctcdo:GroupIdentificationMeansListDetails)» վավերապայմանների կազմը պետք է համապատասխանի ապրանքների իրացման մասին տեղեկություններում նշված՝ «Խմբային կամ տրանսպորտային փաթեթվածքների ցանկը (ctcdo:GroupIdentificationMeansListDetails)» վավերապայմանների կազմին</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10</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«Դրոշմավորված ապրանքի կարգավիճակը (ctcdo:MarkedGoodsStatusDetails)» վավերապայմանը չպետք է լրացվի</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11</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«Ավարտի ամսաթիվը (csdo:EndDate)» վավերապայմանը չպետք է լրացվի</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12</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«Արտադրանքի սերիայի համարը (ctsdo:ProductSeriesId)» վավերապայմանը չպետք է լրացվի</w:t>
            </w:r>
          </w:p>
        </w:tc>
      </w:tr>
      <w:tr w:rsidR="00C43D57" w:rsidRPr="00F065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13</w:t>
            </w:r>
          </w:p>
        </w:tc>
        <w:tc>
          <w:tcPr>
            <w:tcW w:w="780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եթե «Խմբային կամ տրանսպորտային փաթեթվածքի նույնականացման միջոցի մասին տեղեկություններ (ctcdo:GroupIdentificationMeansDetails)» վավերապայմանը լրացվել է, ապա «Մշակման արդյունքը </w:t>
            </w:r>
            <w:r w:rsidRPr="00F065DB">
              <w:rPr>
                <w:rFonts w:ascii="Sylfaen" w:hAnsi="Sylfaen" w:cs="TimesNewRoman"/>
                <w:sz w:val="20"/>
                <w:szCs w:val="24"/>
                <w:lang w:bidi="ar-SA"/>
              </w:rPr>
              <w:t>(ctcdo:ResultDetails)</w:t>
            </w:r>
            <w:r w:rsidRPr="00F065DB">
              <w:rPr>
                <w:rFonts w:ascii="Sylfaen" w:hAnsi="Sylfaen"/>
                <w:sz w:val="20"/>
                <w:szCs w:val="24"/>
              </w:rPr>
              <w:t>» վավերապայմանը դրա կազմում պետք է լրացվի</w:t>
            </w:r>
          </w:p>
        </w:tc>
      </w:tr>
      <w:tr w:rsidR="00C43D57" w:rsidRPr="00F065DB" w:rsidTr="005533DC">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14</w:t>
            </w:r>
          </w:p>
        </w:tc>
        <w:tc>
          <w:tcPr>
            <w:tcW w:w="7800"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մշակումն իրականացնող՝ ապրանքների դրոշմավորման տեղեկատվական համակարգի ազգային բաղադրիչում ապրանքների իրացման մասին տեղեկությունների մշակման արդյունքների հիման վրա «Նույնականացման միջոցի մասին տեղեկություններ (ctcdo:IdentificationMeansDetails)» վավերապայմաններում նշված նույնականացման միջոցի տվյալների բոլոր տարրերի համար սահմանվել է հետ</w:t>
            </w:r>
            <w:r w:rsidR="00532E15">
              <w:rPr>
                <w:rFonts w:ascii="Sylfaen" w:hAnsi="Sylfaen"/>
                <w:sz w:val="20"/>
                <w:szCs w:val="24"/>
              </w:rPr>
              <w:t>և</w:t>
            </w:r>
            <w:r w:rsidRPr="00F065DB">
              <w:rPr>
                <w:rFonts w:ascii="Sylfaen" w:hAnsi="Sylfaen"/>
                <w:sz w:val="20"/>
                <w:szCs w:val="24"/>
              </w:rPr>
              <w:t>յալը՝</w:t>
            </w:r>
          </w:p>
          <w:p w:rsidR="00C43D57" w:rsidRPr="00F065DB" w:rsidRDefault="00C43D57" w:rsidP="005533DC">
            <w:pPr>
              <w:pStyle w:val="Bodytext30"/>
              <w:shd w:val="clear" w:color="auto" w:fill="auto"/>
              <w:spacing w:after="120" w:line="240" w:lineRule="auto"/>
              <w:ind w:left="701"/>
              <w:jc w:val="left"/>
              <w:rPr>
                <w:rFonts w:ascii="Sylfaen" w:hAnsi="Sylfaen" w:cs="Sylfaen"/>
                <w:sz w:val="20"/>
                <w:szCs w:val="24"/>
              </w:rPr>
            </w:pPr>
            <w:r w:rsidRPr="00F065DB">
              <w:rPr>
                <w:rFonts w:ascii="Sylfaen" w:hAnsi="Sylfaen"/>
                <w:sz w:val="20"/>
                <w:szCs w:val="24"/>
              </w:rPr>
              <w:t>մշակումն իրականացնող՝ ապրանքների դրոշմավորման տեղեկատվական համակարգի ազգային բաղադրիչում բացակայում են տեղեկությունները նույնականացման միջոցների մասին (տեղեկությունները խմբային կամ տրանսպորտային փաթեթվածքի նույնականացման միջոցի մասին), կամ նույնականացման միջոցով դրոշմավորված ապրանքի կարգավիճակի ծածկագիրը համապատասխանում է հետ</w:t>
            </w:r>
            <w:r w:rsidR="00532E15">
              <w:rPr>
                <w:rFonts w:ascii="Sylfaen" w:hAnsi="Sylfaen"/>
                <w:sz w:val="20"/>
                <w:szCs w:val="24"/>
              </w:rPr>
              <w:t>և</w:t>
            </w:r>
            <w:r w:rsidRPr="00F065DB">
              <w:rPr>
                <w:rFonts w:ascii="Sylfaen" w:hAnsi="Sylfaen"/>
                <w:sz w:val="20"/>
                <w:szCs w:val="24"/>
              </w:rPr>
              <w:t>յալ արժեքներից մեկին՝</w:t>
            </w:r>
            <w:r w:rsidR="0022213D" w:rsidRPr="00F065DB">
              <w:rPr>
                <w:rFonts w:ascii="Sylfaen" w:hAnsi="Sylfaen"/>
                <w:sz w:val="20"/>
                <w:szCs w:val="24"/>
              </w:rPr>
              <w:t xml:space="preserve"> </w:t>
            </w:r>
            <w:r w:rsidRPr="00F065DB">
              <w:rPr>
                <w:rFonts w:ascii="Sylfaen" w:hAnsi="Sylfaen"/>
                <w:sz w:val="20"/>
                <w:szCs w:val="24"/>
              </w:rPr>
              <w:t xml:space="preserve">«20»՝ ապրանքը դուրս է բերվել շրջանառությունից կամ «00»՝ «վիճակը որոշված չէ», </w:t>
            </w:r>
            <w:r w:rsidR="00532E15">
              <w:rPr>
                <w:rFonts w:ascii="Sylfaen" w:hAnsi="Sylfaen"/>
                <w:sz w:val="20"/>
                <w:szCs w:val="24"/>
              </w:rPr>
              <w:t>և</w:t>
            </w:r>
            <w:r w:rsidRPr="00F065DB">
              <w:rPr>
                <w:rFonts w:ascii="Sylfaen" w:hAnsi="Sylfaen"/>
                <w:sz w:val="20"/>
                <w:szCs w:val="24"/>
              </w:rPr>
              <w:t xml:space="preserve"> բոլոր ապրանքների համար, որոնց նույնականացուցիչները նշված են «Global Trade Item Number նույնականացուցիչը (ctsdo:GTINId)» վավերապայմաններում, ապրանքի նկարագրության մասին տեղեկություններն առկա են մշակումն իրականացնող՝ ապրանքների դրոշմավորման տեղեկատվական համակարգի ազգային բաղադրիչում, </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lastRenderedPageBreak/>
              <w:t>ապա «Տեղեկությունների մշակման արդյունքի ծածկագիրը (ctsdo:ResultProcessingCode)» վավերապայմանը պետք է պարունակի «600» արժեքը՝ «տեղեկությունները մշակվել են»:</w:t>
            </w:r>
            <w:r w:rsidR="0022213D" w:rsidRPr="00F065DB">
              <w:rPr>
                <w:rFonts w:ascii="Sylfaen" w:hAnsi="Sylfaen"/>
                <w:sz w:val="20"/>
                <w:szCs w:val="24"/>
              </w:rPr>
              <w:t xml:space="preserve"> </w:t>
            </w:r>
            <w:r w:rsidRPr="00F065DB">
              <w:rPr>
                <w:rFonts w:ascii="Sylfaen" w:hAnsi="Sylfaen"/>
                <w:sz w:val="20"/>
                <w:szCs w:val="24"/>
              </w:rPr>
              <w:t>Ընդ որում՝ «Նույնականացման միջոցի մասին տեղեկություններ (ctcdo:IdentificationMeansDetails)» վավերապայմանի կազմի մեջ մտնող՝ «Դրոշմավորված ապրանքի կարգավիճակը (ctcdo:MarkedGoodsStatusDetails)» վավերապայմանի կազմում «Դրոշմավորված ապրանքի կարգավիճակի ծածկագիրը (ctsdo:MarkedGoodsStatusCode)» վավերապայմանը պետք է պարունակի «31» արժեքը՝ «ապրանքն իրացվել է (նախատեսված է իրացման համար) անդրսահմանային առ</w:t>
            </w:r>
            <w:r w:rsidR="00532E15">
              <w:rPr>
                <w:rFonts w:ascii="Sylfaen" w:hAnsi="Sylfaen"/>
                <w:sz w:val="20"/>
                <w:szCs w:val="24"/>
              </w:rPr>
              <w:t>և</w:t>
            </w:r>
            <w:r w:rsidRPr="00F065DB">
              <w:rPr>
                <w:rFonts w:ascii="Sylfaen" w:hAnsi="Sylfaen"/>
                <w:sz w:val="20"/>
                <w:szCs w:val="24"/>
              </w:rPr>
              <w:t>տրի շրջանակներում», «Կարգավիճակը սահմանելու պատճառի ծածկագիրը (ctsdo:MarkedGoodsStatusReasonCode)» վավերապայմանը չպետք է լրացվի</w:t>
            </w:r>
          </w:p>
        </w:tc>
      </w:tr>
      <w:tr w:rsidR="00C43D57" w:rsidRPr="00F065DB" w:rsidTr="005533DC">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15</w:t>
            </w:r>
          </w:p>
        </w:tc>
        <w:tc>
          <w:tcPr>
            <w:tcW w:w="7800" w:type="dxa"/>
            <w:gridSpan w:val="2"/>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մշակումն իրականացնող՝ ապրանքների դրոշմավորման տեղեկատվական համակարգի ազգային բաղադրիչում ապրանքների իրացման մասին տեղեկությունների մշակման արդյունքների հիման վրա «Նույնականացման միջոցի մասին տեղեկություններ (ctcdo:IdentificationMeansDetails)» վավերապայմանում նշված նույնականացման միջոցի տվյալների տարրի համար չի կատարվում հետ</w:t>
            </w:r>
            <w:r w:rsidR="00532E15">
              <w:rPr>
                <w:rFonts w:ascii="Sylfaen" w:hAnsi="Sylfaen"/>
                <w:sz w:val="20"/>
                <w:szCs w:val="24"/>
              </w:rPr>
              <w:t>և</w:t>
            </w:r>
            <w:r w:rsidRPr="00F065DB">
              <w:rPr>
                <w:rFonts w:ascii="Sylfaen" w:hAnsi="Sylfaen"/>
                <w:sz w:val="20"/>
                <w:szCs w:val="24"/>
              </w:rPr>
              <w:t>յալ պայմանը՝</w:t>
            </w:r>
          </w:p>
          <w:p w:rsidR="00C43D57" w:rsidRPr="00F065DB" w:rsidRDefault="00C43D57" w:rsidP="005533DC">
            <w:pPr>
              <w:pStyle w:val="Bodytext30"/>
              <w:shd w:val="clear" w:color="auto" w:fill="auto"/>
              <w:spacing w:after="120" w:line="240" w:lineRule="auto"/>
              <w:ind w:left="840"/>
              <w:jc w:val="left"/>
              <w:rPr>
                <w:rFonts w:ascii="Sylfaen" w:hAnsi="Sylfaen" w:cs="Sylfaen"/>
                <w:sz w:val="20"/>
                <w:szCs w:val="24"/>
              </w:rPr>
            </w:pPr>
            <w:r w:rsidRPr="00F065DB">
              <w:rPr>
                <w:rFonts w:ascii="Sylfaen" w:hAnsi="Sylfaen"/>
                <w:sz w:val="20"/>
                <w:szCs w:val="24"/>
              </w:rPr>
              <w:t>մշակումն իրականացնող՝ ապրանքների դրոշմավորման տեղեկատվական համակարգի ազգային բաղադրիչում ապրանքի նկարագրության վերաբերյալ տեղեկություններն առկա են «Global Trade Item Number նույնականացուցիչը (ctsdo:GTINId)» վավերապայմանում նշված՝ ապրանքի նույնականացուցչի համար.</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ապա «Նույնականացման միջոցի մասին տեղեկություններ (ctcdo:IdentificationMeansDetails)» վավերապայմանի կազմում նույնականացման այդ միջոցի համար՝ «Դրոշմավորված ապրանքի կարգավիճակի ծածկագիրը (ctsdo:MarkedGoodsStatusCode)» վավերապայմանը չպետք է լրացվի. </w:t>
            </w:r>
          </w:p>
          <w:p w:rsidR="00C43D57" w:rsidRPr="00F065DB" w:rsidRDefault="00C43D57" w:rsidP="005533DC">
            <w:pPr>
              <w:pStyle w:val="Bodytext30"/>
              <w:shd w:val="clear" w:color="auto" w:fill="auto"/>
              <w:spacing w:after="120" w:line="240" w:lineRule="auto"/>
              <w:ind w:left="840"/>
              <w:jc w:val="left"/>
              <w:rPr>
                <w:rFonts w:ascii="Sylfaen" w:hAnsi="Sylfaen" w:cs="Sylfaen"/>
                <w:sz w:val="20"/>
                <w:szCs w:val="24"/>
              </w:rPr>
            </w:pPr>
            <w:r w:rsidRPr="00F065DB">
              <w:rPr>
                <w:rFonts w:ascii="Sylfaen" w:hAnsi="Sylfaen"/>
                <w:sz w:val="20"/>
                <w:szCs w:val="24"/>
              </w:rPr>
              <w:t xml:space="preserve">«Կարգավիճակը սահմանելու պատճառի ծածկագիրը (ctsdo:MarkedGoodsStatusReasonCode)» վավերապայմանը չպետք է լրացվի. </w:t>
            </w:r>
          </w:p>
          <w:p w:rsidR="00C43D57" w:rsidRPr="00F065DB" w:rsidRDefault="00C43D57" w:rsidP="005533DC">
            <w:pPr>
              <w:pStyle w:val="Bodytext30"/>
              <w:shd w:val="clear" w:color="auto" w:fill="auto"/>
              <w:spacing w:after="120" w:line="240" w:lineRule="auto"/>
              <w:ind w:left="840"/>
              <w:jc w:val="left"/>
              <w:rPr>
                <w:rFonts w:ascii="Sylfaen" w:hAnsi="Sylfaen" w:cs="Sylfaen"/>
                <w:sz w:val="20"/>
                <w:szCs w:val="24"/>
              </w:rPr>
            </w:pPr>
            <w:r w:rsidRPr="00F065DB">
              <w:rPr>
                <w:rFonts w:ascii="Sylfaen" w:hAnsi="Sylfaen"/>
                <w:sz w:val="20"/>
                <w:szCs w:val="24"/>
              </w:rPr>
              <w:t>«Տեղեկությունների մշակման արդյունքի ծածկագիրը (ctsdo:ResultProcessingCode)» վավերապայմանը պետք է պարունակի «709» արժեքը՝ «ապրանքների դրոշմավորման տեղեկատվական համակարգի ազգային բաղադրիչում ապրանքի նկարագրությունը չի գտնվել»</w:t>
            </w:r>
          </w:p>
        </w:tc>
      </w:tr>
      <w:tr w:rsidR="00C43D57" w:rsidRPr="00F065DB" w:rsidTr="005533DC">
        <w:trPr>
          <w:gridAfter w:val="1"/>
          <w:wAfter w:w="13" w:type="dxa"/>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16</w:t>
            </w:r>
          </w:p>
        </w:tc>
        <w:tc>
          <w:tcPr>
            <w:tcW w:w="7787"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մշակումն իրականացնող՝ ապրանքների դրոշմավորման տեղեկատվական համակարգի ազգային բաղադրիչում ապրանքների իրացման մասին տեղեկությունների մշակման արդյունքների հիման վրա «Նույնականացման միջոցի մասին տեղեկություններ (ctcdo:IdentificationMeansDetails)» վավերապայմանում նշված նույնականացման միջոցի տվյալների տարրի համար չի կատարվում հետ</w:t>
            </w:r>
            <w:r w:rsidR="00532E15">
              <w:rPr>
                <w:rFonts w:ascii="Sylfaen" w:hAnsi="Sylfaen"/>
                <w:sz w:val="20"/>
                <w:szCs w:val="24"/>
              </w:rPr>
              <w:t>և</w:t>
            </w:r>
            <w:r w:rsidRPr="00F065DB">
              <w:rPr>
                <w:rFonts w:ascii="Sylfaen" w:hAnsi="Sylfaen"/>
                <w:sz w:val="20"/>
                <w:szCs w:val="24"/>
              </w:rPr>
              <w:t>յալ պայմանը՝</w:t>
            </w:r>
          </w:p>
          <w:p w:rsidR="00C43D57" w:rsidRPr="00F065DB" w:rsidRDefault="00C43D57" w:rsidP="005533DC">
            <w:pPr>
              <w:pStyle w:val="Bodytext30"/>
              <w:shd w:val="clear" w:color="auto" w:fill="auto"/>
              <w:spacing w:after="120" w:line="240" w:lineRule="auto"/>
              <w:ind w:left="701"/>
              <w:jc w:val="left"/>
              <w:rPr>
                <w:rFonts w:ascii="Sylfaen" w:hAnsi="Sylfaen" w:cs="Sylfaen"/>
                <w:sz w:val="20"/>
                <w:szCs w:val="24"/>
              </w:rPr>
            </w:pPr>
            <w:r w:rsidRPr="00F065DB">
              <w:rPr>
                <w:rFonts w:ascii="Sylfaen" w:hAnsi="Sylfaen"/>
                <w:sz w:val="20"/>
                <w:szCs w:val="24"/>
              </w:rPr>
              <w:t>մշակումն իրականացնող՝ ապրանքների դրոշմավորման տեղեկատվական համակարգի ազգային բաղադրիչում բացակայում են տեղեկությունները նույնականացման միջոցների մասին, կամ նույնականացման միջոցով դրոշմավորված ապրանքի կարգավիճակի ծածկագիրը համապատասխանում է հետ</w:t>
            </w:r>
            <w:r w:rsidR="00532E15">
              <w:rPr>
                <w:rFonts w:ascii="Sylfaen" w:hAnsi="Sylfaen"/>
                <w:sz w:val="20"/>
                <w:szCs w:val="24"/>
              </w:rPr>
              <w:t>և</w:t>
            </w:r>
            <w:r w:rsidRPr="00F065DB">
              <w:rPr>
                <w:rFonts w:ascii="Sylfaen" w:hAnsi="Sylfaen"/>
                <w:sz w:val="20"/>
                <w:szCs w:val="24"/>
              </w:rPr>
              <w:t>յալ արժեքներից մեկին՝</w:t>
            </w:r>
            <w:r w:rsidR="0022213D" w:rsidRPr="00F065DB">
              <w:rPr>
                <w:rFonts w:ascii="Sylfaen" w:hAnsi="Sylfaen"/>
                <w:sz w:val="20"/>
                <w:szCs w:val="24"/>
              </w:rPr>
              <w:t xml:space="preserve"> </w:t>
            </w:r>
            <w:r w:rsidRPr="00F065DB">
              <w:rPr>
                <w:rFonts w:ascii="Sylfaen" w:hAnsi="Sylfaen"/>
                <w:sz w:val="20"/>
                <w:szCs w:val="24"/>
              </w:rPr>
              <w:t xml:space="preserve">«20»՝ «ապրանքը դուրս է բերվել շրջանառությունից» կամ «00»՝ «վիճակը որոշված չէ», </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ապա «Նույնականացման միջոցի մասին տեղեկություններ (ctcdo:IdentificationMeansDetails)» վավերապայմանի կազմում նույնականացման այդ միջոցի համար՝</w:t>
            </w:r>
          </w:p>
          <w:p w:rsidR="00C43D57" w:rsidRPr="00F065DB" w:rsidRDefault="00C43D57" w:rsidP="005533DC">
            <w:pPr>
              <w:pStyle w:val="Bodytext30"/>
              <w:shd w:val="clear" w:color="auto" w:fill="auto"/>
              <w:spacing w:after="120" w:line="240" w:lineRule="auto"/>
              <w:ind w:left="701"/>
              <w:jc w:val="left"/>
              <w:rPr>
                <w:rFonts w:ascii="Sylfaen" w:hAnsi="Sylfaen" w:cs="Sylfaen"/>
                <w:sz w:val="20"/>
                <w:szCs w:val="24"/>
              </w:rPr>
            </w:pPr>
            <w:r w:rsidRPr="00F065DB">
              <w:rPr>
                <w:rFonts w:ascii="Sylfaen" w:hAnsi="Sylfaen"/>
                <w:sz w:val="20"/>
                <w:szCs w:val="24"/>
              </w:rPr>
              <w:lastRenderedPageBreak/>
              <w:t xml:space="preserve">«Դրոշմավորված ապրանքի կարգավիճակի ծածկագիրը (ctsdo:MarkedGoodsStatusCode)» վավերապայմանը պետք է լրացվի </w:t>
            </w:r>
            <w:r w:rsidR="00532E15">
              <w:rPr>
                <w:rFonts w:ascii="Sylfaen" w:hAnsi="Sylfaen"/>
                <w:sz w:val="20"/>
                <w:szCs w:val="24"/>
              </w:rPr>
              <w:t>և</w:t>
            </w:r>
            <w:r w:rsidRPr="00F065DB">
              <w:rPr>
                <w:rFonts w:ascii="Sylfaen" w:hAnsi="Sylfaen"/>
                <w:sz w:val="20"/>
                <w:szCs w:val="24"/>
              </w:rPr>
              <w:t xml:space="preserve"> պարունակի ապրանքների դրոշմավորման տեղեկատվական համակարգի ազգային բաղադրիչի շրջանակներում սահմանված՝ ապրանքների դրոշմավորման տեղեկատվական համակարգի շրջանակներում կիրառվող ապրանքի կարգավիճակի ընթացիկ արժեքը՝ ապրանքների կարգավիճակների ցանկին համապատասխան.</w:t>
            </w:r>
          </w:p>
          <w:p w:rsidR="00C43D57" w:rsidRPr="00F065DB" w:rsidRDefault="00C43D57" w:rsidP="005533DC">
            <w:pPr>
              <w:pStyle w:val="Bodytext30"/>
              <w:shd w:val="clear" w:color="auto" w:fill="auto"/>
              <w:spacing w:after="120" w:line="240" w:lineRule="auto"/>
              <w:ind w:left="134"/>
              <w:jc w:val="left"/>
              <w:rPr>
                <w:rFonts w:ascii="Sylfaen" w:hAnsi="Sylfaen" w:cs="Sylfaen"/>
                <w:sz w:val="20"/>
                <w:szCs w:val="24"/>
              </w:rPr>
            </w:pPr>
            <w:r w:rsidRPr="00F065DB">
              <w:rPr>
                <w:rFonts w:ascii="Sylfaen" w:hAnsi="Sylfaen"/>
                <w:sz w:val="20"/>
                <w:szCs w:val="24"/>
              </w:rPr>
              <w:t>«Կարգավիճակը սահմանելու պատճառի ծածկագիրը (ctsdo:MarkedGoodsStatusReasonCode)» վավերապայմանը չպետք է լրացվի.</w:t>
            </w:r>
            <w:r w:rsidR="0022213D" w:rsidRPr="00F065DB">
              <w:rPr>
                <w:rFonts w:ascii="Sylfaen" w:hAnsi="Sylfaen"/>
                <w:sz w:val="20"/>
                <w:szCs w:val="24"/>
              </w:rPr>
              <w:t xml:space="preserve"> </w:t>
            </w:r>
            <w:r w:rsidRPr="00F065DB">
              <w:rPr>
                <w:rFonts w:ascii="Sylfaen" w:hAnsi="Sylfaen" w:cs="Sylfaen"/>
                <w:sz w:val="20"/>
                <w:szCs w:val="24"/>
              </w:rPr>
              <w:br/>
            </w:r>
            <w:r w:rsidRPr="00F065DB">
              <w:rPr>
                <w:rFonts w:ascii="Sylfaen" w:hAnsi="Sylfaen"/>
                <w:sz w:val="20"/>
                <w:szCs w:val="24"/>
              </w:rPr>
              <w:t>«Տեղեկությունների մշակման արդյունքի ծածկագիրը (ctsdo:ResultProcessingCode)» վավերապայմանը պետք է պարունակի «710» արժեքը՝ «ապրանքը նախատեսված չէ վաճառքի համար անդրսահմանային առ</w:t>
            </w:r>
            <w:r w:rsidR="00532E15">
              <w:rPr>
                <w:rFonts w:ascii="Sylfaen" w:hAnsi="Sylfaen"/>
                <w:sz w:val="20"/>
                <w:szCs w:val="24"/>
              </w:rPr>
              <w:t>և</w:t>
            </w:r>
            <w:r w:rsidRPr="00F065DB">
              <w:rPr>
                <w:rFonts w:ascii="Sylfaen" w:hAnsi="Sylfaen"/>
                <w:sz w:val="20"/>
                <w:szCs w:val="24"/>
              </w:rPr>
              <w:t>տրի շրջանակներում»</w:t>
            </w:r>
          </w:p>
        </w:tc>
      </w:tr>
      <w:tr w:rsidR="00C43D57" w:rsidRPr="00F065DB" w:rsidTr="005533DC">
        <w:trPr>
          <w:gridAfter w:val="1"/>
          <w:wAfter w:w="13" w:type="dxa"/>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17</w:t>
            </w:r>
          </w:p>
        </w:tc>
        <w:tc>
          <w:tcPr>
            <w:tcW w:w="778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մշակումն իրականացնող՝ ապրանքների դրոշմավորման տեղեկատվական համակարգի ազգային բաղադրիչում ապրանքների իրացման մասին տեղեկությունների մշակման արդյունքների հիման վրա «Խմբային կամ տրանսպորտային փաթեթվածքի նույնականացման միջոցի մասին տեղեկություններ (ctcdo:GroupIdentificationMeansDetails)» վավերապայմանում նշված՝ նույնականացման միջոցի տվյալների տարրերից առնվազն մեկի համար չի կատարվում հետ</w:t>
            </w:r>
            <w:r w:rsidR="00532E15">
              <w:rPr>
                <w:rFonts w:ascii="Sylfaen" w:hAnsi="Sylfaen"/>
                <w:sz w:val="20"/>
                <w:szCs w:val="24"/>
              </w:rPr>
              <w:t>և</w:t>
            </w:r>
            <w:r w:rsidRPr="00F065DB">
              <w:rPr>
                <w:rFonts w:ascii="Sylfaen" w:hAnsi="Sylfaen"/>
                <w:sz w:val="20"/>
                <w:szCs w:val="24"/>
              </w:rPr>
              <w:t>յալ պայմանը՝</w:t>
            </w:r>
            <w:r w:rsidR="0022213D" w:rsidRPr="00F065DB">
              <w:rPr>
                <w:rFonts w:ascii="Sylfaen" w:hAnsi="Sylfaen"/>
                <w:sz w:val="20"/>
                <w:szCs w:val="24"/>
              </w:rPr>
              <w:t xml:space="preserve"> </w:t>
            </w:r>
          </w:p>
          <w:p w:rsidR="00C43D57" w:rsidRPr="00F065DB" w:rsidRDefault="00C43D57" w:rsidP="005533DC">
            <w:pPr>
              <w:pStyle w:val="Bodytext30"/>
              <w:shd w:val="clear" w:color="auto" w:fill="auto"/>
              <w:spacing w:after="120" w:line="240" w:lineRule="auto"/>
              <w:ind w:left="701"/>
              <w:jc w:val="left"/>
              <w:rPr>
                <w:rFonts w:ascii="Sylfaen" w:hAnsi="Sylfaen" w:cs="Sylfaen"/>
                <w:sz w:val="20"/>
                <w:szCs w:val="24"/>
              </w:rPr>
            </w:pPr>
            <w:r w:rsidRPr="00F065DB">
              <w:rPr>
                <w:rFonts w:ascii="Sylfaen" w:hAnsi="Sylfaen"/>
                <w:sz w:val="20"/>
                <w:szCs w:val="24"/>
              </w:rPr>
              <w:t xml:space="preserve">մշակումն իրականացնող՝ ապրանքների դրոշմավորման տեղեկատվական համակարգի ազգային բաղադրիչում բացակայում են տեղեկությունները նույնականացման միջոցների մասին, </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ապա «Խմբային կամ տրանսպորտային փաթեթվածքի նույնականացման միջոցի մասին տեղեկություններ (ctcdo:GroupIdentificationMeansDetails)» վավերապայմանի կազմում «Տեղեկությունների մշակման արդյունքի ծածկագիրը (ctsdo:ResultProcessingCode)» վավերապայմանը պետք է պարունակի «710» արժեքը՝ «ապրանքը նախատեսված չէ վաճառքի համար անդրսահմանային առ</w:t>
            </w:r>
            <w:r w:rsidR="00532E15">
              <w:rPr>
                <w:rFonts w:ascii="Sylfaen" w:hAnsi="Sylfaen"/>
                <w:sz w:val="20"/>
                <w:szCs w:val="24"/>
              </w:rPr>
              <w:t>և</w:t>
            </w:r>
            <w:r w:rsidRPr="00F065DB">
              <w:rPr>
                <w:rFonts w:ascii="Sylfaen" w:hAnsi="Sylfaen"/>
                <w:sz w:val="20"/>
                <w:szCs w:val="24"/>
              </w:rPr>
              <w:t>տրի շրջանակներում»</w:t>
            </w:r>
          </w:p>
        </w:tc>
      </w:tr>
      <w:tr w:rsidR="00C43D57" w:rsidRPr="00F065DB" w:rsidTr="005533DC">
        <w:trPr>
          <w:gridAfter w:val="1"/>
          <w:wAfter w:w="13" w:type="dxa"/>
          <w:jc w:val="center"/>
        </w:trPr>
        <w:tc>
          <w:tcPr>
            <w:tcW w:w="1565"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18</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մշակումն իրականացնող՝ ապրանքների դրոշմավորման տեղեկատվական համակարգի ազգային բաղադրիչում ապրանքների իրացման մասին տեղեկությունների մշակման արդյունքների հիման վրա «Նույնականացման միջոցի մասին տեղեկություններ (ctcdo:IdentificationMeansDetails)» վավերապայմանում նշված նույնականացման միջոցի տվյալների տարրի համար կատարվում է հետ</w:t>
            </w:r>
            <w:r w:rsidR="00532E15">
              <w:rPr>
                <w:rFonts w:ascii="Sylfaen" w:hAnsi="Sylfaen"/>
                <w:sz w:val="20"/>
                <w:szCs w:val="24"/>
              </w:rPr>
              <w:t>և</w:t>
            </w:r>
            <w:r w:rsidRPr="00F065DB">
              <w:rPr>
                <w:rFonts w:ascii="Sylfaen" w:hAnsi="Sylfaen"/>
                <w:sz w:val="20"/>
                <w:szCs w:val="24"/>
              </w:rPr>
              <w:t>յալ պայմանը՝</w:t>
            </w:r>
          </w:p>
          <w:p w:rsidR="00C43D57" w:rsidRPr="00F065DB" w:rsidRDefault="00C43D57" w:rsidP="005533DC">
            <w:pPr>
              <w:pStyle w:val="Bodytext30"/>
              <w:shd w:val="clear" w:color="auto" w:fill="auto"/>
              <w:spacing w:after="120" w:line="240" w:lineRule="auto"/>
              <w:ind w:left="840"/>
              <w:jc w:val="left"/>
              <w:rPr>
                <w:rFonts w:ascii="Sylfaen" w:hAnsi="Sylfaen" w:cs="Sylfaen"/>
                <w:sz w:val="20"/>
                <w:szCs w:val="24"/>
              </w:rPr>
            </w:pPr>
            <w:r w:rsidRPr="00F065DB">
              <w:rPr>
                <w:rFonts w:ascii="Sylfaen" w:hAnsi="Sylfaen"/>
                <w:sz w:val="20"/>
                <w:szCs w:val="24"/>
              </w:rPr>
              <w:t>մշակումն իրականացնող՝ ապրանքների դրոշմավորման տեղեկատվական համակարգի ազգային բաղադրիչում բացակայում են նույնականացման միջոցների մասին տեղեկությունները (խմբային կամ տրանսպորտային փաթեթվածքի նույնականացման միջոցի մասին տեղեկությունները), կամ նույնականացման միջոցով դրոշմավորված ապրանքի կարգավիճակի ծածկագիրը համապատասխանում է հետ</w:t>
            </w:r>
            <w:r w:rsidR="00532E15">
              <w:rPr>
                <w:rFonts w:ascii="Sylfaen" w:hAnsi="Sylfaen"/>
                <w:sz w:val="20"/>
                <w:szCs w:val="24"/>
              </w:rPr>
              <w:t>և</w:t>
            </w:r>
            <w:r w:rsidRPr="00F065DB">
              <w:rPr>
                <w:rFonts w:ascii="Sylfaen" w:hAnsi="Sylfaen"/>
                <w:sz w:val="20"/>
                <w:szCs w:val="24"/>
              </w:rPr>
              <w:t>յալ արժեքներից մեկին՝</w:t>
            </w:r>
            <w:r w:rsidR="0022213D" w:rsidRPr="00F065DB">
              <w:rPr>
                <w:rFonts w:ascii="Sylfaen" w:hAnsi="Sylfaen"/>
                <w:sz w:val="20"/>
                <w:szCs w:val="24"/>
              </w:rPr>
              <w:t xml:space="preserve"> </w:t>
            </w:r>
            <w:r w:rsidRPr="00F065DB">
              <w:rPr>
                <w:rFonts w:ascii="Sylfaen" w:hAnsi="Sylfaen"/>
                <w:sz w:val="20"/>
                <w:szCs w:val="24"/>
              </w:rPr>
              <w:t xml:space="preserve">«20»՝ «ապրանքը դուրս է բերվել շրջանառությունից» կամ «00»՝ «վիճակը որոշված չէ», </w:t>
            </w:r>
            <w:r w:rsidR="00532E15">
              <w:rPr>
                <w:rFonts w:ascii="Sylfaen" w:hAnsi="Sylfaen"/>
                <w:sz w:val="20"/>
                <w:szCs w:val="24"/>
              </w:rPr>
              <w:t>և</w:t>
            </w:r>
            <w:r w:rsidRPr="00F065DB">
              <w:rPr>
                <w:rFonts w:ascii="Sylfaen" w:hAnsi="Sylfaen"/>
                <w:sz w:val="20"/>
                <w:szCs w:val="24"/>
              </w:rPr>
              <w:t xml:space="preserve"> բոլոր ապրանքների համար, որոնց նույնականացուցիչները նշված են «Global Trade Item Number նույնականացուցիչը (ctsdo:GTINId)» վավերապայմաններում, ապրանքի նկարագրության մասին տեղեկություններն առկա են մշակումն իրականացնող՝ ապրանքների դրոշմավորման տեղեկատվական համակարգի ազգային բաղադրիչում. </w:t>
            </w:r>
            <w:r w:rsidR="00532E15">
              <w:rPr>
                <w:rFonts w:ascii="Sylfaen" w:hAnsi="Sylfaen"/>
                <w:sz w:val="20"/>
                <w:szCs w:val="24"/>
              </w:rPr>
              <w:t>և</w:t>
            </w:r>
            <w:r w:rsidRPr="00F065DB">
              <w:rPr>
                <w:rFonts w:ascii="Sylfaen" w:hAnsi="Sylfaen"/>
                <w:sz w:val="20"/>
                <w:szCs w:val="24"/>
              </w:rPr>
              <w:t xml:space="preserve"> ընդ որում՝ մշակումն իրականացնող՝ ապրանքների դրոշմավորման </w:t>
            </w:r>
            <w:r w:rsidRPr="00F065DB">
              <w:rPr>
                <w:rFonts w:ascii="Sylfaen" w:hAnsi="Sylfaen"/>
                <w:sz w:val="20"/>
                <w:szCs w:val="24"/>
              </w:rPr>
              <w:lastRenderedPageBreak/>
              <w:t xml:space="preserve">տեղեկատվական համակարգի ազգային բաղադրիչում ապրանքների իրացման մասին տեղեկությունների մշակման արդյունքների հիման վրա սահմանվել է, որ «Նույնականացման միջոցի մասին տեղեկություններ (ctcdo:IdentificationMeansDetails)» </w:t>
            </w:r>
            <w:r w:rsidR="00532E15">
              <w:rPr>
                <w:rFonts w:ascii="Sylfaen" w:hAnsi="Sylfaen"/>
                <w:sz w:val="20"/>
                <w:szCs w:val="24"/>
              </w:rPr>
              <w:t>և</w:t>
            </w:r>
            <w:r w:rsidRPr="00F065DB">
              <w:rPr>
                <w:rFonts w:ascii="Sylfaen" w:hAnsi="Sylfaen"/>
                <w:sz w:val="20"/>
                <w:szCs w:val="24"/>
              </w:rPr>
              <w:t xml:space="preserve"> «Խմբային կամ տրանսպորտային փաթեթվածքի նույնականացման միջոցի մասին տեղեկություններ (ctcdo:GroupIdentificationMeansDetails)» վավերապայմաններում նշված՝ նույնականացման միջոցի տվյալների տարրերից առնվազն մեկի համար «Տեղեկությունների մշակման արդյունքների ծածկագիրը (ctsdo:ResultProcessingCode)» վավերապայմանը պարունակում է «709»՝ «ապրանքների դրոշմավորման տեղեկատվական համակարգի ազգային բաղադրիչում ապրանքի նկարագրությունը չի գտնվել» կամ «710»՝ «ապրանքը նախատեսված չէ վաճառքի համար անդրսահմանային առ</w:t>
            </w:r>
            <w:r w:rsidR="00532E15">
              <w:rPr>
                <w:rFonts w:ascii="Sylfaen" w:hAnsi="Sylfaen"/>
                <w:sz w:val="20"/>
                <w:szCs w:val="24"/>
              </w:rPr>
              <w:t>և</w:t>
            </w:r>
            <w:r w:rsidRPr="00F065DB">
              <w:rPr>
                <w:rFonts w:ascii="Sylfaen" w:hAnsi="Sylfaen"/>
                <w:sz w:val="20"/>
                <w:szCs w:val="24"/>
              </w:rPr>
              <w:t>տրի շրջանակներում» արժեքները,</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ապա «Նույնականացման միջոցի մասին տեղեկություններ (ctcdo:IdentificationMeansDetails)» վավերապայմանում նշված՝ նույնականացման միջոցի տվյալների տարրի համար «Տեղեկությունների մշակման արդյունքի ծածկագիրը (ctsdo:ResultProcessingCode)» վավերապայմանը պետք է պարունակի «743» արժեքը՝ «տեղեկությունները չեն կարող մշակվել սխալների առկայության պատճառով»</w:t>
            </w:r>
          </w:p>
        </w:tc>
      </w:tr>
    </w:tbl>
    <w:p w:rsidR="00C43D57" w:rsidRPr="0022213D" w:rsidRDefault="00C43D57" w:rsidP="0022213D">
      <w:pPr>
        <w:spacing w:after="160" w:line="360" w:lineRule="auto"/>
        <w:jc w:val="both"/>
      </w:pPr>
    </w:p>
    <w:p w:rsidR="00C43D57" w:rsidRDefault="00C43D57" w:rsidP="005533DC">
      <w:pPr>
        <w:pStyle w:val="Bodytext3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46.</w:t>
      </w:r>
      <w:r w:rsidR="005533DC">
        <w:rPr>
          <w:rFonts w:ascii="Sylfaen" w:hAnsi="Sylfaen"/>
          <w:sz w:val="24"/>
          <w:szCs w:val="24"/>
        </w:rPr>
        <w:tab/>
      </w:r>
      <w:r w:rsidRPr="0022213D">
        <w:rPr>
          <w:rFonts w:ascii="Sylfaen" w:hAnsi="Sylfaen"/>
          <w:sz w:val="24"/>
          <w:szCs w:val="24"/>
        </w:rPr>
        <w:t>«Դրոշմավորված ապրանքներն անդրսահմանային առ</w:t>
      </w:r>
      <w:r w:rsidR="00532E15">
        <w:rPr>
          <w:rFonts w:ascii="Sylfaen" w:hAnsi="Sylfaen"/>
          <w:sz w:val="24"/>
          <w:szCs w:val="24"/>
        </w:rPr>
        <w:t>և</w:t>
      </w:r>
      <w:r w:rsidRPr="0022213D">
        <w:rPr>
          <w:rFonts w:ascii="Sylfaen" w:hAnsi="Sylfaen"/>
          <w:sz w:val="24"/>
          <w:szCs w:val="24"/>
        </w:rPr>
        <w:t>տրի շրջանակներում իրացնելու մասին տեղեկությունների չեղարկման վերաբերյալ տեղեկատվություն» (P.LS.03.MSG.022) հաղորդագրությամբ փոխանցվող՝ «Նույնականացման միջոցների ցանկը» (R.CT.LS.03.010) էլեկտրոնային փաստաթղթերի (տեղեկությունների) վավերապայմանների լրացմանը ներկայացվող պահանջները բերված են 36-րդ աղյուսակում:</w:t>
      </w:r>
    </w:p>
    <w:p w:rsidR="005533DC" w:rsidRPr="0022213D" w:rsidRDefault="005533DC" w:rsidP="005533DC">
      <w:pPr>
        <w:pStyle w:val="Bodytext30"/>
        <w:shd w:val="clear" w:color="auto" w:fill="auto"/>
        <w:tabs>
          <w:tab w:val="left" w:pos="1134"/>
        </w:tabs>
        <w:spacing w:after="160" w:line="360" w:lineRule="auto"/>
        <w:ind w:firstLine="567"/>
        <w:jc w:val="both"/>
        <w:rPr>
          <w:rFonts w:ascii="Sylfaen" w:hAnsi="Sylfaen" w:cs="Sylfaen"/>
          <w:sz w:val="24"/>
          <w:szCs w:val="24"/>
        </w:rPr>
      </w:pPr>
    </w:p>
    <w:p w:rsidR="005533DC" w:rsidRDefault="005533DC">
      <w:pPr>
        <w:rPr>
          <w:rFonts w:eastAsia="Times New Roman"/>
          <w:color w:val="auto"/>
        </w:rPr>
      </w:pPr>
      <w:r>
        <w:br w:type="page"/>
      </w:r>
    </w:p>
    <w:p w:rsidR="00C43D57" w:rsidRPr="0022213D" w:rsidRDefault="00C43D57" w:rsidP="005533DC">
      <w:pPr>
        <w:pStyle w:val="Bodytext30"/>
        <w:shd w:val="clear" w:color="auto" w:fill="auto"/>
        <w:spacing w:after="160" w:line="360" w:lineRule="auto"/>
        <w:jc w:val="right"/>
        <w:rPr>
          <w:rFonts w:ascii="Sylfaen" w:hAnsi="Sylfaen" w:cs="Sylfaen"/>
          <w:sz w:val="24"/>
          <w:szCs w:val="24"/>
        </w:rPr>
      </w:pPr>
      <w:r w:rsidRPr="0022213D">
        <w:rPr>
          <w:rFonts w:ascii="Sylfaen" w:hAnsi="Sylfaen"/>
          <w:sz w:val="24"/>
          <w:szCs w:val="24"/>
        </w:rPr>
        <w:lastRenderedPageBreak/>
        <w:t>Աղյուսակ 36</w:t>
      </w:r>
    </w:p>
    <w:p w:rsidR="00C43D57" w:rsidRPr="0022213D" w:rsidRDefault="00C43D57" w:rsidP="005533DC">
      <w:pPr>
        <w:pStyle w:val="Bodytext30"/>
        <w:shd w:val="clear" w:color="auto" w:fill="auto"/>
        <w:spacing w:after="160" w:line="360" w:lineRule="auto"/>
        <w:rPr>
          <w:rFonts w:ascii="Sylfaen" w:hAnsi="Sylfaen" w:cs="Sylfaen"/>
          <w:sz w:val="24"/>
          <w:szCs w:val="24"/>
        </w:rPr>
      </w:pPr>
      <w:r w:rsidRPr="0022213D">
        <w:rPr>
          <w:rFonts w:ascii="Sylfaen" w:hAnsi="Sylfaen"/>
          <w:sz w:val="24"/>
          <w:szCs w:val="24"/>
        </w:rPr>
        <w:t>«Դրոշմավորված ապրանքներն անդրսահմանային առ</w:t>
      </w:r>
      <w:r w:rsidR="00532E15">
        <w:rPr>
          <w:rFonts w:ascii="Sylfaen" w:hAnsi="Sylfaen"/>
          <w:sz w:val="24"/>
          <w:szCs w:val="24"/>
        </w:rPr>
        <w:t>և</w:t>
      </w:r>
      <w:r w:rsidRPr="0022213D">
        <w:rPr>
          <w:rFonts w:ascii="Sylfaen" w:hAnsi="Sylfaen"/>
          <w:sz w:val="24"/>
          <w:szCs w:val="24"/>
        </w:rPr>
        <w:t>տրի շրջանակներում իրացնելու մասին տեղեկությունների չեղարկման վերաբերյալ տեղեկատվություն» (P.LS.03.MSG.022) հաղորդագրությամբ փոխանցվող՝ «Նույնականացման միջոցների ցանկը» (R.CT.LS.03.010) էլեկտրոնային փաստաթղթերի (տեղեկությունների) վավերապայմանների լրացմանը ներկայացվող պահանջները</w:t>
      </w:r>
    </w:p>
    <w:tbl>
      <w:tblPr>
        <w:tblOverlap w:val="never"/>
        <w:tblW w:w="9387" w:type="dxa"/>
        <w:jc w:val="center"/>
        <w:tblLayout w:type="fixed"/>
        <w:tblCellMar>
          <w:left w:w="10" w:type="dxa"/>
          <w:right w:w="10" w:type="dxa"/>
        </w:tblCellMar>
        <w:tblLook w:val="0000" w:firstRow="0" w:lastRow="0" w:firstColumn="0" w:lastColumn="0" w:noHBand="0" w:noVBand="0"/>
      </w:tblPr>
      <w:tblGrid>
        <w:gridCol w:w="1569"/>
        <w:gridCol w:w="7818"/>
      </w:tblGrid>
      <w:tr w:rsidR="00C43D57" w:rsidRPr="00F065DB" w:rsidTr="005533DC">
        <w:trPr>
          <w:tblHeade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Պահանջի ծածկագիրը</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Պահանջի ձ</w:t>
            </w:r>
            <w:r w:rsidR="00532E15">
              <w:rPr>
                <w:rFonts w:ascii="Sylfaen" w:hAnsi="Sylfaen"/>
                <w:sz w:val="20"/>
                <w:szCs w:val="24"/>
              </w:rPr>
              <w:t>և</w:t>
            </w:r>
            <w:r w:rsidRPr="00F065DB">
              <w:rPr>
                <w:rFonts w:ascii="Sylfaen" w:hAnsi="Sylfaen"/>
                <w:sz w:val="20"/>
                <w:szCs w:val="24"/>
              </w:rPr>
              <w:t>ակերպումը</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Fonts w:ascii="Sylfaen" w:hAnsi="Sylfaen"/>
                <w:sz w:val="20"/>
                <w:szCs w:val="24"/>
              </w:rPr>
              <w:t>և</w:t>
            </w:r>
            <w:r w:rsidRPr="00F065DB">
              <w:rPr>
                <w:rFonts w:ascii="Sylfaen" w:hAnsi="Sylfaen"/>
                <w:sz w:val="20"/>
                <w:szCs w:val="24"/>
              </w:rPr>
              <w:t>ավորվել է հարցումը՝ աշխարհի երկրների դասակարգչին համապատասխան</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«Երկրի ծածկագիրը (csdo:UnifiedCountryCode)» վավերապայմանի</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«տեղեկագրքի (դասակարգչի) նույնականացուցիչը (codeListId ատրիբուտ)» ատրիբուտը փաստաթղթի արմատային մակարդակում պետք է պարունակի «2021» արժեքը</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«Ապրանքի ծածկագիրը՝ ըստ ԵԱՏՄ ԱՏԳ ԱԱ-ի (csdo:CommodityCode)» վավերապայմանը պետք է պարունակի ապրանքի ծածկագրային նշագիրը՝ 10 նիշերի մակարդակով</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պետք է լրացվի «Անդրսահմանային առ</w:t>
            </w:r>
            <w:r w:rsidR="00532E15">
              <w:rPr>
                <w:rFonts w:ascii="Sylfaen" w:hAnsi="Sylfaen"/>
                <w:sz w:val="20"/>
                <w:szCs w:val="24"/>
              </w:rPr>
              <w:t>և</w:t>
            </w:r>
            <w:r w:rsidRPr="00F065DB">
              <w:rPr>
                <w:rFonts w:ascii="Sylfaen" w:hAnsi="Sylfaen"/>
                <w:sz w:val="20"/>
                <w:szCs w:val="24"/>
              </w:rPr>
              <w:t>տրի շրջանակներում ձեռք բերված ապրանքի վրա զետեղված նույնականացման միջոցները (ctcdo:TransborderIdentificationMeansDetails)» վավերապայմանի 1 օրինակ</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5</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«Անդրսահմանային առ</w:t>
            </w:r>
            <w:r w:rsidR="00532E15">
              <w:rPr>
                <w:rFonts w:ascii="Sylfaen" w:hAnsi="Sylfaen"/>
                <w:sz w:val="20"/>
                <w:szCs w:val="24"/>
              </w:rPr>
              <w:t>և</w:t>
            </w:r>
            <w:r w:rsidRPr="00F065DB">
              <w:rPr>
                <w:rFonts w:ascii="Sylfaen" w:hAnsi="Sylfaen"/>
                <w:sz w:val="20"/>
                <w:szCs w:val="24"/>
              </w:rPr>
              <w:t>տրի շրջանակներում ձեռք բերված ապրանքի վրա զետեղված նույնականացման միջոցները (ctcdo:TransborderIdentificationMeansDetails)» վավերապայմանի կազմում պետք է լրացվի «Ապրանք վաճառողը (ctcdo:SellerDetails)» վավերապայմանը</w:t>
            </w:r>
          </w:p>
        </w:tc>
      </w:tr>
      <w:tr w:rsidR="00C43D57" w:rsidRPr="00F065DB" w:rsidTr="005533DC">
        <w:trPr>
          <w:jc w:val="center"/>
        </w:trPr>
        <w:tc>
          <w:tcPr>
            <w:tcW w:w="1569" w:type="dxa"/>
            <w:tcBorders>
              <w:top w:val="single" w:sz="4" w:space="0" w:color="auto"/>
              <w:lef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6</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 վաճառողը (ctcdo:SellerDetails)» վավերապայմանի կազմում «Երկրի ծածկագիրը (csdo:UnifiedCountryCode)» վավերապայմանը 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7</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«Ապրանք վաճառողը (ctcdo:SellerDetails)» վավերապայմանի կազմի մեջ մտնող՝ </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F065DB" w:rsidTr="005533DC">
        <w:trPr>
          <w:jc w:val="center"/>
        </w:trPr>
        <w:tc>
          <w:tcPr>
            <w:tcW w:w="1569" w:type="dxa"/>
            <w:tcBorders>
              <w:top w:val="single" w:sz="4" w:space="0" w:color="auto"/>
              <w:lef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8</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 վաճառողը (ctcdo:SellerDetails)» վավերապայմանի կազմում «Սուբյեկտի անվանումը (csdo:SubjectName)» վավերապայմանը 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9</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 վաճառողը (ctcdo:SellerDetails)» վավերապայմանի կազմում «Սուբյեկտի կրճատ անվանումը (csdo:SubjectBriefName)» վավերապայմանը պետք է լրացվի</w:t>
            </w:r>
          </w:p>
        </w:tc>
      </w:tr>
      <w:tr w:rsidR="00C43D57" w:rsidRPr="00F065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10</w:t>
            </w:r>
          </w:p>
        </w:tc>
        <w:tc>
          <w:tcPr>
            <w:tcW w:w="781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 վաճառողը (ctcdo:SellerDetails)» վավերապայմանի կազմում «Հարկ վճարողի նույնականացուցիչը (csdo:TaxpayerId)» վավերապայմանը 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11</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եթե «Ապրանք վաճառողը (ctcdo:SellerDetails)» վավերապայմանի կազմում «Երկրի ծածկագիրը (csdo:UnifiedCountryCode)» վավերապայմանը պարունակում է «RU» </w:t>
            </w:r>
            <w:r w:rsidRPr="00F065DB">
              <w:rPr>
                <w:rFonts w:ascii="Sylfaen" w:hAnsi="Sylfaen"/>
                <w:sz w:val="20"/>
                <w:szCs w:val="24"/>
              </w:rPr>
              <w:lastRenderedPageBreak/>
              <w:t>արժեքը, ապա «Հաշվառման վերցնելու պատճառի ծածկագիրը (csdo:TaxRegistrationReasonCode)» վավերապայմանը կարող է լրացվել</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12</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«Ապրանք վաճառողը (ctcdo:SellerDetails)»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13</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ներկայացվում են ապրանքի, անհատական կամ առաջնային փաթեթվածքների վրա զետեղված նույնականացման միջոցների վերաբերյալ տեղեկություններ, ապա «Անդրսահմանային առ</w:t>
            </w:r>
            <w:r w:rsidR="00532E15">
              <w:rPr>
                <w:rFonts w:ascii="Sylfaen" w:hAnsi="Sylfaen"/>
                <w:sz w:val="20"/>
                <w:szCs w:val="24"/>
              </w:rPr>
              <w:t>և</w:t>
            </w:r>
            <w:r w:rsidRPr="00F065DB">
              <w:rPr>
                <w:rFonts w:ascii="Sylfaen" w:hAnsi="Sylfaen"/>
                <w:sz w:val="20"/>
                <w:szCs w:val="24"/>
              </w:rPr>
              <w:t>տրի շրջանակներում ձեռք բերված ապրանքի վրա զետեղված նույնականացման միջոցները (ctcdo:TransborderIdentificationMeansDetails)» վավերապայմանի կազմում պետք է լրացվի «Նույնականացման միջոցի մասին տեղեկություններ (ctcdo:IdentificationMeansDetails)» վավերապայմանի 1 կամ մի քանի օրինակ</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14</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 (ctcdo:IdentificationMeansDetails)» վավերապայմանի կազմում «Դրոշմավորված ապրանքի կարգավիճակի ծածկագիրը (ctsdo:MarkedGoodsStatusCode)» վավերապայմանը պետք է պարունակի «10» արժեքը՝ «ապրանքը շրջանառության մեջ է դրվել անդամ պետությունում»</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15</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«Նույնականացման միջոցի մասին տեղեկություններ (ctcdo:IdentificationMeansDetails)» վավերապայմանի կազմում </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«Կարգավիճակը սահմանելու պատճառի ծածկագիրը (ctsdo:MarkedGoodsStatusReasonCode)» վավերապայմանը պետք է պարունակի «99» արժեքը՝ «տեղեկատվությունը չեղարկվել է»</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16</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 (ctcdo:IdentificationMeansDetails)» վավերապայմանի կազմում «Մշակման արդյունքը (ctcdo:ResultDetails)» վավերապայմանը չպետք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17</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 (ctcdo:IdentificationMeansDetails)» վավերապայմանի կազմում «Ավարտի ամսաթիվը (csdo:EndDate)» վավերապայմանը չպետք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18</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 (ctcdo:IdentificationMeansDetails)» վավերապայմանի կազմում «Արտադրանքի սերիայի համարը (ctsdo:ProductSeriesId)» վավերապայմանը չպետք է լրացվի</w:t>
            </w:r>
          </w:p>
        </w:tc>
      </w:tr>
      <w:tr w:rsidR="00C43D57" w:rsidRPr="00F065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19</w:t>
            </w:r>
          </w:p>
        </w:tc>
        <w:tc>
          <w:tcPr>
            <w:tcW w:w="781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տեղեկությունները ներկայացվում են խմբային կամ տրանսպորտային փաթեթվածքների վրա զետեղված նույնականացման միջոցների վերաբերյալ, ապա «Անդրսահմանային առ</w:t>
            </w:r>
            <w:r w:rsidR="00532E15">
              <w:rPr>
                <w:rFonts w:ascii="Sylfaen" w:hAnsi="Sylfaen"/>
                <w:sz w:val="20"/>
                <w:szCs w:val="24"/>
              </w:rPr>
              <w:t>և</w:t>
            </w:r>
            <w:r w:rsidRPr="00F065DB">
              <w:rPr>
                <w:rFonts w:ascii="Sylfaen" w:hAnsi="Sylfaen"/>
                <w:sz w:val="20"/>
                <w:szCs w:val="24"/>
              </w:rPr>
              <w:t>տրի շրջանակներում ձեռք բերված ապրանքի վրա զետեղված նույնականացման միջոցները (ctcdo:TransborderIdentificationMeansDetails)» վավերապայմանի օրինակի կազմում պետք է լրացվի «Խմբային կամ տրանսպորտային փաթեթվածքի նույնականացման միջոցի մասին տեղեկություններ (ctcdo:GroupIdentificationMeansDetails)» վավերապայմանի 1 կամ մի քանի օրինակ</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20</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«Դրոշմավորված ապրանքի կարգավիճակի ծածկագիրը (ctsdo:MarkedGoodsStatusCode)» վավերապայմանը պետք է պարունակի «10» արժեքը՝ «ապրանքը շրջանառության մեջ է դրվել անդամ պետությունում»</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21</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«Կարգավիճակը սահմանելու պատճառի ծածկագիրը (ctsdo:MarkedGoodsStatusReasonCode)» վավերապայմանը պետք է պարունակի «99» արժեքը՝ «տեղեկատվությունը չեղարկվել է»</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22</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«Մշակման արդյունքը (ctcdo:ResultDetails)» վավերապայմանը չպետք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23</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«Ավարտի ամսաթիվը (csdo:EndDate)» վավերապայմանը չպետք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24</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 «Արտադրանքի սերիայի համարը (ctsdo:ProductSeriesId)» վավերապայմանը չպետք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0" w:line="240" w:lineRule="auto"/>
              <w:rPr>
                <w:rFonts w:ascii="Sylfaen" w:hAnsi="Sylfaen" w:cs="Sylfaen"/>
                <w:sz w:val="20"/>
                <w:szCs w:val="24"/>
              </w:rPr>
            </w:pPr>
            <w:r w:rsidRPr="00F065DB">
              <w:rPr>
                <w:rFonts w:ascii="Sylfaen" w:hAnsi="Sylfaen"/>
                <w:sz w:val="20"/>
                <w:szCs w:val="24"/>
              </w:rPr>
              <w:t>25</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0" w:line="240" w:lineRule="auto"/>
              <w:jc w:val="left"/>
              <w:rPr>
                <w:rFonts w:ascii="Sylfaen" w:hAnsi="Sylfaen" w:cs="Sylfaen"/>
                <w:sz w:val="20"/>
                <w:szCs w:val="24"/>
              </w:rPr>
            </w:pPr>
            <w:r w:rsidRPr="00F065DB">
              <w:rPr>
                <w:rFonts w:ascii="Sylfaen" w:hAnsi="Sylfaen"/>
                <w:sz w:val="20"/>
                <w:szCs w:val="24"/>
              </w:rPr>
              <w:t>«Անդրսահմանային առ</w:t>
            </w:r>
            <w:r w:rsidR="00532E15">
              <w:rPr>
                <w:rFonts w:ascii="Sylfaen" w:hAnsi="Sylfaen"/>
                <w:sz w:val="20"/>
                <w:szCs w:val="24"/>
              </w:rPr>
              <w:t>և</w:t>
            </w:r>
            <w:r w:rsidRPr="00F065DB">
              <w:rPr>
                <w:rFonts w:ascii="Sylfaen" w:hAnsi="Sylfaen"/>
                <w:sz w:val="20"/>
                <w:szCs w:val="24"/>
              </w:rPr>
              <w:t xml:space="preserve">տրի շրջանակներում ձեռք բերված ապրանքի վրա զետեղված նույնականացման միջոցները (ctcdo:TransborderIdentificationMeansDetails)» վավերապայմանը չպետք է միաժամանակ պարունակի «Նույնականացման միջոցի մասին տեղեկություններ (ctcdo:IdentificationMeansDetails)» </w:t>
            </w:r>
            <w:r w:rsidR="00532E15">
              <w:rPr>
                <w:rFonts w:ascii="Sylfaen" w:hAnsi="Sylfaen"/>
                <w:sz w:val="20"/>
                <w:szCs w:val="24"/>
              </w:rPr>
              <w:t>և</w:t>
            </w:r>
            <w:r w:rsidRPr="00F065DB">
              <w:rPr>
                <w:rFonts w:ascii="Sylfaen" w:hAnsi="Sylfaen"/>
                <w:sz w:val="20"/>
                <w:szCs w:val="24"/>
              </w:rPr>
              <w:t xml:space="preserve"> «Խմբային կամ տրանսպորտային փաթեթվածքի նույնականացման միջոցի մասին տեղեկություններ (ctcdo:GroupIdentificationMeansDetails)» վավերապայմանների օրինակներ</w:t>
            </w:r>
          </w:p>
        </w:tc>
      </w:tr>
      <w:tr w:rsidR="00C43D57" w:rsidRPr="00F065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0" w:line="240" w:lineRule="auto"/>
              <w:rPr>
                <w:rFonts w:ascii="Sylfaen" w:hAnsi="Sylfaen" w:cs="Sylfaen"/>
                <w:sz w:val="20"/>
                <w:szCs w:val="24"/>
              </w:rPr>
            </w:pPr>
            <w:r w:rsidRPr="00F065DB">
              <w:rPr>
                <w:rFonts w:ascii="Sylfaen" w:hAnsi="Sylfaen"/>
                <w:sz w:val="20"/>
                <w:szCs w:val="24"/>
              </w:rPr>
              <w:t>26</w:t>
            </w:r>
          </w:p>
        </w:tc>
        <w:tc>
          <w:tcPr>
            <w:tcW w:w="781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0" w:line="240" w:lineRule="auto"/>
              <w:jc w:val="left"/>
              <w:rPr>
                <w:rFonts w:ascii="Sylfaen" w:hAnsi="Sylfaen" w:cs="Sylfaen"/>
                <w:sz w:val="20"/>
                <w:szCs w:val="24"/>
              </w:rPr>
            </w:pPr>
            <w:r w:rsidRPr="00F065DB">
              <w:rPr>
                <w:rFonts w:ascii="Sylfaen" w:hAnsi="Sylfaen"/>
                <w:sz w:val="20"/>
                <w:szCs w:val="24"/>
              </w:rPr>
              <w:t>եթե «Նույնականացման միջոցի մասին տեղեկություններ (ctcdo:IdentificationMeansDetails)» վավերապայմանը լրացվել է, ապա «Նույնականացման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Fonts w:ascii="Sylfaen" w:hAnsi="Sylfaen"/>
                <w:sz w:val="20"/>
                <w:szCs w:val="24"/>
              </w:rPr>
              <w:t>և</w:t>
            </w:r>
            <w:r w:rsidRPr="00F065DB">
              <w:rPr>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Fonts w:ascii="Sylfaen" w:hAnsi="Sylfaen"/>
                <w:sz w:val="20"/>
                <w:szCs w:val="24"/>
              </w:rPr>
              <w:t>և</w:t>
            </w:r>
            <w:r w:rsidRPr="00F065DB">
              <w:rPr>
                <w:rFonts w:ascii="Sylfaen" w:hAnsi="Sylfaen"/>
                <w:sz w:val="20"/>
                <w:szCs w:val="24"/>
              </w:rPr>
              <w:t>ավորելու կանոնները</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0" w:line="240" w:lineRule="auto"/>
              <w:rPr>
                <w:rFonts w:ascii="Sylfaen" w:hAnsi="Sylfaen" w:cs="Sylfaen"/>
                <w:sz w:val="20"/>
                <w:szCs w:val="24"/>
              </w:rPr>
            </w:pPr>
            <w:r w:rsidRPr="00F065DB">
              <w:rPr>
                <w:rFonts w:ascii="Sylfaen" w:hAnsi="Sylfaen"/>
                <w:sz w:val="20"/>
                <w:szCs w:val="24"/>
              </w:rPr>
              <w:t>27</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0" w:line="240" w:lineRule="auto"/>
              <w:jc w:val="left"/>
              <w:rPr>
                <w:rFonts w:ascii="Sylfaen" w:hAnsi="Sylfaen" w:cs="Sylfaen"/>
                <w:sz w:val="20"/>
                <w:szCs w:val="24"/>
              </w:rPr>
            </w:pPr>
            <w:r w:rsidRPr="00F065DB">
              <w:rPr>
                <w:rFonts w:ascii="Sylfaen" w:hAnsi="Sylfaen"/>
                <w:sz w:val="20"/>
                <w:szCs w:val="24"/>
              </w:rPr>
              <w:t>«Նույնականացման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կազմի ոչ պակաս, քան «Նույնականացման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քանակը՝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lastRenderedPageBreak/>
              <w:t>28</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 xml:space="preserve">եթե «Նույնականացման միջոցի մասին տեղեկությունները (ctcdo:IdentificationMeansDetails)» վավերապայմանը լրացվել է, ապա «Նույնականացման միջոցի մասին տեղեկություններ (ctcdo:IdentificationMeansDetails)» վավերապայմանի կազմի մեջ մտնող </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rFonts w:ascii="Sylfaen" w:hAnsi="Sylfaen"/>
                <w:sz w:val="20"/>
                <w:szCs w:val="24"/>
              </w:rPr>
              <w:t>և</w:t>
            </w:r>
            <w:r w:rsidRPr="00F065DB">
              <w:rPr>
                <w:rFonts w:ascii="Sylfaen" w:hAnsi="Sylfaen"/>
                <w:sz w:val="20"/>
                <w:szCs w:val="24"/>
              </w:rPr>
              <w:t>ավորման կանոնները պետք է համապատասխանեն «Նույնականացման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 xml:space="preserve">ավորման կանոններին՝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r w:rsidR="00C43D57" w:rsidRPr="00F065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29</w:t>
            </w:r>
          </w:p>
        </w:tc>
        <w:tc>
          <w:tcPr>
            <w:tcW w:w="781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լրացված է, ապա «Խմբային կամ տրանսպորտային փաթեթվածքի նույնականացման միջոցի մասին տեղեկություններ (ctcdo:GroupIdentificationMeansDetails)» վավերապայմանի կազմում «Փաթեթվածքի ագրեգացման տեսակը (ctsdo:AggregationKindCode)» վավերապայմանը պետք է պարունակի հետ</w:t>
            </w:r>
            <w:r w:rsidR="00532E15">
              <w:rPr>
                <w:rFonts w:ascii="Sylfaen" w:hAnsi="Sylfaen"/>
                <w:sz w:val="20"/>
                <w:szCs w:val="24"/>
              </w:rPr>
              <w:t>և</w:t>
            </w:r>
            <w:r w:rsidRPr="00F065DB">
              <w:rPr>
                <w:rFonts w:ascii="Sylfaen" w:hAnsi="Sylfaen"/>
                <w:sz w:val="20"/>
                <w:szCs w:val="24"/>
              </w:rPr>
              <w:t>յալ արժեքներից մեկը՝</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1՝ նույնականացման միջոցը նախատեսված է խմբային փաթեթվածքի վրա զետեղելու համար.</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2՝ նույնականացման միջոցը նախատեսված է տրանսպորտային փաթեթվածքի վրա զետեղելու համար</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30</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միջոցը (ctcdo:IdentificationMeansItemDetails)»</w:t>
            </w:r>
            <w:r w:rsidR="0022213D" w:rsidRPr="00F065DB">
              <w:rPr>
                <w:rFonts w:ascii="Sylfaen" w:hAnsi="Sylfaen"/>
                <w:sz w:val="20"/>
                <w:szCs w:val="24"/>
              </w:rPr>
              <w:t xml:space="preserve"> </w:t>
            </w:r>
            <w:r w:rsidRPr="00F065DB">
              <w:rPr>
                <w:rFonts w:ascii="Sylfaen" w:hAnsi="Sylfaen"/>
                <w:sz w:val="20"/>
                <w:szCs w:val="24"/>
              </w:rPr>
              <w:t>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Fonts w:ascii="Sylfaen" w:hAnsi="Sylfaen"/>
                <w:sz w:val="20"/>
                <w:szCs w:val="24"/>
              </w:rPr>
              <w:t>և</w:t>
            </w:r>
            <w:r w:rsidRPr="00F065DB">
              <w:rPr>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Fonts w:ascii="Sylfaen" w:hAnsi="Sylfaen"/>
                <w:sz w:val="20"/>
                <w:szCs w:val="24"/>
              </w:rPr>
              <w:t>և</w:t>
            </w:r>
            <w:r w:rsidRPr="00F065DB">
              <w:rPr>
                <w:rFonts w:ascii="Sylfaen" w:hAnsi="Sylfaen"/>
                <w:sz w:val="20"/>
                <w:szCs w:val="24"/>
              </w:rPr>
              <w:t>ավորելու կանոնները</w:t>
            </w:r>
          </w:p>
        </w:tc>
      </w:tr>
      <w:tr w:rsidR="00C43D57" w:rsidRPr="00F065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31</w:t>
            </w:r>
          </w:p>
        </w:tc>
        <w:tc>
          <w:tcPr>
            <w:tcW w:w="781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միջոցի տվյալների տարրը (ctcdo:IdentificationMeansDataUnitDetails)»</w:t>
            </w:r>
            <w:r w:rsidR="0022213D" w:rsidRPr="00F065DB">
              <w:rPr>
                <w:rFonts w:ascii="Sylfaen" w:hAnsi="Sylfaen"/>
                <w:sz w:val="20"/>
                <w:szCs w:val="24"/>
              </w:rPr>
              <w:t xml:space="preserve"> </w:t>
            </w:r>
            <w:r w:rsidRPr="00F065DB">
              <w:rPr>
                <w:rFonts w:ascii="Sylfaen" w:hAnsi="Sylfaen"/>
                <w:sz w:val="20"/>
                <w:szCs w:val="24"/>
              </w:rPr>
              <w:t>վավերապայմանի օրինակների քանակը՝</w:t>
            </w:r>
          </w:p>
          <w:p w:rsidR="00C43D57" w:rsidRPr="00F065DB" w:rsidRDefault="00C43D57" w:rsidP="005533DC">
            <w:pPr>
              <w:pStyle w:val="Bodytext30"/>
              <w:shd w:val="clear" w:color="auto" w:fill="auto"/>
              <w:spacing w:after="120" w:line="240" w:lineRule="auto"/>
              <w:ind w:left="820"/>
              <w:jc w:val="left"/>
              <w:rPr>
                <w:rFonts w:ascii="Sylfaen" w:hAnsi="Sylfaen" w:cs="Sylfaen"/>
                <w:sz w:val="20"/>
                <w:szCs w:val="24"/>
              </w:rPr>
            </w:pPr>
            <w:r w:rsidRPr="00F065DB">
              <w:rPr>
                <w:rFonts w:ascii="Sylfaen" w:hAnsi="Sylfaen"/>
                <w:sz w:val="20"/>
                <w:szCs w:val="24"/>
              </w:rPr>
              <w:t>պետք է կազմի ոչ պակաս, քան «Նույնականացման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 xml:space="preserve">ավորման կանոններում նշված՝ </w:t>
            </w:r>
            <w:r w:rsidRPr="00F065DB">
              <w:rPr>
                <w:rFonts w:ascii="Sylfaen" w:hAnsi="Sylfaen"/>
                <w:sz w:val="20"/>
                <w:szCs w:val="24"/>
              </w:rPr>
              <w:lastRenderedPageBreak/>
              <w:t xml:space="preserve">«Նույնականացման միջոցի տվյալների բլոկը» վավերապայմանի ստեղծվող օրինակների նվազագույն քանակը՝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խորհրդի որոշմամբ սահմանված՝ ապրանքի, սպառողական կամ խմբային փաթեթվածքի վրա զետեղված՝ խմբային փաթեթվածքի համար նույնականացման միջոցի մասով.</w:t>
            </w:r>
          </w:p>
          <w:p w:rsidR="00C43D57" w:rsidRPr="00F065DB" w:rsidRDefault="00C43D57" w:rsidP="005533DC">
            <w:pPr>
              <w:pStyle w:val="Bodytext30"/>
              <w:shd w:val="clear" w:color="auto" w:fill="auto"/>
              <w:spacing w:after="120" w:line="240" w:lineRule="auto"/>
              <w:ind w:left="820"/>
              <w:jc w:val="left"/>
              <w:rPr>
                <w:rFonts w:ascii="Sylfaen" w:hAnsi="Sylfaen" w:cs="Sylfaen"/>
                <w:sz w:val="20"/>
                <w:szCs w:val="24"/>
              </w:rPr>
            </w:pPr>
            <w:r w:rsidRPr="00F065DB">
              <w:rPr>
                <w:rFonts w:ascii="Sylfaen" w:hAnsi="Sylfaen"/>
                <w:sz w:val="20"/>
                <w:szCs w:val="24"/>
              </w:rPr>
              <w:t>համապատասխանի «Նույնականացման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քանակին՝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խորհրդի որոշմամբ սահմանված՝ տրանսպորտային փաթեթվածքի վրա զետեղված նույնականացման միջոցների մասով:</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32</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w:t>
            </w:r>
            <w:r w:rsidR="0022213D" w:rsidRPr="00F065DB">
              <w:rPr>
                <w:rFonts w:ascii="Sylfaen" w:hAnsi="Sylfaen"/>
                <w:sz w:val="20"/>
                <w:szCs w:val="24"/>
              </w:rPr>
              <w:t xml:space="preserve"> </w:t>
            </w:r>
            <w:r w:rsidRPr="00F065DB">
              <w:rPr>
                <w:rFonts w:ascii="Sylfaen" w:hAnsi="Sylfaen"/>
                <w:sz w:val="20"/>
                <w:szCs w:val="24"/>
              </w:rPr>
              <w:t>վավերապայմանի ձ</w:t>
            </w:r>
            <w:r w:rsidR="00532E15">
              <w:rPr>
                <w:rFonts w:ascii="Sylfaen" w:hAnsi="Sylfaen"/>
                <w:sz w:val="20"/>
                <w:szCs w:val="24"/>
              </w:rPr>
              <w:t>և</w:t>
            </w:r>
            <w:r w:rsidRPr="00F065DB">
              <w:rPr>
                <w:rFonts w:ascii="Sylfaen" w:hAnsi="Sylfaen"/>
                <w:sz w:val="20"/>
                <w:szCs w:val="24"/>
              </w:rPr>
              <w:t>ավորման կանոնները պետք է համապատասխանեն</w:t>
            </w:r>
          </w:p>
          <w:p w:rsidR="00C43D57" w:rsidRPr="00F065DB" w:rsidRDefault="00C43D57" w:rsidP="005533DC">
            <w:pPr>
              <w:pStyle w:val="Bodytext30"/>
              <w:shd w:val="clear" w:color="auto" w:fill="auto"/>
              <w:spacing w:after="120" w:line="240" w:lineRule="auto"/>
              <w:ind w:left="820"/>
              <w:jc w:val="left"/>
              <w:rPr>
                <w:rFonts w:ascii="Sylfaen" w:hAnsi="Sylfaen" w:cs="Sylfaen"/>
                <w:sz w:val="20"/>
                <w:szCs w:val="24"/>
              </w:rPr>
            </w:pPr>
            <w:r w:rsidRPr="00F065DB">
              <w:rPr>
                <w:rFonts w:ascii="Sylfaen" w:hAnsi="Sylfaen"/>
                <w:sz w:val="20"/>
                <w:szCs w:val="24"/>
              </w:rPr>
              <w:t>«Նույնականացման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ավորման կանոններում նշված՝ «Նույնականացման միջոցի տվյալների բլոկը» վավերապայմանի օրինակների ձ</w:t>
            </w:r>
            <w:r w:rsidR="00532E15">
              <w:rPr>
                <w:rFonts w:ascii="Sylfaen" w:hAnsi="Sylfaen"/>
                <w:sz w:val="20"/>
                <w:szCs w:val="24"/>
              </w:rPr>
              <w:t>և</w:t>
            </w:r>
            <w:r w:rsidRPr="00F065DB">
              <w:rPr>
                <w:rFonts w:ascii="Sylfaen" w:hAnsi="Sylfaen"/>
                <w:sz w:val="20"/>
                <w:szCs w:val="24"/>
              </w:rPr>
              <w:t xml:space="preserve">ավորման կանոններին՝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խորհրդի որոշմամբ սահմանված՝ խմբային փաթեթվածքի համար ապրանքի, սպառողական կամ խմբային փաթեթվածքի վրա զետեղված նույնականացման միջոցի մասով,</w:t>
            </w:r>
            <w:r w:rsidRPr="00F065DB">
              <w:rPr>
                <w:rFonts w:ascii="Sylfaen" w:hAnsi="Sylfaen" w:cs="Sylfaen"/>
                <w:sz w:val="20"/>
                <w:szCs w:val="24"/>
              </w:rPr>
              <w:br/>
            </w:r>
            <w:r w:rsidRPr="00F065DB">
              <w:rPr>
                <w:rFonts w:ascii="Sylfaen" w:hAnsi="Sylfaen"/>
                <w:sz w:val="20"/>
                <w:szCs w:val="24"/>
              </w:rPr>
              <w:t>«Նույնականացման միջոցի տվյալների բլոկը» վավերապայմանի ձ</w:t>
            </w:r>
            <w:r w:rsidR="00532E15">
              <w:rPr>
                <w:rFonts w:ascii="Sylfaen" w:hAnsi="Sylfaen"/>
                <w:sz w:val="20"/>
                <w:szCs w:val="24"/>
              </w:rPr>
              <w:t>և</w:t>
            </w:r>
            <w:r w:rsidRPr="00F065DB">
              <w:rPr>
                <w:rFonts w:ascii="Sylfaen" w:hAnsi="Sylfaen"/>
                <w:sz w:val="20"/>
                <w:szCs w:val="24"/>
              </w:rPr>
              <w:t>ավորման կանոններում նշված՝ «Նույնականացման միջոցի տվյալների բլոկը» վավերապայմանի օրինակների ձ</w:t>
            </w:r>
            <w:r w:rsidR="00532E15">
              <w:rPr>
                <w:rFonts w:ascii="Sylfaen" w:hAnsi="Sylfaen"/>
                <w:sz w:val="20"/>
                <w:szCs w:val="24"/>
              </w:rPr>
              <w:t>և</w:t>
            </w:r>
            <w:r w:rsidRPr="00F065DB">
              <w:rPr>
                <w:rFonts w:ascii="Sylfaen" w:hAnsi="Sylfaen"/>
                <w:sz w:val="20"/>
                <w:szCs w:val="24"/>
              </w:rPr>
              <w:t xml:space="preserve">ավորման կանոններին՝ «Ապրանքի ծածկագիրը՝ ըստ ԵԱՏՄ ԱՏԳ ԱԱ-ի» (csdo:CommodityCode) վավերապայմանում նշված </w:t>
            </w:r>
            <w:r w:rsidR="00532E15">
              <w:rPr>
                <w:rFonts w:ascii="Sylfaen" w:hAnsi="Sylfaen"/>
                <w:sz w:val="20"/>
                <w:szCs w:val="24"/>
              </w:rPr>
              <w:t>և</w:t>
            </w:r>
            <w:r w:rsidRPr="00F065DB">
              <w:rPr>
                <w:rFonts w:ascii="Sylfaen" w:hAnsi="Sylfaen"/>
                <w:sz w:val="20"/>
                <w:szCs w:val="24"/>
              </w:rPr>
              <w:t xml:space="preserve"> ապրանքների դրոշմավորում սահմանելու վերաբերյալ Հանձնաժողովի խորհրդի որոշմամբ սահմանված՝ տրանսպորտային փաթեթվածքի համար տրանսպորտային փաթեթվածքի վրա զետեղված նույնականացման միջոցների մասով։</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33</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«Անդրսահմանային առ</w:t>
            </w:r>
            <w:r w:rsidR="00532E15">
              <w:rPr>
                <w:rFonts w:ascii="Sylfaen" w:hAnsi="Sylfaen"/>
                <w:sz w:val="20"/>
                <w:szCs w:val="24"/>
              </w:rPr>
              <w:t>և</w:t>
            </w:r>
            <w:r w:rsidRPr="00F065DB">
              <w:rPr>
                <w:rFonts w:ascii="Sylfaen" w:hAnsi="Sylfaen"/>
                <w:sz w:val="20"/>
                <w:szCs w:val="24"/>
              </w:rPr>
              <w:t>տրի շրջանակներում ձեռք բերված ապրանքի վրա զետեղված նույնականացման միջոցները (ctcdo:TransborderIdentificationMeansDetails)» վավերապայմանի օրինակի կազմում «Ապրանքի նկարագրությունը ներկայացնելու հատկանիշը (ctsdo:CommodityDescriptionIndicator)» վավերապայմանը չպետք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34</w:t>
            </w:r>
          </w:p>
        </w:tc>
        <w:tc>
          <w:tcPr>
            <w:tcW w:w="7818" w:type="dxa"/>
            <w:tcBorders>
              <w:top w:val="single" w:sz="4" w:space="0" w:color="auto"/>
              <w:left w:val="single" w:sz="4" w:space="0" w:color="auto"/>
              <w:right w:val="single" w:sz="4" w:space="0" w:color="auto"/>
            </w:tcBorders>
            <w:shd w:val="clear" w:color="auto" w:fill="FFFFFF"/>
          </w:tcPr>
          <w:p w:rsidR="00C43D57" w:rsidRDefault="00C43D57" w:rsidP="005533DC">
            <w:pPr>
              <w:pStyle w:val="Bodytext30"/>
              <w:shd w:val="clear" w:color="auto" w:fill="auto"/>
              <w:spacing w:after="120" w:line="240" w:lineRule="auto"/>
              <w:jc w:val="left"/>
              <w:rPr>
                <w:rFonts w:ascii="Sylfaen" w:hAnsi="Sylfaen"/>
                <w:sz w:val="20"/>
                <w:szCs w:val="24"/>
              </w:rPr>
            </w:pPr>
            <w:r w:rsidRPr="00F065DB">
              <w:rPr>
                <w:rFonts w:ascii="Sylfaen" w:hAnsi="Sylfaen"/>
                <w:sz w:val="20"/>
                <w:szCs w:val="24"/>
              </w:rPr>
              <w:t xml:space="preserve">«Նույնականացման միջոցի մասին տեղեկություններ (ctcdo:IdentificationMeansDetails)» վավերապայմանի կազմում </w:t>
            </w:r>
          </w:p>
          <w:p w:rsidR="005533DC" w:rsidRPr="00F065DB" w:rsidRDefault="005533DC" w:rsidP="005533DC">
            <w:pPr>
              <w:pStyle w:val="Bodytext30"/>
              <w:shd w:val="clear" w:color="auto" w:fill="auto"/>
              <w:spacing w:after="120" w:line="240" w:lineRule="auto"/>
              <w:jc w:val="left"/>
              <w:rPr>
                <w:rFonts w:ascii="Sylfaen" w:hAnsi="Sylfaen" w:cs="Sylfaen"/>
                <w:sz w:val="20"/>
                <w:szCs w:val="24"/>
              </w:rPr>
            </w:pP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lastRenderedPageBreak/>
              <w:t>«Նույնականացման միջոցը (ctcdo:IdentificationMeansItemDetails)» վավերապայմանի արժեքը «Նույնականացման միջոցների ցանկը» (R.CT.LS.03.010) էլեկտրոնային փաստաթղթի (տեղեկությունների) շրջանակներում չպետք է կրկնվի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35</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«Խմբային կամ տրանսպորտային փաթեթվածքի նույնականացման միջոցի մասին տեղեկություններ (ctcdo:GroupIdentificationMeansDetails)» վավերապայմանի կազմում</w:t>
            </w:r>
          </w:p>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«Նույնականացման միջոցը (ctcdo:IdentificationMeansItemDetails)» վավերապայմանի արժեքը՝ «Նույնականացման միջոցների ցանկը» (R.CT.LS.03.010) էլեկտրոնային փաստաթղթի (տեղեկությունների) շրջանակներում չպետք է կրկնվի</w:t>
            </w:r>
          </w:p>
        </w:tc>
      </w:tr>
      <w:tr w:rsidR="00C43D57" w:rsidRPr="00F065DB" w:rsidTr="005533DC">
        <w:trPr>
          <w:jc w:val="center"/>
        </w:trPr>
        <w:tc>
          <w:tcPr>
            <w:tcW w:w="1569" w:type="dxa"/>
            <w:tcBorders>
              <w:top w:val="single" w:sz="4" w:space="0" w:color="auto"/>
              <w:left w:val="single" w:sz="4" w:space="0" w:color="auto"/>
            </w:tcBorders>
            <w:shd w:val="clear" w:color="auto" w:fill="FFFFFF"/>
            <w:vAlign w:val="center"/>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36</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«Գնորդը (ctcdo:BuyerDetails)» վավերապայմանը պետք է լրացվի</w:t>
            </w:r>
          </w:p>
        </w:tc>
      </w:tr>
      <w:tr w:rsidR="00C43D57" w:rsidRPr="00F065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37</w:t>
            </w:r>
          </w:p>
        </w:tc>
        <w:tc>
          <w:tcPr>
            <w:tcW w:w="781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«Գնորդը (ctcdo:BuyerDetails)» վավերապայմանի կազմում «Երկրի ծածկագիրը (csdo:UnifiedCountryCode)» վավերապայմանը 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38</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«Գնորդը (ctcdo:BuyerDetails)»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39</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«Ապրանք վաճառողը (ctcdo:SellerDetails)» վավերապայմանի կազմում «Սուբյեկտի անվանումը (csdo:SubjectName)» վավերապայմանը 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40</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«Գնորդը (ctcdo:BuyerDetails)» վավերապայմանի կազմում «Սուբյեկտի կրճատ անվանումը (csdo:SubjectBriefName)» վավերապայմանը 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41</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«Գնորդը (ctcdo:BuyerDetails)» վավերապայմանի կազմում «Հարկ վճարողի նույնականացուցիչը (csdo:TaxpayerId)» վավերապայմանը 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42</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«Գնորդը (ctcdo:BuyerDetails)»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43</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«Գնորդը (ctcdo:BuyerDetails)»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44</w:t>
            </w:r>
          </w:p>
        </w:tc>
        <w:tc>
          <w:tcPr>
            <w:tcW w:w="7818"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 «Գնորդը (ctcdo:BuyerDetails)» վավերապայմանի կազմում «Երկրի ծածկագիրը (csdo:UnifiedCountryCode)» վավերապայմանը պարունակում է «BY» արժեքը, ապա «Գնորդը (ctcdo:BuyerDetails)» վավերապայմանի կազմում «Global Location Number (ctsdo:GLNId) նույնականացուցիչը» վավերապայմանը պետք է լրացվի</w:t>
            </w:r>
          </w:p>
        </w:tc>
      </w:tr>
      <w:tr w:rsidR="00C43D57" w:rsidRPr="00F065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30"/>
              <w:shd w:val="clear" w:color="auto" w:fill="auto"/>
              <w:spacing w:after="120" w:line="240" w:lineRule="auto"/>
              <w:rPr>
                <w:rFonts w:ascii="Sylfaen" w:hAnsi="Sylfaen" w:cs="Sylfaen"/>
                <w:sz w:val="20"/>
                <w:szCs w:val="24"/>
              </w:rPr>
            </w:pPr>
            <w:r w:rsidRPr="00F065DB">
              <w:rPr>
                <w:rFonts w:ascii="Sylfaen" w:hAnsi="Sylfaen"/>
                <w:sz w:val="20"/>
                <w:szCs w:val="24"/>
              </w:rPr>
              <w:t>45</w:t>
            </w:r>
          </w:p>
        </w:tc>
        <w:tc>
          <w:tcPr>
            <w:tcW w:w="781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30"/>
              <w:shd w:val="clear" w:color="auto" w:fill="auto"/>
              <w:spacing w:after="120" w:line="240" w:lineRule="auto"/>
              <w:jc w:val="left"/>
              <w:rPr>
                <w:rFonts w:ascii="Sylfaen" w:hAnsi="Sylfaen" w:cs="Sylfaen"/>
                <w:sz w:val="20"/>
                <w:szCs w:val="24"/>
              </w:rPr>
            </w:pPr>
            <w:r w:rsidRPr="00F065DB">
              <w:rPr>
                <w:rFonts w:ascii="Sylfaen" w:hAnsi="Sylfaen"/>
                <w:sz w:val="20"/>
                <w:szCs w:val="24"/>
              </w:rPr>
              <w:t>եթե</w:t>
            </w:r>
            <w:r w:rsidR="0022213D" w:rsidRPr="00F065DB">
              <w:rPr>
                <w:rFonts w:ascii="Sylfaen" w:hAnsi="Sylfaen"/>
                <w:sz w:val="20"/>
                <w:szCs w:val="24"/>
              </w:rPr>
              <w:t xml:space="preserve"> </w:t>
            </w:r>
            <w:r w:rsidRPr="00F065DB">
              <w:rPr>
                <w:rFonts w:ascii="Sylfaen" w:hAnsi="Sylfaen"/>
                <w:sz w:val="20"/>
                <w:szCs w:val="24"/>
              </w:rPr>
              <w:t>«Ապրանք վաճառողը (ctcdo:SellerDetaiIs)» վավերապայմանի կազմում «Երկրի ծածկագիրը (csdo:UnifiedCountryCode)» վավերապայմանը պարունակում է «BY» արժեքը, ապա «Ապրանք վաճառողը (ctcdo:SellerDetaiIs)» վավերապայմանի կազմում «Global Location Number (ctsdo:GLNId) նույնականացուցիչը» վավերապայմանը պետք է լրացվի</w:t>
            </w:r>
          </w:p>
        </w:tc>
      </w:tr>
    </w:tbl>
    <w:p w:rsidR="00C43D57" w:rsidRPr="0022213D" w:rsidRDefault="00C43D57" w:rsidP="0022213D">
      <w:pPr>
        <w:spacing w:after="160" w:line="360" w:lineRule="auto"/>
        <w:jc w:val="both"/>
      </w:pPr>
    </w:p>
    <w:p w:rsidR="00C43D57" w:rsidRPr="0022213D" w:rsidRDefault="00C43D57" w:rsidP="005533DC">
      <w:pPr>
        <w:pStyle w:val="Bodytext3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47.</w:t>
      </w:r>
      <w:r w:rsidR="005533DC">
        <w:rPr>
          <w:rFonts w:ascii="Sylfaen" w:hAnsi="Sylfaen"/>
          <w:sz w:val="24"/>
          <w:szCs w:val="24"/>
        </w:rPr>
        <w:tab/>
      </w:r>
      <w:r w:rsidRPr="0022213D">
        <w:rPr>
          <w:rFonts w:ascii="Sylfaen" w:hAnsi="Sylfaen"/>
          <w:sz w:val="24"/>
          <w:szCs w:val="24"/>
        </w:rPr>
        <w:t xml:space="preserve">«Դրոշմավորված ապրանքներն իրացնելու մասին տեղեկությունների չեղարկման վերաբերյալ տեղեկատվության մշակման արդյունքի մասին </w:t>
      </w:r>
      <w:r w:rsidRPr="0022213D">
        <w:rPr>
          <w:rFonts w:ascii="Sylfaen" w:hAnsi="Sylfaen"/>
          <w:sz w:val="24"/>
          <w:szCs w:val="24"/>
        </w:rPr>
        <w:lastRenderedPageBreak/>
        <w:t>ծանուցում» (P.LS.03.MSG.023) հաղորդագրությամբ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 բերված են 37-րդ աղյուսակում։</w:t>
      </w:r>
    </w:p>
    <w:p w:rsidR="005533DC" w:rsidRDefault="005533DC" w:rsidP="0022213D">
      <w:pPr>
        <w:pStyle w:val="Headerorfooter0"/>
        <w:shd w:val="clear" w:color="auto" w:fill="auto"/>
        <w:spacing w:after="160" w:line="360" w:lineRule="auto"/>
        <w:jc w:val="both"/>
        <w:rPr>
          <w:rStyle w:val="Bodytext2"/>
          <w:rFonts w:ascii="Sylfaen" w:hAnsi="Sylfaen"/>
          <w:sz w:val="24"/>
          <w:szCs w:val="24"/>
        </w:rPr>
      </w:pPr>
    </w:p>
    <w:p w:rsidR="00C43D57" w:rsidRPr="0022213D" w:rsidRDefault="00C43D57" w:rsidP="005533DC">
      <w:pPr>
        <w:pStyle w:val="Headerorfooter0"/>
        <w:shd w:val="clear" w:color="auto" w:fill="auto"/>
        <w:spacing w:after="160" w:line="360" w:lineRule="auto"/>
        <w:jc w:val="right"/>
        <w:rPr>
          <w:rFonts w:ascii="Sylfaen" w:hAnsi="Sylfaen" w:cs="Sylfaen"/>
          <w:sz w:val="24"/>
          <w:szCs w:val="24"/>
        </w:rPr>
      </w:pPr>
      <w:r w:rsidRPr="0022213D">
        <w:rPr>
          <w:rStyle w:val="Bodytext2"/>
          <w:rFonts w:ascii="Sylfaen" w:hAnsi="Sylfaen"/>
          <w:sz w:val="24"/>
          <w:szCs w:val="24"/>
        </w:rPr>
        <w:t>Աղյուսակ 37</w:t>
      </w:r>
    </w:p>
    <w:p w:rsidR="00C43D57" w:rsidRPr="0022213D" w:rsidRDefault="00C43D57" w:rsidP="005533DC">
      <w:pPr>
        <w:pStyle w:val="Bodytext20"/>
        <w:shd w:val="clear" w:color="auto" w:fill="auto"/>
        <w:spacing w:after="160" w:line="360" w:lineRule="auto"/>
        <w:ind w:right="275"/>
        <w:rPr>
          <w:rFonts w:ascii="Sylfaen" w:hAnsi="Sylfaen" w:cs="Sylfaen"/>
          <w:sz w:val="24"/>
          <w:szCs w:val="24"/>
        </w:rPr>
      </w:pPr>
      <w:r w:rsidRPr="0022213D">
        <w:rPr>
          <w:rFonts w:ascii="Sylfaen" w:hAnsi="Sylfaen"/>
          <w:sz w:val="24"/>
          <w:szCs w:val="24"/>
        </w:rPr>
        <w:t>«Դրոշմավորված ապրանքներն իրացնելու մասին տեղեկությունների չեղարկման վերաբերյալ տեղեկատվության մշակման արդյունքի մասին ծանուցում» (P.LS.03.MSG.023) հաղորդագրությամբ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w:t>
      </w:r>
    </w:p>
    <w:tbl>
      <w:tblPr>
        <w:tblOverlap w:val="never"/>
        <w:tblW w:w="9315" w:type="dxa"/>
        <w:jc w:val="center"/>
        <w:tblLayout w:type="fixed"/>
        <w:tblCellMar>
          <w:left w:w="10" w:type="dxa"/>
          <w:right w:w="10" w:type="dxa"/>
        </w:tblCellMar>
        <w:tblLook w:val="0000" w:firstRow="0" w:lastRow="0" w:firstColumn="0" w:lastColumn="0" w:noHBand="0" w:noVBand="0"/>
      </w:tblPr>
      <w:tblGrid>
        <w:gridCol w:w="1568"/>
        <w:gridCol w:w="7747"/>
      </w:tblGrid>
      <w:tr w:rsidR="00C43D57" w:rsidRPr="00F065DB" w:rsidTr="005533DC">
        <w:trPr>
          <w:tblHeade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Պահանջի ծածկագիրը</w:t>
            </w:r>
          </w:p>
        </w:tc>
        <w:tc>
          <w:tcPr>
            <w:tcW w:w="7747"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Պահանջի ձ</w:t>
            </w:r>
            <w:r w:rsidR="00532E15">
              <w:rPr>
                <w:rStyle w:val="Bodytext211pt"/>
                <w:rFonts w:ascii="Sylfaen" w:hAnsi="Sylfaen"/>
                <w:sz w:val="20"/>
                <w:szCs w:val="20"/>
              </w:rPr>
              <w:t>և</w:t>
            </w:r>
            <w:r w:rsidRPr="00F065DB">
              <w:rPr>
                <w:rStyle w:val="Bodytext211pt"/>
                <w:rFonts w:ascii="Sylfaen" w:hAnsi="Sylfaen"/>
                <w:sz w:val="20"/>
                <w:szCs w:val="20"/>
              </w:rPr>
              <w:t>ակերպումը</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after="60" w:line="240" w:lineRule="auto"/>
              <w:rPr>
                <w:rFonts w:ascii="Sylfaen" w:hAnsi="Sylfaen" w:cs="Sylfaen"/>
                <w:sz w:val="20"/>
                <w:szCs w:val="20"/>
              </w:rPr>
            </w:pPr>
            <w:r w:rsidRPr="00F065DB">
              <w:rPr>
                <w:rStyle w:val="Bodytext211pt"/>
                <w:rFonts w:ascii="Sylfaen" w:hAnsi="Sylfaen"/>
                <w:sz w:val="20"/>
                <w:szCs w:val="20"/>
              </w:rPr>
              <w:t>1</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after="60" w:line="240" w:lineRule="auto"/>
              <w:jc w:val="left"/>
              <w:rPr>
                <w:rFonts w:ascii="Sylfaen" w:hAnsi="Sylfaen" w:cs="Sylfaen"/>
                <w:sz w:val="20"/>
                <w:szCs w:val="20"/>
              </w:rPr>
            </w:pPr>
            <w:r w:rsidRPr="00F065DB">
              <w:rPr>
                <w:rStyle w:val="Bodytext211pt"/>
                <w:rFonts w:ascii="Sylfaen" w:hAnsi="Sylfaen"/>
                <w:sz w:val="20"/>
                <w:szCs w:val="20"/>
              </w:rPr>
              <w:t>«</w:t>
            </w:r>
            <w:r w:rsidRPr="005533DC">
              <w:rPr>
                <w:rStyle w:val="Bodytext211pt"/>
                <w:rFonts w:ascii="Sylfaen" w:hAnsi="Sylfaen"/>
                <w:spacing w:val="-4"/>
                <w:sz w:val="20"/>
                <w:szCs w:val="20"/>
              </w:rPr>
              <w:t>Էլեկտրոնային փաստաթղթի (տեղեկությունների) վերնագիրը (ccdo:EDocHeader)» վավերապայմանի կազմում «Սկզբնական էլեկտրոնային փաստաթղթի (տեղեկությունների)</w:t>
            </w:r>
            <w:r w:rsidRPr="00F065DB">
              <w:rPr>
                <w:rStyle w:val="Bodytext211pt"/>
                <w:rFonts w:ascii="Sylfaen" w:hAnsi="Sylfaen"/>
                <w:sz w:val="20"/>
                <w:szCs w:val="20"/>
              </w:rPr>
              <w:t xml:space="preserve"> նույնականացուցիչը (csdo:EDocRefId)» վավերապայմանը պետք է լրացվի </w:t>
            </w:r>
            <w:r w:rsidR="00532E15">
              <w:rPr>
                <w:rStyle w:val="Bodytext211pt"/>
                <w:rFonts w:ascii="Sylfaen" w:hAnsi="Sylfaen"/>
                <w:sz w:val="20"/>
                <w:szCs w:val="20"/>
              </w:rPr>
              <w:t>և</w:t>
            </w:r>
            <w:r w:rsidRPr="00F065DB">
              <w:rPr>
                <w:rStyle w:val="Bodytext211pt"/>
                <w:rFonts w:ascii="Sylfaen" w:hAnsi="Sylfaen"/>
                <w:sz w:val="20"/>
                <w:szCs w:val="20"/>
              </w:rPr>
              <w:t xml:space="preserve"> պարունակի «Դրոշմավորված ապրանքներն անդրսահմանային առ</w:t>
            </w:r>
            <w:r w:rsidR="00532E15">
              <w:rPr>
                <w:rStyle w:val="Bodytext211pt"/>
                <w:rFonts w:ascii="Sylfaen" w:hAnsi="Sylfaen"/>
                <w:sz w:val="20"/>
                <w:szCs w:val="20"/>
              </w:rPr>
              <w:t>և</w:t>
            </w:r>
            <w:r w:rsidRPr="00F065DB">
              <w:rPr>
                <w:rStyle w:val="Bodytext211pt"/>
                <w:rFonts w:ascii="Sylfaen" w:hAnsi="Sylfaen"/>
                <w:sz w:val="20"/>
                <w:szCs w:val="20"/>
              </w:rPr>
              <w:t>տրի շրջանակներում իրացնելու մասին տեղեկությունների չեղարկման վերաբերյալ տեղեկացում» տրանզակցիայի (P.LS.03.</w:t>
            </w:r>
            <w:smartTag w:uri="urn:schemas-microsoft-com:office:smarttags" w:element="stockticker">
              <w:r w:rsidRPr="00F065DB">
                <w:rPr>
                  <w:rStyle w:val="Bodytext211pt"/>
                  <w:rFonts w:ascii="Sylfaen" w:hAnsi="Sylfaen"/>
                  <w:sz w:val="20"/>
                  <w:szCs w:val="20"/>
                </w:rPr>
                <w:t>TRN</w:t>
              </w:r>
            </w:smartTag>
            <w:r w:rsidRPr="00F065DB">
              <w:rPr>
                <w:rStyle w:val="Bodytext211pt"/>
                <w:rFonts w:ascii="Sylfaen" w:hAnsi="Sylfaen"/>
                <w:sz w:val="20"/>
                <w:szCs w:val="20"/>
              </w:rPr>
              <w:t>.015) (այսուհետ՝ տեղեկությունների չեղարկման մասին տեղեկատվություն) մեկ օրինակի շրջանակներում «Դրոշմավորված ապրանքներն անդրսահմանային առ</w:t>
            </w:r>
            <w:r w:rsidR="00532E15">
              <w:rPr>
                <w:rStyle w:val="Bodytext211pt"/>
                <w:rFonts w:ascii="Sylfaen" w:hAnsi="Sylfaen"/>
                <w:sz w:val="20"/>
                <w:szCs w:val="20"/>
              </w:rPr>
              <w:t>և</w:t>
            </w:r>
            <w:r w:rsidRPr="00F065DB">
              <w:rPr>
                <w:rStyle w:val="Bodytext211pt"/>
                <w:rFonts w:ascii="Sylfaen" w:hAnsi="Sylfaen"/>
                <w:sz w:val="20"/>
                <w:szCs w:val="20"/>
              </w:rPr>
              <w:t xml:space="preserve">տրի շրջանակներում իրացնելու մասին տեղեկությունների չեղարկման վերաբերյալ տեղեկատվություն» (P.LS.03.MSG.022) հաղորդագրությամբ փոխանցվող՝ «Նույնականացման միջոցների ցանկ»-ում (R.CT.LS.03.010) նշված «Էլեկտրոնային փաստաթղթի (տեղեկությունների) նույնականացուցիչը (csdo:EDocId)» վավերապայմանի արժեքը </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after="60" w:line="240" w:lineRule="auto"/>
              <w:rPr>
                <w:rFonts w:ascii="Sylfaen" w:hAnsi="Sylfaen" w:cs="Sylfaen"/>
                <w:sz w:val="20"/>
                <w:szCs w:val="20"/>
              </w:rPr>
            </w:pPr>
            <w:r w:rsidRPr="00F065DB">
              <w:rPr>
                <w:rStyle w:val="Bodytext211pt"/>
                <w:rFonts w:ascii="Sylfaen" w:hAnsi="Sylfaen"/>
                <w:sz w:val="20"/>
                <w:szCs w:val="20"/>
              </w:rPr>
              <w:t>2</w:t>
            </w:r>
          </w:p>
        </w:tc>
        <w:tc>
          <w:tcPr>
            <w:tcW w:w="7747"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20"/>
              <w:shd w:val="clear" w:color="auto" w:fill="auto"/>
              <w:spacing w:after="60" w:line="240" w:lineRule="auto"/>
              <w:jc w:val="left"/>
              <w:rPr>
                <w:rFonts w:ascii="Sylfaen" w:hAnsi="Sylfaen" w:cs="Sylfaen"/>
                <w:sz w:val="20"/>
                <w:szCs w:val="20"/>
              </w:rPr>
            </w:pPr>
            <w:r w:rsidRPr="00F065DB">
              <w:rPr>
                <w:rStyle w:val="Bodytext211pt"/>
                <w:rFonts w:ascii="Sylfaen" w:hAnsi="Sylfaen"/>
                <w:sz w:val="20"/>
                <w:szCs w:val="20"/>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Style w:val="Bodytext211pt"/>
                <w:rFonts w:ascii="Sylfaen" w:hAnsi="Sylfaen"/>
                <w:sz w:val="20"/>
                <w:szCs w:val="20"/>
              </w:rPr>
              <w:t>և</w:t>
            </w:r>
            <w:r w:rsidRPr="00F065DB">
              <w:rPr>
                <w:rStyle w:val="Bodytext211pt"/>
                <w:rFonts w:ascii="Sylfaen" w:hAnsi="Sylfaen"/>
                <w:sz w:val="20"/>
                <w:szCs w:val="20"/>
              </w:rPr>
              <w:t>ավորվել է հաղորդագրությունը՝ աշխարհի երկրների դասակարգչին համապատասխան</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after="60" w:line="240" w:lineRule="auto"/>
              <w:rPr>
                <w:rFonts w:ascii="Sylfaen" w:hAnsi="Sylfaen" w:cs="Sylfaen"/>
                <w:sz w:val="20"/>
                <w:szCs w:val="20"/>
              </w:rPr>
            </w:pPr>
            <w:r w:rsidRPr="00F065DB">
              <w:rPr>
                <w:rStyle w:val="Bodytext211pt"/>
                <w:rFonts w:ascii="Sylfaen" w:hAnsi="Sylfaen"/>
                <w:sz w:val="20"/>
                <w:szCs w:val="20"/>
              </w:rPr>
              <w:t>3</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after="60" w:line="240" w:lineRule="auto"/>
              <w:jc w:val="left"/>
              <w:rPr>
                <w:rFonts w:ascii="Sylfaen" w:hAnsi="Sylfaen" w:cs="Sylfaen"/>
                <w:sz w:val="20"/>
                <w:szCs w:val="20"/>
              </w:rPr>
            </w:pPr>
            <w:r w:rsidRPr="00F065DB">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4</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«Ապրանքի ծածկագիրը՝ ըստ ԵԱՏՄ ԱՏԳ ԱԱ-ի (csdo:CommodityCode)» վավերապայմանը պետք է պարունակի տեղեկությունների չեղարկման մասին տեղեկատվության մեջ նշված՝ ապրանքի ծածկագրային նշագիրը՝ 4 նիշի մակարդակով</w:t>
            </w:r>
          </w:p>
        </w:tc>
      </w:tr>
      <w:tr w:rsidR="00C43D57" w:rsidRPr="00F065DB" w:rsidTr="0022213D">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lastRenderedPageBreak/>
              <w:t>5</w:t>
            </w:r>
          </w:p>
        </w:tc>
        <w:tc>
          <w:tcPr>
            <w:tcW w:w="7747"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տեղեկությունների չեղարկման մասին տեղեկատվության կազմում լրացվել է «Նույնականացման միջոցի մասին տեղեկություններ (ctcdo:IdentificationMeansDetails)» վավերապայմանի 1 կամ մի քանի օրինակ, ապա «Նույնականացման միջոցների մասին տեղեկությունների մշակման արդյունքը» (R.CT.LS.03.012) էլեկտրոնային փաստաթուղթը (տեղեկությունները) պետք է պարունակի մեկ՝ «Նույնականացման միջոցների ցանկը (ctcdo:IdentificationMeansListDetails)» վավերապայման, որի կազմում պետք է ձ</w:t>
            </w:r>
            <w:r w:rsidR="00532E15">
              <w:rPr>
                <w:rStyle w:val="Bodytext211pt"/>
                <w:rFonts w:ascii="Sylfaen" w:hAnsi="Sylfaen"/>
                <w:sz w:val="20"/>
                <w:szCs w:val="20"/>
              </w:rPr>
              <w:t>և</w:t>
            </w:r>
            <w:r w:rsidRPr="00F065DB">
              <w:rPr>
                <w:rStyle w:val="Bodytext211pt"/>
                <w:rFonts w:ascii="Sylfaen" w:hAnsi="Sylfaen"/>
                <w:sz w:val="20"/>
                <w:szCs w:val="20"/>
              </w:rPr>
              <w:t>ավորվեն «Նույնականացման միջոցի մասին տեղեկություններ (ctcdo:IdentificationMeansDetails)» վավերապայմանները՝ ըստ տեղեկությունների չեղարկման մասին տեղեկատվության կազմում նշված՝ «Նույնականացման միջոցի մասին տեղեկություններ (ctcdo:IdentificationMeansDetails)» վավերապայմանների օրինակների քանակի</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6</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տեղեկությունների չեղարկման մասին տեղեկատվության կազմում լրացվել է «Նույնականացման միջոցի մասին տեղեկություններ (ctcdo:IdentificationMeansDetails)» վավերապայմանի 1 կամ մի քանի օրինակ, ապա «Նույնականացման միջոցի մասին տեղեկություններ (ctcdo:IdentificationMeansDetails)» վավերապայմանի կազմում «Նույնականացման միջոցը (ctcdo:IdentificationMeansItemDetails)» վավերապայմանների արժեքները պետք է համապատասխանեն տեղեկությունների չեղարկման մասին տեղեկատվության կազմում նշված՝ «Նույնականացման միջոցի մասին տեղեկություններ (ctcdo:IdentificationMeansDetails)» վավերապայմանի կազմից «Նույնականացման միջոցը (ctcdo:IdentificationMeansItemDetails)» վավերապայմանների արժեքներին</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7</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տեղեկությունների չեղարկման մասին տեղեկատվության կազմում լրացվել է «Նույնականացման միջոցի մասին տեղեկություններ (ctcdo:IdentificationMeansDetails)» վավերապայմանի 1 կամ մի քանի օրինակ, ապա «Նույնականացման միջոցների ցանկը (ctcdo:IdentificationMeansListDetails)» վավերապայմանի կազմի մեջ մտնող՝ «Նույնականացման միջոցը վերադաս մակարդակի փաթեթվածքի վրա (ctcdo:ParentIdentificationMeansDetails)» վավերապայմանը չպետք է լրացվի</w:t>
            </w:r>
          </w:p>
        </w:tc>
      </w:tr>
      <w:tr w:rsidR="00C43D57" w:rsidRPr="00F065DB" w:rsidTr="0022213D">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8</w:t>
            </w:r>
          </w:p>
        </w:tc>
        <w:tc>
          <w:tcPr>
            <w:tcW w:w="7747"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տեղեկությունների չեղարկման մասին տեղեկատվության կազմում լրացվել է «Նույնականացման միջոցի մասին տեղեկություններ (ctcdo:IdentificationMeansDetails)» վավերապայմանի 1 կամ մի քանի օրինակ, ապա «Խմբային կամ տրանսպորտային փաթեթվածքների ցանկը (ctcdo:GroupIdentificationMeansListDetails)» վավերապայմանը չպետք է լրացվի</w:t>
            </w:r>
          </w:p>
        </w:tc>
      </w:tr>
      <w:tr w:rsidR="00C43D57" w:rsidRPr="00F065DB" w:rsidTr="0022213D">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9</w:t>
            </w:r>
          </w:p>
        </w:tc>
        <w:tc>
          <w:tcPr>
            <w:tcW w:w="7747"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«Նույնականացման միջոցի մասին տեղեկություններ (ctcdo:IdentificationMeansDetails)» վավերապայմանում նշված՝ տեղեկությունների չեղարկման մասին տեղեկատվությունը մշակելիս սահմանվել է հետ</w:t>
            </w:r>
            <w:r w:rsidR="00532E15">
              <w:rPr>
                <w:rStyle w:val="Bodytext211pt"/>
                <w:rFonts w:ascii="Sylfaen" w:hAnsi="Sylfaen"/>
                <w:sz w:val="20"/>
                <w:szCs w:val="20"/>
              </w:rPr>
              <w:t>և</w:t>
            </w:r>
            <w:r w:rsidRPr="00F065DB">
              <w:rPr>
                <w:rStyle w:val="Bodytext211pt"/>
                <w:rFonts w:ascii="Sylfaen" w:hAnsi="Sylfaen"/>
                <w:sz w:val="20"/>
                <w:szCs w:val="20"/>
              </w:rPr>
              <w:t>յալը՝</w:t>
            </w:r>
          </w:p>
          <w:p w:rsidR="00C43D57" w:rsidRPr="00F065DB" w:rsidRDefault="00C43D57" w:rsidP="005533DC">
            <w:pPr>
              <w:pStyle w:val="Bodytext20"/>
              <w:shd w:val="clear" w:color="auto" w:fill="auto"/>
              <w:spacing w:line="240" w:lineRule="auto"/>
              <w:ind w:left="820"/>
              <w:jc w:val="left"/>
              <w:rPr>
                <w:rFonts w:ascii="Sylfaen" w:hAnsi="Sylfaen" w:cs="Sylfaen"/>
                <w:sz w:val="20"/>
                <w:szCs w:val="20"/>
              </w:rPr>
            </w:pPr>
            <w:r w:rsidRPr="00F065DB">
              <w:rPr>
                <w:rStyle w:val="Bodytext211pt"/>
                <w:rFonts w:ascii="Sylfaen" w:hAnsi="Sylfaen"/>
                <w:sz w:val="20"/>
                <w:szCs w:val="20"/>
              </w:rPr>
              <w:t>ապրանքների դրոշմավորման տեղեկատվական համակարգի ազգային բաղադրիչում, որի շրջանակներում մշակվում է տեղեկությունների չեղարկման մասին տեղեկատվությունը,, ապրանքի կարգավիճակը համապատասխանում է «31» արժեքին՝ «ապրանքն իրացվել է (նախատեսված է իրացման համար) անդրսահմանային առ</w:t>
            </w:r>
            <w:r w:rsidR="00532E15">
              <w:rPr>
                <w:rStyle w:val="Bodytext211pt"/>
                <w:rFonts w:ascii="Sylfaen" w:hAnsi="Sylfaen"/>
                <w:sz w:val="20"/>
                <w:szCs w:val="20"/>
              </w:rPr>
              <w:t>և</w:t>
            </w:r>
            <w:r w:rsidRPr="00F065DB">
              <w:rPr>
                <w:rStyle w:val="Bodytext211pt"/>
                <w:rFonts w:ascii="Sylfaen" w:hAnsi="Sylfaen"/>
                <w:sz w:val="20"/>
                <w:szCs w:val="20"/>
              </w:rPr>
              <w:t>տրի շրջանակներում»,</w:t>
            </w:r>
          </w:p>
          <w:p w:rsidR="00C43D57" w:rsidRPr="00F065DB" w:rsidRDefault="00C43D57" w:rsidP="005533DC">
            <w:pPr>
              <w:pStyle w:val="Bodytext20"/>
              <w:shd w:val="clear" w:color="auto" w:fill="auto"/>
              <w:spacing w:line="240" w:lineRule="auto"/>
              <w:ind w:left="820"/>
              <w:jc w:val="left"/>
              <w:rPr>
                <w:rStyle w:val="Bodytext211pt"/>
                <w:rFonts w:ascii="Sylfaen" w:hAnsi="Sylfaen" w:cs="Sylfaen"/>
                <w:sz w:val="20"/>
                <w:szCs w:val="20"/>
              </w:rPr>
            </w:pPr>
            <w:r w:rsidRPr="00F065DB">
              <w:rPr>
                <w:rStyle w:val="Bodytext211pt"/>
                <w:rFonts w:ascii="Sylfaen" w:hAnsi="Sylfaen"/>
                <w:sz w:val="20"/>
                <w:szCs w:val="20"/>
              </w:rPr>
              <w:t xml:space="preserve">տեղեկությունների չեղարկման վերաբերյալ տեղեկատվության մեջ նշված՝ ապրանքը վաճառողի </w:t>
            </w:r>
            <w:r w:rsidR="00532E15">
              <w:rPr>
                <w:rStyle w:val="Bodytext211pt"/>
                <w:rFonts w:ascii="Sylfaen" w:hAnsi="Sylfaen"/>
                <w:sz w:val="20"/>
                <w:szCs w:val="20"/>
              </w:rPr>
              <w:t>և</w:t>
            </w:r>
            <w:r w:rsidRPr="00F065DB">
              <w:rPr>
                <w:rStyle w:val="Bodytext211pt"/>
                <w:rFonts w:ascii="Sylfaen" w:hAnsi="Sylfaen"/>
                <w:sz w:val="20"/>
                <w:szCs w:val="20"/>
              </w:rPr>
              <w:t xml:space="preserve"> ապրանքի գնորդի մասին տեղեկությունները համապատասխանում են ապրանքների դրոշմավորման այն </w:t>
            </w:r>
            <w:r w:rsidRPr="00F065DB">
              <w:rPr>
                <w:rStyle w:val="Bodytext211pt"/>
                <w:rFonts w:ascii="Sylfaen" w:hAnsi="Sylfaen"/>
                <w:sz w:val="20"/>
                <w:szCs w:val="20"/>
              </w:rPr>
              <w:lastRenderedPageBreak/>
              <w:t xml:space="preserve">տեղեկատվական համակարգի ազգային բաղադրիչում պահվող տեղեկություններին , որի շրջանակներում մշակվում են նշված տեղեկությունները, </w:t>
            </w:r>
          </w:p>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 xml:space="preserve">ապա «Նույնականացման միջոցի մասին տեղեկություններ (ctcdo:IdentificationMeansDetails)» վավերապայմանի կազմում «Դրոշմավորված ապրանքի կարգավիճակը (ctcdo:MarkedGoodsStatusDetails)» </w:t>
            </w:r>
            <w:r w:rsidR="00532E15">
              <w:rPr>
                <w:rStyle w:val="Bodytext211pt"/>
                <w:rFonts w:ascii="Sylfaen" w:hAnsi="Sylfaen"/>
                <w:sz w:val="20"/>
                <w:szCs w:val="20"/>
              </w:rPr>
              <w:t>և</w:t>
            </w:r>
            <w:r w:rsidRPr="00F065DB">
              <w:rPr>
                <w:rStyle w:val="Bodytext211pt"/>
                <w:rFonts w:ascii="Sylfaen" w:hAnsi="Sylfaen"/>
                <w:sz w:val="20"/>
                <w:szCs w:val="20"/>
              </w:rPr>
              <w:t xml:space="preserve"> «Մշակման արդյունքը (ctcdo:ResultDetails)» վավերապայմանները պետք է լրացվեն, ընդ որում, նշված վավերապայմանների կազմում՝</w:t>
            </w:r>
          </w:p>
          <w:p w:rsidR="00C43D57" w:rsidRPr="00F065DB" w:rsidRDefault="00C43D57" w:rsidP="005533DC">
            <w:pPr>
              <w:pStyle w:val="Bodytext20"/>
              <w:shd w:val="clear" w:color="auto" w:fill="auto"/>
              <w:spacing w:line="240" w:lineRule="auto"/>
              <w:ind w:left="820"/>
              <w:jc w:val="left"/>
              <w:rPr>
                <w:rStyle w:val="Bodytext211pt"/>
                <w:rFonts w:ascii="Sylfaen" w:hAnsi="Sylfaen" w:cs="Sylfaen"/>
                <w:sz w:val="20"/>
                <w:szCs w:val="20"/>
              </w:rPr>
            </w:pPr>
            <w:r w:rsidRPr="00F065DB">
              <w:rPr>
                <w:rStyle w:val="Bodytext211pt"/>
                <w:rFonts w:ascii="Sylfaen" w:hAnsi="Sylfaen"/>
                <w:sz w:val="20"/>
                <w:szCs w:val="20"/>
              </w:rPr>
              <w:t xml:space="preserve">«Դրոշմավորված ապրանքի կարգավիճակի ծածկագիրը (ctsdo:MarkedGoodsStatusCode)» վավերապայմանը պետք է պարունակի «00» արժեքը՝ «վիճակը որոշված չէ». </w:t>
            </w:r>
          </w:p>
          <w:p w:rsidR="00C43D57" w:rsidRPr="00F065DB" w:rsidRDefault="00C43D57" w:rsidP="005533DC">
            <w:pPr>
              <w:pStyle w:val="Bodytext20"/>
              <w:shd w:val="clear" w:color="auto" w:fill="auto"/>
              <w:spacing w:line="240" w:lineRule="auto"/>
              <w:ind w:left="820"/>
              <w:jc w:val="left"/>
              <w:rPr>
                <w:rFonts w:ascii="Sylfaen" w:hAnsi="Sylfaen" w:cs="Sylfaen"/>
                <w:sz w:val="20"/>
                <w:szCs w:val="20"/>
              </w:rPr>
            </w:pPr>
            <w:r w:rsidRPr="00F065DB">
              <w:rPr>
                <w:rStyle w:val="Bodytext211pt"/>
                <w:rFonts w:ascii="Sylfaen" w:hAnsi="Sylfaen"/>
                <w:sz w:val="20"/>
                <w:szCs w:val="20"/>
              </w:rPr>
              <w:t>«Կարգավիճակը սահմանելու պատճառի ծածկագիրը (ctsdo:MarkedGoodsStatusReasonCode)» վավերապայմանը պետք է պարունակի «99» արժեքը՝ «տեղեկատվությունը չեղարկվել է».</w:t>
            </w:r>
            <w:r w:rsidR="0022213D" w:rsidRPr="00F065DB">
              <w:rPr>
                <w:rStyle w:val="Bodytext211pt"/>
                <w:rFonts w:ascii="Sylfaen" w:hAnsi="Sylfaen"/>
                <w:sz w:val="20"/>
                <w:szCs w:val="20"/>
              </w:rPr>
              <w:t xml:space="preserve"> </w:t>
            </w:r>
            <w:r w:rsidRPr="00F065DB">
              <w:rPr>
                <w:rStyle w:val="Bodytext211pt"/>
                <w:rFonts w:ascii="Sylfaen" w:hAnsi="Sylfaen"/>
                <w:sz w:val="20"/>
                <w:szCs w:val="20"/>
              </w:rPr>
              <w:t>«Տեղեկությունների մշակման արդյունքի ծածկագիրը (ctsdo:ResultProcessingCode)» վավերապայմանը պետք է պարունակի «600» արժեքը՝ «տեղեկությունները մշակվել են»</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10</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«Նույնականացման միջոցի մասին տեղեկություններ (ctcdo:IdentificationMeansDetails)» վավերապայմանում նշված` տեղեկությունների չեղարկման մասին տեղեկատվությունը մշակելիս պարզվել է հետ</w:t>
            </w:r>
            <w:r w:rsidR="00532E15">
              <w:rPr>
                <w:rStyle w:val="Bodytext211pt"/>
                <w:rFonts w:ascii="Sylfaen" w:hAnsi="Sylfaen"/>
                <w:sz w:val="20"/>
                <w:szCs w:val="20"/>
              </w:rPr>
              <w:t>և</w:t>
            </w:r>
            <w:r w:rsidRPr="00F065DB">
              <w:rPr>
                <w:rStyle w:val="Bodytext211pt"/>
                <w:rFonts w:ascii="Sylfaen" w:hAnsi="Sylfaen"/>
                <w:sz w:val="20"/>
                <w:szCs w:val="20"/>
              </w:rPr>
              <w:t>յալը՝</w:t>
            </w:r>
          </w:p>
          <w:p w:rsidR="00C43D57" w:rsidRPr="00F065DB" w:rsidRDefault="00C43D57" w:rsidP="005533DC">
            <w:pPr>
              <w:pStyle w:val="Bodytext20"/>
              <w:shd w:val="clear" w:color="auto" w:fill="auto"/>
              <w:spacing w:line="240" w:lineRule="auto"/>
              <w:ind w:left="675"/>
              <w:jc w:val="left"/>
              <w:rPr>
                <w:rStyle w:val="Bodytext211pt"/>
                <w:rFonts w:ascii="Sylfaen" w:hAnsi="Sylfaen" w:cs="Sylfaen"/>
                <w:sz w:val="20"/>
                <w:szCs w:val="20"/>
              </w:rPr>
            </w:pPr>
            <w:r w:rsidRPr="00F065DB">
              <w:rPr>
                <w:rStyle w:val="Bodytext211pt"/>
                <w:rFonts w:ascii="Sylfaen" w:hAnsi="Sylfaen"/>
                <w:sz w:val="20"/>
                <w:szCs w:val="20"/>
              </w:rPr>
              <w:t>ապրանքների դրոշմավորման տեղեկատվական համակարգի ազգային բաղադրիչում, որի շրջանակներում մշակվում է տեղեկությունների չեղարկման մասին տեղեկատվությունը՝ , ապրանքի կարգավիճակը չի համապատասխանում «31» արժեքին՝ «ապրանքն իրացվել է (նախատեսված է իրացման համար) անդրսահմանային առ</w:t>
            </w:r>
            <w:r w:rsidR="00532E15">
              <w:rPr>
                <w:rStyle w:val="Bodytext211pt"/>
                <w:rFonts w:ascii="Sylfaen" w:hAnsi="Sylfaen"/>
                <w:sz w:val="20"/>
                <w:szCs w:val="20"/>
              </w:rPr>
              <w:t>և</w:t>
            </w:r>
            <w:r w:rsidRPr="00F065DB">
              <w:rPr>
                <w:rStyle w:val="Bodytext211pt"/>
                <w:rFonts w:ascii="Sylfaen" w:hAnsi="Sylfaen"/>
                <w:sz w:val="20"/>
                <w:szCs w:val="20"/>
              </w:rPr>
              <w:t xml:space="preserve">տրի շրջանակներում». </w:t>
            </w:r>
          </w:p>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 xml:space="preserve">ապա «Նույնականացման միջոցի մասին տեղեկություններ (ctcdo:IdentificationMeansDetails)» վավերապայմանի կազմում «Դրոշմավորված ապրանքի կարգավիճակը (ctcdo:MarkedGoodsStatusDetails)» </w:t>
            </w:r>
            <w:r w:rsidR="00532E15">
              <w:rPr>
                <w:rStyle w:val="Bodytext211pt"/>
                <w:rFonts w:ascii="Sylfaen" w:hAnsi="Sylfaen"/>
                <w:sz w:val="20"/>
                <w:szCs w:val="20"/>
              </w:rPr>
              <w:t>և</w:t>
            </w:r>
            <w:r w:rsidRPr="00F065DB">
              <w:rPr>
                <w:rStyle w:val="Bodytext211pt"/>
                <w:rFonts w:ascii="Sylfaen" w:hAnsi="Sylfaen"/>
                <w:sz w:val="20"/>
                <w:szCs w:val="20"/>
              </w:rPr>
              <w:t xml:space="preserve"> «Մշակման արդյունքը (ctcdo:ResultDetails)» վավերապայմանները պետք է լրացվեն, ընդ որում, նշված վավերապայմանների կազմում՝</w:t>
            </w:r>
          </w:p>
          <w:p w:rsidR="00C43D57" w:rsidRPr="00F065DB" w:rsidRDefault="00C43D57" w:rsidP="005533DC">
            <w:pPr>
              <w:pStyle w:val="Bodytext20"/>
              <w:shd w:val="clear" w:color="auto" w:fill="auto"/>
              <w:spacing w:line="240" w:lineRule="auto"/>
              <w:ind w:left="820"/>
              <w:jc w:val="left"/>
              <w:rPr>
                <w:rFonts w:ascii="Sylfaen" w:hAnsi="Sylfaen" w:cs="Sylfaen"/>
                <w:sz w:val="20"/>
                <w:szCs w:val="20"/>
              </w:rPr>
            </w:pPr>
            <w:r w:rsidRPr="00F065DB">
              <w:rPr>
                <w:rStyle w:val="Bodytext211pt"/>
                <w:rFonts w:ascii="Sylfaen" w:hAnsi="Sylfaen"/>
                <w:sz w:val="20"/>
                <w:szCs w:val="20"/>
              </w:rPr>
              <w:t xml:space="preserve">«Դրոշմավորված ապրանքի կարգավիճակի ծածկագիրը (ctsdo:MarkedGoodsStatusCode)» վավերապայմանը պետք է լրացվի </w:t>
            </w:r>
            <w:r w:rsidR="00532E15">
              <w:rPr>
                <w:rStyle w:val="Bodytext211pt"/>
                <w:rFonts w:ascii="Sylfaen" w:hAnsi="Sylfaen"/>
                <w:sz w:val="20"/>
                <w:szCs w:val="20"/>
              </w:rPr>
              <w:t>և</w:t>
            </w:r>
            <w:r w:rsidRPr="00F065DB">
              <w:rPr>
                <w:rStyle w:val="Bodytext211pt"/>
                <w:rFonts w:ascii="Sylfaen" w:hAnsi="Sylfaen"/>
                <w:sz w:val="20"/>
                <w:szCs w:val="20"/>
              </w:rPr>
              <w:t xml:space="preserve"> պարունակի ապրանքների դրոշմավորման տեղեկատվական համակարգի ազգային բաղադրիչի շրջանակներում կիրառվող ապրանքների կարգավիճակի ցանկին համապատասխան ապրանքի կարգավիճակի ընթացիկ արժեքը, որը սահմանվել է ապրանքների դրոշմավորման տեղեկատվական համակարգի ազգային բաղադրիչի շրջանակներում.</w:t>
            </w:r>
          </w:p>
          <w:p w:rsidR="00C43D57" w:rsidRDefault="00C43D57" w:rsidP="005533DC">
            <w:pPr>
              <w:pStyle w:val="Bodytext20"/>
              <w:shd w:val="clear" w:color="auto" w:fill="auto"/>
              <w:spacing w:line="240" w:lineRule="auto"/>
              <w:ind w:left="820"/>
              <w:jc w:val="left"/>
              <w:rPr>
                <w:rStyle w:val="Bodytext211pt"/>
                <w:rFonts w:ascii="Sylfaen" w:hAnsi="Sylfaen"/>
                <w:sz w:val="20"/>
                <w:szCs w:val="20"/>
              </w:rPr>
            </w:pPr>
            <w:r w:rsidRPr="00F065DB">
              <w:rPr>
                <w:rStyle w:val="Bodytext211pt"/>
                <w:rFonts w:ascii="Sylfaen" w:hAnsi="Sylfaen"/>
                <w:sz w:val="20"/>
                <w:szCs w:val="20"/>
              </w:rPr>
              <w:t>«Կարգավիճակը սահմանելու պատճառի ծածկագիրը (ctsdo:MarkedGoodsStatusReasonCode)» վավերապայմանը չպետք է լրացվի.</w:t>
            </w:r>
            <w:r w:rsidR="0022213D" w:rsidRPr="00F065DB">
              <w:rPr>
                <w:rStyle w:val="Bodytext211pt"/>
                <w:rFonts w:ascii="Sylfaen" w:hAnsi="Sylfaen"/>
                <w:sz w:val="20"/>
                <w:szCs w:val="20"/>
              </w:rPr>
              <w:t xml:space="preserve"> </w:t>
            </w:r>
            <w:r w:rsidRPr="00F065DB">
              <w:rPr>
                <w:rStyle w:val="Bodytext211pt"/>
                <w:rFonts w:ascii="Sylfaen" w:hAnsi="Sylfaen"/>
                <w:sz w:val="20"/>
                <w:szCs w:val="20"/>
              </w:rPr>
              <w:t>«Տեղեկությունների մշակման արդյունքի ծածկագիրը (ctsdo:ResultProcessingCode)» վավերապայմանը պետք է պարունակի «710» արժեքը՝ «ապրանքը նախատեսված չէ վաճառքի համար անդրսահմանային առ</w:t>
            </w:r>
            <w:r w:rsidR="00532E15">
              <w:rPr>
                <w:rStyle w:val="Bodytext211pt"/>
                <w:rFonts w:ascii="Sylfaen" w:hAnsi="Sylfaen"/>
                <w:sz w:val="20"/>
                <w:szCs w:val="20"/>
              </w:rPr>
              <w:t>և</w:t>
            </w:r>
            <w:r w:rsidRPr="00F065DB">
              <w:rPr>
                <w:rStyle w:val="Bodytext211pt"/>
                <w:rFonts w:ascii="Sylfaen" w:hAnsi="Sylfaen"/>
                <w:sz w:val="20"/>
                <w:szCs w:val="20"/>
              </w:rPr>
              <w:t>տրի շրջանակներում».</w:t>
            </w:r>
          </w:p>
          <w:p w:rsidR="005533DC" w:rsidRDefault="005533DC" w:rsidP="005533DC">
            <w:pPr>
              <w:pStyle w:val="Bodytext20"/>
              <w:shd w:val="clear" w:color="auto" w:fill="auto"/>
              <w:spacing w:line="240" w:lineRule="auto"/>
              <w:ind w:left="820"/>
              <w:jc w:val="left"/>
              <w:rPr>
                <w:rFonts w:ascii="Sylfaen" w:hAnsi="Sylfaen" w:cs="Sylfaen"/>
                <w:sz w:val="20"/>
                <w:szCs w:val="20"/>
              </w:rPr>
            </w:pPr>
          </w:p>
          <w:p w:rsidR="005533DC" w:rsidRPr="00F065DB" w:rsidRDefault="005533DC" w:rsidP="005533DC">
            <w:pPr>
              <w:pStyle w:val="Bodytext20"/>
              <w:shd w:val="clear" w:color="auto" w:fill="auto"/>
              <w:spacing w:line="240" w:lineRule="auto"/>
              <w:ind w:left="820"/>
              <w:jc w:val="left"/>
              <w:rPr>
                <w:rFonts w:ascii="Sylfaen" w:hAnsi="Sylfaen" w:cs="Sylfaen"/>
                <w:sz w:val="20"/>
                <w:szCs w:val="20"/>
              </w:rPr>
            </w:pPr>
          </w:p>
        </w:tc>
      </w:tr>
      <w:tr w:rsidR="00C43D57" w:rsidRPr="00F065DB" w:rsidTr="0022213D">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lastRenderedPageBreak/>
              <w:t>11</w:t>
            </w:r>
          </w:p>
        </w:tc>
        <w:tc>
          <w:tcPr>
            <w:tcW w:w="7747"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«Նույնականացման միջոցի մասին տեղեկություններ (ctcdo:IdentificationMeansDetails)» վավերապայմանում նշված տեղեկությունների չեղարկման մասին տեղեկատվությունը մշակելիս պարզվել է հետ</w:t>
            </w:r>
            <w:r w:rsidR="00532E15">
              <w:rPr>
                <w:rStyle w:val="Bodytext211pt"/>
                <w:rFonts w:ascii="Sylfaen" w:hAnsi="Sylfaen"/>
                <w:sz w:val="20"/>
                <w:szCs w:val="20"/>
              </w:rPr>
              <w:t>և</w:t>
            </w:r>
            <w:r w:rsidRPr="00F065DB">
              <w:rPr>
                <w:rStyle w:val="Bodytext211pt"/>
                <w:rFonts w:ascii="Sylfaen" w:hAnsi="Sylfaen"/>
                <w:sz w:val="20"/>
                <w:szCs w:val="20"/>
              </w:rPr>
              <w:t>յալը՝</w:t>
            </w:r>
          </w:p>
          <w:p w:rsidR="00C43D57" w:rsidRPr="00F065DB" w:rsidRDefault="00C43D57" w:rsidP="005533DC">
            <w:pPr>
              <w:pStyle w:val="Bodytext20"/>
              <w:shd w:val="clear" w:color="auto" w:fill="auto"/>
              <w:spacing w:line="240" w:lineRule="auto"/>
              <w:ind w:left="820"/>
              <w:jc w:val="left"/>
              <w:rPr>
                <w:rFonts w:ascii="Sylfaen" w:hAnsi="Sylfaen" w:cs="Sylfaen"/>
                <w:sz w:val="20"/>
                <w:szCs w:val="20"/>
              </w:rPr>
            </w:pPr>
            <w:r w:rsidRPr="00F065DB">
              <w:rPr>
                <w:rStyle w:val="Bodytext211pt"/>
                <w:rFonts w:ascii="Sylfaen" w:hAnsi="Sylfaen"/>
                <w:sz w:val="20"/>
                <w:szCs w:val="20"/>
              </w:rPr>
              <w:t>ապրանքների դրոշմավորման տեղեկատվական համակարգի ազգային բաղադրիչում, որի շրջանակներում մշակվում է տեղեկությունների չեղարկման մասին տեղեկատվությունը, ապրանքի կարգավիճակը համապատասխանում է «31» արժեքին՝ «ապրանքն իրացվել է (նախատեսված է իրացման համար) անդրսահմանային առ</w:t>
            </w:r>
            <w:r w:rsidR="00532E15">
              <w:rPr>
                <w:rStyle w:val="Bodytext211pt"/>
                <w:rFonts w:ascii="Sylfaen" w:hAnsi="Sylfaen"/>
                <w:sz w:val="20"/>
                <w:szCs w:val="20"/>
              </w:rPr>
              <w:t>և</w:t>
            </w:r>
            <w:r w:rsidRPr="00F065DB">
              <w:rPr>
                <w:rStyle w:val="Bodytext211pt"/>
                <w:rFonts w:ascii="Sylfaen" w:hAnsi="Sylfaen"/>
                <w:sz w:val="20"/>
                <w:szCs w:val="20"/>
              </w:rPr>
              <w:t>տրի շրջանակներում».</w:t>
            </w:r>
          </w:p>
          <w:p w:rsidR="00C43D57" w:rsidRPr="00F065DB" w:rsidRDefault="00C43D57" w:rsidP="005533DC">
            <w:pPr>
              <w:pStyle w:val="Bodytext20"/>
              <w:shd w:val="clear" w:color="auto" w:fill="auto"/>
              <w:spacing w:line="240" w:lineRule="auto"/>
              <w:ind w:left="820"/>
              <w:jc w:val="left"/>
              <w:rPr>
                <w:rFonts w:ascii="Sylfaen" w:hAnsi="Sylfaen" w:cs="Sylfaen"/>
                <w:sz w:val="20"/>
                <w:szCs w:val="20"/>
              </w:rPr>
            </w:pPr>
            <w:r w:rsidRPr="00F065DB">
              <w:rPr>
                <w:rStyle w:val="Bodytext211pt"/>
                <w:rFonts w:ascii="Sylfaen" w:hAnsi="Sylfaen"/>
                <w:sz w:val="20"/>
                <w:szCs w:val="20"/>
              </w:rPr>
              <w:t xml:space="preserve">տեղեկությունների չեղարկման մասին տեղեկատվության մեջ նշված՝ ապրանքը վաճառողի </w:t>
            </w:r>
            <w:r w:rsidR="00532E15">
              <w:rPr>
                <w:rStyle w:val="Bodytext211pt"/>
                <w:rFonts w:ascii="Sylfaen" w:hAnsi="Sylfaen"/>
                <w:sz w:val="20"/>
                <w:szCs w:val="20"/>
              </w:rPr>
              <w:t>և</w:t>
            </w:r>
            <w:r w:rsidRPr="00F065DB">
              <w:rPr>
                <w:rStyle w:val="Bodytext211pt"/>
                <w:rFonts w:ascii="Sylfaen" w:hAnsi="Sylfaen"/>
                <w:sz w:val="20"/>
                <w:szCs w:val="20"/>
              </w:rPr>
              <w:t xml:space="preserve"> ապրանքի գնորդի մասին տեղեկությունները չեն համապատասխանում ապրանքը վաճառողի </w:t>
            </w:r>
            <w:r w:rsidR="00532E15">
              <w:rPr>
                <w:rStyle w:val="Bodytext211pt"/>
                <w:rFonts w:ascii="Sylfaen" w:hAnsi="Sylfaen"/>
                <w:sz w:val="20"/>
                <w:szCs w:val="20"/>
              </w:rPr>
              <w:t>և</w:t>
            </w:r>
            <w:r w:rsidRPr="00F065DB">
              <w:rPr>
                <w:rStyle w:val="Bodytext211pt"/>
                <w:rFonts w:ascii="Sylfaen" w:hAnsi="Sylfaen"/>
                <w:sz w:val="20"/>
                <w:szCs w:val="20"/>
              </w:rPr>
              <w:t xml:space="preserve"> ապրանքի գնորդի մասին այն տեղեկություններին, որոնք պահվում են ապրանքների դրոշմավորման տեղեկավական համակարգի ազգային բաղադրիչում, որի շրջանակներում իրականացվում է նշված տեղեկատվության մշակումը,</w:t>
            </w:r>
          </w:p>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ապա «Նույնականացման միջոցի մասին տեղեկություններ (ctcdo:IdentificationMeansDetails)» վավերապայմանի կազմում «Դրոշմավորված ապրանքի կարգավիճակը (ctcdo:MarkedGoodsStatusDetails)» վավերապայմանը չպետք է լրացվի, «Մշակման արդյունքը (ctcdo:ResultDetails)» վավերապայմանը պետք է լրացվի, ընդ որում, դրա կազմում «Տեղեկությունների մշակման արդյունքի ծածկագիրը (ctsdo:ResultProcessingCode)» վավերապայմանը պետք է պարունակի «720» արժեքը՝ «ապրանքը նախատեսված չէ նշված շրջանառության մասնակիցների միջ</w:t>
            </w:r>
            <w:r w:rsidR="00532E15">
              <w:rPr>
                <w:rStyle w:val="Bodytext211pt"/>
                <w:rFonts w:ascii="Sylfaen" w:hAnsi="Sylfaen"/>
                <w:sz w:val="20"/>
                <w:szCs w:val="20"/>
              </w:rPr>
              <w:t>և</w:t>
            </w:r>
            <w:r w:rsidRPr="00F065DB">
              <w:rPr>
                <w:rStyle w:val="Bodytext211pt"/>
                <w:rFonts w:ascii="Sylfaen" w:hAnsi="Sylfaen"/>
                <w:sz w:val="20"/>
                <w:szCs w:val="20"/>
              </w:rPr>
              <w:t xml:space="preserve"> վաճառքի համար»</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12</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«Նույնականացման միջոցի մասին տեղեկություններ (ctcdo:IdentificationMeansDetails)» վավերապայմանում նշված՝ տեղեկությունների չեղարկման մասին տեղեկատվությունը մշակելիս պարզվել է, որ ապրանքների դրոշմավորման տեղեկատվական համակարգի ազգային բաղադրիչում, որի շրջանակներում իրականացվում է մշակումը, նույնականացման միջոցի վերաբերյալ տեղեկությունները չեն գտնվել, ապա «Նույնականացման միջոցի մասին տեղեկություններ (ctcdo:IdentificationMeansDetails)» վավերապայմանի կազմում «Դրոշմավորված ապրանքի կարգավիճակը (ctcdo:MarkedGoodsStatusDetails)» վավերապայմանը չպետք է լրացվի, «Մշակման արդյունքը (ctcdo:ResultDetails)» վավերապայմանը պետք է լրացվի, ընդ որում, դրա կազմում «Տեղեկությունների մշակման արդյունքի ծածկագիրը (ctsdo:ResultProcessingCode)» վավերապայմանը պետք է պարունակի «100» արժեքը՝ «ապրանքների դրոշմավորման տեղեկատվական համակարգի ազգային բաղադրիչում նույնականացման միջոցի վերաբերյալ տեղեկությունները բացակայում են»</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13</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«Նույնականացման միջոցի մասին տեղեկություններ (ctcdo:IdentificationMeansDetails)» վավերապայմանի կազմում «Ավարտի ամսաթիվը (csdo:EndDate)» վավերապայմանը չպետք է լրացվի</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14</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«Նույնականացման միջոցի մասին տեղեկություններ (ctcdo:IdentificationMeansDetails)» վավերապայմանի կազմում «Արտադրանքի սերիայի համարը (ctsdo:ProductSeriesId)» վավերապայմանը չպետք է լրացվի</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15</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 xml:space="preserve">եթե տեղեկությունների չեղարկման մասին տեղեկատվության կազմում լրացվել է «Խմբային կամ տրանսպորտային փաթեթվածքի նույնականացման միջոցի մասին տեղեկություններ (ctcdo:GroupIdentificationMeansDetails)» վավերապայմանի 1 կամ մի քանի օրինակ, ապա «Նույնականացման միջոցների մասին տեղեկությունների </w:t>
            </w:r>
            <w:r w:rsidRPr="00F065DB">
              <w:rPr>
                <w:rStyle w:val="Bodytext211pt"/>
                <w:rFonts w:ascii="Sylfaen" w:hAnsi="Sylfaen"/>
                <w:sz w:val="20"/>
                <w:szCs w:val="20"/>
              </w:rPr>
              <w:lastRenderedPageBreak/>
              <w:t>մշակման արդյունքը» (R.CT.LS.03.012) էլեկտրոնային փաստաթուղթը (տեղեկությունները) պետք է պարունակի (պարունակեն) «Խմբային կամ տրանսպորտային փաթեթվածքների ցանկը (ctcdo:GroupIdentificationMeansListDetails)» վավերապայմանի 1 կամ մի քանի օրինակ</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16</w:t>
            </w:r>
          </w:p>
        </w:tc>
        <w:tc>
          <w:tcPr>
            <w:tcW w:w="7747"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տեղեկությունների չեղարկման մասին տեղեկատվության կազմում լրացվել է «Խմբային կամ տրանսպորտային փաթեթվածքի նույնականացման միջոցի մասին տեղեկություններ (ctcdo:GroupIdentificationMeansDetails)» վավերապայմանի 1 կամ մի քանի օրինակ, ապա «Նույնականացման միջոցների մասին տեղեկությունների մշակման արդյունքը» (R.CT.LS.03.012) էլեկտրոնային փաստաթուղթը (տեղեկությունները) պետք է պարունակի (պարունակեն) «Խմբային կամ տրանսպորտային փաթեթվածքի նույնականացման միջոցի մասին տեղեկություններ (ctcdo:GroupIdentificationMeansDetails)» վավերապայմանի օրինակներում նշված՝ նույնականացման բոլոր միջոցների վերաբերյալ տեղեկությունները, որոնք մտնում են տեղեկությունների չեղարկման մասին տեղեկատվության կազմի մեջ</w:t>
            </w:r>
          </w:p>
        </w:tc>
      </w:tr>
      <w:tr w:rsidR="00C43D57" w:rsidRPr="00F065DB" w:rsidTr="0022213D">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17</w:t>
            </w:r>
          </w:p>
        </w:tc>
        <w:tc>
          <w:tcPr>
            <w:tcW w:w="7747"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«Խմբային կամ տրանսպորտային փաթեթվածքի նույնականացման միջոցի մասին տեղեկություններ (ctcdo:GroupIdentificationMeansDetails)» վավերապայմանը լրացվել է, ապա նշված վավերապայմանի կազմից «Մշակման արդյունքը (ctcdo:ResultDetails)» վավերապայմանը պետք է լրացվի</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18</w:t>
            </w:r>
          </w:p>
        </w:tc>
        <w:tc>
          <w:tcPr>
            <w:tcW w:w="7747"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«Խմբային կամ տրանսպորտային փաթեթվածքի նույնականացման միջոցի մասին տեղեկություններ (ctcdo:GroupIdentificationMeansDetails)» վավերապայմանը լրացվել է, ապա «Խմբային կամ տրանսպորտային փաթեթվածքի նույնականացման միջոցի մասին տեղեկություններ (ctcdo:GroupIdentificationMeansDetails)» վավերապայմանի կազմում «Դրոշմավորված ապրանքի կարգավիճակը (ctcdo:MarkedGoodsStatusDetails)» վավերապայմանը չպետք է լրացվի</w:t>
            </w:r>
          </w:p>
        </w:tc>
      </w:tr>
      <w:tr w:rsidR="00C43D57" w:rsidRPr="00F065DB" w:rsidTr="0022213D">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19</w:t>
            </w:r>
          </w:p>
        </w:tc>
        <w:tc>
          <w:tcPr>
            <w:tcW w:w="7747"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Style w:val="Bodytext211pt"/>
                <w:rFonts w:ascii="Sylfaen" w:hAnsi="Sylfaen" w:cs="Sylfaen"/>
                <w:sz w:val="20"/>
                <w:szCs w:val="20"/>
              </w:rPr>
            </w:pPr>
            <w:r w:rsidRPr="00F065DB">
              <w:rPr>
                <w:rStyle w:val="Bodytext211pt"/>
                <w:rFonts w:ascii="Sylfaen" w:hAnsi="Sylfaen"/>
                <w:sz w:val="20"/>
                <w:szCs w:val="20"/>
              </w:rPr>
              <w:t xml:space="preserve">եթե «Խմբային կամ տրանսպորտային փաթեթվածքի նույնականացման միջոցի մասին տեղեկություններ (ctcdo:GroupIdentificationMeansDetails)» վավերապայմանը լրացվել է </w:t>
            </w:r>
            <w:r w:rsidR="00532E15">
              <w:rPr>
                <w:rStyle w:val="Bodytext211pt"/>
                <w:rFonts w:ascii="Sylfaen" w:hAnsi="Sylfaen"/>
                <w:sz w:val="20"/>
                <w:szCs w:val="20"/>
              </w:rPr>
              <w:t>և</w:t>
            </w:r>
            <w:r w:rsidRPr="00F065DB">
              <w:rPr>
                <w:rStyle w:val="Bodytext211pt"/>
                <w:rFonts w:ascii="Sylfaen" w:hAnsi="Sylfaen"/>
                <w:sz w:val="20"/>
                <w:szCs w:val="20"/>
              </w:rPr>
              <w:t xml:space="preserve"> ապրանքների դրոշմավորման տեղեկատվական համակարգի ազգային բաղադրիչում, որի շրջանակներում կատարվում է մշակումը, տեղեկությունների չեղարկման մասին տեղեկատվությունը մշակելիս ապրանքի, անհատական կամ սպառողական փաթեթվածքների վրա զետեղված </w:t>
            </w:r>
            <w:r w:rsidR="00532E15">
              <w:rPr>
                <w:rStyle w:val="Bodytext211pt"/>
                <w:rFonts w:ascii="Sylfaen" w:hAnsi="Sylfaen"/>
                <w:sz w:val="20"/>
                <w:szCs w:val="20"/>
              </w:rPr>
              <w:t>և</w:t>
            </w:r>
            <w:r w:rsidRPr="00F065DB">
              <w:rPr>
                <w:rStyle w:val="Bodytext211pt"/>
                <w:rFonts w:ascii="Sylfaen" w:hAnsi="Sylfaen"/>
                <w:sz w:val="20"/>
                <w:szCs w:val="20"/>
              </w:rPr>
              <w:t xml:space="preserve"> տվյալ խմբային կամ տրանսպորտային փաթեթվածքի կազմում ներառված բոլոր նույնականացման միջոցների համար միաժամանակ սահմանվել է հետ</w:t>
            </w:r>
            <w:r w:rsidR="00532E15">
              <w:rPr>
                <w:rStyle w:val="Bodytext211pt"/>
                <w:rFonts w:ascii="Sylfaen" w:hAnsi="Sylfaen"/>
                <w:sz w:val="20"/>
                <w:szCs w:val="20"/>
              </w:rPr>
              <w:t>և</w:t>
            </w:r>
            <w:r w:rsidRPr="00F065DB">
              <w:rPr>
                <w:rStyle w:val="Bodytext211pt"/>
                <w:rFonts w:ascii="Sylfaen" w:hAnsi="Sylfaen"/>
                <w:sz w:val="20"/>
                <w:szCs w:val="20"/>
              </w:rPr>
              <w:t>յալը՝</w:t>
            </w:r>
            <w:r w:rsidR="0022213D" w:rsidRPr="00F065DB">
              <w:rPr>
                <w:rStyle w:val="Bodytext211pt"/>
                <w:rFonts w:ascii="Sylfaen" w:hAnsi="Sylfaen"/>
                <w:sz w:val="20"/>
                <w:szCs w:val="20"/>
              </w:rPr>
              <w:t xml:space="preserve"> </w:t>
            </w:r>
          </w:p>
          <w:p w:rsidR="00C43D57" w:rsidRPr="00F065DB" w:rsidRDefault="00C43D57" w:rsidP="005533DC">
            <w:pPr>
              <w:pStyle w:val="Bodytext20"/>
              <w:shd w:val="clear" w:color="auto" w:fill="auto"/>
              <w:spacing w:line="240" w:lineRule="auto"/>
              <w:ind w:left="533"/>
              <w:jc w:val="left"/>
              <w:rPr>
                <w:rFonts w:ascii="Sylfaen" w:hAnsi="Sylfaen" w:cs="Sylfaen"/>
                <w:sz w:val="20"/>
                <w:szCs w:val="20"/>
              </w:rPr>
            </w:pPr>
            <w:r w:rsidRPr="00F065DB">
              <w:rPr>
                <w:rStyle w:val="Bodytext211pt"/>
                <w:rFonts w:ascii="Sylfaen" w:hAnsi="Sylfaen"/>
                <w:sz w:val="20"/>
                <w:szCs w:val="20"/>
              </w:rPr>
              <w:t>ապրանքների դրոշմավորման տեղեկատվական համակարգի ազգային բաղադրիչում, որի շրջանակներում մշակվում է տեղեկությունների չեղարկման մասին տեղեկատվությունը, ապրանքի կարգավիճակը համապատասխանում է «31» արժեքին՝ «ապրանքն իրացվել է (նախատեսված է իրացման համար) անդրսահմանային առ</w:t>
            </w:r>
            <w:r w:rsidR="00532E15">
              <w:rPr>
                <w:rStyle w:val="Bodytext211pt"/>
                <w:rFonts w:ascii="Sylfaen" w:hAnsi="Sylfaen"/>
                <w:sz w:val="20"/>
                <w:szCs w:val="20"/>
              </w:rPr>
              <w:t>և</w:t>
            </w:r>
            <w:r w:rsidRPr="00F065DB">
              <w:rPr>
                <w:rStyle w:val="Bodytext211pt"/>
                <w:rFonts w:ascii="Sylfaen" w:hAnsi="Sylfaen"/>
                <w:sz w:val="20"/>
                <w:szCs w:val="20"/>
              </w:rPr>
              <w:t>տրի շրջանակներում».</w:t>
            </w:r>
          </w:p>
          <w:p w:rsidR="00C43D57" w:rsidRPr="00F065DB" w:rsidRDefault="00C43D57" w:rsidP="005533DC">
            <w:pPr>
              <w:pStyle w:val="Bodytext20"/>
              <w:shd w:val="clear" w:color="auto" w:fill="auto"/>
              <w:spacing w:line="240" w:lineRule="auto"/>
              <w:ind w:left="538"/>
              <w:jc w:val="left"/>
              <w:rPr>
                <w:rStyle w:val="Bodytext211pt"/>
                <w:rFonts w:ascii="Sylfaen" w:hAnsi="Sylfaen" w:cs="Sylfaen"/>
                <w:sz w:val="20"/>
                <w:szCs w:val="20"/>
              </w:rPr>
            </w:pPr>
            <w:r w:rsidRPr="00F065DB">
              <w:rPr>
                <w:rStyle w:val="Bodytext211pt"/>
                <w:rFonts w:ascii="Sylfaen" w:hAnsi="Sylfaen"/>
                <w:sz w:val="20"/>
                <w:szCs w:val="20"/>
              </w:rPr>
              <w:t xml:space="preserve">տեղեկությունների չեղարկման մասին տեղեկատվության մեջ նշված՝ ապրանքը վաճառողի </w:t>
            </w:r>
            <w:r w:rsidR="00532E15">
              <w:rPr>
                <w:rStyle w:val="Bodytext211pt"/>
                <w:rFonts w:ascii="Sylfaen" w:hAnsi="Sylfaen"/>
                <w:sz w:val="20"/>
                <w:szCs w:val="20"/>
              </w:rPr>
              <w:t>և</w:t>
            </w:r>
            <w:r w:rsidRPr="00F065DB">
              <w:rPr>
                <w:rStyle w:val="Bodytext211pt"/>
                <w:rFonts w:ascii="Sylfaen" w:hAnsi="Sylfaen"/>
                <w:sz w:val="20"/>
                <w:szCs w:val="20"/>
              </w:rPr>
              <w:t xml:space="preserve"> ապրանքի գնորդի մասին տեղեկությունները համապատասխանում են ապրանքների դրոշմավորման այն տեղեկատվական համակարգի ազգային բաղադրիչում պահվող տեղեկություններին, որի շրջանակներում մշակվում են նշված տեղեկությունները, </w:t>
            </w:r>
          </w:p>
          <w:p w:rsidR="00C43D57" w:rsidRPr="00F065DB" w:rsidRDefault="00C43D57" w:rsidP="005533DC">
            <w:pPr>
              <w:pStyle w:val="Bodytext20"/>
              <w:shd w:val="clear" w:color="auto" w:fill="auto"/>
              <w:spacing w:line="240" w:lineRule="auto"/>
              <w:ind w:left="108"/>
              <w:jc w:val="left"/>
              <w:rPr>
                <w:rFonts w:ascii="Sylfaen" w:hAnsi="Sylfaen" w:cs="Sylfaen"/>
                <w:sz w:val="20"/>
                <w:szCs w:val="20"/>
              </w:rPr>
            </w:pPr>
            <w:r w:rsidRPr="00F065DB">
              <w:rPr>
                <w:rStyle w:val="Bodytext211pt"/>
                <w:rFonts w:ascii="Sylfaen" w:hAnsi="Sylfaen"/>
                <w:sz w:val="20"/>
                <w:szCs w:val="20"/>
              </w:rPr>
              <w:t>ապա «Խմբային կամ տրանսպորտային փաթեթվածքի նույնականացման միջոցի մասին տեղեկություններ (ctcdo:GroupIdentificationMeansDetails)» վավերապայմանի կազմում</w:t>
            </w:r>
            <w:r w:rsidR="0022213D" w:rsidRPr="00F065DB">
              <w:rPr>
                <w:rStyle w:val="Bodytext211pt"/>
                <w:rFonts w:ascii="Sylfaen" w:hAnsi="Sylfaen"/>
                <w:sz w:val="20"/>
                <w:szCs w:val="20"/>
              </w:rPr>
              <w:t xml:space="preserve"> </w:t>
            </w:r>
            <w:r w:rsidRPr="00F065DB">
              <w:rPr>
                <w:rStyle w:val="Bodytext211pt"/>
                <w:rFonts w:ascii="Sylfaen" w:hAnsi="Sylfaen"/>
                <w:sz w:val="20"/>
                <w:szCs w:val="20"/>
              </w:rPr>
              <w:t>«Խմբավորման մակարդակը (ctsdo:GroupLevelCode)» վավերապայմանը պետք է լրացվի.</w:t>
            </w:r>
          </w:p>
          <w:p w:rsidR="00C43D57" w:rsidRPr="00F065DB" w:rsidRDefault="00C43D57" w:rsidP="005533DC">
            <w:pPr>
              <w:pStyle w:val="Bodytext20"/>
              <w:shd w:val="clear" w:color="auto" w:fill="auto"/>
              <w:spacing w:line="240" w:lineRule="auto"/>
              <w:ind w:left="820"/>
              <w:jc w:val="left"/>
              <w:rPr>
                <w:rFonts w:ascii="Sylfaen" w:hAnsi="Sylfaen" w:cs="Sylfaen"/>
                <w:sz w:val="20"/>
                <w:szCs w:val="20"/>
              </w:rPr>
            </w:pPr>
            <w:r w:rsidRPr="00F065DB">
              <w:rPr>
                <w:rStyle w:val="Bodytext211pt"/>
                <w:rFonts w:ascii="Sylfaen" w:hAnsi="Sylfaen"/>
                <w:sz w:val="20"/>
                <w:szCs w:val="20"/>
              </w:rPr>
              <w:lastRenderedPageBreak/>
              <w:t>«Մշակման արդյունքը (ctcdo:ResultDetails)» վավերապայմանը պետք է լրացվի, ընդ որում, դրա կազմում «Տեղեկությունների մշակման արդյունքի ծածկագիրը (ctsdo:ResultProcessingCode)» վավերապայմանը պետք է պարունակի «600» արժեքը՝ «տեղեկությունները մշակվել են»</w:t>
            </w:r>
          </w:p>
        </w:tc>
      </w:tr>
      <w:tr w:rsidR="00C43D57" w:rsidRPr="00F065DB" w:rsidTr="0022213D">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20</w:t>
            </w:r>
          </w:p>
        </w:tc>
        <w:tc>
          <w:tcPr>
            <w:tcW w:w="7747"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Style w:val="Bodytext211pt"/>
                <w:rFonts w:ascii="Sylfaen" w:hAnsi="Sylfaen" w:cs="Sylfaen"/>
                <w:sz w:val="20"/>
                <w:szCs w:val="20"/>
              </w:rPr>
            </w:pPr>
            <w:r w:rsidRPr="00F065DB">
              <w:rPr>
                <w:rStyle w:val="Bodytext211pt"/>
                <w:rFonts w:ascii="Sylfaen" w:hAnsi="Sylfaen"/>
                <w:sz w:val="20"/>
                <w:szCs w:val="20"/>
              </w:rPr>
              <w:t xml:space="preserve">եթե «Խմբային կամ տրանսպորտային փաթեթվածքի նույնականացման միջոցի մասին տեղեկություններ (ctcdo:GroupIdentificationMeansDetails)» վավերապայմանը լրացվել է </w:t>
            </w:r>
            <w:r w:rsidR="00532E15">
              <w:rPr>
                <w:rStyle w:val="Bodytext211pt"/>
                <w:rFonts w:ascii="Sylfaen" w:hAnsi="Sylfaen"/>
                <w:sz w:val="20"/>
                <w:szCs w:val="20"/>
              </w:rPr>
              <w:t>և</w:t>
            </w:r>
            <w:r w:rsidRPr="00F065DB">
              <w:rPr>
                <w:rStyle w:val="Bodytext211pt"/>
                <w:rFonts w:ascii="Sylfaen" w:hAnsi="Sylfaen"/>
                <w:sz w:val="20"/>
                <w:szCs w:val="20"/>
              </w:rPr>
              <w:t xml:space="preserve"> ապրանքների դրոշմավորման տեղեկատվական համակարգի ազգային բաղադրիչում, որի շրջանակներում կատարվում է մշակումը, տեղեկությունների չեղարկման մասին տեղեկատվությունը մշակելիս ապրանքի, անհատական կամ սպառողական փաթեթվածքների վրա զետեղված </w:t>
            </w:r>
            <w:r w:rsidR="00532E15">
              <w:rPr>
                <w:rStyle w:val="Bodytext211pt"/>
                <w:rFonts w:ascii="Sylfaen" w:hAnsi="Sylfaen"/>
                <w:sz w:val="20"/>
                <w:szCs w:val="20"/>
              </w:rPr>
              <w:t>և</w:t>
            </w:r>
            <w:r w:rsidRPr="00F065DB">
              <w:rPr>
                <w:rStyle w:val="Bodytext211pt"/>
                <w:rFonts w:ascii="Sylfaen" w:hAnsi="Sylfaen"/>
                <w:sz w:val="20"/>
                <w:szCs w:val="20"/>
              </w:rPr>
              <w:t xml:space="preserve"> տվյալ խմբային կամ տրանսպորտային փաթեթվածքի կազմում ներառված ոչ բոլոր նույնականացման միջոցների համար միաժամանակ սահմանվել է հետ</w:t>
            </w:r>
            <w:r w:rsidR="00532E15">
              <w:rPr>
                <w:rStyle w:val="Bodytext211pt"/>
                <w:rFonts w:ascii="Sylfaen" w:hAnsi="Sylfaen"/>
                <w:sz w:val="20"/>
                <w:szCs w:val="20"/>
              </w:rPr>
              <w:t>և</w:t>
            </w:r>
            <w:r w:rsidRPr="00F065DB">
              <w:rPr>
                <w:rStyle w:val="Bodytext211pt"/>
                <w:rFonts w:ascii="Sylfaen" w:hAnsi="Sylfaen"/>
                <w:sz w:val="20"/>
                <w:szCs w:val="20"/>
              </w:rPr>
              <w:t>յալը՝</w:t>
            </w:r>
            <w:r w:rsidR="0022213D" w:rsidRPr="00F065DB">
              <w:rPr>
                <w:rStyle w:val="Bodytext211pt"/>
                <w:rFonts w:ascii="Sylfaen" w:hAnsi="Sylfaen"/>
                <w:sz w:val="20"/>
                <w:szCs w:val="20"/>
              </w:rPr>
              <w:t xml:space="preserve"> </w:t>
            </w:r>
          </w:p>
          <w:p w:rsidR="00C43D57" w:rsidRPr="00F065DB" w:rsidRDefault="00C43D57" w:rsidP="005533DC">
            <w:pPr>
              <w:pStyle w:val="Bodytext20"/>
              <w:shd w:val="clear" w:color="auto" w:fill="auto"/>
              <w:spacing w:line="240" w:lineRule="auto"/>
              <w:ind w:left="675"/>
              <w:jc w:val="left"/>
              <w:rPr>
                <w:rFonts w:ascii="Sylfaen" w:hAnsi="Sylfaen" w:cs="Sylfaen"/>
                <w:sz w:val="20"/>
                <w:szCs w:val="20"/>
              </w:rPr>
            </w:pPr>
            <w:r w:rsidRPr="00F065DB">
              <w:rPr>
                <w:rStyle w:val="Bodytext211pt"/>
                <w:rFonts w:ascii="Sylfaen" w:hAnsi="Sylfaen"/>
                <w:sz w:val="20"/>
                <w:szCs w:val="20"/>
              </w:rPr>
              <w:t>ապրանքների դրոշմավորման տեղեկատվական համակարգի ազգային բաղադրիչում, որի շրջանակներում մշակվում է տեղեկությունների չեղարկման մասին տեղեկատվությունը, ապրանքի կարգավիճակը համապատասխանում է «31» արժեքին՝ «ապրանքն իրացվել է (նախատեսված է իրացման համար) անդրսահմանային առ</w:t>
            </w:r>
            <w:r w:rsidR="00532E15">
              <w:rPr>
                <w:rStyle w:val="Bodytext211pt"/>
                <w:rFonts w:ascii="Sylfaen" w:hAnsi="Sylfaen"/>
                <w:sz w:val="20"/>
                <w:szCs w:val="20"/>
              </w:rPr>
              <w:t>և</w:t>
            </w:r>
            <w:r w:rsidRPr="00F065DB">
              <w:rPr>
                <w:rStyle w:val="Bodytext211pt"/>
                <w:rFonts w:ascii="Sylfaen" w:hAnsi="Sylfaen"/>
                <w:sz w:val="20"/>
                <w:szCs w:val="20"/>
              </w:rPr>
              <w:t>տրի շրջանակներում».</w:t>
            </w:r>
          </w:p>
          <w:p w:rsidR="00C43D57" w:rsidRPr="00F065DB" w:rsidRDefault="00C43D57" w:rsidP="005533DC">
            <w:pPr>
              <w:pStyle w:val="Bodytext20"/>
              <w:shd w:val="clear" w:color="auto" w:fill="auto"/>
              <w:spacing w:line="240" w:lineRule="auto"/>
              <w:ind w:left="675"/>
              <w:jc w:val="left"/>
              <w:rPr>
                <w:rStyle w:val="Bodytext211pt"/>
                <w:rFonts w:ascii="Sylfaen" w:hAnsi="Sylfaen" w:cs="Sylfaen"/>
                <w:sz w:val="20"/>
                <w:szCs w:val="20"/>
              </w:rPr>
            </w:pPr>
            <w:r w:rsidRPr="00F065DB">
              <w:rPr>
                <w:rStyle w:val="Bodytext211pt"/>
                <w:rFonts w:ascii="Sylfaen" w:hAnsi="Sylfaen"/>
                <w:sz w:val="20"/>
                <w:szCs w:val="20"/>
              </w:rPr>
              <w:t xml:space="preserve">տեղեկությունների չեղարկման մասին տեղեկատվության մեջ նշված՝ ապրանքը վաճառողի </w:t>
            </w:r>
            <w:r w:rsidR="00532E15">
              <w:rPr>
                <w:rStyle w:val="Bodytext211pt"/>
                <w:rFonts w:ascii="Sylfaen" w:hAnsi="Sylfaen"/>
                <w:sz w:val="20"/>
                <w:szCs w:val="20"/>
              </w:rPr>
              <w:t>և</w:t>
            </w:r>
            <w:r w:rsidRPr="00F065DB">
              <w:rPr>
                <w:rStyle w:val="Bodytext211pt"/>
                <w:rFonts w:ascii="Sylfaen" w:hAnsi="Sylfaen"/>
                <w:sz w:val="20"/>
                <w:szCs w:val="20"/>
              </w:rPr>
              <w:t xml:space="preserve"> ապրանքի գնորդի մասին տեղեկությունները համապատասխանում են ապրանքների դրոշմավորման այն տեղեկատվական համակարգի ազգային բաղադրիչում պահվող տեղեկություններին, որի շրջանակներում մշակվում են նշված տեղեկությունները, </w:t>
            </w:r>
          </w:p>
          <w:p w:rsidR="00C43D57" w:rsidRPr="00F065DB" w:rsidRDefault="00C43D57" w:rsidP="005533DC">
            <w:pPr>
              <w:pStyle w:val="Bodytext20"/>
              <w:shd w:val="clear" w:color="auto" w:fill="auto"/>
              <w:spacing w:line="240" w:lineRule="auto"/>
              <w:ind w:left="108" w:hanging="34"/>
              <w:jc w:val="left"/>
              <w:rPr>
                <w:rFonts w:ascii="Sylfaen" w:hAnsi="Sylfaen" w:cs="Sylfaen"/>
                <w:sz w:val="20"/>
                <w:szCs w:val="20"/>
              </w:rPr>
            </w:pPr>
            <w:r w:rsidRPr="00F065DB">
              <w:rPr>
                <w:rStyle w:val="Bodytext211pt"/>
                <w:rFonts w:ascii="Sylfaen" w:hAnsi="Sylfaen"/>
                <w:sz w:val="20"/>
                <w:szCs w:val="20"/>
              </w:rPr>
              <w:t>ապա «Խմբային կամ տրանսպորտային փաթեթվածքի նույնականացման միջոցի մասին տեղեկություններ (ctcdo:GroupIdentificationMeansDetails)» վավերապայմանի կազմում</w:t>
            </w:r>
          </w:p>
          <w:p w:rsidR="00C43D57" w:rsidRPr="00F065DB" w:rsidRDefault="00C43D57" w:rsidP="005533DC">
            <w:pPr>
              <w:pStyle w:val="Bodytext20"/>
              <w:shd w:val="clear" w:color="auto" w:fill="auto"/>
              <w:spacing w:line="240" w:lineRule="auto"/>
              <w:ind w:left="820"/>
              <w:jc w:val="left"/>
              <w:rPr>
                <w:rFonts w:ascii="Sylfaen" w:hAnsi="Sylfaen" w:cs="Sylfaen"/>
                <w:sz w:val="20"/>
                <w:szCs w:val="20"/>
              </w:rPr>
            </w:pPr>
            <w:r w:rsidRPr="00F065DB">
              <w:rPr>
                <w:rStyle w:val="Bodytext211pt"/>
                <w:rFonts w:ascii="Sylfaen" w:hAnsi="Sylfaen"/>
                <w:sz w:val="20"/>
                <w:szCs w:val="20"/>
              </w:rPr>
              <w:t>«Խմբավորման մակարդակը (ctsdo:GroupLevelCode)» վավերապայմանը պետք է լրացվի.</w:t>
            </w:r>
          </w:p>
          <w:p w:rsidR="00C43D57" w:rsidRPr="00F065DB" w:rsidRDefault="00C43D57" w:rsidP="005533DC">
            <w:pPr>
              <w:pStyle w:val="Bodytext20"/>
              <w:shd w:val="clear" w:color="auto" w:fill="auto"/>
              <w:spacing w:line="240" w:lineRule="auto"/>
              <w:ind w:left="820"/>
              <w:jc w:val="left"/>
              <w:rPr>
                <w:rFonts w:ascii="Sylfaen" w:hAnsi="Sylfaen" w:cs="Sylfaen"/>
                <w:sz w:val="20"/>
                <w:szCs w:val="20"/>
              </w:rPr>
            </w:pPr>
            <w:r w:rsidRPr="00F065DB">
              <w:rPr>
                <w:rStyle w:val="Bodytext211pt"/>
                <w:rFonts w:ascii="Sylfaen" w:hAnsi="Sylfaen"/>
                <w:sz w:val="20"/>
                <w:szCs w:val="20"/>
              </w:rPr>
              <w:t>«Մշակման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«749» արժեքը՝ «խմբային (տրանսպորտային) փաթեթվածքի վերաբերյալ տեղեկությունների մշակման արդյունքը տարբերվում է ապրանքի վրա զետեղված նույնականացման միջոցներով»</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21</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 xml:space="preserve">եթե «Խմբային կամ տրանսպորտային փաթեթվածքի նույնականացման միջոցի մասին տեղեկություններ (ctcdo:GroupIdentificationMeansDetails)» վավերապայմանը լրացվել է, </w:t>
            </w:r>
            <w:r w:rsidR="00532E15">
              <w:rPr>
                <w:rStyle w:val="Bodytext211pt"/>
                <w:rFonts w:ascii="Sylfaen" w:hAnsi="Sylfaen"/>
                <w:sz w:val="20"/>
                <w:szCs w:val="20"/>
              </w:rPr>
              <w:t>և</w:t>
            </w:r>
            <w:r w:rsidRPr="00F065DB">
              <w:rPr>
                <w:rStyle w:val="Bodytext211pt"/>
                <w:rFonts w:ascii="Sylfaen" w:hAnsi="Sylfaen"/>
                <w:sz w:val="20"/>
                <w:szCs w:val="20"/>
              </w:rPr>
              <w:t xml:space="preserve"> ապրանքների դրոշմավորման տեղեկատվական համակարգի ազգային բաղադրիչում, որի շրջանակներում կատարվում է մշակումը, տեղեկությունների չեղարկման մասին տեղեկատվությունը մշակելիս ապրանքի, անհատական կամ սպառողական փաթեթվածքների վրա զետեղված </w:t>
            </w:r>
            <w:r w:rsidR="00532E15">
              <w:rPr>
                <w:rStyle w:val="Bodytext211pt"/>
                <w:rFonts w:ascii="Sylfaen" w:hAnsi="Sylfaen"/>
                <w:sz w:val="20"/>
                <w:szCs w:val="20"/>
              </w:rPr>
              <w:t>և</w:t>
            </w:r>
            <w:r w:rsidRPr="00F065DB">
              <w:rPr>
                <w:rStyle w:val="Bodytext211pt"/>
                <w:rFonts w:ascii="Sylfaen" w:hAnsi="Sylfaen"/>
                <w:sz w:val="20"/>
                <w:szCs w:val="20"/>
              </w:rPr>
              <w:t xml:space="preserve"> տվյալ խմբային կամ տրանսպորտային փաթեթվածքի կազմում ներառված նույնականացման միջոցներից ոչ մեկի համար միաժամանակ չեն կատարվում հետ</w:t>
            </w:r>
            <w:r w:rsidR="00532E15">
              <w:rPr>
                <w:rStyle w:val="Bodytext211pt"/>
                <w:rFonts w:ascii="Sylfaen" w:hAnsi="Sylfaen"/>
                <w:sz w:val="20"/>
                <w:szCs w:val="20"/>
              </w:rPr>
              <w:t>և</w:t>
            </w:r>
            <w:r w:rsidRPr="00F065DB">
              <w:rPr>
                <w:rStyle w:val="Bodytext211pt"/>
                <w:rFonts w:ascii="Sylfaen" w:hAnsi="Sylfaen"/>
                <w:sz w:val="20"/>
                <w:szCs w:val="20"/>
              </w:rPr>
              <w:t>յալ պայմանները՝</w:t>
            </w:r>
          </w:p>
          <w:p w:rsidR="00C43D57" w:rsidRPr="00F065DB" w:rsidRDefault="00C43D57" w:rsidP="005533DC">
            <w:pPr>
              <w:pStyle w:val="Bodytext20"/>
              <w:shd w:val="clear" w:color="auto" w:fill="auto"/>
              <w:spacing w:line="240" w:lineRule="auto"/>
              <w:ind w:left="820"/>
              <w:jc w:val="left"/>
              <w:rPr>
                <w:rFonts w:ascii="Sylfaen" w:hAnsi="Sylfaen" w:cs="Sylfaen"/>
                <w:sz w:val="20"/>
                <w:szCs w:val="20"/>
              </w:rPr>
            </w:pPr>
            <w:r w:rsidRPr="00F065DB">
              <w:rPr>
                <w:rStyle w:val="Bodytext211pt"/>
                <w:rFonts w:ascii="Sylfaen" w:hAnsi="Sylfaen"/>
                <w:sz w:val="20"/>
                <w:szCs w:val="20"/>
              </w:rPr>
              <w:t xml:space="preserve">ապրանքների դրոշմավորման տեղեկատվական համակարգի ազգային բաղադրիչում, որի շրջանակներում մշակվում է տեղեկատվությունը` տեղեկությունների չեղարկման մասին ապրանքի կարգավիճակը համապատասխանում է «31» արժեքին՝ «ապրանքն իրացվել է </w:t>
            </w:r>
            <w:r w:rsidRPr="00F065DB">
              <w:rPr>
                <w:rStyle w:val="Bodytext211pt"/>
                <w:rFonts w:ascii="Sylfaen" w:hAnsi="Sylfaen"/>
                <w:sz w:val="20"/>
                <w:szCs w:val="20"/>
              </w:rPr>
              <w:lastRenderedPageBreak/>
              <w:t>(նախատեսված է իրացման համար) անդրսահմանային առ</w:t>
            </w:r>
            <w:r w:rsidR="00532E15">
              <w:rPr>
                <w:rStyle w:val="Bodytext211pt"/>
                <w:rFonts w:ascii="Sylfaen" w:hAnsi="Sylfaen"/>
                <w:sz w:val="20"/>
                <w:szCs w:val="20"/>
              </w:rPr>
              <w:t>և</w:t>
            </w:r>
            <w:r w:rsidRPr="00F065DB">
              <w:rPr>
                <w:rStyle w:val="Bodytext211pt"/>
                <w:rFonts w:ascii="Sylfaen" w:hAnsi="Sylfaen"/>
                <w:sz w:val="20"/>
                <w:szCs w:val="20"/>
              </w:rPr>
              <w:t>տրի շրջանակներում».</w:t>
            </w:r>
          </w:p>
          <w:p w:rsidR="00C43D57" w:rsidRPr="00F065DB" w:rsidRDefault="00C43D57" w:rsidP="005533DC">
            <w:pPr>
              <w:pStyle w:val="Bodytext20"/>
              <w:shd w:val="clear" w:color="auto" w:fill="auto"/>
              <w:spacing w:line="240" w:lineRule="auto"/>
              <w:ind w:left="820"/>
              <w:jc w:val="left"/>
              <w:rPr>
                <w:rStyle w:val="Bodytext211pt"/>
                <w:rFonts w:ascii="Sylfaen" w:hAnsi="Sylfaen" w:cs="Sylfaen"/>
                <w:sz w:val="20"/>
                <w:szCs w:val="20"/>
              </w:rPr>
            </w:pPr>
            <w:r w:rsidRPr="00F065DB">
              <w:rPr>
                <w:rStyle w:val="Bodytext211pt"/>
                <w:rFonts w:ascii="Sylfaen" w:hAnsi="Sylfaen"/>
                <w:sz w:val="20"/>
                <w:szCs w:val="20"/>
              </w:rPr>
              <w:t xml:space="preserve">տեղեկությունների չեղարկման մասին տեղեկատվության մեջ նշված՝ ապրանքը վաճառողի </w:t>
            </w:r>
            <w:r w:rsidR="00532E15">
              <w:rPr>
                <w:rStyle w:val="Bodytext211pt"/>
                <w:rFonts w:ascii="Sylfaen" w:hAnsi="Sylfaen"/>
                <w:sz w:val="20"/>
                <w:szCs w:val="20"/>
              </w:rPr>
              <w:t>և</w:t>
            </w:r>
            <w:r w:rsidRPr="00F065DB">
              <w:rPr>
                <w:rStyle w:val="Bodytext211pt"/>
                <w:rFonts w:ascii="Sylfaen" w:hAnsi="Sylfaen"/>
                <w:sz w:val="20"/>
                <w:szCs w:val="20"/>
              </w:rPr>
              <w:t xml:space="preserve"> ապրանքի գնորդի մասին տեղեկությունները համապատասխանում են այն տեղեկություններին, որոնք պահվում են ապրանքների դրոշմավորման տեղեկատվական համակարգի ազգային բաղադրիչում, որի շրջանակներում մշակվում են նշված տեղեկությունները, </w:t>
            </w:r>
          </w:p>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ապա «Խմբային կամ տրանսպորտային փաթեթվածքի նույնականացման միջոցի մասին տեղեկություններ (ctcdo:GroupIdentificationMeansDetails)» վավերապայմանի կազմում</w:t>
            </w:r>
            <w:r w:rsidR="0022213D" w:rsidRPr="00F065DB">
              <w:rPr>
                <w:rStyle w:val="Bodytext211pt"/>
                <w:rFonts w:ascii="Sylfaen" w:hAnsi="Sylfaen"/>
                <w:sz w:val="20"/>
                <w:szCs w:val="20"/>
              </w:rPr>
              <w:t xml:space="preserve"> </w:t>
            </w:r>
            <w:r w:rsidRPr="00F065DB">
              <w:rPr>
                <w:rStyle w:val="Bodytext211pt"/>
                <w:rFonts w:ascii="Sylfaen" w:hAnsi="Sylfaen"/>
                <w:sz w:val="20"/>
                <w:szCs w:val="20"/>
              </w:rPr>
              <w:t>«Խմբավորման մակարդակը (ctsdo:GroupLevelCode)» վավերապայմանը չպետք է լրացվի,</w:t>
            </w:r>
          </w:p>
          <w:p w:rsidR="00C43D57" w:rsidRPr="00F065DB" w:rsidRDefault="00C43D57" w:rsidP="005533DC">
            <w:pPr>
              <w:pStyle w:val="Bodytext20"/>
              <w:shd w:val="clear" w:color="auto" w:fill="auto"/>
              <w:spacing w:line="240" w:lineRule="auto"/>
              <w:ind w:left="820"/>
              <w:jc w:val="left"/>
              <w:rPr>
                <w:rFonts w:ascii="Sylfaen" w:hAnsi="Sylfaen" w:cs="Sylfaen"/>
                <w:sz w:val="20"/>
                <w:szCs w:val="20"/>
              </w:rPr>
            </w:pPr>
            <w:r w:rsidRPr="00F065DB">
              <w:rPr>
                <w:rStyle w:val="Bodytext211pt"/>
                <w:rFonts w:ascii="Sylfaen" w:hAnsi="Sylfaen"/>
                <w:sz w:val="20"/>
                <w:szCs w:val="20"/>
              </w:rPr>
              <w:t>«Մշակման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«791» արժեքը՝ «խմբային կամ տրանսպորտային փաթեթվածքում ներառված ապրանքների համար գործառնությունը չի կարող կատարվել»</w:t>
            </w:r>
          </w:p>
        </w:tc>
      </w:tr>
      <w:tr w:rsidR="00C43D57" w:rsidRPr="00F065DB" w:rsidTr="0022213D">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22</w:t>
            </w:r>
          </w:p>
        </w:tc>
        <w:tc>
          <w:tcPr>
            <w:tcW w:w="7747" w:type="dxa"/>
            <w:tcBorders>
              <w:top w:val="single" w:sz="4" w:space="0" w:color="auto"/>
              <w:left w:val="single" w:sz="4" w:space="0" w:color="auto"/>
              <w:bottom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 xml:space="preserve">եթե «Խմբային կամ տրանսպորտային փաթեթվածքի նույնականացման միջոցի մասին տեղեկություններ (ctcdo:GroupIdentificationMeansDetails)» վավերապայմանը լրացվել է </w:t>
            </w:r>
            <w:r w:rsidR="00532E15">
              <w:rPr>
                <w:rStyle w:val="Bodytext211pt"/>
                <w:rFonts w:ascii="Sylfaen" w:hAnsi="Sylfaen"/>
                <w:sz w:val="20"/>
                <w:szCs w:val="20"/>
              </w:rPr>
              <w:t>և</w:t>
            </w:r>
            <w:r w:rsidRPr="00F065DB">
              <w:rPr>
                <w:rStyle w:val="Bodytext211pt"/>
                <w:rFonts w:ascii="Sylfaen" w:hAnsi="Sylfaen"/>
                <w:sz w:val="20"/>
                <w:szCs w:val="20"/>
              </w:rPr>
              <w:t xml:space="preserve"> ապրանքների դրոշմավորման տեղեկատվական համակարգի ազգային բաղադրիչում, որի շրջանակներում կատարվում է մշակումը, տեղեկությունների չեղարկման մասին տեղեկատվությունը մշակելիս պարզվել է, որ խմբային կամ տրանսպորտային փաթեթվածքի նույնականացման միջոցի մասին տեղեկությունները չեն գտնվել ապրանքների դրոշմավորման տեղեկատվական համակարգի ազգային բաղադրիչում, որի շրջանակներում կատարվում է մշակումը, ապա «Խմբավորման մակարդակը (ctsdo:GroupLevelCode)» վավերապայմանը չպետք է լրացվի, «Դրոշմավորված ապրանքի կարգավիճակը (ctcdo:MarkedGoodsStatusDetails)» վավերապայմանը չպետք է լրացվի, «Մշակման արդյունքը (ctcdo:ResultDetails)» վավերապայմանը պետք է լրացվի, ընդ որում, «Տեղեկությունների մշակման արդյունքի ծածկագիրը (ctsdo:ResultProcessingCode)» վավերապայմանը դրա կազմում պետք է պարունակի «100» արժեքը՝ «ապրանքների դրոշմավորման տեղեկատվական համակարգի ազգային բաղադրիչում նույնականացման միջոցի մասին տեղեկությունները բացակայում են»</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23</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եթե «Խմբավորման մակարդակը (ctsdo:GroupLevelCode)» վավերապայմանը լրացվել է, ապա վավերապայմանի արժեքը, որը ձ</w:t>
            </w:r>
            <w:r w:rsidR="00532E15">
              <w:rPr>
                <w:rStyle w:val="Bodytext211pt"/>
                <w:rFonts w:ascii="Sylfaen" w:hAnsi="Sylfaen"/>
                <w:sz w:val="20"/>
                <w:szCs w:val="20"/>
              </w:rPr>
              <w:t>և</w:t>
            </w:r>
            <w:r w:rsidRPr="00F065DB">
              <w:rPr>
                <w:rStyle w:val="Bodytext211pt"/>
                <w:rFonts w:ascii="Sylfaen" w:hAnsi="Sylfaen"/>
                <w:sz w:val="20"/>
                <w:szCs w:val="20"/>
              </w:rPr>
              <w:t>ավորվել է ներքոհիշյալ կանոնի համաձայն, պետք է պարունակի նույնականացման միջոցների ագրեգացման մակարդակի արժեքները՝</w:t>
            </w:r>
          </w:p>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Fonts w:ascii="Sylfaen" w:hAnsi="Sylfaen"/>
                <w:sz w:val="20"/>
                <w:szCs w:val="20"/>
              </w:rPr>
              <w:t>1՝ ագրեգացման առաջին մակարդակի խմբային փաթեթվածք կամ տրանսպորտային փաթեթվածք.</w:t>
            </w:r>
          </w:p>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Fonts w:ascii="Sylfaen" w:hAnsi="Sylfaen"/>
                <w:sz w:val="20"/>
                <w:szCs w:val="20"/>
              </w:rPr>
              <w:t>2՝ ագրեգացման երկրորդ մակարդակի տրանսպորտային փաթեթվածք.</w:t>
            </w:r>
          </w:p>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Fonts w:ascii="Sylfaen" w:hAnsi="Sylfaen"/>
                <w:sz w:val="20"/>
                <w:szCs w:val="20"/>
              </w:rPr>
              <w:t xml:space="preserve">3՝ ագրեգացման երրորդ մակարդակի տրանսպորտային փաթեթվածք </w:t>
            </w:r>
            <w:r w:rsidR="00532E15">
              <w:rPr>
                <w:rFonts w:ascii="Sylfaen" w:hAnsi="Sylfaen"/>
                <w:sz w:val="20"/>
                <w:szCs w:val="20"/>
              </w:rPr>
              <w:t>և</w:t>
            </w:r>
            <w:r w:rsidRPr="00F065DB">
              <w:rPr>
                <w:rFonts w:ascii="Sylfaen" w:hAnsi="Sylfaen"/>
                <w:sz w:val="20"/>
                <w:szCs w:val="20"/>
              </w:rPr>
              <w:t xml:space="preserve"> այլն</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24</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 xml:space="preserve">եթե «Խմբային կամ տրանսպորտային փաթեթվածքի նույնականացման միջոցի մասին տեղեկություններ (ctcdo:GroupIdentificationMeansDetails)» վավերապայմանի օրինակի կազմում «Տեղեկությունների մշակման արդյունքի ծածկագիրը (ctsdo:ResultProcessingCode)» վավերապայմանը պարունակում է «600» կամ «749» արժեքը </w:t>
            </w:r>
            <w:r w:rsidR="00532E15">
              <w:rPr>
                <w:rStyle w:val="Bodytext211pt"/>
                <w:rFonts w:ascii="Sylfaen" w:hAnsi="Sylfaen"/>
                <w:sz w:val="20"/>
                <w:szCs w:val="20"/>
              </w:rPr>
              <w:t>և</w:t>
            </w:r>
            <w:r w:rsidRPr="00F065DB">
              <w:rPr>
                <w:rStyle w:val="Bodytext211pt"/>
                <w:rFonts w:ascii="Sylfaen" w:hAnsi="Sylfaen"/>
                <w:sz w:val="20"/>
                <w:szCs w:val="20"/>
              </w:rPr>
              <w:t xml:space="preserve"> «Խմբավորման մակարդակը (ctsdo:GroupLevelCode)» վավերապայմանը </w:t>
            </w:r>
            <w:r w:rsidRPr="00F065DB">
              <w:rPr>
                <w:rStyle w:val="Bodytext211pt"/>
                <w:rFonts w:ascii="Sylfaen" w:hAnsi="Sylfaen"/>
                <w:sz w:val="20"/>
                <w:szCs w:val="20"/>
              </w:rPr>
              <w:lastRenderedPageBreak/>
              <w:t xml:space="preserve">պարունակում է «1» արժեքը, ապա «Խմբային կամ տրանսպորտային փաթեթվածքի նույնականացման միջոցի մասին տեղեկություններ (ctcdo:GroupIdentificationMeansDetails)» վավերապայմանի՝ նշված օրինակի համար պետք է ստեղծվի նշված խմբային կամ տրանսպորտային փաթեթվածքի կազմում ներառված նույնականացման միջոցների </w:t>
            </w:r>
            <w:r w:rsidR="00532E15">
              <w:rPr>
                <w:rStyle w:val="Bodytext211pt"/>
                <w:rFonts w:ascii="Sylfaen" w:hAnsi="Sylfaen"/>
                <w:sz w:val="20"/>
                <w:szCs w:val="20"/>
              </w:rPr>
              <w:t>և</w:t>
            </w:r>
            <w:r w:rsidRPr="00F065DB">
              <w:rPr>
                <w:rStyle w:val="Bodytext211pt"/>
                <w:rFonts w:ascii="Sylfaen" w:hAnsi="Sylfaen"/>
                <w:sz w:val="20"/>
                <w:szCs w:val="20"/>
              </w:rPr>
              <w:t xml:space="preserve"> դրանց մշակման արդյունքների մասին տեղեկությունները պարունակող՝ «Նույնականացման միջոցների ցանկը (ctcdo:IdentificationMeansListDetails)» վավերապայմանի օրինակը:</w:t>
            </w:r>
          </w:p>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Ընդ որում` «Նույնականացման միջոցների ցանկը (ctcdo:IdentificationMeansListDetails)» վավերապայմանի՝ ստեղծվող օրինակի կազմում «Նույնականացման միջոցը վերադաս մակարդակի փաթեթվածքի վրա (ctcdo:ParentIdentificationMeansDetails)» վավերապայմանը պետք է լրացվի</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25</w:t>
            </w:r>
          </w:p>
        </w:tc>
        <w:tc>
          <w:tcPr>
            <w:tcW w:w="7747" w:type="dxa"/>
            <w:tcBorders>
              <w:top w:val="single" w:sz="4" w:space="0" w:color="auto"/>
              <w:left w:val="single" w:sz="4" w:space="0" w:color="auto"/>
              <w:right w:val="single" w:sz="4" w:space="0" w:color="auto"/>
            </w:tcBorders>
            <w:shd w:val="clear" w:color="auto" w:fill="FFFFFF"/>
            <w:vAlign w:val="bottom"/>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 xml:space="preserve">եթե «Խմբային կամ տրանսպորտային փաթեթվածքի նույնականացման միջոցի մասին տեղեկություններ (ctcdo:GroupIdentificationMeansDetails)» վավերապայմանի օրինակի կազմում «Տեղեկությունների մշակման արդյունքի ծածկագիրը (ctsdo:ResultProcessingCode)» վավերապայմանը պարունակում է «600» կամ «749» արժեքը </w:t>
            </w:r>
            <w:r w:rsidR="00532E15">
              <w:rPr>
                <w:rStyle w:val="Bodytext211pt"/>
                <w:rFonts w:ascii="Sylfaen" w:hAnsi="Sylfaen"/>
                <w:sz w:val="20"/>
                <w:szCs w:val="20"/>
              </w:rPr>
              <w:t>և</w:t>
            </w:r>
            <w:r w:rsidRPr="00F065DB">
              <w:rPr>
                <w:rStyle w:val="Bodytext211pt"/>
                <w:rFonts w:ascii="Sylfaen" w:hAnsi="Sylfaen"/>
                <w:sz w:val="20"/>
                <w:szCs w:val="20"/>
              </w:rPr>
              <w:t xml:space="preserve"> «Խմբավորման մակարդակը (ctsdo:GroupLevelCode)» վավերապայմանը պարունակում է «1» արժեքը, ապա «Խմբային կամ տրանսպորտային փաթեթվածքի նույնականացման միջոցի մասին տեղեկություններ (ctcdo:GroupIdentificationMeansDetails)» վավերապայմանի՝ նշված օրինակի համար պետք է ստեղծվի նշված խմբային կամ տրանսպորտային փաթեթվածքի կազմում ներառված նույնականացման միջոցների </w:t>
            </w:r>
            <w:r w:rsidR="00532E15">
              <w:rPr>
                <w:rStyle w:val="Bodytext211pt"/>
                <w:rFonts w:ascii="Sylfaen" w:hAnsi="Sylfaen"/>
                <w:sz w:val="20"/>
                <w:szCs w:val="20"/>
              </w:rPr>
              <w:t>և</w:t>
            </w:r>
            <w:r w:rsidRPr="00F065DB">
              <w:rPr>
                <w:rStyle w:val="Bodytext211pt"/>
                <w:rFonts w:ascii="Sylfaen" w:hAnsi="Sylfaen"/>
                <w:sz w:val="20"/>
                <w:szCs w:val="20"/>
              </w:rPr>
              <w:t xml:space="preserve"> դրանց մշակման արդյունքների մասին տեղեկությունները պարունակող՝ «Խմբային կամ տրանսպորտային փաթեթվածքների ցանկ (ctcdo:GroupIdentificationMeansListDetails)» վավերապայմանի օրինակ։</w:t>
            </w:r>
            <w:r w:rsidR="0022213D" w:rsidRPr="00F065DB">
              <w:rPr>
                <w:rStyle w:val="Bodytext211pt"/>
                <w:rFonts w:ascii="Sylfaen" w:hAnsi="Sylfaen"/>
                <w:sz w:val="20"/>
                <w:szCs w:val="20"/>
              </w:rPr>
              <w:t xml:space="preserve"> </w:t>
            </w:r>
            <w:r w:rsidRPr="00F065DB">
              <w:rPr>
                <w:rStyle w:val="Bodytext211pt"/>
                <w:rFonts w:ascii="Sylfaen" w:hAnsi="Sylfaen"/>
                <w:sz w:val="20"/>
                <w:szCs w:val="20"/>
              </w:rPr>
              <w:t>Ընդ որում, «Խմբային կամ տրանսպորտային փաթեթվածքների ցանկ (ctcdo:GroupIdentificationMeansListDetails)» վավերապայմանի ստեղծվող օրինակի կազմում «Նույնականացման միջոցը վերադաս մակարդակի փաթեթվածքի վրա (ctcdo:ParentIdentificationMeansDetails)» վավերապայմանը պետք է լրացվի</w:t>
            </w:r>
          </w:p>
        </w:tc>
      </w:tr>
      <w:tr w:rsidR="00C43D57" w:rsidRPr="00F065DB" w:rsidTr="0022213D">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26</w:t>
            </w:r>
          </w:p>
        </w:tc>
        <w:tc>
          <w:tcPr>
            <w:tcW w:w="7747"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«Խմբային կամ տրանսպորտային փաթեթվածքի նույնականացման միջոցի մասին տեղեկություններ (ctcdo:GroupIdentificationMeansDetails)» վավերապայմանի կազմում «Ավարտի ամսաթիվը (csdo:EndDate)» վավերապայմանը չպետք է լրացվի</w:t>
            </w:r>
          </w:p>
        </w:tc>
      </w:tr>
      <w:tr w:rsidR="00C43D57" w:rsidRPr="00F065DB" w:rsidTr="0022213D">
        <w:trPr>
          <w:jc w:val="center"/>
        </w:trPr>
        <w:tc>
          <w:tcPr>
            <w:tcW w:w="1568"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27</w:t>
            </w:r>
          </w:p>
        </w:tc>
        <w:tc>
          <w:tcPr>
            <w:tcW w:w="7747"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«Խմբային կամ տրանսպորտային փաթեթվածքի նույնականացման միջոցի մասին տեղեկություններ (ctcdo:GroupIdentificationMeansDetails)» վավերապայմանի կազմում «Արտադրանքի սերիայի համարը (ctsdo:ProductSeriesId)» վավերապայմանը չպետք է լրացվի</w:t>
            </w:r>
          </w:p>
        </w:tc>
      </w:tr>
      <w:tr w:rsidR="00C43D57" w:rsidRPr="00F065DB" w:rsidTr="0022213D">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0"/>
              </w:rPr>
            </w:pPr>
            <w:r w:rsidRPr="00F065DB">
              <w:rPr>
                <w:rStyle w:val="Bodytext211pt"/>
                <w:rFonts w:ascii="Sylfaen" w:hAnsi="Sylfaen"/>
                <w:sz w:val="20"/>
                <w:szCs w:val="20"/>
              </w:rPr>
              <w:t>28</w:t>
            </w:r>
          </w:p>
        </w:tc>
        <w:tc>
          <w:tcPr>
            <w:tcW w:w="7747"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F065DB" w:rsidRDefault="00C43D57" w:rsidP="005533DC">
            <w:pPr>
              <w:pStyle w:val="Bodytext20"/>
              <w:shd w:val="clear" w:color="auto" w:fill="auto"/>
              <w:spacing w:line="240" w:lineRule="auto"/>
              <w:jc w:val="left"/>
              <w:rPr>
                <w:rFonts w:ascii="Sylfaen" w:hAnsi="Sylfaen" w:cs="Sylfaen"/>
                <w:sz w:val="20"/>
                <w:szCs w:val="20"/>
              </w:rPr>
            </w:pPr>
            <w:r w:rsidRPr="00F065DB">
              <w:rPr>
                <w:rStyle w:val="Bodytext211pt"/>
                <w:rFonts w:ascii="Sylfaen" w:hAnsi="Sylfaen"/>
                <w:sz w:val="20"/>
                <w:szCs w:val="20"/>
              </w:rPr>
              <w:t>«Նույնականացման միջոցների ցանկը (ctcdo:IdentificationMeansListDetails)» վավերապայմանի կազմում «Նույնականացման միջոցը (ctcdo:IdentificationMeansItemDetails)» վավերապայմանի արժեքը՝ «Նույնականացման միջոցների մասին տեղեկությունների մշակման արդյունքը» (R.CT.LS.03.012) էլեկտրոնային փաստաթղթի (տեղեկությունների) շրջանակներում չպետք է կրկնվի</w:t>
            </w:r>
          </w:p>
        </w:tc>
      </w:tr>
    </w:tbl>
    <w:p w:rsidR="00C43D57" w:rsidRPr="0022213D" w:rsidRDefault="00C43D57" w:rsidP="0022213D">
      <w:pPr>
        <w:spacing w:after="160" w:line="360" w:lineRule="auto"/>
        <w:jc w:val="both"/>
      </w:pPr>
    </w:p>
    <w:p w:rsidR="00C43D57" w:rsidRPr="0022213D" w:rsidRDefault="00C43D57" w:rsidP="005533DC">
      <w:pPr>
        <w:pStyle w:val="Bodytext2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48.</w:t>
      </w:r>
      <w:r w:rsidR="005533DC">
        <w:rPr>
          <w:rFonts w:ascii="Sylfaen" w:hAnsi="Sylfaen"/>
          <w:sz w:val="24"/>
          <w:szCs w:val="24"/>
        </w:rPr>
        <w:tab/>
      </w:r>
      <w:r w:rsidRPr="0022213D">
        <w:rPr>
          <w:rFonts w:ascii="Sylfaen" w:hAnsi="Sylfaen"/>
          <w:sz w:val="24"/>
          <w:szCs w:val="24"/>
        </w:rPr>
        <w:t xml:space="preserve">«Ապրանքների դրոշմավորման տեղեկատվական համակարգի ազգային բաղադրիչում ներառելու համար ապրանքի մասին տեղեկություններ» (P.LS.03.MSG.024) հաղորդագրությամբ փոխանցվող՝ «Նույնականացման </w:t>
      </w:r>
      <w:r w:rsidRPr="0022213D">
        <w:rPr>
          <w:rFonts w:ascii="Sylfaen" w:hAnsi="Sylfaen"/>
          <w:sz w:val="24"/>
          <w:szCs w:val="24"/>
        </w:rPr>
        <w:lastRenderedPageBreak/>
        <w:t xml:space="preserve">միջոցներով դրոշմավորման ենթակա ապրանքի բնութագրերի մասին տեղեկություններ» (R.CT.LS.03.016) էլեկտրոնային փաստաթղթերի (տեղեկությունների) վավերապայմանների լրացմանը ներկայացվող պահանջները բերված են 38-րդ աղյուսակում: </w:t>
      </w:r>
    </w:p>
    <w:p w:rsidR="005533DC" w:rsidRDefault="005533DC" w:rsidP="0022213D">
      <w:pPr>
        <w:pStyle w:val="Bodytext20"/>
        <w:shd w:val="clear" w:color="auto" w:fill="auto"/>
        <w:spacing w:after="160" w:line="360" w:lineRule="auto"/>
        <w:jc w:val="both"/>
        <w:rPr>
          <w:rFonts w:ascii="Sylfaen" w:hAnsi="Sylfaen"/>
          <w:sz w:val="24"/>
          <w:szCs w:val="24"/>
        </w:rPr>
      </w:pPr>
    </w:p>
    <w:p w:rsidR="00C43D57" w:rsidRPr="0022213D" w:rsidRDefault="00C43D57" w:rsidP="005533DC">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38</w:t>
      </w:r>
    </w:p>
    <w:p w:rsidR="00C43D57" w:rsidRPr="0022213D" w:rsidRDefault="00C43D57" w:rsidP="005533DC">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մասին տեղեկություններ» (P.LS.03.MSG.024) հաղորդագրությամբ փոխանցվող՝ «Նույնականացման միջոցներով դրոշմավորման ենթակա ապրանքի բնութագրերի մասին տեղեկություններ» (R.CT.LS.03.016) էլեկտրոնային փաստաթղթերի (տեղեկությունների) վավերապայմանների լրացմանը ներկայացվող պահանջները</w:t>
      </w:r>
    </w:p>
    <w:tbl>
      <w:tblPr>
        <w:tblOverlap w:val="never"/>
        <w:tblW w:w="9322" w:type="dxa"/>
        <w:jc w:val="center"/>
        <w:tblLayout w:type="fixed"/>
        <w:tblCellMar>
          <w:left w:w="10" w:type="dxa"/>
          <w:right w:w="10" w:type="dxa"/>
        </w:tblCellMar>
        <w:tblLook w:val="0000" w:firstRow="0" w:lastRow="0" w:firstColumn="0" w:lastColumn="0" w:noHBand="0" w:noVBand="0"/>
      </w:tblPr>
      <w:tblGrid>
        <w:gridCol w:w="1570"/>
        <w:gridCol w:w="7752"/>
      </w:tblGrid>
      <w:tr w:rsidR="00C43D57" w:rsidRPr="00F065DB" w:rsidTr="005533DC">
        <w:trPr>
          <w:tblHeade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էլեկտրոնային փաստաթուղթը (տեղեկությունները) պետք է պարունակի (պարունակեն) «Ապրանքի բնութագրերի նկարագրությունը (ctcdo:GoodsCharacteristicDetails)» վավերապայմանի միայն 1 օրինակ</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Style w:val="Bodytext211pt"/>
                <w:rFonts w:ascii="Sylfaen" w:hAnsi="Sylfaen"/>
                <w:sz w:val="20"/>
                <w:szCs w:val="24"/>
              </w:rPr>
              <w:t>և</w:t>
            </w:r>
            <w:r w:rsidRPr="00F065DB">
              <w:rPr>
                <w:rStyle w:val="Bodytext211pt"/>
                <w:rFonts w:ascii="Sylfaen" w:hAnsi="Sylfaen"/>
                <w:sz w:val="20"/>
                <w:szCs w:val="24"/>
              </w:rPr>
              <w:t>ավորվել է հաղորդագրությունը՝ աշխարհի երկրների դասակարգչին համապատասխան</w:t>
            </w:r>
          </w:p>
        </w:tc>
      </w:tr>
      <w:tr w:rsidR="00C43D57" w:rsidRPr="00F065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ծածկագիրը՝ ըստ ԵԱՏՄ ԱՏԳ ԱԱ-ի (csdo:CommodityCode)» վավերապայմանը փաստաթղթի արմատային մակարդակում պետք է պարունակի ապրանքի ծածկագրային նշագիրը՝ 10 նիշի մակարդակով</w:t>
            </w:r>
          </w:p>
        </w:tc>
      </w:tr>
      <w:tr w:rsidR="00C43D57" w:rsidRPr="00F065DB" w:rsidTr="005533DC">
        <w:trPr>
          <w:jc w:val="center"/>
        </w:trPr>
        <w:tc>
          <w:tcPr>
            <w:tcW w:w="1570" w:type="dxa"/>
            <w:tcBorders>
              <w:top w:val="single" w:sz="4" w:space="0" w:color="auto"/>
              <w:left w:val="single" w:sz="4" w:space="0" w:color="auto"/>
            </w:tcBorders>
            <w:shd w:val="clear" w:color="auto" w:fill="FFFFFF"/>
            <w:vAlign w:val="center"/>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վավերապայմանը 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vAlign w:val="center"/>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6</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«Երկրի ծածկագիրը (csdo:UnifiedCountryCode)» վավերապայմանը 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7</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F065DB" w:rsidTr="005533DC">
        <w:trPr>
          <w:jc w:val="center"/>
        </w:trPr>
        <w:tc>
          <w:tcPr>
            <w:tcW w:w="1570" w:type="dxa"/>
            <w:tcBorders>
              <w:top w:val="single" w:sz="4" w:space="0" w:color="auto"/>
              <w:left w:val="single" w:sz="4" w:space="0" w:color="auto"/>
            </w:tcBorders>
            <w:shd w:val="clear" w:color="auto" w:fill="FFFFFF"/>
            <w:vAlign w:val="center"/>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8</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«Սուբյեկտի անվանումը (csdo:SubjectName)» վավերապայմանը 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9</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«Սուբյեկտի կրճատ անվանումը (csdo:SubjectBriefName)» վավերապայմանը 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10</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«Հարկ վճարողի նույնականացուցիչը (csdo:TaxpayerId)» վավերապայմանը 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11</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«Հայտատուն (ctcdo:IMApplicantDetails)»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12</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«Հայտատուն (ctcdo:IMApplicantDetails)»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13</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նկարագրությունը (ctcdo:GoodsCharacteristicDetails)» վավերապայմանի կազմում «Արտադրողը (ctcdo:ManufacturerDetails)» վավերապայմանը պետք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14</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«Արտադրողը (ctcdo:ManufacturerDetails)» վավերապայմանի կազմում պետք է լրացվեն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վավերապայմանները՝</w:t>
            </w:r>
          </w:p>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«Երկրի ծածկագիրը (csdo:UnifiedCountryCode)».</w:t>
            </w:r>
          </w:p>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«Սուբյեկտի կրճատ անվանումը (csdo:SubjectBriefName)»</w:t>
            </w:r>
          </w:p>
        </w:tc>
      </w:tr>
      <w:tr w:rsidR="00C43D57" w:rsidRPr="00F065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15</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«Արտադրողը (ctcdo:ManufacturerDetails)» վավերապայմանի կազմի մեջ մտնող՝ «Երկրի ծածկագիրը (csdo:UnifiedCoimtryCode)» վավերապայմանի «տեղեկագրքի (դասակարգչի) նույնականացուցիչը (codeListId ատրիբուտ)» ատրիբուտը պետք է պարունակի «2021» արժեքը</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16</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«Արտադրողը (ctcdo:ManufacturerDetails)» վավերապայմանի կազմում «Երկրի ծածկագիրը (csdo:UnifiedCountryCode)» վավերապայմանը պարունակում է «АМ», «BY», «KG», «KZ», «RU»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մեկը, ապա «Արտադրողը (ctcdo:ManufacturerDetails)» վավերապայմանի կազմում «Հարկ վճարողի նույնականացուցիչը (csdo:TaxpayerId)» վավերապայմանը 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17</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«Արտադրողը (ctcdo:ManufacturerDetails)» վավերապայմանի կազմում «Երկրի ծածկագիրը (csdo:UnifiedCountryCode)» վավերապայմանը չի պարունակում «АМ», «BY», «KG», «KZ», «RU» արժեքները, ապա «Արտադրողը (ctcdo:ManufacturerDetails)» վավերապայմանի կազմում «Հարկ վճարողի նույնականացուցիչը (csdo:TaxpayerId)» վավերապայմանը չպետք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18</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«Արտադրողը (ctcdo:ManufacturerDetails)» վավերապայմանի կազմում «Երկրի ծածկագիրը (csdo:UnifiedCountryCode)» վավերապայմանը պարունակում է «RU» արժեքը, ապա «Արտադրողը (ctcdo:ManufacturerDetails)» վավերապայմանի կազմում «Հաշվառման վերցնելու պատճառի ծածկագիրը (csdo:TaxRegistrationReasonCode)» վավերապայմանը կարող է լրացվել</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19</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«Արտադրողը (ctcdo:ManufacturerDetails)» վավերապայմանի կազմում «Երկրի ծածկագիրը (csdo:UnifiedCountryCode)» վավերապայմանը չի պարունակում «RU» արժեքը, ապա «Արտադրողը (ctcdo:ManufacturerDetails)» վավերապայմանի կազմում «Հաշվառման վերցնելու պատճառի ծածկագիրը (csdo:TaxRegistrationReasonCode)» վավերապայմանը չպետք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20</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նկարագրությունը (ctcdo:GoodsCharacteristicDetails)» վավերապայմանի կազմում «Ապրանքի ծածկագիրը՝ ըստ ԵԱՏՄ ԱՏԳ ԱԱ-ի (csdo:CommodityCode)» վավերապայմանը 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21</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նկարագրությունը (ctcdo:GoodsCharacteristicDetails)» վավերապայմանի կազմում «Global Trade Item Number նույնականացուցիչը (ctsdo:GTINId)» վավերապայմանը 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22</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նկարագրությունը (ctcdo:GoodsCharacteristicDetails)» վավերապայմանի կազմում «Տեղեկություններ երկրի մասին (ctcdo:CountryDetails)» վավերապայմանը 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23</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«Տեղեկություններ երկրի մասին (ctcdo:CountryDetails)» վավերապայմանի կազմում «Երկրի ծածկագիրը (csdo:UnifiedCountryCode)» վավերապայմանը պետք է լրացվի</w:t>
            </w:r>
          </w:p>
        </w:tc>
      </w:tr>
      <w:tr w:rsidR="00C43D57" w:rsidRPr="00F065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24</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«Տեղեկություններ երկրի մասին (ctcdo:CountryDetails)» վավերապայմանի կազմում «Երկրի ծածկագիրը (csdo:UnifiedCountryCode)» վավերապայմանը պարունակում է անդամ պետության երկրի ծածկագիրը, ապա «Ապրանքի բնութագրերի նկարագրությունը (ctcdo:GoodsCharacteristicDetails)» վավերապայմանի կազմում «Ապրանքի ծածկագիրը՝ ըստ ԵԱՏՄ ԱՏԳ ԱԱ-ի (csdo:CommodityCode)» վավերապայմանը պետք է պարունակի ապրանքի ծածկագրի արժեքը՝ ըստ ԵԱՏՄ ԱՏԳ ԱԱ-ի՝ 10 նիշի մակարդակով</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25</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«Տեղեկություններ երկրի մասին (ctcdo:CountryDetails)» վավերապայմանի կազմում «Երկրի ծածկագիրը (csdo:UnifiedCountryCode)» վավերապայմանը պարունակում է անդամ պետությունների երկրների ծածկագրերի արժեքներից տարբերվող արժեքներ, ապա «Ապրանքի բնութագրերի նկարագրությունը (ctcdo:GoodsCharacteristicDetails)» վավերապայմանի կազմում «Ապրանքի ծածկագիրը՝ ըստ ԵԱՏՄ ԱՏԳ ԱԱ-ի (csdo:CommodityCode)» վավերապայմանը պետք է պարունակի ապրանքի ծածկագրի արժեքը՝ ըստ ԵԱՏՄ ԱՏԳ ԱԱ-ի՝ 10 նիշի մակարդակով</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26</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«Ապրանքների բնութագրերի նկարագրությունը (ctcdo:</w:t>
            </w:r>
            <w:r w:rsidRPr="00F065DB" w:rsidDel="00CA1791">
              <w:rPr>
                <w:rStyle w:val="Bodytext211pt"/>
                <w:rFonts w:ascii="Sylfaen" w:hAnsi="Sylfaen"/>
                <w:sz w:val="20"/>
                <w:szCs w:val="24"/>
              </w:rPr>
              <w:t xml:space="preserve"> </w:t>
            </w:r>
            <w:r w:rsidRPr="00F065DB">
              <w:rPr>
                <w:rStyle w:val="Bodytext211pt"/>
                <w:rFonts w:ascii="Sylfaen" w:hAnsi="Sylfaen"/>
                <w:sz w:val="20"/>
                <w:szCs w:val="24"/>
              </w:rPr>
              <w:t xml:space="preserve">GoodsCharacteristicDetails)» վավերապայմանի կազմում «Ապրանքի ծածկագիրը՝ըստ ԵԱՏՄ ԱՏԳ ԱԱ-ի (csdo:CommodityCode)» վավերապայմանի արժեքը փաստաթղթի արմատային մակարդակում պետք է համընկնի «Ապրանքի ծածկագիրը՝ըստ ԵԱՏՄ ԱՏԳ ԱԱ-ի (csdo:CommodityCode)» վավերապայմանի արժեքի հետ </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27</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եթե «Կամայական բովանդակությունը (ccdo:AnyDetails)» վավերապայմանը լրացվել է, ապա «Կամայական բովանդակությունը (ccdo:AnyDetails)» վավերապայմանը պետք է պարունակի էլեկտրոնային փաստաթղթերի (տեղեկությունների) մեկ օրինակ՝ Էլեկտրոնային փաստաթղթերի </w:t>
            </w:r>
            <w:r w:rsidR="00532E15">
              <w:rPr>
                <w:rStyle w:val="Bodytext211pt"/>
                <w:rFonts w:ascii="Sylfaen" w:hAnsi="Sylfaen"/>
                <w:sz w:val="20"/>
                <w:szCs w:val="24"/>
              </w:rPr>
              <w:t>և</w:t>
            </w:r>
            <w:r w:rsidRPr="00F065DB">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F065DB">
              <w:rPr>
                <w:rStyle w:val="Bodytext211pt"/>
                <w:rFonts w:ascii="Sylfaen" w:hAnsi="Sylfaen"/>
                <w:sz w:val="20"/>
                <w:szCs w:val="24"/>
              </w:rPr>
              <w:t>աչափերի ու կառուցվածքների նկարագրության 1-ին աղյուսակից, որը պարունակում է դրոշմավորման ենթակա ու «Նույնականացման միջոցներով դրոշմավորված ապրանքների մասին տեղեկություններ» (R.CT.LS.03.016) էլեկտրոնային փաստաթղթի (տեղեկությունների) արմատային մակարդակում նշված՝ «Ապրանքի ծածկագիրը՝ ըստ ԵԱՏՄ ԱՏԳ ԱԱ-ի (csdo:CommodityCode)» վավերապայմանի արժեքին համապատասխանող՝ ապրանքների կատեգորիայի մանրամասնեցված նկարագրությունը</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28</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նկարագրությունը (ctcdo:GoodsCharacteristicDetails)» վավերապայմանի կազմում «Մեկնարկի ամսաթիվը (csdo:StartDate)» վավերապայմանը պետք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29</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նկարագրությունը (ctcdo:GoodsCharacteristicDetails)» վավերապայմանի կազմում «Ավարտի ամսաթիվը (csdo:EndDate)» վավերապայմանը չպետք է լրացվի</w:t>
            </w:r>
          </w:p>
        </w:tc>
      </w:tr>
      <w:tr w:rsidR="00C43D57" w:rsidRPr="00F065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30</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«Հայտատուն (ctcdo:IMApplicantDetails)» վավերապայմանի կազմում «Երկրի ծածկագիրը (csdo:UnifiedCountryCode)» վավերապայմանը պարունակում է «BY» արժեքը, ապա «Հայտատուն (ctcdo:IMApplicantDetails)» վավերապայմանի կազմում «Global Location Number նույնականացուցիչը (ctsdo:GLNId)» վավերապայմանը պետք է լրացվի</w:t>
            </w:r>
          </w:p>
        </w:tc>
      </w:tr>
    </w:tbl>
    <w:p w:rsidR="00C43D57" w:rsidRPr="0022213D" w:rsidRDefault="00C43D57" w:rsidP="0022213D">
      <w:pPr>
        <w:pStyle w:val="Bodytext20"/>
        <w:shd w:val="clear" w:color="auto" w:fill="auto"/>
        <w:spacing w:after="160" w:line="360" w:lineRule="auto"/>
        <w:ind w:left="20" w:firstLine="547"/>
        <w:jc w:val="both"/>
        <w:rPr>
          <w:rFonts w:ascii="Sylfaen" w:hAnsi="Sylfaen" w:cs="Sylfaen"/>
          <w:sz w:val="24"/>
          <w:szCs w:val="24"/>
        </w:rPr>
      </w:pPr>
    </w:p>
    <w:p w:rsidR="00C43D57" w:rsidRDefault="00C43D57" w:rsidP="005533DC">
      <w:pPr>
        <w:pStyle w:val="Bodytext20"/>
        <w:shd w:val="clear" w:color="auto" w:fill="auto"/>
        <w:tabs>
          <w:tab w:val="left" w:pos="1134"/>
        </w:tabs>
        <w:spacing w:after="160" w:line="360" w:lineRule="auto"/>
        <w:ind w:left="20" w:firstLine="547"/>
        <w:jc w:val="both"/>
        <w:rPr>
          <w:rFonts w:ascii="Sylfaen" w:hAnsi="Sylfaen"/>
          <w:sz w:val="24"/>
          <w:szCs w:val="24"/>
        </w:rPr>
      </w:pPr>
      <w:r w:rsidRPr="0022213D">
        <w:rPr>
          <w:rFonts w:ascii="Sylfaen" w:hAnsi="Sylfaen"/>
          <w:sz w:val="24"/>
          <w:szCs w:val="24"/>
        </w:rPr>
        <w:t>49.</w:t>
      </w:r>
      <w:r w:rsidR="005533DC">
        <w:rPr>
          <w:rFonts w:ascii="Sylfaen" w:hAnsi="Sylfaen"/>
          <w:sz w:val="24"/>
          <w:szCs w:val="24"/>
        </w:rPr>
        <w:tab/>
      </w:r>
      <w:r w:rsidRPr="0022213D">
        <w:rPr>
          <w:rFonts w:ascii="Sylfaen" w:hAnsi="Sylfaen"/>
          <w:sz w:val="24"/>
          <w:szCs w:val="24"/>
        </w:rPr>
        <w:t xml:space="preserve">«Ապրանքների դրոշմավորման տեղեկատվական համակարգի ազգային բաղադրիչում ներառելու համար ապրանքի մասին տեղեկություններ» հաղորդագրությամբ (P.LS.03.MSG.024) փոխանցվող՝ «Կոշկեղենի մանրամասնեցված նկարագրությունը» (R.CT.LS.03.015) էլեկտրոնային փաստաթղթերի (տեղեկությունների) վավերապայմանների լրացմանը ներկայացվող պահանջները բերված են 39-րդ աղյուսակում: </w:t>
      </w:r>
    </w:p>
    <w:p w:rsidR="005533DC" w:rsidRPr="0022213D" w:rsidRDefault="005533DC" w:rsidP="005533DC">
      <w:pPr>
        <w:pStyle w:val="Bodytext20"/>
        <w:shd w:val="clear" w:color="auto" w:fill="auto"/>
        <w:tabs>
          <w:tab w:val="left" w:pos="1134"/>
        </w:tabs>
        <w:spacing w:after="160" w:line="360" w:lineRule="auto"/>
        <w:ind w:left="20" w:firstLine="547"/>
        <w:jc w:val="both"/>
        <w:rPr>
          <w:rFonts w:ascii="Sylfaen" w:hAnsi="Sylfaen" w:cs="Sylfaen"/>
          <w:sz w:val="24"/>
          <w:szCs w:val="24"/>
        </w:rPr>
      </w:pPr>
    </w:p>
    <w:p w:rsidR="00C43D57" w:rsidRPr="0022213D" w:rsidRDefault="00C43D57" w:rsidP="005533DC">
      <w:pPr>
        <w:pStyle w:val="Bodytext20"/>
        <w:shd w:val="clear" w:color="auto" w:fill="auto"/>
        <w:spacing w:after="160" w:line="360" w:lineRule="auto"/>
        <w:ind w:left="20" w:firstLine="547"/>
        <w:jc w:val="right"/>
        <w:rPr>
          <w:rFonts w:ascii="Sylfaen" w:hAnsi="Sylfaen" w:cs="Sylfaen"/>
          <w:sz w:val="24"/>
          <w:szCs w:val="24"/>
        </w:rPr>
      </w:pPr>
      <w:r w:rsidRPr="0022213D">
        <w:rPr>
          <w:rFonts w:ascii="Sylfaen" w:hAnsi="Sylfaen"/>
          <w:sz w:val="24"/>
          <w:szCs w:val="24"/>
        </w:rPr>
        <w:t>Աղյուսակ 39</w:t>
      </w:r>
    </w:p>
    <w:p w:rsidR="00C43D57" w:rsidRPr="0022213D" w:rsidRDefault="00C43D57" w:rsidP="005533DC">
      <w:pPr>
        <w:pStyle w:val="Bodytext20"/>
        <w:shd w:val="clear" w:color="auto" w:fill="auto"/>
        <w:spacing w:after="160" w:line="360" w:lineRule="auto"/>
        <w:ind w:left="20"/>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մասին տեղեկություններ» հաղորդագրությամբ (P.LS.03.MSG.024) փոխանցվող՝ «Կոշկեղենի մանրամասնեցված նկարագրությունը» (R.CT.LS.03.015)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7800"/>
      </w:tblGrid>
      <w:tr w:rsidR="00C43D57" w:rsidRPr="00F065DB" w:rsidTr="005533DC">
        <w:trPr>
          <w:tblHeade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800"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5533DC">
        <w:trPr>
          <w:jc w:val="center"/>
        </w:trPr>
        <w:tc>
          <w:tcPr>
            <w:tcW w:w="1570" w:type="dxa"/>
            <w:tcBorders>
              <w:top w:val="single" w:sz="4" w:space="0" w:color="auto"/>
              <w:left w:val="single" w:sz="4" w:space="0" w:color="auto"/>
            </w:tcBorders>
            <w:shd w:val="clear" w:color="auto" w:fill="FFFFFF"/>
            <w:vAlign w:val="center"/>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800"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տարատեսակը (ctsdo:GoodsVarietyText)» վավերապայմանը 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800"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hAnsi="Sylfaen"/>
                <w:sz w:val="20"/>
                <w:szCs w:val="24"/>
              </w:rPr>
              <w:t>և</w:t>
            </w:r>
            <w:r w:rsidRPr="00F065DB">
              <w:rPr>
                <w:rStyle w:val="Bodytext211pt"/>
                <w:rFonts w:ascii="Sylfaen" w:hAnsi="Sylfaen"/>
                <w:sz w:val="20"/>
                <w:szCs w:val="24"/>
              </w:rPr>
              <w:t xml:space="preserve"> հաշվի դասակարգչի «Ծածկագիրը» վավերապայմանում նշված արժեքներին համապատասխան</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3</w:t>
            </w:r>
          </w:p>
        </w:tc>
        <w:tc>
          <w:tcPr>
            <w:tcW w:w="7800"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800"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«Կոշիկի չափսը (ctsdo:FootwearSizeCode)» վավերապայմանը լրացվել է, ապա «չափսը որոշելու համակարգի ծածկագիրը (sizeSystemCode ատրիբուտ)» ատրիբուտը պետք է պարունակի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մեկը՝</w:t>
            </w:r>
          </w:p>
          <w:p w:rsidR="00C43D57" w:rsidRPr="00F065DB" w:rsidRDefault="00C43D57" w:rsidP="005533DC">
            <w:pPr>
              <w:pStyle w:val="Bodytext20"/>
              <w:shd w:val="clear" w:color="auto" w:fill="auto"/>
              <w:spacing w:line="240" w:lineRule="auto"/>
              <w:jc w:val="left"/>
              <w:rPr>
                <w:rFonts w:ascii="Sylfaen" w:hAnsi="Sylfaen" w:cs="Sylfaen"/>
                <w:sz w:val="20"/>
                <w:szCs w:val="24"/>
              </w:rPr>
            </w:pPr>
            <w:smartTag w:uri="urn:schemas-microsoft-com:office:smarttags" w:element="stockticker">
              <w:r w:rsidRPr="00F065DB">
                <w:rPr>
                  <w:rStyle w:val="Bodytext211pt"/>
                  <w:rFonts w:ascii="Sylfaen" w:hAnsi="Sylfaen"/>
                  <w:sz w:val="20"/>
                  <w:szCs w:val="24"/>
                </w:rPr>
                <w:t>MDP</w:t>
              </w:r>
            </w:smartTag>
            <w:r w:rsidRPr="00F065DB">
              <w:rPr>
                <w:rStyle w:val="Bodytext211pt"/>
                <w:rFonts w:ascii="Sylfaen" w:hAnsi="Sylfaen"/>
                <w:sz w:val="20"/>
                <w:szCs w:val="24"/>
              </w:rPr>
              <w:t>՝ կոշիկի ստանդարտ մետրական չափսերի</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միջազգային համակարգ</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(Mondopoint).</w:t>
            </w:r>
          </w:p>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EUR՝ Եվրոպական համակարգ (չափաձողային, Paris point).</w:t>
            </w:r>
          </w:p>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UK՝ Մեծ Բրիտանիայում կիրառվող դյույմային համակարգ.</w:t>
            </w:r>
          </w:p>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US՝ ԱՄՆ-ում կիրառվող դյույմային համակարգ</w:t>
            </w:r>
          </w:p>
        </w:tc>
      </w:tr>
      <w:tr w:rsidR="00C43D57" w:rsidRPr="00F065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«Մոդելի անվանումը (csdo:ProductModelName)», «Գույնը (ctsdo:ColourName)», «Վերնամասի նյութի անվանումը (ctsdo:UpperMaterialName)» </w:t>
            </w:r>
            <w:r w:rsidR="00532E15">
              <w:rPr>
                <w:rStyle w:val="Bodytext211pt"/>
                <w:rFonts w:ascii="Sylfaen" w:hAnsi="Sylfaen"/>
                <w:sz w:val="20"/>
                <w:szCs w:val="24"/>
              </w:rPr>
              <w:t>և</w:t>
            </w:r>
            <w:r w:rsidRPr="00F065DB">
              <w:rPr>
                <w:rStyle w:val="Bodytext211pt"/>
                <w:rFonts w:ascii="Sylfaen" w:hAnsi="Sylfaen"/>
                <w:sz w:val="20"/>
                <w:szCs w:val="24"/>
              </w:rPr>
              <w:t xml:space="preserve"> «Տակի նյութի անվանումը (ctsdo:BottomMaterialName)» վավերապայմանները պետք է լրացվեն։</w:t>
            </w:r>
          </w:p>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Ապրանքների դրոշմավորման տեղեկատվական համակարգի ազգային բաղադրիչում նշված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մեկի վերաբերյալ տեղեկությունների բացակայության դեպքում դրա արժեքը պետք է համապատասխանի «նշված չէ հայտատուի կողմից» արժեքին։</w:t>
            </w:r>
          </w:p>
        </w:tc>
      </w:tr>
    </w:tbl>
    <w:p w:rsidR="00C43D57" w:rsidRPr="0022213D" w:rsidRDefault="00C43D57" w:rsidP="0022213D">
      <w:pPr>
        <w:spacing w:after="160" w:line="360" w:lineRule="auto"/>
        <w:jc w:val="both"/>
      </w:pPr>
    </w:p>
    <w:p w:rsidR="00C43D57" w:rsidRDefault="00C43D57" w:rsidP="005533DC">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50.</w:t>
      </w:r>
      <w:r w:rsidR="005533DC">
        <w:rPr>
          <w:rFonts w:ascii="Sylfaen" w:hAnsi="Sylfaen"/>
          <w:sz w:val="24"/>
          <w:szCs w:val="24"/>
        </w:rPr>
        <w:tab/>
      </w: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տեղեկություններ» (P.LS.03.MSG.024) հաղորդագրությամբ փոխանցվող՝ «Թեթ</w:t>
      </w:r>
      <w:r w:rsidR="00532E15">
        <w:rPr>
          <w:rFonts w:ascii="Sylfaen" w:hAnsi="Sylfaen"/>
          <w:sz w:val="24"/>
          <w:szCs w:val="24"/>
        </w:rPr>
        <w:t>և</w:t>
      </w:r>
      <w:r w:rsidRPr="0022213D">
        <w:rPr>
          <w:rFonts w:ascii="Sylfaen" w:hAnsi="Sylfaen"/>
          <w:sz w:val="24"/>
          <w:szCs w:val="24"/>
        </w:rPr>
        <w:t xml:space="preserve"> արդյունաբերության ապրանքի մանրամասնեցված նկարագրությունը» (R.CT.LS.03.022) էլեկտրոնային փաստաթղթի (տեղեկությունների) վավերապայմանների լրացմանը ներկայացվող պահանջները բերված են 40-րդ աղյուսակում:</w:t>
      </w:r>
    </w:p>
    <w:p w:rsidR="005533DC" w:rsidRDefault="005533DC">
      <w:pPr>
        <w:rPr>
          <w:rFonts w:eastAsia="Times New Roman"/>
        </w:rPr>
      </w:pPr>
      <w:r>
        <w:br w:type="page"/>
      </w:r>
    </w:p>
    <w:p w:rsidR="00C43D57" w:rsidRPr="0022213D" w:rsidRDefault="00C43D57" w:rsidP="005533DC">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lastRenderedPageBreak/>
        <w:t>Աղյուսակ 40</w:t>
      </w:r>
    </w:p>
    <w:p w:rsidR="00C43D57" w:rsidRPr="0022213D" w:rsidRDefault="00C43D57" w:rsidP="005533DC">
      <w:pPr>
        <w:pStyle w:val="Bodytext20"/>
        <w:shd w:val="clear" w:color="auto" w:fill="auto"/>
        <w:spacing w:after="160" w:line="360" w:lineRule="auto"/>
        <w:ind w:right="-8"/>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տեղեկություններ» (P.LS.03.MSG.024) հաղորդագրությամբ փոխանցվող՝ «Թեթ</w:t>
      </w:r>
      <w:r w:rsidR="00532E15">
        <w:rPr>
          <w:rFonts w:ascii="Sylfaen" w:hAnsi="Sylfaen"/>
          <w:sz w:val="24"/>
          <w:szCs w:val="24"/>
        </w:rPr>
        <w:t>և</w:t>
      </w:r>
      <w:r w:rsidRPr="0022213D">
        <w:rPr>
          <w:rFonts w:ascii="Sylfaen" w:hAnsi="Sylfaen"/>
          <w:sz w:val="24"/>
          <w:szCs w:val="24"/>
        </w:rPr>
        <w:t xml:space="preserve"> արդյունաբերության ապրանքի մանրամասնեցված նկարագրությունը» (R.CT.LS.03.022) էլեկտրոնային փաստաթղթի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7800"/>
      </w:tblGrid>
      <w:tr w:rsidR="00C43D57" w:rsidRPr="00F065DB" w:rsidTr="005533DC">
        <w:trPr>
          <w:tblHeade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800"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800"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տարատեսակը (ctsdo:GoodsVarietyText)» վավերապայմանը պետք է լրացվի</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800"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800"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5533DC">
        <w:trPr>
          <w:jc w:val="center"/>
        </w:trPr>
        <w:tc>
          <w:tcPr>
            <w:tcW w:w="1570"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800"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«Ապրանքի կատեգորիան՝ ըստ սեռային պատկանելության (ctsdo:SexIdentityCommodityKindCode)» վավերապայմանը լրացվել է, ապա դրա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w:t>
            </w:r>
          </w:p>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M՝ տղամարդու.</w:t>
            </w:r>
          </w:p>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F՝ կանացի.</w:t>
            </w:r>
          </w:p>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U՝ յունիսեքս</w:t>
            </w:r>
          </w:p>
        </w:tc>
      </w:tr>
      <w:tr w:rsidR="00C43D57" w:rsidRPr="00F065DB" w:rsidTr="005533DC">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«Մոդելի անվանումը (csdo:ProductModelName)»,</w:t>
            </w:r>
          </w:p>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«Գույնը (ctsdo:ColourName)», «Թեթ</w:t>
            </w:r>
            <w:r w:rsidR="00532E15">
              <w:rPr>
                <w:rStyle w:val="Bodytext211pt"/>
                <w:rFonts w:ascii="Sylfaen" w:hAnsi="Sylfaen"/>
                <w:sz w:val="20"/>
                <w:szCs w:val="24"/>
              </w:rPr>
              <w:t>և</w:t>
            </w:r>
            <w:r w:rsidRPr="00F065DB">
              <w:rPr>
                <w:rStyle w:val="Bodytext211pt"/>
                <w:rFonts w:ascii="Sylfaen" w:hAnsi="Sylfaen"/>
                <w:sz w:val="20"/>
                <w:szCs w:val="24"/>
              </w:rPr>
              <w:t xml:space="preserve"> արդյունաբերության ապրանքի չափսը (ctsdo:LightIndustryProductSizeText)» </w:t>
            </w:r>
            <w:r w:rsidR="00532E15">
              <w:rPr>
                <w:rStyle w:val="Bodytext211pt"/>
                <w:rFonts w:ascii="Sylfaen" w:hAnsi="Sylfaen"/>
                <w:sz w:val="20"/>
                <w:szCs w:val="24"/>
              </w:rPr>
              <w:t>և</w:t>
            </w:r>
            <w:r w:rsidRPr="00F065DB">
              <w:rPr>
                <w:rStyle w:val="Bodytext211pt"/>
                <w:rFonts w:ascii="Sylfaen" w:hAnsi="Sylfaen"/>
                <w:sz w:val="20"/>
                <w:szCs w:val="24"/>
              </w:rPr>
              <w:t xml:space="preserve"> «Ապրանքի բաղադրությունը (ctsdo:GoodsCompositionDescriptionText)» վավերապայմանները պետք է լրացվեն։</w:t>
            </w:r>
          </w:p>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Ապրանքների դրոշմավորման տեղեկատվական համակարգի ազգային բաղադրիչում նշված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մեկի վերաբերյալ տեղեկությունների բացակայության դեպքում դրա արժեքը պետք է համապատասխանի «նշված չէ հայտատուի կողմից» արժեքին։</w:t>
            </w:r>
          </w:p>
        </w:tc>
      </w:tr>
    </w:tbl>
    <w:p w:rsidR="00C43D57" w:rsidRPr="0022213D" w:rsidRDefault="00C43D57" w:rsidP="0022213D">
      <w:pPr>
        <w:spacing w:after="160" w:line="360" w:lineRule="auto"/>
        <w:jc w:val="both"/>
      </w:pPr>
    </w:p>
    <w:p w:rsidR="00C43D57" w:rsidRDefault="00C43D57" w:rsidP="005533DC">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51.</w:t>
      </w:r>
      <w:r w:rsidR="005533DC">
        <w:rPr>
          <w:rFonts w:ascii="Sylfaen" w:hAnsi="Sylfaen"/>
          <w:sz w:val="24"/>
          <w:szCs w:val="24"/>
        </w:rPr>
        <w:tab/>
      </w:r>
      <w:r w:rsidRPr="0022213D">
        <w:rPr>
          <w:rFonts w:ascii="Sylfaen" w:hAnsi="Sylfaen"/>
          <w:sz w:val="24"/>
          <w:szCs w:val="24"/>
        </w:rPr>
        <w:t xml:space="preserve">«Ապրանքների դրոշմավորման տեղեկատվական համակարգի ազգային բաղադրիչում ներառելու համար ապրանքի վերաբերյալ տեղեկություններ» (P.LS.03.MSG.024) հաղորդագրությամբ փոխանցվող՝ «Օծանելիքի (հարդաջրի) </w:t>
      </w:r>
      <w:r w:rsidRPr="0022213D">
        <w:rPr>
          <w:rFonts w:ascii="Sylfaen" w:hAnsi="Sylfaen"/>
          <w:sz w:val="24"/>
          <w:szCs w:val="24"/>
        </w:rPr>
        <w:lastRenderedPageBreak/>
        <w:t>մանրամասնեցված նկարագրությունը» (R.CT.LS.03.023) էլեկտրոնային փաստաթղթի (տեղեկությունների) վավերապայմանների լրացմանը ներկայացվող պահանջները բերված են 41-րդ աղյուսակում:</w:t>
      </w:r>
    </w:p>
    <w:p w:rsidR="005533DC" w:rsidRPr="0022213D" w:rsidRDefault="005533DC" w:rsidP="005533DC">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5533DC">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41</w:t>
      </w:r>
    </w:p>
    <w:p w:rsidR="00C43D57" w:rsidRPr="0022213D" w:rsidRDefault="00C43D57" w:rsidP="005533DC">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տեղեկություններ» (P.LS.03.MSG.024) հաղորդագրությամբ փոխանցվող՝ «Օծանելիքի (հարդաջրի) մանրամասնեցված նկարագրությունը» (R.CT.LS.03.023) էլեկտրոնային փաստաթղթի (տեղեկությունների) վավերապայմանների լրացմանը ներկայացվող պահանջները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1569"/>
        <w:gridCol w:w="7795"/>
      </w:tblGrid>
      <w:tr w:rsidR="00C43D57" w:rsidRPr="00F065DB" w:rsidTr="005533DC">
        <w:trPr>
          <w:tblHeade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95"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95"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«Ապրանքային նշանի անվանումը (csdo:TrademarkName)» վավերապայմանը պետք է լրացվի</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95"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«Զուտ ծավալը (csdo:UnifiedNetVolumeMeasure)» վավերապայմանը պետք է լրացվի։ Ընդ որում, «Զուտ ծավալը (csdo:UnifiedNetVolumeMeasure)» վավերապայմանի կազմում «Չափման միավորը (measurement UnitCode ատրիբուտ)» ատրիբուտը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795"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w:t>
            </w:r>
          </w:p>
        </w:tc>
      </w:tr>
      <w:tr w:rsidR="00C43D57" w:rsidRPr="00F065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5533DC">
        <w:trPr>
          <w:jc w:val="center"/>
        </w:trPr>
        <w:tc>
          <w:tcPr>
            <w:tcW w:w="1569" w:type="dxa"/>
            <w:tcBorders>
              <w:top w:val="single" w:sz="4" w:space="0" w:color="auto"/>
              <w:left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795"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«Փաթեթվածքի տեսակի ծածկագիրը (csdo:UnifiedPackageKindCode)» վավերապայմանը պետք է լրացվի,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ատրիբուտը (codeListId ատրիբուտ)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hAnsi="Sylfaen"/>
                <w:sz w:val="20"/>
                <w:szCs w:val="24"/>
              </w:rPr>
              <w:t>և</w:t>
            </w:r>
            <w:r w:rsidRPr="00F065DB">
              <w:rPr>
                <w:rStyle w:val="Bodytext211pt"/>
                <w:rFonts w:ascii="Sylfaen" w:hAnsi="Sylfaen"/>
                <w:sz w:val="20"/>
                <w:szCs w:val="24"/>
              </w:rPr>
              <w:t xml:space="preserve"> «Փաթեթվածքի տեսակի ծածկագիրը </w:t>
            </w:r>
            <w:r w:rsidRPr="00F065DB">
              <w:rPr>
                <w:rStyle w:val="Bodytext211pt"/>
                <w:rFonts w:ascii="Sylfaen" w:hAnsi="Sylfaen"/>
                <w:sz w:val="20"/>
                <w:szCs w:val="24"/>
              </w:rPr>
              <w:lastRenderedPageBreak/>
              <w:t>(csdo:UnifiedPackageKindCode)» վավերապայմանը լրացնելու համար նշված դասակարգիչը Միության նորմատիվ-տեղեկատվական տեղեկությունների միասնական համակարգի ռեսուրսների կազմում ներառելու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F065DB">
                <w:rPr>
                  <w:rStyle w:val="Bodytext211pt"/>
                  <w:rFonts w:ascii="Sylfaen" w:hAnsi="Sylfaen"/>
                  <w:sz w:val="20"/>
                  <w:szCs w:val="24"/>
                </w:rPr>
                <w:t>CLS</w:t>
              </w:r>
            </w:smartTag>
            <w:r w:rsidRPr="00F065DB">
              <w:rPr>
                <w:rStyle w:val="Bodytext211pt"/>
                <w:rFonts w:ascii="Sylfaen" w:hAnsi="Sylfaen"/>
                <w:sz w:val="20"/>
                <w:szCs w:val="24"/>
              </w:rPr>
              <w:t>.006» արժեքը։</w:t>
            </w:r>
          </w:p>
        </w:tc>
      </w:tr>
      <w:tr w:rsidR="00C43D57" w:rsidRPr="00F065DB" w:rsidTr="005533DC">
        <w:trPr>
          <w:jc w:val="center"/>
        </w:trPr>
        <w:tc>
          <w:tcPr>
            <w:tcW w:w="1569" w:type="dxa"/>
            <w:tcBorders>
              <w:top w:val="single" w:sz="4" w:space="0" w:color="auto"/>
              <w:left w:val="single" w:sz="4" w:space="0" w:color="auto"/>
            </w:tcBorders>
            <w:shd w:val="clear" w:color="auto" w:fill="FFFFFF"/>
            <w:vAlign w:val="center"/>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6</w:t>
            </w:r>
          </w:p>
        </w:tc>
        <w:tc>
          <w:tcPr>
            <w:tcW w:w="7795" w:type="dxa"/>
            <w:tcBorders>
              <w:top w:val="single" w:sz="4" w:space="0" w:color="auto"/>
              <w:left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«Նյութի անվանումը (csdo:MaterialName)» վավերապայմանը պետք է լրացվի</w:t>
            </w:r>
          </w:p>
        </w:tc>
      </w:tr>
      <w:tr w:rsidR="00C43D57" w:rsidRPr="00F065DB" w:rsidTr="005533DC">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5533DC">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5533DC">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«Արտադրության ամսաթիվը (csdo:ManufactureDate)» վավերապայմանը պետք է լրացվի</w:t>
            </w:r>
          </w:p>
        </w:tc>
      </w:tr>
    </w:tbl>
    <w:p w:rsidR="00C43D57" w:rsidRPr="0022213D" w:rsidRDefault="00C43D57" w:rsidP="0022213D">
      <w:pPr>
        <w:spacing w:after="160" w:line="360" w:lineRule="auto"/>
        <w:jc w:val="both"/>
      </w:pPr>
    </w:p>
    <w:p w:rsidR="00C43D57" w:rsidRDefault="00C43D57" w:rsidP="00605D25">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52.</w:t>
      </w:r>
      <w:r w:rsidR="00605D25">
        <w:rPr>
          <w:rFonts w:ascii="Sylfaen" w:hAnsi="Sylfaen"/>
          <w:sz w:val="24"/>
          <w:szCs w:val="24"/>
        </w:rPr>
        <w:tab/>
      </w: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տեղեկություններ» (P.LS.03.MSG.024) հաղորդագրությամբ փոխանցվող՝ «Օդաճնշական, ռետինե, նոր անվադողի (դողածածկի) մանրամասնեցված նկարագրությունը» (R.CT.LS.03.024) էլեկտրոնային փաստաթղթի (տեղեկությունների) վավերապայմանների լրացմանը ներկայացվող պահանջները բերված են 42-րդ աղյուսակում:</w:t>
      </w:r>
    </w:p>
    <w:p w:rsidR="00605D25" w:rsidRPr="0022213D" w:rsidRDefault="00605D25" w:rsidP="00605D25">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605D25">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42</w:t>
      </w:r>
    </w:p>
    <w:p w:rsidR="00C43D57" w:rsidRPr="0022213D" w:rsidRDefault="00C43D57" w:rsidP="00605D25">
      <w:pPr>
        <w:pStyle w:val="Bodytext20"/>
        <w:shd w:val="clear" w:color="auto" w:fill="auto"/>
        <w:spacing w:after="160" w:line="360" w:lineRule="auto"/>
        <w:ind w:left="20"/>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տեղեկություններ» (P.LS.03.MSG.024) հաղորդագրությամբ փոխանցվող՝ «Օդաճնշական, ռետինե, նոր անվադողի (դողածածկի) մանրամասնեցված նկարագրությունը» (R.CT.LS.03.024) էլեկտրոնային փաստաթղթի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000" w:firstRow="0" w:lastRow="0" w:firstColumn="0" w:lastColumn="0" w:noHBand="0" w:noVBand="0"/>
      </w:tblPr>
      <w:tblGrid>
        <w:gridCol w:w="1565"/>
        <w:gridCol w:w="7790"/>
      </w:tblGrid>
      <w:tr w:rsidR="00C43D57" w:rsidRPr="00F065DB" w:rsidTr="00605D25">
        <w:trPr>
          <w:tblHeader/>
          <w:jc w:val="center"/>
        </w:trPr>
        <w:tc>
          <w:tcPr>
            <w:tcW w:w="1565" w:type="dxa"/>
            <w:tcBorders>
              <w:top w:val="single" w:sz="4" w:space="0" w:color="auto"/>
              <w:left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605D25">
        <w:trPr>
          <w:jc w:val="center"/>
        </w:trPr>
        <w:tc>
          <w:tcPr>
            <w:tcW w:w="1565" w:type="dxa"/>
            <w:tcBorders>
              <w:top w:val="single" w:sz="4" w:space="0" w:color="auto"/>
              <w:left w:val="single" w:sz="4" w:space="0" w:color="auto"/>
              <w:bottom w:val="single" w:sz="4" w:space="0" w:color="auto"/>
            </w:tcBorders>
            <w:shd w:val="clear" w:color="auto" w:fill="FFFFFF"/>
            <w:vAlign w:val="center"/>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տարատեսակը (ctsdo:GoodsVarietyText)» վավերապայմանը պետք է լրացվի</w:t>
            </w:r>
          </w:p>
        </w:tc>
      </w:tr>
      <w:tr w:rsidR="00C43D57" w:rsidRPr="00F065DB" w:rsidTr="00605D25">
        <w:trPr>
          <w:jc w:val="center"/>
        </w:trPr>
        <w:tc>
          <w:tcPr>
            <w:tcW w:w="1565" w:type="dxa"/>
            <w:tcBorders>
              <w:top w:val="single" w:sz="4" w:space="0" w:color="auto"/>
              <w:left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«Չափման միավորի ծածկագիրը (ctsdo:MeasurementUnitCode)» արմատային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w:t>
            </w:r>
            <w:r w:rsidRPr="00F065DB">
              <w:rPr>
                <w:rStyle w:val="Bodytext211pt"/>
                <w:rFonts w:ascii="Sylfaen" w:hAnsi="Sylfaen"/>
                <w:sz w:val="20"/>
                <w:szCs w:val="24"/>
              </w:rPr>
              <w:lastRenderedPageBreak/>
              <w:t>համապատասխան: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605D25">
        <w:trPr>
          <w:jc w:val="center"/>
        </w:trPr>
        <w:tc>
          <w:tcPr>
            <w:tcW w:w="1565" w:type="dxa"/>
            <w:tcBorders>
              <w:top w:val="single" w:sz="4" w:space="0" w:color="auto"/>
              <w:left w:val="single" w:sz="4" w:space="0" w:color="auto"/>
              <w:bottom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պրոֆիլի լայնությունը (ctcdo:TyreWidthDetails)» բարդ վավերապայմանում անվադողի (դողածածկի) պրոֆիլի լայնության վերաբերյալ տեղեկություններ նշելիս պետք է լրացվի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մեկը՝</w:t>
            </w:r>
          </w:p>
          <w:p w:rsidR="00C43D57" w:rsidRPr="00F065DB" w:rsidRDefault="00C43D57" w:rsidP="00605D25">
            <w:pPr>
              <w:pStyle w:val="Bodytext20"/>
              <w:shd w:val="clear" w:color="auto" w:fill="auto"/>
              <w:spacing w:line="240" w:lineRule="auto"/>
              <w:ind w:left="698"/>
              <w:jc w:val="left"/>
              <w:rPr>
                <w:rStyle w:val="Bodytext211pt"/>
                <w:rFonts w:ascii="Sylfaen" w:hAnsi="Sylfaen" w:cs="Sylfaen"/>
                <w:sz w:val="20"/>
                <w:szCs w:val="24"/>
              </w:rPr>
            </w:pPr>
            <w:r w:rsidRPr="00F065DB">
              <w:rPr>
                <w:rStyle w:val="Bodytext211pt"/>
                <w:rFonts w:ascii="Sylfaen" w:hAnsi="Sylfaen"/>
                <w:sz w:val="20"/>
                <w:szCs w:val="24"/>
              </w:rPr>
              <w:t>«Ապրանքի բնութագրի արժեքը՝ թվային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(ctsdo:GoodsCharacteristicMeasure)»,</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w:t>
            </w:r>
            <w:r w:rsidR="0022213D" w:rsidRPr="00F065DB">
              <w:rPr>
                <w:rStyle w:val="Bodytext211pt"/>
                <w:rFonts w:ascii="Sylfaen" w:hAnsi="Sylfaen"/>
                <w:sz w:val="20"/>
                <w:szCs w:val="24"/>
              </w:rPr>
              <w:t xml:space="preserve"> </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hAnsi="Sylfaen"/>
                <w:sz w:val="20"/>
                <w:szCs w:val="24"/>
              </w:rPr>
              <w:t>և</w:t>
            </w:r>
            <w:r w:rsidRPr="00F065DB">
              <w:rPr>
                <w:rStyle w:val="Bodytext211pt"/>
                <w:rFonts w:ascii="Sylfaen" w:hAnsi="Sylfaen"/>
                <w:sz w:val="20"/>
                <w:szCs w:val="24"/>
              </w:rPr>
              <w:t xml:space="preserve"> հաշվի դասակարգչի «Ծածկագիրը» վավերապայմանում «մմ» կամ «դյույմ»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605D25">
        <w:trPr>
          <w:jc w:val="center"/>
        </w:trPr>
        <w:tc>
          <w:tcPr>
            <w:tcW w:w="1565" w:type="dxa"/>
            <w:tcBorders>
              <w:top w:val="single" w:sz="4" w:space="0" w:color="auto"/>
              <w:left w:val="single" w:sz="4" w:space="0" w:color="auto"/>
              <w:bottom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լայնության նկատմամբ դրա պրոֆիլի բարձրության անվանական հարաբերակցության վերաբերյալ տեղեկություններն ազգային տեղեկագրքից տեղեկությունների օգտագործմամբ նշելիս «Անվադողի (դողածածկի) պրոֆիլի բարձրության անվանական հարաբերակցությունը՝ դրա լայնության նկատմամբ (ctcdo:TyreHighttoWidthRatioDetails)» բարդ վավերապայմանի կազմում պետք է լրացվի «Ապրանքի բնութագրի արժեքը՝ ծածկագրային նշագրի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(ctsdo:GoodsCharacteristicValueCode)» վավերապայմանը՝ ազգային տեղեկագրքին համապատասխան, 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մեկը՝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(ctsdo:GoodsCharacteristicValueName)» վավերապայմանը,</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«Անվադողի (դողածածկի) պրոֆիլի բարձրության անվանական հարաբերակցությունը՝ դրա լայնության նկատմամբ (ctcdo :TyreHighttoWidthRatioDetails)» բարդ վավերապայմանում լրացվել է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(ctsdo:GoodsCharacteristicValue)» վավերապայմանը, ապա «Չափման միավորի ծածկագիրը (ctsdo:MeasurementUnitCode)» վավերապայմանը նույնպես պետք է լրացվի </w:t>
            </w:r>
            <w:r w:rsidR="00532E15">
              <w:rPr>
                <w:rStyle w:val="Bodytext211pt"/>
                <w:rFonts w:ascii="Sylfaen" w:hAnsi="Sylfaen"/>
                <w:sz w:val="20"/>
                <w:szCs w:val="24"/>
              </w:rPr>
              <w:t>և</w:t>
            </w:r>
            <w:r w:rsidRPr="00F065DB">
              <w:rPr>
                <w:rStyle w:val="Bodytext211pt"/>
                <w:rFonts w:ascii="Sylfaen" w:hAnsi="Sylfaen"/>
                <w:sz w:val="20"/>
                <w:szCs w:val="24"/>
              </w:rPr>
              <w:t xml:space="preserve"> պարունակի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«տոկոս» արժեքին համապատասխանող ծածկագրային նշագիրը:</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Անվադողի (դողածածկի) լայնության նկատմամբ դրա պրոֆիլի բարձրության անվանական հարաբերակցության վերաբերյալ տեղեկություններն առանց ազգային տեղեկագրքից տեղեկությունների օգտագործման նշելիս «Անվադողի (դողածածկի) պրոֆիլի բարձրության անվանական հարաբերակցությունը՝ դրա լայնության </w:t>
            </w:r>
            <w:r w:rsidRPr="00F065DB">
              <w:rPr>
                <w:rStyle w:val="Bodytext211pt"/>
                <w:rFonts w:ascii="Sylfaen" w:hAnsi="Sylfaen"/>
                <w:sz w:val="20"/>
                <w:szCs w:val="24"/>
              </w:rPr>
              <w:lastRenderedPageBreak/>
              <w:t>նկատմամբ (ctcdo:TyreHighttoWidthRatioDetails)» բարդ վավերապայմանի կազմում պետք է լրացվեն «Ապրանքի բնութագրի արժեքը՝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(ctsdo:GoodsCharacteristicMeasure)» </w:t>
            </w:r>
            <w:r w:rsidR="00532E15">
              <w:rPr>
                <w:rStyle w:val="Bodytext211pt"/>
                <w:rFonts w:ascii="Sylfaen" w:hAnsi="Sylfaen"/>
                <w:sz w:val="20"/>
                <w:szCs w:val="24"/>
              </w:rPr>
              <w:t>և</w:t>
            </w:r>
            <w:r w:rsidRPr="00F065DB">
              <w:rPr>
                <w:rStyle w:val="Bodytext211pt"/>
                <w:rFonts w:ascii="Sylfaen" w:hAnsi="Sylfaen"/>
                <w:sz w:val="20"/>
                <w:szCs w:val="24"/>
              </w:rPr>
              <w:t xml:space="preserve"> «Չափման միավորի ծածկագիրը (ctsdo:MeasurementUnitCode)» վավերապայմանները։ Ընդ որում, «Չափման միավորի ծածկագիրը (ctsdo:MeasurementUnitCode)» վավերապայմանը պետք է պարունակի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«տոկոս» արժեքին համապատասխանող ծածկագրային նշագիրը, «Չափման միավորի ծածկագիրը (ctsdo:MeasurementUnitCode)» վավերապայմանի «տեղեկագրքի (դասակարգչի) նույնականացուցիչը (codeListld ատրիբուտ)» ատրիբուտը պետք է պարունակի «2064» արժեքը։</w:t>
            </w:r>
          </w:p>
        </w:tc>
      </w:tr>
      <w:tr w:rsidR="00C43D57" w:rsidRPr="00F065DB" w:rsidTr="00605D25">
        <w:trPr>
          <w:jc w:val="center"/>
        </w:trPr>
        <w:tc>
          <w:tcPr>
            <w:tcW w:w="1565" w:type="dxa"/>
            <w:tcBorders>
              <w:top w:val="single" w:sz="4" w:space="0" w:color="auto"/>
              <w:left w:val="single" w:sz="4" w:space="0" w:color="auto"/>
              <w:bottom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հիմնամասի տիպը (ctcdo:TyreCarcassKindDetails)» բարդ վավերապայմանի կազմում անվադողի (դողածածկի) հիմնամասի տիպի վերաբերյալ տեղեկություններ նշելիս պետք է լրացվի «Ապրանքի բնութագրի արժեքը՝ ծածկագրային նշագրի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(ctsdo:GoodsCharacteristicValueCode)» վավերապայմանը </w:t>
            </w:r>
            <w:r w:rsidR="00532E15">
              <w:rPr>
                <w:rStyle w:val="Bodytext211pt"/>
                <w:rFonts w:ascii="Sylfaen" w:hAnsi="Sylfaen"/>
                <w:sz w:val="20"/>
                <w:szCs w:val="24"/>
              </w:rPr>
              <w:t>և</w:t>
            </w:r>
            <w:r w:rsidRPr="00F065DB">
              <w:rPr>
                <w:rStyle w:val="Bodytext211pt"/>
                <w:rFonts w:ascii="Sylfaen" w:hAnsi="Sylfaen"/>
                <w:sz w:val="20"/>
                <w:szCs w:val="24"/>
              </w:rPr>
              <w:t xml:space="preserve"> դրա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NC՝ դասակարգված չէ.</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ND՝ սահմանված չէ.</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R՝ շառավղային.</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B՝ անկյունագծային-գոտ</w:t>
            </w:r>
            <w:r w:rsidR="00532E15">
              <w:rPr>
                <w:rStyle w:val="Bodytext211pt"/>
                <w:rFonts w:ascii="Sylfaen" w:hAnsi="Sylfaen"/>
                <w:sz w:val="20"/>
                <w:szCs w:val="24"/>
              </w:rPr>
              <w:t>և</w:t>
            </w:r>
            <w:r w:rsidRPr="00F065DB">
              <w:rPr>
                <w:rStyle w:val="Bodytext211pt"/>
                <w:rFonts w:ascii="Sylfaen" w:hAnsi="Sylfaen"/>
                <w:sz w:val="20"/>
                <w:szCs w:val="24"/>
              </w:rPr>
              <w:t>որված.</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D՝ անկյունագծային:</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Ընդ որում, «տեղեկագրքի (դասակարգչի) նույնականացուցիչը (codeListld ատրիբուտ)» ատրիբուտի արժեքը չի լրացվում</w:t>
            </w:r>
          </w:p>
        </w:tc>
      </w:tr>
      <w:tr w:rsidR="00C43D57" w:rsidRPr="00F065DB" w:rsidTr="00605D25">
        <w:trPr>
          <w:jc w:val="center"/>
        </w:trPr>
        <w:tc>
          <w:tcPr>
            <w:tcW w:w="1565" w:type="dxa"/>
            <w:tcBorders>
              <w:top w:val="single" w:sz="4" w:space="0" w:color="auto"/>
              <w:left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6</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«Անվահեծի նստեցման անվանական տրամագիծը (ctcdo:RimDiameterDetails)» բարդ վավերապայմանի կազմում անվահեծի նստեցման անվանական տրամագծի վերաբերյալ տեղեկություններ նշելիս պետք է լրացվի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մեկը</w:t>
            </w:r>
          </w:p>
          <w:p w:rsidR="00C43D57" w:rsidRPr="00F065DB" w:rsidRDefault="00C43D57" w:rsidP="00605D25">
            <w:pPr>
              <w:pStyle w:val="Bodytext20"/>
              <w:shd w:val="clear" w:color="auto" w:fill="auto"/>
              <w:spacing w:line="240" w:lineRule="auto"/>
              <w:ind w:left="698"/>
              <w:jc w:val="left"/>
              <w:rPr>
                <w:rStyle w:val="Bodytext211pt"/>
                <w:rFonts w:ascii="Sylfaen" w:hAnsi="Sylfaen" w:cs="Sylfaen"/>
                <w:sz w:val="20"/>
                <w:szCs w:val="24"/>
              </w:rPr>
            </w:pPr>
            <w:r w:rsidRPr="00F065DB">
              <w:rPr>
                <w:rStyle w:val="Bodytext211pt"/>
                <w:rFonts w:ascii="Sylfaen" w:hAnsi="Sylfaen"/>
                <w:sz w:val="20"/>
                <w:szCs w:val="24"/>
              </w:rPr>
              <w:t>«Ապրանքի բնութագրի արժեքը՝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(ctsdo:GoodsCharacteristicMeasure)». </w:t>
            </w:r>
          </w:p>
          <w:p w:rsidR="00C43D57" w:rsidRPr="00F065DB" w:rsidRDefault="00C43D57" w:rsidP="00605D25">
            <w:pPr>
              <w:pStyle w:val="Bodytext20"/>
              <w:shd w:val="clear" w:color="auto" w:fill="auto"/>
              <w:spacing w:line="240" w:lineRule="auto"/>
              <w:ind w:left="698"/>
              <w:jc w:val="left"/>
              <w:rPr>
                <w:rStyle w:val="Bodytext211pt"/>
                <w:rFonts w:ascii="Sylfaen" w:hAnsi="Sylfaen" w:cs="Sylfaen"/>
                <w:sz w:val="20"/>
                <w:szCs w:val="24"/>
              </w:rPr>
            </w:pP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(ctsdo:GoodsCharacteristicValue)», </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hAnsi="Sylfaen"/>
                <w:sz w:val="20"/>
                <w:szCs w:val="24"/>
              </w:rPr>
              <w:t>և</w:t>
            </w:r>
            <w:r w:rsidRPr="00F065DB">
              <w:rPr>
                <w:rStyle w:val="Bodytext211pt"/>
                <w:rFonts w:ascii="Sylfaen" w:hAnsi="Sylfaen"/>
                <w:sz w:val="20"/>
                <w:szCs w:val="24"/>
              </w:rPr>
              <w:t xml:space="preserve"> հաշվի դասակարգչի «Ծածկագիրը» վավերապայմանում «դյույմ»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605D25">
        <w:trPr>
          <w:jc w:val="center"/>
        </w:trPr>
        <w:tc>
          <w:tcPr>
            <w:tcW w:w="1565" w:type="dxa"/>
            <w:tcBorders>
              <w:top w:val="single" w:sz="4" w:space="0" w:color="auto"/>
              <w:left w:val="single" w:sz="4" w:space="0" w:color="auto"/>
              <w:bottom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7</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վրա բեռնվածքի ցուցիչի վերաբերյալ տեղեկություններն ազգային տեղեկագրքից տեղեկությունների օգտագործմամբ նշելիս «Անվադողի (դողածածկի) վրա բեռնվածքի ցուցիչը (ctcdo:TyreLoadIndexDetails)» բարդ վավերապայմանի կազմում պետք է լրացվի «Ապրանքի բնութագրի արժեքը՝ ծածկագրային նշագրի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(ctsdo:GoodsCharacteristicValueCode)» վավերապայմանը՝ </w:t>
            </w:r>
            <w:r w:rsidRPr="00F065DB">
              <w:rPr>
                <w:rStyle w:val="Bodytext211pt"/>
                <w:rFonts w:ascii="Sylfaen" w:hAnsi="Sylfaen"/>
                <w:sz w:val="20"/>
                <w:szCs w:val="24"/>
              </w:rPr>
              <w:lastRenderedPageBreak/>
              <w:t>ազգային տեղեկագրքին համապատասխան, 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մեկը՝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(ctsdo:GoodsCharacteristicValueName)» վավերապայմանը,</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վրա բեռնվածքի ցուցիչի վերաբերյալ տեղեկություններն առանց ազգային տեղեկագրքից տեղեկությունների օգտագործման նշելիս «Անվադողի (դողածածկի) վրա բեռնվածքի ցուցիչը (ctcdo:TyreLoadIndexDetails)» բարդ վավերապայմանի կազմում լրացվում է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 վավերապայմանը։</w:t>
            </w:r>
          </w:p>
        </w:tc>
      </w:tr>
      <w:tr w:rsidR="00C43D57" w:rsidRPr="00F065DB" w:rsidTr="00605D25">
        <w:trPr>
          <w:jc w:val="center"/>
        </w:trPr>
        <w:tc>
          <w:tcPr>
            <w:tcW w:w="1565" w:type="dxa"/>
            <w:tcBorders>
              <w:top w:val="single" w:sz="4" w:space="0" w:color="auto"/>
              <w:left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8</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արագության կատեգորիայի վերաբերյալ տեղեկություններն ազգային տեղեկագրքից տեղեկությունների օգտագործմամբ նշելիս «Անվադողի (դողածածկի) արագության կատեգորիան (ctcdo:TyreSpeedRatingDetails)» բարդ վավերապայմանի կազմում պետք է լրացվի «Ապրանքի բնութագրի արժեքը՝ ծածկագրային նշագրի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(ctsdo:GoodsCharacteristicValueCode)» վավերապայմանը՝ ազգային տեղեկագրքին համապատասխան, 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(ctsdo:GoodsCharacteristicValueName)» վավերապայմանը։</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արագության կատեգորիայի վերաբերյալ տեղեկություններն առանց ազգային տեղեկագրքից տեղեկությունների օգտագործման նշելիս «Անվադողի (դողածածկի) արագության կատեգորիան (ctcdo:TyreSpeedRatingDetails)» բարդ վավերապայմանի կազմում լրացվում է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(ctsdo:GoodsCharacteristicValueName)» վավերապայմանը։</w:t>
            </w:r>
          </w:p>
        </w:tc>
      </w:tr>
      <w:tr w:rsidR="00C43D57" w:rsidRPr="00F065DB" w:rsidTr="00605D25">
        <w:trPr>
          <w:jc w:val="center"/>
        </w:trPr>
        <w:tc>
          <w:tcPr>
            <w:tcW w:w="1565" w:type="dxa"/>
            <w:tcBorders>
              <w:top w:val="single" w:sz="4" w:space="0" w:color="auto"/>
              <w:left w:val="single" w:sz="4" w:space="0" w:color="auto"/>
              <w:bottom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9</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սեզոնայնության վերաբերյալ տեղեկություններն ազգային տեղեկագրքից տեղեկությունների օգտագործմամբ նշելիս «Անվադողի (դողածածկի) սեզոնայնությունը (ctcdo:TyreSeasonDetails)» բարդ վավերապայմանում պետք է լրացվի «Ապրանքի բնութագրի արժեքը՝ ծածկագրային նշագրի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(ctsdo:GoodsCharacteristicValueCode)» վավերապայմանը՝ ազգային տեղեկագրքին համապատասխան, 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(ctsdo:GoodsCharacteristicValueName)» վավերապայմանը։</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սեզոնայնության վերաբերյալ տեղեկություններն առանց ազգային տեղեկագրքից տեղեկությունների օգտագործման նշելիս «Անվադողի (դողածածկի) սեզոնայնությունը (ctcdo:TyreSeasonDetails)» բարդ վավերապայմանում լրացվում է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(ctsdo:GoodsCharacteristicValueName)» վավերապայմանը։</w:t>
            </w:r>
          </w:p>
        </w:tc>
      </w:tr>
    </w:tbl>
    <w:p w:rsidR="00C43D57" w:rsidRPr="0022213D" w:rsidRDefault="00C43D57" w:rsidP="0022213D">
      <w:pPr>
        <w:spacing w:after="160" w:line="360" w:lineRule="auto"/>
        <w:jc w:val="both"/>
      </w:pPr>
    </w:p>
    <w:p w:rsidR="00C43D57" w:rsidRPr="0022213D" w:rsidRDefault="00C43D57" w:rsidP="00605D25">
      <w:pPr>
        <w:pStyle w:val="Bodytext2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53.</w:t>
      </w:r>
      <w:r w:rsidR="00605D25">
        <w:rPr>
          <w:rFonts w:ascii="Sylfaen" w:hAnsi="Sylfaen"/>
          <w:sz w:val="24"/>
          <w:szCs w:val="24"/>
        </w:rPr>
        <w:tab/>
      </w:r>
      <w:r w:rsidRPr="0022213D">
        <w:rPr>
          <w:rFonts w:ascii="Sylfaen" w:hAnsi="Sylfaen"/>
          <w:sz w:val="24"/>
          <w:szCs w:val="24"/>
        </w:rPr>
        <w:t xml:space="preserve">«Ապրանքների դրոշմավորման տեղեկատվական համակարգի ազգային բաղադրիչում ներառելու համար ապրանքի վերաբերյալ տեղեկություններ» (P.LS.03.MSG.024) հաղորդագրությամբ փոխանցվող՝ «Ֆոտոխցիկների (բացի կինոխցիկներից), ֆոտոբռնկիչների </w:t>
      </w:r>
      <w:r w:rsidR="00532E15">
        <w:rPr>
          <w:rFonts w:ascii="Sylfaen" w:hAnsi="Sylfaen"/>
          <w:sz w:val="24"/>
          <w:szCs w:val="24"/>
        </w:rPr>
        <w:t>և</w:t>
      </w:r>
      <w:r w:rsidRPr="0022213D">
        <w:rPr>
          <w:rFonts w:ascii="Sylfaen" w:hAnsi="Sylfaen"/>
          <w:sz w:val="24"/>
          <w:szCs w:val="24"/>
        </w:rPr>
        <w:t xml:space="preserve"> լամպ-բռնկիչների մանրամասնեցված նկարագրությունը» (R.CT.LS.03.025) էլեկտրոնային փաստաթղթի </w:t>
      </w:r>
      <w:r w:rsidRPr="0022213D">
        <w:rPr>
          <w:rFonts w:ascii="Sylfaen" w:hAnsi="Sylfaen"/>
          <w:sz w:val="24"/>
          <w:szCs w:val="24"/>
        </w:rPr>
        <w:lastRenderedPageBreak/>
        <w:t xml:space="preserve">(տեղեկությունների) վավերապայմանների լրացմանը ներկայացվող պահանջները բերված են 43-րդ աղյուսակում: </w:t>
      </w:r>
    </w:p>
    <w:p w:rsidR="00C43D57" w:rsidRPr="0022213D" w:rsidRDefault="00C43D57" w:rsidP="0022213D">
      <w:pPr>
        <w:pStyle w:val="Bodytext20"/>
        <w:shd w:val="clear" w:color="auto" w:fill="auto"/>
        <w:spacing w:after="160" w:line="360" w:lineRule="auto"/>
        <w:ind w:firstLine="567"/>
        <w:jc w:val="both"/>
        <w:rPr>
          <w:rFonts w:ascii="Sylfaen" w:hAnsi="Sylfaen" w:cs="Sylfaen"/>
          <w:sz w:val="24"/>
          <w:szCs w:val="24"/>
        </w:rPr>
      </w:pPr>
    </w:p>
    <w:p w:rsidR="00C43D57" w:rsidRPr="0022213D" w:rsidRDefault="00C43D57" w:rsidP="00605D25">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43</w:t>
      </w:r>
    </w:p>
    <w:p w:rsidR="00C43D57" w:rsidRPr="0022213D" w:rsidRDefault="00C43D57" w:rsidP="00605D25">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 xml:space="preserve">«Ապրանքների դրոշմավորման տեղեկատվական համակարգի ազգային բաղադրիչում ներառելու համար ապրանքի վերաբերյալ տեղեկություններ» (P.LS.03.MSG.024) հաղորդագրությամբ փոխանցվող՝ «Ֆոտոխցիկների (բացի կինոխցիկներից), ֆոտոբռնկիչների </w:t>
      </w:r>
      <w:r w:rsidR="00532E15">
        <w:rPr>
          <w:rFonts w:ascii="Sylfaen" w:hAnsi="Sylfaen"/>
          <w:sz w:val="24"/>
          <w:szCs w:val="24"/>
        </w:rPr>
        <w:t>և</w:t>
      </w:r>
      <w:r w:rsidRPr="0022213D">
        <w:rPr>
          <w:rFonts w:ascii="Sylfaen" w:hAnsi="Sylfaen"/>
          <w:sz w:val="24"/>
          <w:szCs w:val="24"/>
        </w:rPr>
        <w:t xml:space="preserve"> լամպ-բռնկիչների մանրամասնեցված նկարագրությունը» (R.CT.LS.03.025) էլեկտրոնային փաստաթղթի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000" w:firstRow="0" w:lastRow="0" w:firstColumn="0" w:lastColumn="0" w:noHBand="0" w:noVBand="0"/>
      </w:tblPr>
      <w:tblGrid>
        <w:gridCol w:w="1565"/>
        <w:gridCol w:w="7790"/>
      </w:tblGrid>
      <w:tr w:rsidR="00C43D57" w:rsidRPr="00F065DB" w:rsidTr="00605D25">
        <w:trPr>
          <w:tblHeader/>
          <w:jc w:val="center"/>
        </w:trPr>
        <w:tc>
          <w:tcPr>
            <w:tcW w:w="1565" w:type="dxa"/>
            <w:tcBorders>
              <w:top w:val="single" w:sz="4" w:space="0" w:color="auto"/>
              <w:left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605D25">
        <w:trPr>
          <w:jc w:val="center"/>
        </w:trPr>
        <w:tc>
          <w:tcPr>
            <w:tcW w:w="1565" w:type="dxa"/>
            <w:tcBorders>
              <w:top w:val="single" w:sz="4" w:space="0" w:color="auto"/>
              <w:left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«Չափման միավորի ծածկագիրը (ctsdo:MeasurementUnitCode)» վավերապայմանը պետք է լրացվի, դրա արժեքը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(CodeListId ատրիբուտ)» ատրիբուտը պետք է պարունակի «2064» արժեքը</w:t>
            </w:r>
          </w:p>
        </w:tc>
      </w:tr>
      <w:tr w:rsidR="00C43D57" w:rsidRPr="00F065DB" w:rsidTr="00605D25">
        <w:trPr>
          <w:jc w:val="center"/>
        </w:trPr>
        <w:tc>
          <w:tcPr>
            <w:tcW w:w="1565" w:type="dxa"/>
            <w:tcBorders>
              <w:top w:val="single" w:sz="4" w:space="0" w:color="auto"/>
              <w:left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«Փաթեթվածքի տեսակի ծածկագիրը (csdo:UnifiedPackageKindCode)» վավերապայմանը լրացվել է, ապա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ատրիբուտը (codeListId ատրիբուտ)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hAnsi="Sylfaen"/>
                <w:sz w:val="20"/>
                <w:szCs w:val="24"/>
              </w:rPr>
              <w:t>և</w:t>
            </w:r>
            <w:r w:rsidRPr="00F065DB">
              <w:rPr>
                <w:rStyle w:val="Bodytext211pt"/>
                <w:rFonts w:ascii="Sylfaen" w:hAnsi="Sylfaen"/>
                <w:sz w:val="20"/>
                <w:szCs w:val="24"/>
              </w:rPr>
              <w:t xml:space="preserve"> «Փաթեթվածքի տեսակի ծածկագիրը (csdo:UnifiedPackageKindCode)» վավերապայմանը լրացնելու համար նշված դասակարգիչը Միության նորմատիվ-տեղեկատվական տեղեկությունների ռեեստրում միասնական համակարգի ռեսուրսների կազմում ներառելու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F065DB">
                <w:rPr>
                  <w:rStyle w:val="Bodytext211pt"/>
                  <w:rFonts w:ascii="Sylfaen" w:hAnsi="Sylfaen"/>
                  <w:sz w:val="20"/>
                  <w:szCs w:val="24"/>
                </w:rPr>
                <w:t>CLS</w:t>
              </w:r>
            </w:smartTag>
            <w:r w:rsidRPr="00F065DB">
              <w:rPr>
                <w:rStyle w:val="Bodytext211pt"/>
                <w:rFonts w:ascii="Sylfaen" w:hAnsi="Sylfaen"/>
                <w:sz w:val="20"/>
                <w:szCs w:val="24"/>
              </w:rPr>
              <w:t>.006» արժեքը։</w:t>
            </w:r>
          </w:p>
        </w:tc>
      </w:tr>
      <w:tr w:rsidR="00C43D57" w:rsidRPr="00F065DB" w:rsidTr="00605D25">
        <w:trPr>
          <w:jc w:val="center"/>
        </w:trPr>
        <w:tc>
          <w:tcPr>
            <w:tcW w:w="1565" w:type="dxa"/>
            <w:tcBorders>
              <w:top w:val="single" w:sz="4" w:space="0" w:color="auto"/>
              <w:left w:val="single" w:sz="4" w:space="0" w:color="auto"/>
              <w:bottom w:val="single" w:sz="4" w:space="0" w:color="auto"/>
            </w:tcBorders>
            <w:shd w:val="clear" w:color="auto" w:fill="FFFFFF"/>
          </w:tcPr>
          <w:p w:rsidR="00C43D57" w:rsidRPr="00F065DB" w:rsidRDefault="00C43D57" w:rsidP="00605D25">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անվանումը (csdo:GoodsName)» վավերապայմանը պետք է լրացվի։</w:t>
            </w:r>
          </w:p>
          <w:p w:rsidR="00C43D57" w:rsidRPr="00F065DB" w:rsidRDefault="00C43D57" w:rsidP="00605D25">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Ապրանքների դրոշմավորման տեղեկատվական համակարգի ազգային բաղադրիչում նշված վավերապայմանի վերաբերյալ տեղեկությունների բացակայության դեպքում դրա արժեքը պետք է համապատասխանի «նշված չէ հայտատուի կողմից» արժեքին։</w:t>
            </w:r>
          </w:p>
        </w:tc>
      </w:tr>
    </w:tbl>
    <w:p w:rsidR="00C43D57" w:rsidRPr="0022213D" w:rsidRDefault="00C43D57" w:rsidP="0022213D">
      <w:pPr>
        <w:spacing w:after="160" w:line="360" w:lineRule="auto"/>
        <w:jc w:val="both"/>
      </w:pPr>
    </w:p>
    <w:p w:rsidR="00C43D57" w:rsidRDefault="00C43D57" w:rsidP="00605D25">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54.</w:t>
      </w:r>
      <w:r w:rsidR="00605D25">
        <w:rPr>
          <w:rFonts w:ascii="Sylfaen" w:hAnsi="Sylfaen"/>
          <w:sz w:val="24"/>
          <w:szCs w:val="24"/>
        </w:rPr>
        <w:tab/>
      </w:r>
      <w:r w:rsidRPr="0022213D">
        <w:rPr>
          <w:rFonts w:ascii="Sylfaen" w:hAnsi="Sylfaen"/>
          <w:sz w:val="24"/>
          <w:szCs w:val="24"/>
        </w:rPr>
        <w:t xml:space="preserve">«Ապրանքների դրոշմավորման տեղեկատվական համակարգի ազգային </w:t>
      </w:r>
      <w:r w:rsidRPr="0022213D">
        <w:rPr>
          <w:rFonts w:ascii="Sylfaen" w:hAnsi="Sylfaen"/>
          <w:sz w:val="24"/>
          <w:szCs w:val="24"/>
        </w:rPr>
        <w:lastRenderedPageBreak/>
        <w:t>բաղադրիչում ներառելու համար ապրանքի վերաբերյալ տեղեկություններ» (P.LS.03.MSG.024) հաղորդագրությամբ փոխանցվող՝ «Կաթնամթերքի մանրամասնեցված նկարագրությունը» (R.CT.LS.03.026) էլեկտրոնային փաստաթղթի (տեղեկությունների) վավերապայմանների լրացմանը ներկայացվող պահանջները բերված են 44-րդ աղյուսակում:</w:t>
      </w:r>
    </w:p>
    <w:p w:rsidR="00DB1EFF" w:rsidRPr="0022213D" w:rsidRDefault="00DB1EFF" w:rsidP="00605D25">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DB1EFF">
      <w:pPr>
        <w:pStyle w:val="Bodytext20"/>
        <w:shd w:val="clear" w:color="auto" w:fill="auto"/>
        <w:spacing w:after="160" w:line="360" w:lineRule="auto"/>
        <w:ind w:firstLine="567"/>
        <w:jc w:val="right"/>
        <w:rPr>
          <w:rFonts w:ascii="Sylfaen" w:hAnsi="Sylfaen" w:cs="Sylfaen"/>
          <w:sz w:val="24"/>
          <w:szCs w:val="24"/>
        </w:rPr>
      </w:pPr>
      <w:r w:rsidRPr="0022213D">
        <w:rPr>
          <w:rFonts w:ascii="Sylfaen" w:hAnsi="Sylfaen"/>
          <w:sz w:val="24"/>
          <w:szCs w:val="24"/>
        </w:rPr>
        <w:t>Աղյուսակ 44</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տեղեկություններ» (P.LS.03.MSG.024) հաղորդագրությամբ փոխանցվող՝ «Կաթնամթերքի մանրամասնեցված նկարագրությունը» (R.CT.LS.03.026) էլեկտրոնային փաստաթղթի (տեղեկությունների) վավերապայմանների լրացմանը ներկայացվող պահանջները</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1568"/>
        <w:gridCol w:w="7828"/>
      </w:tblGrid>
      <w:tr w:rsidR="00C43D57" w:rsidRPr="00F065DB" w:rsidTr="00DB1EFF">
        <w:trPr>
          <w:tblHeader/>
          <w:jc w:val="center"/>
        </w:trPr>
        <w:tc>
          <w:tcPr>
            <w:tcW w:w="1568"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82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DB1EFF">
        <w:trPr>
          <w:jc w:val="center"/>
        </w:trPr>
        <w:tc>
          <w:tcPr>
            <w:tcW w:w="1568"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82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«Կենդանու տեսակի (խմբի) ծածկագիրը (ctsdo:AnimalKindCode)» վավերապայմանը լրացվել է, ապա դրա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1 </w:t>
            </w:r>
            <w:r w:rsidRPr="00F065DB">
              <w:rPr>
                <w:rStyle w:val="Bodytext211pt"/>
                <w:rFonts w:ascii="Sylfaen" w:hAnsi="Sylfaen"/>
                <w:sz w:val="20"/>
                <w:szCs w:val="24"/>
              </w:rPr>
              <w:t>՝ էգ գոմեշ.</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2 </w:t>
            </w:r>
            <w:r w:rsidRPr="00F065DB">
              <w:rPr>
                <w:rStyle w:val="Bodytext211pt"/>
                <w:rFonts w:ascii="Sylfaen" w:hAnsi="Sylfaen"/>
                <w:sz w:val="20"/>
                <w:szCs w:val="24"/>
              </w:rPr>
              <w:t>՝ էգ ուղտ.</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3 </w:t>
            </w:r>
            <w:r w:rsidRPr="00F065DB">
              <w:rPr>
                <w:rStyle w:val="Bodytext211pt"/>
                <w:rFonts w:ascii="Sylfaen" w:hAnsi="Sylfaen"/>
                <w:sz w:val="20"/>
                <w:szCs w:val="24"/>
              </w:rPr>
              <w:t>՝ զամբիկ.</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4 </w:t>
            </w:r>
            <w:r w:rsidRPr="00F065DB">
              <w:rPr>
                <w:rStyle w:val="Bodytext211pt"/>
                <w:rFonts w:ascii="Sylfaen" w:hAnsi="Sylfaen"/>
                <w:sz w:val="20"/>
                <w:szCs w:val="24"/>
              </w:rPr>
              <w:t>՝ էգ այծ.</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5 </w:t>
            </w:r>
            <w:r w:rsidRPr="00F065DB">
              <w:rPr>
                <w:rStyle w:val="Bodytext211pt"/>
                <w:rFonts w:ascii="Sylfaen" w:hAnsi="Sylfaen"/>
                <w:sz w:val="20"/>
                <w:szCs w:val="24"/>
              </w:rPr>
              <w:t>՝ կով.</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6 </w:t>
            </w:r>
            <w:r w:rsidRPr="00F065DB">
              <w:rPr>
                <w:rStyle w:val="Bodytext211pt"/>
                <w:rFonts w:ascii="Sylfaen" w:hAnsi="Sylfaen"/>
                <w:sz w:val="20"/>
                <w:szCs w:val="24"/>
              </w:rPr>
              <w:t>՝ ոչխար.</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7 </w:t>
            </w:r>
            <w:r w:rsidRPr="00F065DB">
              <w:rPr>
                <w:rStyle w:val="Bodytext211pt"/>
                <w:rFonts w:ascii="Sylfaen" w:hAnsi="Sylfaen"/>
                <w:sz w:val="20"/>
                <w:szCs w:val="24"/>
              </w:rPr>
              <w:t>՝ էգ ավանակ.</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ND՝ սահմանված չէ:</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Այն դեպքում, երբ «Կենդանու տեսակի (խմբի) ծածկագիրը (ctsdo:Animal KindCode)» վավերապայմանը չի լրացվել, պետք է լրացվի «Կենդանու տեսակի (խմբի) անվանումը (smsdo:AnimalKindName)» վավերապայմանը</w:t>
            </w:r>
          </w:p>
        </w:tc>
      </w:tr>
      <w:tr w:rsidR="00C43D57" w:rsidRPr="00F065DB" w:rsidTr="00DB1EFF">
        <w:trPr>
          <w:jc w:val="center"/>
        </w:trPr>
        <w:tc>
          <w:tcPr>
            <w:tcW w:w="1568"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82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«Զտաքաշը (csdo:UnifiedNetMassMeasure)» կամ «Զուտ ծավալը (csdo:UnifiedNetVolumeMeasure)» վավերապայմաններից առնվազն մեկը պետք է լրացվի</w:t>
            </w:r>
          </w:p>
        </w:tc>
      </w:tr>
      <w:tr w:rsidR="00C43D57" w:rsidRPr="00F065DB" w:rsidTr="00DB1EFF">
        <w:trPr>
          <w:jc w:val="center"/>
        </w:trPr>
        <w:tc>
          <w:tcPr>
            <w:tcW w:w="1568"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82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եթե «Զտաքաշը (csdo:UnifiedNetMassMeasure)» վավերապայմանը լրացվել է, ապա «Չափման միավորը (measurementUnitCode ատրիբուտ)» ատրիբուտը պետք է </w:t>
            </w:r>
            <w:r w:rsidRPr="00F065DB">
              <w:rPr>
                <w:rStyle w:val="Bodytext211pt"/>
                <w:rFonts w:ascii="Sylfaen" w:hAnsi="Sylfaen"/>
                <w:sz w:val="20"/>
                <w:szCs w:val="24"/>
              </w:rPr>
              <w:lastRenderedPageBreak/>
              <w:t xml:space="preserve">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F065DB" w:rsidTr="00DB1EFF">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82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եթե «Զուտ ծավալը (csdo:UnifiedNetVolumeMeasure)» վավերապայմանը լրացվել է, ապա «Չափման միավորը (measurementUnitCode ատրիբուտ)» ատրիբուտը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F065DB" w:rsidTr="00DB1EFF">
        <w:trPr>
          <w:jc w:val="center"/>
        </w:trPr>
        <w:tc>
          <w:tcPr>
            <w:tcW w:w="1568"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82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«Բուժիչ կամ այլ մասնագիտացված սննդի հատկանիշը (ctsdo:ClinicalNutritionIndicator)» վավերապայմանի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true՝ արտադրանքը (ապրանքը) բուժիչ կամ այլ մասնագիտացված սնունդ է.</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false՝ արտադրանքը (ապրանքը) բուժիչ կամ այլ մասնագիտացված սնունդ չէ.</w:t>
            </w:r>
          </w:p>
        </w:tc>
      </w:tr>
      <w:tr w:rsidR="00C43D57" w:rsidRPr="00F065DB" w:rsidTr="00DB1EFF">
        <w:trPr>
          <w:jc w:val="center"/>
        </w:trPr>
        <w:tc>
          <w:tcPr>
            <w:tcW w:w="1568"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6</w:t>
            </w:r>
          </w:p>
        </w:tc>
        <w:tc>
          <w:tcPr>
            <w:tcW w:w="782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«Մանկական սննդի հատկանիշը (ctsdo:ChildNutritionIndicator)» վավերապայմանի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 true` արտադրանքը (ապրանքը) մանկական սնունդ է. false` արտադրանքը (ապրանքը) մանկական սնունդ չէ.</w:t>
            </w:r>
          </w:p>
        </w:tc>
      </w:tr>
      <w:tr w:rsidR="00C43D57" w:rsidRPr="00F065DB" w:rsidTr="00DB1EFF">
        <w:trPr>
          <w:jc w:val="center"/>
        </w:trPr>
        <w:tc>
          <w:tcPr>
            <w:tcW w:w="1568"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7</w:t>
            </w:r>
          </w:p>
        </w:tc>
        <w:tc>
          <w:tcPr>
            <w:tcW w:w="782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«Փաթեթվածքի տեսակի ծածկագիրը (csdo:UnifiedPackageKindCode)» վավերապայմանը պետք է լրացվի,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ատրիբուտը (codeListId ատրիբուտ)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hAnsi="Sylfaen"/>
                <w:sz w:val="20"/>
                <w:szCs w:val="24"/>
              </w:rPr>
              <w:t>և</w:t>
            </w:r>
            <w:r w:rsidRPr="00F065DB">
              <w:rPr>
                <w:rStyle w:val="Bodytext211pt"/>
                <w:rFonts w:ascii="Sylfaen" w:hAnsi="Sylfaen"/>
                <w:sz w:val="20"/>
                <w:szCs w:val="24"/>
              </w:rPr>
              <w:t xml:space="preserve"> «Փաթեթվածքի տեսակի ծածկագիրը (csdo:UnifiedPackageKindCode)» վավերապայմանը լրացնելու համար նշված դասակարգիչը Միության նորմատիվ-տեղեկատվական տեղեկությունների միասնական համակարգի ռեսուրսների կազմում ներառելու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F065DB">
                <w:rPr>
                  <w:rStyle w:val="Bodytext211pt"/>
                  <w:rFonts w:ascii="Sylfaen" w:hAnsi="Sylfaen"/>
                  <w:sz w:val="20"/>
                  <w:szCs w:val="24"/>
                </w:rPr>
                <w:t>CLS</w:t>
              </w:r>
            </w:smartTag>
            <w:r w:rsidRPr="00F065DB">
              <w:rPr>
                <w:rStyle w:val="Bodytext211pt"/>
                <w:rFonts w:ascii="Sylfaen" w:hAnsi="Sylfaen"/>
                <w:sz w:val="20"/>
                <w:szCs w:val="24"/>
              </w:rPr>
              <w:t>.006» արժեքը։</w:t>
            </w:r>
          </w:p>
        </w:tc>
      </w:tr>
      <w:tr w:rsidR="00C43D57" w:rsidRPr="00F065DB" w:rsidTr="00DB1EFF">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8</w:t>
            </w:r>
          </w:p>
        </w:tc>
        <w:tc>
          <w:tcPr>
            <w:tcW w:w="782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«Փաթեթվածքի նյութի ծածկագիրը (ctsdo:PackageMaterialKindCode)» վավերապայմանի արժեքը պետք է պարունակի փաթեթվածքի նյութի ծածկագրային նշագիրը՝ սպառողական փաթեթվածքի նյութերի դասակարգչում նշված արժեքներին համապատասխան, «Տեղեկագրքի (դասակարգչի) նույնականացուցիչը» ատրիբուտը (codeListId ատրիբուտ)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hAnsi="Sylfaen"/>
                <w:sz w:val="20"/>
                <w:szCs w:val="24"/>
              </w:rPr>
              <w:t>և</w:t>
            </w:r>
            <w:r w:rsidRPr="00F065DB">
              <w:rPr>
                <w:rStyle w:val="Bodytext211pt"/>
                <w:rFonts w:ascii="Sylfaen" w:hAnsi="Sylfaen"/>
                <w:sz w:val="20"/>
                <w:szCs w:val="24"/>
              </w:rPr>
              <w:t xml:space="preserve"> Միության նորմատիվ-տեղեկատվական տեղեկությունների միասնական համակարգի ռեսուրսների կազմում նշված դասակարգիչը ներառելու պահը՝ լրացվում է «Նյութի անվանումը (ctsdo:MaterialName)» վավերապայմանը, ընդ որում, «Փաթեթվածքի նյութի ծածկագիրը (ctsdo:PackageMaterialKindCode)» վավերապայմանը </w:t>
            </w:r>
            <w:r w:rsidRPr="00F065DB">
              <w:rPr>
                <w:rStyle w:val="Bodytext211pt"/>
                <w:rFonts w:ascii="Sylfaen" w:hAnsi="Sylfaen"/>
                <w:sz w:val="20"/>
                <w:szCs w:val="24"/>
              </w:rPr>
              <w:lastRenderedPageBreak/>
              <w:t>չի լրացվում։</w:t>
            </w:r>
          </w:p>
        </w:tc>
      </w:tr>
      <w:tr w:rsidR="00C43D57" w:rsidRPr="00F065DB" w:rsidTr="00DB1EFF">
        <w:trPr>
          <w:jc w:val="center"/>
        </w:trPr>
        <w:tc>
          <w:tcPr>
            <w:tcW w:w="1568"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9</w:t>
            </w:r>
          </w:p>
        </w:tc>
        <w:tc>
          <w:tcPr>
            <w:tcW w:w="782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«Անասնաբուժական հսկողության (վերահսկողության) ենթակա լինելու հատկանիշը (ctsdo:VeterinaryСontrollndicator)» վավերապայմանի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 true՝ արտադրանքը (ապրանքը) անասնաբուժական հսկողության (վերահսկողության) ենթակա արտադրանք (ապրանք) է.</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false՝ արտադրանքը (ապրանքը) անասնաբուժական հսկողության (վերահսկողության) ենթակա արտադրանք (ապրանք) չէ.</w:t>
            </w:r>
          </w:p>
        </w:tc>
      </w:tr>
      <w:tr w:rsidR="00C43D57" w:rsidRPr="00F065DB" w:rsidTr="00DB1EFF">
        <w:trPr>
          <w:jc w:val="center"/>
        </w:trPr>
        <w:tc>
          <w:tcPr>
            <w:tcW w:w="1568"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10</w:t>
            </w:r>
          </w:p>
        </w:tc>
        <w:tc>
          <w:tcPr>
            <w:tcW w:w="782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«Մինչ</w:t>
            </w:r>
            <w:r w:rsidR="00532E15">
              <w:rPr>
                <w:rStyle w:val="Bodytext211pt"/>
                <w:rFonts w:ascii="Sylfaen" w:hAnsi="Sylfaen"/>
                <w:sz w:val="20"/>
                <w:szCs w:val="24"/>
              </w:rPr>
              <w:t>և</w:t>
            </w:r>
            <w:r w:rsidRPr="00F065DB">
              <w:rPr>
                <w:rStyle w:val="Bodytext211pt"/>
                <w:rFonts w:ascii="Sylfaen" w:hAnsi="Sylfaen"/>
                <w:sz w:val="20"/>
                <w:szCs w:val="24"/>
              </w:rPr>
              <w:t xml:space="preserve"> 40 օր պահման ժամկետի հատկանիշը (ctsdo:StorageLife40DaysIndicator)» վավերապայմանի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true՝ արտադրանքը (ապրանքը) դասվում է այն արտադրանքին (ապրանքներին), որոնց պահման ժամկետը կազմում է մինչ</w:t>
            </w:r>
            <w:r w:rsidR="00532E15">
              <w:rPr>
                <w:rStyle w:val="Bodytext211pt"/>
                <w:rFonts w:ascii="Sylfaen" w:hAnsi="Sylfaen"/>
                <w:sz w:val="20"/>
                <w:szCs w:val="24"/>
              </w:rPr>
              <w:t>և</w:t>
            </w:r>
            <w:r w:rsidRPr="00F065DB">
              <w:rPr>
                <w:rStyle w:val="Bodytext211pt"/>
                <w:rFonts w:ascii="Sylfaen" w:hAnsi="Sylfaen"/>
                <w:sz w:val="20"/>
                <w:szCs w:val="24"/>
              </w:rPr>
              <w:t xml:space="preserve"> 40 օր (ներառյալ), false՝ արտադրանքը (ապրանքը) չի դասվում այն արտադրանքին (ապրանքներին), որոնց պահպանման ժամկետը կազմում է մինչ</w:t>
            </w:r>
            <w:r w:rsidR="00532E15">
              <w:rPr>
                <w:rStyle w:val="Bodytext211pt"/>
                <w:rFonts w:ascii="Sylfaen" w:hAnsi="Sylfaen"/>
                <w:sz w:val="20"/>
                <w:szCs w:val="24"/>
              </w:rPr>
              <w:t>և</w:t>
            </w:r>
            <w:r w:rsidRPr="00F065DB">
              <w:rPr>
                <w:rStyle w:val="Bodytext211pt"/>
                <w:rFonts w:ascii="Sylfaen" w:hAnsi="Sylfaen"/>
                <w:sz w:val="20"/>
                <w:szCs w:val="24"/>
              </w:rPr>
              <w:t xml:space="preserve"> 40 օր (ներառյալ)</w:t>
            </w:r>
          </w:p>
        </w:tc>
      </w:tr>
      <w:tr w:rsidR="00C43D57" w:rsidRPr="00F065DB" w:rsidTr="00DB1EFF">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11</w:t>
            </w:r>
          </w:p>
        </w:tc>
        <w:tc>
          <w:tcPr>
            <w:tcW w:w="782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«Ճարպի զանգվածային բաժինը (ctcdo:FatMassFractionDetails)» բարդ վավերապայմանում ճարպի զանգվածային բաժնի վերաբերյալ տեղեկություններ նշելու դեպքում պետք է լրացվի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մեկը՝</w:t>
            </w:r>
          </w:p>
          <w:p w:rsidR="00C43D57" w:rsidRPr="00F065DB" w:rsidRDefault="00C43D57" w:rsidP="00DB1EFF">
            <w:pPr>
              <w:pStyle w:val="Bodytext20"/>
              <w:shd w:val="clear" w:color="auto" w:fill="auto"/>
              <w:spacing w:line="240" w:lineRule="auto"/>
              <w:ind w:left="715"/>
              <w:jc w:val="left"/>
              <w:rPr>
                <w:rStyle w:val="Bodytext211pt"/>
                <w:rFonts w:ascii="Sylfaen" w:hAnsi="Sylfaen" w:cs="Sylfaen"/>
                <w:sz w:val="20"/>
                <w:szCs w:val="24"/>
              </w:rPr>
            </w:pPr>
            <w:r w:rsidRPr="00F065DB">
              <w:rPr>
                <w:rStyle w:val="Bodytext211pt"/>
                <w:rFonts w:ascii="Sylfaen" w:hAnsi="Sylfaen"/>
                <w:sz w:val="20"/>
                <w:szCs w:val="24"/>
              </w:rPr>
              <w:t>«Ապրանքի բնութագրի արժեքը՝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(ctsdo:GoodsCharacteristicMeasure)», </w:t>
            </w:r>
          </w:p>
          <w:p w:rsidR="00C43D57" w:rsidRPr="00F065DB" w:rsidRDefault="00C43D57" w:rsidP="00DB1EFF">
            <w:pPr>
              <w:pStyle w:val="Bodytext20"/>
              <w:shd w:val="clear" w:color="auto" w:fill="auto"/>
              <w:spacing w:line="240" w:lineRule="auto"/>
              <w:ind w:left="715"/>
              <w:jc w:val="left"/>
              <w:rPr>
                <w:rStyle w:val="Bodytext211pt"/>
                <w:rFonts w:ascii="Sylfaen" w:hAnsi="Sylfaen" w:cs="Sylfaen"/>
                <w:sz w:val="20"/>
                <w:szCs w:val="24"/>
              </w:rPr>
            </w:pP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w:t>
            </w:r>
          </w:p>
          <w:p w:rsidR="00C43D57" w:rsidRPr="00F065DB" w:rsidRDefault="00C43D57" w:rsidP="00DB1EFF">
            <w:pPr>
              <w:pStyle w:val="Bodytext20"/>
              <w:shd w:val="clear" w:color="auto" w:fill="auto"/>
              <w:spacing w:line="240" w:lineRule="auto"/>
              <w:ind w:firstLine="6"/>
              <w:jc w:val="left"/>
              <w:rPr>
                <w:rFonts w:ascii="Sylfaen" w:hAnsi="Sylfaen" w:cs="Sylfaen"/>
                <w:sz w:val="20"/>
                <w:szCs w:val="24"/>
              </w:rPr>
            </w:pPr>
            <w:r w:rsidRPr="00F065DB">
              <w:rPr>
                <w:rStyle w:val="Bodytext211pt"/>
                <w:rFonts w:ascii="Sylfaen" w:hAnsi="Sylfaen"/>
                <w:sz w:val="20"/>
                <w:szCs w:val="24"/>
              </w:rPr>
              <w:t>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hAnsi="Sylfaen"/>
                <w:sz w:val="20"/>
                <w:szCs w:val="24"/>
              </w:rPr>
              <w:t>և</w:t>
            </w:r>
            <w:r w:rsidRPr="00F065DB">
              <w:rPr>
                <w:rStyle w:val="Bodytext211pt"/>
                <w:rFonts w:ascii="Sylfaen" w:hAnsi="Sylfaen"/>
                <w:sz w:val="20"/>
                <w:szCs w:val="24"/>
              </w:rPr>
              <w:t xml:space="preserve"> հաշվի դասակարգչի «Ծածկագիրը» վավերապայմանում նշված </w:t>
            </w:r>
            <w:r w:rsidR="00532E15">
              <w:rPr>
                <w:rStyle w:val="Bodytext211pt"/>
                <w:rFonts w:ascii="Sylfaen" w:hAnsi="Sylfaen"/>
                <w:sz w:val="20"/>
                <w:szCs w:val="24"/>
              </w:rPr>
              <w:t>և</w:t>
            </w:r>
            <w:r w:rsidRPr="00F065DB">
              <w:rPr>
                <w:rStyle w:val="Bodytext211pt"/>
                <w:rFonts w:ascii="Sylfaen" w:hAnsi="Sylfaen"/>
                <w:sz w:val="20"/>
                <w:szCs w:val="24"/>
              </w:rPr>
              <w:t xml:space="preserve"> «տոկոս»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DB1EFF">
        <w:trPr>
          <w:jc w:val="center"/>
        </w:trPr>
        <w:tc>
          <w:tcPr>
            <w:tcW w:w="1568"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12</w:t>
            </w:r>
          </w:p>
        </w:tc>
        <w:tc>
          <w:tcPr>
            <w:tcW w:w="782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«Սպիտակուցի զանգվածային բաժինը (ctcdo:ProteinMassFractionDetails)» բարդ վավերապայմանում սպիտակուցի զանգվածային բաժնի վերաբերյալ տեղեկություններ նշելու դեպքում պետք է լրացվի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մեկը՝</w:t>
            </w:r>
          </w:p>
          <w:p w:rsidR="00C43D57" w:rsidRPr="00F065DB" w:rsidRDefault="00C43D57" w:rsidP="00DB1EFF">
            <w:pPr>
              <w:pStyle w:val="Bodytext20"/>
              <w:shd w:val="clear" w:color="auto" w:fill="auto"/>
              <w:spacing w:line="240" w:lineRule="auto"/>
              <w:ind w:left="715"/>
              <w:jc w:val="left"/>
              <w:rPr>
                <w:rStyle w:val="Bodytext211pt"/>
                <w:rFonts w:ascii="Sylfaen" w:hAnsi="Sylfaen" w:cs="Sylfaen"/>
                <w:sz w:val="20"/>
                <w:szCs w:val="24"/>
              </w:rPr>
            </w:pPr>
            <w:r w:rsidRPr="00F065DB">
              <w:rPr>
                <w:rStyle w:val="Bodytext211pt"/>
                <w:rFonts w:ascii="Sylfaen" w:hAnsi="Sylfaen"/>
                <w:sz w:val="20"/>
                <w:szCs w:val="24"/>
              </w:rPr>
              <w:t>«Ապրանքի բնութագրի արժեքը՝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(ctsdo:GoodsCharacteristicMeasure)». </w:t>
            </w:r>
          </w:p>
          <w:p w:rsidR="00C43D57" w:rsidRPr="00F065DB" w:rsidRDefault="00C43D57" w:rsidP="00DB1EFF">
            <w:pPr>
              <w:pStyle w:val="Bodytext20"/>
              <w:shd w:val="clear" w:color="auto" w:fill="auto"/>
              <w:spacing w:line="240" w:lineRule="auto"/>
              <w:ind w:left="715"/>
              <w:jc w:val="left"/>
              <w:rPr>
                <w:rStyle w:val="Bodytext211pt"/>
                <w:rFonts w:ascii="Sylfaen" w:hAnsi="Sylfaen" w:cs="Sylfaen"/>
                <w:sz w:val="20"/>
                <w:szCs w:val="24"/>
              </w:rPr>
            </w:pP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(ctsdo:GoodsCharacteristicValue)», </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hAnsi="Sylfaen"/>
                <w:sz w:val="20"/>
                <w:szCs w:val="24"/>
              </w:rPr>
              <w:t>և</w:t>
            </w:r>
            <w:r w:rsidRPr="00F065DB">
              <w:rPr>
                <w:rStyle w:val="Bodytext211pt"/>
                <w:rFonts w:ascii="Sylfaen" w:hAnsi="Sylfaen"/>
                <w:sz w:val="20"/>
                <w:szCs w:val="24"/>
              </w:rPr>
              <w:t xml:space="preserve"> հաշվի դասակարգչի «Ծածկագիրը» վավերապայմանում նշված </w:t>
            </w:r>
            <w:r w:rsidR="00532E15">
              <w:rPr>
                <w:rStyle w:val="Bodytext211pt"/>
                <w:rFonts w:ascii="Sylfaen" w:hAnsi="Sylfaen"/>
                <w:sz w:val="20"/>
                <w:szCs w:val="24"/>
              </w:rPr>
              <w:t>և</w:t>
            </w:r>
            <w:r w:rsidRPr="00F065DB">
              <w:rPr>
                <w:rStyle w:val="Bodytext211pt"/>
                <w:rFonts w:ascii="Sylfaen" w:hAnsi="Sylfaen"/>
                <w:sz w:val="20"/>
                <w:szCs w:val="24"/>
              </w:rPr>
              <w:t xml:space="preserve"> «տոկոս»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w:t>
            </w:r>
            <w:r w:rsidRPr="00F065DB">
              <w:rPr>
                <w:rStyle w:val="Bodytext211pt"/>
                <w:rFonts w:ascii="Sylfaen" w:hAnsi="Sylfaen"/>
                <w:sz w:val="20"/>
                <w:szCs w:val="24"/>
              </w:rPr>
              <w:lastRenderedPageBreak/>
              <w:t xml:space="preserve">ատրիբուտ)» ատրիբուտը պետք է պարունակի «2064» արժեքը։ </w:t>
            </w:r>
          </w:p>
        </w:tc>
      </w:tr>
      <w:tr w:rsidR="00C43D57" w:rsidRPr="00F065DB" w:rsidTr="00DB1EFF">
        <w:trPr>
          <w:jc w:val="center"/>
        </w:trPr>
        <w:tc>
          <w:tcPr>
            <w:tcW w:w="1568"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13</w:t>
            </w:r>
          </w:p>
        </w:tc>
        <w:tc>
          <w:tcPr>
            <w:tcW w:w="782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«Սպիտակուցի զանգվածային բաժինը (ctcdo:ProteinMassFractionDetails)» վավերապայմանը պետք է լրացվի, եթե «Անասնաբուժական հսկողության (վերահսկողության) ենթակա լինելու հատկանիշը (ctsdo:VeterinaryControlIndicator)» վավերապայմանի արժեքը համապատասխանում է «true՝ արտադրանքը (ապրանքը) անասնաբուժական հսկողության (վերահսկողության) ենթակա արտադրանք (ապրանք) է» արժեքին</w:t>
            </w:r>
          </w:p>
        </w:tc>
      </w:tr>
    </w:tbl>
    <w:p w:rsidR="00C43D57" w:rsidRPr="0022213D" w:rsidRDefault="00C43D57" w:rsidP="0022213D">
      <w:pPr>
        <w:spacing w:after="160" w:line="360" w:lineRule="auto"/>
        <w:jc w:val="both"/>
      </w:pPr>
    </w:p>
    <w:p w:rsidR="00C43D57" w:rsidRDefault="00C43D57" w:rsidP="00DB1EFF">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55.</w:t>
      </w:r>
      <w:r w:rsidR="00DB1EFF">
        <w:rPr>
          <w:rFonts w:ascii="Sylfaen" w:hAnsi="Sylfaen"/>
          <w:sz w:val="24"/>
          <w:szCs w:val="24"/>
        </w:rPr>
        <w:tab/>
      </w:r>
      <w:r w:rsidRPr="0022213D">
        <w:rPr>
          <w:rFonts w:ascii="Sylfaen" w:hAnsi="Sylfaen"/>
          <w:sz w:val="24"/>
          <w:szCs w:val="24"/>
        </w:rPr>
        <w:t xml:space="preserve">«Ապրանքների դրոշմավորման տեղեկատվական համակարգի ազգային բաղադրիչում ընդգրկելու համար ապրանքի վերաբերյալ տեղեկությունների մշակման արդյունքի մասին ծանուցում» (P.LS.03.MSG.025)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 բերված են 45-րդ աղյուսակում: </w:t>
      </w:r>
    </w:p>
    <w:p w:rsidR="00DB1EFF" w:rsidRPr="0022213D" w:rsidRDefault="00DB1EFF" w:rsidP="00DB1EFF">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DB1EFF">
      <w:pPr>
        <w:pStyle w:val="Bodytext20"/>
        <w:shd w:val="clear" w:color="auto" w:fill="auto"/>
        <w:spacing w:after="160" w:line="360" w:lineRule="auto"/>
        <w:ind w:firstLine="567"/>
        <w:jc w:val="right"/>
        <w:rPr>
          <w:rFonts w:ascii="Sylfaen" w:hAnsi="Sylfaen" w:cs="Sylfaen"/>
          <w:sz w:val="24"/>
          <w:szCs w:val="24"/>
        </w:rPr>
      </w:pPr>
      <w:r w:rsidRPr="0022213D">
        <w:rPr>
          <w:rFonts w:ascii="Sylfaen" w:hAnsi="Sylfaen"/>
          <w:sz w:val="24"/>
          <w:szCs w:val="24"/>
        </w:rPr>
        <w:t>Աղյուսակ 45</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ընդգրկելու համար ապրանքի վերաբերյալ տեղեկությունների մշակման արդյունքի մասին ծանուցում» (P.LS.03.MSG.025)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65"/>
        <w:gridCol w:w="7790"/>
      </w:tblGrid>
      <w:tr w:rsidR="00C43D57" w:rsidRPr="00F065DB" w:rsidTr="00DB1EFF">
        <w:trPr>
          <w:tblHeader/>
          <w:jc w:val="center"/>
        </w:trPr>
        <w:tc>
          <w:tcPr>
            <w:tcW w:w="1565"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DB1EFF">
        <w:trPr>
          <w:jc w:val="center"/>
        </w:trPr>
        <w:tc>
          <w:tcPr>
            <w:tcW w:w="1565"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rStyle w:val="Bodytext211pt"/>
                <w:rFonts w:ascii="Sylfaen" w:hAnsi="Sylfaen"/>
                <w:sz w:val="20"/>
                <w:szCs w:val="24"/>
              </w:rPr>
              <w:t>և</w:t>
            </w:r>
            <w:r w:rsidRPr="00F065DB">
              <w:rPr>
                <w:rStyle w:val="Bodytext211pt"/>
                <w:rFonts w:ascii="Sylfaen" w:hAnsi="Sylfaen"/>
                <w:sz w:val="20"/>
                <w:szCs w:val="24"/>
              </w:rPr>
              <w:t xml:space="preserve"> պարունակի «Դրոշմավորված ապրանքներն անդրսահմանային առ</w:t>
            </w:r>
            <w:r w:rsidR="00532E15">
              <w:rPr>
                <w:rStyle w:val="Bodytext211pt"/>
                <w:rFonts w:ascii="Sylfaen" w:hAnsi="Sylfaen"/>
                <w:sz w:val="20"/>
                <w:szCs w:val="24"/>
              </w:rPr>
              <w:t>և</w:t>
            </w:r>
            <w:r w:rsidRPr="00F065DB">
              <w:rPr>
                <w:rStyle w:val="Bodytext211pt"/>
                <w:rFonts w:ascii="Sylfaen" w:hAnsi="Sylfaen"/>
                <w:sz w:val="20"/>
                <w:szCs w:val="24"/>
              </w:rPr>
              <w:t>տրի շրջանակներում արտահանողի (վաճառողի) կողմից իրացվելու վերաբերյալ տեղեկությունների ներկայացում» (P.LS.03.</w:t>
            </w:r>
            <w:smartTag w:uri="urn:schemas-microsoft-com:office:smarttags" w:element="stockticker">
              <w:r w:rsidRPr="00F065DB">
                <w:rPr>
                  <w:rStyle w:val="Bodytext211pt"/>
                  <w:rFonts w:ascii="Sylfaen" w:hAnsi="Sylfaen"/>
                  <w:sz w:val="20"/>
                  <w:szCs w:val="24"/>
                </w:rPr>
                <w:t>TRN</w:t>
              </w:r>
            </w:smartTag>
            <w:r w:rsidRPr="00F065DB">
              <w:rPr>
                <w:rStyle w:val="Bodytext211pt"/>
                <w:rFonts w:ascii="Sylfaen" w:hAnsi="Sylfaen"/>
                <w:sz w:val="20"/>
                <w:szCs w:val="24"/>
              </w:rPr>
              <w:t xml:space="preserve">.014) տրանզակցիայի մեկ օրինակի շրջանակներում «Ապրանքների դրոշմավորման տեղեկատվական համակարգի ազգային բաղադրիչում ընդգրկելու համար ապրանքի վերաբերյալ տեղեկություններ» (P.LS.03.MSG.024) հաղորդագրությամբ փոխանցվող «Նույնականացման միջոցներով դրոշմավորվան ենթակա ապրանքների բնութագրերի մասին տեղեկություններ»-ում </w:t>
            </w:r>
            <w:r w:rsidRPr="00F065DB">
              <w:rPr>
                <w:rStyle w:val="Bodytext211pt"/>
                <w:rFonts w:ascii="Sylfaen" w:hAnsi="Sylfaen"/>
                <w:sz w:val="20"/>
                <w:szCs w:val="24"/>
              </w:rPr>
              <w:lastRenderedPageBreak/>
              <w:t>(R.CT.LS.03.016) նշված «Էլեկտրոնային փաստաթղթի (տեղեկությունների) նույնականացուցիչը (csdo:EDocId)» վավերապայմանի արժեքը</w:t>
            </w:r>
          </w:p>
        </w:tc>
      </w:tr>
      <w:tr w:rsidR="00C43D57" w:rsidRPr="00F065DB" w:rsidTr="00DB1EFF">
        <w:trPr>
          <w:jc w:val="center"/>
        </w:trPr>
        <w:tc>
          <w:tcPr>
            <w:tcW w:w="1565"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ապրանքի բնութագրերի վերաբերյալ տեղեկությունները հաջողությամբ ներառվել են ապրանքների դրոշմավորման տեղեկատվական համակարգի ազգային բաղադրիչում, ապա «Մշակման արդյունքի ծածկագիրը (csdo:ProcessingResultV2Code)» վավերապայմանը պետք է պարունակի «6» արժեքը՝ տեղեկությունները մշակվել են:</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Ընդ որում, «Նկարագրությունը (csdo:DescriptionText)» վավերապայմանը չպետք է լրացվի</w:t>
            </w:r>
          </w:p>
        </w:tc>
      </w:tr>
      <w:tr w:rsidR="00C43D57" w:rsidRPr="00F065DB" w:rsidTr="00DB1EFF">
        <w:trPr>
          <w:jc w:val="center"/>
        </w:trPr>
        <w:tc>
          <w:tcPr>
            <w:tcW w:w="1565"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ապրանքի բնութագրերի վերաբերյալ տեղեկությունները չեն կարող ներառվել ապրանքների դրոշմավորման տեղեկատվական համակարգի ազգային բաղադրիչում, ապա «Մշակման արդյունքի ծածկագիրը (csdo:ProcessingResultV2Code)» վավերապայմանը պետք է պարունակի «7» արժեքը՝ տեղեկությունները չեն կարող մշակվել:</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Ընդ որում, «Նկարագրությունը (csdo:DescriptionText)» վավերապայմանը պետք է լրացվի</w:t>
            </w:r>
          </w:p>
        </w:tc>
      </w:tr>
    </w:tbl>
    <w:p w:rsidR="00C43D57" w:rsidRPr="0022213D" w:rsidRDefault="00C43D57" w:rsidP="0022213D">
      <w:pPr>
        <w:spacing w:after="160" w:line="360" w:lineRule="auto"/>
        <w:jc w:val="both"/>
      </w:pPr>
    </w:p>
    <w:p w:rsidR="00C43D57" w:rsidRDefault="00C43D57" w:rsidP="00DB1EFF">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56.</w:t>
      </w:r>
      <w:r w:rsidR="00DB1EFF">
        <w:rPr>
          <w:rFonts w:ascii="Sylfaen" w:hAnsi="Sylfaen"/>
          <w:sz w:val="24"/>
          <w:szCs w:val="24"/>
        </w:rPr>
        <w:tab/>
      </w:r>
      <w:r w:rsidRPr="0022213D">
        <w:rPr>
          <w:rFonts w:ascii="Sylfaen" w:hAnsi="Sylfaen"/>
          <w:sz w:val="24"/>
          <w:szCs w:val="24"/>
        </w:rPr>
        <w:t>«Ապրանքների դրոշմավորման տեղեկատվական համակարգի ազգային բաղադրիչում ներառելու համար ապրանքի մասին փոփոխված տեղեկություններ» (P.LS.03.MSG.026) հաղորդագրությամբ փոխանցվող՝ «Նույնականացման միջոցներով դրոշմավորման ենթակա ապրանքի բնութագրերի մասին տեղեկություններ» (R.CT.LS.03.016) էլեկտրոնային փաստաթղթերի (տեղեկությունների) վավերապայմանների լրացմանը ներկայացվող պահանջները բերված են 46-րդ աղյուսակում:</w:t>
      </w:r>
    </w:p>
    <w:p w:rsidR="00DB1EFF" w:rsidRDefault="00DB1EFF">
      <w:pPr>
        <w:rPr>
          <w:rFonts w:eastAsia="Times New Roman"/>
        </w:rPr>
      </w:pPr>
      <w:r>
        <w:br w:type="page"/>
      </w:r>
    </w:p>
    <w:p w:rsidR="00C43D57" w:rsidRPr="0022213D" w:rsidRDefault="00C43D57" w:rsidP="00DB1EFF">
      <w:pPr>
        <w:pStyle w:val="Bodytext20"/>
        <w:shd w:val="clear" w:color="auto" w:fill="auto"/>
        <w:spacing w:after="160" w:line="360" w:lineRule="auto"/>
        <w:ind w:firstLine="567"/>
        <w:jc w:val="right"/>
        <w:rPr>
          <w:rFonts w:ascii="Sylfaen" w:hAnsi="Sylfaen" w:cs="Sylfaen"/>
          <w:sz w:val="24"/>
          <w:szCs w:val="24"/>
        </w:rPr>
      </w:pPr>
      <w:r w:rsidRPr="0022213D">
        <w:rPr>
          <w:rFonts w:ascii="Sylfaen" w:hAnsi="Sylfaen"/>
          <w:sz w:val="24"/>
          <w:szCs w:val="24"/>
        </w:rPr>
        <w:lastRenderedPageBreak/>
        <w:t>Աղյուսակ 46</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մասին փոփոխված տեղեկություններ» (P.LS.03.MSG.026) հաղորդագրությամբ փոխանցվող՝ «Նույնականացման միջոցներով դրոշմավորման ենթակա ապրանքի բնութագրերի մասին տեղեկություններ» (R.CT.LS.03.016) էլեկտրոնային փաստաթղթերի (տեղեկությունների) վավերապայմանների լրացմանը ներկայացվող պահանջները</w:t>
      </w:r>
    </w:p>
    <w:tbl>
      <w:tblPr>
        <w:tblOverlap w:val="never"/>
        <w:tblW w:w="9322" w:type="dxa"/>
        <w:jc w:val="center"/>
        <w:tblLayout w:type="fixed"/>
        <w:tblCellMar>
          <w:left w:w="10" w:type="dxa"/>
          <w:right w:w="10" w:type="dxa"/>
        </w:tblCellMar>
        <w:tblLook w:val="0000" w:firstRow="0" w:lastRow="0" w:firstColumn="0" w:lastColumn="0" w:noHBand="0" w:noVBand="0"/>
      </w:tblPr>
      <w:tblGrid>
        <w:gridCol w:w="1570"/>
        <w:gridCol w:w="7752"/>
      </w:tblGrid>
      <w:tr w:rsidR="00C43D57" w:rsidRPr="00F065DB" w:rsidTr="00DB1EFF">
        <w:trPr>
          <w:tblHeade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Style w:val="Bodytext211pt"/>
                <w:rFonts w:ascii="Sylfaen" w:hAnsi="Sylfaen"/>
                <w:sz w:val="20"/>
                <w:szCs w:val="24"/>
              </w:rPr>
              <w:t>և</w:t>
            </w:r>
            <w:r w:rsidRPr="00F065DB">
              <w:rPr>
                <w:rStyle w:val="Bodytext211pt"/>
                <w:rFonts w:ascii="Sylfaen" w:hAnsi="Sylfaen"/>
                <w:sz w:val="20"/>
                <w:szCs w:val="24"/>
              </w:rPr>
              <w:t>ավորվել է հաղորդագրությունը՝ աշխարհի երկրների դասակարգչին համապատասխան</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ծածկագիրը՝ ըստ ԵԱՏՄ ԱՏԳ ԱԱ-ի (csdo:CommodityCode)» վավերապայմանը փաստաթղթի արմատային մակարդակում պետք է պարունակի ապրանքի ծածկագրային նշագիրը՝ 10 նիշի մակարդակով</w:t>
            </w:r>
          </w:p>
        </w:tc>
      </w:tr>
      <w:tr w:rsidR="00C43D57" w:rsidRPr="00F065DB" w:rsidTr="00DB1EFF">
        <w:trPr>
          <w:jc w:val="center"/>
        </w:trPr>
        <w:tc>
          <w:tcPr>
            <w:tcW w:w="1570" w:type="dxa"/>
            <w:tcBorders>
              <w:top w:val="single" w:sz="4" w:space="0" w:color="auto"/>
              <w:lef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վավերապայմանը պետք է լրացվի</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«Երկրի ծածկագիրը (csdo:UnifiedCountryCode)» վավերապայմանը պետք է լրացվի</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6</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7</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«Սուբյեկտի անվանումը (csdo:SubjectName)» վավերապայմանը պետք է լրացվի</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8</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«Սուբյեկտի կրճատ անվանումը (csdo:SubjectBriefName)» վավերապայմանը պետք է լրացվի</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9</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«Հարկ վճարողի նույնականացուցիչը (csdo:TaxpayerId)» վավերապայմանը պետք է լրացվի</w:t>
            </w:r>
          </w:p>
        </w:tc>
      </w:tr>
      <w:tr w:rsidR="00C43D57" w:rsidRPr="00F065DB" w:rsidTr="00DB1EFF">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10</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«Հայտատուն (ctcdo:IMApplicantDetails)»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11</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«Հայտատուն (ctcdo:IMApplicantDetails)» վավերապայմանի կազմում «Երկրի ծածկագիրը (csdo:UnifiedCountryCode)» վավերապայմանը չի պարունակում «RU» արժեքը, ապա «Հաշվառման վերցնելու պատճառի ծածկագիրը (csdo:TaxRegistrationReasonCode)» վավերապայմանը չպետք է լրացվի</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12</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պետք է ձ</w:t>
            </w:r>
            <w:r w:rsidR="00532E15">
              <w:rPr>
                <w:rStyle w:val="Bodytext211pt"/>
                <w:rFonts w:ascii="Sylfaen" w:hAnsi="Sylfaen"/>
                <w:sz w:val="20"/>
                <w:szCs w:val="24"/>
              </w:rPr>
              <w:t>և</w:t>
            </w:r>
            <w:r w:rsidRPr="00F065DB">
              <w:rPr>
                <w:rStyle w:val="Bodytext211pt"/>
                <w:rFonts w:ascii="Sylfaen" w:hAnsi="Sylfaen"/>
                <w:sz w:val="20"/>
                <w:szCs w:val="24"/>
              </w:rPr>
              <w:t xml:space="preserve">ավորվի փոփոխվող գրառման մասին տեղեկություններ </w:t>
            </w:r>
            <w:r w:rsidR="00532E15">
              <w:rPr>
                <w:rStyle w:val="Bodytext211pt"/>
                <w:rFonts w:ascii="Sylfaen" w:hAnsi="Sylfaen"/>
                <w:sz w:val="20"/>
                <w:szCs w:val="24"/>
              </w:rPr>
              <w:t>և</w:t>
            </w:r>
            <w:r w:rsidRPr="00F065DB">
              <w:rPr>
                <w:rStyle w:val="Bodytext211pt"/>
                <w:rFonts w:ascii="Sylfaen" w:hAnsi="Sylfaen"/>
                <w:sz w:val="20"/>
                <w:szCs w:val="24"/>
              </w:rPr>
              <w:t xml:space="preserve"> ապրանքի բնութագրերի վերաբերյալ փոփոխված տեղեկություններ պարունակող «Ապրանքի բնութագրերի նկարագրությունը (ctcdo:GoodsCharacteristicDetaiIs)» վավերապայմանի 2 օրինակ</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13</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փոփոխվող գրառման մասին տեղեկություններ պարունակող «Ապրանքի բնութագրերի նկարագրությունը (ctcdo:GoodsCharacteristicDetaiIs)» վավերապայմանի օրինակի կազմում պետք է լրացվեն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վավերապայմանները՝</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«Ապրանքի ծածկագիրը՝ ըստ ԵԱՏՄ ԱՏԳ ԱԱ-ի (csdo:CommodityCode)», «Global Trade Item Number նույնականացուցիչը (ctsdo:GTINId)», «Ավարտի ամսաթիվը (csdo:EndDate)»:</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Ապրանքի բնութագրերի վերաբերյալ նախկինում ուղարկված տեղեկությունների գործողության դադարեցման մասին տեղեկություններ պարունակող «Ապրանքի բնութագրերի նկարագրությունը (ctcdo:GoodsCharacteristicDetaiIs)» վավերապայմանի օրինակի կազմում այլ վավերապայմաններ չպետք է լրացվեն</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14</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փոփոխվող գրառման մասին տեղեկություններ պարունակող «Ապրանքի բնութագրերի նկարագրությունը (ctcdo:GoodsCharacteristicDetaiIs)» վավերապայմանի օրինակի կազմում «Ավարտի ամսաթիվը (csdo:EndDate)» վավերապայմանը պետք է պարունակի այն ամսաթիվը, որից սկսած դադարեցվում է ապրանքի բնութագրերի վերաբերյալ նախկինում ուղարկված տեղեկությունների գործողությունը</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15</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վերաբերյալ փոփոխված տեղեկություններ պարունակող «Ապրանքի բնութագրերի նկարագրությունը (ctcdo:GoodsCharacteristicDetaiIs)» վավերապայմանի օրինակի կազմում պետք է լրացվեն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վավերապայմանները՝</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«Արտադրողը (ctcdo:ManufacturerDetails)», «Ապրանքի ծածկագիրը՝ ըստ ԵԱՏՄ ԱՏԳ ԱԱ-ի (csdo:CommodityCode)», «Global Trade Item Number նույնականացուցիչը (ctsdo:GTINId)», «Տեղեկություններ երկրի մասին (ctcdo:CountryDetails)», «Կամայական բովանդակությունը (ccdo:AnyDetails)», «Մեկնարկի ամսաթիվը (csdo:StartDate)»</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16</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վերաբերյալ փոփոխված տեղեկություններ պարունակող «Ապրանքի բնութագրերի նկարագրությունը (ctcdo:GoodsCharacteristicDetaiIs)» վավերապայմանի օրինակի կազմի մեջ մտնող՝ «Արտադրողը (ctcdo:ManufacturerDetails)» վավերապայմանի կազմում պետք է լրացվեն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վավերապայմանները՝</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«Երկրի ծածկագիրը (csdo:UnifiedCountryCode)».</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«Սուբյեկտի կրճատ անվանումը (csdo:SubjectBriefName)»</w:t>
            </w:r>
          </w:p>
        </w:tc>
      </w:tr>
      <w:tr w:rsidR="00C43D57" w:rsidRPr="00F065DB" w:rsidTr="00DB1EFF">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17</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«Արտադրողը (ctcdo:ManufacturerDetails)»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18</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եթե ապրանքի բնութագրերի վերաբերյալ փոփոխված տեղեկություններ պարունակող «Ապրանքի բնութագրերի նկարագրությունը (ctcdo:GoodsCharacteristicDetaiIs)» վավերապայմանի օրինակի կազմի մեջ մտնող՝ «Արտադրողը (ctcdo:ManufacturerDetails)» վավերապայմանի կազմում «Երկրի ծածկագիրը (csdo:UnifiedCountryCode)» վավերապայմանը պարունակում է անդամ պետության երկրի ծածկագրի արժեքը, ապա «Արտադրողը (ctcdo:ManufacturerDetails)» վավերապայմանի կազմում «Հարկ վճարողի նույնականացուցիչը (csdo:TaxpayerId)» վավերապայմանը պետք է լրացվի </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19</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եթե ապրանքի բնութագրերի վերաբերյալ փոփոխված տեղեկություններ պարունակող «Ապրանքի բնութագրերի նկարագրությունը </w:t>
            </w:r>
            <w:r w:rsidRPr="00F065DB">
              <w:rPr>
                <w:rStyle w:val="Bodytext211pt"/>
                <w:rFonts w:ascii="Sylfaen" w:hAnsi="Sylfaen"/>
                <w:sz w:val="20"/>
                <w:szCs w:val="24"/>
              </w:rPr>
              <w:lastRenderedPageBreak/>
              <w:t xml:space="preserve">(ctcdo:GoodsCharacteristicDetaiIs)» վավերապայմանի օրինակի կազմի մեջ մտնող՝ «Արտադրողը (ctcdo:ManufacturerDetails)» վավերապայմանի կազմում «Երկրի ծածկագիրը (csdo:UnifiedCountryCode)» վավերապայմանը չի պարունակում անդամ պետության երկրի ծածկագրին համապատասխանող արժեքներ, ապա «Արտադրողը (ctcdo:ManufacturerDetails)» վավերապայմանի կազմում «Հարկ վճարողի նույնականացուցիչը (csdo:TaxpayerId)» վավերապայմանը չպետք է լրացվի </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20</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ապրանքի բնութագրերի վերաբերյալ փոփոխված տեղեկություններ պարունակող «Ապրանքի բնութագրերի նկարագրությունը (ctcdo:GoodsCharacteristicDetaiIs)» վավերապայմանի օրինակի կազմի մեջ մտնող՝ «Արտադրողը (ctcdo:ManufacturerDetails)» վավերապայմանի կազմում «Երկրի ծածկագիրը (csdo:UnifiedCountryCode)» վավերապայմանը պարունակում է «RU» արժեքը, ապա «Արտադրողը (ctcdo:ManufacturerDetails)» վավերապայմանի կազմում «Հաշվառման վերցնելու պատճառի ծածկագիրը (csdo:TaxRegistrationReasonCode)» վավերապայմանը կարող է լրացվել</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21</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ապրանքի բնութագրերի վերաբերյալ փոփոխված տեղեկություններ պարունակող «Ապրանքի բնութագրերի նկարագրությունը (ctcdo:GoodsCharacteristicDetaiIs)» վավերապայմանի օրինակի կազմի մեջ մտնող՝ «Արտադրողը (ctcdo:ManufacturerDetails)» վավերապայմանի կազմում «Երկրի ծածկագիրը (csdo:UnifiedCountryCode)» վավերապայմանը չի պարունակում «RU» արժեքը, ապա «Արտադրողը (ctcdo:ManufacturerDetails)» վավերապայմանի կազմում «Հաշվառման վերցնելու պատճառի ծածկագիրը (csdo:TaxRegistrationReasonCode)» վավերապայմանը չպետք է լրացվի</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22</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վերաբերյալ փոփոխված տեղեկություններ պարունակող «Ապրանքի բնութագրերի նկարագրությունը (ctcdo:GoodsCharacteristicDetails)» վավերապայմանի օրինակի կազմում «Ավարտի ամսաթիվը (csdo:EndDate)» վավերապայմանը չպետք է լրացվի</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23</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նկարագրությունը (ctcdo:GoodsCharacteristicDetails)» վավերապայմանի երկու օրինակներում «Global Trade Item Number նույնականացուցիչը (ctsdo:GTINId)» վավերապայմանների արժեքները պետք է համընկնեն</w:t>
            </w:r>
          </w:p>
        </w:tc>
      </w:tr>
      <w:tr w:rsidR="00C43D57" w:rsidRPr="00F065DB" w:rsidTr="00DB1EFF">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24</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ապրանքի բնութագրերի վերաբերյալ փոփոխված տեղեկություններ պարունակող «Ապրանքի բնութագրերի նկարագրությունը (ctcdo:GoodsCharacteristicDetaiIs)» վավերապայմանի օրինակի կազմի մեջ մտնող՝ «Տեղեկություններ երկրի մասին (ctcdo:CountryDetails)» վավերապայմանի կազմում «Երկրի ծածկագիրը (csdo:UnifiedCountryCode)» վավերապայմանը պետք է լրացվի </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25</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նկարագրությունը (ctcdo:GoodsCharacteristicDetaiIs)» վավերապայմանի օրինակի կազմի մեջ մտնող՝ «Տեղեկություններ երկրի մասին (ctcdo:CountryDetails)» վավերապայմանի կազմում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26</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եթե ապրանքի բնութագրերի վերաբերյալ փոփոխված տեղեկություններ պարունակող «Ապրանքի բնութագրերի նկարագրությունը (ctcdo:GoodsCharacteristicDetaiIs)» վավերապայմանի օրինակի կազմի մեջ մտնող՝ «Տեղեկություններ երկրի մասին (ctcdo:CountryDetails)» վավերապայմանի կազմում «Երկրի ծածկագիրը (csdo:UnifiedCountryCode)» վավերապայմանը պարունակում է անդամ պետություններից մեկի երկրի ծածկագրի արժեքը, ապա ապրանքի </w:t>
            </w:r>
            <w:r w:rsidRPr="00F065DB">
              <w:rPr>
                <w:rStyle w:val="Bodytext211pt"/>
                <w:rFonts w:ascii="Sylfaen" w:hAnsi="Sylfaen"/>
                <w:sz w:val="20"/>
                <w:szCs w:val="24"/>
              </w:rPr>
              <w:lastRenderedPageBreak/>
              <w:t xml:space="preserve">բնութագրերի վերաբերյալ փոփոխված տեղեկություններ պարունակող «Ապրանքի բնութագրերի նկարագրությունը (ctcdo:GoodsCharacteristicDetails)» վավերապայմանի կազմում «Ապրանքի ծածկագիրը՝ ըստ ԵԱՏՄ ԱՏԳ ԱԱ-ի (csdo:CommodityCode)» վավերապայմանը պետք է պարունակի ապրանքի ծածկագրի արժեքը՝ ըստ ԵԱՏՄ ԱՏԳ ԱԱ-ի՝ 10 նիշի մակարդակով </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27</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ապրանքի բնութագրերի վերաբերյալ փոփոխված տեղեկություններ պարունակող «Ապրանքի բնութագրերի նկարագրությունը (ctcdo:GoodsCharacteristicDetaiIs)» վավերապայմանի օրինակի կազմի մեջ մտնող՝ «Տեղեկություններ երկրի մասին (ctcdo:CountryDetails)» վավերապայմանի օրինակի կազմում «Երկրի ծածկագիրը (csdo:UnifiedCountryCode)» վավերապայմանը պարունակում է անդամ պետություններից մեկի երկրի ծածկագրի արժեքից տարբերվող արժեք, ապա ապրանքի բնութագրերի վերաբերյալ փոփոխված տեղեկություններ պարունակող «Ապրանքի բնութագրերի նկարագրությունը (ctcdo:GoodsCharacteristicDetails)» վավերապայմանի կազմում «Ապրանքի ծածկագիրը՝ ըստ ԵԱՏՄ ԱՏԳ ԱԱ-ի (csdo:CommodityCode)» վավերապայմանը պետք է պարունակի ապրանքի ծածկագրի արժեքը՝ ըստ ԵԱՏՄ ԱՏԳ ԱԱ-ի՝ 10 նիշի մակարդակով</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28</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վերաբերյալ փոփոխված տեղեկություններ պարունակող «Ապրանքի բնութագրերի նկարագրությունը (ctcdo:GoodsCharacteristicDetaiIs)» վավերապայմանի կազմում «Ապրանքի ծածկագիրը՝ըստ ԵԱՏՄ ԱՏԳ ԱԱ-ի (csdo:CommodityCode)» վավերապայմանը փաստաթղթի արմատային մակարդակում պետք է համընկնի «Ապրանքի ծածկագիրը՝ըստ ԵԱՏՄ ԱՏԳ ԱԱ-ի (csdo:CommodityCode)» վավերապայմանի արժեքի հետ</w:t>
            </w:r>
          </w:p>
        </w:tc>
      </w:tr>
      <w:tr w:rsidR="00C43D57" w:rsidRPr="00F065DB" w:rsidTr="00DB1EFF">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29</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«Կամայական բովանդակությունը (ccdo:AnyDetails)» վավերապայմանը պետք է պարունակի էլեկտրոնային փաստաթղթերի (տեղեկությունների) մեկ օրինակ՝ Էլեկտրոնային փաստաթղթերի </w:t>
            </w:r>
            <w:r w:rsidR="00532E15">
              <w:rPr>
                <w:rStyle w:val="Bodytext211pt"/>
                <w:rFonts w:ascii="Sylfaen" w:hAnsi="Sylfaen"/>
                <w:sz w:val="20"/>
                <w:szCs w:val="24"/>
              </w:rPr>
              <w:t>և</w:t>
            </w:r>
            <w:r w:rsidRPr="00F065DB">
              <w:rPr>
                <w:rStyle w:val="Bodytext211pt"/>
                <w:rFonts w:ascii="Sylfaen" w:hAnsi="Sylfaen"/>
                <w:sz w:val="20"/>
                <w:szCs w:val="24"/>
              </w:rPr>
              <w:t xml:space="preserve"> տեղեկությունների ձ</w:t>
            </w:r>
            <w:r w:rsidR="00532E15">
              <w:rPr>
                <w:rStyle w:val="Bodytext211pt"/>
                <w:rFonts w:ascii="Sylfaen" w:hAnsi="Sylfaen"/>
                <w:sz w:val="20"/>
                <w:szCs w:val="24"/>
              </w:rPr>
              <w:t>և</w:t>
            </w:r>
            <w:r w:rsidRPr="00F065DB">
              <w:rPr>
                <w:rStyle w:val="Bodytext211pt"/>
                <w:rFonts w:ascii="Sylfaen" w:hAnsi="Sylfaen"/>
                <w:sz w:val="20"/>
                <w:szCs w:val="24"/>
              </w:rPr>
              <w:t>աչափերի ու կառուցվածքների նկարագրության 1-ին աղյուսակից, որը պարունակում է դրոշմավորման ենթակա ու «Նույնականացման միջոցներով դրոշմավորված ապրանքների մասին տեղեկություններ» (R.CT.LS.03.016) էլեկտրոնային փաստաթղթի (տեղեկությունների) արմատային մակարդակում նշված՝ «Ապրանքի ծածկագիրը՝ ըստ ԵԱՏՄ ԱՏԳ ԱԱ-ի (csdo:CommodityCode)» վավերապայմանի արժեքին համապատասխանող՝ ապրանքների կատեգորիայի մանրամասնեցված նկարագրությունը</w:t>
            </w:r>
          </w:p>
        </w:tc>
      </w:tr>
      <w:tr w:rsidR="00C43D57" w:rsidRPr="00F065DB" w:rsidTr="00DB1EFF">
        <w:trPr>
          <w:jc w:val="center"/>
        </w:trPr>
        <w:tc>
          <w:tcPr>
            <w:tcW w:w="1570"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30</w:t>
            </w:r>
          </w:p>
        </w:tc>
        <w:tc>
          <w:tcPr>
            <w:tcW w:w="7752"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բնութագրերի վերաբերյալ փոփոխված տեղեկություններ պարունակող «Ապրանքի բնութագրերի նկարագրությունը (ctcdo:GoodsCharacteristicDetails)» վավերապայմանի օրինակի կազմում «Մեկնարկի ամսաթիվը (csdo:StartDate)» վավերապայմանի արժեքը պետք է ավելի բարձր լինի փոփոխվող գրառման վերաբերյալ տեղեկություններ պարունակող «Ապրանքի բնութագրերի նկարագրությունը (ctcdo:GoodsCharacteristicDetaiIs)» վավերապայմանի օրինակի կազմում «Ավարտի ամսաթիվը (csdo:EndDate)» վավերապայմանի արժեքից</w:t>
            </w:r>
          </w:p>
        </w:tc>
      </w:tr>
      <w:tr w:rsidR="00C43D57" w:rsidRPr="00F065DB" w:rsidTr="00DB1EFF">
        <w:trPr>
          <w:jc w:val="center"/>
        </w:trPr>
        <w:tc>
          <w:tcPr>
            <w:tcW w:w="1570"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31</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եթե «Հայտատուն (ctcdo:IMApplicantDetails)» վավերապայմանի կազմում «Երկրի ծածկագիրը (csdo:UnifiedCountryCode)» վավերապայմանը պարունակում է «BY» </w:t>
            </w:r>
            <w:r w:rsidRPr="00DB1EFF">
              <w:rPr>
                <w:rStyle w:val="Bodytext211pt"/>
                <w:rFonts w:ascii="Sylfaen" w:hAnsi="Sylfaen"/>
                <w:spacing w:val="-4"/>
                <w:sz w:val="20"/>
                <w:szCs w:val="24"/>
              </w:rPr>
              <w:t>արժեքը, ապա «Հայտատուն (ctcdo:IMApplicantDetails)» վավերապայմանի կազմում «Global Location Number նույնականացուցիչը (ctsdo:GLNId)» վավերապայմանը պետք է լրացվի</w:t>
            </w:r>
          </w:p>
        </w:tc>
      </w:tr>
    </w:tbl>
    <w:p w:rsidR="00C43D57" w:rsidRPr="0022213D" w:rsidRDefault="00C43D57" w:rsidP="0022213D">
      <w:pPr>
        <w:spacing w:after="160" w:line="360" w:lineRule="auto"/>
        <w:jc w:val="both"/>
      </w:pPr>
    </w:p>
    <w:p w:rsidR="00C43D57" w:rsidRDefault="00C43D57" w:rsidP="00DB1EFF">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lastRenderedPageBreak/>
        <w:t>57.</w:t>
      </w:r>
      <w:r w:rsidR="00DB1EFF">
        <w:rPr>
          <w:rFonts w:ascii="Sylfaen" w:hAnsi="Sylfaen"/>
          <w:sz w:val="24"/>
          <w:szCs w:val="24"/>
        </w:rPr>
        <w:tab/>
      </w:r>
      <w:r w:rsidRPr="0022213D">
        <w:rPr>
          <w:rFonts w:ascii="Sylfaen" w:hAnsi="Sylfaen"/>
          <w:sz w:val="24"/>
          <w:szCs w:val="24"/>
        </w:rPr>
        <w:t>«Ապրանքների դրոշմավորման տեղեկատվական համակարգի ազգային բաղադրիչում ներառելու համար ապրանքի մասին փոփոխված տեղեկություններ» (P.LS.03.MSG.026) հաղորդագրությամբ փոխանցվող՝ «Կոշկեղենի մանրամասնեցված նկարագրությունը» (R.CT.LS.03.015) էլեկտրոնային փաստաթղթերի (տեղեկությունների) վավերապայմանների լրացմանը ներկայացվող պահանջները բերված են 47-րդ աղյուսակում:</w:t>
      </w:r>
    </w:p>
    <w:p w:rsidR="00DB1EFF" w:rsidRPr="0022213D" w:rsidRDefault="00DB1EFF" w:rsidP="00DB1EFF">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47</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մասին փոփոխված տեղեկություններ» (P.LS.03.MSG.026) հաղորդագրությամբ փոխանցվող՝ «Կոշկեղենի մանրամասնեցված նկարագրությունը» (R.CT.LS.03.015) էլեկտրոնային փաստաթղթերի (տեղեկությունների) վավերապայմանների լրացմանը ներկայացվող պահանջները</w:t>
      </w:r>
    </w:p>
    <w:tbl>
      <w:tblPr>
        <w:tblOverlap w:val="never"/>
        <w:tblW w:w="9336" w:type="dxa"/>
        <w:jc w:val="center"/>
        <w:tblLayout w:type="fixed"/>
        <w:tblCellMar>
          <w:left w:w="10" w:type="dxa"/>
          <w:right w:w="10" w:type="dxa"/>
        </w:tblCellMar>
        <w:tblLook w:val="0000" w:firstRow="0" w:lastRow="0" w:firstColumn="0" w:lastColumn="0" w:noHBand="0" w:noVBand="0"/>
      </w:tblPr>
      <w:tblGrid>
        <w:gridCol w:w="1569"/>
        <w:gridCol w:w="7767"/>
      </w:tblGrid>
      <w:tr w:rsidR="00C43D57" w:rsidRPr="00F065DB" w:rsidTr="00DB1EFF">
        <w:trPr>
          <w:tblHeade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տարատեսակը (ctsdo:GoodsVarietyText)» վավերապայմանը 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«Կոշիկի չափսը (ctsdo:FootwearSizeCode)» վավերապայմանը լրացվել է, ապա «չափսը որոշելու համակարգի ծածկագիրը (sizeSystemCode ատրիբուտ)» ատրիբուտը պետք է պարունակի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մեկը՝</w:t>
            </w:r>
          </w:p>
          <w:p w:rsidR="00C43D57" w:rsidRPr="00F065DB" w:rsidRDefault="00C43D57" w:rsidP="00DB1EFF">
            <w:pPr>
              <w:pStyle w:val="Bodytext20"/>
              <w:shd w:val="clear" w:color="auto" w:fill="auto"/>
              <w:spacing w:line="240" w:lineRule="auto"/>
              <w:jc w:val="left"/>
              <w:rPr>
                <w:rFonts w:ascii="Sylfaen" w:hAnsi="Sylfaen" w:cs="Sylfaen"/>
                <w:sz w:val="20"/>
                <w:szCs w:val="24"/>
              </w:rPr>
            </w:pPr>
            <w:smartTag w:uri="urn:schemas-microsoft-com:office:smarttags" w:element="stockticker">
              <w:r w:rsidRPr="00F065DB">
                <w:rPr>
                  <w:rStyle w:val="Bodytext211pt"/>
                  <w:rFonts w:ascii="Sylfaen" w:hAnsi="Sylfaen"/>
                  <w:sz w:val="20"/>
                  <w:szCs w:val="24"/>
                </w:rPr>
                <w:t>MDP</w:t>
              </w:r>
            </w:smartTag>
            <w:r w:rsidRPr="00F065DB">
              <w:rPr>
                <w:rStyle w:val="Bodytext211pt"/>
                <w:rFonts w:ascii="Sylfaen" w:hAnsi="Sylfaen"/>
                <w:sz w:val="20"/>
                <w:szCs w:val="24"/>
              </w:rPr>
              <w:t>՝ կոշիկի ստանդարտ մետրական չափսերի</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միջազգային համակարգ</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(Mondopoint).</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EUR՝ Եվրոպական համակարգ (չափաձողային, Paris point).</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UK՝ Մեծ Բրիտանիայում կիրառվող դյույմային համակարգ.</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US՝ ԱՄՆ-ում կիրառվող դյույմային համակարգ</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5</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«Մոդելի անվանումը (csdo:ProductModelName)», «Գույնը (ctsdo:ColourName)», «Վերնամասի նյութի անվանումը (ctsdo:UpperMaterialName)» </w:t>
            </w:r>
            <w:r w:rsidR="00532E15">
              <w:rPr>
                <w:rStyle w:val="Bodytext211pt"/>
                <w:rFonts w:ascii="Sylfaen" w:hAnsi="Sylfaen"/>
                <w:sz w:val="20"/>
                <w:szCs w:val="24"/>
              </w:rPr>
              <w:t>և</w:t>
            </w:r>
            <w:r w:rsidRPr="00F065DB">
              <w:rPr>
                <w:rStyle w:val="Bodytext211pt"/>
                <w:rFonts w:ascii="Sylfaen" w:hAnsi="Sylfaen"/>
                <w:sz w:val="20"/>
                <w:szCs w:val="24"/>
              </w:rPr>
              <w:t xml:space="preserve"> «Տակի նյութի անվանումը (ctsdo:BottomMaterialName)» վավերապայմանները պետք է լրացվեն։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Ապրանքների դրոշմավորման տեղեկատվական համակարգի ազգային բաղադրիչում նշված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մեկի վերաբերյալ տեղեկությունների բացակայության դեպքում դրա արժեքը պետք է համապատասխանի «նշված չէ հայտատուի կողմից» արժեքին։</w:t>
            </w:r>
          </w:p>
        </w:tc>
      </w:tr>
    </w:tbl>
    <w:p w:rsidR="00C43D57" w:rsidRPr="0022213D" w:rsidRDefault="00C43D57" w:rsidP="0022213D">
      <w:pPr>
        <w:spacing w:after="160" w:line="360" w:lineRule="auto"/>
        <w:jc w:val="both"/>
      </w:pPr>
    </w:p>
    <w:p w:rsidR="00C43D57" w:rsidRDefault="00C43D57" w:rsidP="00DB1EFF">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58.</w:t>
      </w:r>
      <w:r w:rsidR="00DB1EFF">
        <w:rPr>
          <w:rFonts w:ascii="Sylfaen" w:hAnsi="Sylfaen"/>
          <w:sz w:val="24"/>
          <w:szCs w:val="24"/>
        </w:rPr>
        <w:tab/>
      </w: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փոփոխված տեղեկություններ» (P.LS.03.MSG.026) հաղորդագրությամբ փոխանցվող՝ «Թեթ</w:t>
      </w:r>
      <w:r w:rsidR="00532E15">
        <w:rPr>
          <w:rFonts w:ascii="Sylfaen" w:hAnsi="Sylfaen"/>
          <w:sz w:val="24"/>
          <w:szCs w:val="24"/>
        </w:rPr>
        <w:t>և</w:t>
      </w:r>
      <w:r w:rsidRPr="0022213D">
        <w:rPr>
          <w:rFonts w:ascii="Sylfaen" w:hAnsi="Sylfaen"/>
          <w:sz w:val="24"/>
          <w:szCs w:val="24"/>
        </w:rPr>
        <w:t xml:space="preserve"> արդյունաբերության ապրանքի մանրամասնեցված նկարագրությունը» (R.CT.LS.03.022) էլեկտրոնային փաստաթղթերի (տեղեկությունների) վավերապայմանների լրացմանը ներկայացվող պահանջները բերված են 48-րդ աղյուսակում:</w:t>
      </w:r>
    </w:p>
    <w:p w:rsidR="00DB1EFF" w:rsidRPr="0022213D" w:rsidRDefault="00DB1EFF" w:rsidP="00DB1EFF">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48</w:t>
      </w:r>
    </w:p>
    <w:p w:rsidR="00C43D57" w:rsidRPr="0022213D" w:rsidRDefault="00C43D57" w:rsidP="00DB1EFF">
      <w:pPr>
        <w:pStyle w:val="Bodytext20"/>
        <w:shd w:val="clear" w:color="auto" w:fill="auto"/>
        <w:spacing w:after="160" w:line="360" w:lineRule="auto"/>
        <w:ind w:left="20"/>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փոփոխված տեղեկություններ» (P.LS.03.MSG.026) հաղորդագրությամբ փոխանցվող՝ «Թեթ</w:t>
      </w:r>
      <w:r w:rsidR="00532E15">
        <w:rPr>
          <w:rFonts w:ascii="Sylfaen" w:hAnsi="Sylfaen"/>
          <w:sz w:val="24"/>
          <w:szCs w:val="24"/>
        </w:rPr>
        <w:t>և</w:t>
      </w:r>
      <w:r w:rsidRPr="0022213D">
        <w:rPr>
          <w:rFonts w:ascii="Sylfaen" w:hAnsi="Sylfaen"/>
          <w:sz w:val="24"/>
          <w:szCs w:val="24"/>
        </w:rPr>
        <w:t xml:space="preserve"> արդյունաբերության ապրանքի մանրամասնեցված նկարագրությունը» (R.CT.LS.03.022) էլեկտրոնային փաստաթղթերի (տեղեկությունների) վավերապայմանների լրացմանը ներկայացվող պահանջները</w:t>
      </w:r>
    </w:p>
    <w:tbl>
      <w:tblPr>
        <w:tblOverlap w:val="never"/>
        <w:tblW w:w="9336" w:type="dxa"/>
        <w:jc w:val="center"/>
        <w:tblLayout w:type="fixed"/>
        <w:tblCellMar>
          <w:left w:w="10" w:type="dxa"/>
          <w:right w:w="10" w:type="dxa"/>
        </w:tblCellMar>
        <w:tblLook w:val="0000" w:firstRow="0" w:lastRow="0" w:firstColumn="0" w:lastColumn="0" w:noHBand="0" w:noVBand="0"/>
      </w:tblPr>
      <w:tblGrid>
        <w:gridCol w:w="1569"/>
        <w:gridCol w:w="7767"/>
      </w:tblGrid>
      <w:tr w:rsidR="00C43D57" w:rsidRPr="00F065DB" w:rsidTr="00DB1EFF">
        <w:trPr>
          <w:tblHeader/>
          <w:jc w:val="center"/>
        </w:trPr>
        <w:tc>
          <w:tcPr>
            <w:tcW w:w="1569" w:type="dxa"/>
            <w:tcBorders>
              <w:top w:val="single" w:sz="4" w:space="0" w:color="auto"/>
              <w:lef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vAlign w:val="center"/>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տարատեսակը (ctsdo:GoodsVarietyText)» վավերապայմանը 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3</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«Ապրանքի կատեգորիան՝ ըստ սեռային պատկանելության (ctsdo:SexIdentityCommodityKindCode)» վավերապայմանը լրացվել է, ապա դրա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M՝ տղամարդու.</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F՝ կանացի.</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U՝ յունիսեքս</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«Մոդելի անվանումը (csdo:ProductModelName)»,</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«Գույնը (ctsdo:ColourName)», «Թեթ</w:t>
            </w:r>
            <w:r w:rsidR="00532E15">
              <w:rPr>
                <w:rStyle w:val="Bodytext211pt"/>
                <w:rFonts w:ascii="Sylfaen" w:hAnsi="Sylfaen"/>
                <w:sz w:val="20"/>
                <w:szCs w:val="24"/>
              </w:rPr>
              <w:t>և</w:t>
            </w:r>
            <w:r w:rsidRPr="00F065DB">
              <w:rPr>
                <w:rStyle w:val="Bodytext211pt"/>
                <w:rFonts w:ascii="Sylfaen" w:hAnsi="Sylfaen"/>
                <w:sz w:val="20"/>
                <w:szCs w:val="24"/>
              </w:rPr>
              <w:t xml:space="preserve"> արդյունաբերության ապրանքի չափսը (ctsdo:LightIndustryProductSizeText)» </w:t>
            </w:r>
            <w:r w:rsidR="00532E15">
              <w:rPr>
                <w:rStyle w:val="Bodytext211pt"/>
                <w:rFonts w:ascii="Sylfaen" w:hAnsi="Sylfaen"/>
                <w:sz w:val="20"/>
                <w:szCs w:val="24"/>
              </w:rPr>
              <w:t>և</w:t>
            </w:r>
            <w:r w:rsidRPr="00F065DB">
              <w:rPr>
                <w:rStyle w:val="Bodytext211pt"/>
                <w:rFonts w:ascii="Sylfaen" w:hAnsi="Sylfaen"/>
                <w:sz w:val="20"/>
                <w:szCs w:val="24"/>
              </w:rPr>
              <w:t xml:space="preserve"> «Ապրանքի բաղադրությունը (ctsdo:GoodsCompositionDescriptionText)» վավերապայմանները պետք է լրացվեն։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Ապրանքների դրոշմավորման տեղեկատվական համակարգի ազգային բաղադրիչում նշված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մեկի վերաբերյալ տեղեկությունների բացակայության դեպքում դրա արժեքը պետք է համապատասխանի «նշված չէ հայտատուի կողմից» արժեքին։</w:t>
            </w:r>
          </w:p>
        </w:tc>
      </w:tr>
    </w:tbl>
    <w:p w:rsidR="00C43D57" w:rsidRPr="0022213D" w:rsidRDefault="00C43D57" w:rsidP="0022213D">
      <w:pPr>
        <w:spacing w:after="160" w:line="360" w:lineRule="auto"/>
        <w:jc w:val="both"/>
      </w:pPr>
    </w:p>
    <w:p w:rsidR="00C43D57" w:rsidRDefault="00C43D57" w:rsidP="00DB1EFF">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59.</w:t>
      </w:r>
      <w:r w:rsidR="00DB1EFF">
        <w:rPr>
          <w:rFonts w:ascii="Sylfaen" w:hAnsi="Sylfaen"/>
          <w:sz w:val="24"/>
          <w:szCs w:val="24"/>
        </w:rPr>
        <w:tab/>
      </w:r>
      <w:r w:rsidRPr="0022213D">
        <w:rPr>
          <w:rFonts w:ascii="Sylfaen" w:hAnsi="Sylfaen"/>
          <w:sz w:val="24"/>
          <w:szCs w:val="24"/>
        </w:rPr>
        <w:t xml:space="preserve">«Ապրանքների դրոշմավորման տեղեկատվական համակարգի ազգային բաղադրիչում ներառելու համար ապրանքի վերաբերյալ փոփոխված տեղեկություններ» (P.LS.03.MSG.026) հաղորդագրությամբ փոխանցվող՝ «Օծանելիքի (հարդաջրի) մանրամասնեցված նկարագրությունը» (R.CT.LS.03.023) էլեկտրոնային փաստաթղթի (տեղեկությունների) վավերապայմանների լրացմանը ներկայացվող պահանջները բերված են 49-րդ աղյուսակում: </w:t>
      </w:r>
    </w:p>
    <w:p w:rsidR="00DB1EFF" w:rsidRDefault="00DB1EFF">
      <w:pPr>
        <w:rPr>
          <w:rFonts w:eastAsia="Times New Roman"/>
        </w:rPr>
      </w:pPr>
      <w:r>
        <w:br w:type="page"/>
      </w: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lastRenderedPageBreak/>
        <w:t>Աղյուսակ 49</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փոփոխված տեղեկություններ» (P.LS.03.MSG.026) հաղորդագրությամբ փոխանցվող՝ «Օծանելիքի (հարդաջրի) մանրամասնեցված նկարագրությունը» (R.CT.LS.03.023) էլեկտրոնային փաստաթղթի (տեղեկությունների) վավերապայմանների լրացմանը ներկայացվող պահանջները</w:t>
      </w:r>
    </w:p>
    <w:tbl>
      <w:tblPr>
        <w:tblOverlap w:val="never"/>
        <w:tblW w:w="9308" w:type="dxa"/>
        <w:jc w:val="center"/>
        <w:tblLayout w:type="fixed"/>
        <w:tblCellMar>
          <w:left w:w="10" w:type="dxa"/>
          <w:right w:w="10" w:type="dxa"/>
        </w:tblCellMar>
        <w:tblLook w:val="0000" w:firstRow="0" w:lastRow="0" w:firstColumn="0" w:lastColumn="0" w:noHBand="0" w:noVBand="0"/>
      </w:tblPr>
      <w:tblGrid>
        <w:gridCol w:w="1569"/>
        <w:gridCol w:w="7739"/>
      </w:tblGrid>
      <w:tr w:rsidR="00C43D57" w:rsidRPr="00F065DB" w:rsidTr="00DB1EFF">
        <w:trPr>
          <w:tblHeade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3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DB1EFF">
        <w:trPr>
          <w:jc w:val="center"/>
        </w:trPr>
        <w:tc>
          <w:tcPr>
            <w:tcW w:w="1569" w:type="dxa"/>
            <w:tcBorders>
              <w:top w:val="single" w:sz="4" w:space="0" w:color="auto"/>
              <w:lef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3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«Ապրանքային նշանի անվանումը (csdo:TrademarkName)» վավերապայմանը 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3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«Զուտ ծավալը (csdo:UnifiedNetVolumeMeasure)» վավերապայմանը պետք է լրացվի։ Ընդ որում, «Զուտ ծավալը (csdo:UnifiedNetVolume Measure)» վավերապայմանի կազմում «Չափման միավորը (measurement UnitCode ատրիբուտ)» ատրիբուտը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73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«Չափման միավորի ծածկագիրը (ctsdo:MeasurementUnitCode)»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73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739" w:type="dxa"/>
            <w:tcBorders>
              <w:top w:val="single" w:sz="4" w:space="0" w:color="auto"/>
              <w:left w:val="single" w:sz="4" w:space="0" w:color="auto"/>
              <w:bottom w:val="single" w:sz="4" w:space="0" w:color="auto"/>
              <w:right w:val="single" w:sz="4" w:space="0" w:color="auto"/>
            </w:tcBorders>
            <w:shd w:val="clear" w:color="auto" w:fill="FFFFFF"/>
          </w:tcPr>
          <w:p w:rsidR="00C43D57" w:rsidRDefault="00C43D57" w:rsidP="00DB1EFF">
            <w:pPr>
              <w:pStyle w:val="Bodytext20"/>
              <w:shd w:val="clear" w:color="auto" w:fill="auto"/>
              <w:spacing w:line="240" w:lineRule="auto"/>
              <w:jc w:val="left"/>
              <w:rPr>
                <w:rStyle w:val="Bodytext211pt"/>
                <w:rFonts w:ascii="Sylfaen" w:hAnsi="Sylfaen"/>
                <w:sz w:val="20"/>
                <w:szCs w:val="24"/>
              </w:rPr>
            </w:pPr>
            <w:r w:rsidRPr="00F065DB">
              <w:rPr>
                <w:rStyle w:val="Bodytext211pt"/>
                <w:rFonts w:ascii="Sylfaen" w:hAnsi="Sylfaen"/>
                <w:sz w:val="20"/>
                <w:szCs w:val="24"/>
              </w:rPr>
              <w:t>«Փաթեթվածքի տեսակի ծածկագիրը (csdo:UnifiedPackageKindCode)» վավերապայմանը պետք է լրացվի,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ատրիբուտը (codeListId ատրիբուտ)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hAnsi="Sylfaen"/>
                <w:sz w:val="20"/>
                <w:szCs w:val="24"/>
              </w:rPr>
              <w:t>և</w:t>
            </w:r>
            <w:r w:rsidRPr="00F065DB">
              <w:rPr>
                <w:rStyle w:val="Bodytext211pt"/>
                <w:rFonts w:ascii="Sylfaen" w:hAnsi="Sylfaen"/>
                <w:sz w:val="20"/>
                <w:szCs w:val="24"/>
              </w:rPr>
              <w:t xml:space="preserve"> «Փաթեթվածքի տեսակի ծածկագիրը (csdo:UnifiedPackageKindCode)» վավերապայմանը լրացնելու համար նշված դասակարգիչը Միության նորմատիվ-տեղեկատվական տեղեկությունների միասնական համակարգի ռեսուրսների կազմում ներառելու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F065DB">
                <w:rPr>
                  <w:rStyle w:val="Bodytext211pt"/>
                  <w:rFonts w:ascii="Sylfaen" w:hAnsi="Sylfaen"/>
                  <w:sz w:val="20"/>
                  <w:szCs w:val="24"/>
                </w:rPr>
                <w:t>CLS</w:t>
              </w:r>
            </w:smartTag>
            <w:r w:rsidRPr="00F065DB">
              <w:rPr>
                <w:rStyle w:val="Bodytext211pt"/>
                <w:rFonts w:ascii="Sylfaen" w:hAnsi="Sylfaen"/>
                <w:sz w:val="20"/>
                <w:szCs w:val="24"/>
              </w:rPr>
              <w:t>.006» արժեքը։</w:t>
            </w:r>
          </w:p>
          <w:p w:rsidR="00DB1EFF" w:rsidRPr="00F065DB" w:rsidRDefault="00DB1EFF" w:rsidP="00DB1EFF">
            <w:pPr>
              <w:pStyle w:val="Bodytext20"/>
              <w:shd w:val="clear" w:color="auto" w:fill="auto"/>
              <w:spacing w:line="240" w:lineRule="auto"/>
              <w:jc w:val="left"/>
              <w:rPr>
                <w:rFonts w:ascii="Sylfaen" w:hAnsi="Sylfaen" w:cs="Sylfaen"/>
                <w:sz w:val="20"/>
                <w:szCs w:val="24"/>
              </w:rPr>
            </w:pPr>
          </w:p>
        </w:tc>
      </w:tr>
      <w:tr w:rsidR="00C43D57" w:rsidRPr="00F065DB" w:rsidTr="00DB1EFF">
        <w:trPr>
          <w:jc w:val="center"/>
        </w:trPr>
        <w:tc>
          <w:tcPr>
            <w:tcW w:w="1569" w:type="dxa"/>
            <w:tcBorders>
              <w:top w:val="single" w:sz="4" w:space="0" w:color="auto"/>
              <w:lef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6</w:t>
            </w:r>
          </w:p>
        </w:tc>
        <w:tc>
          <w:tcPr>
            <w:tcW w:w="773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«Նյութի անվանումը (csdo:MaterialName)» վավերապայմանը պետք է լրացվի</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7</w:t>
            </w:r>
          </w:p>
        </w:tc>
        <w:tc>
          <w:tcPr>
            <w:tcW w:w="7739"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«Արտադրության ամսաթիվը (csdo:ManufactureDate)» վավերապայմանը պետք է լրացվի</w:t>
            </w:r>
          </w:p>
        </w:tc>
      </w:tr>
    </w:tbl>
    <w:p w:rsidR="00C43D57" w:rsidRPr="0022213D" w:rsidRDefault="00C43D57" w:rsidP="0022213D">
      <w:pPr>
        <w:spacing w:after="160" w:line="360" w:lineRule="auto"/>
        <w:jc w:val="both"/>
      </w:pPr>
    </w:p>
    <w:p w:rsidR="00C43D57" w:rsidRPr="0022213D" w:rsidRDefault="00C43D57" w:rsidP="00DB1EFF">
      <w:pPr>
        <w:pStyle w:val="Bodytext2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60.</w:t>
      </w:r>
      <w:r w:rsidR="00DB1EFF">
        <w:rPr>
          <w:rFonts w:ascii="Sylfaen" w:hAnsi="Sylfaen"/>
          <w:sz w:val="24"/>
          <w:szCs w:val="24"/>
        </w:rPr>
        <w:tab/>
      </w: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փոփոխված տեղեկություններ» (P.LS.03.MSG.026) հաղորդագրությամբ փոխանցվող՝ «Օդաճնշական, ռետինե, նոր անվադողի (դողածածկի) մանրամասնեցված նկարագրությունը» (R.CT.LS.03.024) էլեկտրոնային փաստաթղթի (տեղեկությունների) վավերապայմանների լրացմանը ներկայացվող պահանջները բերված են 50-րդ աղյուսակում:</w:t>
      </w:r>
    </w:p>
    <w:p w:rsidR="00DB1EFF" w:rsidRDefault="00DB1EFF" w:rsidP="0022213D">
      <w:pPr>
        <w:pStyle w:val="Bodytext20"/>
        <w:shd w:val="clear" w:color="auto" w:fill="auto"/>
        <w:spacing w:after="160" w:line="360" w:lineRule="auto"/>
        <w:jc w:val="both"/>
        <w:rPr>
          <w:rFonts w:ascii="Sylfaen" w:hAnsi="Sylfaen"/>
          <w:sz w:val="24"/>
          <w:szCs w:val="24"/>
        </w:rPr>
      </w:pP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50</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փոփոխված տեղեկություններ» (P.LS.03.MSG.026) հաղորդագրությամբ փոխանցվող՝ «Օդաճնշական, ռետինե, նոր անվադողի (դողածածկի) մանրամասնեցված նկարագրությունը» (R.CT.LS.03.024) էլեկտրոնային փաստաթղթի (տեղեկությունների) վավերապայմանների լրացմանը ներկայացվող պահանջները</w:t>
      </w:r>
    </w:p>
    <w:tbl>
      <w:tblPr>
        <w:tblOverlap w:val="never"/>
        <w:tblW w:w="9336" w:type="dxa"/>
        <w:jc w:val="center"/>
        <w:tblLayout w:type="fixed"/>
        <w:tblCellMar>
          <w:left w:w="10" w:type="dxa"/>
          <w:right w:w="10" w:type="dxa"/>
        </w:tblCellMar>
        <w:tblLook w:val="0000" w:firstRow="0" w:lastRow="0" w:firstColumn="0" w:lastColumn="0" w:noHBand="0" w:noVBand="0"/>
      </w:tblPr>
      <w:tblGrid>
        <w:gridCol w:w="1569"/>
        <w:gridCol w:w="7767"/>
      </w:tblGrid>
      <w:tr w:rsidR="00C43D57" w:rsidRPr="00F065DB" w:rsidTr="00DB1EFF">
        <w:trPr>
          <w:tblHeade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DB1EFF">
        <w:trPr>
          <w:jc w:val="center"/>
        </w:trPr>
        <w:tc>
          <w:tcPr>
            <w:tcW w:w="1569" w:type="dxa"/>
            <w:tcBorders>
              <w:top w:val="single" w:sz="4" w:space="0" w:color="auto"/>
              <w:lef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տարատեսակը (ctsdo:GoodsVarietyText)» վավերապայմանը պետք է լրացվի</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«Չափման միավորի ծածկագիրը (ctsdo:MeasurementUnitCode)» արմատային վավերապայմանը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3</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պրոֆիլի լայնությունը (ctcdo:TyreWidthDetails)» բարդ վավերապայմանում անվադողի (դողածածկի) պրոֆիլի լայնության վերաբերյալ տեղեկություններ նշելիս պետք է լրացվի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մեկը՝</w:t>
            </w:r>
          </w:p>
          <w:p w:rsidR="00C43D57" w:rsidRPr="00F065DB" w:rsidRDefault="00C43D57" w:rsidP="00DB1EFF">
            <w:pPr>
              <w:pStyle w:val="Bodytext20"/>
              <w:shd w:val="clear" w:color="auto" w:fill="auto"/>
              <w:spacing w:line="240" w:lineRule="auto"/>
              <w:ind w:left="684"/>
              <w:jc w:val="left"/>
              <w:rPr>
                <w:rStyle w:val="Bodytext211pt"/>
                <w:rFonts w:ascii="Sylfaen" w:hAnsi="Sylfaen" w:cs="Sylfaen"/>
                <w:sz w:val="20"/>
                <w:szCs w:val="24"/>
              </w:rPr>
            </w:pPr>
            <w:r w:rsidRPr="00F065DB">
              <w:rPr>
                <w:rStyle w:val="Bodytext211pt"/>
                <w:rFonts w:ascii="Sylfaen" w:hAnsi="Sylfaen"/>
                <w:sz w:val="20"/>
                <w:szCs w:val="24"/>
              </w:rPr>
              <w:t>«Ապրանքի բնութագրի արժեքը՝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(ctsdo:GoodsCharacteristicMeasure)». </w:t>
            </w:r>
          </w:p>
          <w:p w:rsidR="00C43D57" w:rsidRPr="00F065DB" w:rsidRDefault="00C43D57" w:rsidP="00DB1EFF">
            <w:pPr>
              <w:pStyle w:val="Bodytext20"/>
              <w:shd w:val="clear" w:color="auto" w:fill="auto"/>
              <w:spacing w:line="240" w:lineRule="auto"/>
              <w:ind w:left="684"/>
              <w:jc w:val="left"/>
              <w:rPr>
                <w:rStyle w:val="Bodytext211pt"/>
                <w:rFonts w:ascii="Sylfaen" w:hAnsi="Sylfaen" w:cs="Sylfaen"/>
                <w:sz w:val="20"/>
                <w:szCs w:val="24"/>
              </w:rPr>
            </w:pP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(ctsdo:GoodsCharacteristicValue)», </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hAnsi="Sylfaen"/>
                <w:sz w:val="20"/>
                <w:szCs w:val="24"/>
              </w:rPr>
              <w:t>և</w:t>
            </w:r>
            <w:r w:rsidRPr="00F065DB">
              <w:rPr>
                <w:rStyle w:val="Bodytext211pt"/>
                <w:rFonts w:ascii="Sylfaen" w:hAnsi="Sylfaen"/>
                <w:sz w:val="20"/>
                <w:szCs w:val="24"/>
              </w:rPr>
              <w:t xml:space="preserve"> հաշվի դասակարգչի «Ծածկագիրը» վավերապայմանում «մմ» կամ «դյույմ»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լայնության նկատմամբ դրա պրոֆիլի բարձրության անվանական հարաբերակցության վերաբերյալ տեղեկություններն ազգային տեղեկագրքից տեղեկությունների օգտագործմամբ նշելիս «Անվադողի (դողածածկի) պրոֆիլի բարձրության անվանական հարաբերակցությունը՝ դրա լայնության նկատմամբ (ctcdo:TyreHighttoWidthRatioDetails)» բարդ վավերապայմանի կազմում պետք է լրացվի «Ապրանքի բնութագրի արժեքը՝ ծածկագրային նշագրի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(ctsdo:GoodsCharacteristicValueCode)» վավերապայմանը՝ ազգային տեղեկագրքին համապատասխան, 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մեկը՝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(ctsdo:GoodsCharacteristicValueName)» վավերապայմանը,</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«Անվադողի (դողածածկի) պրոֆիլի բարձրության անվանական հարաբերակցությունը՝ դրա լայնության նկատմամբ (ctcdo :TyreHighttoWidthRatioDetails)» բարդ վավերապայմանում լրացվել է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(ctsdo:GoodsCharacteristicValue)» վավերապայմանը, ապա «Չափման միավորի ծածկագիրը (ctsdo:MeasurementUnitCode)» վավերապայմանը նույնպես պետք է լրացվի </w:t>
            </w:r>
            <w:r w:rsidR="00532E15">
              <w:rPr>
                <w:rStyle w:val="Bodytext211pt"/>
                <w:rFonts w:ascii="Sylfaen" w:hAnsi="Sylfaen"/>
                <w:sz w:val="20"/>
                <w:szCs w:val="24"/>
              </w:rPr>
              <w:t>և</w:t>
            </w:r>
            <w:r w:rsidRPr="00F065DB">
              <w:rPr>
                <w:rStyle w:val="Bodytext211pt"/>
                <w:rFonts w:ascii="Sylfaen" w:hAnsi="Sylfaen"/>
                <w:sz w:val="20"/>
                <w:szCs w:val="24"/>
              </w:rPr>
              <w:t xml:space="preserve"> պարունակի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«տոկոս» արժեքին համապատասխանող ծածկագրային նշագիրը: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լայնության նկատմամբ դրա պրոֆիլի բարձրության անվանական հարաբերակցության վերաբերյալ տեղեկություններն առանց ազգային տեղեկագրքից տեղեկությունների օգտագործման նշելիս «Անվադողի (դողածածկի) պրոֆիլի բարձրության անվանական հարաբերակցությունը՝ դրա լայնության նկատմամբ (ctcdo:TyreHighttoWidthRatioDetails)» բարդ վավերապայմանի կազմում «Ապրանքի բնութագրի արժեքը՝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(ctsdo:GoodsCharacteristicMeasure)» </w:t>
            </w:r>
            <w:r w:rsidR="00532E15">
              <w:rPr>
                <w:rStyle w:val="Bodytext211pt"/>
                <w:rFonts w:ascii="Sylfaen" w:hAnsi="Sylfaen"/>
                <w:sz w:val="20"/>
                <w:szCs w:val="24"/>
              </w:rPr>
              <w:t>և</w:t>
            </w:r>
            <w:r w:rsidRPr="00F065DB">
              <w:rPr>
                <w:rStyle w:val="Bodytext211pt"/>
                <w:rFonts w:ascii="Sylfaen" w:hAnsi="Sylfaen"/>
                <w:sz w:val="20"/>
                <w:szCs w:val="24"/>
              </w:rPr>
              <w:t xml:space="preserve"> «Չափման միավորի ծածկագիրը (ctsdo:MeasurementUnitCode)» վավերապայմանները </w:t>
            </w:r>
            <w:r w:rsidRPr="00F065DB">
              <w:rPr>
                <w:rStyle w:val="Bodytext211pt"/>
                <w:rFonts w:ascii="Sylfaen" w:hAnsi="Sylfaen"/>
                <w:sz w:val="20"/>
                <w:szCs w:val="24"/>
              </w:rPr>
              <w:lastRenderedPageBreak/>
              <w:t xml:space="preserve">պետք է լրացվեն։ Ընդ որում, «Չափման միավորի ծածկագիրը (ctsdo:MeasurementUnitCode)» վավերապայմանը պետք է պարունակի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«տոկոս» արժեքին համապատասխանող ծածկագրային նշագիրը, «Չափման միավորի ծածկագիրը (ctsdo:MeasurementUnitCode)» վավերապայմանի «տեղեկագրքի (դասակարգչի) նույնականացուցիչը (codeListld ատրիբուտ)» ատրիբուտը պետք է պարունակի «2064» արժեքը։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հիմնամասի տիպը (ctcdo:TyreCarcassKindDetails)» բարդ վավերապայմանի կազմում անվադողի (դողածածկի) հիմնամասի տիպի վերաբերյալ տեղեկություններ նշելիս պետք է լրացվի «Ապրանքի բնութագրի արժեքը՝ ծածկագրային նշագրի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(ctsdo:GoodsCharacteristicValueCode)» վավերապայմանը </w:t>
            </w:r>
            <w:r w:rsidR="00532E15">
              <w:rPr>
                <w:rStyle w:val="Bodytext211pt"/>
                <w:rFonts w:ascii="Sylfaen" w:hAnsi="Sylfaen"/>
                <w:sz w:val="20"/>
                <w:szCs w:val="24"/>
              </w:rPr>
              <w:t>և</w:t>
            </w:r>
            <w:r w:rsidRPr="00F065DB">
              <w:rPr>
                <w:rStyle w:val="Bodytext211pt"/>
                <w:rFonts w:ascii="Sylfaen" w:hAnsi="Sylfaen"/>
                <w:sz w:val="20"/>
                <w:szCs w:val="24"/>
              </w:rPr>
              <w:t xml:space="preserve"> դրա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NC՝ դասակարգված չէ.</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ND՝ սահմանված չէ.</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R՝ շառավղային.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B՝ անկյունագծային-գոտ</w:t>
            </w:r>
            <w:r w:rsidR="00532E15">
              <w:rPr>
                <w:rStyle w:val="Bodytext211pt"/>
                <w:rFonts w:ascii="Sylfaen" w:hAnsi="Sylfaen"/>
                <w:sz w:val="20"/>
                <w:szCs w:val="24"/>
              </w:rPr>
              <w:t>և</w:t>
            </w:r>
            <w:r w:rsidRPr="00F065DB">
              <w:rPr>
                <w:rStyle w:val="Bodytext211pt"/>
                <w:rFonts w:ascii="Sylfaen" w:hAnsi="Sylfaen"/>
                <w:sz w:val="20"/>
                <w:szCs w:val="24"/>
              </w:rPr>
              <w:t>որված.</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D՝ անկյունագծային: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Ընդ որում, «տեղեկագրքի (դասակարգչի) նույնականացուցիչը (codeListld ատրիբուտ)» ատրիբուտի արժեքը չի լրացվում</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6</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«Անվահեծի նստեցման անվանական տրամագիծը (ctcdo:RimDiameterDetails)» բարդ վավերապայմանի կազմում անվահեծի նստեցման անվանական տրամագծի վերաբերյալ տեղեկություններ նշելիս պետք է լրացվի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մեկը՝</w:t>
            </w:r>
          </w:p>
          <w:p w:rsidR="00C43D57" w:rsidRPr="00F065DB" w:rsidRDefault="00C43D57" w:rsidP="00DB1EFF">
            <w:pPr>
              <w:pStyle w:val="Bodytext20"/>
              <w:shd w:val="clear" w:color="auto" w:fill="auto"/>
              <w:spacing w:line="240" w:lineRule="auto"/>
              <w:ind w:left="684"/>
              <w:jc w:val="left"/>
              <w:rPr>
                <w:rStyle w:val="Bodytext211pt"/>
                <w:rFonts w:ascii="Sylfaen" w:hAnsi="Sylfaen" w:cs="Sylfaen"/>
                <w:sz w:val="20"/>
                <w:szCs w:val="24"/>
              </w:rPr>
            </w:pPr>
            <w:r w:rsidRPr="00F065DB">
              <w:rPr>
                <w:rStyle w:val="Bodytext211pt"/>
                <w:rFonts w:ascii="Sylfaen" w:hAnsi="Sylfaen"/>
                <w:sz w:val="20"/>
                <w:szCs w:val="24"/>
              </w:rPr>
              <w:t>«Ապրանքի բնութագրի արժեքը՝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(ctsdo:GoodsCharacteristicMeasure)». </w:t>
            </w:r>
          </w:p>
          <w:p w:rsidR="00C43D57" w:rsidRPr="00F065DB" w:rsidRDefault="00C43D57" w:rsidP="00DB1EFF">
            <w:pPr>
              <w:pStyle w:val="Bodytext20"/>
              <w:shd w:val="clear" w:color="auto" w:fill="auto"/>
              <w:spacing w:line="240" w:lineRule="auto"/>
              <w:ind w:left="684"/>
              <w:jc w:val="left"/>
              <w:rPr>
                <w:rStyle w:val="Bodytext211pt"/>
                <w:rFonts w:ascii="Sylfaen" w:hAnsi="Sylfaen" w:cs="Sylfaen"/>
                <w:sz w:val="20"/>
                <w:szCs w:val="24"/>
              </w:rPr>
            </w:pP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(ctsdo:GoodsCharacteristicValue)», </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hAnsi="Sylfaen"/>
                <w:sz w:val="20"/>
                <w:szCs w:val="24"/>
              </w:rPr>
              <w:t>և</w:t>
            </w:r>
            <w:r w:rsidRPr="00F065DB">
              <w:rPr>
                <w:rStyle w:val="Bodytext211pt"/>
                <w:rFonts w:ascii="Sylfaen" w:hAnsi="Sylfaen"/>
                <w:sz w:val="20"/>
                <w:szCs w:val="24"/>
              </w:rPr>
              <w:t xml:space="preserve"> հաշվի դասակարգչի «Ծածկագիրը» վավերապայմանում «դյույմ»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7</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վրա բեռնվածքի ցուցիչի վերաբերյալ տեղեկություններն ազգային տեղեկագրքից տեղեկությունների օգտագործմամբ նշելիս «Անվադողի (դողածածկի) վրա բեռնվածքի ցուցիչը (ctcdo:TyreLoadIndexDetails)» բարդ վավերապայմանի կազմում պետք է լրացվի «Ապրանքի բնութագրի արժեքը՝ ծածկագրային նշագրի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(ctsdo:GoodsCharacteristicValueCode)» վավերապայմանը՝ ազգային տեղեկագրքին համապատասխան, 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մեկը՝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w:t>
            </w:r>
            <w:r w:rsidRPr="00F065DB">
              <w:rPr>
                <w:rStyle w:val="Bodytext211pt"/>
                <w:rFonts w:ascii="Sylfaen" w:hAnsi="Sylfaen"/>
                <w:sz w:val="20"/>
                <w:szCs w:val="24"/>
              </w:rPr>
              <w:lastRenderedPageBreak/>
              <w:t>(ctsdo:GoodsCharacteristicValueName)» վավերապայմանը,</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վրա բեռնվածքի ցուցիչի վերաբերյալ տեղեկություններն առանց ազգային տեղեկագրքից տեղեկությունների օգտագործման նշելիս «Անվադողի (դողածածկի) վրա բեռնվածքի ցուցիչը (ctcdo:TyreLoadIndexDetails)» բարդ վավերապայմանի կազմում լրացվում է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 վավերապայմանը։</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8</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արագության կատեգորիայի վերաբերյալ տեղեկություններն ազգային տեղեկագրքից տեղեկությունների օգտագործմամբ նշելիս «Անվադողի (դողածածկի) արագության կատեգորիան (ctcdo:TyreSpeedRatingDetails)» բարդ վավերապայմանի կազմում պետք է լրացվի «Ապրանքի բնութագրի արժեքը՝ ծածկագրային նշագրի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(ctsdo:GoodsCharacteristicValueCode)» վավերապայմանը՝ ազգային տեղեկագրքին համապատասխան, 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(ctsdo:GoodsCharacteristicValueName)» վավերապայմանը։</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արագության կատեգորիայի վերաբերյալ տեղեկություններն առանց ազգային տեղեկագրքից տեղեկությունների օգտագործման նշելիս «Անվադողի (դողածածկի) արագության կատեգորիան (ctcdo:TyreSpeedRatingDetails)» բարդ վավերապայմանի կազմում լրացվում է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(ctsdo:GoodsCharacteristicValueName)» վավերապայմանը։</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9</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սեզոնայնության վերաբերյալ տեղեկություններն ազգային տեղեկագրքից տեղեկությունների օգտագործմամբ նշելիս «Անվադողի (դողածածկի) սեզոնայնությունը (ctcdo:TyreSeasonDetails)» բարդ վավերապայմանում պետք է լրացվի «Ապրանքի բնութագրի արժեքը՝ ծածկագրային նշագրի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(ctsdo:GoodsCharacteristicValueCode)» վավերապայմանը՝ ազգային տեղեկագրքին համապատասխան, 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(ctsdo:GoodsCharacteristicValueName)» վավերապայմանը։</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Անվադողի (դողածածկի) սեզոնայնության վերաբերյալ տեղեկություններն առանց ազգային տեղեկագրքից տեղեկությունների օգտագործման նշելիս «Անվադողի (դողածածկի) սեզոնայնությունը (ctcdo:TyreSeasonDetails)» բարդ վավերապայմանում լրացվում է «Ապրանքի բնութագրի արժեքը՝ տեքստային ձ</w:t>
            </w:r>
            <w:r w:rsidR="00532E15">
              <w:rPr>
                <w:rStyle w:val="Bodytext211pt"/>
                <w:rFonts w:ascii="Sylfaen" w:hAnsi="Sylfaen"/>
                <w:sz w:val="20"/>
                <w:szCs w:val="24"/>
              </w:rPr>
              <w:t>և</w:t>
            </w:r>
            <w:r w:rsidRPr="00F065DB">
              <w:rPr>
                <w:rStyle w:val="Bodytext211pt"/>
                <w:rFonts w:ascii="Sylfaen" w:hAnsi="Sylfaen"/>
                <w:sz w:val="20"/>
                <w:szCs w:val="24"/>
              </w:rPr>
              <w:t>ով (ctsdo:GoodsCharacteristicValueName)» վավերապայմանը։</w:t>
            </w:r>
          </w:p>
        </w:tc>
      </w:tr>
    </w:tbl>
    <w:p w:rsidR="00C43D57" w:rsidRPr="0022213D" w:rsidRDefault="00C43D57" w:rsidP="00DB1EFF">
      <w:pPr>
        <w:spacing w:after="120"/>
        <w:jc w:val="both"/>
      </w:pPr>
    </w:p>
    <w:p w:rsidR="00C43D57" w:rsidRPr="0022213D" w:rsidRDefault="00C43D57" w:rsidP="00DB1EFF">
      <w:pPr>
        <w:pStyle w:val="Bodytext20"/>
        <w:shd w:val="clear" w:color="auto" w:fill="auto"/>
        <w:tabs>
          <w:tab w:val="left" w:pos="1134"/>
        </w:tabs>
        <w:spacing w:after="160" w:line="336" w:lineRule="auto"/>
        <w:ind w:firstLine="567"/>
        <w:jc w:val="both"/>
        <w:rPr>
          <w:rFonts w:ascii="Sylfaen" w:hAnsi="Sylfaen" w:cs="Sylfaen"/>
          <w:sz w:val="24"/>
          <w:szCs w:val="24"/>
        </w:rPr>
      </w:pPr>
      <w:r w:rsidRPr="0022213D">
        <w:rPr>
          <w:rFonts w:ascii="Sylfaen" w:hAnsi="Sylfaen"/>
          <w:sz w:val="24"/>
          <w:szCs w:val="24"/>
        </w:rPr>
        <w:t>61.</w:t>
      </w:r>
      <w:r w:rsidR="00DB1EFF">
        <w:rPr>
          <w:rFonts w:ascii="Sylfaen" w:hAnsi="Sylfaen"/>
          <w:sz w:val="24"/>
          <w:szCs w:val="24"/>
        </w:rPr>
        <w:tab/>
      </w:r>
      <w:r w:rsidRPr="0022213D">
        <w:rPr>
          <w:rFonts w:ascii="Sylfaen" w:hAnsi="Sylfaen"/>
          <w:sz w:val="24"/>
          <w:szCs w:val="24"/>
        </w:rPr>
        <w:t xml:space="preserve">«Ապրանքների դրոշմավորման տեղեկատվական համակարգի ազգային բաղադրիչում ներառելու համար ապրանքի վերաբերյալ փոփոխված տեղեկություններ» (P.LS.03.MSG.026) հաղորդագրությամբ փոխանցվող՝ «Ֆոտոխցիկների (բացի կինոխցիկներից), ֆոտոբռնկիչների </w:t>
      </w:r>
      <w:r w:rsidR="00532E15">
        <w:rPr>
          <w:rFonts w:ascii="Sylfaen" w:hAnsi="Sylfaen"/>
          <w:sz w:val="24"/>
          <w:szCs w:val="24"/>
        </w:rPr>
        <w:t>և</w:t>
      </w:r>
      <w:r w:rsidRPr="0022213D">
        <w:rPr>
          <w:rFonts w:ascii="Sylfaen" w:hAnsi="Sylfaen"/>
          <w:sz w:val="24"/>
          <w:szCs w:val="24"/>
        </w:rPr>
        <w:t xml:space="preserve"> լամպ-բռնկիչների մանրամասնեցված նկարագրությունը» (R.CT.LS.03.025) էլեկտրոնային փաստաթղթի (տեղեկությունների) վավերապայմանների լրացմանը ներկայացվող պահանջները բերված են 51-րդ աղյուսակում:</w:t>
      </w: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lastRenderedPageBreak/>
        <w:t>Աղյուսակ 51</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 xml:space="preserve">«Ապրանքների դրոշմավորման տեղեկատվական համակարգի ազգային բաղադրիչում ներառելու համար ապրանքի վերաբերյալ փոփոխված տեղեկություններ» (P.LS.03.MSG.026) հաղորդագրությամբ փոխանցվող՝ «Ֆոտոխցիկների (բացի կինոխցիկներից), ֆոտոբռնկիչների </w:t>
      </w:r>
      <w:r w:rsidR="00532E15">
        <w:rPr>
          <w:rFonts w:ascii="Sylfaen" w:hAnsi="Sylfaen"/>
          <w:sz w:val="24"/>
          <w:szCs w:val="24"/>
        </w:rPr>
        <w:t>և</w:t>
      </w:r>
      <w:r w:rsidRPr="0022213D">
        <w:rPr>
          <w:rFonts w:ascii="Sylfaen" w:hAnsi="Sylfaen"/>
          <w:sz w:val="24"/>
          <w:szCs w:val="24"/>
        </w:rPr>
        <w:t xml:space="preserve"> լամպ-բռնկիչների մանրամասնեցված նկարագրությունը» (R.CT.LS.03.025) էլեկտրոնային փաստաթղթի (տեղեկությունների) վավերապայմանների լրացմանը ներկայացվող պահանջները</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1569"/>
        <w:gridCol w:w="7798"/>
      </w:tblGrid>
      <w:tr w:rsidR="00C43D57" w:rsidRPr="00F065DB" w:rsidTr="00DB1EFF">
        <w:trPr>
          <w:tblHeade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9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«Չափման միավորի ծածկագիրը (ctsdo:MeasurementUnitCode)» վավերապայմանը պետք է լրացվի, դրա արժեքը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98"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«Փաթեթվածքի տեսակի ծածկագիրը (csdo:UnifiedPackageKindCode)» վավերապայմանը լրացվել է, ապա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ատրիբուտը (codeListId ատրիբուտ)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hAnsi="Sylfaen"/>
                <w:sz w:val="20"/>
                <w:szCs w:val="24"/>
              </w:rPr>
              <w:t>և</w:t>
            </w:r>
            <w:r w:rsidRPr="00F065DB">
              <w:rPr>
                <w:rStyle w:val="Bodytext211pt"/>
                <w:rFonts w:ascii="Sylfaen" w:hAnsi="Sylfaen"/>
                <w:sz w:val="20"/>
                <w:szCs w:val="24"/>
              </w:rPr>
              <w:t xml:space="preserve"> «Փաթեթվածքի տեսակի ծածկագիրը (csdo:UnifiedPackageKindCode)» վավերապայմանը լրացնելու համար նշված դասակարգիչը Միության նորմատիվ-տեղեկատվական տեղեկությունների</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միասնական համակարգի ռեսուրսների կազմում ներառելու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F065DB">
                <w:rPr>
                  <w:rStyle w:val="Bodytext211pt"/>
                  <w:rFonts w:ascii="Sylfaen" w:hAnsi="Sylfaen"/>
                  <w:sz w:val="20"/>
                  <w:szCs w:val="24"/>
                </w:rPr>
                <w:t>CLS</w:t>
              </w:r>
            </w:smartTag>
            <w:r w:rsidRPr="00F065DB">
              <w:rPr>
                <w:rStyle w:val="Bodytext211pt"/>
                <w:rFonts w:ascii="Sylfaen" w:hAnsi="Sylfaen"/>
                <w:sz w:val="20"/>
                <w:szCs w:val="24"/>
              </w:rPr>
              <w:t>.006» արժեքը։</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անվանումը (csdo:GoodsName)» վավերապայմանը պետք է լրացվի։</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Ապրանքների դրոշմավորման տեղեկատվական համակարգի ազգային բաղադրիչում նշված վավերապայմանի վերաբերյալ տեղեկությունների բացակայության դեպքում դրա արժեքը պետք է համապատասխանի «նշված չէ հայտատուի կողմից» արժեքին։</w:t>
            </w:r>
          </w:p>
        </w:tc>
      </w:tr>
    </w:tbl>
    <w:p w:rsidR="00C43D57" w:rsidRPr="0022213D" w:rsidRDefault="00C43D57" w:rsidP="0022213D">
      <w:pPr>
        <w:spacing w:after="160" w:line="360" w:lineRule="auto"/>
        <w:jc w:val="both"/>
      </w:pPr>
    </w:p>
    <w:p w:rsidR="00C43D57" w:rsidRPr="0022213D" w:rsidRDefault="00C43D57" w:rsidP="0022213D">
      <w:pPr>
        <w:spacing w:after="160" w:line="360" w:lineRule="auto"/>
        <w:jc w:val="both"/>
      </w:pPr>
      <w:r w:rsidRPr="0022213D">
        <w:br w:type="page"/>
      </w:r>
    </w:p>
    <w:p w:rsidR="00C43D57" w:rsidRDefault="00C43D57" w:rsidP="00DB1EFF">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lastRenderedPageBreak/>
        <w:t>62.</w:t>
      </w:r>
      <w:r w:rsidR="00DB1EFF">
        <w:rPr>
          <w:rFonts w:ascii="Sylfaen" w:hAnsi="Sylfaen"/>
          <w:sz w:val="24"/>
          <w:szCs w:val="24"/>
        </w:rPr>
        <w:tab/>
      </w:r>
      <w:r w:rsidRPr="0022213D">
        <w:rPr>
          <w:rFonts w:ascii="Sylfaen" w:hAnsi="Sylfaen"/>
          <w:sz w:val="24"/>
          <w:szCs w:val="24"/>
        </w:rPr>
        <w:t xml:space="preserve">«Ապրանքների դրոշմավորման տեղեկատվական համակարգի ազգային բաղադրիչում ներառելու համար ապրանքի վերաբերյալ փոփոխված տեղեկություններ» (P.LS.03.MSG.026) հաղորդագրությամբ փոխանցվող՝ «Կաթնամթերքի մանրամասնեցված նկարագրությունը» (R.CT.LS.03.026) էլեկտրոնային փաստաթղթերի (տեղեկությունների) վավերապայմանների լրացմանը ներկայացվող պահանջները բերված են 52-րդ աղյուսակում: </w:t>
      </w:r>
    </w:p>
    <w:p w:rsidR="00DB1EFF" w:rsidRPr="0022213D" w:rsidRDefault="00DB1EFF" w:rsidP="00DB1EFF">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52</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փոփոխված տեղեկություններ» (P.LS.03.MSG.026) հաղորդագրությամբ փոխանցվող՝ «Կաթնամթերքի մանրամասնեցված նկարագրությունը» (R.CT.LS.03.026) էլեկտրոնային փաստաթղթի (տեղեկությունների) վավերապայմանների լրացմանը ներկայացվող պահանջները</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1568"/>
        <w:gridCol w:w="7787"/>
        <w:gridCol w:w="12"/>
      </w:tblGrid>
      <w:tr w:rsidR="00C43D57" w:rsidRPr="00F065DB" w:rsidTr="00DB1EFF">
        <w:trPr>
          <w:tblHeade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98" w:type="dxa"/>
            <w:gridSpan w:val="2"/>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22213D">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98" w:type="dxa"/>
            <w:gridSpan w:val="2"/>
            <w:tcBorders>
              <w:top w:val="single" w:sz="4" w:space="0" w:color="auto"/>
              <w:left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«Կենդանու տեսակի (խմբի) ծածկագիրը (ctsdo:AnimalKindCode)» վավերապայմանը լրացվել է, ապա դրա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1 </w:t>
            </w:r>
            <w:r w:rsidRPr="00F065DB">
              <w:rPr>
                <w:rStyle w:val="Bodytext211pt"/>
                <w:rFonts w:ascii="Sylfaen" w:hAnsi="Sylfaen"/>
                <w:sz w:val="20"/>
                <w:szCs w:val="24"/>
              </w:rPr>
              <w:t>՝ էգ գոմեշ.</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2 </w:t>
            </w:r>
            <w:r w:rsidRPr="00F065DB">
              <w:rPr>
                <w:rStyle w:val="Bodytext211pt"/>
                <w:rFonts w:ascii="Sylfaen" w:hAnsi="Sylfaen"/>
                <w:sz w:val="20"/>
                <w:szCs w:val="24"/>
              </w:rPr>
              <w:t>՝ էգ ուղտ.</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3 </w:t>
            </w:r>
            <w:r w:rsidRPr="00F065DB">
              <w:rPr>
                <w:rStyle w:val="Bodytext211pt"/>
                <w:rFonts w:ascii="Sylfaen" w:hAnsi="Sylfaen"/>
                <w:sz w:val="20"/>
                <w:szCs w:val="24"/>
              </w:rPr>
              <w:t>՝ զամբիկ.</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4 </w:t>
            </w:r>
            <w:r w:rsidRPr="00F065DB">
              <w:rPr>
                <w:rStyle w:val="Bodytext211pt"/>
                <w:rFonts w:ascii="Sylfaen" w:hAnsi="Sylfaen"/>
                <w:sz w:val="20"/>
                <w:szCs w:val="24"/>
              </w:rPr>
              <w:t>՝ էգ այծ.</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5 </w:t>
            </w:r>
            <w:r w:rsidRPr="00F065DB">
              <w:rPr>
                <w:rStyle w:val="Bodytext211pt"/>
                <w:rFonts w:ascii="Sylfaen" w:hAnsi="Sylfaen"/>
                <w:sz w:val="20"/>
                <w:szCs w:val="24"/>
              </w:rPr>
              <w:t>՝ կով.</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6 </w:t>
            </w:r>
            <w:r w:rsidRPr="00F065DB">
              <w:rPr>
                <w:rStyle w:val="Bodytext211pt"/>
                <w:rFonts w:ascii="Sylfaen" w:hAnsi="Sylfaen"/>
                <w:sz w:val="20"/>
                <w:szCs w:val="24"/>
              </w:rPr>
              <w:t>՝ ոչխար.</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Fonts w:ascii="Sylfaen" w:hAnsi="Sylfaen"/>
                <w:sz w:val="20"/>
                <w:szCs w:val="24"/>
              </w:rPr>
              <w:t xml:space="preserve">7 </w:t>
            </w:r>
            <w:r w:rsidRPr="00F065DB">
              <w:rPr>
                <w:rStyle w:val="Bodytext211pt"/>
                <w:rFonts w:ascii="Sylfaen" w:hAnsi="Sylfaen"/>
                <w:sz w:val="20"/>
                <w:szCs w:val="24"/>
              </w:rPr>
              <w:t>՝ էգ ավանակ.</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ND՝ սահմանված չէ:</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Այն դեպքում, երբ «Կենդանու տեսակի (խմբի) ծածկագիրը (ctsdo:Animal KindCode)» վավերապայմանը չի լրացվել, պետք է լրացվի «Կենդանու տեսակի (խմբի) անվանումը (smsdo:AnimalKindName)» վավերապայմանը</w:t>
            </w:r>
          </w:p>
        </w:tc>
      </w:tr>
      <w:tr w:rsidR="00C43D57" w:rsidRPr="00F065DB" w:rsidTr="0022213D">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98" w:type="dxa"/>
            <w:gridSpan w:val="2"/>
            <w:tcBorders>
              <w:top w:val="single" w:sz="4" w:space="0" w:color="auto"/>
              <w:left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«Զտաքաշը (csdo:UnifiedNetMassMeasure)» կամ «Զուտ ծավալը (csdo:UnifiedNetVolumeMeasure)» վավերապայմաններից առնվազն մեկը պետք է լրացվի</w:t>
            </w:r>
          </w:p>
        </w:tc>
      </w:tr>
      <w:tr w:rsidR="00C43D57" w:rsidRPr="00F065DB" w:rsidTr="0022213D">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3</w:t>
            </w:r>
          </w:p>
        </w:tc>
        <w:tc>
          <w:tcPr>
            <w:tcW w:w="7798" w:type="dxa"/>
            <w:gridSpan w:val="2"/>
            <w:tcBorders>
              <w:top w:val="single" w:sz="4" w:space="0" w:color="auto"/>
              <w:left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եթե «Զտաքաշը (csdo:UnifiedNetMassMeasure)» վավերապայմանը լրացվել է, ապա «Չափման միավորը (measurementUnitCode ատրիբուտ)» ատրիբուտը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F065DB" w:rsidTr="0022213D">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7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եթե «Զուտ ծավալը (csdo:UnifiedNetVolumeMeasure)» վավերապայմանը լրացվել է, ապա «Չափման միավորը (measurementUnitCode ատրիբուտ)» ատրիբուտը պետք է պարունակի չափման միավորի ծածկագրային նշագիրը՝ Հանձնաժողովի կոլեգիայի 2020 թվականի հոկտեմբերի 27-ի թիվ 145 որոշմամբ հաստատված՝ Եվրասիական տնտեսական միության չափման </w:t>
            </w:r>
            <w:r w:rsidR="00532E15">
              <w:rPr>
                <w:rStyle w:val="Bodytext211pt"/>
                <w:rFonts w:ascii="Sylfaen" w:hAnsi="Sylfaen"/>
                <w:sz w:val="20"/>
                <w:szCs w:val="24"/>
              </w:rPr>
              <w:t>և</w:t>
            </w:r>
            <w:r w:rsidRPr="00F065DB">
              <w:rPr>
                <w:rStyle w:val="Bodytext211pt"/>
                <w:rFonts w:ascii="Sylfaen" w:hAnsi="Sylfaen"/>
                <w:sz w:val="20"/>
                <w:szCs w:val="24"/>
              </w:rPr>
              <w:t xml:space="preserve"> հաշվի միավորների դասակարգչի «Ծածկագիրը» վավերապայմանում նշված արժեքներին համապատասխան, իսկ «Տեղեկագրքի (դասակարգչի) նույնականացուցիչը (measurementUnitCodeListId ատրիբուտ)» ատրիբուտը պետք է պարունակի «2064» արժեքը</w:t>
            </w:r>
          </w:p>
        </w:tc>
      </w:tr>
      <w:tr w:rsidR="00C43D57" w:rsidRPr="00F065DB" w:rsidTr="0022213D">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798" w:type="dxa"/>
            <w:gridSpan w:val="2"/>
            <w:tcBorders>
              <w:top w:val="single" w:sz="4" w:space="0" w:color="auto"/>
              <w:left w:val="single" w:sz="4" w:space="0" w:color="auto"/>
              <w:right w:val="single" w:sz="4" w:space="0" w:color="auto"/>
            </w:tcBorders>
            <w:shd w:val="clear" w:color="auto" w:fill="FFFFFF"/>
            <w:vAlign w:val="bottom"/>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«Բուժիչ կամ այլ մասնագիտացված սննդի հատկանիշը (ctsdo:ClinicalNutritionIndicator)» վավերապայմանի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true՝ արտադրանքը (ապրանքը) բուժիչ կամ այլ մասնագիտացված սնունդ է.</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false՝ արտադրանքը (ապրանքը)</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բուժիչ կամ այլ մասնագիտացված սնունդ չէ.</w:t>
            </w:r>
          </w:p>
        </w:tc>
      </w:tr>
      <w:tr w:rsidR="00C43D57" w:rsidRPr="00F065DB" w:rsidTr="0022213D">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6</w:t>
            </w:r>
          </w:p>
        </w:tc>
        <w:tc>
          <w:tcPr>
            <w:tcW w:w="7798" w:type="dxa"/>
            <w:gridSpan w:val="2"/>
            <w:tcBorders>
              <w:top w:val="single" w:sz="4" w:space="0" w:color="auto"/>
              <w:left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«Մանկական սննդի հատկանիշը (ctsdo:ChildNutrition Indicator)» վավերապայմանի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 true` արտադրանքը (ապրանքը) մանկական սնունդ է. false` արտադրանքը (ապրանքը) մանկական սնունդ չէ.</w:t>
            </w:r>
          </w:p>
        </w:tc>
      </w:tr>
      <w:tr w:rsidR="00C43D57" w:rsidRPr="00F065DB" w:rsidTr="0022213D">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7</w:t>
            </w:r>
          </w:p>
        </w:tc>
        <w:tc>
          <w:tcPr>
            <w:tcW w:w="7798" w:type="dxa"/>
            <w:gridSpan w:val="2"/>
            <w:tcBorders>
              <w:top w:val="single" w:sz="4" w:space="0" w:color="auto"/>
              <w:left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«Փաթեթվածքի տեսակի ծածկագիրը (csdo:UnifiedPackageKindCode)» վավերապայմանը պետք է լրացվի, դրա արժեքը պետք է պարունակի փաթեթվածքի տեսակի ծածկագրային նշագիրը՝ սպառողական փաթեթվածքի տիպերի դասակարգչում նշված արժեքներին համապատասխան, իսկ «Տեղեկագրքի (դասակարգչի) նույնականացուցիչը» ատրիբուտը (codeListId ատրիբուտ)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hAnsi="Sylfaen"/>
                <w:sz w:val="20"/>
                <w:szCs w:val="24"/>
              </w:rPr>
              <w:t>և</w:t>
            </w:r>
            <w:r w:rsidRPr="00F065DB">
              <w:rPr>
                <w:rStyle w:val="Bodytext211pt"/>
                <w:rFonts w:ascii="Sylfaen" w:hAnsi="Sylfaen"/>
                <w:sz w:val="20"/>
                <w:szCs w:val="24"/>
              </w:rPr>
              <w:t xml:space="preserve"> «Փաթեթվածքի տեսակի ծածկագիրը (csdo:UnifiedPackageKindCode)» վավերապայմանը լրացնելու համար նշված դասակարգիչը Միության նորմատիվ-տեղեկատվական տեղեկությունների ռեեստրում միասնական համակարգի ռեսուրսների կազմում ներառելու պահը` կարող է օգտագործվել GS1 «Փաթեթվածքների տեսակները» տեղեկագիրքը։ Ընդ որում, «Տեղեկագրքի (դասակարգչի) նույնականացուցիչը» (codeListId ատրիբուտ) ատրիբուտը պետք է պարունակի «GSl_P.LS.03.</w:t>
            </w:r>
            <w:smartTag w:uri="urn:schemas-microsoft-com:office:smarttags" w:element="stockticker">
              <w:r w:rsidRPr="00F065DB">
                <w:rPr>
                  <w:rStyle w:val="Bodytext211pt"/>
                  <w:rFonts w:ascii="Sylfaen" w:hAnsi="Sylfaen"/>
                  <w:sz w:val="20"/>
                  <w:szCs w:val="24"/>
                </w:rPr>
                <w:t>CLS</w:t>
              </w:r>
            </w:smartTag>
            <w:r w:rsidRPr="00F065DB">
              <w:rPr>
                <w:rStyle w:val="Bodytext211pt"/>
                <w:rFonts w:ascii="Sylfaen" w:hAnsi="Sylfaen"/>
                <w:sz w:val="20"/>
                <w:szCs w:val="24"/>
              </w:rPr>
              <w:t>.006» արժեքը։</w:t>
            </w:r>
          </w:p>
        </w:tc>
      </w:tr>
      <w:tr w:rsidR="00C43D57" w:rsidRPr="00F065DB" w:rsidTr="0022213D">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8</w:t>
            </w:r>
          </w:p>
        </w:tc>
        <w:tc>
          <w:tcPr>
            <w:tcW w:w="77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«Փաթեթվածքի նյութի ծածկագիրը (ctsdo:PackageMaterialKindCode)» վավերապայմանի արժեքը պետք է պարունակի փաթեթվածքի նյութի ծածկագրային նշագիրը՝ սպառողական փաթեթվածքի նյութերի դասակարգչում նշված արժեքներին համապատասխան, «Տեղեկագրքի (դասակարգչի) նույնականացուցիչը» ատրիբուտը (codeListId ատրիբուտ) պետք է պարունակի Միության նորմատիվ-տեղեկատվական տեղեկությունների ռեեստրում նշված դասակարգչի ծածկագրի արժեքը։ Մինչ</w:t>
            </w:r>
            <w:r w:rsidR="00532E15">
              <w:rPr>
                <w:rStyle w:val="Bodytext211pt"/>
                <w:rFonts w:ascii="Sylfaen" w:hAnsi="Sylfaen"/>
                <w:sz w:val="20"/>
                <w:szCs w:val="24"/>
              </w:rPr>
              <w:t>և</w:t>
            </w:r>
            <w:r w:rsidRPr="00F065DB">
              <w:rPr>
                <w:rStyle w:val="Bodytext211pt"/>
                <w:rFonts w:ascii="Sylfaen" w:hAnsi="Sylfaen"/>
                <w:sz w:val="20"/>
                <w:szCs w:val="24"/>
              </w:rPr>
              <w:t xml:space="preserve"> նշված դասակարգիչը Միության նորմատիվ-տեղեկատվական տեղեկությունների միասնական համակարգի ռեսուրսների կազմում ներառելու պահը` լրացվում է «Նյութի անվանումը (ctsdo:MaterialName)» վավերապայմանը, ընդ որում, </w:t>
            </w:r>
            <w:r w:rsidRPr="00F065DB">
              <w:rPr>
                <w:rStyle w:val="Bodytext211pt"/>
                <w:rFonts w:ascii="Sylfaen" w:hAnsi="Sylfaen"/>
                <w:sz w:val="20"/>
                <w:szCs w:val="24"/>
              </w:rPr>
              <w:lastRenderedPageBreak/>
              <w:t>«Փաթեթվածքի նյութի ծածկագիրը (ctsdo:PackageMaterialKindCode)» վավերապայմանը չի լրացվում։</w:t>
            </w:r>
          </w:p>
        </w:tc>
      </w:tr>
      <w:tr w:rsidR="00C43D57" w:rsidRPr="00F065DB" w:rsidTr="0022213D">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9</w:t>
            </w:r>
          </w:p>
        </w:tc>
        <w:tc>
          <w:tcPr>
            <w:tcW w:w="7798" w:type="dxa"/>
            <w:gridSpan w:val="2"/>
            <w:tcBorders>
              <w:top w:val="single" w:sz="4" w:space="0" w:color="auto"/>
              <w:left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«Անասնաբուժական հսկողության (վերահսկողության) ենթակա լինելու հատկանիշը (ctsdo:VeterinaryСontrollndicator)» վավերապայմանի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 true՝ արտադրանքը (ապրանքը) անասնաբուժական հսկողության (վերահսկողության) ենթակա արտադրանք (ապրանք) է.</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false՝ արտադրանքը (ապրանքը) անասնաբուժական հսկողության (վերահսկողության) ենթակա արտադրանք (ապրանք) չէ.</w:t>
            </w:r>
          </w:p>
        </w:tc>
      </w:tr>
      <w:tr w:rsidR="00C43D57" w:rsidRPr="00F065DB" w:rsidTr="0022213D">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10</w:t>
            </w:r>
          </w:p>
        </w:tc>
        <w:tc>
          <w:tcPr>
            <w:tcW w:w="7798" w:type="dxa"/>
            <w:gridSpan w:val="2"/>
            <w:tcBorders>
              <w:top w:val="single" w:sz="4" w:space="0" w:color="auto"/>
              <w:left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«Մինչ</w:t>
            </w:r>
            <w:r w:rsidR="00532E15">
              <w:rPr>
                <w:rStyle w:val="Bodytext211pt"/>
                <w:rFonts w:ascii="Sylfaen" w:hAnsi="Sylfaen"/>
                <w:sz w:val="20"/>
                <w:szCs w:val="24"/>
              </w:rPr>
              <w:t>և</w:t>
            </w:r>
            <w:r w:rsidRPr="00F065DB">
              <w:rPr>
                <w:rStyle w:val="Bodytext211pt"/>
                <w:rFonts w:ascii="Sylfaen" w:hAnsi="Sylfaen"/>
                <w:sz w:val="20"/>
                <w:szCs w:val="24"/>
              </w:rPr>
              <w:t xml:space="preserve"> 40 օր պահման ժամկետի հատկանիշը (ctsdo:StorageLife40DaysIndicator)» վավերապայմանի արժեքը պետք է համապատասխանի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մեկին՝</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true՝ արտադրանքը (ապրանքը) դասվում է այն արտադրանքին (ապրանքներին), որոնց պահման ժամկետը կազմում է մինչ</w:t>
            </w:r>
            <w:r w:rsidR="00532E15">
              <w:rPr>
                <w:rStyle w:val="Bodytext211pt"/>
                <w:rFonts w:ascii="Sylfaen" w:hAnsi="Sylfaen"/>
                <w:sz w:val="20"/>
                <w:szCs w:val="24"/>
              </w:rPr>
              <w:t>և</w:t>
            </w:r>
            <w:r w:rsidRPr="00F065DB">
              <w:rPr>
                <w:rStyle w:val="Bodytext211pt"/>
                <w:rFonts w:ascii="Sylfaen" w:hAnsi="Sylfaen"/>
                <w:sz w:val="20"/>
                <w:szCs w:val="24"/>
              </w:rPr>
              <w:t xml:space="preserve"> 40 օր (ներառյալ), false՝ արտադրանքը (ապրանքը) չի դասվում այն արտադրանքին (ապրանքներին), որոնց պահման ժամկետը կազմում է մինչ</w:t>
            </w:r>
            <w:r w:rsidR="00532E15">
              <w:rPr>
                <w:rStyle w:val="Bodytext211pt"/>
                <w:rFonts w:ascii="Sylfaen" w:hAnsi="Sylfaen"/>
                <w:sz w:val="20"/>
                <w:szCs w:val="24"/>
              </w:rPr>
              <w:t>և</w:t>
            </w:r>
            <w:r w:rsidRPr="00F065DB">
              <w:rPr>
                <w:rStyle w:val="Bodytext211pt"/>
                <w:rFonts w:ascii="Sylfaen" w:hAnsi="Sylfaen"/>
                <w:sz w:val="20"/>
                <w:szCs w:val="24"/>
              </w:rPr>
              <w:t xml:space="preserve"> 40 օր (ներառյալ)</w:t>
            </w:r>
          </w:p>
        </w:tc>
      </w:tr>
      <w:tr w:rsidR="00C43D57" w:rsidRPr="00F065DB" w:rsidTr="0022213D">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11</w:t>
            </w:r>
          </w:p>
        </w:tc>
        <w:tc>
          <w:tcPr>
            <w:tcW w:w="77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«Ճարպի զանգվածային բաժինը (ctcdo:FatMassFractionDetails)» բարդ վավերապայմանում ճարպի զանգվածային բաժնի վերաբերյալ տեղեկություններ նշելու դեպքում պետք է լրացվի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որ</w:t>
            </w:r>
            <w:r w:rsidR="00532E15">
              <w:rPr>
                <w:rStyle w:val="Bodytext211pt"/>
                <w:rFonts w:ascii="Sylfaen" w:hAnsi="Sylfaen"/>
                <w:sz w:val="20"/>
                <w:szCs w:val="24"/>
              </w:rPr>
              <w:t>և</w:t>
            </w:r>
            <w:r w:rsidRPr="00F065DB">
              <w:rPr>
                <w:rStyle w:val="Bodytext211pt"/>
                <w:rFonts w:ascii="Sylfaen" w:hAnsi="Sylfaen"/>
                <w:sz w:val="20"/>
                <w:szCs w:val="24"/>
              </w:rPr>
              <w:t>է մեկը՝</w:t>
            </w:r>
          </w:p>
          <w:p w:rsidR="00C43D57" w:rsidRPr="00F065DB" w:rsidRDefault="00C43D57" w:rsidP="00DB1EFF">
            <w:pPr>
              <w:pStyle w:val="Bodytext20"/>
              <w:shd w:val="clear" w:color="auto" w:fill="auto"/>
              <w:spacing w:line="240" w:lineRule="auto"/>
              <w:ind w:left="701"/>
              <w:jc w:val="left"/>
              <w:rPr>
                <w:rStyle w:val="Bodytext211pt"/>
                <w:rFonts w:ascii="Sylfaen" w:hAnsi="Sylfaen" w:cs="Sylfaen"/>
                <w:sz w:val="20"/>
                <w:szCs w:val="24"/>
              </w:rPr>
            </w:pPr>
            <w:r w:rsidRPr="00F065DB">
              <w:rPr>
                <w:rStyle w:val="Bodytext211pt"/>
                <w:rFonts w:ascii="Sylfaen" w:hAnsi="Sylfaen"/>
                <w:sz w:val="20"/>
                <w:szCs w:val="24"/>
              </w:rPr>
              <w:t>«Ապրանքի բնութագրի արժեքը՝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(ctsdo:GoodsCharacteristicMeasure)». </w:t>
            </w:r>
          </w:p>
          <w:p w:rsidR="00C43D57" w:rsidRPr="00F065DB" w:rsidRDefault="00C43D57" w:rsidP="00DB1EFF">
            <w:pPr>
              <w:pStyle w:val="Bodytext20"/>
              <w:shd w:val="clear" w:color="auto" w:fill="auto"/>
              <w:spacing w:line="240" w:lineRule="auto"/>
              <w:ind w:left="701"/>
              <w:jc w:val="left"/>
              <w:rPr>
                <w:rStyle w:val="Bodytext211pt"/>
                <w:rFonts w:ascii="Sylfaen" w:hAnsi="Sylfaen" w:cs="Sylfaen"/>
                <w:sz w:val="20"/>
                <w:szCs w:val="24"/>
              </w:rPr>
            </w:pP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(ctsdo:GoodsCharacteristicValue)», </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hAnsi="Sylfaen"/>
                <w:sz w:val="20"/>
                <w:szCs w:val="24"/>
              </w:rPr>
              <w:t>և</w:t>
            </w:r>
            <w:r w:rsidRPr="00F065DB">
              <w:rPr>
                <w:rStyle w:val="Bodytext211pt"/>
                <w:rFonts w:ascii="Sylfaen" w:hAnsi="Sylfaen"/>
                <w:sz w:val="20"/>
                <w:szCs w:val="24"/>
              </w:rPr>
              <w:t xml:space="preserve"> հաշվի դասակարգչի «Ծածկագիրը» վավերապայմանում նշված </w:t>
            </w:r>
            <w:r w:rsidR="00532E15">
              <w:rPr>
                <w:rStyle w:val="Bodytext211pt"/>
                <w:rFonts w:ascii="Sylfaen" w:hAnsi="Sylfaen"/>
                <w:sz w:val="20"/>
                <w:szCs w:val="24"/>
              </w:rPr>
              <w:t>և</w:t>
            </w:r>
            <w:r w:rsidRPr="00F065DB">
              <w:rPr>
                <w:rStyle w:val="Bodytext211pt"/>
                <w:rFonts w:ascii="Sylfaen" w:hAnsi="Sylfaen"/>
                <w:sz w:val="20"/>
                <w:szCs w:val="24"/>
              </w:rPr>
              <w:t xml:space="preserve"> «տոկոս»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վավերապայմանի «տեղեկագրքի (դասակարգչի) նույնականացուցիչը (codeListId ատրիբուտ)» ատրիբուտը պետք է պարունակի «2064» արժեքը։ </w:t>
            </w:r>
          </w:p>
        </w:tc>
      </w:tr>
      <w:tr w:rsidR="00C43D57" w:rsidRPr="00F065DB" w:rsidTr="0022213D">
        <w:trPr>
          <w:gridAfter w:val="1"/>
          <w:wAfter w:w="12" w:type="dxa"/>
          <w:jc w:val="center"/>
        </w:trPr>
        <w:tc>
          <w:tcPr>
            <w:tcW w:w="1565"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12</w:t>
            </w:r>
          </w:p>
        </w:tc>
        <w:tc>
          <w:tcPr>
            <w:tcW w:w="7790" w:type="dxa"/>
            <w:tcBorders>
              <w:top w:val="single" w:sz="4" w:space="0" w:color="auto"/>
              <w:left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«Սպիտակուցի զանգվածային բաժինը (ctcdo:ProteinMassFractionDetails)» բարդ վավերապայմանում սպիտակուցի զանգվածային բաժնի վերաբերյալ տեղեկություններ նշելու դեպքում պետք է լրացվի հետ</w:t>
            </w:r>
            <w:r w:rsidR="00532E15">
              <w:rPr>
                <w:rStyle w:val="Bodytext211pt"/>
                <w:rFonts w:ascii="Sylfaen" w:hAnsi="Sylfaen"/>
                <w:sz w:val="20"/>
                <w:szCs w:val="24"/>
              </w:rPr>
              <w:t>և</w:t>
            </w:r>
            <w:r w:rsidRPr="00F065DB">
              <w:rPr>
                <w:rStyle w:val="Bodytext211pt"/>
                <w:rFonts w:ascii="Sylfaen" w:hAnsi="Sylfaen"/>
                <w:sz w:val="20"/>
                <w:szCs w:val="24"/>
              </w:rPr>
              <w:t>յալ վավերապայմաններից մեկը՝</w:t>
            </w:r>
          </w:p>
          <w:p w:rsidR="00C43D57" w:rsidRPr="00F065DB" w:rsidRDefault="00C43D57" w:rsidP="00DB1EFF">
            <w:pPr>
              <w:pStyle w:val="Bodytext20"/>
              <w:shd w:val="clear" w:color="auto" w:fill="auto"/>
              <w:spacing w:line="240" w:lineRule="auto"/>
              <w:ind w:left="701"/>
              <w:jc w:val="left"/>
              <w:rPr>
                <w:rStyle w:val="Bodytext211pt"/>
                <w:rFonts w:ascii="Sylfaen" w:hAnsi="Sylfaen" w:cs="Sylfaen"/>
                <w:sz w:val="20"/>
                <w:szCs w:val="24"/>
              </w:rPr>
            </w:pPr>
            <w:r w:rsidRPr="00F065DB">
              <w:rPr>
                <w:rStyle w:val="Bodytext211pt"/>
                <w:rFonts w:ascii="Sylfaen" w:hAnsi="Sylfaen"/>
                <w:sz w:val="20"/>
                <w:szCs w:val="24"/>
              </w:rPr>
              <w:t>«Ապրանքի բնութագրի արժեքը՝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(ctsdo:GoodsCharacteristicMeasure)». </w:t>
            </w:r>
          </w:p>
          <w:p w:rsidR="00C43D57" w:rsidRPr="00F065DB" w:rsidRDefault="00C43D57" w:rsidP="00DB1EFF">
            <w:pPr>
              <w:pStyle w:val="Bodytext20"/>
              <w:shd w:val="clear" w:color="auto" w:fill="auto"/>
              <w:spacing w:line="240" w:lineRule="auto"/>
              <w:ind w:left="701"/>
              <w:jc w:val="left"/>
              <w:rPr>
                <w:rStyle w:val="Bodytext211pt"/>
                <w:rFonts w:ascii="Sylfaen" w:hAnsi="Sylfaen" w:cs="Sylfaen"/>
                <w:sz w:val="20"/>
                <w:szCs w:val="24"/>
              </w:rPr>
            </w:pPr>
            <w:r w:rsidRPr="00F065DB">
              <w:rPr>
                <w:rStyle w:val="Bodytext211pt"/>
                <w:rFonts w:ascii="Sylfaen" w:hAnsi="Sylfaen"/>
                <w:sz w:val="20"/>
                <w:szCs w:val="24"/>
              </w:rPr>
              <w:t>կամ «Ապրանքի բնութագրի արժեքը՝ թվային կամ ոչ թվային ձ</w:t>
            </w:r>
            <w:r w:rsidR="00532E15">
              <w:rPr>
                <w:rStyle w:val="Bodytext211pt"/>
                <w:rFonts w:ascii="Sylfaen" w:hAnsi="Sylfaen"/>
                <w:sz w:val="20"/>
                <w:szCs w:val="24"/>
              </w:rPr>
              <w:t>և</w:t>
            </w:r>
            <w:r w:rsidRPr="00F065DB">
              <w:rPr>
                <w:rStyle w:val="Bodytext211pt"/>
                <w:rFonts w:ascii="Sylfaen" w:hAnsi="Sylfaen"/>
                <w:sz w:val="20"/>
                <w:szCs w:val="24"/>
              </w:rPr>
              <w:t xml:space="preserve">ով (ctsdo:GoodsCharacteristicValue)», </w:t>
            </w:r>
          </w:p>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ինչպես նա</w:t>
            </w:r>
            <w:r w:rsidR="00532E15">
              <w:rPr>
                <w:rStyle w:val="Bodytext211pt"/>
                <w:rFonts w:ascii="Sylfaen" w:hAnsi="Sylfaen"/>
                <w:sz w:val="20"/>
                <w:szCs w:val="24"/>
              </w:rPr>
              <w:t>և</w:t>
            </w:r>
            <w:r w:rsidRPr="00F065DB">
              <w:rPr>
                <w:rStyle w:val="Bodytext211pt"/>
                <w:rFonts w:ascii="Sylfaen" w:hAnsi="Sylfaen"/>
                <w:sz w:val="20"/>
                <w:szCs w:val="24"/>
              </w:rPr>
              <w:t xml:space="preserve"> Հանձնաժողովի կոլեգիայի 2020 թվականի հոկտեմբերի 27-ի թիվ 145 որոշմամբ հաստատված՝ Եվրասիական տնտեսական միության չափման միավորների </w:t>
            </w:r>
            <w:r w:rsidR="00532E15">
              <w:rPr>
                <w:rStyle w:val="Bodytext211pt"/>
                <w:rFonts w:ascii="Sylfaen" w:hAnsi="Sylfaen"/>
                <w:sz w:val="20"/>
                <w:szCs w:val="24"/>
              </w:rPr>
              <w:t>և</w:t>
            </w:r>
            <w:r w:rsidRPr="00F065DB">
              <w:rPr>
                <w:rStyle w:val="Bodytext211pt"/>
                <w:rFonts w:ascii="Sylfaen" w:hAnsi="Sylfaen"/>
                <w:sz w:val="20"/>
                <w:szCs w:val="24"/>
              </w:rPr>
              <w:t xml:space="preserve"> հաշվի դասակարգչի «Ծածկագիրը» վավերապայմանում նշված </w:t>
            </w:r>
            <w:r w:rsidR="00532E15">
              <w:rPr>
                <w:rStyle w:val="Bodytext211pt"/>
                <w:rFonts w:ascii="Sylfaen" w:hAnsi="Sylfaen"/>
                <w:sz w:val="20"/>
                <w:szCs w:val="24"/>
              </w:rPr>
              <w:t>և</w:t>
            </w:r>
            <w:r w:rsidRPr="00F065DB">
              <w:rPr>
                <w:rStyle w:val="Bodytext211pt"/>
                <w:rFonts w:ascii="Sylfaen" w:hAnsi="Sylfaen"/>
                <w:sz w:val="20"/>
                <w:szCs w:val="24"/>
              </w:rPr>
              <w:t xml:space="preserve"> «տոկոս» արժեքին համապատասխանող ծածկագրային արժեք պարունակող «Չափման միավորի ծածկագիրը» (ctsdo:MeasurementUnitCode) վավերապայմանը։ Ընդ որում, «Չափման միավորի ծածկագիրը (ctsdo:MeasurementUnitCode)» </w:t>
            </w:r>
            <w:r w:rsidRPr="00F065DB">
              <w:rPr>
                <w:rStyle w:val="Bodytext211pt"/>
                <w:rFonts w:ascii="Sylfaen" w:hAnsi="Sylfaen"/>
                <w:sz w:val="20"/>
                <w:szCs w:val="24"/>
              </w:rPr>
              <w:lastRenderedPageBreak/>
              <w:t xml:space="preserve">վավերապայմանի «տեղեկագրքի (դասակարգչի) նույնականացուցիչը (codeListId ատրիբուտ)» ատրիբուտը պետք է պարունակի «2064» արժեքը։ </w:t>
            </w:r>
          </w:p>
        </w:tc>
      </w:tr>
      <w:tr w:rsidR="00C43D57" w:rsidRPr="00F065DB" w:rsidTr="0022213D">
        <w:trPr>
          <w:gridAfter w:val="1"/>
          <w:wAfter w:w="12" w:type="dxa"/>
          <w:jc w:val="center"/>
        </w:trPr>
        <w:tc>
          <w:tcPr>
            <w:tcW w:w="1565"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13</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«Սպիտակուցի զանգվածային բաժինը (ctcdo:ProteinMassFractionDetails)» վավերապայմանը պետք է լրացվի, եթե «Անասնաբուժական հսկողության (վերահսկողության) ենթակա լինելու հատկանիշը (ctsdo:VeterinaryControlIndicator)» վավերապայմանի արժեքը համապատասխանում է «true՝ արտադրանքը (ապրանքը) անասնաբուժական հսկողության (վերահսկողության) ենթակա արտադրանք (ապրանք) է» արժեքին</w:t>
            </w:r>
          </w:p>
        </w:tc>
      </w:tr>
    </w:tbl>
    <w:p w:rsidR="00C43D57" w:rsidRPr="0022213D" w:rsidRDefault="00C43D57" w:rsidP="0022213D">
      <w:pPr>
        <w:spacing w:after="160" w:line="360" w:lineRule="auto"/>
        <w:jc w:val="both"/>
      </w:pPr>
    </w:p>
    <w:p w:rsidR="00C43D57" w:rsidRDefault="00C43D57" w:rsidP="00DB1EFF">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63.</w:t>
      </w:r>
      <w:r w:rsidR="00DB1EFF">
        <w:rPr>
          <w:rFonts w:ascii="Sylfaen" w:hAnsi="Sylfaen"/>
          <w:sz w:val="24"/>
          <w:szCs w:val="24"/>
        </w:rPr>
        <w:tab/>
      </w:r>
      <w:r w:rsidRPr="0022213D">
        <w:rPr>
          <w:rFonts w:ascii="Sylfaen" w:hAnsi="Sylfaen"/>
          <w:sz w:val="24"/>
          <w:szCs w:val="24"/>
        </w:rPr>
        <w:t xml:space="preserve">«Ապրանքների դրոշմավորման տեղեկատվական համակարգի ազգային բաղադրիչում ներառելու համար ապրանքի վերաբերյալ փոփոխված տեղեկությունների մշակման արդյունքի մասին ծանուցում» (P.LS.03.MSG.027)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 բերված են 53-րդ աղյուսակում: </w:t>
      </w:r>
    </w:p>
    <w:p w:rsidR="00DB1EFF" w:rsidRPr="0022213D" w:rsidRDefault="00DB1EFF" w:rsidP="00DB1EFF">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53</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«Ապրանքների դրոշմավորման տեղեկատվական համակարգի ազգային բաղադրիչում ներառելու համար ապրանքի վերաբերյալ փոփոխված տեղեկությունների մշակման արդյունքի մասին ծանուցում» (P.LS.03.MSG.027)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65"/>
        <w:gridCol w:w="7790"/>
      </w:tblGrid>
      <w:tr w:rsidR="00C43D57" w:rsidRPr="00F065DB" w:rsidTr="00DB1EFF">
        <w:trPr>
          <w:tblHeader/>
          <w:jc w:val="center"/>
        </w:trPr>
        <w:tc>
          <w:tcPr>
            <w:tcW w:w="1565"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DB1EFF">
        <w:trPr>
          <w:jc w:val="center"/>
        </w:trPr>
        <w:tc>
          <w:tcPr>
            <w:tcW w:w="1565"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rStyle w:val="Bodytext211pt"/>
                <w:rFonts w:ascii="Sylfaen" w:hAnsi="Sylfaen"/>
                <w:sz w:val="20"/>
                <w:szCs w:val="24"/>
              </w:rPr>
              <w:t>և</w:t>
            </w:r>
            <w:r w:rsidRPr="00F065DB">
              <w:rPr>
                <w:rStyle w:val="Bodytext211pt"/>
                <w:rFonts w:ascii="Sylfaen" w:hAnsi="Sylfaen"/>
                <w:sz w:val="20"/>
                <w:szCs w:val="24"/>
              </w:rPr>
              <w:t xml:space="preserve"> պարունակի «Ապրանքների դրոշմավորման տեղեկատվական համակարգի ազգային բաղադրիչում ներառելու համար ապրանքի մասին փոփոխված տեղեկությունների ներկայացում» տրանզակցիայի (P.LS.03.</w:t>
            </w:r>
            <w:smartTag w:uri="urn:schemas-microsoft-com:office:smarttags" w:element="stockticker">
              <w:r w:rsidRPr="00F065DB">
                <w:rPr>
                  <w:rStyle w:val="Bodytext211pt"/>
                  <w:rFonts w:ascii="Sylfaen" w:hAnsi="Sylfaen"/>
                  <w:sz w:val="20"/>
                  <w:szCs w:val="24"/>
                </w:rPr>
                <w:t>TRN</w:t>
              </w:r>
            </w:smartTag>
            <w:r w:rsidRPr="00F065DB">
              <w:rPr>
                <w:rStyle w:val="Bodytext211pt"/>
                <w:rFonts w:ascii="Sylfaen" w:hAnsi="Sylfaen"/>
                <w:sz w:val="20"/>
                <w:szCs w:val="24"/>
              </w:rPr>
              <w:t xml:space="preserve">.017) մեկ օրինակի շրջանակներում «Ապրանքների դրոշմավորման տեղեկատվական համակարգի ազգային բաղադրիչում ներառելու համար ապրանքի մասին փոփոխված տեղեկություններ» (P.LS.03.MSG.026) հաղորդագրությամբ փոխանցվող՝ </w:t>
            </w:r>
            <w:r w:rsidRPr="00F065DB">
              <w:rPr>
                <w:rStyle w:val="Bodytext211pt"/>
                <w:rFonts w:ascii="Sylfaen" w:hAnsi="Sylfaen"/>
                <w:sz w:val="20"/>
                <w:szCs w:val="24"/>
              </w:rPr>
              <w:lastRenderedPageBreak/>
              <w:t>«Նույնականացման միջոցներով դրոշմավորվան ենթակա ապրանքների բնութագրերի մասին տեղեկություններ»-ում (R.CT.LS.03.016) նշված «Էլեկտրոնային փաստաթղթի (տեղեկությունների) նույնականացուցիչը (csdo:EDocId)» վավերապայմանի արժեքը</w:t>
            </w:r>
          </w:p>
        </w:tc>
      </w:tr>
      <w:tr w:rsidR="00C43D57" w:rsidRPr="00F065DB" w:rsidTr="00DB1EFF">
        <w:trPr>
          <w:jc w:val="center"/>
        </w:trPr>
        <w:tc>
          <w:tcPr>
            <w:tcW w:w="1565"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2</w:t>
            </w:r>
          </w:p>
        </w:tc>
        <w:tc>
          <w:tcPr>
            <w:tcW w:w="7790"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ապրանքի բնութագրերի վերաբերյալ տեղեկությունները հաջողությամբ փոփոխվել են ապրանքների դրոշմավորման տեղեկատվական համակարգի ազգային բաղադրիչում, ապա «Մշակման արդյունքի ծածկագիրը (csdo:ProcessingResultV2Code)» վավերապայմանը պետք է պարունակի «6» արժեքը՝ տեղեկությունները մշակվել են:</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Ընդ որում, «Նկարագրությունը (csdo:DescriptionText)» վավերապայմանը չպետք է լրացվի</w:t>
            </w:r>
          </w:p>
        </w:tc>
      </w:tr>
      <w:tr w:rsidR="00C43D57" w:rsidRPr="00F065DB" w:rsidTr="00DB1EFF">
        <w:trPr>
          <w:jc w:val="center"/>
        </w:trPr>
        <w:tc>
          <w:tcPr>
            <w:tcW w:w="1565"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ապրանքի բնութագրերի վերաբերյալ տեղեկությունները ապրանքների դրոշմավորման տեղեկատվական համակարգի ազգային բաղադրիչում չեն կարող փոփոխվել, ապա «Մշակման արդյունքի ծածկագիրը (csdo:ProcessingResultV2Code)» վավերապայմանը պետք է պարունակի «7» արժեքը՝ տեղեկությունները չեն կարող մշակվել:</w:t>
            </w:r>
            <w:r w:rsidR="0022213D" w:rsidRPr="00F065DB">
              <w:rPr>
                <w:rStyle w:val="Bodytext211pt"/>
                <w:rFonts w:ascii="Sylfaen" w:hAnsi="Sylfaen"/>
                <w:sz w:val="20"/>
                <w:szCs w:val="24"/>
              </w:rPr>
              <w:t xml:space="preserve"> </w:t>
            </w:r>
            <w:r w:rsidRPr="00F065DB">
              <w:rPr>
                <w:rStyle w:val="Bodytext211pt"/>
                <w:rFonts w:ascii="Sylfaen" w:hAnsi="Sylfaen"/>
                <w:sz w:val="20"/>
                <w:szCs w:val="24"/>
              </w:rPr>
              <w:t>Ընդ որում, «Նկարագրությունը (csdo:DescriptionText)» վավերապայմանը պետք է լրացվի</w:t>
            </w:r>
          </w:p>
        </w:tc>
      </w:tr>
    </w:tbl>
    <w:p w:rsidR="00C43D57" w:rsidRPr="0022213D" w:rsidRDefault="00C43D57" w:rsidP="00DB1EFF">
      <w:pPr>
        <w:spacing w:after="160" w:line="336" w:lineRule="auto"/>
        <w:jc w:val="both"/>
      </w:pPr>
    </w:p>
    <w:p w:rsidR="00C43D57" w:rsidRDefault="00C43D57" w:rsidP="00DB1EFF">
      <w:pPr>
        <w:pStyle w:val="Bodytext20"/>
        <w:shd w:val="clear" w:color="auto" w:fill="auto"/>
        <w:tabs>
          <w:tab w:val="left" w:pos="1134"/>
        </w:tabs>
        <w:spacing w:after="160" w:line="336" w:lineRule="auto"/>
        <w:ind w:firstLine="567"/>
        <w:jc w:val="both"/>
        <w:rPr>
          <w:rFonts w:ascii="Sylfaen" w:hAnsi="Sylfaen"/>
          <w:sz w:val="24"/>
          <w:szCs w:val="24"/>
        </w:rPr>
      </w:pPr>
      <w:r w:rsidRPr="0022213D">
        <w:rPr>
          <w:rFonts w:ascii="Sylfaen" w:hAnsi="Sylfaen"/>
          <w:sz w:val="24"/>
          <w:szCs w:val="24"/>
        </w:rPr>
        <w:t>64.</w:t>
      </w:r>
      <w:r w:rsidR="00DB1EFF">
        <w:rPr>
          <w:rFonts w:ascii="Sylfaen" w:hAnsi="Sylfaen"/>
          <w:sz w:val="24"/>
          <w:szCs w:val="24"/>
        </w:rPr>
        <w:tab/>
      </w:r>
      <w:r w:rsidRPr="0022213D">
        <w:rPr>
          <w:rFonts w:ascii="Sylfaen" w:hAnsi="Sylfaen"/>
          <w:sz w:val="24"/>
          <w:szCs w:val="24"/>
        </w:rPr>
        <w:t>«Դրոշմավորման ծածկագրերը գեներացնելու համար տեղեկություններ» (P.LS.03.MSG.028) հաղորդագրությամբ փոխանցվող՝ «Դրոշմավորման ծածկագրերը գեներացնելու համար հարցում» (R.CT.LS.03.014) էլեկտրոնային փաստաթղթերի (տեղեկությունների) վավերապայմանների լրացմանը ներկայացվող պահանջները բերված են 54-րդ աղյուսակում:</w:t>
      </w:r>
    </w:p>
    <w:p w:rsidR="00DB1EFF" w:rsidRPr="0022213D" w:rsidRDefault="00DB1EFF" w:rsidP="00DB1EFF">
      <w:pPr>
        <w:pStyle w:val="Bodytext20"/>
        <w:shd w:val="clear" w:color="auto" w:fill="auto"/>
        <w:tabs>
          <w:tab w:val="left" w:pos="1134"/>
        </w:tabs>
        <w:spacing w:after="160" w:line="336" w:lineRule="auto"/>
        <w:ind w:firstLine="567"/>
        <w:jc w:val="both"/>
        <w:rPr>
          <w:rFonts w:ascii="Sylfaen" w:hAnsi="Sylfaen" w:cs="Sylfaen"/>
          <w:sz w:val="24"/>
          <w:szCs w:val="24"/>
        </w:rPr>
      </w:pP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54</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«Դրոշմավորման ծածկագրերը գեներացնելու համար տեղեկություններ» (P.LS.03.MSG.028) հաղորդագրությամբ փոխանցվող՝ «Դրոշմավորման ծածկագրերը գեներացնելու համար հարցում» (R.CT.LS.03.014) էլեկտրոնային փաստաթղթերի (տեղեկությունների) վավերապայմանների լրացմանը ներկայացվող պահանջները</w:t>
      </w:r>
    </w:p>
    <w:tbl>
      <w:tblPr>
        <w:tblOverlap w:val="never"/>
        <w:tblW w:w="9336" w:type="dxa"/>
        <w:jc w:val="center"/>
        <w:tblLayout w:type="fixed"/>
        <w:tblCellMar>
          <w:left w:w="10" w:type="dxa"/>
          <w:right w:w="10" w:type="dxa"/>
        </w:tblCellMar>
        <w:tblLook w:val="0000" w:firstRow="0" w:lastRow="0" w:firstColumn="0" w:lastColumn="0" w:noHBand="0" w:noVBand="0"/>
      </w:tblPr>
      <w:tblGrid>
        <w:gridCol w:w="1569"/>
        <w:gridCol w:w="7767"/>
      </w:tblGrid>
      <w:tr w:rsidR="00C43D57" w:rsidRPr="00F065DB" w:rsidTr="00DB1EFF">
        <w:trPr>
          <w:tblHeade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Style w:val="Bodytext211pt"/>
                <w:rFonts w:ascii="Sylfaen" w:hAnsi="Sylfaen"/>
                <w:sz w:val="20"/>
                <w:szCs w:val="24"/>
              </w:rPr>
              <w:t>և</w:t>
            </w:r>
            <w:r w:rsidRPr="00F065DB">
              <w:rPr>
                <w:rStyle w:val="Bodytext211pt"/>
                <w:rFonts w:ascii="Sylfaen" w:hAnsi="Sylfaen"/>
                <w:sz w:val="20"/>
                <w:szCs w:val="24"/>
              </w:rPr>
              <w:t>ավորվել է հաղորդագրությունը՝ աշխարհի երկրների դասակարգչին համապատասխան</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2</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3</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«Ապրանքի ծածկագիրը՝ ըստ ԵԱՏՄ ԱՏԳ ԱԱ-ի (csdo:CommodityCode)» վավերապայմանը պետք է պարունակի ապրանքի ծածկագրային նշագիրը՝ 10 նիշի մակարդակով</w:t>
            </w:r>
          </w:p>
        </w:tc>
      </w:tr>
      <w:tr w:rsidR="00C43D57" w:rsidRPr="00F065DB" w:rsidTr="00DB1EFF">
        <w:trPr>
          <w:jc w:val="center"/>
        </w:trPr>
        <w:tc>
          <w:tcPr>
            <w:tcW w:w="1569" w:type="dxa"/>
            <w:tcBorders>
              <w:top w:val="single" w:sz="4" w:space="0" w:color="auto"/>
              <w:left w:val="single" w:sz="4" w:space="0" w:color="auto"/>
            </w:tcBorders>
            <w:shd w:val="clear" w:color="auto" w:fill="FFFFFF"/>
            <w:vAlign w:val="center"/>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4</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վավերապայմանը 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«Երկրի ծածկագիրը (csdo:UnifiedCountryCode)» վավերապայմանը 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6</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7</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«Սուբյեկտի անվանումը (csdo:SubjectName)» վավերապայմանը 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8</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«Սուբյեկտի կրճատ անվանումը (csdo:SubjectBriefName)» վավերապայմանը 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9</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«Հայտատուն (ctcdo:IMApplicantDetails)» վավերապայմանի կազմում «Հարկ վճարողի նույնականացուցիչը (csdo:TaxpayerId)» վավերապայմանը 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after="60" w:line="240" w:lineRule="auto"/>
              <w:rPr>
                <w:rFonts w:ascii="Sylfaen" w:hAnsi="Sylfaen" w:cs="Sylfaen"/>
                <w:sz w:val="20"/>
                <w:szCs w:val="24"/>
              </w:rPr>
            </w:pPr>
            <w:r w:rsidRPr="00F065DB">
              <w:rPr>
                <w:rStyle w:val="Bodytext211pt"/>
                <w:rFonts w:ascii="Sylfaen" w:hAnsi="Sylfaen"/>
                <w:sz w:val="20"/>
                <w:szCs w:val="24"/>
              </w:rPr>
              <w:t>10</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after="60" w:line="240" w:lineRule="auto"/>
              <w:jc w:val="left"/>
              <w:rPr>
                <w:rFonts w:ascii="Sylfaen" w:hAnsi="Sylfaen" w:cs="Sylfaen"/>
                <w:sz w:val="20"/>
                <w:szCs w:val="24"/>
              </w:rPr>
            </w:pPr>
            <w:r w:rsidRPr="00F065DB">
              <w:rPr>
                <w:rStyle w:val="Bodytext211pt"/>
                <w:rFonts w:ascii="Sylfaen" w:hAnsi="Sylfaen"/>
                <w:sz w:val="20"/>
                <w:szCs w:val="24"/>
              </w:rPr>
              <w:t>եթե «Հայտատուն (ctcdo:IMApplicantDetails)»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after="60" w:line="240" w:lineRule="auto"/>
              <w:rPr>
                <w:rFonts w:ascii="Sylfaen" w:hAnsi="Sylfaen" w:cs="Sylfaen"/>
                <w:sz w:val="20"/>
                <w:szCs w:val="24"/>
              </w:rPr>
            </w:pPr>
            <w:r w:rsidRPr="00F065DB">
              <w:rPr>
                <w:rStyle w:val="Bodytext211pt"/>
                <w:rFonts w:ascii="Sylfaen" w:hAnsi="Sylfaen"/>
                <w:sz w:val="20"/>
                <w:szCs w:val="24"/>
              </w:rPr>
              <w:t>11</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after="60" w:line="240" w:lineRule="auto"/>
              <w:jc w:val="left"/>
              <w:rPr>
                <w:rFonts w:ascii="Sylfaen" w:hAnsi="Sylfaen" w:cs="Sylfaen"/>
                <w:sz w:val="20"/>
                <w:szCs w:val="24"/>
              </w:rPr>
            </w:pPr>
            <w:r w:rsidRPr="00F065DB">
              <w:rPr>
                <w:rStyle w:val="Bodytext211pt"/>
                <w:rFonts w:ascii="Sylfaen" w:hAnsi="Sylfaen"/>
                <w:sz w:val="20"/>
                <w:szCs w:val="24"/>
              </w:rPr>
              <w:t>եթե «Հայտատուն (ctcdo:IMApplicantDetails)» վավերապայմանի կազմում «Երկրի ծածկագիրը (csdo:UnifiedCountryCode)» վավերապայմանը չի պարունակում «RU» արժեքը, ապա «Հաշվառման վերցնելու պատճառի ծածկագիրը» (csdo:TaxRegistrationReason</w:t>
            </w:r>
            <w:r w:rsidRPr="00F065DB">
              <w:rPr>
                <w:rStyle w:val="Bodytext211pt"/>
                <w:sz w:val="20"/>
                <w:szCs w:val="24"/>
              </w:rPr>
              <w:t>​</w:t>
            </w:r>
            <w:r w:rsidRPr="00F065DB">
              <w:rPr>
                <w:rStyle w:val="Bodytext211pt"/>
                <w:rFonts w:ascii="Sylfaen" w:hAnsi="Sylfaen"/>
                <w:sz w:val="20"/>
                <w:szCs w:val="24"/>
              </w:rPr>
              <w:t xml:space="preserve">Code) </w:t>
            </w:r>
            <w:r w:rsidRPr="00F065DB">
              <w:rPr>
                <w:rStyle w:val="Bodytext211pt"/>
                <w:rFonts w:ascii="Sylfaen" w:hAnsi="Sylfaen" w:cs="Sylfaen"/>
                <w:sz w:val="20"/>
                <w:szCs w:val="24"/>
              </w:rPr>
              <w:t>վ</w:t>
            </w:r>
            <w:r w:rsidRPr="00F065DB">
              <w:rPr>
                <w:rStyle w:val="Bodytext211pt"/>
                <w:rFonts w:ascii="Sylfaen" w:hAnsi="Sylfaen"/>
                <w:sz w:val="20"/>
                <w:szCs w:val="24"/>
              </w:rPr>
              <w:t>ավերապայմանը չպետք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after="0" w:line="240" w:lineRule="auto"/>
              <w:rPr>
                <w:rFonts w:ascii="Sylfaen" w:hAnsi="Sylfaen" w:cs="Sylfaen"/>
                <w:sz w:val="20"/>
                <w:szCs w:val="24"/>
              </w:rPr>
            </w:pPr>
            <w:r w:rsidRPr="00F065DB">
              <w:rPr>
                <w:rStyle w:val="Bodytext211pt"/>
                <w:rFonts w:ascii="Sylfaen" w:hAnsi="Sylfaen"/>
                <w:sz w:val="20"/>
                <w:szCs w:val="24"/>
              </w:rPr>
              <w:t>12</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after="0" w:line="240" w:lineRule="auto"/>
              <w:jc w:val="left"/>
              <w:rPr>
                <w:rFonts w:ascii="Sylfaen" w:hAnsi="Sylfaen" w:cs="Sylfaen"/>
                <w:sz w:val="20"/>
                <w:szCs w:val="24"/>
              </w:rPr>
            </w:pPr>
            <w:r w:rsidRPr="00F065DB">
              <w:rPr>
                <w:rStyle w:val="Bodytext211pt"/>
                <w:rFonts w:ascii="Sylfaen" w:hAnsi="Sylfaen"/>
                <w:sz w:val="20"/>
                <w:szCs w:val="24"/>
              </w:rPr>
              <w:t>«Փաթեթվածքի ագրեգացման տեսակը (ctsdo:AggregationKindCode)» վավերապայմանը պետք է պարունակի հետ</w:t>
            </w:r>
            <w:r w:rsidR="00532E15">
              <w:rPr>
                <w:rStyle w:val="Bodytext211pt"/>
                <w:rFonts w:ascii="Sylfaen" w:hAnsi="Sylfaen"/>
                <w:sz w:val="20"/>
                <w:szCs w:val="24"/>
              </w:rPr>
              <w:t>և</w:t>
            </w:r>
            <w:r w:rsidRPr="00F065DB">
              <w:rPr>
                <w:rStyle w:val="Bodytext211pt"/>
                <w:rFonts w:ascii="Sylfaen" w:hAnsi="Sylfaen"/>
                <w:sz w:val="20"/>
                <w:szCs w:val="24"/>
              </w:rPr>
              <w:t>յալ արժեքներից որ</w:t>
            </w:r>
            <w:r w:rsidR="00532E15">
              <w:rPr>
                <w:rStyle w:val="Bodytext211pt"/>
                <w:rFonts w:ascii="Sylfaen" w:hAnsi="Sylfaen"/>
                <w:sz w:val="20"/>
                <w:szCs w:val="24"/>
              </w:rPr>
              <w:t>և</w:t>
            </w:r>
            <w:r w:rsidRPr="00F065DB">
              <w:rPr>
                <w:rStyle w:val="Bodytext211pt"/>
                <w:rFonts w:ascii="Sylfaen" w:hAnsi="Sylfaen"/>
                <w:sz w:val="20"/>
                <w:szCs w:val="24"/>
              </w:rPr>
              <w:t>է մեկը՝</w:t>
            </w:r>
          </w:p>
          <w:p w:rsidR="00C43D57" w:rsidRPr="00F065DB" w:rsidRDefault="00C43D57" w:rsidP="00DB1EFF">
            <w:pPr>
              <w:pStyle w:val="Bodytext20"/>
              <w:shd w:val="clear" w:color="auto" w:fill="auto"/>
              <w:spacing w:after="0" w:line="240" w:lineRule="auto"/>
              <w:jc w:val="left"/>
              <w:rPr>
                <w:rFonts w:ascii="Sylfaen" w:hAnsi="Sylfaen" w:cs="Sylfaen"/>
                <w:sz w:val="20"/>
                <w:szCs w:val="24"/>
              </w:rPr>
            </w:pPr>
            <w:r w:rsidRPr="00F065DB">
              <w:rPr>
                <w:rFonts w:ascii="Sylfaen" w:hAnsi="Sylfaen"/>
                <w:sz w:val="20"/>
                <w:szCs w:val="24"/>
              </w:rPr>
              <w:t>0՝ նույնականացման միջոցը նախատեսված է ապրանքի, անհատական կամ սպառողական փաթեթվածքների վրա զետեղելու համար.</w:t>
            </w:r>
          </w:p>
          <w:p w:rsidR="00C43D57" w:rsidRPr="00F065DB" w:rsidRDefault="00C43D57" w:rsidP="00DB1EFF">
            <w:pPr>
              <w:pStyle w:val="Bodytext20"/>
              <w:shd w:val="clear" w:color="auto" w:fill="auto"/>
              <w:spacing w:after="0" w:line="240" w:lineRule="auto"/>
              <w:jc w:val="left"/>
              <w:rPr>
                <w:rFonts w:ascii="Sylfaen" w:hAnsi="Sylfaen" w:cs="Sylfaen"/>
                <w:sz w:val="20"/>
                <w:szCs w:val="24"/>
              </w:rPr>
            </w:pPr>
            <w:r w:rsidRPr="00F065DB">
              <w:rPr>
                <w:rFonts w:ascii="Sylfaen" w:hAnsi="Sylfaen"/>
                <w:sz w:val="20"/>
                <w:szCs w:val="24"/>
              </w:rPr>
              <w:t>1՝ նույնականացման միջոցը նախատեսված է խմբային փաթեթվածքի վրա զետեղելու համար</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after="0" w:line="240" w:lineRule="auto"/>
              <w:rPr>
                <w:rFonts w:ascii="Sylfaen" w:hAnsi="Sylfaen" w:cs="Sylfaen"/>
                <w:sz w:val="20"/>
                <w:szCs w:val="24"/>
              </w:rPr>
            </w:pPr>
            <w:r w:rsidRPr="00F065DB">
              <w:rPr>
                <w:rStyle w:val="Bodytext211pt"/>
                <w:rFonts w:ascii="Sylfaen" w:hAnsi="Sylfaen"/>
                <w:sz w:val="20"/>
                <w:szCs w:val="24"/>
              </w:rPr>
              <w:t>13</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after="0" w:line="240" w:lineRule="auto"/>
              <w:jc w:val="left"/>
              <w:rPr>
                <w:rFonts w:ascii="Sylfaen" w:hAnsi="Sylfaen" w:cs="Sylfaen"/>
                <w:sz w:val="20"/>
                <w:szCs w:val="24"/>
              </w:rPr>
            </w:pPr>
            <w:r w:rsidRPr="00F065DB">
              <w:rPr>
                <w:rStyle w:val="Bodytext211pt"/>
                <w:rFonts w:ascii="Sylfaen" w:hAnsi="Sylfaen"/>
                <w:sz w:val="20"/>
                <w:szCs w:val="24"/>
              </w:rPr>
              <w:t>«Դրոշմավորման ծածկագրերի գեներացման պարամետրերը (ctcdo:IdentificationMeansEmissionDetails)» վավերապայմանի կազմում «Դրոշմավորված ապրանքի միավորների քանակը (ctsdo:Identificated GoodsQuantity)» վավերապայմանը 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after="0" w:line="240" w:lineRule="auto"/>
              <w:rPr>
                <w:rFonts w:ascii="Sylfaen" w:hAnsi="Sylfaen" w:cs="Sylfaen"/>
                <w:sz w:val="20"/>
                <w:szCs w:val="24"/>
              </w:rPr>
            </w:pPr>
            <w:r w:rsidRPr="00F065DB">
              <w:rPr>
                <w:rStyle w:val="Bodytext211pt"/>
                <w:rFonts w:ascii="Sylfaen" w:hAnsi="Sylfaen"/>
                <w:sz w:val="20"/>
                <w:szCs w:val="24"/>
              </w:rPr>
              <w:t>14</w:t>
            </w:r>
          </w:p>
        </w:tc>
        <w:tc>
          <w:tcPr>
            <w:tcW w:w="7767"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after="0" w:line="240" w:lineRule="auto"/>
              <w:jc w:val="left"/>
              <w:rPr>
                <w:rFonts w:ascii="Sylfaen" w:hAnsi="Sylfaen" w:cs="Sylfaen"/>
                <w:sz w:val="20"/>
                <w:szCs w:val="24"/>
              </w:rPr>
            </w:pPr>
            <w:r w:rsidRPr="00F065DB">
              <w:rPr>
                <w:rStyle w:val="Bodytext211pt"/>
                <w:rFonts w:ascii="Sylfaen" w:hAnsi="Sylfaen"/>
                <w:sz w:val="20"/>
                <w:szCs w:val="24"/>
              </w:rPr>
              <w:t>«Դրոշմավորման ծածկագրերի գեներացման պարամետրերը (</w:t>
            </w:r>
            <w:r w:rsidRPr="00DB1EFF">
              <w:rPr>
                <w:rStyle w:val="Bodytext211pt"/>
                <w:rFonts w:ascii="Sylfaen" w:hAnsi="Sylfaen"/>
                <w:spacing w:val="-6"/>
                <w:sz w:val="20"/>
                <w:szCs w:val="24"/>
              </w:rPr>
              <w:t>ctcdo:IdentificationMeansEmissionDetails)» վավերապայմանի կազմում «Արտադրանքի միավորի նույնականացուցիչը (csdo:ProductInstanceld)» վավերապայմանը չպետք է լրացվի</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after="0" w:line="240" w:lineRule="auto"/>
              <w:rPr>
                <w:rFonts w:ascii="Sylfaen" w:hAnsi="Sylfaen" w:cs="Sylfaen"/>
                <w:sz w:val="20"/>
                <w:szCs w:val="24"/>
              </w:rPr>
            </w:pPr>
            <w:r w:rsidRPr="00F065DB">
              <w:rPr>
                <w:rStyle w:val="Bodytext211pt"/>
                <w:rFonts w:ascii="Sylfaen" w:hAnsi="Sylfaen"/>
                <w:sz w:val="20"/>
                <w:szCs w:val="24"/>
              </w:rPr>
              <w:t>15</w:t>
            </w:r>
          </w:p>
        </w:tc>
        <w:tc>
          <w:tcPr>
            <w:tcW w:w="7767"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after="0" w:line="240" w:lineRule="auto"/>
              <w:jc w:val="left"/>
              <w:rPr>
                <w:rFonts w:ascii="Sylfaen" w:hAnsi="Sylfaen" w:cs="Sylfaen"/>
                <w:sz w:val="20"/>
                <w:szCs w:val="24"/>
              </w:rPr>
            </w:pPr>
            <w:r w:rsidRPr="00DB1EFF">
              <w:rPr>
                <w:rStyle w:val="Bodytext211pt"/>
                <w:rFonts w:ascii="Sylfaen" w:hAnsi="Sylfaen"/>
                <w:spacing w:val="-6"/>
                <w:sz w:val="20"/>
                <w:szCs w:val="24"/>
              </w:rPr>
              <w:t>եթե «Հայտատուն (ctcdo:IMApplicantDetails)» վավերապայմանի կազմում «Երկրի ծածկագիրը (csdo:UnifiedCountryCode)» վավերապայմանը պարունակում է «BY» արժեքը, ապա «Հայտատուն (ctcdo:IMApplicantDetails)» վավերապայմանի</w:t>
            </w:r>
            <w:r w:rsidRPr="00F065DB">
              <w:rPr>
                <w:rStyle w:val="Bodytext211pt"/>
                <w:rFonts w:ascii="Sylfaen" w:hAnsi="Sylfaen"/>
                <w:sz w:val="20"/>
                <w:szCs w:val="24"/>
              </w:rPr>
              <w:t xml:space="preserve"> կազմում «Global Location Number նույնականացուցիչը (ctsdo:GLNId)» վավերապայմանը պետք է լրացվի</w:t>
            </w:r>
          </w:p>
        </w:tc>
      </w:tr>
    </w:tbl>
    <w:p w:rsidR="00C43D57" w:rsidRDefault="00C43D57" w:rsidP="00DB1EFF">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lastRenderedPageBreak/>
        <w:t>65.</w:t>
      </w:r>
      <w:r w:rsidR="00DB1EFF">
        <w:rPr>
          <w:rFonts w:ascii="Sylfaen" w:hAnsi="Sylfaen"/>
          <w:sz w:val="24"/>
          <w:szCs w:val="24"/>
        </w:rPr>
        <w:tab/>
      </w:r>
      <w:r w:rsidRPr="0022213D">
        <w:rPr>
          <w:rFonts w:ascii="Sylfaen" w:hAnsi="Sylfaen"/>
          <w:sz w:val="24"/>
          <w:szCs w:val="24"/>
        </w:rPr>
        <w:t xml:space="preserve">«Դրոշմավորման գեներացված ծածկագրերի մասին տեղեկություններ» (P.LS.03.MSG.029) հաղորդագրությամբ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 բերված են 55-րդ աղյուսակում: </w:t>
      </w:r>
    </w:p>
    <w:p w:rsidR="00DB1EFF" w:rsidRPr="0022213D" w:rsidRDefault="00DB1EFF" w:rsidP="00DB1EFF">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55</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«Դրոշմավորման գեներացված ծածկագրերի մասին տեղեկություններ» (P.LS.03.MSG.029) հաղորդագրությամբ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1569"/>
        <w:gridCol w:w="7809"/>
      </w:tblGrid>
      <w:tr w:rsidR="00C43D57" w:rsidRPr="00F065DB" w:rsidTr="00DB1EFF">
        <w:trPr>
          <w:tblHeade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ծածկագիրը</w:t>
            </w:r>
          </w:p>
        </w:tc>
        <w:tc>
          <w:tcPr>
            <w:tcW w:w="780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Պահանջի ձ</w:t>
            </w:r>
            <w:r w:rsidR="00532E15">
              <w:rPr>
                <w:rStyle w:val="Bodytext211pt"/>
                <w:rFonts w:ascii="Sylfaen" w:hAnsi="Sylfaen"/>
                <w:sz w:val="20"/>
                <w:szCs w:val="24"/>
              </w:rPr>
              <w:t>և</w:t>
            </w:r>
            <w:r w:rsidRPr="00F065DB">
              <w:rPr>
                <w:rStyle w:val="Bodytext211pt"/>
                <w:rFonts w:ascii="Sylfaen" w:hAnsi="Sylfaen"/>
                <w:sz w:val="20"/>
                <w:szCs w:val="24"/>
              </w:rPr>
              <w:t>ակերպումը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w:t>
            </w:r>
          </w:p>
        </w:tc>
        <w:tc>
          <w:tcPr>
            <w:tcW w:w="780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rStyle w:val="Bodytext211pt"/>
                <w:rFonts w:ascii="Sylfaen" w:hAnsi="Sylfaen"/>
                <w:sz w:val="20"/>
                <w:szCs w:val="24"/>
              </w:rPr>
              <w:t>և</w:t>
            </w:r>
            <w:r w:rsidRPr="00F065DB">
              <w:rPr>
                <w:rStyle w:val="Bodytext211pt"/>
                <w:rFonts w:ascii="Sylfaen" w:hAnsi="Sylfaen"/>
                <w:sz w:val="20"/>
                <w:szCs w:val="24"/>
              </w:rPr>
              <w:t xml:space="preserve"> պարունակի «Դրոշմավորման ծածկագրերը գեներացնելու համար տեղեկությունների ներկայացում» (P.LS.03.</w:t>
            </w:r>
            <w:smartTag w:uri="urn:schemas-microsoft-com:office:smarttags" w:element="stockticker">
              <w:r w:rsidRPr="00F065DB">
                <w:rPr>
                  <w:rStyle w:val="Bodytext211pt"/>
                  <w:rFonts w:ascii="Sylfaen" w:hAnsi="Sylfaen"/>
                  <w:sz w:val="20"/>
                  <w:szCs w:val="24"/>
                </w:rPr>
                <w:t>TRN</w:t>
              </w:r>
            </w:smartTag>
            <w:r w:rsidRPr="00F065DB">
              <w:rPr>
                <w:rStyle w:val="Bodytext211pt"/>
                <w:rFonts w:ascii="Sylfaen" w:hAnsi="Sylfaen"/>
                <w:sz w:val="20"/>
                <w:szCs w:val="24"/>
              </w:rPr>
              <w:t xml:space="preserve">.018) տրանզակցիայի մեկ օրինակի շրջանակներում «Դրոշմավորման ծածկագրերը գեներացնելու համար տեղեկություններ»-ում (P.LS.03.MSG.028) հաղորդվող՝ «Դրոշմավորման ծածկագրերը գեներացնելու համար հարցում»-ում (R.CT.LS.03.014) (այսուհետ՝ դրոշմավորման ծածկագրերը գեներացնելու համար հարցում) նշված «Էլեկտրոնային փաստաթղթի (տեղեկությունների) նույնականացուցիչը (csdo:EDocId)» վավերապայմանի արժեքը </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after="0" w:line="240" w:lineRule="auto"/>
              <w:rPr>
                <w:rFonts w:ascii="Sylfaen" w:hAnsi="Sylfaen" w:cs="Sylfaen"/>
                <w:sz w:val="20"/>
                <w:szCs w:val="24"/>
              </w:rPr>
            </w:pPr>
            <w:r w:rsidRPr="00F065DB">
              <w:rPr>
                <w:rStyle w:val="Bodytext211pt"/>
                <w:rFonts w:ascii="Sylfaen" w:hAnsi="Sylfaen"/>
                <w:sz w:val="20"/>
                <w:szCs w:val="24"/>
              </w:rPr>
              <w:t>2</w:t>
            </w:r>
          </w:p>
        </w:tc>
        <w:tc>
          <w:tcPr>
            <w:tcW w:w="780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after="0" w:line="240" w:lineRule="auto"/>
              <w:jc w:val="left"/>
              <w:rPr>
                <w:rFonts w:ascii="Sylfaen" w:hAnsi="Sylfaen" w:cs="Sylfaen"/>
                <w:sz w:val="20"/>
                <w:szCs w:val="24"/>
              </w:rPr>
            </w:pPr>
            <w:r w:rsidRPr="00F065DB">
              <w:rPr>
                <w:rStyle w:val="Bodytext211pt"/>
                <w:rFonts w:ascii="Sylfaen"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Style w:val="Bodytext211pt"/>
                <w:rFonts w:ascii="Sylfaen" w:hAnsi="Sylfaen"/>
                <w:sz w:val="20"/>
                <w:szCs w:val="24"/>
              </w:rPr>
              <w:t>և</w:t>
            </w:r>
            <w:r w:rsidRPr="00F065DB">
              <w:rPr>
                <w:rStyle w:val="Bodytext211pt"/>
                <w:rFonts w:ascii="Sylfaen" w:hAnsi="Sylfaen"/>
                <w:sz w:val="20"/>
                <w:szCs w:val="24"/>
              </w:rPr>
              <w:t>ավորվել է հաղորդագրությունը՝ աշխարհի երկրների դասակարգչին համապատասխան</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after="0" w:line="240" w:lineRule="auto"/>
              <w:rPr>
                <w:rFonts w:ascii="Sylfaen" w:hAnsi="Sylfaen" w:cs="Sylfaen"/>
                <w:sz w:val="20"/>
                <w:szCs w:val="24"/>
              </w:rPr>
            </w:pPr>
            <w:r w:rsidRPr="00F065DB">
              <w:rPr>
                <w:rStyle w:val="Bodytext211pt"/>
                <w:rFonts w:ascii="Sylfaen" w:hAnsi="Sylfaen"/>
                <w:sz w:val="20"/>
                <w:szCs w:val="24"/>
              </w:rPr>
              <w:t>3</w:t>
            </w:r>
          </w:p>
        </w:tc>
        <w:tc>
          <w:tcPr>
            <w:tcW w:w="780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after="0" w:line="240" w:lineRule="auto"/>
              <w:jc w:val="left"/>
              <w:rPr>
                <w:rFonts w:ascii="Sylfaen" w:hAnsi="Sylfaen" w:cs="Sylfaen"/>
                <w:sz w:val="20"/>
                <w:szCs w:val="24"/>
              </w:rPr>
            </w:pPr>
            <w:r w:rsidRPr="00F065DB">
              <w:rPr>
                <w:rStyle w:val="Bodytext211pt"/>
                <w:rFonts w:ascii="Sylfaen" w:hAnsi="Sylfaen"/>
                <w:sz w:val="20"/>
                <w:szCs w:val="24"/>
              </w:rPr>
              <w:t>«Երկրի ծածկագիրը» (csdo:UnifiedCountryCode) վավերապայմանի</w:t>
            </w:r>
          </w:p>
          <w:p w:rsidR="00C43D57" w:rsidRPr="00F065DB" w:rsidRDefault="00C43D57" w:rsidP="00DB1EFF">
            <w:pPr>
              <w:pStyle w:val="Bodytext20"/>
              <w:shd w:val="clear" w:color="auto" w:fill="auto"/>
              <w:spacing w:after="0" w:line="240" w:lineRule="auto"/>
              <w:jc w:val="left"/>
              <w:rPr>
                <w:rFonts w:ascii="Sylfaen" w:hAnsi="Sylfaen" w:cs="Sylfaen"/>
                <w:sz w:val="20"/>
                <w:szCs w:val="24"/>
              </w:rPr>
            </w:pPr>
            <w:r w:rsidRPr="00F065DB">
              <w:rPr>
                <w:rStyle w:val="Bodytext211pt"/>
                <w:rFonts w:ascii="Sylfaen" w:hAnsi="Sylfaen"/>
                <w:sz w:val="20"/>
                <w:szCs w:val="24"/>
              </w:rPr>
              <w:t>«</w:t>
            </w:r>
            <w:r w:rsidRPr="00DB1EFF">
              <w:rPr>
                <w:rStyle w:val="Bodytext211pt"/>
                <w:rFonts w:ascii="Sylfaen" w:hAnsi="Sylfaen"/>
                <w:spacing w:val="-6"/>
                <w:sz w:val="20"/>
                <w:szCs w:val="24"/>
              </w:rPr>
              <w:t>տեղեկագրքի (դասակարգչի) նույնականացուցիչը (codeListId ատրիբուտ)» ատրիբուտը փաստաթղթի արմատային մակարդակում պետք է պարունակի «2021</w:t>
            </w:r>
            <w:r w:rsidRPr="00F065DB">
              <w:rPr>
                <w:rStyle w:val="Bodytext211pt"/>
                <w:rFonts w:ascii="Sylfaen" w:hAnsi="Sylfaen"/>
                <w:sz w:val="20"/>
                <w:szCs w:val="24"/>
              </w:rPr>
              <w:t>» արժեքը</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after="0" w:line="240" w:lineRule="auto"/>
              <w:rPr>
                <w:rFonts w:ascii="Sylfaen" w:hAnsi="Sylfaen" w:cs="Sylfaen"/>
                <w:sz w:val="20"/>
                <w:szCs w:val="24"/>
              </w:rPr>
            </w:pPr>
            <w:r w:rsidRPr="00F065DB">
              <w:rPr>
                <w:rStyle w:val="Bodytext211pt"/>
                <w:rFonts w:ascii="Sylfaen" w:hAnsi="Sylfaen"/>
                <w:sz w:val="20"/>
                <w:szCs w:val="24"/>
              </w:rPr>
              <w:t>4</w:t>
            </w:r>
          </w:p>
        </w:tc>
        <w:tc>
          <w:tcPr>
            <w:tcW w:w="780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after="0" w:line="240" w:lineRule="auto"/>
              <w:jc w:val="left"/>
              <w:rPr>
                <w:rFonts w:ascii="Sylfaen" w:hAnsi="Sylfaen" w:cs="Sylfaen"/>
                <w:sz w:val="20"/>
                <w:szCs w:val="24"/>
              </w:rPr>
            </w:pPr>
            <w:r w:rsidRPr="00F065DB">
              <w:rPr>
                <w:rStyle w:val="Bodytext211pt"/>
                <w:rFonts w:ascii="Sylfaen" w:hAnsi="Sylfaen"/>
                <w:sz w:val="20"/>
                <w:szCs w:val="24"/>
              </w:rPr>
              <w:t>«Ապրանքի ծածկագիրը՝ ըստ ԵԱՏՄ ԱՏԳ ԱԱ-ի (csdo:CommodityCode)» վավերապայմանը պետք է պարունակի դրոշմավորման ծածկագրերը գեներացնելու համար հարցման մեջ նշված՝ ապրանքի ծածկագրային նշագիրը՝ 4 նիշի մակարդակով</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5</w:t>
            </w:r>
          </w:p>
        </w:tc>
        <w:tc>
          <w:tcPr>
            <w:tcW w:w="780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դրոշմավորման ծածկագրերը գեներացնելու համար հարցման կազմում «Փաթեթվածքի ագրեգացման տեսակը (ctsdo:AggregationKindCode)» վավերապայմանը պարունակում է «0» արժեքը, ապա «Նույնականացման միջոցների ցանկը (ctcdo:IdentificationMeansListDetails)» վավերապայմանը 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lastRenderedPageBreak/>
              <w:t>6</w:t>
            </w:r>
          </w:p>
        </w:tc>
        <w:tc>
          <w:tcPr>
            <w:tcW w:w="780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դրոշմավորման ծածկագրերը գեներացնելու համար հարցման կազմում «Փաթեթվածքի ագրեգացման տեսակը (ctsdo:AggregationKindCode)» վավերապայմանը պարունակում է «0» արժեքը, ապա «Խմբային կամ տրանսպորտային փաթեթվածքների ցանկը (ctcdo:GroupIdentificationMeansListDetails)» վավերապայմանը չպետք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7</w:t>
            </w:r>
          </w:p>
        </w:tc>
        <w:tc>
          <w:tcPr>
            <w:tcW w:w="780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դրոշմավորման ծածկագրերը գեներացնելու համար հարցման կազմում «Փաթեթվածքի ագրեգացման տեսակը (ctsdo:AggregationKindCode)» վավերապայմանը պարունակում է «1» արժեքը, ապա «Նույնականացման միջոցների ցանկը (ctcdo:IdentificationMeansListDetails)» վավերապայմանը չպետք է լրացվի</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8</w:t>
            </w:r>
          </w:p>
        </w:tc>
        <w:tc>
          <w:tcPr>
            <w:tcW w:w="7809"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դրոշմավորման ծածկագրերը գեներացնելու համար հարցման կազմում «Փաթեթվածքի ագրեգացման տեսակը (ctsdo:AggregationKindCode)» վավերապայմանը պարունակում է «1» արժեքը, ապա «Խմբային կամ տրանսպորտային փաթեթվածքների ցանկը (ctcdo:GroupIdentificationMeansListDetails)» վավերապայմանը 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9</w:t>
            </w:r>
          </w:p>
        </w:tc>
        <w:tc>
          <w:tcPr>
            <w:tcW w:w="780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«Նույնականացման միջոցների ցանկը (ctcdo:IdentificationMeansListDetails)» վավերապայմանի կազմում «Նույնականացման միջոցը վերադաս մակարդակի փաթեթվածքի վրա (ctcdo:ParentIdentificationMeansDetails)» վավերապայմանը չպետք է լրացվի</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10</w:t>
            </w:r>
          </w:p>
        </w:tc>
        <w:tc>
          <w:tcPr>
            <w:tcW w:w="780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«Նույնականացման միջոցի մասին տեղեկություններ (ctcdo:IdentificationMeansDetails)» վավերապայմանի կազմում «Դրոշմավորված ապրանքի կարգավիճակը (ctcdo:MarkedGoodsStatusDetails)», «Մշակման արդյունքը (ctcdo:Result Details)», «Ավարտի ամսաթիվը (csdo:EndDate)», «Արտադրանքի սերիայի համարը (ctsdo:ProductSeriesId)» վավերապայմանները չպետք է լրացվեն</w:t>
            </w:r>
          </w:p>
        </w:tc>
      </w:tr>
      <w:tr w:rsidR="00C43D57" w:rsidRPr="00F065DB" w:rsidTr="00DB1EFF">
        <w:trPr>
          <w:jc w:val="center"/>
        </w:trPr>
        <w:tc>
          <w:tcPr>
            <w:tcW w:w="1569" w:type="dxa"/>
            <w:tcBorders>
              <w:top w:val="single" w:sz="4" w:space="0" w:color="auto"/>
              <w:left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11</w:t>
            </w:r>
          </w:p>
        </w:tc>
        <w:tc>
          <w:tcPr>
            <w:tcW w:w="7809" w:type="dxa"/>
            <w:tcBorders>
              <w:top w:val="single" w:sz="4" w:space="0" w:color="auto"/>
              <w:left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«Նույնականացման միջոցների ցանկը (ctcdo:IdentificationMeansListDetails)» վավերապայմանը լրացվել է, ապա «Նույնականացման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ապրանքները դրաշմավորելիս օգտագործվող նույնականացման միջոցների տեսակների դասակարգչից արժեքը (մինչ</w:t>
            </w:r>
            <w:r w:rsidR="00532E15">
              <w:rPr>
                <w:rStyle w:val="Bodytext211pt"/>
                <w:rFonts w:ascii="Sylfaen" w:hAnsi="Sylfaen"/>
                <w:sz w:val="20"/>
                <w:szCs w:val="24"/>
              </w:rPr>
              <w:t>և</w:t>
            </w:r>
            <w:r w:rsidRPr="00F065DB">
              <w:rPr>
                <w:rStyle w:val="Bodytext211pt"/>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hAnsi="Sylfaen"/>
                <w:sz w:val="20"/>
                <w:szCs w:val="24"/>
              </w:rPr>
              <w:t>և</w:t>
            </w:r>
            <w:r w:rsidRPr="00F065DB">
              <w:rPr>
                <w:rStyle w:val="Bodytext211pt"/>
                <w:rFonts w:ascii="Sylfaen" w:hAnsi="Sylfaen"/>
                <w:sz w:val="20"/>
                <w:szCs w:val="24"/>
              </w:rPr>
              <w:t>ավորելու կանոնները</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12</w:t>
            </w:r>
          </w:p>
        </w:tc>
        <w:tc>
          <w:tcPr>
            <w:tcW w:w="7809"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«Նույնականացման միջոցների ցանկը (ctcdo:Identification MeansListDetails)» վավերապայմանը լրացվել է, ապա «Նույնականացման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լինի «Նույնականացման միջոցի տվյալների բլոկը» վավերապայմանի ձ</w:t>
            </w:r>
            <w:r w:rsidR="00532E15">
              <w:rPr>
                <w:rStyle w:val="Bodytext211pt"/>
                <w:rFonts w:ascii="Sylfaen" w:hAnsi="Sylfaen"/>
                <w:sz w:val="20"/>
                <w:szCs w:val="24"/>
              </w:rPr>
              <w:t>և</w:t>
            </w:r>
            <w:r w:rsidRPr="00F065DB">
              <w:rPr>
                <w:rStyle w:val="Bodytext211pt"/>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քանակից ոչ պակաս՝ «Ապրանքի ծածկագիրը՝ ըստ ԵԱՏՄ ԱՏԳ ԱԱ-ի» (csdo:CommodityCode) վավերապայմանում նշված </w:t>
            </w:r>
            <w:r w:rsidR="00532E15">
              <w:rPr>
                <w:rStyle w:val="Bodytext211pt"/>
                <w:rFonts w:ascii="Sylfaen" w:hAnsi="Sylfaen"/>
                <w:sz w:val="20"/>
                <w:szCs w:val="24"/>
              </w:rPr>
              <w:t>և</w:t>
            </w:r>
            <w:r w:rsidRPr="00F065DB">
              <w:rPr>
                <w:rStyle w:val="Bodytext211pt"/>
                <w:rFonts w:ascii="Sylfaen" w:hAnsi="Sylfaen"/>
                <w:sz w:val="20"/>
                <w:szCs w:val="24"/>
              </w:rPr>
              <w:t xml:space="preserve"> ապրանքների դրոշմավորում սահմանելու վերաբերյալ </w:t>
            </w:r>
            <w:r w:rsidRPr="00F065DB">
              <w:rPr>
                <w:rStyle w:val="Bodytext211pt"/>
                <w:rFonts w:ascii="Sylfaen" w:hAnsi="Sylfaen"/>
                <w:sz w:val="20"/>
                <w:szCs w:val="24"/>
              </w:rPr>
              <w:lastRenderedPageBreak/>
              <w:t>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F065DB" w:rsidTr="00DB1EFF">
        <w:trPr>
          <w:jc w:val="center"/>
        </w:trPr>
        <w:tc>
          <w:tcPr>
            <w:tcW w:w="1569" w:type="dxa"/>
            <w:tcBorders>
              <w:top w:val="single" w:sz="4" w:space="0" w:color="auto"/>
              <w:left w:val="single" w:sz="4" w:space="0" w:color="auto"/>
              <w:bottom w:val="single" w:sz="4" w:space="0" w:color="auto"/>
            </w:tcBorders>
            <w:shd w:val="clear" w:color="auto" w:fill="FFFFFF"/>
          </w:tcPr>
          <w:p w:rsidR="00C43D57" w:rsidRPr="00F065DB" w:rsidRDefault="00C43D57" w:rsidP="00DB1EFF">
            <w:pPr>
              <w:pStyle w:val="Bodytext20"/>
              <w:shd w:val="clear" w:color="auto" w:fill="auto"/>
              <w:spacing w:line="240" w:lineRule="auto"/>
              <w:rPr>
                <w:rFonts w:ascii="Sylfaen" w:hAnsi="Sylfaen" w:cs="Sylfaen"/>
                <w:sz w:val="20"/>
                <w:szCs w:val="24"/>
              </w:rPr>
            </w:pPr>
            <w:r w:rsidRPr="00F065DB">
              <w:rPr>
                <w:rStyle w:val="Bodytext211pt"/>
                <w:rFonts w:ascii="Sylfaen" w:hAnsi="Sylfaen"/>
                <w:sz w:val="20"/>
                <w:szCs w:val="24"/>
              </w:rPr>
              <w:t>13</w:t>
            </w:r>
          </w:p>
        </w:tc>
        <w:tc>
          <w:tcPr>
            <w:tcW w:w="7809" w:type="dxa"/>
            <w:tcBorders>
              <w:top w:val="single" w:sz="4" w:space="0" w:color="auto"/>
              <w:left w:val="single" w:sz="4" w:space="0" w:color="auto"/>
              <w:bottom w:val="single" w:sz="4" w:space="0" w:color="auto"/>
              <w:right w:val="single" w:sz="4" w:space="0" w:color="auto"/>
            </w:tcBorders>
            <w:shd w:val="clear" w:color="auto" w:fill="FFFFFF"/>
          </w:tcPr>
          <w:p w:rsidR="00C43D57" w:rsidRPr="00F065DB" w:rsidRDefault="00C43D57" w:rsidP="00DB1EFF">
            <w:pPr>
              <w:pStyle w:val="Bodytext20"/>
              <w:shd w:val="clear" w:color="auto" w:fill="auto"/>
              <w:spacing w:line="240" w:lineRule="auto"/>
              <w:jc w:val="left"/>
              <w:rPr>
                <w:rFonts w:ascii="Sylfaen" w:hAnsi="Sylfaen" w:cs="Sylfaen"/>
                <w:sz w:val="20"/>
                <w:szCs w:val="24"/>
              </w:rPr>
            </w:pPr>
            <w:r w:rsidRPr="00F065DB">
              <w:rPr>
                <w:rStyle w:val="Bodytext211pt"/>
                <w:rFonts w:ascii="Sylfaen" w:hAnsi="Sylfaen"/>
                <w:sz w:val="20"/>
                <w:szCs w:val="24"/>
              </w:rPr>
              <w:t>եթե «Նույնականացման միջոցների ցանկը (ctcdo:Identification MeansListDetails)» վավերապայմանը լրացվել է, ապա «Նույնականացման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rStyle w:val="Bodytext211pt"/>
                <w:rFonts w:ascii="Sylfaen" w:hAnsi="Sylfaen"/>
                <w:sz w:val="20"/>
                <w:szCs w:val="24"/>
              </w:rPr>
              <w:t>և</w:t>
            </w:r>
            <w:r w:rsidRPr="00F065DB">
              <w:rPr>
                <w:rStyle w:val="Bodytext211pt"/>
                <w:rFonts w:ascii="Sylfaen" w:hAnsi="Sylfaen"/>
                <w:sz w:val="20"/>
                <w:szCs w:val="24"/>
              </w:rPr>
              <w:t>ավորման կանոնները պետք է համապատասխանեն «Նույնականացման միջոցի տվյալների բլոկը» վավերապայմանի ձ</w:t>
            </w:r>
            <w:r w:rsidR="00532E15">
              <w:rPr>
                <w:rStyle w:val="Bodytext211pt"/>
                <w:rFonts w:ascii="Sylfaen" w:hAnsi="Sylfaen"/>
                <w:sz w:val="20"/>
                <w:szCs w:val="24"/>
              </w:rPr>
              <w:t>և</w:t>
            </w:r>
            <w:r w:rsidRPr="00F065DB">
              <w:rPr>
                <w:rStyle w:val="Bodytext211pt"/>
                <w:rFonts w:ascii="Sylfaen"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hAnsi="Sylfaen"/>
                <w:sz w:val="20"/>
                <w:szCs w:val="24"/>
              </w:rPr>
              <w:t>և</w:t>
            </w:r>
            <w:r w:rsidRPr="00F065DB">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bl>
    <w:p w:rsidR="00C43D57" w:rsidRPr="0022213D" w:rsidRDefault="00C43D57" w:rsidP="0022213D">
      <w:pPr>
        <w:spacing w:after="160" w:line="360" w:lineRule="auto"/>
        <w:jc w:val="both"/>
      </w:pPr>
    </w:p>
    <w:p w:rsidR="00C43D57" w:rsidRPr="0022213D" w:rsidRDefault="00C43D57" w:rsidP="00DB1EFF">
      <w:pPr>
        <w:pStyle w:val="Bodytext2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66.</w:t>
      </w:r>
      <w:r w:rsidR="00DB1EFF">
        <w:rPr>
          <w:rFonts w:ascii="Sylfaen" w:hAnsi="Sylfaen"/>
          <w:sz w:val="24"/>
          <w:szCs w:val="24"/>
        </w:rPr>
        <w:tab/>
      </w:r>
      <w:r w:rsidRPr="0022213D">
        <w:rPr>
          <w:rFonts w:ascii="Sylfaen" w:hAnsi="Sylfaen"/>
          <w:sz w:val="24"/>
          <w:szCs w:val="24"/>
        </w:rPr>
        <w:t xml:space="preserve">«Դրոշմավորման ծածկագրերի գեներացումը մերժելու մասին ծանուցում» (P.LS.03.MSG.030) հաղորդագրությամբ փոխանցվող՝ «Մշակման արդյունքի վերաբերյալ ծանուցում» (R.006) էլեկտրոնային փաստաթղթի (տեղեկությունների) վավերապայմանների լրացմանը ներկայացվող պահանջները բերված են 56-րդ աղյուսակում: </w:t>
      </w:r>
    </w:p>
    <w:p w:rsidR="00DB1EFF" w:rsidRDefault="00DB1EFF" w:rsidP="0022213D">
      <w:pPr>
        <w:pStyle w:val="Bodytext20"/>
        <w:shd w:val="clear" w:color="auto" w:fill="auto"/>
        <w:spacing w:after="160" w:line="360" w:lineRule="auto"/>
        <w:jc w:val="both"/>
        <w:rPr>
          <w:rFonts w:ascii="Sylfaen" w:hAnsi="Sylfaen"/>
          <w:sz w:val="24"/>
          <w:szCs w:val="24"/>
        </w:rPr>
      </w:pP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56</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«Դրոշմավորման ծածկագրերի գեներացումը մերժելու մասին ծանուցում» (P.LS.03.MSG.030) հաղորդագրությամբ փոխանցվող՝ «Մշակման արդյունքի վերաբերյալ ծանուցում» (R.006) էլեկտրոնային փաստաթղթի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7800"/>
      </w:tblGrid>
      <w:tr w:rsidR="00C43D57" w:rsidRPr="006D2EE5" w:rsidTr="00DB1EFF">
        <w:trPr>
          <w:tblHeader/>
          <w:jc w:val="center"/>
        </w:trPr>
        <w:tc>
          <w:tcPr>
            <w:tcW w:w="157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ծածկագիրը</w:t>
            </w:r>
          </w:p>
        </w:tc>
        <w:tc>
          <w:tcPr>
            <w:tcW w:w="7800"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ձ</w:t>
            </w:r>
            <w:r w:rsidR="00532E15">
              <w:rPr>
                <w:rStyle w:val="Bodytext211pt"/>
                <w:rFonts w:ascii="Sylfaen" w:hAnsi="Sylfaen"/>
                <w:sz w:val="20"/>
                <w:szCs w:val="24"/>
              </w:rPr>
              <w:t>և</w:t>
            </w:r>
            <w:r w:rsidRPr="006D2EE5">
              <w:rPr>
                <w:rStyle w:val="Bodytext211pt"/>
                <w:rFonts w:ascii="Sylfaen" w:hAnsi="Sylfaen"/>
                <w:sz w:val="20"/>
                <w:szCs w:val="24"/>
              </w:rPr>
              <w:t>ակերպումը</w:t>
            </w:r>
          </w:p>
        </w:tc>
      </w:tr>
      <w:tr w:rsidR="00C43D57" w:rsidRPr="006D2EE5" w:rsidTr="00DB1EFF">
        <w:trPr>
          <w:jc w:val="center"/>
        </w:trPr>
        <w:tc>
          <w:tcPr>
            <w:tcW w:w="157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w:t>
            </w:r>
          </w:p>
        </w:tc>
        <w:tc>
          <w:tcPr>
            <w:tcW w:w="7800"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rStyle w:val="Bodytext211pt"/>
                <w:rFonts w:ascii="Sylfaen" w:hAnsi="Sylfaen"/>
                <w:sz w:val="20"/>
                <w:szCs w:val="24"/>
              </w:rPr>
              <w:t>և</w:t>
            </w:r>
            <w:r w:rsidRPr="006D2EE5">
              <w:rPr>
                <w:rStyle w:val="Bodytext211pt"/>
                <w:rFonts w:ascii="Sylfaen" w:hAnsi="Sylfaen"/>
                <w:sz w:val="20"/>
                <w:szCs w:val="24"/>
              </w:rPr>
              <w:t xml:space="preserve"> պարունակի «Դրոշմավորման ծածկագրերը գեներացնելու համար տեղեկությունների ներկայացում» (P.LS.03.</w:t>
            </w:r>
            <w:smartTag w:uri="urn:schemas-microsoft-com:office:smarttags" w:element="stockticker">
              <w:r w:rsidRPr="006D2EE5">
                <w:rPr>
                  <w:rStyle w:val="Bodytext211pt"/>
                  <w:rFonts w:ascii="Sylfaen" w:hAnsi="Sylfaen"/>
                  <w:sz w:val="20"/>
                  <w:szCs w:val="24"/>
                </w:rPr>
                <w:t>TRN</w:t>
              </w:r>
            </w:smartTag>
            <w:r w:rsidRPr="006D2EE5">
              <w:rPr>
                <w:rStyle w:val="Bodytext211pt"/>
                <w:rFonts w:ascii="Sylfaen" w:hAnsi="Sylfaen"/>
                <w:sz w:val="20"/>
                <w:szCs w:val="24"/>
              </w:rPr>
              <w:t xml:space="preserve">.018) տրանզակցիայի մեկ օրինակի շրջանակներում «Դրոշմավորման ծածկագրերը գեներացնելու համար </w:t>
            </w:r>
            <w:r w:rsidRPr="006D2EE5">
              <w:rPr>
                <w:rStyle w:val="Bodytext211pt"/>
                <w:rFonts w:ascii="Sylfaen" w:hAnsi="Sylfaen"/>
                <w:sz w:val="20"/>
                <w:szCs w:val="24"/>
              </w:rPr>
              <w:lastRenderedPageBreak/>
              <w:t>տեղեկություններ»-ով (P.LS.03.MSG.028) փոխանցվող՝ «Դրոշմավորման ծածկագրերը գեներացնելու համար հարցում»-ում (R.CT.LS.03.014) նշված` «Էլեկտրոնային փաստաթղթի (տեղեկությունների) նույնականացուցիչը (csdo:EDocId)» վավերապայմանի արժեքը</w:t>
            </w:r>
          </w:p>
        </w:tc>
      </w:tr>
      <w:tr w:rsidR="00C43D57" w:rsidRPr="006D2EE5" w:rsidTr="00DB1EFF">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2</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ապրանքների դրոշմավորման տեղեկատվական համակարգի ազգային բաղադրիչում նույնականացման միջոցները չեն կարող գեներացվել, ապա «Մշակման արդյունքի ծածկագիրը (csdo:ProcessingResultV2Code)» վավերապայմանը պետք է պարունակի «7» արժեքը՝ տեղեկությունները չեն կարող մշակվել:</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Ընդ որում, «Նկարագրությունը (csdo:DescriptionText)» վավերապայմանը պետք է լրացվի</w:t>
            </w:r>
          </w:p>
        </w:tc>
      </w:tr>
    </w:tbl>
    <w:p w:rsidR="00C43D57" w:rsidRPr="0022213D" w:rsidRDefault="00C43D57" w:rsidP="0022213D">
      <w:pPr>
        <w:spacing w:after="160" w:line="360" w:lineRule="auto"/>
        <w:jc w:val="both"/>
      </w:pPr>
    </w:p>
    <w:p w:rsidR="00C43D57" w:rsidRDefault="00C43D57" w:rsidP="00DB1EFF">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67.</w:t>
      </w:r>
      <w:r w:rsidR="00DB1EFF">
        <w:rPr>
          <w:rFonts w:ascii="Sylfaen" w:hAnsi="Sylfaen"/>
          <w:sz w:val="24"/>
          <w:szCs w:val="24"/>
        </w:rPr>
        <w:tab/>
      </w:r>
      <w:r w:rsidRPr="0022213D">
        <w:rPr>
          <w:rFonts w:ascii="Sylfaen" w:hAnsi="Sylfaen"/>
          <w:sz w:val="24"/>
          <w:szCs w:val="24"/>
        </w:rPr>
        <w:t>«Դրոշմավորման ծածկագրերը գրանցելու համար տեղեկություններ» (P.LS.03.MSG.031) հաղորդագրությամբ փոխանցվող՝ «Դրոշմավորման ծածկագրերը գեներացնելու հարցում» (R.CT.LS.03.014) էլեկտրոնային փաստաթղթերի (տեղեկությունների) վավերապայմանների լրացմանը ներկայացվող պահանջները բերված են 57-րդ աղյուսակում:</w:t>
      </w:r>
    </w:p>
    <w:p w:rsidR="00DB1EFF" w:rsidRPr="0022213D" w:rsidRDefault="00DB1EFF" w:rsidP="00DB1EFF">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57</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«Դրոշմավորման ծածկագրերը գրանցելու համար տեղեկություններ» (P.LS.03.MSG.031) հաղորդագրությամբ փոխանցվող՝ «Դրոշմավորման ծածկագրերը գեներացնելու հարցում» (R.CT.LS.03.014) էլեկտրոնային փաստաթղթերի (տեղեկությունների) վավերապայմանների լրացմանը ներկայացվող պահանջները</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1568"/>
        <w:gridCol w:w="7828"/>
      </w:tblGrid>
      <w:tr w:rsidR="00C43D57" w:rsidRPr="006D2EE5" w:rsidTr="00DB1EFF">
        <w:trPr>
          <w:tblHeade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ծածկագիրը</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ձ</w:t>
            </w:r>
            <w:r w:rsidR="00532E15">
              <w:rPr>
                <w:rStyle w:val="Bodytext211pt"/>
                <w:rFonts w:ascii="Sylfaen" w:hAnsi="Sylfaen"/>
                <w:sz w:val="20"/>
                <w:szCs w:val="24"/>
              </w:rPr>
              <w:t>և</w:t>
            </w:r>
            <w:r w:rsidRPr="006D2EE5">
              <w:rPr>
                <w:rStyle w:val="Bodytext211pt"/>
                <w:rFonts w:ascii="Sylfaen" w:hAnsi="Sylfaen"/>
                <w:sz w:val="20"/>
                <w:szCs w:val="24"/>
              </w:rPr>
              <w:t>ակերպումը</w:t>
            </w:r>
          </w:p>
        </w:tc>
      </w:tr>
      <w:tr w:rsidR="00C43D57" w:rsidRPr="006D2EE5" w:rsidTr="00DB1EFF">
        <w:trPr>
          <w:jc w:val="center"/>
        </w:trPr>
        <w:tc>
          <w:tcPr>
            <w:tcW w:w="1568" w:type="dxa"/>
            <w:tcBorders>
              <w:top w:val="single" w:sz="4" w:space="0" w:color="auto"/>
              <w:left w:val="single" w:sz="4" w:space="0" w:color="auto"/>
              <w:bottom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w:t>
            </w:r>
          </w:p>
        </w:tc>
        <w:tc>
          <w:tcPr>
            <w:tcW w:w="7828"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Style w:val="Bodytext211pt"/>
                <w:rFonts w:ascii="Sylfaen" w:hAnsi="Sylfaen"/>
                <w:sz w:val="20"/>
                <w:szCs w:val="24"/>
              </w:rPr>
              <w:t>և</w:t>
            </w:r>
            <w:r w:rsidRPr="006D2EE5">
              <w:rPr>
                <w:rStyle w:val="Bodytext211pt"/>
                <w:rFonts w:ascii="Sylfaen" w:hAnsi="Sylfaen"/>
                <w:sz w:val="20"/>
                <w:szCs w:val="24"/>
              </w:rPr>
              <w:t>ավորվել է հաղորդագրությունը՝ աշխարհի երկրների դասակարգչին համապատասխան</w:t>
            </w:r>
          </w:p>
        </w:tc>
      </w:tr>
      <w:tr w:rsidR="00C43D57" w:rsidRPr="006D2EE5" w:rsidTr="00DB1EFF">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2</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6D2EE5" w:rsidTr="00DB1EFF">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3</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«Ապրանքի ծածկագիրը՝ ըստ ԵԱՏՄ ԱՏԳ ԱԱ-ի (csdo:CommodityCode)» վավերապայմանը պետք է պարունակի ապրանքի ծածկագրային նշագիրը՝ 10 նիշի մակարդակով</w:t>
            </w:r>
          </w:p>
        </w:tc>
      </w:tr>
      <w:tr w:rsidR="00C43D57" w:rsidRPr="006D2EE5" w:rsidTr="00DB1EFF">
        <w:trPr>
          <w:jc w:val="center"/>
        </w:trPr>
        <w:tc>
          <w:tcPr>
            <w:tcW w:w="1568" w:type="dxa"/>
            <w:tcBorders>
              <w:top w:val="single" w:sz="4" w:space="0" w:color="auto"/>
              <w:left w:val="single" w:sz="4" w:space="0" w:color="auto"/>
            </w:tcBorders>
            <w:shd w:val="clear" w:color="auto" w:fill="FFFFFF"/>
            <w:vAlign w:val="center"/>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lastRenderedPageBreak/>
              <w:t>4</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վավերապայմանը պետք է լրացվի</w:t>
            </w:r>
          </w:p>
        </w:tc>
      </w:tr>
      <w:tr w:rsidR="00C43D57" w:rsidRPr="006D2EE5" w:rsidTr="00DB1EFF">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5</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վավերապայմանի կազմում «Երկրի ծածկագիրը (csdo:UnifiedCountryCode)» վավերապայմանը պետք է լրացվի</w:t>
            </w:r>
          </w:p>
        </w:tc>
      </w:tr>
      <w:tr w:rsidR="00C43D57" w:rsidRPr="006D2EE5" w:rsidTr="00DB1EFF">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6</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6D2EE5" w:rsidTr="00DB1EFF">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7</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վավերապայմանի կազմում «Սուբյեկտի անվանումը (csdo:SubjectName)» վավերապայմանը պետք է լրացվի</w:t>
            </w:r>
          </w:p>
        </w:tc>
      </w:tr>
      <w:tr w:rsidR="00C43D57" w:rsidRPr="006D2EE5" w:rsidTr="00DB1EFF">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8</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վավերապայմանի կազմում «Սուբյեկտի կրճատ անվանումը (csdo:SubjectBriefName)» վավերապայմանը պետք է լրացվի</w:t>
            </w:r>
          </w:p>
        </w:tc>
      </w:tr>
      <w:tr w:rsidR="00C43D57" w:rsidRPr="006D2EE5" w:rsidTr="00DB1EFF">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9</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վավերապայմանի կազմում «Հարկ վճարողի նույնականացուցիչը (csdo:TaxpayerId)» վավերապայմանը պետք է լրացվի</w:t>
            </w:r>
          </w:p>
        </w:tc>
      </w:tr>
      <w:tr w:rsidR="00C43D57" w:rsidRPr="006D2EE5" w:rsidTr="00DB1EFF">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10</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«Հայտատուն (ctcdo:IMApplicantDetails)»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6D2EE5" w:rsidTr="00DB1EFF">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11</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«Հայտատուն (ctcdo:IMApplicantDetails)» վավերապայմանի կազմում «Երկրի ծածկագիրը (csdo:UnifiedCountryCode)» վավերապայմանը չի պարունակում «RU» արժեքը, ապա «Հաշվառման վերցնելու պատճառի ծածկագիրը» (csdo:TaxRegistrationReason</w:t>
            </w:r>
            <w:r w:rsidRPr="006D2EE5">
              <w:rPr>
                <w:rStyle w:val="Bodytext211pt"/>
                <w:sz w:val="20"/>
                <w:szCs w:val="24"/>
              </w:rPr>
              <w:t>​</w:t>
            </w:r>
            <w:r w:rsidRPr="006D2EE5">
              <w:rPr>
                <w:rStyle w:val="Bodytext211pt"/>
                <w:rFonts w:ascii="Sylfaen" w:hAnsi="Sylfaen"/>
                <w:sz w:val="20"/>
                <w:szCs w:val="24"/>
              </w:rPr>
              <w:t xml:space="preserve">Code) </w:t>
            </w:r>
            <w:r w:rsidRPr="006D2EE5">
              <w:rPr>
                <w:rStyle w:val="Bodytext211pt"/>
                <w:rFonts w:ascii="Sylfaen" w:hAnsi="Sylfaen" w:cs="Sylfaen"/>
                <w:sz w:val="20"/>
                <w:szCs w:val="24"/>
              </w:rPr>
              <w:t>վավերապայմանը</w:t>
            </w:r>
            <w:r w:rsidRPr="006D2EE5">
              <w:rPr>
                <w:rStyle w:val="Bodytext211pt"/>
                <w:rFonts w:ascii="Sylfaen" w:hAnsi="Sylfaen"/>
                <w:sz w:val="20"/>
                <w:szCs w:val="24"/>
              </w:rPr>
              <w:t xml:space="preserve"> </w:t>
            </w:r>
            <w:r w:rsidRPr="006D2EE5">
              <w:rPr>
                <w:rStyle w:val="Bodytext211pt"/>
                <w:rFonts w:ascii="Sylfaen" w:hAnsi="Sylfaen" w:cs="Sylfaen"/>
                <w:sz w:val="20"/>
                <w:szCs w:val="24"/>
              </w:rPr>
              <w:t>չպետք</w:t>
            </w:r>
            <w:r w:rsidRPr="006D2EE5">
              <w:rPr>
                <w:rStyle w:val="Bodytext211pt"/>
                <w:rFonts w:ascii="Sylfaen" w:hAnsi="Sylfaen"/>
                <w:sz w:val="20"/>
                <w:szCs w:val="24"/>
              </w:rPr>
              <w:t xml:space="preserve"> </w:t>
            </w:r>
            <w:r w:rsidRPr="006D2EE5">
              <w:rPr>
                <w:rStyle w:val="Bodytext211pt"/>
                <w:rFonts w:ascii="Sylfaen" w:hAnsi="Sylfaen" w:cs="Sylfaen"/>
                <w:sz w:val="20"/>
                <w:szCs w:val="24"/>
              </w:rPr>
              <w:t>է</w:t>
            </w:r>
            <w:r w:rsidRPr="006D2EE5">
              <w:rPr>
                <w:rStyle w:val="Bodytext211pt"/>
                <w:rFonts w:ascii="Sylfaen" w:hAnsi="Sylfaen"/>
                <w:sz w:val="20"/>
                <w:szCs w:val="24"/>
              </w:rPr>
              <w:t xml:space="preserve"> </w:t>
            </w:r>
            <w:r w:rsidRPr="006D2EE5">
              <w:rPr>
                <w:rStyle w:val="Bodytext211pt"/>
                <w:rFonts w:ascii="Sylfaen" w:hAnsi="Sylfaen" w:cs="Sylfaen"/>
                <w:sz w:val="20"/>
                <w:szCs w:val="24"/>
              </w:rPr>
              <w:t>լրացվի</w:t>
            </w:r>
          </w:p>
        </w:tc>
      </w:tr>
      <w:tr w:rsidR="00C43D57" w:rsidRPr="006D2EE5" w:rsidTr="00DB1EFF">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12</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«Փաթեթվածքի ագրեգացման տեսակը (ctsdo:AggregationKindCode)» վավերապայմանը պետք է պարունակի հետ</w:t>
            </w:r>
            <w:r w:rsidR="00532E15">
              <w:rPr>
                <w:rStyle w:val="Bodytext211pt"/>
                <w:rFonts w:ascii="Sylfaen" w:hAnsi="Sylfaen"/>
                <w:sz w:val="20"/>
                <w:szCs w:val="24"/>
              </w:rPr>
              <w:t>և</w:t>
            </w:r>
            <w:r w:rsidRPr="006D2EE5">
              <w:rPr>
                <w:rStyle w:val="Bodytext211pt"/>
                <w:rFonts w:ascii="Sylfaen" w:hAnsi="Sylfaen"/>
                <w:sz w:val="20"/>
                <w:szCs w:val="24"/>
              </w:rPr>
              <w:t>յալ արժեքներից որ</w:t>
            </w:r>
            <w:r w:rsidR="00532E15">
              <w:rPr>
                <w:rStyle w:val="Bodytext211pt"/>
                <w:rFonts w:ascii="Sylfaen" w:hAnsi="Sylfaen"/>
                <w:sz w:val="20"/>
                <w:szCs w:val="24"/>
              </w:rPr>
              <w:t>և</w:t>
            </w:r>
            <w:r w:rsidRPr="006D2EE5">
              <w:rPr>
                <w:rStyle w:val="Bodytext211pt"/>
                <w:rFonts w:ascii="Sylfaen" w:hAnsi="Sylfaen"/>
                <w:sz w:val="20"/>
                <w:szCs w:val="24"/>
              </w:rPr>
              <w:t>է մեկը՝</w:t>
            </w:r>
          </w:p>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0՝ նույնականացման միջոցը նախատեսված է ապրանքի, անհատական կամ սպառողական փաթեթվածքների վրա զետեղելու համար.</w:t>
            </w:r>
          </w:p>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1՝ նույնականացման միջոցը նախատեսված է խմբային փաթեթվածքի վրա զետեղելու համար</w:t>
            </w:r>
          </w:p>
        </w:tc>
      </w:tr>
      <w:tr w:rsidR="00C43D57" w:rsidRPr="006D2EE5" w:rsidTr="00DB1EFF">
        <w:trPr>
          <w:jc w:val="center"/>
        </w:trPr>
        <w:tc>
          <w:tcPr>
            <w:tcW w:w="1568" w:type="dxa"/>
            <w:tcBorders>
              <w:top w:val="single" w:sz="4" w:space="0" w:color="auto"/>
              <w:left w:val="single" w:sz="4" w:space="0" w:color="auto"/>
              <w:bottom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13</w:t>
            </w:r>
          </w:p>
        </w:tc>
        <w:tc>
          <w:tcPr>
            <w:tcW w:w="7828"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«Դրոշմավորման ծածկագրերի գեներացման պարամետրերը (ctcdo:IdentificationMeansEmissionDetails)» վավերապայմանի կազմում «Դրոշմավորված ապրանքի միավորների քանակը (ctsdo:IdentificatedGoodsQuantity)» վավերապայմանը չպետք է լրացվի</w:t>
            </w:r>
          </w:p>
        </w:tc>
      </w:tr>
      <w:tr w:rsidR="00C43D57" w:rsidRPr="006D2EE5" w:rsidTr="00DB1EFF">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14</w:t>
            </w:r>
          </w:p>
        </w:tc>
        <w:tc>
          <w:tcPr>
            <w:tcW w:w="782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«Դրոշմավորման ծածկագրերի գեներացման պարամետրերը (ctcdo:IdentificationMeansEmissionDetails)» վավերապայմանի կազմում «Արտադրանքի միավորի նույնականացուցիչը (csdo:ProductInstanceld)» վավերապայմանը պետք է լրացվի</w:t>
            </w:r>
          </w:p>
        </w:tc>
      </w:tr>
      <w:tr w:rsidR="00C43D57" w:rsidRPr="006D2EE5" w:rsidTr="00DB1EFF">
        <w:trPr>
          <w:jc w:val="center"/>
        </w:trPr>
        <w:tc>
          <w:tcPr>
            <w:tcW w:w="1568" w:type="dxa"/>
            <w:tcBorders>
              <w:top w:val="single" w:sz="4" w:space="0" w:color="auto"/>
              <w:left w:val="single" w:sz="4" w:space="0" w:color="auto"/>
              <w:bottom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15</w:t>
            </w:r>
          </w:p>
        </w:tc>
        <w:tc>
          <w:tcPr>
            <w:tcW w:w="7828"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«Հայտատուն (ctcdo:IMApplicantDetails)» վավերապայմանի կազմում «Երկրի ծածկագիրը (csdo:UnifiedCountryCode)» վավերապայմանը պարունակում է «BY» արժեքը, ապա «Հայտատուն (ctcdo:IMApplicantDetails)» վավերապայմանի կազմում «Global Location Number նույնականացուցիչը (ctsdo:GLNId)» վավերապայմանը պետք է լրացվի</w:t>
            </w:r>
          </w:p>
        </w:tc>
      </w:tr>
    </w:tbl>
    <w:p w:rsidR="00C43D57" w:rsidRDefault="00C43D57" w:rsidP="0022213D">
      <w:pPr>
        <w:spacing w:after="160" w:line="360" w:lineRule="auto"/>
        <w:jc w:val="both"/>
      </w:pPr>
    </w:p>
    <w:p w:rsidR="00DB1EFF" w:rsidRPr="0022213D" w:rsidRDefault="00DB1EFF" w:rsidP="0022213D">
      <w:pPr>
        <w:spacing w:after="160" w:line="360" w:lineRule="auto"/>
        <w:jc w:val="both"/>
      </w:pPr>
    </w:p>
    <w:p w:rsidR="00C43D57" w:rsidRDefault="00C43D57" w:rsidP="00DB1EFF">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lastRenderedPageBreak/>
        <w:t>68.</w:t>
      </w:r>
      <w:r w:rsidR="00DB1EFF">
        <w:rPr>
          <w:rFonts w:ascii="Sylfaen" w:hAnsi="Sylfaen"/>
          <w:sz w:val="24"/>
          <w:szCs w:val="24"/>
        </w:rPr>
        <w:tab/>
      </w:r>
      <w:r w:rsidRPr="0022213D">
        <w:rPr>
          <w:rFonts w:ascii="Sylfaen" w:hAnsi="Sylfaen"/>
          <w:sz w:val="24"/>
          <w:szCs w:val="24"/>
        </w:rPr>
        <w:t>«Դրոշմավորման ծածկագրերը գրանցելու համար տեղեկությունների մշակման արդյունքի մասին ծանուցում» (P.LS.03.MSG.032) հաղորդագրությամբ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 բերված են 58-րդ աղյուսակում:</w:t>
      </w:r>
    </w:p>
    <w:p w:rsidR="00DB1EFF" w:rsidRPr="0022213D" w:rsidRDefault="00DB1EFF" w:rsidP="00DB1EFF">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58</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«Դրոշմավորման ծածկագրերը գրանցելու համար տեղեկությունների մշակման արդյունքի մասին ծանուցում» (P.LS.03.MSG.032) հաղորդագրությամբ փոխանցվող՝ «Նույնականացման միջոցների մասին տեղեկությունների մշակման արդյունքը» (R.CT.LS.03.012) էլեկտրոնային փաստաթղթերի (տեղեկությունների) վավերապայմանների լրացմանը ներկայացվող պահանջները</w:t>
      </w:r>
    </w:p>
    <w:tbl>
      <w:tblPr>
        <w:tblOverlap w:val="never"/>
        <w:tblW w:w="9308" w:type="dxa"/>
        <w:jc w:val="center"/>
        <w:tblLayout w:type="fixed"/>
        <w:tblCellMar>
          <w:left w:w="10" w:type="dxa"/>
          <w:right w:w="10" w:type="dxa"/>
        </w:tblCellMar>
        <w:tblLook w:val="0000" w:firstRow="0" w:lastRow="0" w:firstColumn="0" w:lastColumn="0" w:noHBand="0" w:noVBand="0"/>
      </w:tblPr>
      <w:tblGrid>
        <w:gridCol w:w="1690"/>
        <w:gridCol w:w="7618"/>
      </w:tblGrid>
      <w:tr w:rsidR="00C43D57" w:rsidRPr="006D2EE5" w:rsidTr="00DB1EFF">
        <w:trPr>
          <w:tblHeade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ծածկագիրը</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ձ</w:t>
            </w:r>
            <w:r w:rsidR="00532E15">
              <w:rPr>
                <w:rStyle w:val="Bodytext211pt"/>
                <w:rFonts w:ascii="Sylfaen" w:hAnsi="Sylfaen"/>
                <w:sz w:val="20"/>
                <w:szCs w:val="24"/>
              </w:rPr>
              <w:t>և</w:t>
            </w:r>
            <w:r w:rsidRPr="006D2EE5">
              <w:rPr>
                <w:rStyle w:val="Bodytext211pt"/>
                <w:rFonts w:ascii="Sylfaen" w:hAnsi="Sylfaen"/>
                <w:sz w:val="20"/>
                <w:szCs w:val="24"/>
              </w:rPr>
              <w:t>ակերպումը</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rStyle w:val="Bodytext211pt"/>
                <w:rFonts w:ascii="Sylfaen" w:hAnsi="Sylfaen"/>
                <w:sz w:val="20"/>
                <w:szCs w:val="24"/>
              </w:rPr>
              <w:t>և</w:t>
            </w:r>
            <w:r w:rsidRPr="006D2EE5">
              <w:rPr>
                <w:rStyle w:val="Bodytext211pt"/>
                <w:rFonts w:ascii="Sylfaen" w:hAnsi="Sylfaen"/>
                <w:sz w:val="20"/>
                <w:szCs w:val="24"/>
              </w:rPr>
              <w:t xml:space="preserve"> պարունակի «Դրոշմավորման ծածկագրերը գրանցելու համար տեղեկությունների ներկայացում» (P.LS.03.</w:t>
            </w:r>
            <w:smartTag w:uri="urn:schemas-microsoft-com:office:smarttags" w:element="stockticker">
              <w:r w:rsidRPr="006D2EE5">
                <w:rPr>
                  <w:rStyle w:val="Bodytext211pt"/>
                  <w:rFonts w:ascii="Sylfaen" w:hAnsi="Sylfaen"/>
                  <w:sz w:val="20"/>
                  <w:szCs w:val="24"/>
                </w:rPr>
                <w:t>TRN</w:t>
              </w:r>
            </w:smartTag>
            <w:r w:rsidRPr="006D2EE5">
              <w:rPr>
                <w:rStyle w:val="Bodytext211pt"/>
                <w:rFonts w:ascii="Sylfaen" w:hAnsi="Sylfaen"/>
                <w:sz w:val="20"/>
                <w:szCs w:val="24"/>
              </w:rPr>
              <w:t xml:space="preserve">.019) տրանզակցիայի մեկ օրինակի շրջանակներում «Դրոշմավորման ծածկագրերը գրանցելու համար տեղեկություններ» (P.LS.03.MSG.031) հաղորդագրությամբ փոխանցվող՝ «Դրոշմավորման ծածկագրերը գեներացնելու հարցում»-ում (R.CT.LS.03.014) (այսուհետ՝ դրոշմավորման ծածկագրերը գրանցելու համար հարցում) նշված «Էլեկտրոնային փաստաթղթի (տեղեկությունների) նույնականացուցիչը (csdo:EDocId)» վավերապայմանի արժեքը </w:t>
            </w:r>
          </w:p>
        </w:tc>
      </w:tr>
      <w:tr w:rsidR="00C43D57" w:rsidRPr="006D2EE5" w:rsidTr="00DB1EFF">
        <w:trPr>
          <w:jc w:val="center"/>
        </w:trPr>
        <w:tc>
          <w:tcPr>
            <w:tcW w:w="1690" w:type="dxa"/>
            <w:tcBorders>
              <w:top w:val="single" w:sz="4" w:space="0" w:color="auto"/>
              <w:left w:val="single" w:sz="4" w:space="0" w:color="auto"/>
              <w:bottom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2</w:t>
            </w:r>
          </w:p>
        </w:tc>
        <w:tc>
          <w:tcPr>
            <w:tcW w:w="7618"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Style w:val="Bodytext211pt"/>
                <w:rFonts w:ascii="Sylfaen" w:hAnsi="Sylfaen"/>
                <w:sz w:val="20"/>
                <w:szCs w:val="24"/>
              </w:rPr>
              <w:t>և</w:t>
            </w:r>
            <w:r w:rsidRPr="006D2EE5">
              <w:rPr>
                <w:rStyle w:val="Bodytext211pt"/>
                <w:rFonts w:ascii="Sylfaen" w:hAnsi="Sylfaen"/>
                <w:sz w:val="20"/>
                <w:szCs w:val="24"/>
              </w:rPr>
              <w:t>ավորվել է հաղորդագրությունը՝ աշխարհի երկրների դասակարգչին համապատասխան</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3</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4</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«Ապրանքի ծածկագիրը՝ ըստ ԵԱՏՄ ԱՏԳ ԱԱ-ի (csdo:CommodityCode)» վավերապայմանը պետք է պարունակի նույնականացման միջոցները գեներացնելու հարցման մեջ նշված ապրանքի ծածկագրային նշագիրը՝ 10 նիշի մակարդակով</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lastRenderedPageBreak/>
              <w:t>5</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դրոշմավորման ծածկագրերը գրանցելու համար հարցման կազմում «Փաթեթվածքի ագրեգացման տեսակը (ctsdo:AggregationKindCode)» վավերապայմանը պարունակում է «0» արժեքը, ապա «Նույնականացման միջոցների ցանկը (ctcdo:IdentificationMeansListDetails)» վավերապայմանը պետք է լրացվի</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6</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դրոշմավորման ծածկագրերը գրանցելու համար հարցման կազմում «Փաթեթվածքի ագրեգացման տեսակը (ctsdo:AggregationKindCode)» վավերապայմանը պարունակում է «0» արժեքը, ապա «Խմբային կամ տրանսպորտային փաթեթվածքների ցանկը (ctcdo:GroupIdentificationMeansListDetails)» վավերապայմանը չպետք է լրացվի</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7</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դրոշմավորման ծածկագրերը գրանցելու համար հարցման կազմում «Փաթեթվածքի ագրեգացման տեսակը (ctsdo:AggregationKindCode)» վավերապայմանը պարունակում է «1» արժեքը, ապա «Նույնականացման միջոցների ցանկը (ctcdo:IdentificationMeansListDetails)» վավերապայմանը չպետք է լրացվի</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8</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դրոշմավորման ծածկագրերը գրանցելու համար հարցման կազմում «Փաթեթվածքի ագրեգացման տեսակը (ctsdo:AggregationKindCode)» վավերապայմանը պարունակում է «1» արժեքը, ապա «Խմբային կամ տրանսպորտային փաթեթվածքների ցանկը (ctcdo:GroupIdentificationMeansListDetails)» վավերապայմանը պետք է լրացվի</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9</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միջոցների ցանկը (ctcdo:IdentificationMeansListDetails)» վավերապայմանի կազմում «Նույնականացման միջոցը վերադաս մակարդակի փաթեթվածքի վրա (ctcdo:ParentIdentificationMeansDetails)» վավերապայմանը չպետք է լրացվի</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10</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եթե դրոշմավորման ծածկագրերը գրանցելու համար հարցման կազմում «Փաթեթվածքի ագրեգացման տեսակը (ctsdo:AggregationKindCode)» վավերապայմանը պարունակում է «0» արժեքը, ապա հարցման կազմում նշված՝ «Global Trade Item Number նույնականացուցիչը (ctsdo:GTINId)» </w:t>
            </w:r>
            <w:r w:rsidR="00532E15">
              <w:rPr>
                <w:rStyle w:val="Bodytext211pt"/>
                <w:rFonts w:ascii="Sylfaen" w:hAnsi="Sylfaen"/>
                <w:sz w:val="20"/>
                <w:szCs w:val="24"/>
              </w:rPr>
              <w:t>և</w:t>
            </w:r>
            <w:r w:rsidRPr="006D2EE5">
              <w:rPr>
                <w:rStyle w:val="Bodytext211pt"/>
                <w:rFonts w:ascii="Sylfaen" w:hAnsi="Sylfaen"/>
                <w:sz w:val="20"/>
                <w:szCs w:val="24"/>
              </w:rPr>
              <w:t xml:space="preserve"> «Արտադրանքի միավորի նույնականացուցիչը (csdo:ProductInstanceId)» վավերապայմանների արժեքների յուրաքանչյուր զույգի համար «Նույնականացման միջոցների ցանկը (ctcdo:IdentificationMeansListDetails)» վավերապայմանի կազմում պետք է ստեղծվի մշակման արդյունք պարունակող՝ «Նույնականացման միջոցի մասին տեղեկություններ (ctcdo:IdentificationMeansDetails)» վավերապայմանի օրինակ </w:t>
            </w:r>
          </w:p>
        </w:tc>
      </w:tr>
      <w:tr w:rsidR="00C43D57" w:rsidRPr="006D2EE5" w:rsidTr="00DB1EFF">
        <w:trPr>
          <w:jc w:val="center"/>
        </w:trPr>
        <w:tc>
          <w:tcPr>
            <w:tcW w:w="1690" w:type="dxa"/>
            <w:tcBorders>
              <w:top w:val="single" w:sz="4" w:space="0" w:color="auto"/>
              <w:left w:val="single" w:sz="4" w:space="0" w:color="auto"/>
              <w:bottom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11</w:t>
            </w:r>
          </w:p>
        </w:tc>
        <w:tc>
          <w:tcPr>
            <w:tcW w:w="7618"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կազմում «Դրոշմավորված ապրանքի կարգավիճակը (ctcdo:MarkedGoodsStatusDetails)», «Ավարտի ամսաթիվը (csdo:EndDate)», «Արտադրանքի սերիայի համարը (ctsdo:ProductSeriesId)» վավերապայմանները չպետք է լրացվեն</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12</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կազմում «Մշակման արդյունքը (ctcdo:ResultDetails)» վավերապայմանը պետք է լրացվի</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13</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եթե «Նույնականացման միջոցների ցանկը (ctcdo:IdentificationMeansListDetails)» վավերապայմանը լրացվել է, ապա «Նույնականացման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w:t>
            </w:r>
            <w:r w:rsidRPr="006D2EE5">
              <w:rPr>
                <w:rStyle w:val="Bodytext211pt"/>
                <w:rFonts w:ascii="Sylfaen" w:hAnsi="Sylfaen"/>
                <w:sz w:val="20"/>
                <w:szCs w:val="24"/>
              </w:rPr>
              <w:lastRenderedPageBreak/>
              <w:t>(ctsdo:IdentificationMeansKindCode)»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Style w:val="Bodytext211pt"/>
                <w:rFonts w:ascii="Sylfaen" w:hAnsi="Sylfaen"/>
                <w:sz w:val="20"/>
                <w:szCs w:val="24"/>
              </w:rPr>
              <w:t>և</w:t>
            </w:r>
            <w:r w:rsidRPr="006D2EE5">
              <w:rPr>
                <w:rStyle w:val="Bodytext211pt"/>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hAnsi="Sylfaen"/>
                <w:sz w:val="20"/>
                <w:szCs w:val="24"/>
              </w:rPr>
              <w:t>և</w:t>
            </w:r>
            <w:r w:rsidRPr="006D2EE5">
              <w:rPr>
                <w:rStyle w:val="Bodytext211pt"/>
                <w:rFonts w:ascii="Sylfaen" w:hAnsi="Sylfaen"/>
                <w:sz w:val="20"/>
                <w:szCs w:val="24"/>
              </w:rPr>
              <w:t>ավորելու կանոնները</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14</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«Նույնականացման միջոցների ցանկը (ctcdo:Identification MeansListDetails)» վավերապայմանը լրացվել է, ապա «Նույնականացման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լինի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քանակից ոչ պակաս՝ «Ապրանքի 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6D2EE5" w:rsidTr="00DB1EFF">
        <w:trPr>
          <w:jc w:val="center"/>
        </w:trPr>
        <w:tc>
          <w:tcPr>
            <w:tcW w:w="1690" w:type="dxa"/>
            <w:tcBorders>
              <w:top w:val="single" w:sz="4" w:space="0" w:color="auto"/>
              <w:left w:val="single" w:sz="4" w:space="0" w:color="auto"/>
              <w:bottom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15</w:t>
            </w:r>
          </w:p>
        </w:tc>
        <w:tc>
          <w:tcPr>
            <w:tcW w:w="7618"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«Նույնականացման միջոցների ցանկը (ctcdo:Identification MeansListDetails)» վավերապայմանը լրացվել է, ապա «Նույնականացման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rStyle w:val="Bodytext211pt"/>
                <w:rFonts w:ascii="Sylfaen" w:hAnsi="Sylfaen"/>
                <w:sz w:val="20"/>
                <w:szCs w:val="24"/>
              </w:rPr>
              <w:t>և</w:t>
            </w:r>
            <w:r w:rsidRPr="006D2EE5">
              <w:rPr>
                <w:rStyle w:val="Bodytext211pt"/>
                <w:rFonts w:ascii="Sylfaen" w:hAnsi="Sylfaen"/>
                <w:sz w:val="20"/>
                <w:szCs w:val="24"/>
              </w:rPr>
              <w:t>ավորման կանոնները պետք է համապատասխանեն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after="0" w:line="240" w:lineRule="auto"/>
              <w:rPr>
                <w:rFonts w:ascii="Sylfaen" w:hAnsi="Sylfaen" w:cs="Sylfaen"/>
                <w:sz w:val="20"/>
                <w:szCs w:val="24"/>
              </w:rPr>
            </w:pPr>
            <w:r w:rsidRPr="006D2EE5">
              <w:rPr>
                <w:rStyle w:val="Bodytext211pt"/>
                <w:rFonts w:ascii="Sylfaen" w:hAnsi="Sylfaen"/>
                <w:sz w:val="20"/>
                <w:szCs w:val="24"/>
              </w:rPr>
              <w:t>16</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after="0" w:line="240" w:lineRule="auto"/>
              <w:jc w:val="left"/>
              <w:rPr>
                <w:rFonts w:ascii="Sylfaen" w:hAnsi="Sylfaen" w:cs="Sylfaen"/>
                <w:sz w:val="20"/>
                <w:szCs w:val="24"/>
              </w:rPr>
            </w:pPr>
            <w:r w:rsidRPr="006D2EE5">
              <w:rPr>
                <w:rStyle w:val="Bodytext211pt"/>
                <w:rFonts w:ascii="Sylfaen" w:hAnsi="Sylfaen"/>
                <w:sz w:val="20"/>
                <w:szCs w:val="24"/>
              </w:rPr>
              <w:t>եթե «Նույնականացման միջոցների ցանկը</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(ctcdo:ldentificationMeansListDetails)» վավերապայմանը լրացվել է, ապա «Նույնականացման միջոցի տվյալների տարրը (ctcdo։IdentificationMeansDataUnitDetails)» վավերապայմանի առաջին օրինակում նշված՝ առ</w:t>
            </w:r>
            <w:r w:rsidR="00532E15">
              <w:rPr>
                <w:rStyle w:val="Bodytext211pt"/>
                <w:rFonts w:ascii="Sylfaen" w:hAnsi="Sylfaen"/>
                <w:sz w:val="20"/>
                <w:szCs w:val="24"/>
              </w:rPr>
              <w:t>և</w:t>
            </w:r>
            <w:r w:rsidRPr="006D2EE5">
              <w:rPr>
                <w:rStyle w:val="Bodytext211pt"/>
                <w:rFonts w:ascii="Sylfaen" w:hAnsi="Sylfaen"/>
                <w:sz w:val="20"/>
                <w:szCs w:val="24"/>
              </w:rPr>
              <w:t>տրային միավորի գլոբալ նույնականացման համարի (GTIN) արժեքը պետք է համապատասխանի դրոշմավորման ծածկագրերը գրանցելու համար հարցման մեջ նշված «Global Trade Item Number նույնականացուցիչը (ctsdo:GTINld)» վավերապայմանի արժեքին</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after="0" w:line="240" w:lineRule="auto"/>
              <w:rPr>
                <w:rFonts w:ascii="Sylfaen" w:hAnsi="Sylfaen" w:cs="Sylfaen"/>
                <w:sz w:val="20"/>
                <w:szCs w:val="24"/>
              </w:rPr>
            </w:pPr>
            <w:r w:rsidRPr="006D2EE5">
              <w:rPr>
                <w:rStyle w:val="Bodytext211pt"/>
                <w:rFonts w:ascii="Sylfaen" w:hAnsi="Sylfaen"/>
                <w:sz w:val="20"/>
                <w:szCs w:val="24"/>
              </w:rPr>
              <w:t>17</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after="0" w:line="240" w:lineRule="auto"/>
              <w:jc w:val="left"/>
              <w:rPr>
                <w:rFonts w:ascii="Sylfaen" w:hAnsi="Sylfaen" w:cs="Sylfaen"/>
                <w:sz w:val="20"/>
                <w:szCs w:val="24"/>
              </w:rPr>
            </w:pPr>
            <w:r w:rsidRPr="006D2EE5">
              <w:rPr>
                <w:rStyle w:val="Bodytext211pt"/>
                <w:rFonts w:ascii="Sylfaen" w:hAnsi="Sylfaen"/>
                <w:sz w:val="20"/>
                <w:szCs w:val="24"/>
              </w:rPr>
              <w:t>եթե «Նույնականացման միջոցների ցանկը</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(ctcdo:ldentificationMeansListDetails)» վավերապայմանը լրացվել է, ապա «Նույնականացման միջոցի տվյալների տարրը (ctcdo։IdentificationMeansDataUnitDetails)» վավերապայմանի երկրորդ օրինակում նշված՝ փաթեթվածքի անհատական սերիական համարի (SN) արժեքը պետք է համապատասխանի դրոշմավորման ծածկագրերը գրանցելու համար հարցման մեջ նշված «Արտադրանքի միավորի նույնականացուցիչը (csdo:ProductInstanceId) վավերապայմանի արժեքին</w:t>
            </w:r>
          </w:p>
        </w:tc>
      </w:tr>
      <w:tr w:rsidR="00C43D57" w:rsidRPr="006D2EE5" w:rsidTr="00DB1EFF">
        <w:trPr>
          <w:jc w:val="center"/>
        </w:trPr>
        <w:tc>
          <w:tcPr>
            <w:tcW w:w="1690"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lastRenderedPageBreak/>
              <w:t>18</w:t>
            </w:r>
          </w:p>
        </w:tc>
        <w:tc>
          <w:tcPr>
            <w:tcW w:w="7618" w:type="dxa"/>
            <w:tcBorders>
              <w:top w:val="single" w:sz="4" w:space="0" w:color="auto"/>
              <w:left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եթե տեղեկությունների մշակման արդյունքում պարզվել է, որ հարցման մեջ նշված «Global Trade Item Number նույնականացուցիչը (ctsdo:GTINId)» </w:t>
            </w:r>
            <w:r w:rsidR="00532E15">
              <w:rPr>
                <w:rStyle w:val="Bodytext211pt"/>
                <w:rFonts w:ascii="Sylfaen" w:hAnsi="Sylfaen"/>
                <w:sz w:val="20"/>
                <w:szCs w:val="24"/>
              </w:rPr>
              <w:t>և</w:t>
            </w:r>
            <w:r w:rsidRPr="006D2EE5">
              <w:rPr>
                <w:rStyle w:val="Bodytext211pt"/>
                <w:rFonts w:ascii="Sylfaen" w:hAnsi="Sylfaen"/>
                <w:sz w:val="20"/>
                <w:szCs w:val="24"/>
              </w:rPr>
              <w:t xml:space="preserve"> «Արտադրանքի միավորի նույնականացուցիչը (csdo:ProductInstanceId)» արժեքների զույգի համար դրոշմավորման ծածկագրերի գրանցումը հաջողությամբ իրականացվել է, ապա արժեքների տվյալ զույգի համար մշակման արդյունքները պարունակող «Նույնականացման միջոցի մասին տեղեկություններ (ctcdo:IdentificationMeansDetails)» վավերապայմանի կազմում «Տեղեկությունների մշակման արդյունքի ծածկագիրը (ctsdo:ResultProcessingCode)» վավերապայմանը պետք է պարունակի «600» արժեքը՝ «տեղեկությունները մշակվել են»</w:t>
            </w:r>
          </w:p>
        </w:tc>
      </w:tr>
      <w:tr w:rsidR="00C43D57" w:rsidRPr="006D2EE5" w:rsidTr="00DB1EFF">
        <w:trPr>
          <w:jc w:val="center"/>
        </w:trPr>
        <w:tc>
          <w:tcPr>
            <w:tcW w:w="1690" w:type="dxa"/>
            <w:tcBorders>
              <w:top w:val="single" w:sz="4" w:space="0" w:color="auto"/>
              <w:left w:val="single" w:sz="4" w:space="0" w:color="auto"/>
              <w:bottom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19</w:t>
            </w:r>
          </w:p>
        </w:tc>
        <w:tc>
          <w:tcPr>
            <w:tcW w:w="7618"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DB1EFF">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եթե տեղեկությունների մշակման արդյունքում պարզվել է, որ հարցման մեջ նշված «Global Trade Item Number նույնականացուցիչը (ctsdo:GTINld)» </w:t>
            </w:r>
            <w:r w:rsidR="00532E15">
              <w:rPr>
                <w:rStyle w:val="Bodytext211pt"/>
                <w:rFonts w:ascii="Sylfaen" w:hAnsi="Sylfaen"/>
                <w:sz w:val="20"/>
                <w:szCs w:val="24"/>
              </w:rPr>
              <w:t>և</w:t>
            </w:r>
            <w:r w:rsidRPr="006D2EE5">
              <w:rPr>
                <w:rStyle w:val="Bodytext211pt"/>
                <w:rFonts w:ascii="Sylfaen" w:hAnsi="Sylfaen"/>
                <w:sz w:val="20"/>
                <w:szCs w:val="24"/>
              </w:rPr>
              <w:t xml:space="preserve"> «Արտադրանքի միավորի նույնականացուցիչը (csdo:ProductInstanceId)» արժեքների զույգի համար դրոշմավորման ծածկագրերի գրանցումը չի կարող կատարվել, ապա արժեքների տվյալ զույգի համար մշակման արդյունքները պարունակող «Նույնականացման միջոցի մասին տեղեկություններ (ctcdo:IdentificationMeansDetails)» վավերապայմանի կազմում «Տեղեկությունների մշակման արդյունքի ծածկագիրը (ctsdo:ResultProcessingCode)» վավերապայմանը պետք է պարունակի «780» արժեքը՝ «գրանցման մասին տեղեկությունները չեն կարող մշակվել», ընդ որում, «Տեղեկությունների մշակման արդյունքի նկարագրությունը (ctsdo:ResultDescriptionText)» վավերապայմանը պետք է լրացվի</w:t>
            </w:r>
          </w:p>
        </w:tc>
      </w:tr>
    </w:tbl>
    <w:p w:rsidR="00DB1EFF" w:rsidRDefault="00DB1EFF" w:rsidP="0022213D">
      <w:pPr>
        <w:pStyle w:val="Bodytext20"/>
        <w:shd w:val="clear" w:color="auto" w:fill="auto"/>
        <w:spacing w:after="160" w:line="360" w:lineRule="auto"/>
        <w:ind w:firstLine="567"/>
        <w:jc w:val="both"/>
        <w:rPr>
          <w:rFonts w:ascii="Sylfaen" w:hAnsi="Sylfaen"/>
          <w:sz w:val="24"/>
          <w:szCs w:val="24"/>
        </w:rPr>
      </w:pPr>
    </w:p>
    <w:p w:rsidR="00C43D57" w:rsidRDefault="00C43D57" w:rsidP="00DB1EFF">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69.</w:t>
      </w:r>
      <w:r w:rsidR="00DB1EFF">
        <w:rPr>
          <w:rFonts w:ascii="Sylfaen" w:hAnsi="Sylfaen"/>
          <w:sz w:val="24"/>
          <w:szCs w:val="24"/>
        </w:rPr>
        <w:tab/>
      </w:r>
      <w:r w:rsidRPr="0022213D">
        <w:rPr>
          <w:rFonts w:ascii="Sylfaen" w:hAnsi="Sylfaen"/>
          <w:sz w:val="24"/>
          <w:szCs w:val="24"/>
        </w:rPr>
        <w:t xml:space="preserve">«Դրոշմավորման ծածկագրերի օգտագործման վերաբերյալ տեղեկատվություն» (P.LS.03.MSG.033) հաղորդագրությամբ փոխանցվող՝ «Դրոշմավորման ծածկագրերի օգտագործման վերաբերյալ տեղեկություններ» (R.CT.LS.03.019) էլեկտրոնային փաստաթղթերի (տեղեկությունների) վավերապայմանների լրացմանը ներկայացվող պահանջները բերված են 59-րդ աղյուսակում: </w:t>
      </w:r>
    </w:p>
    <w:p w:rsidR="00DB1EFF" w:rsidRDefault="00DB1EFF">
      <w:pPr>
        <w:rPr>
          <w:rFonts w:eastAsia="Times New Roman"/>
        </w:rPr>
      </w:pPr>
      <w:r>
        <w:br w:type="page"/>
      </w:r>
    </w:p>
    <w:p w:rsidR="00C43D57" w:rsidRPr="0022213D" w:rsidRDefault="00C43D57" w:rsidP="00DB1EFF">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lastRenderedPageBreak/>
        <w:t>Աղյուսակ 59</w:t>
      </w:r>
    </w:p>
    <w:p w:rsidR="00C43D57" w:rsidRPr="0022213D" w:rsidRDefault="00C43D57" w:rsidP="00DB1EFF">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«Դրոշմավորման ծածկագրերի օգտագործման վերաբերյալ տեղեկատվություն» (P.LS.03.MSG.033) հաղորդագրությամբ փոխանցվող՝ «Դրոշմավորման ծածկագրերի օգտագործման վերաբերյալ տեղեկություններ» (R.CT.LS.03.019) էլեկտրոնային փաստաթղթերի (տեղեկությունների) վավերապայմանների լրացմանը ներկայացվող պահանջները</w:t>
      </w:r>
    </w:p>
    <w:tbl>
      <w:tblPr>
        <w:tblOverlap w:val="never"/>
        <w:tblW w:w="9329" w:type="dxa"/>
        <w:jc w:val="center"/>
        <w:tblLayout w:type="fixed"/>
        <w:tblCellMar>
          <w:left w:w="10" w:type="dxa"/>
          <w:right w:w="10" w:type="dxa"/>
        </w:tblCellMar>
        <w:tblLook w:val="0000" w:firstRow="0" w:lastRow="0" w:firstColumn="0" w:lastColumn="0" w:noHBand="0" w:noVBand="0"/>
      </w:tblPr>
      <w:tblGrid>
        <w:gridCol w:w="1568"/>
        <w:gridCol w:w="7761"/>
      </w:tblGrid>
      <w:tr w:rsidR="00C43D57" w:rsidRPr="006D2EE5" w:rsidTr="006F04D7">
        <w:trPr>
          <w:tblHeade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ծածկագիրը</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ձ</w:t>
            </w:r>
            <w:r w:rsidR="00532E15">
              <w:rPr>
                <w:rStyle w:val="Bodytext211pt"/>
                <w:rFonts w:ascii="Sylfaen" w:hAnsi="Sylfaen"/>
                <w:sz w:val="20"/>
                <w:szCs w:val="24"/>
              </w:rPr>
              <w:t>և</w:t>
            </w:r>
            <w:r w:rsidRPr="006D2EE5">
              <w:rPr>
                <w:rStyle w:val="Bodytext211pt"/>
                <w:rFonts w:ascii="Sylfaen" w:hAnsi="Sylfaen"/>
                <w:sz w:val="20"/>
                <w:szCs w:val="24"/>
              </w:rPr>
              <w:t>ակերպումը</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«Երկրի ծածկագիրը (csdo:UnifiedCountryCode)» վավերապայմանը փաստաթղթի արմատային մակարդակում պետք է պարունակի այն անդամ պետության ծածկագրային նշագիրը, որի տեղեկատվական համակարգում ձ</w:t>
            </w:r>
            <w:r w:rsidR="00532E15">
              <w:rPr>
                <w:rStyle w:val="Bodytext211pt"/>
                <w:rFonts w:ascii="Sylfaen" w:hAnsi="Sylfaen"/>
                <w:sz w:val="20"/>
                <w:szCs w:val="24"/>
              </w:rPr>
              <w:t>և</w:t>
            </w:r>
            <w:r w:rsidRPr="006D2EE5">
              <w:rPr>
                <w:rStyle w:val="Bodytext211pt"/>
                <w:rFonts w:ascii="Sylfaen" w:hAnsi="Sylfaen"/>
                <w:sz w:val="20"/>
                <w:szCs w:val="24"/>
              </w:rPr>
              <w:t>ավորվել է հաղորդագրությունը՝ աշխարհի երկրների դասակարգչին համապատասխան</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2</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«Երկրի ծածկագիրը (csdo:UnifiedCountryCode)» վավերապայմանի «տեղեկագրքի (դասակարգչի) նույնականացուցիչը (codeListId ատրիբուտ)» ատրիբուտը փաստաթղթի արմատային մակարդակում պետք է պարունակի «2021» արժեքը</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3</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«Ապրանքի ծածկագիրը՝ ըստ ԵԱՏՄ ԱՏԳ ԱԱ-ի (csdo:CommodityCode)» վավերապայմանը պետք է պարունակի ապրանքի ծածկագրային նշագիրը՝ 10 նիշի մակարդակով</w:t>
            </w:r>
          </w:p>
        </w:tc>
      </w:tr>
      <w:tr w:rsidR="00C43D57" w:rsidRPr="006D2EE5" w:rsidTr="006F04D7">
        <w:trPr>
          <w:jc w:val="center"/>
        </w:trPr>
        <w:tc>
          <w:tcPr>
            <w:tcW w:w="1568" w:type="dxa"/>
            <w:tcBorders>
              <w:top w:val="single" w:sz="4" w:space="0" w:color="auto"/>
              <w:left w:val="single" w:sz="4" w:space="0" w:color="auto"/>
            </w:tcBorders>
            <w:shd w:val="clear" w:color="auto" w:fill="FFFFFF"/>
            <w:vAlign w:val="center"/>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4</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վավերապայմանը պետք է լրացվի</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5</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վավերապայմանի կազմում «Երկրի ծածկագիրը (csdo:UnifiedCountryCode)» վավերապայմանը պետք է լրացվի</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6</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վավերապայմանի կազմի մեջ մտնող՝ «Երկրի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7</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վավերապայմանի կազմում «Սուբյեկտի անվանումը (csdo:SubjectName)» վավերապայմանը պետք է լրացվի</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8</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վավերապայմանի կազմում «Սուբյեկտի կրճատ անվանումը (csdo:SubjectBriefName)» վավերապայմանը պետք է լրացվի</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9</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վավերապայմանի կազմում «Հարկ վճարողի նույնականացուցիչը (csdo:TaxpayerId)» վավերապայմանը պետք է լրացվի</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10</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«Հայտատուն (ctcdo:IMApplicantDetails)» վավերապայմանի կազմում «Երկրի ծածկագիրը (csdo:UnifiedCountryCode)» վավերապայմանը պարունակում է «RU» արժեքը, ապա «Հաշվառման վերցնելու պատճառի ծածկագիրը (csdo:TaxRegistrationReasonCode)» վավերապայմանը կարող է լրացվել</w:t>
            </w:r>
          </w:p>
        </w:tc>
      </w:tr>
      <w:tr w:rsidR="00C43D57" w:rsidRPr="006D2EE5" w:rsidTr="006F04D7">
        <w:trPr>
          <w:jc w:val="center"/>
        </w:trPr>
        <w:tc>
          <w:tcPr>
            <w:tcW w:w="1568" w:type="dxa"/>
            <w:tcBorders>
              <w:top w:val="single" w:sz="4" w:space="0" w:color="auto"/>
              <w:left w:val="single" w:sz="4" w:space="0" w:color="auto"/>
              <w:bottom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11</w:t>
            </w:r>
          </w:p>
        </w:tc>
        <w:tc>
          <w:tcPr>
            <w:tcW w:w="7761"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«Հայտատուն (ctcdo:IMApplicantDetails)» վավերապայմանի կազմում «Երկրի ծածկագիրը (csdo:UnifiedCountryCode)» վավերապայմանը չի պարունակում «RU» արժեքը, ապա «Հաշվառման վերցնելու պատճառի ծածկագիրը» (csdo:TaxRegistrationReason</w:t>
            </w:r>
            <w:r w:rsidRPr="006D2EE5">
              <w:rPr>
                <w:rStyle w:val="Bodytext211pt"/>
                <w:sz w:val="20"/>
                <w:szCs w:val="24"/>
              </w:rPr>
              <w:t>​</w:t>
            </w:r>
            <w:r w:rsidRPr="006D2EE5">
              <w:rPr>
                <w:rStyle w:val="Bodytext211pt"/>
                <w:rFonts w:ascii="Sylfaen" w:hAnsi="Sylfaen"/>
                <w:sz w:val="20"/>
                <w:szCs w:val="24"/>
              </w:rPr>
              <w:t xml:space="preserve">Code) </w:t>
            </w:r>
            <w:r w:rsidRPr="006D2EE5">
              <w:rPr>
                <w:rStyle w:val="Bodytext211pt"/>
                <w:rFonts w:ascii="Sylfaen" w:hAnsi="Sylfaen" w:cs="Sylfaen"/>
                <w:sz w:val="20"/>
                <w:szCs w:val="24"/>
              </w:rPr>
              <w:t>վավերապայմանը</w:t>
            </w:r>
            <w:r w:rsidRPr="006D2EE5">
              <w:rPr>
                <w:rStyle w:val="Bodytext211pt"/>
                <w:rFonts w:ascii="Sylfaen" w:hAnsi="Sylfaen"/>
                <w:sz w:val="20"/>
                <w:szCs w:val="24"/>
              </w:rPr>
              <w:t xml:space="preserve"> </w:t>
            </w:r>
            <w:r w:rsidRPr="006D2EE5">
              <w:rPr>
                <w:rStyle w:val="Bodytext211pt"/>
                <w:rFonts w:ascii="Sylfaen" w:hAnsi="Sylfaen" w:cs="Sylfaen"/>
                <w:sz w:val="20"/>
                <w:szCs w:val="24"/>
              </w:rPr>
              <w:t>չպետք</w:t>
            </w:r>
            <w:r w:rsidRPr="006D2EE5">
              <w:rPr>
                <w:rStyle w:val="Bodytext211pt"/>
                <w:rFonts w:ascii="Sylfaen" w:hAnsi="Sylfaen"/>
                <w:sz w:val="20"/>
                <w:szCs w:val="24"/>
              </w:rPr>
              <w:t xml:space="preserve"> </w:t>
            </w:r>
            <w:r w:rsidRPr="006D2EE5">
              <w:rPr>
                <w:rStyle w:val="Bodytext211pt"/>
                <w:rFonts w:ascii="Sylfaen" w:hAnsi="Sylfaen" w:cs="Sylfaen"/>
                <w:sz w:val="20"/>
                <w:szCs w:val="24"/>
              </w:rPr>
              <w:t>է</w:t>
            </w:r>
            <w:r w:rsidRPr="006D2EE5">
              <w:rPr>
                <w:rStyle w:val="Bodytext211pt"/>
                <w:rFonts w:ascii="Sylfaen" w:hAnsi="Sylfaen"/>
                <w:sz w:val="20"/>
                <w:szCs w:val="24"/>
              </w:rPr>
              <w:t xml:space="preserve"> </w:t>
            </w:r>
            <w:r w:rsidRPr="006D2EE5">
              <w:rPr>
                <w:rStyle w:val="Bodytext211pt"/>
                <w:rFonts w:ascii="Sylfaen" w:hAnsi="Sylfaen" w:cs="Sylfaen"/>
                <w:sz w:val="20"/>
                <w:szCs w:val="24"/>
              </w:rPr>
              <w:t>լրացվի</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12</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«Դրոշմավորման օգտագործված ծածկագրերի ցանկը (ctcdo:UsedIdentificationMeansListDetails)» վավերապայմանի կազմում «Փաթեթվածքի </w:t>
            </w:r>
            <w:r w:rsidRPr="006D2EE5">
              <w:rPr>
                <w:rStyle w:val="Bodytext211pt"/>
                <w:rFonts w:ascii="Sylfaen" w:hAnsi="Sylfaen"/>
                <w:sz w:val="20"/>
                <w:szCs w:val="24"/>
              </w:rPr>
              <w:lastRenderedPageBreak/>
              <w:t>ագրեգացման տեսակը (ctsdo:AggregationKindCode)» վավերապայմանը պետք է պարունակի հետ</w:t>
            </w:r>
            <w:r w:rsidR="00532E15">
              <w:rPr>
                <w:rStyle w:val="Bodytext211pt"/>
                <w:rFonts w:ascii="Sylfaen" w:hAnsi="Sylfaen"/>
                <w:sz w:val="20"/>
                <w:szCs w:val="24"/>
              </w:rPr>
              <w:t>և</w:t>
            </w:r>
            <w:r w:rsidRPr="006D2EE5">
              <w:rPr>
                <w:rStyle w:val="Bodytext211pt"/>
                <w:rFonts w:ascii="Sylfaen" w:hAnsi="Sylfaen"/>
                <w:sz w:val="20"/>
                <w:szCs w:val="24"/>
              </w:rPr>
              <w:t>յալ արժեքներից որ</w:t>
            </w:r>
            <w:r w:rsidR="00532E15">
              <w:rPr>
                <w:rStyle w:val="Bodytext211pt"/>
                <w:rFonts w:ascii="Sylfaen" w:hAnsi="Sylfaen"/>
                <w:sz w:val="20"/>
                <w:szCs w:val="24"/>
              </w:rPr>
              <w:t>և</w:t>
            </w:r>
            <w:r w:rsidRPr="006D2EE5">
              <w:rPr>
                <w:rStyle w:val="Bodytext211pt"/>
                <w:rFonts w:ascii="Sylfaen" w:hAnsi="Sylfaen"/>
                <w:sz w:val="20"/>
                <w:szCs w:val="24"/>
              </w:rPr>
              <w:t>է մեկը՝</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0՝ նույնականացման միջոցը նախատեսված է ապրանքի, անհատական կամ սպառողական փաթեթվածքների վրա զետեղելու համար.</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1՝ նույնականացման միջոցը նախատեսված է խմբային փաթեթվածքի վրա զետեղելու համար</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13</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կազմում «Դրոշմավորված ապրանքի կարգավիճակը (ctcdo:MarkedGoodsStatusDetails)», «Մշակման արդյունքը (ctcdo:ResultDetails)», «Ավարտի ամսաթիվը (csdo:EndDate)», «Արտադրանքի սերիայի համարը (ctsdo:ProductSeriesId)» վավերապայմանները չպետք է լրացվեն</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14</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Style w:val="Bodytext211pt"/>
                <w:rFonts w:ascii="Sylfaen" w:hAnsi="Sylfaen"/>
                <w:sz w:val="20"/>
                <w:szCs w:val="24"/>
              </w:rPr>
              <w:t>և</w:t>
            </w:r>
            <w:r w:rsidRPr="006D2EE5">
              <w:rPr>
                <w:rStyle w:val="Bodytext211pt"/>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hAnsi="Sylfaen"/>
                <w:sz w:val="20"/>
                <w:szCs w:val="24"/>
              </w:rPr>
              <w:t>և</w:t>
            </w:r>
            <w:r w:rsidRPr="006D2EE5">
              <w:rPr>
                <w:rStyle w:val="Bodytext211pt"/>
                <w:rFonts w:ascii="Sylfaen" w:hAnsi="Sylfaen"/>
                <w:sz w:val="20"/>
                <w:szCs w:val="24"/>
              </w:rPr>
              <w:t>ավորելու կանոնները</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15</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միջոցը (ctcdo:IdentificationMeansItemDetails)» վավերապայմանի կազմում «Գրանցման համարը՝ ըստ նույնականացման միջոցների միասնական ռեեստրի (ctcdo:IdentificationMeansRegistryIdDetails)» վավերապայմանը չպետք է լրացվի</w:t>
            </w:r>
          </w:p>
        </w:tc>
      </w:tr>
      <w:tr w:rsidR="00C43D57" w:rsidRPr="006D2EE5" w:rsidTr="006F04D7">
        <w:trPr>
          <w:jc w:val="center"/>
        </w:trPr>
        <w:tc>
          <w:tcPr>
            <w:tcW w:w="1568" w:type="dxa"/>
            <w:tcBorders>
              <w:top w:val="single" w:sz="4" w:space="0" w:color="auto"/>
              <w:left w:val="single" w:sz="4" w:space="0" w:color="auto"/>
              <w:bottom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16</w:t>
            </w:r>
          </w:p>
        </w:tc>
        <w:tc>
          <w:tcPr>
            <w:tcW w:w="7761"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լինի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քանակից ոչ պակաս՝ «Ապրանքի 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6D2EE5" w:rsidTr="006F04D7">
        <w:trPr>
          <w:jc w:val="center"/>
        </w:trPr>
        <w:tc>
          <w:tcPr>
            <w:tcW w:w="1568" w:type="dxa"/>
            <w:tcBorders>
              <w:top w:val="single" w:sz="4" w:space="0" w:color="auto"/>
              <w:left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17</w:t>
            </w:r>
          </w:p>
        </w:tc>
        <w:tc>
          <w:tcPr>
            <w:tcW w:w="7761"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rStyle w:val="Bodytext211pt"/>
                <w:rFonts w:ascii="Sylfaen" w:hAnsi="Sylfaen"/>
                <w:sz w:val="20"/>
                <w:szCs w:val="24"/>
              </w:rPr>
              <w:t>և</w:t>
            </w:r>
            <w:r w:rsidRPr="006D2EE5">
              <w:rPr>
                <w:rStyle w:val="Bodytext211pt"/>
                <w:rFonts w:ascii="Sylfaen" w:hAnsi="Sylfaen"/>
                <w:sz w:val="20"/>
                <w:szCs w:val="24"/>
              </w:rPr>
              <w:t>ավորման կանոնները պետք է համապատասխանեն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կանոններին՝ «Ապրանքի </w:t>
            </w:r>
            <w:r w:rsidRPr="006D2EE5">
              <w:rPr>
                <w:rStyle w:val="Bodytext211pt"/>
                <w:rFonts w:ascii="Sylfaen" w:hAnsi="Sylfaen"/>
                <w:sz w:val="20"/>
                <w:szCs w:val="24"/>
              </w:rPr>
              <w:lastRenderedPageBreak/>
              <w:t xml:space="preserve">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r w:rsidR="00C43D57" w:rsidRPr="006D2EE5" w:rsidTr="006F04D7">
        <w:trPr>
          <w:jc w:val="center"/>
        </w:trPr>
        <w:tc>
          <w:tcPr>
            <w:tcW w:w="1568" w:type="dxa"/>
            <w:tcBorders>
              <w:top w:val="single" w:sz="4" w:space="0" w:color="auto"/>
              <w:left w:val="single" w:sz="4" w:space="0" w:color="auto"/>
              <w:bottom w:val="single" w:sz="4" w:space="0" w:color="auto"/>
            </w:tcBorders>
            <w:shd w:val="clear" w:color="auto" w:fill="FFFFFF"/>
          </w:tcPr>
          <w:p w:rsidR="00C43D57" w:rsidRPr="006D2EE5" w:rsidRDefault="00C43D57" w:rsidP="00DB1EFF">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18</w:t>
            </w:r>
          </w:p>
        </w:tc>
        <w:tc>
          <w:tcPr>
            <w:tcW w:w="7761"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«Հայտատուն (ctcdo:IMApplicantDetails)» վավերապայմանի կազմում «Երկրի ծածկագիրը (csdo:UnifiedCountryCode)» վավերապայմանը պարունակում է «BY» արժեքը, ապա «Հայտատուն (ctcdo:IMApplicantDetails)» վավերապայմանի կազմում «Global Location Number նույնականացուցիչը (ctsdo:GLNId)» վավերապայմանը պետք է լրացվի</w:t>
            </w:r>
          </w:p>
        </w:tc>
      </w:tr>
    </w:tbl>
    <w:p w:rsidR="00C43D57" w:rsidRPr="0022213D" w:rsidRDefault="00C43D57" w:rsidP="0022213D">
      <w:pPr>
        <w:spacing w:after="160" w:line="360" w:lineRule="auto"/>
        <w:jc w:val="both"/>
      </w:pPr>
    </w:p>
    <w:p w:rsidR="00C43D57" w:rsidRDefault="00C43D57" w:rsidP="006F04D7">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70.</w:t>
      </w:r>
      <w:r w:rsidR="006F04D7">
        <w:rPr>
          <w:rFonts w:ascii="Sylfaen" w:hAnsi="Sylfaen"/>
          <w:sz w:val="24"/>
          <w:szCs w:val="24"/>
        </w:rPr>
        <w:tab/>
      </w:r>
      <w:r w:rsidRPr="0022213D">
        <w:rPr>
          <w:rFonts w:ascii="Sylfaen" w:hAnsi="Sylfaen"/>
          <w:sz w:val="24"/>
          <w:szCs w:val="24"/>
        </w:rPr>
        <w:t>«Դրոշմավորման ծածկագրերի օգտագործման վերաբերյալ տեղեկատվության մշակման արդյունքի մասին ծանուցում» (P.LS.03.MSG.034)</w:t>
      </w:r>
      <w:r w:rsidR="0022213D">
        <w:rPr>
          <w:rFonts w:ascii="Sylfaen" w:hAnsi="Sylfaen"/>
          <w:sz w:val="24"/>
          <w:szCs w:val="24"/>
        </w:rPr>
        <w:t xml:space="preserve"> </w:t>
      </w:r>
      <w:r w:rsidRPr="0022213D">
        <w:rPr>
          <w:rFonts w:ascii="Sylfaen" w:hAnsi="Sylfaen"/>
          <w:sz w:val="24"/>
          <w:szCs w:val="24"/>
        </w:rPr>
        <w:t>հաղորդագրությամբ փոխանցվող՝ «Մշակման արդյունքի վերաբերյալ ծանուցում» (R.006) էլեկտրոնային փաստաթղթերի (տեղեկությունների) վավերապայմանների լրացմանը ներկայացվող պահանջները բերված են 60-րդ աղյուսակում:</w:t>
      </w:r>
    </w:p>
    <w:p w:rsidR="006F04D7" w:rsidRPr="0022213D" w:rsidRDefault="006F04D7" w:rsidP="006F04D7">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6F04D7">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60</w:t>
      </w:r>
    </w:p>
    <w:p w:rsidR="00C43D57" w:rsidRPr="0022213D" w:rsidRDefault="00C43D57" w:rsidP="006F04D7">
      <w:pPr>
        <w:pStyle w:val="Bodytext20"/>
        <w:shd w:val="clear" w:color="auto" w:fill="auto"/>
        <w:spacing w:after="160" w:line="360" w:lineRule="auto"/>
        <w:ind w:left="20"/>
        <w:rPr>
          <w:rFonts w:ascii="Sylfaen" w:hAnsi="Sylfaen" w:cs="Sylfaen"/>
          <w:sz w:val="24"/>
          <w:szCs w:val="24"/>
        </w:rPr>
      </w:pPr>
      <w:r w:rsidRPr="0022213D">
        <w:rPr>
          <w:rFonts w:ascii="Sylfaen" w:hAnsi="Sylfaen"/>
          <w:sz w:val="24"/>
          <w:szCs w:val="24"/>
        </w:rPr>
        <w:t>«Դրոշմավորման ծածկագրերի օգտագործման վերաբերյալ տեղեկատվության մշակման արդյունքի մասին ծանուցում» (P.LS.03.MSG.034)</w:t>
      </w:r>
      <w:r w:rsidR="0022213D">
        <w:rPr>
          <w:rFonts w:ascii="Sylfaen" w:hAnsi="Sylfaen"/>
          <w:sz w:val="24"/>
          <w:szCs w:val="24"/>
        </w:rPr>
        <w:t xml:space="preserve"> </w:t>
      </w:r>
      <w:r w:rsidRPr="0022213D">
        <w:rPr>
          <w:rFonts w:ascii="Sylfaen" w:hAnsi="Sylfaen"/>
          <w:sz w:val="24"/>
          <w:szCs w:val="24"/>
        </w:rPr>
        <w:t>հաղորդագրությամբ փոխանցվող՝ «Մշակման արդյունքի վերաբերյալ ծանուցում» (R.006) էլեկտրոնային փաստաթղթերի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000" w:firstRow="0" w:lastRow="0" w:firstColumn="0" w:lastColumn="0" w:noHBand="0" w:noVBand="0"/>
      </w:tblPr>
      <w:tblGrid>
        <w:gridCol w:w="1565"/>
        <w:gridCol w:w="7790"/>
      </w:tblGrid>
      <w:tr w:rsidR="00C43D57" w:rsidRPr="006D2EE5" w:rsidTr="006F04D7">
        <w:trPr>
          <w:tblHeader/>
          <w:jc w:val="center"/>
        </w:trPr>
        <w:tc>
          <w:tcPr>
            <w:tcW w:w="1565"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ծածկագիրը</w:t>
            </w:r>
          </w:p>
        </w:tc>
        <w:tc>
          <w:tcPr>
            <w:tcW w:w="7790"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ձ</w:t>
            </w:r>
            <w:r w:rsidR="00532E15">
              <w:rPr>
                <w:rStyle w:val="Bodytext211pt"/>
                <w:rFonts w:ascii="Sylfaen" w:hAnsi="Sylfaen"/>
                <w:sz w:val="20"/>
                <w:szCs w:val="24"/>
              </w:rPr>
              <w:t>և</w:t>
            </w:r>
            <w:r w:rsidRPr="006D2EE5">
              <w:rPr>
                <w:rStyle w:val="Bodytext211pt"/>
                <w:rFonts w:ascii="Sylfaen" w:hAnsi="Sylfaen"/>
                <w:sz w:val="20"/>
                <w:szCs w:val="24"/>
              </w:rPr>
              <w:t>ակերպումը</w:t>
            </w:r>
          </w:p>
        </w:tc>
      </w:tr>
      <w:tr w:rsidR="00C43D57" w:rsidRPr="006D2EE5" w:rsidTr="006F04D7">
        <w:trPr>
          <w:jc w:val="center"/>
        </w:trPr>
        <w:tc>
          <w:tcPr>
            <w:tcW w:w="1565"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32E15">
              <w:rPr>
                <w:rStyle w:val="Bodytext211pt"/>
                <w:rFonts w:ascii="Sylfaen" w:hAnsi="Sylfaen"/>
                <w:sz w:val="20"/>
                <w:szCs w:val="24"/>
              </w:rPr>
              <w:t>և</w:t>
            </w:r>
            <w:r w:rsidRPr="006D2EE5">
              <w:rPr>
                <w:rStyle w:val="Bodytext211pt"/>
                <w:rFonts w:ascii="Sylfaen" w:hAnsi="Sylfaen"/>
                <w:sz w:val="20"/>
                <w:szCs w:val="24"/>
              </w:rPr>
              <w:t xml:space="preserve"> պարունակի «Դրոշմավորման ծածկագրերի օգտագործման վերաբերյալ տեղեկատվության ներկայացում» (P.LS.03.</w:t>
            </w:r>
            <w:smartTag w:uri="urn:schemas-microsoft-com:office:smarttags" w:element="stockticker">
              <w:r w:rsidRPr="006D2EE5">
                <w:rPr>
                  <w:rStyle w:val="Bodytext211pt"/>
                  <w:rFonts w:ascii="Sylfaen" w:hAnsi="Sylfaen"/>
                  <w:sz w:val="20"/>
                  <w:szCs w:val="24"/>
                </w:rPr>
                <w:t>TRN</w:t>
              </w:r>
            </w:smartTag>
            <w:r w:rsidRPr="006D2EE5">
              <w:rPr>
                <w:rStyle w:val="Bodytext211pt"/>
                <w:rFonts w:ascii="Sylfaen" w:hAnsi="Sylfaen"/>
                <w:sz w:val="20"/>
                <w:szCs w:val="24"/>
              </w:rPr>
              <w:t>.020) տրանզակցիայի մեկ օրինակի շրջանակներում «Դրոշմավորման ծածկագրերի օգտագործման մասին տեղեկատվություն»-ում (P.LS.03.MSG.034) փոխանցվող՝ «Դրոշմավորման ծածկագրերի օգտագործման մասին տեղեկություններ»-ում (R.CT.LS.03.019) նշված «Էլեկտրոնային փաստաթղթի (տեղեկությունների) նույնականացուցիչը (csdo:EDocId)» վավերապայմանի արժեքը</w:t>
            </w:r>
          </w:p>
        </w:tc>
      </w:tr>
      <w:tr w:rsidR="00C43D57" w:rsidRPr="006D2EE5" w:rsidTr="006F04D7">
        <w:trPr>
          <w:jc w:val="center"/>
        </w:trPr>
        <w:tc>
          <w:tcPr>
            <w:tcW w:w="1565"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lastRenderedPageBreak/>
              <w:t>2</w:t>
            </w:r>
          </w:p>
        </w:tc>
        <w:tc>
          <w:tcPr>
            <w:tcW w:w="7790"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դրոշմավորման ծածկագրերի կիրառման վերաբերյալ տեղեկությունները հաջողությամբ մշակվել են, ապա «Մշակման արդյունքի ծածկագիրը (csdo:ProcessingResultV2Code)» վավերապայմանը պետք է պարունակի «6» արժեքը՝ տեղեկությունները մշակվել են:</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Ընդ որում, «Նկարագրությունը (csdo:DescriptionText)» վավերապայմանը չպետք է լրացվի</w:t>
            </w:r>
          </w:p>
        </w:tc>
      </w:tr>
      <w:tr w:rsidR="00C43D57" w:rsidRPr="006D2EE5" w:rsidTr="006F04D7">
        <w:trPr>
          <w:jc w:val="center"/>
        </w:trPr>
        <w:tc>
          <w:tcPr>
            <w:tcW w:w="1565"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3</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դրոշմավորման ծածկագրերի կիրառման վերաբերյալ տեղեկությունները չեն կարող մշակվել, ապա «Մշակման արդյունքի ծածկագիրը (csdo:ProcessingResultV2Code)» վավերապայմանը պետք է պարունակի «7» արժեքը՝ տեղեկությունները չեն կարող մշակվել:</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Ընդ որում, «Նկարագրությունը (csdo:DescriptionText)» վավերապայմանը պետք է լրացվի</w:t>
            </w:r>
          </w:p>
        </w:tc>
      </w:tr>
    </w:tbl>
    <w:p w:rsidR="00C43D57" w:rsidRPr="0022213D" w:rsidRDefault="00C43D57" w:rsidP="0022213D">
      <w:pPr>
        <w:spacing w:after="160" w:line="360" w:lineRule="auto"/>
        <w:jc w:val="both"/>
      </w:pPr>
    </w:p>
    <w:p w:rsidR="00C43D57" w:rsidRDefault="00C43D57" w:rsidP="006F04D7">
      <w:pPr>
        <w:pStyle w:val="Bodytext20"/>
        <w:shd w:val="clear" w:color="auto" w:fill="auto"/>
        <w:tabs>
          <w:tab w:val="left" w:pos="1134"/>
        </w:tabs>
        <w:spacing w:after="160" w:line="360" w:lineRule="auto"/>
        <w:ind w:firstLine="567"/>
        <w:jc w:val="both"/>
        <w:rPr>
          <w:rFonts w:ascii="Sylfaen" w:hAnsi="Sylfaen"/>
          <w:sz w:val="24"/>
          <w:szCs w:val="24"/>
        </w:rPr>
      </w:pPr>
      <w:r w:rsidRPr="006F04D7">
        <w:rPr>
          <w:rFonts w:ascii="Sylfaen" w:hAnsi="Sylfaen"/>
          <w:spacing w:val="-6"/>
          <w:sz w:val="24"/>
          <w:szCs w:val="24"/>
        </w:rPr>
        <w:t>71.</w:t>
      </w:r>
      <w:r w:rsidR="006F04D7" w:rsidRPr="006F04D7">
        <w:rPr>
          <w:rFonts w:ascii="Sylfaen" w:hAnsi="Sylfaen"/>
          <w:spacing w:val="-6"/>
          <w:sz w:val="24"/>
          <w:szCs w:val="24"/>
        </w:rPr>
        <w:tab/>
      </w:r>
      <w:r w:rsidRPr="006F04D7">
        <w:rPr>
          <w:rFonts w:ascii="Sylfaen" w:hAnsi="Sylfaen"/>
          <w:spacing w:val="-6"/>
          <w:sz w:val="24"/>
          <w:szCs w:val="24"/>
        </w:rPr>
        <w:t xml:space="preserve">«Նույնականացման միջոցների թողարկումը </w:t>
      </w:r>
      <w:r w:rsidR="00532E15">
        <w:rPr>
          <w:rFonts w:ascii="Sylfaen" w:hAnsi="Sylfaen"/>
          <w:spacing w:val="-6"/>
          <w:sz w:val="24"/>
          <w:szCs w:val="24"/>
        </w:rPr>
        <w:t>և</w:t>
      </w:r>
      <w:r w:rsidRPr="006F04D7">
        <w:rPr>
          <w:rFonts w:ascii="Sylfaen" w:hAnsi="Sylfaen"/>
          <w:spacing w:val="-6"/>
          <w:sz w:val="24"/>
          <w:szCs w:val="24"/>
        </w:rPr>
        <w:t xml:space="preserve"> ապրանքները շրջանառության մեջ դնելու հնարավորությունը հաստատելու հարցում» (P.LS.03.MSG.040) հաղորդագրությամբ փոխանցվող՝ «Նույնականացման միջոցների իսկությունը (թողարկումը)</w:t>
      </w:r>
      <w:r w:rsidR="0022213D" w:rsidRPr="006F04D7">
        <w:rPr>
          <w:rFonts w:ascii="Sylfaen" w:hAnsi="Sylfaen"/>
          <w:spacing w:val="-6"/>
          <w:sz w:val="24"/>
          <w:szCs w:val="24"/>
        </w:rPr>
        <w:t xml:space="preserve"> </w:t>
      </w:r>
      <w:r w:rsidRPr="006F04D7">
        <w:rPr>
          <w:rFonts w:ascii="Sylfaen" w:hAnsi="Sylfaen"/>
          <w:spacing w:val="-6"/>
          <w:sz w:val="24"/>
          <w:szCs w:val="24"/>
        </w:rPr>
        <w:t>հաստատելու հարցման տեղեկություններ» (R.CT.LS.03.020) էլեկտրոնային փաստաթղթերի</w:t>
      </w:r>
      <w:r w:rsidRPr="0022213D">
        <w:rPr>
          <w:rFonts w:ascii="Sylfaen" w:hAnsi="Sylfaen"/>
          <w:sz w:val="24"/>
          <w:szCs w:val="24"/>
        </w:rPr>
        <w:t xml:space="preserve"> (տեղեկությունների) վավերապայմանների լրացմանը ներկայացվող պահանջները բերված են 61-րդ աղյուսակում:</w:t>
      </w:r>
    </w:p>
    <w:p w:rsidR="006F04D7" w:rsidRPr="0022213D" w:rsidRDefault="006F04D7" w:rsidP="006F04D7">
      <w:pPr>
        <w:pStyle w:val="Bodytext20"/>
        <w:shd w:val="clear" w:color="auto" w:fill="auto"/>
        <w:tabs>
          <w:tab w:val="left" w:pos="1134"/>
        </w:tabs>
        <w:spacing w:after="160" w:line="360" w:lineRule="auto"/>
        <w:ind w:firstLine="567"/>
        <w:jc w:val="both"/>
        <w:rPr>
          <w:rFonts w:ascii="Sylfaen" w:hAnsi="Sylfaen" w:cs="Sylfaen"/>
          <w:sz w:val="24"/>
          <w:szCs w:val="24"/>
        </w:rPr>
      </w:pPr>
    </w:p>
    <w:p w:rsidR="00C43D57" w:rsidRPr="0022213D" w:rsidRDefault="00C43D57" w:rsidP="006F04D7">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61</w:t>
      </w:r>
    </w:p>
    <w:p w:rsidR="00C43D57" w:rsidRPr="0022213D" w:rsidRDefault="00C43D57" w:rsidP="006F04D7">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 xml:space="preserve">«Նույնականացման միջոցների թողարկումը </w:t>
      </w:r>
      <w:r w:rsidR="00532E15">
        <w:rPr>
          <w:rFonts w:ascii="Sylfaen" w:hAnsi="Sylfaen"/>
          <w:sz w:val="24"/>
          <w:szCs w:val="24"/>
        </w:rPr>
        <w:t>և</w:t>
      </w:r>
      <w:r w:rsidRPr="0022213D">
        <w:rPr>
          <w:rFonts w:ascii="Sylfaen" w:hAnsi="Sylfaen"/>
          <w:sz w:val="24"/>
          <w:szCs w:val="24"/>
        </w:rPr>
        <w:t xml:space="preserve"> ապրանքները շրջանառության մեջ դնելու հնարավորությունը հաստատելու հարցում» (P.LS.03.MSG.040) հաղորդագրությամբ փոխանցվող՝ «Նույնականացման միջոցների իսկությունը (թողարկումը) հաստատելու հարցման տեղեկություններ» (R.CT.LS.03.020) էլեկտրոնային փաստաթղթերի (տեղեկությունների) վավերապայմանների լրացմանը ներկայացվող պահանջները</w:t>
      </w:r>
    </w:p>
    <w:tbl>
      <w:tblPr>
        <w:tblOverlap w:val="never"/>
        <w:tblW w:w="9322" w:type="dxa"/>
        <w:jc w:val="center"/>
        <w:tblLayout w:type="fixed"/>
        <w:tblCellMar>
          <w:left w:w="10" w:type="dxa"/>
          <w:right w:w="10" w:type="dxa"/>
        </w:tblCellMar>
        <w:tblLook w:val="0000" w:firstRow="0" w:lastRow="0" w:firstColumn="0" w:lastColumn="0" w:noHBand="0" w:noVBand="0"/>
      </w:tblPr>
      <w:tblGrid>
        <w:gridCol w:w="1570"/>
        <w:gridCol w:w="7752"/>
      </w:tblGrid>
      <w:tr w:rsidR="00C43D57" w:rsidRPr="006D2EE5" w:rsidTr="006F04D7">
        <w:trPr>
          <w:tblHeade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ծածկագիրը</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ձ</w:t>
            </w:r>
            <w:r w:rsidR="00532E15">
              <w:rPr>
                <w:rStyle w:val="Bodytext211pt"/>
                <w:rFonts w:ascii="Sylfaen" w:hAnsi="Sylfaen"/>
                <w:sz w:val="20"/>
                <w:szCs w:val="24"/>
              </w:rPr>
              <w:t>և</w:t>
            </w:r>
            <w:r w:rsidRPr="006D2EE5">
              <w:rPr>
                <w:rStyle w:val="Bodytext211pt"/>
                <w:rFonts w:ascii="Sylfaen" w:hAnsi="Sylfaen"/>
                <w:sz w:val="20"/>
                <w:szCs w:val="24"/>
              </w:rPr>
              <w:t>ակերպումը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w:t>
            </w:r>
          </w:p>
        </w:tc>
        <w:tc>
          <w:tcPr>
            <w:tcW w:w="7752" w:type="dxa"/>
            <w:tcBorders>
              <w:top w:val="single" w:sz="4" w:space="0" w:color="auto"/>
              <w:left w:val="single" w:sz="4" w:space="0" w:color="auto"/>
              <w:right w:val="single" w:sz="4" w:space="0" w:color="auto"/>
            </w:tcBorders>
            <w:shd w:val="clear" w:color="auto" w:fill="FFFFFF"/>
          </w:tcPr>
          <w:p w:rsidR="00C43D57" w:rsidRDefault="00C43D57" w:rsidP="006F04D7">
            <w:pPr>
              <w:pStyle w:val="Bodytext20"/>
              <w:shd w:val="clear" w:color="auto" w:fill="auto"/>
              <w:spacing w:line="240" w:lineRule="auto"/>
              <w:jc w:val="left"/>
              <w:rPr>
                <w:rStyle w:val="Bodytext211pt"/>
                <w:rFonts w:ascii="Sylfaen" w:hAnsi="Sylfaen"/>
                <w:sz w:val="20"/>
                <w:szCs w:val="24"/>
              </w:rPr>
            </w:pPr>
            <w:r w:rsidRPr="006D2EE5">
              <w:rPr>
                <w:rStyle w:val="Bodytext211pt"/>
                <w:rFonts w:ascii="Sylfaen" w:hAnsi="Sylfaen"/>
                <w:sz w:val="20"/>
                <w:szCs w:val="24"/>
              </w:rPr>
              <w:t>«Երկրի ծածկագիրը (csdo:UnifiedCountryCode)» վավերապայմանի արժեքը պետք է պարունակի երկրի ծածկագրային նշագիրը՝ աշխարհի երկրների դասակարգչին համապատասխան, իսկ դրա կազմում «Տեղեկագրքի (դասակարգչի) նույնականացուցիչը (codeListId ատրիբուտ)» ատրիբուտը պետք է պարունակի «2021» արժեքը</w:t>
            </w:r>
          </w:p>
          <w:p w:rsidR="006F04D7" w:rsidRPr="006D2EE5" w:rsidRDefault="006F04D7" w:rsidP="006F04D7">
            <w:pPr>
              <w:pStyle w:val="Bodytext20"/>
              <w:shd w:val="clear" w:color="auto" w:fill="auto"/>
              <w:spacing w:line="240" w:lineRule="auto"/>
              <w:jc w:val="left"/>
              <w:rPr>
                <w:rFonts w:ascii="Sylfaen" w:hAnsi="Sylfaen" w:cs="Sylfaen"/>
                <w:sz w:val="20"/>
                <w:szCs w:val="24"/>
              </w:rPr>
            </w:pP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lastRenderedPageBreak/>
              <w:t>2</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վավերապայմանը պետք է լրացվի</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3</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«Հսկիչ (նույնականացման) նշաններ թողարկողը (ctcdo:IssuerDetails)» վավերապայմանը պետք է լրացվի</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4</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«Փաստաթուղթը (ccdo:DocContentDetails)» վավերապայմանը պետք է լրացվի</w:t>
            </w:r>
          </w:p>
        </w:tc>
      </w:tr>
      <w:tr w:rsidR="00C43D57" w:rsidRPr="006D2EE5" w:rsidTr="006F04D7">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5</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(smcdo:ApplicantDetails)» բարդ վավերապայմանի կազմում պետք է լրացվեն հետ</w:t>
            </w:r>
            <w:r w:rsidR="00532E15">
              <w:rPr>
                <w:rStyle w:val="Bodytext211pt"/>
                <w:rFonts w:ascii="Sylfaen" w:hAnsi="Sylfaen"/>
                <w:sz w:val="20"/>
                <w:szCs w:val="24"/>
              </w:rPr>
              <w:t>և</w:t>
            </w:r>
            <w:r w:rsidRPr="006D2EE5">
              <w:rPr>
                <w:rStyle w:val="Bodytext211pt"/>
                <w:rFonts w:ascii="Sylfaen" w:hAnsi="Sylfaen"/>
                <w:sz w:val="20"/>
                <w:szCs w:val="24"/>
              </w:rPr>
              <w:t>յալ վավերապայմանները՝ «Երկրի ծածկագիրը (csdo: UnifiedCountryCode)», «Սուբյեկտի անվանումը (csdo:SubjectName)», «Հարկ վճարողի նույնականացուցիչը (csdo:TaxpayerId)»</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6</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«Հսկիչ (նույնականացման) նշաններ թողարկողը (ctcdo:IssuerDetails)» բարդ վավերապայմանի կազմում պետք է լրացվեն հետ</w:t>
            </w:r>
            <w:r w:rsidR="00532E15">
              <w:rPr>
                <w:rStyle w:val="Bodytext211pt"/>
                <w:rFonts w:ascii="Sylfaen" w:hAnsi="Sylfaen"/>
                <w:sz w:val="20"/>
                <w:szCs w:val="24"/>
              </w:rPr>
              <w:t>և</w:t>
            </w:r>
            <w:r w:rsidRPr="006D2EE5">
              <w:rPr>
                <w:rStyle w:val="Bodytext211pt"/>
                <w:rFonts w:ascii="Sylfaen" w:hAnsi="Sylfaen"/>
                <w:sz w:val="20"/>
                <w:szCs w:val="24"/>
              </w:rPr>
              <w:t>յալ վավերապայմանները՝ «Երկրի ծածկագիրը(csdo:UnifiedCountryCode)», «Տնտեսավարող սուբյեկտի անվանումը (csdo:BusinessEntityName)», «Հարկ վճարողի նույնականացուցիչը (csdo:TaxpayerId)»</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7</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«Փաստաթուղթը (ccdo:DocContentDetails)» բարդ վավերապայմանի կազմում պետք է լրացվի «Փաստաթղթի անվանումը (csdo:DocName)» վավերապայմանը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8</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«Փաստաթուղթը (ccdo:DocContentDetails)» բարդ վավերապայմանի կազմում պետք է լրացվի հետ</w:t>
            </w:r>
            <w:r w:rsidR="00532E15">
              <w:rPr>
                <w:rStyle w:val="Bodytext211pt"/>
                <w:rFonts w:ascii="Sylfaen" w:hAnsi="Sylfaen"/>
                <w:sz w:val="20"/>
                <w:szCs w:val="24"/>
              </w:rPr>
              <w:t>և</w:t>
            </w:r>
            <w:r w:rsidRPr="006D2EE5">
              <w:rPr>
                <w:rStyle w:val="Bodytext211pt"/>
                <w:rFonts w:ascii="Sylfaen" w:hAnsi="Sylfaen"/>
                <w:sz w:val="20"/>
                <w:szCs w:val="24"/>
              </w:rPr>
              <w:t>յալ վավերապայմաններից առնվազն մեկը՝ «Փաստաթղթի համարը (csdo:DocId)», «Փաստաթղթի ամսաթիվը (csdo:DocCreationDate)»</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9</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«Փաստաթուղթը» (ccdo:DocContentDetails) բարդ վավերապայմանի կազմում «Երկբ</w:t>
            </w:r>
            <w:r w:rsidR="00532E15">
              <w:rPr>
                <w:rStyle w:val="Bodytext211pt"/>
                <w:rFonts w:ascii="Sylfaen" w:hAnsi="Sylfaen"/>
                <w:sz w:val="20"/>
                <w:szCs w:val="24"/>
              </w:rPr>
              <w:t>և</w:t>
            </w:r>
            <w:r w:rsidRPr="006D2EE5">
              <w:rPr>
                <w:rStyle w:val="Bodytext211pt"/>
                <w:rFonts w:ascii="Sylfaen" w:hAnsi="Sylfaen"/>
                <w:sz w:val="20"/>
                <w:szCs w:val="24"/>
              </w:rPr>
              <w:t>եռ ձ</w:t>
            </w:r>
            <w:r w:rsidR="00532E15">
              <w:rPr>
                <w:rStyle w:val="Bodytext211pt"/>
                <w:rFonts w:ascii="Sylfaen" w:hAnsi="Sylfaen"/>
                <w:sz w:val="20"/>
                <w:szCs w:val="24"/>
              </w:rPr>
              <w:t>և</w:t>
            </w:r>
            <w:r w:rsidRPr="006D2EE5">
              <w:rPr>
                <w:rStyle w:val="Bodytext211pt"/>
                <w:rFonts w:ascii="Sylfaen" w:hAnsi="Sylfaen"/>
                <w:sz w:val="20"/>
                <w:szCs w:val="24"/>
              </w:rPr>
              <w:t>աչափով փաստաթուղթը» (csdo:DocBinaryText) վավերապայմանը չի լրացվում</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10</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«Փաստաթուղթը» (ccdo:DocContentDetails) բարդ վավերապայմանի կազմում «XML-փաստաթուղթը» (ccdo:AnyDetails) վավերապայմանը չի լրացվում</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11</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«Իսկությունը (թողարկումը) հաստատելու համար նույնականացման միջոցների ցանկը</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 xml:space="preserve">(ctcdo:IdentificationMeansRequestListDetails)» բարդ վավերապայմանի կազմում «Ապրանքի ծածկագիրը՝ ըստ ԵԱՏՄ ԱՏԳ ԱԱ-ի (csdo:CommodityCode)» վավերապայմանը պետք է լրացվի, </w:t>
            </w:r>
            <w:r w:rsidR="00532E15">
              <w:rPr>
                <w:rStyle w:val="Bodytext211pt"/>
                <w:rFonts w:ascii="Sylfaen" w:hAnsi="Sylfaen"/>
                <w:sz w:val="20"/>
                <w:szCs w:val="24"/>
              </w:rPr>
              <w:t>և</w:t>
            </w:r>
            <w:r w:rsidRPr="006D2EE5">
              <w:rPr>
                <w:rStyle w:val="Bodytext211pt"/>
                <w:rFonts w:ascii="Sylfaen" w:hAnsi="Sylfaen"/>
                <w:sz w:val="20"/>
                <w:szCs w:val="24"/>
              </w:rPr>
              <w:t xml:space="preserve"> դրա արժեքը պետք է պարունակի ապրանքի ծածկագրային նշագիրը՝ 10 նիշի մակարդակով</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13</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հաղորդագրությունում փոխանցվում է «Իսկությունը (թողարկումը) հաստատելու համար նույնականացման միջոցների ցանկը</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(ctcdo:IdentificationMeansRequestListDetails)» վավերապայմանի 1000-ից ոչ ավելի օրինակ</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14</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«Դրոշմավորման օգտագործված ծածկագրերի ցանկը (ctcdo:UsedIdentificationMeansListDetails)» վավերապայմանի կազմում «Փաթեթվածքի ագրեգացման տեսակը (ctsdo:AggregationKindCode)» վավերապայմանը պետք է պարունակի հետ</w:t>
            </w:r>
            <w:r w:rsidR="00532E15">
              <w:rPr>
                <w:rStyle w:val="Bodytext211pt"/>
                <w:rFonts w:ascii="Sylfaen" w:hAnsi="Sylfaen"/>
                <w:sz w:val="20"/>
                <w:szCs w:val="24"/>
              </w:rPr>
              <w:t>և</w:t>
            </w:r>
            <w:r w:rsidRPr="006D2EE5">
              <w:rPr>
                <w:rStyle w:val="Bodytext211pt"/>
                <w:rFonts w:ascii="Sylfaen" w:hAnsi="Sylfaen"/>
                <w:sz w:val="20"/>
                <w:szCs w:val="24"/>
              </w:rPr>
              <w:t>յալ արժեքներից որ</w:t>
            </w:r>
            <w:r w:rsidR="00532E15">
              <w:rPr>
                <w:rStyle w:val="Bodytext211pt"/>
                <w:rFonts w:ascii="Sylfaen" w:hAnsi="Sylfaen"/>
                <w:sz w:val="20"/>
                <w:szCs w:val="24"/>
              </w:rPr>
              <w:t>և</w:t>
            </w:r>
            <w:r w:rsidRPr="006D2EE5">
              <w:rPr>
                <w:rStyle w:val="Bodytext211pt"/>
                <w:rFonts w:ascii="Sylfaen" w:hAnsi="Sylfaen"/>
                <w:sz w:val="20"/>
                <w:szCs w:val="24"/>
              </w:rPr>
              <w:t>է մեկը՝</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0՝ նույնականացման միջոցը նախատեսված է ապրանքի, անհատական կամ սպառողական փաթեթվածքների վրա զետեղելու համար.</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1՝ նույնականացման միջոցը նախատեսված է խմբային փաթեթվածքի վրա զետեղելու համար</w:t>
            </w:r>
          </w:p>
        </w:tc>
      </w:tr>
      <w:tr w:rsidR="00C43D57" w:rsidRPr="006D2EE5" w:rsidTr="006F04D7">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15</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«Նույնականացման միջոցի մասին տեղեկություններ (ctcdo:IdentificationMeansDetails)» վավերապայմանի կազմում «Դրոշմավորված ապրանքի կարգավիճակը (ctcdo:MarkedGoodsStatusDetails)», «Մշակման արդյունքը (ctcdo:ResultDetails)», «Ավարտի ամսաթիվը (csdo:EndDate)», «Արտադրանքի սերիայի </w:t>
            </w:r>
            <w:r w:rsidRPr="006D2EE5">
              <w:rPr>
                <w:rStyle w:val="Bodytext211pt"/>
                <w:rFonts w:ascii="Sylfaen" w:hAnsi="Sylfaen"/>
                <w:sz w:val="20"/>
                <w:szCs w:val="24"/>
              </w:rPr>
              <w:lastRenderedPageBreak/>
              <w:t>համարը (ctsdo:ProductSeriesId)» վավերապայմանները չպետք է լրացվեն</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16</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Style w:val="Bodytext211pt"/>
                <w:rFonts w:ascii="Sylfaen" w:hAnsi="Sylfaen"/>
                <w:sz w:val="20"/>
                <w:szCs w:val="24"/>
              </w:rPr>
              <w:t>և</w:t>
            </w:r>
            <w:r w:rsidRPr="006D2EE5">
              <w:rPr>
                <w:rStyle w:val="Bodytext211pt"/>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hAnsi="Sylfaen"/>
                <w:sz w:val="20"/>
                <w:szCs w:val="24"/>
              </w:rPr>
              <w:t>և</w:t>
            </w:r>
            <w:r w:rsidRPr="006D2EE5">
              <w:rPr>
                <w:rStyle w:val="Bodytext211pt"/>
                <w:rFonts w:ascii="Sylfaen" w:hAnsi="Sylfaen"/>
                <w:sz w:val="20"/>
                <w:szCs w:val="24"/>
              </w:rPr>
              <w:t>ավորելու կանոնները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17</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միջոցը (ctcdo:IdentificationMeansItemDetails)» վավերապայմանի կազմում «Գրանցման համարը՝ ըստ նույնականացման միջոցների միասնական ռեեստրի (ctcdo:IdentificationMeansRegistryIdDetails)» վավերապայմանը չպետք է լրացվի</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18</w:t>
            </w:r>
          </w:p>
        </w:tc>
        <w:tc>
          <w:tcPr>
            <w:tcW w:w="775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լինի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քանակից ոչ պակաս՝ «Ապրանքի 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6D2EE5" w:rsidTr="006F04D7">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19</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rStyle w:val="Bodytext211pt"/>
                <w:rFonts w:ascii="Sylfaen" w:hAnsi="Sylfaen"/>
                <w:sz w:val="20"/>
                <w:szCs w:val="24"/>
              </w:rPr>
              <w:t>և</w:t>
            </w:r>
            <w:r w:rsidRPr="006D2EE5">
              <w:rPr>
                <w:rStyle w:val="Bodytext211pt"/>
                <w:rFonts w:ascii="Sylfaen" w:hAnsi="Sylfaen"/>
                <w:sz w:val="20"/>
                <w:szCs w:val="24"/>
              </w:rPr>
              <w:t>ավորման կանոնները պետք է համապատասխանեն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r w:rsidR="00C43D57" w:rsidRPr="006D2EE5" w:rsidTr="006F04D7">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20</w:t>
            </w:r>
          </w:p>
        </w:tc>
        <w:tc>
          <w:tcPr>
            <w:tcW w:w="7752"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F04D7">
              <w:rPr>
                <w:rStyle w:val="Bodytext211pt"/>
                <w:rFonts w:ascii="Sylfaen" w:hAnsi="Sylfaen"/>
                <w:spacing w:val="-4"/>
                <w:sz w:val="20"/>
                <w:szCs w:val="24"/>
              </w:rPr>
              <w:t>եթե «Հայտատուն (ctcdo:IMApplicantDetails)» վավերապայմանի կազմում «Երկրի ծածկագիրը (csdo:UnifiedCountryCode)» վավերապայմանը պարունակում է «BY» արժեքը, ապա «Հայտատուն (ctcdo:IMApplicantDetails)» վավերապայմանի կազմում «Global Location Number նույնականացուցիչը (ctsdo:GLNId</w:t>
            </w:r>
            <w:r w:rsidRPr="006D2EE5">
              <w:rPr>
                <w:rStyle w:val="Bodytext211pt"/>
                <w:rFonts w:ascii="Sylfaen" w:hAnsi="Sylfaen"/>
                <w:sz w:val="20"/>
                <w:szCs w:val="24"/>
              </w:rPr>
              <w:t>)» վավերապայմանը պետք է լրացվի</w:t>
            </w:r>
          </w:p>
        </w:tc>
      </w:tr>
    </w:tbl>
    <w:p w:rsidR="00C43D57" w:rsidRDefault="00C43D57" w:rsidP="006F04D7">
      <w:pPr>
        <w:pStyle w:val="Bodytext20"/>
        <w:shd w:val="clear" w:color="auto" w:fill="auto"/>
        <w:tabs>
          <w:tab w:val="left" w:pos="1134"/>
        </w:tabs>
        <w:spacing w:after="160" w:line="348" w:lineRule="auto"/>
        <w:ind w:firstLine="567"/>
        <w:jc w:val="both"/>
        <w:rPr>
          <w:rFonts w:ascii="Sylfaen" w:hAnsi="Sylfaen"/>
          <w:sz w:val="24"/>
          <w:szCs w:val="24"/>
        </w:rPr>
      </w:pPr>
      <w:r w:rsidRPr="0022213D">
        <w:rPr>
          <w:rFonts w:ascii="Sylfaen" w:hAnsi="Sylfaen"/>
          <w:sz w:val="24"/>
          <w:szCs w:val="24"/>
        </w:rPr>
        <w:t>72.</w:t>
      </w:r>
      <w:r w:rsidR="006F04D7">
        <w:rPr>
          <w:rFonts w:ascii="Sylfaen" w:hAnsi="Sylfaen"/>
          <w:sz w:val="24"/>
          <w:szCs w:val="24"/>
        </w:rPr>
        <w:tab/>
      </w:r>
      <w:r w:rsidRPr="0022213D">
        <w:rPr>
          <w:rFonts w:ascii="Sylfaen" w:hAnsi="Sylfaen"/>
          <w:sz w:val="24"/>
          <w:szCs w:val="24"/>
        </w:rPr>
        <w:t xml:space="preserve">«Նույնականացման միջոցների թողարկումը </w:t>
      </w:r>
      <w:r w:rsidR="00532E15">
        <w:rPr>
          <w:rFonts w:ascii="Sylfaen" w:hAnsi="Sylfaen"/>
          <w:sz w:val="24"/>
          <w:szCs w:val="24"/>
        </w:rPr>
        <w:t>և</w:t>
      </w:r>
      <w:r w:rsidRPr="0022213D">
        <w:rPr>
          <w:rFonts w:ascii="Sylfaen" w:hAnsi="Sylfaen"/>
          <w:sz w:val="24"/>
          <w:szCs w:val="24"/>
        </w:rPr>
        <w:t xml:space="preserve"> ապրանքները </w:t>
      </w:r>
      <w:r w:rsidRPr="0022213D">
        <w:rPr>
          <w:rFonts w:ascii="Sylfaen" w:hAnsi="Sylfaen"/>
          <w:sz w:val="24"/>
          <w:szCs w:val="24"/>
        </w:rPr>
        <w:lastRenderedPageBreak/>
        <w:t>շրջանառության մեջ դնելու հնարավորությունը հաստատելու հարցումը մշակելու արդյունքի մասին ծանուցում» (P.LS.03.MSG.041) հաղորդագրությամբ փոխանցվող՝ «Նույնականացման միջոցների իսկությունը (թողարկումը) հաստատելու հարցումը մշակելու արդյունքի մասին ծանուցում» (R.CT.LS.03.021) էլեկտրոնային փաստաթղթերի (տեղեկությունների) վավերապայմանների լրացմանը ներկայացվող պահանջները բերված են 62-րդ աղյուսակում:</w:t>
      </w:r>
    </w:p>
    <w:p w:rsidR="006F04D7" w:rsidRPr="0022213D" w:rsidRDefault="006F04D7" w:rsidP="006F04D7">
      <w:pPr>
        <w:pStyle w:val="Bodytext20"/>
        <w:shd w:val="clear" w:color="auto" w:fill="auto"/>
        <w:tabs>
          <w:tab w:val="left" w:pos="1134"/>
        </w:tabs>
        <w:spacing w:after="160" w:line="348" w:lineRule="auto"/>
        <w:ind w:firstLine="567"/>
        <w:jc w:val="both"/>
        <w:rPr>
          <w:rFonts w:ascii="Sylfaen" w:hAnsi="Sylfaen" w:cs="Sylfaen"/>
          <w:sz w:val="24"/>
          <w:szCs w:val="24"/>
        </w:rPr>
      </w:pPr>
    </w:p>
    <w:p w:rsidR="00C43D57" w:rsidRPr="0022213D" w:rsidRDefault="00C43D57" w:rsidP="006F04D7">
      <w:pPr>
        <w:pStyle w:val="Bodytext20"/>
        <w:shd w:val="clear" w:color="auto" w:fill="auto"/>
        <w:spacing w:after="160" w:line="348" w:lineRule="auto"/>
        <w:jc w:val="right"/>
        <w:rPr>
          <w:rFonts w:ascii="Sylfaen" w:hAnsi="Sylfaen" w:cs="Sylfaen"/>
          <w:sz w:val="24"/>
          <w:szCs w:val="24"/>
        </w:rPr>
      </w:pPr>
      <w:r w:rsidRPr="0022213D">
        <w:rPr>
          <w:rFonts w:ascii="Sylfaen" w:hAnsi="Sylfaen"/>
          <w:sz w:val="24"/>
          <w:szCs w:val="24"/>
        </w:rPr>
        <w:t>Աղյուսակ 62</w:t>
      </w:r>
    </w:p>
    <w:p w:rsidR="00C43D57" w:rsidRPr="0022213D" w:rsidRDefault="00C43D57" w:rsidP="006F04D7">
      <w:pPr>
        <w:pStyle w:val="Bodytext20"/>
        <w:shd w:val="clear" w:color="auto" w:fill="auto"/>
        <w:spacing w:after="160" w:line="348" w:lineRule="auto"/>
        <w:rPr>
          <w:rFonts w:ascii="Sylfaen" w:hAnsi="Sylfaen" w:cs="Sylfaen"/>
          <w:sz w:val="24"/>
          <w:szCs w:val="24"/>
        </w:rPr>
      </w:pPr>
      <w:r w:rsidRPr="0022213D">
        <w:rPr>
          <w:rFonts w:ascii="Sylfaen" w:hAnsi="Sylfaen"/>
          <w:sz w:val="24"/>
          <w:szCs w:val="24"/>
        </w:rPr>
        <w:t xml:space="preserve">«Նույնականացման միջոցների թողարկումը </w:t>
      </w:r>
      <w:r w:rsidR="00532E15">
        <w:rPr>
          <w:rFonts w:ascii="Sylfaen" w:hAnsi="Sylfaen"/>
          <w:sz w:val="24"/>
          <w:szCs w:val="24"/>
        </w:rPr>
        <w:t>և</w:t>
      </w:r>
      <w:r w:rsidRPr="0022213D">
        <w:rPr>
          <w:rFonts w:ascii="Sylfaen" w:hAnsi="Sylfaen"/>
          <w:sz w:val="24"/>
          <w:szCs w:val="24"/>
        </w:rPr>
        <w:t xml:space="preserve"> ապրանքները շրջանառության մեջ դնելու հնարավորությունը հաստատելու հարցումը մշակելու արդյունքի մասին ծանուցում» (P.LS.03.MSG.041) հաղորդագրությամբ փոխանցվող՝ «Նույնականացման միջոցների իսկությունը (թողարկումը)</w:t>
      </w:r>
      <w:r w:rsidR="0022213D">
        <w:rPr>
          <w:rFonts w:ascii="Sylfaen" w:hAnsi="Sylfaen"/>
          <w:sz w:val="24"/>
          <w:szCs w:val="24"/>
        </w:rPr>
        <w:t xml:space="preserve"> </w:t>
      </w:r>
      <w:r w:rsidRPr="0022213D">
        <w:rPr>
          <w:rFonts w:ascii="Sylfaen" w:hAnsi="Sylfaen"/>
          <w:sz w:val="24"/>
          <w:szCs w:val="24"/>
        </w:rPr>
        <w:t>հաստատելուհարցումը մշակելու արդյունքի մասին ծանուցում» (R.CT.LS.03.021) էլեկտրոնային փաստաթղթերի (տեղեկությունների) վավերապայմանների լրացմանը ներկայացվող պահանջները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1570"/>
        <w:gridCol w:w="7812"/>
      </w:tblGrid>
      <w:tr w:rsidR="00C43D57" w:rsidRPr="006D2EE5" w:rsidTr="006F04D7">
        <w:trPr>
          <w:tblHeade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ծածկագիրը</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ձ</w:t>
            </w:r>
            <w:r w:rsidR="00532E15">
              <w:rPr>
                <w:rStyle w:val="Bodytext211pt"/>
                <w:rFonts w:ascii="Sylfaen" w:hAnsi="Sylfaen"/>
                <w:sz w:val="20"/>
                <w:szCs w:val="24"/>
              </w:rPr>
              <w:t>և</w:t>
            </w:r>
            <w:r w:rsidRPr="006D2EE5">
              <w:rPr>
                <w:rStyle w:val="Bodytext211pt"/>
                <w:rFonts w:ascii="Sylfaen" w:hAnsi="Sylfaen"/>
                <w:sz w:val="20"/>
                <w:szCs w:val="24"/>
              </w:rPr>
              <w:t>ակերպումը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w:t>
            </w:r>
            <w:r w:rsidRPr="006F04D7">
              <w:rPr>
                <w:rStyle w:val="Bodytext211pt"/>
                <w:rFonts w:ascii="Sylfaen" w:hAnsi="Sylfaen"/>
                <w:spacing w:val="-6"/>
                <w:sz w:val="20"/>
                <w:szCs w:val="24"/>
              </w:rPr>
              <w:t>Երկրի ծածկագիրը (csdo:UnifiedCountryCode)» վավերապայմանի արժեքը պետք է պարունակի երկրի ծածկագրային նշագիրը՝ աշխարհի երկրների դասակարգչին համապատասխան, իսկ դրա կազմում «Տեղեկագրքի (դասակարգչի) նույնականացուցիչը (codeListId ատրիբուտ)» ատրիբուտը պետք է պարունակի «2021» արժեքը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2</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հաղորդագրությամբ պետք է փոխանցվի «Նույնականացման միջոցների իսկությունը (թողարկումը) հաստատելու հարցումը մշակելու արդյունքը (ctcdo:IdentificationMeansEmissionProcessingResultDetails)» վավերապայմանի այնքան օրինակներ, որքան «Իսկությունը (թողարկումը) հաստատելու համար նույնականացման միջոցների ցանկը</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 xml:space="preserve">(ctcdo:IdentificationMeansRequestListDetails)» վավերապայմանի օրինակ է պարունակվում «Նույնականացման միջոցների թողարկումը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ապրանքները շրջանառության մեջ դնելու հնարավորությունը հաստատելու հարցում» (P.LS.03.MSG.040) հաղորդագրությամբ փոխանցվող հարցման մեջ (այսուհետ՝ հարցում)</w:t>
            </w:r>
          </w:p>
        </w:tc>
      </w:tr>
      <w:tr w:rsidR="00C43D57" w:rsidRPr="006D2EE5" w:rsidTr="006F04D7">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3</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«Իսկությունը (թողարկումը) հաստատելու համար նույնականացման միջոցների ցանկը</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 xml:space="preserve">(ctcdo:IdentificationMeansRequestListDetails)» բարդ վավերապայմանի կազմում «Ապրանքի ծածկագիրը՝ ըստ ԵԱՏՄ ԱՏԳ ԱԱ-ի (csdo:CommodityCode)» վավերապայմանը պետք է լրացվի, </w:t>
            </w:r>
            <w:r w:rsidR="00532E15">
              <w:rPr>
                <w:rStyle w:val="Bodytext211pt"/>
                <w:rFonts w:ascii="Sylfaen" w:hAnsi="Sylfaen"/>
                <w:sz w:val="20"/>
                <w:szCs w:val="24"/>
              </w:rPr>
              <w:t>և</w:t>
            </w:r>
            <w:r w:rsidRPr="006D2EE5">
              <w:rPr>
                <w:rStyle w:val="Bodytext211pt"/>
                <w:rFonts w:ascii="Sylfaen" w:hAnsi="Sylfaen"/>
                <w:sz w:val="20"/>
                <w:szCs w:val="24"/>
              </w:rPr>
              <w:t xml:space="preserve"> դրա արժեքը պետք է պարունակի հարցման մեջ նշված՝ ապրանքի ծածկագրային նշագիրը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5</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«Դրոշմավորման օգտագործված ծածկագրերի ցանկը (ctcdo:UsedIdentificationMeansListDetails)» վավերապայմանի կազմում «Փաթեթվածքի </w:t>
            </w:r>
            <w:r w:rsidRPr="006D2EE5">
              <w:rPr>
                <w:rStyle w:val="Bodytext211pt"/>
                <w:rFonts w:ascii="Sylfaen" w:hAnsi="Sylfaen"/>
                <w:sz w:val="20"/>
                <w:szCs w:val="24"/>
              </w:rPr>
              <w:lastRenderedPageBreak/>
              <w:t>ագրեգացման տեսակը (ctsdo:AggregationKindCode)» վավերապայմանը պետք է պարունակի հարցման մեջ նշված՝ հետ</w:t>
            </w:r>
            <w:r w:rsidR="00532E15">
              <w:rPr>
                <w:rStyle w:val="Bodytext211pt"/>
                <w:rFonts w:ascii="Sylfaen" w:hAnsi="Sylfaen"/>
                <w:sz w:val="20"/>
                <w:szCs w:val="24"/>
              </w:rPr>
              <w:t>և</w:t>
            </w:r>
            <w:r w:rsidRPr="006D2EE5">
              <w:rPr>
                <w:rStyle w:val="Bodytext211pt"/>
                <w:rFonts w:ascii="Sylfaen" w:hAnsi="Sylfaen"/>
                <w:sz w:val="20"/>
                <w:szCs w:val="24"/>
              </w:rPr>
              <w:t>յալ արժեքներից որ</w:t>
            </w:r>
            <w:r w:rsidR="00532E15">
              <w:rPr>
                <w:rStyle w:val="Bodytext211pt"/>
                <w:rFonts w:ascii="Sylfaen" w:hAnsi="Sylfaen"/>
                <w:sz w:val="20"/>
                <w:szCs w:val="24"/>
              </w:rPr>
              <w:t>և</w:t>
            </w:r>
            <w:r w:rsidRPr="006D2EE5">
              <w:rPr>
                <w:rStyle w:val="Bodytext211pt"/>
                <w:rFonts w:ascii="Sylfaen" w:hAnsi="Sylfaen"/>
                <w:sz w:val="20"/>
                <w:szCs w:val="24"/>
              </w:rPr>
              <w:t>է մեկը՝</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0՝ նույնականացման միջոցը նախատեսված է ապրանքի, անհատական կամ սպառողական փաթեթվածքների վրա զետեղելու համար.</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1՝ նույնականացման միջոցը նախատեսված է խմբային փաթեթվածքի վրա զետեղելու համար</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6</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Style w:val="Bodytext211pt"/>
                <w:rFonts w:ascii="Sylfaen" w:hAnsi="Sylfaen"/>
                <w:sz w:val="20"/>
                <w:szCs w:val="24"/>
              </w:rPr>
              <w:t>և</w:t>
            </w:r>
            <w:r w:rsidRPr="006D2EE5">
              <w:rPr>
                <w:rStyle w:val="Bodytext211pt"/>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hAnsi="Sylfaen"/>
                <w:sz w:val="20"/>
                <w:szCs w:val="24"/>
              </w:rPr>
              <w:t>և</w:t>
            </w:r>
            <w:r w:rsidRPr="006D2EE5">
              <w:rPr>
                <w:rStyle w:val="Bodytext211pt"/>
                <w:rFonts w:ascii="Sylfaen" w:hAnsi="Sylfaen"/>
                <w:sz w:val="20"/>
                <w:szCs w:val="24"/>
              </w:rPr>
              <w:t>ավորելու կանոնները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7</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միջոցը (ctcdo:IdentificationMeansItemDetails)» վավերապայմանի կազմում «Գրանցման համարը՝ ըստ նույնականացման միջոցների միասնական ռեեստրի (ctcdo:IdentificationMeansRegistryIdDetails)» վավերապայմանը չպետք է լրացվի</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8</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լինի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քանակից ոչ պակաս՝ «Ապրանքի 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6D2EE5" w:rsidTr="006F04D7">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9</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rStyle w:val="Bodytext211pt"/>
                <w:rFonts w:ascii="Sylfaen" w:hAnsi="Sylfaen"/>
                <w:sz w:val="20"/>
                <w:szCs w:val="24"/>
              </w:rPr>
              <w:t>և</w:t>
            </w:r>
            <w:r w:rsidRPr="006D2EE5">
              <w:rPr>
                <w:rStyle w:val="Bodytext211pt"/>
                <w:rFonts w:ascii="Sylfaen" w:hAnsi="Sylfaen"/>
                <w:sz w:val="20"/>
                <w:szCs w:val="24"/>
              </w:rPr>
              <w:t>ավորման կանոնները պետք է համապատասխանեն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lastRenderedPageBreak/>
              <w:t>10</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«Մշակման արդյունքը (ctcdo:ResultDetails)» բարդ վավերապայմանի կազմում «Տեղեկությունները մշակելու արդյունքի ծածկագիրը (ctsdo:ResultProcessingCode)» վավերապայմանի արժեքը պետք է պարունակի հետ</w:t>
            </w:r>
            <w:r w:rsidR="00532E15">
              <w:rPr>
                <w:rStyle w:val="Bodytext211pt"/>
                <w:rFonts w:ascii="Sylfaen" w:hAnsi="Sylfaen"/>
                <w:sz w:val="20"/>
                <w:szCs w:val="24"/>
              </w:rPr>
              <w:t>և</w:t>
            </w:r>
            <w:r w:rsidRPr="006D2EE5">
              <w:rPr>
                <w:rStyle w:val="Bodytext211pt"/>
                <w:rFonts w:ascii="Sylfaen" w:hAnsi="Sylfaen"/>
                <w:sz w:val="20"/>
                <w:szCs w:val="24"/>
              </w:rPr>
              <w:t>յալ արժեքներից որ</w:t>
            </w:r>
            <w:r w:rsidR="00532E15">
              <w:rPr>
                <w:rStyle w:val="Bodytext211pt"/>
                <w:rFonts w:ascii="Sylfaen" w:hAnsi="Sylfaen"/>
                <w:sz w:val="20"/>
                <w:szCs w:val="24"/>
              </w:rPr>
              <w:t>և</w:t>
            </w:r>
            <w:r w:rsidRPr="006D2EE5">
              <w:rPr>
                <w:rStyle w:val="Bodytext211pt"/>
                <w:rFonts w:ascii="Sylfaen" w:hAnsi="Sylfaen"/>
                <w:sz w:val="20"/>
                <w:szCs w:val="24"/>
              </w:rPr>
              <w:t>է մեկը՝</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«120»՝ «նույնականացման միջոցի թողարկումը չի հաստատվել»</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(այն դեպքում, երբ, ըստ թողարկման օպերատորի տեղեկատվության, նույնականացման միջոցը չի թողարկվել).</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«620»՝ «նույնականացման միջոցի թողարկումը հաստատվել է, ապրանքը հնարավոր է դնել շրջանառության մեջ» (այն դեպքում, երբ, ըստ թողարկման օպերատորի տեղեկատվության, նույնականացման միջոցը թողարկվել է, պայմանագրային հարաբերությունները հաստատվել են, նախկինում թողարկման օպերատորի կողմից ապրանքը շրջանառության մեջ դնելու հնարավորության հաստատում չի ուղարկվել).</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«621»՝«նույնականացման միջոցի թողարկումը հաստատվել է, ապրանքը հնարավոր չէ դնել շրջանառության մեջ» (այն դեպքում, երբ, ըստ թողարկման օպերատորի տեղեկատվության, նույնականացման միջոցը թողարկվել է, ընդ որում, կամ պայմանագրային հարաբերությունները չեն հաստատվել, </w:t>
            </w:r>
            <w:r w:rsidR="00532E15">
              <w:rPr>
                <w:rStyle w:val="Bodytext211pt"/>
                <w:rFonts w:ascii="Sylfaen" w:hAnsi="Sylfaen"/>
                <w:sz w:val="20"/>
                <w:szCs w:val="24"/>
              </w:rPr>
              <w:t>և</w:t>
            </w:r>
            <w:r w:rsidRPr="006D2EE5">
              <w:rPr>
                <w:rStyle w:val="Bodytext211pt"/>
                <w:rFonts w:ascii="Sylfaen" w:hAnsi="Sylfaen"/>
                <w:sz w:val="20"/>
                <w:szCs w:val="24"/>
              </w:rPr>
              <w:t xml:space="preserve"> (կամ) նախկինում թողարկման օպերատորի կողմից ապրանքը շրջանառության մեջ դնելու հնարավորության հաստատում է ուղարկվել).</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«700»՝ «տեղեկությունների մշակման սխալ»</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11</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«Մշակման արդյունքը (ctcdo:ResultDetails)» բարդ վավերապայմանի կազմում «Տեղեկությունների մշակման արդյունքի ծածկագիրը (ctsdo:ResultProcessingCode)» վավերապայմանի արժեքը համապատասխանում է «620» արժեքին՝ «նույնականացման միջոցի թողարկումը հաստատվել է, ապրանքը հնարավոր է դնել շրջանառության մեջ» կամ «621» արժեքին՝ «նույնականացման միջոցի թողարկումը հաստատվել է, ապրանքը հնարավոր չէ դնել շրջանառության մեջ», «Նույնականացման միջոցի մասին տեղեկություններ (ctcdo:IdentificationMeansDetails)» բարդ վավերապայմանի կազմում «Դրոշմավորված ապրանքի կարգավիճակը (ctcdo:MarkedGoodsStatusDetails)» վավերապայմանը պետք է լրացվի, իսկ դրա կազմում «Դրոշմավորված ապրանքի կարգավիճակի ծածկագիրը (ctsdo:MarkedGoodsStatusCode)» վավերապայմանի արժեքը պետք է համապատասխանի հետ</w:t>
            </w:r>
            <w:r w:rsidR="00532E15">
              <w:rPr>
                <w:rStyle w:val="Bodytext211pt"/>
                <w:rFonts w:ascii="Sylfaen" w:hAnsi="Sylfaen"/>
                <w:sz w:val="20"/>
                <w:szCs w:val="24"/>
              </w:rPr>
              <w:t>և</w:t>
            </w:r>
            <w:r w:rsidRPr="006D2EE5">
              <w:rPr>
                <w:rStyle w:val="Bodytext211pt"/>
                <w:rFonts w:ascii="Sylfaen" w:hAnsi="Sylfaen"/>
                <w:sz w:val="20"/>
                <w:szCs w:val="24"/>
              </w:rPr>
              <w:t xml:space="preserve">յալ արժեքին՝ </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«00»՝ «վիճակը որոշված չէ»</w:t>
            </w:r>
          </w:p>
        </w:tc>
      </w:tr>
      <w:tr w:rsidR="00C43D57" w:rsidRPr="006D2EE5" w:rsidTr="006F04D7">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12</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Style w:val="Bodytext211pt"/>
                <w:rFonts w:ascii="Sylfaen" w:hAnsi="Sylfaen" w:cs="Sylfaen"/>
                <w:sz w:val="20"/>
                <w:szCs w:val="24"/>
              </w:rPr>
            </w:pPr>
            <w:r w:rsidRPr="006D2EE5">
              <w:rPr>
                <w:rStyle w:val="Bodytext211pt"/>
                <w:rFonts w:ascii="Sylfaen" w:hAnsi="Sylfaen"/>
                <w:sz w:val="20"/>
                <w:szCs w:val="24"/>
              </w:rPr>
              <w:t>եթե «Մշակման արդյունքը (ctcdo:ResultDetails)» բարդ վավերապայմանի կազմում «Տեղեկությունները մշակելու արդյունքի ծածկագիրը (ctsdo:ResultProcessingCode)» վավերապայմանի արժեքը համապատասխանում է «700» արժեքին՝ «տեղեկությունների մշակման սխալ»,</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«Մշակման արդյունքը (ctcdo:ResultDetails)» բարդ վավերապայմանի կազմում «Տեղեկությունների մշակման արդյունքի նկարագրությունը (ctsdo:ResultDescriptionText)» վավերապայմանը պետք է լրացվի</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13</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եթե «Մշակման արդյունքը (ctcdo:ResultDetails)» բարդ վավերապայմանի կազմում «Տեղեկությունները մշակելու արդյունքի ծածկագիրը (ctsdo:ResultProcessingCode)» վավերապայմանի արժեքը համապատասխանում է «621» արժեքին՝ «նույնականացման միջոցի թողարկումը հաստատվել է, ապրանքը հնարավոր չէ դնել շրջանառության մեջ» (եթե, ըստ թողարկման օպերատորի տեղեկատվության, նույնականացման միջոցը թողարկվել է, ընդ որում, կամ պայմանագրային հարաբերությունները չեն հաստատվել, </w:t>
            </w:r>
            <w:r w:rsidR="00532E15">
              <w:rPr>
                <w:rStyle w:val="Bodytext211pt"/>
                <w:rFonts w:ascii="Sylfaen" w:hAnsi="Sylfaen"/>
                <w:sz w:val="20"/>
                <w:szCs w:val="24"/>
              </w:rPr>
              <w:t>և</w:t>
            </w:r>
            <w:r w:rsidRPr="006D2EE5">
              <w:rPr>
                <w:rStyle w:val="Bodytext211pt"/>
                <w:rFonts w:ascii="Sylfaen" w:hAnsi="Sylfaen"/>
                <w:sz w:val="20"/>
                <w:szCs w:val="24"/>
              </w:rPr>
              <w:t xml:space="preserve"> (կամ) նախկինում թողարկման </w:t>
            </w:r>
            <w:r w:rsidRPr="006D2EE5">
              <w:rPr>
                <w:rStyle w:val="Bodytext211pt"/>
                <w:rFonts w:ascii="Sylfaen" w:hAnsi="Sylfaen"/>
                <w:sz w:val="20"/>
                <w:szCs w:val="24"/>
              </w:rPr>
              <w:lastRenderedPageBreak/>
              <w:t>օպերատորի կողմից ապրանքը շրջանառության մեջ դնելու հնարավորության հաստատում է ուղարկվել), «Նույնականացման միջոցի մասին տեղեկությունների մշակման արդյունքը (ctcdo:IdentificationMeansProcessingResultDetails)» բարդ վավերապայմանի կազմում «Նույնականացման միջոցների մասին պայմանագրային հարաբերությունները (ctcdo:IdentificationContractRelationshipDetails)» վավերապայմանը պետք է լրացվի</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14</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«Նույնականացման միջոցի մասին տեղեկություններ (ctcdo:IdentificationMeansDetails)» բարդ վավերապայմանի կազմում «Ավարտի ամսաթիվը (csdo:EndDate)» </w:t>
            </w:r>
            <w:r w:rsidR="00532E15">
              <w:rPr>
                <w:rStyle w:val="Bodytext211pt"/>
                <w:rFonts w:ascii="Sylfaen" w:hAnsi="Sylfaen"/>
                <w:sz w:val="20"/>
                <w:szCs w:val="24"/>
              </w:rPr>
              <w:t>և</w:t>
            </w:r>
            <w:r w:rsidRPr="006D2EE5">
              <w:rPr>
                <w:rStyle w:val="Bodytext211pt"/>
                <w:rFonts w:ascii="Sylfaen" w:hAnsi="Sylfaen"/>
                <w:sz w:val="20"/>
                <w:szCs w:val="24"/>
              </w:rPr>
              <w:t xml:space="preserve"> «Արտադրանքի սերիայի համարը (ctsdo:ProductSeriesId)» վավերապայմանները չպետք է լրացվեն</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15</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(smcdo:ApplicantDetails)» բարդ վավերապայմանի կազմում պետք է լրացվեն հետ</w:t>
            </w:r>
            <w:r w:rsidR="00532E15">
              <w:rPr>
                <w:rStyle w:val="Bodytext211pt"/>
                <w:rFonts w:ascii="Sylfaen" w:hAnsi="Sylfaen"/>
                <w:sz w:val="20"/>
                <w:szCs w:val="24"/>
              </w:rPr>
              <w:t>և</w:t>
            </w:r>
            <w:r w:rsidRPr="006D2EE5">
              <w:rPr>
                <w:rStyle w:val="Bodytext211pt"/>
                <w:rFonts w:ascii="Sylfaen" w:hAnsi="Sylfaen"/>
                <w:sz w:val="20"/>
                <w:szCs w:val="24"/>
              </w:rPr>
              <w:t>յալ վավերապայմանները՝ «Երկրի ծածկագիրը (csdo:UnifiedCountryCode)», «Սուբյեկտի անվանումը (csdo:SubjectName)», «Հարկ վճարողի նույնականացուցիչը (csdo:TaxpayerId)»</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16</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«Հսկիչ (նույնականացման) նշաններ թողարկողը (ctcdo:IssuerDetails)» բարդ վավերապայմանի կազմում պետք է լրացվեն հետ</w:t>
            </w:r>
            <w:r w:rsidR="00532E15">
              <w:rPr>
                <w:rStyle w:val="Bodytext211pt"/>
                <w:rFonts w:ascii="Sylfaen" w:hAnsi="Sylfaen"/>
                <w:sz w:val="20"/>
                <w:szCs w:val="24"/>
              </w:rPr>
              <w:t>և</w:t>
            </w:r>
            <w:r w:rsidRPr="006D2EE5">
              <w:rPr>
                <w:rStyle w:val="Bodytext211pt"/>
                <w:rFonts w:ascii="Sylfaen" w:hAnsi="Sylfaen"/>
                <w:sz w:val="20"/>
                <w:szCs w:val="24"/>
              </w:rPr>
              <w:t>յալ վավերապայմանները՝ «Երկրի ծածկագիրը(csdo:UnifiedCountry Code)», «Տնտեսավարող սուբյեկտի անվանումը (csdo:BusinessEntity Name)», «Հարկ վճարողի նույնականացուցիչը (csdo:TaxpayerId)»</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17</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«Փաստաթուղթը (ccdo:DocContentDetails)» բարդ վավերապայմանի կազմում պետք է լրացվի «Փաստաթղթի անվանումը (csdo:DocName)» վավերապայմանը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18</w:t>
            </w:r>
          </w:p>
        </w:tc>
        <w:tc>
          <w:tcPr>
            <w:tcW w:w="7812"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«Փաստաթուղթը (ccdo:DocContentDetails)» բարդ վավերապայմանի կազմում պետք է լրացվի հետ</w:t>
            </w:r>
            <w:r w:rsidR="00532E15">
              <w:rPr>
                <w:rStyle w:val="Bodytext211pt"/>
                <w:rFonts w:ascii="Sylfaen" w:hAnsi="Sylfaen"/>
                <w:sz w:val="20"/>
                <w:szCs w:val="24"/>
              </w:rPr>
              <w:t>և</w:t>
            </w:r>
            <w:r w:rsidRPr="006D2EE5">
              <w:rPr>
                <w:rStyle w:val="Bodytext211pt"/>
                <w:rFonts w:ascii="Sylfaen" w:hAnsi="Sylfaen"/>
                <w:sz w:val="20"/>
                <w:szCs w:val="24"/>
              </w:rPr>
              <w:t>յալ վավերապայմաններից առնվազն մեկը՝ «Փաստաթղթի համարը (csdo:DocId)», «Փաստաթղթի ամսաթիվը (csdo:DocCreationDate)»</w:t>
            </w:r>
          </w:p>
        </w:tc>
      </w:tr>
      <w:tr w:rsidR="00C43D57" w:rsidRPr="006D2EE5" w:rsidTr="006F04D7">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19</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«Հայտատուն (ctcdo:IMApplicantDetails)» վավերապայմանի կազմում «Երկրի ծածկագիրը (csdo:UnifiedCountryCode)» վավերապայմանը պարունակում է «BY» արժեքը, ապա «Հայտատուն (ctcdo:IMApplicantDetails)» վավերապայմանի կազմում «Global Location Number նույնականացուցիչը (ctsdo:GLNId)» վավերապայմանը պետք է լրացվի</w:t>
            </w:r>
          </w:p>
        </w:tc>
      </w:tr>
    </w:tbl>
    <w:p w:rsidR="00C43D57" w:rsidRPr="0022213D" w:rsidRDefault="00C43D57" w:rsidP="0022213D">
      <w:pPr>
        <w:spacing w:after="160" w:line="360" w:lineRule="auto"/>
        <w:jc w:val="both"/>
      </w:pPr>
    </w:p>
    <w:p w:rsidR="00C43D57" w:rsidRDefault="00C43D57" w:rsidP="006F04D7">
      <w:pPr>
        <w:pStyle w:val="Bodytext20"/>
        <w:shd w:val="clear" w:color="auto" w:fill="auto"/>
        <w:tabs>
          <w:tab w:val="left" w:pos="1134"/>
        </w:tabs>
        <w:spacing w:after="160" w:line="360" w:lineRule="auto"/>
        <w:ind w:firstLine="567"/>
        <w:jc w:val="both"/>
        <w:rPr>
          <w:rFonts w:ascii="Sylfaen" w:hAnsi="Sylfaen"/>
          <w:sz w:val="24"/>
          <w:szCs w:val="24"/>
        </w:rPr>
      </w:pPr>
      <w:r w:rsidRPr="0022213D">
        <w:rPr>
          <w:rFonts w:ascii="Sylfaen" w:hAnsi="Sylfaen"/>
          <w:sz w:val="24"/>
          <w:szCs w:val="24"/>
        </w:rPr>
        <w:t>73.</w:t>
      </w:r>
      <w:r w:rsidR="006F04D7">
        <w:rPr>
          <w:rFonts w:ascii="Sylfaen" w:hAnsi="Sylfaen"/>
          <w:sz w:val="24"/>
          <w:szCs w:val="24"/>
        </w:rPr>
        <w:tab/>
      </w:r>
      <w:r w:rsidRPr="0022213D">
        <w:rPr>
          <w:rFonts w:ascii="Sylfaen" w:hAnsi="Sylfaen"/>
          <w:sz w:val="24"/>
          <w:szCs w:val="24"/>
        </w:rPr>
        <w:t>«Նույնականացման միջոցների իսկությունը հաստատելու հարցումը» (P.LS.03.MSG.042) հաղորդագրությամբ փոխանցվող՝ «Նույնականացման միջոցների իսկությունը (թողարկումը) հաստատելու հարցման տեղեկություններ» (R.CT.LS.03.020) էլեկտրոնային փաստաթղթերի (տեղեկությունների) վավերապայմանների լրացմանը ներկայացվող պահանջները բերված են 63-րդ աղյուսակում:</w:t>
      </w:r>
    </w:p>
    <w:p w:rsidR="006F04D7" w:rsidRPr="0022213D" w:rsidRDefault="006F04D7" w:rsidP="0022213D">
      <w:pPr>
        <w:pStyle w:val="Bodytext20"/>
        <w:shd w:val="clear" w:color="auto" w:fill="auto"/>
        <w:spacing w:after="160" w:line="360" w:lineRule="auto"/>
        <w:ind w:firstLine="567"/>
        <w:jc w:val="both"/>
        <w:rPr>
          <w:rFonts w:ascii="Sylfaen" w:hAnsi="Sylfaen" w:cs="Sylfaen"/>
          <w:sz w:val="24"/>
          <w:szCs w:val="24"/>
        </w:rPr>
      </w:pPr>
    </w:p>
    <w:p w:rsidR="00C43D57" w:rsidRPr="0022213D" w:rsidRDefault="00C43D57" w:rsidP="006F04D7">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63</w:t>
      </w:r>
    </w:p>
    <w:p w:rsidR="00C43D57" w:rsidRPr="0022213D" w:rsidRDefault="00C43D57" w:rsidP="006F04D7">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lastRenderedPageBreak/>
        <w:t>«Նույնականացման միջոցների իսկությունը հաստատելու հարցումը» (P.LS.03.MSG.042) հաղորդագրությամբ փոխանցվող՝ «Նույնականացման միջոցների իսկությունը (թողարկումը)</w:t>
      </w:r>
      <w:r w:rsidR="0022213D">
        <w:rPr>
          <w:rFonts w:ascii="Sylfaen" w:hAnsi="Sylfaen"/>
          <w:sz w:val="24"/>
          <w:szCs w:val="24"/>
        </w:rPr>
        <w:t xml:space="preserve"> </w:t>
      </w:r>
      <w:r w:rsidRPr="0022213D">
        <w:rPr>
          <w:rFonts w:ascii="Sylfaen" w:hAnsi="Sylfaen"/>
          <w:sz w:val="24"/>
          <w:szCs w:val="24"/>
        </w:rPr>
        <w:t>հաստատելու հարցման տեղեկություններ» (R.CT.LS.03.020)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570"/>
        <w:gridCol w:w="7800"/>
      </w:tblGrid>
      <w:tr w:rsidR="00C43D57" w:rsidRPr="006D2EE5" w:rsidTr="006F04D7">
        <w:trPr>
          <w:tblHeade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ծածկագիրը</w:t>
            </w:r>
          </w:p>
        </w:tc>
        <w:tc>
          <w:tcPr>
            <w:tcW w:w="7800"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ձ</w:t>
            </w:r>
            <w:r w:rsidR="00532E15">
              <w:rPr>
                <w:rStyle w:val="Bodytext211pt"/>
                <w:rFonts w:ascii="Sylfaen" w:hAnsi="Sylfaen"/>
                <w:sz w:val="20"/>
                <w:szCs w:val="24"/>
              </w:rPr>
              <w:t>և</w:t>
            </w:r>
            <w:r w:rsidRPr="006D2EE5">
              <w:rPr>
                <w:rStyle w:val="Bodytext211pt"/>
                <w:rFonts w:ascii="Sylfaen" w:hAnsi="Sylfaen"/>
                <w:sz w:val="20"/>
                <w:szCs w:val="24"/>
              </w:rPr>
              <w:t>ակերպումը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w:t>
            </w:r>
          </w:p>
        </w:tc>
        <w:tc>
          <w:tcPr>
            <w:tcW w:w="7800"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«Երկրի ծածկագիրը (csdo:UnifiedCountryCode)» վավերապայմանի արժեքը պետք է պարունակի երկրի ծածկագրային նշագիրը՝ աշխարհի երկրների դասակարգչին համապատասխան, իսկ դրա կազմում «Տեղեկագրքի (դասակարգչի) նույնականացուցիչը (codeListId ատրիբուտ)» ատրիբուտը պետք է պարունակի «2021» արժեքը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2</w:t>
            </w:r>
          </w:p>
        </w:tc>
        <w:tc>
          <w:tcPr>
            <w:tcW w:w="7800"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«Հայտատուն (ctcdo:IMApplicantDetails)», «Հսկիչ (նույնականացման) նշաններ թողարկողը (ctcdo:IssuerDetails)», «Փաստաթուղթը (ccdo:DocContentDetails)» վավերապայմանները չեն լրացվում</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3</w:t>
            </w:r>
          </w:p>
        </w:tc>
        <w:tc>
          <w:tcPr>
            <w:tcW w:w="7800"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հաղորդագրությունում փոխանցվում է «Իսկությունը (թողարկումը) հաստատելու համար նույնականացման միջոցների ցանկը</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(ctcdo:IdentificationMeansRequestListDetails)» վավերապայմանի 1000-ից ոչ ավելի օրինակ</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4</w:t>
            </w:r>
          </w:p>
        </w:tc>
        <w:tc>
          <w:tcPr>
            <w:tcW w:w="7800"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«Իսկությունը (թողարկումը) հաստատելու համար նույնականացման միջոցների ցանկը</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 xml:space="preserve">(ctcdo:IdentificationMeansRequestListDetails)» բարդ վավերապայմանի կազմում «Ապրանքի ծածկագիրը՝ ըստ ԵԱՏՄ ԱՏԳ ԱԱ-ի (csdo:CommodityCode)» վավերապայմանը պետք է լրացվի, </w:t>
            </w:r>
            <w:r w:rsidR="00532E15">
              <w:rPr>
                <w:rStyle w:val="Bodytext211pt"/>
                <w:rFonts w:ascii="Sylfaen" w:hAnsi="Sylfaen"/>
                <w:sz w:val="20"/>
                <w:szCs w:val="24"/>
              </w:rPr>
              <w:t>և</w:t>
            </w:r>
            <w:r w:rsidRPr="006D2EE5">
              <w:rPr>
                <w:rStyle w:val="Bodytext211pt"/>
                <w:rFonts w:ascii="Sylfaen" w:hAnsi="Sylfaen"/>
                <w:sz w:val="20"/>
                <w:szCs w:val="24"/>
              </w:rPr>
              <w:t xml:space="preserve"> դրա արժեքը պետք է պարունակի ապրանքի ծածկագրային նշագիրը՝ 10 նիշի մակարդակով</w:t>
            </w:r>
          </w:p>
        </w:tc>
      </w:tr>
      <w:tr w:rsidR="00C43D57" w:rsidRPr="006D2EE5" w:rsidTr="006F04D7">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5</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տեսակի ծածկագիրը» (ctsdo:IdentificationMeansKindCode) վավերապայմանի արժեքը պետք է պարունակի նույնականացման միջոցի տեսակի ծածկագիրը՝ նույնականացման միջոցների տեսակների դասակարգչից (մինչ</w:t>
            </w:r>
            <w:r w:rsidR="00532E15">
              <w:rPr>
                <w:rStyle w:val="Bodytext211pt"/>
                <w:rFonts w:ascii="Sylfaen" w:hAnsi="Sylfaen"/>
                <w:sz w:val="20"/>
                <w:szCs w:val="24"/>
              </w:rPr>
              <w:t>և</w:t>
            </w:r>
            <w:r w:rsidRPr="006D2EE5">
              <w:rPr>
                <w:rStyle w:val="Bodytext211pt"/>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hAnsi="Sylfaen"/>
                <w:sz w:val="20"/>
                <w:szCs w:val="24"/>
              </w:rPr>
              <w:t>և</w:t>
            </w:r>
            <w:r w:rsidRPr="006D2EE5">
              <w:rPr>
                <w:rStyle w:val="Bodytext211pt"/>
                <w:rFonts w:ascii="Sylfaen" w:hAnsi="Sylfaen"/>
                <w:sz w:val="20"/>
                <w:szCs w:val="24"/>
              </w:rPr>
              <w:t>ավորելու կանոնները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6</w:t>
            </w:r>
          </w:p>
        </w:tc>
        <w:tc>
          <w:tcPr>
            <w:tcW w:w="7800"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«Դրոշմավորման օգտագործված ծածկագրերի ցանկը (ctcdo:UsedIdentificationMeansListDetails)» վավերապայմանի կազմում «Փաթեթվածքի ագրեգացման տեսակը (ctsdo:AggregationKindCode)» վավերապայմանը պետք է պարունակի հետ</w:t>
            </w:r>
            <w:r w:rsidR="00532E15">
              <w:rPr>
                <w:rStyle w:val="Bodytext211pt"/>
                <w:rFonts w:ascii="Sylfaen" w:hAnsi="Sylfaen"/>
                <w:sz w:val="20"/>
                <w:szCs w:val="24"/>
              </w:rPr>
              <w:t>և</w:t>
            </w:r>
            <w:r w:rsidRPr="006D2EE5">
              <w:rPr>
                <w:rStyle w:val="Bodytext211pt"/>
                <w:rFonts w:ascii="Sylfaen" w:hAnsi="Sylfaen"/>
                <w:sz w:val="20"/>
                <w:szCs w:val="24"/>
              </w:rPr>
              <w:t>յալ արժեքներից որ</w:t>
            </w:r>
            <w:r w:rsidR="00532E15">
              <w:rPr>
                <w:rStyle w:val="Bodytext211pt"/>
                <w:rFonts w:ascii="Sylfaen" w:hAnsi="Sylfaen"/>
                <w:sz w:val="20"/>
                <w:szCs w:val="24"/>
              </w:rPr>
              <w:t>և</w:t>
            </w:r>
            <w:r w:rsidRPr="006D2EE5">
              <w:rPr>
                <w:rStyle w:val="Bodytext211pt"/>
                <w:rFonts w:ascii="Sylfaen" w:hAnsi="Sylfaen"/>
                <w:sz w:val="20"/>
                <w:szCs w:val="24"/>
              </w:rPr>
              <w:t>է մեկը՝</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0՝ նույնականացման միջոցը նախատեսված է ապրանքի, անհատական կամ սպառողական փաթեթվածքների վրա զետեղելու համար.</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1՝ նույնականացման միջոցը նախատեսված է խմբային փաթեթվածքի վրա զետեղելու համար</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7</w:t>
            </w:r>
          </w:p>
        </w:tc>
        <w:tc>
          <w:tcPr>
            <w:tcW w:w="7800"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«Նույնականացման միջոցի մասին տեղեկություններ (ctcdo:IdentificationMeansDetails)» վավերապայմանի կազմում «Դրոշմավորված ապրանքի կարգավիճակը (ctcdo:MarkedGoodsStatusDetails)», «Մշակման արդյունքը </w:t>
            </w:r>
            <w:r w:rsidRPr="006D2EE5">
              <w:rPr>
                <w:rStyle w:val="Bodytext211pt"/>
                <w:rFonts w:ascii="Sylfaen" w:hAnsi="Sylfaen"/>
                <w:sz w:val="20"/>
                <w:szCs w:val="24"/>
              </w:rPr>
              <w:lastRenderedPageBreak/>
              <w:t>(ctcdo:ResultDetails)», «Ավարտի ամսաթիվը (csdo:EndDate)», «Արտադրանքի սերիայի համարը (ctsdo:ProductSeriesId)» վավերապայմանները չպետք է լրացվեն</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8</w:t>
            </w:r>
          </w:p>
        </w:tc>
        <w:tc>
          <w:tcPr>
            <w:tcW w:w="7800"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Style w:val="Bodytext211pt"/>
                <w:rFonts w:ascii="Sylfaen" w:hAnsi="Sylfaen"/>
                <w:sz w:val="20"/>
                <w:szCs w:val="24"/>
              </w:rPr>
              <w:t>և</w:t>
            </w:r>
            <w:r w:rsidRPr="006D2EE5">
              <w:rPr>
                <w:rStyle w:val="Bodytext211pt"/>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hAnsi="Sylfaen"/>
                <w:sz w:val="20"/>
                <w:szCs w:val="24"/>
              </w:rPr>
              <w:t>և</w:t>
            </w:r>
            <w:r w:rsidRPr="006D2EE5">
              <w:rPr>
                <w:rStyle w:val="Bodytext211pt"/>
                <w:rFonts w:ascii="Sylfaen" w:hAnsi="Sylfaen"/>
                <w:sz w:val="20"/>
                <w:szCs w:val="24"/>
              </w:rPr>
              <w:t>ավորելու կանոնները</w:t>
            </w:r>
          </w:p>
        </w:tc>
      </w:tr>
      <w:tr w:rsidR="00C43D57" w:rsidRPr="006D2EE5" w:rsidTr="006F04D7">
        <w:trPr>
          <w:jc w:val="center"/>
        </w:trPr>
        <w:tc>
          <w:tcPr>
            <w:tcW w:w="1570"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9</w:t>
            </w:r>
          </w:p>
        </w:tc>
        <w:tc>
          <w:tcPr>
            <w:tcW w:w="7800"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միջոցը (ctcdo:IdentificationMeansItemDetails)» վավերապայմանի կազմում «Գրանցման համարը՝ ըստ նույնականացման միջոցների միասնական ռեեստրի (ctcdo:IdentificationMeansRegistryIdDetails)» վավերապայմանը չպետք է լրացվի</w:t>
            </w:r>
          </w:p>
        </w:tc>
      </w:tr>
      <w:tr w:rsidR="00C43D57" w:rsidRPr="006D2EE5" w:rsidTr="006F04D7">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10</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լինի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քանակից ոչ պակաս՝ «Ապրանքի 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6D2EE5" w:rsidTr="006F04D7">
        <w:trPr>
          <w:jc w:val="center"/>
        </w:trPr>
        <w:tc>
          <w:tcPr>
            <w:tcW w:w="1570"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11</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rStyle w:val="Bodytext211pt"/>
                <w:rFonts w:ascii="Sylfaen" w:hAnsi="Sylfaen"/>
                <w:sz w:val="20"/>
                <w:szCs w:val="24"/>
              </w:rPr>
              <w:t>և</w:t>
            </w:r>
            <w:r w:rsidRPr="006D2EE5">
              <w:rPr>
                <w:rStyle w:val="Bodytext211pt"/>
                <w:rFonts w:ascii="Sylfaen" w:hAnsi="Sylfaen"/>
                <w:sz w:val="20"/>
                <w:szCs w:val="24"/>
              </w:rPr>
              <w:t>ավորման կանոնները պետք է համապատասխանեն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bl>
    <w:p w:rsidR="00C43D57" w:rsidRPr="0022213D" w:rsidRDefault="00C43D57" w:rsidP="0022213D">
      <w:pPr>
        <w:spacing w:after="160" w:line="360" w:lineRule="auto"/>
        <w:jc w:val="both"/>
      </w:pPr>
    </w:p>
    <w:p w:rsidR="00C43D57" w:rsidRPr="0022213D" w:rsidRDefault="00C43D57" w:rsidP="006F04D7">
      <w:pPr>
        <w:pStyle w:val="Bodytext20"/>
        <w:shd w:val="clear" w:color="auto" w:fill="auto"/>
        <w:tabs>
          <w:tab w:val="left" w:pos="1134"/>
        </w:tabs>
        <w:spacing w:after="160" w:line="360" w:lineRule="auto"/>
        <w:ind w:firstLine="567"/>
        <w:jc w:val="both"/>
        <w:rPr>
          <w:rFonts w:ascii="Sylfaen" w:hAnsi="Sylfaen" w:cs="Sylfaen"/>
          <w:sz w:val="24"/>
          <w:szCs w:val="24"/>
        </w:rPr>
      </w:pPr>
      <w:r w:rsidRPr="0022213D">
        <w:rPr>
          <w:rFonts w:ascii="Sylfaen" w:hAnsi="Sylfaen"/>
          <w:sz w:val="24"/>
          <w:szCs w:val="24"/>
        </w:rPr>
        <w:t>74.</w:t>
      </w:r>
      <w:r w:rsidR="006F04D7">
        <w:rPr>
          <w:rFonts w:ascii="Sylfaen" w:hAnsi="Sylfaen"/>
          <w:sz w:val="24"/>
          <w:szCs w:val="24"/>
        </w:rPr>
        <w:tab/>
      </w:r>
      <w:r w:rsidRPr="0022213D">
        <w:rPr>
          <w:rFonts w:ascii="Sylfaen" w:hAnsi="Sylfaen"/>
          <w:sz w:val="24"/>
          <w:szCs w:val="24"/>
        </w:rPr>
        <w:t xml:space="preserve">«Նույնականացման միջոցների իսկությունը հաստատելու հարցումը </w:t>
      </w:r>
      <w:r w:rsidRPr="0022213D">
        <w:rPr>
          <w:rFonts w:ascii="Sylfaen" w:hAnsi="Sylfaen"/>
          <w:sz w:val="24"/>
          <w:szCs w:val="24"/>
        </w:rPr>
        <w:lastRenderedPageBreak/>
        <w:t>մշակելու արդյունքի մասին ծանուցում» (P.LS.03.MSG.043) հաղորդագրությամբ փոխանցվող՝ «Նույնականացման միջոցների իսկությունը (թողարկումը)</w:t>
      </w:r>
      <w:r w:rsidR="0022213D">
        <w:rPr>
          <w:rFonts w:ascii="Sylfaen" w:hAnsi="Sylfaen"/>
          <w:sz w:val="24"/>
          <w:szCs w:val="24"/>
        </w:rPr>
        <w:t xml:space="preserve"> </w:t>
      </w:r>
      <w:r w:rsidRPr="0022213D">
        <w:rPr>
          <w:rFonts w:ascii="Sylfaen" w:hAnsi="Sylfaen"/>
          <w:sz w:val="24"/>
          <w:szCs w:val="24"/>
        </w:rPr>
        <w:t>հաստատելու հարցումը մշակելու արդյունքի մասին ծանուցում» (R.CT.LS.03.021) էլեկտրոնային փաստաթղթերի (տեղեկությունների) վավերապայմանների լրացմանը ներկայացվող պահանջները բերված են 64-րդ աղյուսակում:</w:t>
      </w:r>
    </w:p>
    <w:p w:rsidR="006F04D7" w:rsidRDefault="006F04D7" w:rsidP="0022213D">
      <w:pPr>
        <w:pStyle w:val="Bodytext20"/>
        <w:shd w:val="clear" w:color="auto" w:fill="auto"/>
        <w:spacing w:after="160" w:line="360" w:lineRule="auto"/>
        <w:jc w:val="both"/>
        <w:rPr>
          <w:rFonts w:ascii="Sylfaen" w:hAnsi="Sylfaen"/>
          <w:sz w:val="24"/>
          <w:szCs w:val="24"/>
        </w:rPr>
      </w:pPr>
    </w:p>
    <w:p w:rsidR="00C43D57" w:rsidRPr="0022213D" w:rsidRDefault="00C43D57" w:rsidP="006F04D7">
      <w:pPr>
        <w:pStyle w:val="Bodytext20"/>
        <w:shd w:val="clear" w:color="auto" w:fill="auto"/>
        <w:spacing w:after="160" w:line="360" w:lineRule="auto"/>
        <w:jc w:val="right"/>
        <w:rPr>
          <w:rFonts w:ascii="Sylfaen" w:hAnsi="Sylfaen" w:cs="Sylfaen"/>
          <w:sz w:val="24"/>
          <w:szCs w:val="24"/>
        </w:rPr>
      </w:pPr>
      <w:r w:rsidRPr="0022213D">
        <w:rPr>
          <w:rFonts w:ascii="Sylfaen" w:hAnsi="Sylfaen"/>
          <w:sz w:val="24"/>
          <w:szCs w:val="24"/>
        </w:rPr>
        <w:t>Աղյուսակ 64</w:t>
      </w:r>
    </w:p>
    <w:p w:rsidR="00C43D57" w:rsidRPr="0022213D" w:rsidRDefault="00C43D57" w:rsidP="006F04D7">
      <w:pPr>
        <w:pStyle w:val="Bodytext20"/>
        <w:shd w:val="clear" w:color="auto" w:fill="auto"/>
        <w:spacing w:after="160" w:line="360" w:lineRule="auto"/>
        <w:rPr>
          <w:rFonts w:ascii="Sylfaen" w:hAnsi="Sylfaen" w:cs="Sylfaen"/>
          <w:sz w:val="24"/>
          <w:szCs w:val="24"/>
        </w:rPr>
      </w:pPr>
      <w:r w:rsidRPr="0022213D">
        <w:rPr>
          <w:rFonts w:ascii="Sylfaen" w:hAnsi="Sylfaen"/>
          <w:sz w:val="24"/>
          <w:szCs w:val="24"/>
        </w:rPr>
        <w:t>«Նույնականացման միջոցների իսկությունը հաստատելու հարցումը մշակելու արդյունքի մասին ծանուցում» (P.LS.03.MSG.043) հաղորդագրությամբ փոխանցվող՝ «Նույնականացման միջոցների իսկությունը (թողարկումը) հաստատելու հարցումը մշակելու արդյունքի մասին ծանուցում» (R.CT.LS.03.021) էլեկտրոնային փաստաթղթերի (տեղեկությունների) վավերապայմանների լրացմանը ներկայացվող պահանջները</w:t>
      </w:r>
    </w:p>
    <w:tbl>
      <w:tblPr>
        <w:tblOverlap w:val="never"/>
        <w:tblW w:w="9346" w:type="dxa"/>
        <w:jc w:val="center"/>
        <w:tblLayout w:type="fixed"/>
        <w:tblCellMar>
          <w:left w:w="10" w:type="dxa"/>
          <w:right w:w="10" w:type="dxa"/>
        </w:tblCellMar>
        <w:tblLook w:val="0000" w:firstRow="0" w:lastRow="0" w:firstColumn="0" w:lastColumn="0" w:noHBand="0" w:noVBand="0"/>
      </w:tblPr>
      <w:tblGrid>
        <w:gridCol w:w="1573"/>
        <w:gridCol w:w="7773"/>
      </w:tblGrid>
      <w:tr w:rsidR="00C43D57" w:rsidRPr="006D2EE5" w:rsidTr="006F04D7">
        <w:trPr>
          <w:tblHeade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ծածկագիրը</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Պահանջի ձ</w:t>
            </w:r>
            <w:r w:rsidR="00532E15">
              <w:rPr>
                <w:rStyle w:val="Bodytext211pt"/>
                <w:rFonts w:ascii="Sylfaen" w:hAnsi="Sylfaen"/>
                <w:sz w:val="20"/>
                <w:szCs w:val="24"/>
              </w:rPr>
              <w:t>և</w:t>
            </w:r>
            <w:r w:rsidRPr="006D2EE5">
              <w:rPr>
                <w:rStyle w:val="Bodytext211pt"/>
                <w:rFonts w:ascii="Sylfaen" w:hAnsi="Sylfaen"/>
                <w:sz w:val="20"/>
                <w:szCs w:val="24"/>
              </w:rPr>
              <w:t>ակերպումը</w:t>
            </w:r>
          </w:p>
        </w:tc>
      </w:tr>
      <w:tr w:rsidR="00C43D57" w:rsidRPr="006D2EE5" w:rsidTr="006F04D7">
        <w:trP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w:t>
            </w:r>
            <w:r w:rsidRPr="006F04D7">
              <w:rPr>
                <w:rStyle w:val="Bodytext211pt"/>
                <w:rFonts w:ascii="Sylfaen" w:hAnsi="Sylfaen"/>
                <w:spacing w:val="-6"/>
                <w:sz w:val="20"/>
                <w:szCs w:val="24"/>
              </w:rPr>
              <w:t>Երկրի ծածկագիրը (csdo:UnifiedCountryCode)» վավերապայմանի արժեքը պետք է պարունակի երկրի ծածկագրային նշագիրը՝ աշխարհի երկրների դասակարգչին համապատասխան, իսկ դրա կազմում «Տեղեկագրքի (դասակարգչի) նույնականացուցիչը (codeListId ատրիբուտ)» ատրիբուտը պետք է պարունակի «2021» արժեքը</w:t>
            </w:r>
          </w:p>
        </w:tc>
      </w:tr>
      <w:tr w:rsidR="00C43D57" w:rsidRPr="006D2EE5" w:rsidTr="006F04D7">
        <w:trPr>
          <w:jc w:val="center"/>
        </w:trPr>
        <w:tc>
          <w:tcPr>
            <w:tcW w:w="1573"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2</w:t>
            </w:r>
          </w:p>
        </w:tc>
        <w:tc>
          <w:tcPr>
            <w:tcW w:w="7773"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հաղորդագրությամբ պետք է փոխանցվի «Նույնականացման միջոցների իսկությունը (թողարկումը) հաստատելու հարցումը մշակելու արդյունքը (ctcdo:IdentificationMeansEmissionProcessingResultDetails)» վավերապայմանի այնքան օրինակներ, որքան «Իսկությունը (թողարկումը) հաստատելու համար նույնականացման միջոցների ցանկը</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(ctcdo:IdentificationMeansRequestListDetails)» վավերապայմանի օրինակ է պարունակվում «Նույնականացման միջոցների իսկությունը հաստատելու հարցում» (P.LS.03.MSG.042) հաղորդագրությամբ փոխանցվող հարցման մեջ (այսուհետ՝ հարցում)</w:t>
            </w:r>
          </w:p>
        </w:tc>
      </w:tr>
      <w:tr w:rsidR="00C43D57" w:rsidRPr="006D2EE5" w:rsidTr="006F04D7">
        <w:trP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3</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«Իսկությունը (թողարկումը) հաստատելու համար նույնականացման միջոցների ցանկը</w:t>
            </w:r>
            <w:r w:rsidR="0022213D" w:rsidRPr="006D2EE5">
              <w:rPr>
                <w:rStyle w:val="Bodytext211pt"/>
                <w:rFonts w:ascii="Sylfaen" w:hAnsi="Sylfaen"/>
                <w:sz w:val="20"/>
                <w:szCs w:val="24"/>
              </w:rPr>
              <w:t xml:space="preserve"> </w:t>
            </w:r>
            <w:r w:rsidRPr="006D2EE5">
              <w:rPr>
                <w:rStyle w:val="Bodytext211pt"/>
                <w:rFonts w:ascii="Sylfaen" w:hAnsi="Sylfaen"/>
                <w:sz w:val="20"/>
                <w:szCs w:val="24"/>
              </w:rPr>
              <w:t xml:space="preserve">(ctcdo:IdentificationMeansRequestListDetails)» բարդ վավերապայմանի կազմում «Ապրանքի ծածկագիրը՝ ըստ ԵԱՏՄ ԱՏԳ ԱԱ-ի (csdo:CommodityCode)» վավերապայմանը պետք է լրացվի, </w:t>
            </w:r>
            <w:r w:rsidR="00532E15">
              <w:rPr>
                <w:rStyle w:val="Bodytext211pt"/>
                <w:rFonts w:ascii="Sylfaen" w:hAnsi="Sylfaen"/>
                <w:sz w:val="20"/>
                <w:szCs w:val="24"/>
              </w:rPr>
              <w:t>և</w:t>
            </w:r>
            <w:r w:rsidRPr="006D2EE5">
              <w:rPr>
                <w:rStyle w:val="Bodytext211pt"/>
                <w:rFonts w:ascii="Sylfaen" w:hAnsi="Sylfaen"/>
                <w:sz w:val="20"/>
                <w:szCs w:val="24"/>
              </w:rPr>
              <w:t xml:space="preserve"> դրա արժեքը պետք է պարունակի հարցման մեջ նշված՝ ապրանքի ծածկագրային նշագիրը</w:t>
            </w:r>
          </w:p>
        </w:tc>
      </w:tr>
      <w:tr w:rsidR="00C43D57" w:rsidRPr="006D2EE5" w:rsidTr="006F04D7">
        <w:trP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4</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«Դրոշմավորման օգտագործված ծածկագրերի ցանկը (ctcdo:UsedIdentificationMeansListDetails)» վավերապայմանի կազմում «Փաթեթվածքի ագրեգացման տեսակը (ctsdo:AggregationKindCode)» վավերապայմանը պետք է պարունակի հարցման մեջ նշված՝ հետ</w:t>
            </w:r>
            <w:r w:rsidR="00532E15">
              <w:rPr>
                <w:rStyle w:val="Bodytext211pt"/>
                <w:rFonts w:ascii="Sylfaen" w:hAnsi="Sylfaen"/>
                <w:sz w:val="20"/>
                <w:szCs w:val="24"/>
              </w:rPr>
              <w:t>և</w:t>
            </w:r>
            <w:r w:rsidRPr="006D2EE5">
              <w:rPr>
                <w:rStyle w:val="Bodytext211pt"/>
                <w:rFonts w:ascii="Sylfaen" w:hAnsi="Sylfaen"/>
                <w:sz w:val="20"/>
                <w:szCs w:val="24"/>
              </w:rPr>
              <w:t>յալ արժեքներից որ</w:t>
            </w:r>
            <w:r w:rsidR="00532E15">
              <w:rPr>
                <w:rStyle w:val="Bodytext211pt"/>
                <w:rFonts w:ascii="Sylfaen" w:hAnsi="Sylfaen"/>
                <w:sz w:val="20"/>
                <w:szCs w:val="24"/>
              </w:rPr>
              <w:t>և</w:t>
            </w:r>
            <w:r w:rsidRPr="006D2EE5">
              <w:rPr>
                <w:rStyle w:val="Bodytext211pt"/>
                <w:rFonts w:ascii="Sylfaen" w:hAnsi="Sylfaen"/>
                <w:sz w:val="20"/>
                <w:szCs w:val="24"/>
              </w:rPr>
              <w:t>է մեկը՝</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 xml:space="preserve">0՝ նույնականացման միջոցը նախատեսված է ապրանքի, անհատական կամ </w:t>
            </w:r>
            <w:r w:rsidRPr="006D2EE5">
              <w:rPr>
                <w:rFonts w:ascii="Sylfaen" w:hAnsi="Sylfaen"/>
                <w:sz w:val="20"/>
                <w:szCs w:val="24"/>
              </w:rPr>
              <w:lastRenderedPageBreak/>
              <w:t>սպառողական փաթեթվածքների վրա զետեղելու համար.</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Fonts w:ascii="Sylfaen" w:hAnsi="Sylfaen"/>
                <w:sz w:val="20"/>
                <w:szCs w:val="24"/>
              </w:rPr>
              <w:t>1՝ նույնականացման միջոցը նախատեսված է խմբային փաթեթվածքի վրա զետեղելու համար</w:t>
            </w:r>
          </w:p>
        </w:tc>
      </w:tr>
      <w:tr w:rsidR="00C43D57" w:rsidRPr="006D2EE5" w:rsidTr="006F04D7">
        <w:trP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5</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ապրանքները դրոշմավորելիս օգտագործվող նույնականացման միջոցների տեսակների դասակարգչից արժեքը (մինչ</w:t>
            </w:r>
            <w:r w:rsidR="00532E15">
              <w:rPr>
                <w:rStyle w:val="Bodytext211pt"/>
                <w:rFonts w:ascii="Sylfaen" w:hAnsi="Sylfaen"/>
                <w:sz w:val="20"/>
                <w:szCs w:val="24"/>
              </w:rPr>
              <w:t>և</w:t>
            </w:r>
            <w:r w:rsidRPr="006D2EE5">
              <w:rPr>
                <w:rStyle w:val="Bodytext211pt"/>
                <w:rFonts w:ascii="Sylfaen" w:hAnsi="Sylfaen"/>
                <w:sz w:val="20"/>
                <w:szCs w:val="24"/>
              </w:rPr>
              <w:t xml:space="preserve"> նույնականացման միջոցների տեսակների ցանկից Հանձնաժողովի կոլեգիայի կողմից դրա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532E15">
              <w:rPr>
                <w:rStyle w:val="Bodytext211pt"/>
                <w:rFonts w:ascii="Sylfaen" w:hAnsi="Sylfaen"/>
                <w:sz w:val="20"/>
                <w:szCs w:val="24"/>
              </w:rPr>
              <w:t>և</w:t>
            </w:r>
            <w:r w:rsidRPr="006D2EE5">
              <w:rPr>
                <w:rStyle w:val="Bodytext211pt"/>
                <w:rFonts w:ascii="Sylfaen" w:hAnsi="Sylfaen"/>
                <w:sz w:val="20"/>
                <w:szCs w:val="24"/>
              </w:rPr>
              <w:t>ավորելու կանոնները</w:t>
            </w:r>
          </w:p>
        </w:tc>
      </w:tr>
      <w:tr w:rsidR="00C43D57" w:rsidRPr="006D2EE5" w:rsidTr="006F04D7">
        <w:trP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6</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F04D7">
              <w:rPr>
                <w:rStyle w:val="Bodytext211pt"/>
                <w:rFonts w:ascii="Sylfaen" w:hAnsi="Sylfaen"/>
                <w:spacing w:val="-6"/>
                <w:sz w:val="20"/>
                <w:szCs w:val="24"/>
              </w:rPr>
              <w:t>«Նույնականացման միջոցը (ctcdo:IdentificationMeansItemDetails)» վավերապայմանի կազմում «Գրանցման համարը՝ ըստ նույնականացման միջոցների միասնական ռեեստրի (ctcdo:IdentificationMeansRegistryIdDetails)» վավերապայմանը չպետք է</w:t>
            </w:r>
            <w:r w:rsidRPr="006D2EE5">
              <w:rPr>
                <w:rStyle w:val="Bodytext211pt"/>
                <w:rFonts w:ascii="Sylfaen" w:hAnsi="Sylfaen"/>
                <w:sz w:val="20"/>
                <w:szCs w:val="24"/>
              </w:rPr>
              <w:t xml:space="preserve"> լրացվի</w:t>
            </w:r>
          </w:p>
        </w:tc>
      </w:tr>
      <w:tr w:rsidR="00C43D57" w:rsidRPr="006D2EE5" w:rsidTr="006F04D7">
        <w:trPr>
          <w:jc w:val="center"/>
        </w:trPr>
        <w:tc>
          <w:tcPr>
            <w:tcW w:w="1573"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7</w:t>
            </w:r>
          </w:p>
        </w:tc>
        <w:tc>
          <w:tcPr>
            <w:tcW w:w="7773"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տեղեկությունները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քանակը պետք է լինի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կանոններում նշված՝ «Նույնականացման միջոցի տվյալների բլոկը» վավերապայմանի ստեղծվող օրինակների նվազագույն քանակից ոչ պակաս՝ «Ապրանքի 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սպառողական փաթեթվածքի (կամ խմբային փաթեթվածքի) վրա զետեղված նույնականացման միջոցի մասով</w:t>
            </w:r>
          </w:p>
        </w:tc>
      </w:tr>
      <w:tr w:rsidR="00C43D57" w:rsidRPr="006D2EE5" w:rsidTr="006F04D7">
        <w:trP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8</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 (ctcdo:IdentificationMeansDetails)»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532E15">
              <w:rPr>
                <w:rStyle w:val="Bodytext211pt"/>
                <w:rFonts w:ascii="Sylfaen" w:hAnsi="Sylfaen"/>
                <w:sz w:val="20"/>
                <w:szCs w:val="24"/>
              </w:rPr>
              <w:t>և</w:t>
            </w:r>
            <w:r w:rsidRPr="006D2EE5">
              <w:rPr>
                <w:rStyle w:val="Bodytext211pt"/>
                <w:rFonts w:ascii="Sylfaen" w:hAnsi="Sylfaen"/>
                <w:sz w:val="20"/>
                <w:szCs w:val="24"/>
              </w:rPr>
              <w:t>ավորման կանոնները պետք է համապատասխանեն «Նույնականացման միջոցի տվյալների բլոկը» վավերապայմանի ձ</w:t>
            </w:r>
            <w:r w:rsidR="00532E15">
              <w:rPr>
                <w:rStyle w:val="Bodytext211pt"/>
                <w:rFonts w:ascii="Sylfaen" w:hAnsi="Sylfaen"/>
                <w:sz w:val="20"/>
                <w:szCs w:val="24"/>
              </w:rPr>
              <w:t>և</w:t>
            </w:r>
            <w:r w:rsidRPr="006D2EE5">
              <w:rPr>
                <w:rStyle w:val="Bodytext211pt"/>
                <w:rFonts w:ascii="Sylfaen" w:hAnsi="Sylfaen"/>
                <w:sz w:val="20"/>
                <w:szCs w:val="24"/>
              </w:rPr>
              <w:t xml:space="preserve">ավորման կանոններին՝ «Ապրանքի ծածկագիրը՝ ըստ ԵԱՏՄ ԱՏԳ ԱԱ-ի» (csdo:CommodityCode) վավերապայմանում նշված </w:t>
            </w:r>
            <w:r w:rsidR="00532E15">
              <w:rPr>
                <w:rStyle w:val="Bodytext211pt"/>
                <w:rFonts w:ascii="Sylfaen" w:hAnsi="Sylfaen"/>
                <w:sz w:val="20"/>
                <w:szCs w:val="24"/>
              </w:rPr>
              <w:t>և</w:t>
            </w:r>
            <w:r w:rsidRPr="006D2EE5">
              <w:rPr>
                <w:rStyle w:val="Bodytext211pt"/>
                <w:rFonts w:ascii="Sylfaen" w:hAnsi="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(կամ խմբային փաթեթվածքի) վրա զետեղված նույնականացման միջոցի մասով</w:t>
            </w:r>
          </w:p>
        </w:tc>
      </w:tr>
      <w:tr w:rsidR="00C43D57" w:rsidRPr="006D2EE5" w:rsidTr="006F04D7">
        <w:trP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9</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«Մշակման արդյունքը (ctcdo:ResultDetails)» բարդ վավերապայմանի կազմում «Տեղեկությունները մշակելու արդյունքի ծածկագիրը (ctsdo:ResultProcessingCode)» վավերապայմանի արժեքը պետք է պարունակի հետ</w:t>
            </w:r>
            <w:r w:rsidR="00532E15">
              <w:rPr>
                <w:rStyle w:val="Bodytext211pt"/>
                <w:rFonts w:ascii="Sylfaen" w:hAnsi="Sylfaen"/>
                <w:sz w:val="20"/>
                <w:szCs w:val="24"/>
              </w:rPr>
              <w:t>և</w:t>
            </w:r>
            <w:r w:rsidRPr="006D2EE5">
              <w:rPr>
                <w:rStyle w:val="Bodytext211pt"/>
                <w:rFonts w:ascii="Sylfaen" w:hAnsi="Sylfaen"/>
                <w:sz w:val="20"/>
                <w:szCs w:val="24"/>
              </w:rPr>
              <w:t>յալ արժեքներից մեկը՝</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«110»՝ «նույնականացման միջոցի իսկությունը չի հաստատվել». «610»՝ </w:t>
            </w:r>
            <w:r w:rsidRPr="006D2EE5">
              <w:rPr>
                <w:rStyle w:val="Bodytext211pt"/>
                <w:rFonts w:ascii="Sylfaen" w:hAnsi="Sylfaen"/>
                <w:sz w:val="20"/>
                <w:szCs w:val="24"/>
              </w:rPr>
              <w:lastRenderedPageBreak/>
              <w:t>«նույնականացման միջոցի իսկությունը հաստատվել է».</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«700»՝ «տեղեկությունների մշակման սխալ»</w:t>
            </w:r>
          </w:p>
        </w:tc>
      </w:tr>
      <w:tr w:rsidR="00C43D57" w:rsidRPr="006D2EE5" w:rsidTr="006F04D7">
        <w:trP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10</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«Մշակման արդյունքը (ctcdo:ResultDetails)» բարդ վավերապայմանի կազմում «Տեղեկությունների մշակման արդյունքի ծածկագիրը (ctsdo:ResultProcessingCode)» վավերապայմանի արժեքը համապատասխանում է «610» արժեքին, «Նույնականացման միջոցի մասին տեղեկություններ (ctcdo:IdentificationMeansDetails)» բարդ վավերապայմանի կազմում «Դրոշմավորված ապրանքի կարգավիճակը (ctcdo:MarkedGoodsStatus Details)» վավերապայմանը պետք է լրացվի, իսկ դրա կազմում «Դրոշմավորված ապրանքի կարգավիճակի ծածկագիրը (ctsdo:MarkedGoodsStatusCode)» վավերապայմանի արժեքը պետք է համապատասխանի հետ</w:t>
            </w:r>
            <w:r w:rsidR="00532E15">
              <w:rPr>
                <w:rStyle w:val="Bodytext211pt"/>
                <w:rFonts w:ascii="Sylfaen" w:hAnsi="Sylfaen"/>
                <w:sz w:val="20"/>
                <w:szCs w:val="24"/>
              </w:rPr>
              <w:t>և</w:t>
            </w:r>
            <w:r w:rsidRPr="006D2EE5">
              <w:rPr>
                <w:rStyle w:val="Bodytext211pt"/>
                <w:rFonts w:ascii="Sylfaen" w:hAnsi="Sylfaen"/>
                <w:sz w:val="20"/>
                <w:szCs w:val="24"/>
              </w:rPr>
              <w:t>յալ արժեքներից որ</w:t>
            </w:r>
            <w:r w:rsidR="00532E15">
              <w:rPr>
                <w:rStyle w:val="Bodytext211pt"/>
                <w:rFonts w:ascii="Sylfaen" w:hAnsi="Sylfaen"/>
                <w:sz w:val="20"/>
                <w:szCs w:val="24"/>
              </w:rPr>
              <w:t>և</w:t>
            </w:r>
            <w:r w:rsidRPr="006D2EE5">
              <w:rPr>
                <w:rStyle w:val="Bodytext211pt"/>
                <w:rFonts w:ascii="Sylfaen" w:hAnsi="Sylfaen"/>
                <w:sz w:val="20"/>
                <w:szCs w:val="24"/>
              </w:rPr>
              <w:t>է մեկին՝</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«20»՝ «ապրանքը շրջանառությունից հանվել է».</w:t>
            </w:r>
          </w:p>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«31»՝ «ապրանքն իրացվել է (նախատեսված է իրացման համար) անդրսահմանային առ</w:t>
            </w:r>
            <w:r w:rsidR="00532E15">
              <w:rPr>
                <w:rStyle w:val="Bodytext211pt"/>
                <w:rFonts w:ascii="Sylfaen" w:hAnsi="Sylfaen"/>
                <w:sz w:val="20"/>
                <w:szCs w:val="24"/>
              </w:rPr>
              <w:t>և</w:t>
            </w:r>
            <w:r w:rsidRPr="006D2EE5">
              <w:rPr>
                <w:rStyle w:val="Bodytext211pt"/>
                <w:rFonts w:ascii="Sylfaen" w:hAnsi="Sylfaen"/>
                <w:sz w:val="20"/>
                <w:szCs w:val="24"/>
              </w:rPr>
              <w:t>տրի շրջանակներում»</w:t>
            </w:r>
          </w:p>
        </w:tc>
      </w:tr>
      <w:tr w:rsidR="00C43D57" w:rsidRPr="006D2EE5" w:rsidTr="006F04D7">
        <w:trPr>
          <w:jc w:val="center"/>
        </w:trPr>
        <w:tc>
          <w:tcPr>
            <w:tcW w:w="1573"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11</w:t>
            </w:r>
          </w:p>
        </w:tc>
        <w:tc>
          <w:tcPr>
            <w:tcW w:w="7773"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«Նույնականացման միջոցի մասին տեղեկություններ (ctcdo:IdentificationMeansDetails)» բարդ վավերապայմանի կազմում «Դրոշմավորված ապրանքի կարգավիճակը (ctcdo:MarkedGoodsStatusDetails)» վավերապայմանի արժեքը համապատասխանում է «20» արժեքին, ապա «Նույնականացման միջոցի մասին տեղեկություններ (ctcdo:IdentificationMeansDetails)» բարդ վավերապայմանի կազմում «Կարգավիճակը սահմանելու պատճառի ծածկագիրը (ctsdo:MarkedGoodsStatusReasonCode)» վավերապայմանը պետք է պարունակի «33» արժեքը՝ «անդրսահմանային առ</w:t>
            </w:r>
            <w:r w:rsidR="00532E15">
              <w:rPr>
                <w:rStyle w:val="Bodytext211pt"/>
                <w:rFonts w:ascii="Sylfaen" w:hAnsi="Sylfaen"/>
                <w:sz w:val="20"/>
                <w:szCs w:val="24"/>
              </w:rPr>
              <w:t>և</w:t>
            </w:r>
            <w:r w:rsidRPr="006D2EE5">
              <w:rPr>
                <w:rStyle w:val="Bodytext211pt"/>
                <w:rFonts w:ascii="Sylfaen" w:hAnsi="Sylfaen"/>
                <w:sz w:val="20"/>
                <w:szCs w:val="24"/>
              </w:rPr>
              <w:t>տրի շրջանակներում ապրանքը հաշվառման ընդունելը»</w:t>
            </w:r>
          </w:p>
        </w:tc>
      </w:tr>
      <w:tr w:rsidR="00C43D57" w:rsidRPr="006D2EE5" w:rsidTr="006F04D7">
        <w:trP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12</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«Նույնականացման միջոցի մասին տեղեկություններ (ctcdo:IdentificationMeansDetails)» բարդ վավերապայմանի կազմում «Դրոշմավորված ապրանքի կարգավիճակը (ctcdo:MarkedGoodsStatusDetails)» վավերապայմանի արժեքը համապատասխանում է «31» արժեքին, ապա բարդ վավերապայմանի կազմում «Կարգավիճակը սահմանելու պատճառի ծածկագիրը (ctsdo:MarkedGoodsStatusReasonCode)» վավերապայմանը չի լրացվում</w:t>
            </w:r>
          </w:p>
        </w:tc>
      </w:tr>
      <w:tr w:rsidR="00C43D57" w:rsidRPr="006D2EE5" w:rsidTr="006F04D7">
        <w:trP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13</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եթե «Մշակման արդյունքը (ctcdo:ResultDetails)» բարդ վավերապայմանի կազմում «Տեղեկությունների մշակման արդյունքի ծածկագիրը (ctsdo:ResultProcessingCode)» վավերապայմանի արժեքը համապատասխանում է «700» արժեքին, «Մշակման արդյունքը (ctcdo:ResultDetails)» բարդ վավերապայմանի կազմում «Տեղեկությունների մշակման արդյունքի նկարագրությունը (ctsdo:ResultDescriptionText)» վավերապայմանը պետք է լրացվի</w:t>
            </w:r>
          </w:p>
        </w:tc>
      </w:tr>
      <w:tr w:rsidR="00C43D57" w:rsidRPr="006D2EE5" w:rsidTr="006F04D7">
        <w:trPr>
          <w:jc w:val="center"/>
        </w:trPr>
        <w:tc>
          <w:tcPr>
            <w:tcW w:w="1573" w:type="dxa"/>
            <w:tcBorders>
              <w:top w:val="single" w:sz="4" w:space="0" w:color="auto"/>
              <w:left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14</w:t>
            </w:r>
          </w:p>
        </w:tc>
        <w:tc>
          <w:tcPr>
            <w:tcW w:w="7773" w:type="dxa"/>
            <w:tcBorders>
              <w:top w:val="single" w:sz="4" w:space="0" w:color="auto"/>
              <w:left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 xml:space="preserve">«Նույնականացման միջոցի մասին տեղեկություններ (ctcdo:IdentificationMeansDetails)» բարդ վավերապայմանի կազմում «Ավարտի ամսաթիվը (csdo:EndDate)» </w:t>
            </w:r>
            <w:r w:rsidR="00532E15">
              <w:rPr>
                <w:rStyle w:val="Bodytext211pt"/>
                <w:rFonts w:ascii="Sylfaen" w:hAnsi="Sylfaen"/>
                <w:sz w:val="20"/>
                <w:szCs w:val="24"/>
              </w:rPr>
              <w:t>և</w:t>
            </w:r>
            <w:r w:rsidRPr="006D2EE5">
              <w:rPr>
                <w:rStyle w:val="Bodytext211pt"/>
                <w:rFonts w:ascii="Sylfaen" w:hAnsi="Sylfaen"/>
                <w:sz w:val="20"/>
                <w:szCs w:val="24"/>
              </w:rPr>
              <w:t xml:space="preserve"> «Արտադրանքի սերիայի համարը (ctsdo:ProductSeriesId)» վավերապայմանները չպետք է լրացվեն</w:t>
            </w:r>
          </w:p>
        </w:tc>
      </w:tr>
      <w:tr w:rsidR="00C43D57" w:rsidRPr="006D2EE5" w:rsidTr="006F04D7">
        <w:trPr>
          <w:jc w:val="center"/>
        </w:trPr>
        <w:tc>
          <w:tcPr>
            <w:tcW w:w="1573" w:type="dxa"/>
            <w:tcBorders>
              <w:top w:val="single" w:sz="4" w:space="0" w:color="auto"/>
              <w:left w:val="single" w:sz="4" w:space="0" w:color="auto"/>
              <w:bottom w:val="single" w:sz="4" w:space="0" w:color="auto"/>
            </w:tcBorders>
            <w:shd w:val="clear" w:color="auto" w:fill="FFFFFF"/>
          </w:tcPr>
          <w:p w:rsidR="00C43D57" w:rsidRPr="006D2EE5" w:rsidRDefault="00C43D57" w:rsidP="006F04D7">
            <w:pPr>
              <w:pStyle w:val="Bodytext20"/>
              <w:shd w:val="clear" w:color="auto" w:fill="auto"/>
              <w:spacing w:line="240" w:lineRule="auto"/>
              <w:rPr>
                <w:rFonts w:ascii="Sylfaen" w:hAnsi="Sylfaen" w:cs="Sylfaen"/>
                <w:sz w:val="20"/>
                <w:szCs w:val="24"/>
              </w:rPr>
            </w:pPr>
            <w:r w:rsidRPr="006D2EE5">
              <w:rPr>
                <w:rStyle w:val="Bodytext211pt"/>
                <w:rFonts w:ascii="Sylfaen" w:hAnsi="Sylfaen"/>
                <w:sz w:val="20"/>
                <w:szCs w:val="24"/>
              </w:rPr>
              <w:t>15</w:t>
            </w:r>
          </w:p>
        </w:tc>
        <w:tc>
          <w:tcPr>
            <w:tcW w:w="7773" w:type="dxa"/>
            <w:tcBorders>
              <w:top w:val="single" w:sz="4" w:space="0" w:color="auto"/>
              <w:left w:val="single" w:sz="4" w:space="0" w:color="auto"/>
              <w:bottom w:val="single" w:sz="4" w:space="0" w:color="auto"/>
              <w:right w:val="single" w:sz="4" w:space="0" w:color="auto"/>
            </w:tcBorders>
            <w:shd w:val="clear" w:color="auto" w:fill="FFFFFF"/>
          </w:tcPr>
          <w:p w:rsidR="00C43D57" w:rsidRPr="006D2EE5" w:rsidRDefault="00C43D57" w:rsidP="006F04D7">
            <w:pPr>
              <w:pStyle w:val="Bodytext20"/>
              <w:shd w:val="clear" w:color="auto" w:fill="auto"/>
              <w:spacing w:line="240" w:lineRule="auto"/>
              <w:jc w:val="left"/>
              <w:rPr>
                <w:rFonts w:ascii="Sylfaen" w:hAnsi="Sylfaen" w:cs="Sylfaen"/>
                <w:sz w:val="20"/>
                <w:szCs w:val="24"/>
              </w:rPr>
            </w:pPr>
            <w:r w:rsidRPr="006D2EE5">
              <w:rPr>
                <w:rStyle w:val="Bodytext211pt"/>
                <w:rFonts w:ascii="Sylfaen" w:hAnsi="Sylfaen"/>
                <w:sz w:val="20"/>
                <w:szCs w:val="24"/>
              </w:rPr>
              <w:t>«Նույնականացման միջոցի մասին տեղեկությունների մշակման արդյունքը (ctcdo:IdentificationMeansProcessingResultDetails)» բարդ վավերապայմանի կազմում «Նույնականացման միջոցների մասին պայմանագրային հարաբերություններ (ctcdo:IdentificationContractRelationshipDetails)» վավերապայմանը չի լրացվում</w:t>
            </w:r>
          </w:p>
        </w:tc>
      </w:tr>
    </w:tbl>
    <w:p w:rsidR="00B95BBB" w:rsidRPr="0022213D" w:rsidRDefault="00B95BBB" w:rsidP="006F04D7">
      <w:pPr>
        <w:pStyle w:val="Bodytext20"/>
        <w:shd w:val="clear" w:color="auto" w:fill="auto"/>
        <w:spacing w:after="160" w:line="360" w:lineRule="auto"/>
        <w:ind w:right="-8"/>
        <w:jc w:val="both"/>
        <w:rPr>
          <w:rFonts w:ascii="Sylfaen" w:hAnsi="Sylfaen"/>
          <w:sz w:val="24"/>
          <w:szCs w:val="24"/>
        </w:rPr>
      </w:pPr>
    </w:p>
    <w:sectPr w:rsidR="00B95BBB" w:rsidRPr="0022213D" w:rsidSect="00BC6246">
      <w:pgSz w:w="11900" w:h="16840" w:code="9"/>
      <w:pgMar w:top="1418" w:right="1418" w:bottom="1418" w:left="1418" w:header="0"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5311" w:rsidRDefault="00075311" w:rsidP="00B95BBB">
      <w:r>
        <w:separator/>
      </w:r>
    </w:p>
  </w:endnote>
  <w:endnote w:type="continuationSeparator" w:id="0">
    <w:p w:rsidR="00075311" w:rsidRDefault="00075311" w:rsidP="00B9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Microsoft Sans Serif">
    <w:panose1 w:val="020B0604020202020204"/>
    <w:charset w:val="00"/>
    <w:family w:val="swiss"/>
    <w:pitch w:val="variable"/>
    <w:sig w:usb0="E5002EFF" w:usb1="C000605B" w:usb2="00000029" w:usb3="00000000" w:csb0="000101FF"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113240"/>
      <w:docPartObj>
        <w:docPartGallery w:val="Page Numbers (Bottom of Page)"/>
        <w:docPartUnique/>
      </w:docPartObj>
    </w:sdtPr>
    <w:sdtEndPr>
      <w:rPr>
        <w:noProof/>
      </w:rPr>
    </w:sdtEndPr>
    <w:sdtContent>
      <w:p w:rsidR="00C32F19" w:rsidRDefault="00CF330F" w:rsidP="008C6AF5">
        <w:pPr>
          <w:pStyle w:val="Footer"/>
          <w:jc w:val="center"/>
        </w:pPr>
        <w:r>
          <w:fldChar w:fldCharType="begin"/>
        </w:r>
        <w:r w:rsidR="00C32F19">
          <w:instrText xml:space="preserve"> PAGE   \* MERGEFORMAT </w:instrText>
        </w:r>
        <w:r>
          <w:fldChar w:fldCharType="separate"/>
        </w:r>
        <w:r w:rsidR="00C24D60">
          <w:rPr>
            <w:noProof/>
          </w:rPr>
          <w:t>207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5311" w:rsidRDefault="00075311"/>
  </w:footnote>
  <w:footnote w:type="continuationSeparator" w:id="0">
    <w:p w:rsidR="00075311" w:rsidRDefault="000753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2F19" w:rsidRDefault="00C32F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2F19" w:rsidRDefault="00C32F1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95BBB"/>
    <w:rsid w:val="0000030C"/>
    <w:rsid w:val="00002CC5"/>
    <w:rsid w:val="00007486"/>
    <w:rsid w:val="0001279F"/>
    <w:rsid w:val="0001743A"/>
    <w:rsid w:val="000231BE"/>
    <w:rsid w:val="000241FB"/>
    <w:rsid w:val="000269F1"/>
    <w:rsid w:val="00032F78"/>
    <w:rsid w:val="00034087"/>
    <w:rsid w:val="000360D7"/>
    <w:rsid w:val="00041BF0"/>
    <w:rsid w:val="0004354C"/>
    <w:rsid w:val="00043700"/>
    <w:rsid w:val="00045A26"/>
    <w:rsid w:val="00047BC4"/>
    <w:rsid w:val="00050547"/>
    <w:rsid w:val="000514A0"/>
    <w:rsid w:val="0005235D"/>
    <w:rsid w:val="00060E8A"/>
    <w:rsid w:val="0006180A"/>
    <w:rsid w:val="000648B9"/>
    <w:rsid w:val="00064D14"/>
    <w:rsid w:val="000662BB"/>
    <w:rsid w:val="00071484"/>
    <w:rsid w:val="00071D28"/>
    <w:rsid w:val="000747EA"/>
    <w:rsid w:val="00075311"/>
    <w:rsid w:val="000817AC"/>
    <w:rsid w:val="00082237"/>
    <w:rsid w:val="00085350"/>
    <w:rsid w:val="0008540F"/>
    <w:rsid w:val="00085FCB"/>
    <w:rsid w:val="00086AD1"/>
    <w:rsid w:val="00087687"/>
    <w:rsid w:val="000934CC"/>
    <w:rsid w:val="00096442"/>
    <w:rsid w:val="000B10ED"/>
    <w:rsid w:val="000B6542"/>
    <w:rsid w:val="000B704F"/>
    <w:rsid w:val="000C4100"/>
    <w:rsid w:val="000D26D8"/>
    <w:rsid w:val="000D2CC4"/>
    <w:rsid w:val="000E04DC"/>
    <w:rsid w:val="000E0951"/>
    <w:rsid w:val="000E2908"/>
    <w:rsid w:val="000E61BE"/>
    <w:rsid w:val="000F4578"/>
    <w:rsid w:val="0010415A"/>
    <w:rsid w:val="00110105"/>
    <w:rsid w:val="00110D3B"/>
    <w:rsid w:val="0011538B"/>
    <w:rsid w:val="0011712C"/>
    <w:rsid w:val="00121605"/>
    <w:rsid w:val="001227D7"/>
    <w:rsid w:val="0012577F"/>
    <w:rsid w:val="00125EE4"/>
    <w:rsid w:val="00134934"/>
    <w:rsid w:val="00136BC9"/>
    <w:rsid w:val="00140249"/>
    <w:rsid w:val="00143312"/>
    <w:rsid w:val="0014480C"/>
    <w:rsid w:val="00145DBC"/>
    <w:rsid w:val="00147A9B"/>
    <w:rsid w:val="00150452"/>
    <w:rsid w:val="00151781"/>
    <w:rsid w:val="0015189E"/>
    <w:rsid w:val="00153748"/>
    <w:rsid w:val="00153C95"/>
    <w:rsid w:val="00154591"/>
    <w:rsid w:val="0017104E"/>
    <w:rsid w:val="001774C0"/>
    <w:rsid w:val="001805A1"/>
    <w:rsid w:val="00181DEE"/>
    <w:rsid w:val="00183A92"/>
    <w:rsid w:val="001852FF"/>
    <w:rsid w:val="00185977"/>
    <w:rsid w:val="00194E8C"/>
    <w:rsid w:val="001A1A51"/>
    <w:rsid w:val="001A26D2"/>
    <w:rsid w:val="001A429E"/>
    <w:rsid w:val="001A579F"/>
    <w:rsid w:val="001A6341"/>
    <w:rsid w:val="001A6A69"/>
    <w:rsid w:val="001B0ACB"/>
    <w:rsid w:val="001B28D7"/>
    <w:rsid w:val="001B3C86"/>
    <w:rsid w:val="001B4157"/>
    <w:rsid w:val="001B47CD"/>
    <w:rsid w:val="001B4C1B"/>
    <w:rsid w:val="001B55E2"/>
    <w:rsid w:val="001B5700"/>
    <w:rsid w:val="001B63DB"/>
    <w:rsid w:val="001C78A0"/>
    <w:rsid w:val="001D7433"/>
    <w:rsid w:val="001E62C7"/>
    <w:rsid w:val="001E7D4D"/>
    <w:rsid w:val="001F1C64"/>
    <w:rsid w:val="001F2FE6"/>
    <w:rsid w:val="001F3427"/>
    <w:rsid w:val="001F4263"/>
    <w:rsid w:val="001F489B"/>
    <w:rsid w:val="001F5117"/>
    <w:rsid w:val="001F5C9A"/>
    <w:rsid w:val="001F7B31"/>
    <w:rsid w:val="00200A01"/>
    <w:rsid w:val="00205670"/>
    <w:rsid w:val="002065C5"/>
    <w:rsid w:val="002109CD"/>
    <w:rsid w:val="002136D8"/>
    <w:rsid w:val="00220BA1"/>
    <w:rsid w:val="00221CCA"/>
    <w:rsid w:val="0022213D"/>
    <w:rsid w:val="002256C4"/>
    <w:rsid w:val="00225B95"/>
    <w:rsid w:val="00227DD6"/>
    <w:rsid w:val="002369E2"/>
    <w:rsid w:val="00237768"/>
    <w:rsid w:val="0024142A"/>
    <w:rsid w:val="00250830"/>
    <w:rsid w:val="00250836"/>
    <w:rsid w:val="0025458E"/>
    <w:rsid w:val="00254702"/>
    <w:rsid w:val="0025569F"/>
    <w:rsid w:val="0026395C"/>
    <w:rsid w:val="002833EB"/>
    <w:rsid w:val="002903FE"/>
    <w:rsid w:val="00295B37"/>
    <w:rsid w:val="002B00EF"/>
    <w:rsid w:val="002B026A"/>
    <w:rsid w:val="002B2155"/>
    <w:rsid w:val="002B3AF8"/>
    <w:rsid w:val="002B59E5"/>
    <w:rsid w:val="002C029B"/>
    <w:rsid w:val="002C4026"/>
    <w:rsid w:val="002C4660"/>
    <w:rsid w:val="002D376A"/>
    <w:rsid w:val="002E447C"/>
    <w:rsid w:val="002E584B"/>
    <w:rsid w:val="002E61B2"/>
    <w:rsid w:val="002F0B8E"/>
    <w:rsid w:val="002F0E05"/>
    <w:rsid w:val="002F2EBE"/>
    <w:rsid w:val="0030347E"/>
    <w:rsid w:val="00306256"/>
    <w:rsid w:val="0031246F"/>
    <w:rsid w:val="00314945"/>
    <w:rsid w:val="003150F8"/>
    <w:rsid w:val="0031603A"/>
    <w:rsid w:val="0032232D"/>
    <w:rsid w:val="003332F4"/>
    <w:rsid w:val="003340D7"/>
    <w:rsid w:val="00343FAD"/>
    <w:rsid w:val="00350A03"/>
    <w:rsid w:val="00352649"/>
    <w:rsid w:val="003540E0"/>
    <w:rsid w:val="00354D1F"/>
    <w:rsid w:val="00356E76"/>
    <w:rsid w:val="00361308"/>
    <w:rsid w:val="003703E2"/>
    <w:rsid w:val="003719AA"/>
    <w:rsid w:val="00371CEA"/>
    <w:rsid w:val="0038397D"/>
    <w:rsid w:val="003845AD"/>
    <w:rsid w:val="00391806"/>
    <w:rsid w:val="003918E8"/>
    <w:rsid w:val="00394300"/>
    <w:rsid w:val="00396A60"/>
    <w:rsid w:val="003A073C"/>
    <w:rsid w:val="003A0907"/>
    <w:rsid w:val="003A4A25"/>
    <w:rsid w:val="003A58C3"/>
    <w:rsid w:val="003A617E"/>
    <w:rsid w:val="003B41B4"/>
    <w:rsid w:val="003C677B"/>
    <w:rsid w:val="003C7FA9"/>
    <w:rsid w:val="003D3096"/>
    <w:rsid w:val="003D6C40"/>
    <w:rsid w:val="003E104F"/>
    <w:rsid w:val="003E17EB"/>
    <w:rsid w:val="003E215D"/>
    <w:rsid w:val="003E24BC"/>
    <w:rsid w:val="003E4E49"/>
    <w:rsid w:val="003E5F6A"/>
    <w:rsid w:val="003E64DB"/>
    <w:rsid w:val="003E75E0"/>
    <w:rsid w:val="00400959"/>
    <w:rsid w:val="004166E4"/>
    <w:rsid w:val="00417866"/>
    <w:rsid w:val="00424A02"/>
    <w:rsid w:val="004253AC"/>
    <w:rsid w:val="00425C02"/>
    <w:rsid w:val="00427CCA"/>
    <w:rsid w:val="00433216"/>
    <w:rsid w:val="00433967"/>
    <w:rsid w:val="0043417B"/>
    <w:rsid w:val="004359F3"/>
    <w:rsid w:val="00443682"/>
    <w:rsid w:val="00450B42"/>
    <w:rsid w:val="0045100F"/>
    <w:rsid w:val="00455578"/>
    <w:rsid w:val="0046189C"/>
    <w:rsid w:val="004658F1"/>
    <w:rsid w:val="0046675D"/>
    <w:rsid w:val="00466CA8"/>
    <w:rsid w:val="00476C73"/>
    <w:rsid w:val="0047702B"/>
    <w:rsid w:val="0047763C"/>
    <w:rsid w:val="00480CF7"/>
    <w:rsid w:val="00485846"/>
    <w:rsid w:val="00486A86"/>
    <w:rsid w:val="00493964"/>
    <w:rsid w:val="0049572F"/>
    <w:rsid w:val="004A560B"/>
    <w:rsid w:val="004B5F7E"/>
    <w:rsid w:val="004B63E6"/>
    <w:rsid w:val="004C514C"/>
    <w:rsid w:val="004D24F6"/>
    <w:rsid w:val="004D4939"/>
    <w:rsid w:val="004D573B"/>
    <w:rsid w:val="004D757D"/>
    <w:rsid w:val="004E0A91"/>
    <w:rsid w:val="004E35C9"/>
    <w:rsid w:val="004E3BFD"/>
    <w:rsid w:val="004E6EED"/>
    <w:rsid w:val="004F05A7"/>
    <w:rsid w:val="004F3995"/>
    <w:rsid w:val="004F3B81"/>
    <w:rsid w:val="004F677B"/>
    <w:rsid w:val="00501A2E"/>
    <w:rsid w:val="005038E4"/>
    <w:rsid w:val="00517162"/>
    <w:rsid w:val="00520784"/>
    <w:rsid w:val="00522B3E"/>
    <w:rsid w:val="005243BD"/>
    <w:rsid w:val="0052529C"/>
    <w:rsid w:val="005258A6"/>
    <w:rsid w:val="0052615F"/>
    <w:rsid w:val="005265C1"/>
    <w:rsid w:val="00532E15"/>
    <w:rsid w:val="0054053A"/>
    <w:rsid w:val="00542CD7"/>
    <w:rsid w:val="00543EE9"/>
    <w:rsid w:val="005466D7"/>
    <w:rsid w:val="005500A6"/>
    <w:rsid w:val="005517E5"/>
    <w:rsid w:val="005518A0"/>
    <w:rsid w:val="005533DC"/>
    <w:rsid w:val="00564CA8"/>
    <w:rsid w:val="00571618"/>
    <w:rsid w:val="00572550"/>
    <w:rsid w:val="00572B7B"/>
    <w:rsid w:val="00572B9C"/>
    <w:rsid w:val="00573F04"/>
    <w:rsid w:val="00577BC7"/>
    <w:rsid w:val="00577D3B"/>
    <w:rsid w:val="00582270"/>
    <w:rsid w:val="00584A9D"/>
    <w:rsid w:val="00586DEC"/>
    <w:rsid w:val="00587660"/>
    <w:rsid w:val="005879EC"/>
    <w:rsid w:val="00587EC8"/>
    <w:rsid w:val="00590DD2"/>
    <w:rsid w:val="005933E4"/>
    <w:rsid w:val="00593A48"/>
    <w:rsid w:val="00595412"/>
    <w:rsid w:val="005A6D22"/>
    <w:rsid w:val="005A6E46"/>
    <w:rsid w:val="005B0CBD"/>
    <w:rsid w:val="005B2AED"/>
    <w:rsid w:val="005B2F64"/>
    <w:rsid w:val="005B5B7C"/>
    <w:rsid w:val="005B7A74"/>
    <w:rsid w:val="005C20DD"/>
    <w:rsid w:val="005C6630"/>
    <w:rsid w:val="005D12CF"/>
    <w:rsid w:val="005D49B7"/>
    <w:rsid w:val="005E05E7"/>
    <w:rsid w:val="005E141F"/>
    <w:rsid w:val="005E5373"/>
    <w:rsid w:val="00600C55"/>
    <w:rsid w:val="00603A23"/>
    <w:rsid w:val="00603C68"/>
    <w:rsid w:val="00605305"/>
    <w:rsid w:val="00605D25"/>
    <w:rsid w:val="006116A0"/>
    <w:rsid w:val="0061212C"/>
    <w:rsid w:val="0061363E"/>
    <w:rsid w:val="0061453C"/>
    <w:rsid w:val="00614679"/>
    <w:rsid w:val="00617A2D"/>
    <w:rsid w:val="00620631"/>
    <w:rsid w:val="00622E14"/>
    <w:rsid w:val="00635347"/>
    <w:rsid w:val="006425D5"/>
    <w:rsid w:val="00647618"/>
    <w:rsid w:val="0065357D"/>
    <w:rsid w:val="00654D78"/>
    <w:rsid w:val="006558ED"/>
    <w:rsid w:val="00656F99"/>
    <w:rsid w:val="00662CB6"/>
    <w:rsid w:val="006630CD"/>
    <w:rsid w:val="00666292"/>
    <w:rsid w:val="006671D8"/>
    <w:rsid w:val="00667AB8"/>
    <w:rsid w:val="00667C44"/>
    <w:rsid w:val="00671463"/>
    <w:rsid w:val="006759A7"/>
    <w:rsid w:val="0067640F"/>
    <w:rsid w:val="00684FE8"/>
    <w:rsid w:val="00685FE2"/>
    <w:rsid w:val="00691C48"/>
    <w:rsid w:val="006B1B9C"/>
    <w:rsid w:val="006B3056"/>
    <w:rsid w:val="006B3F27"/>
    <w:rsid w:val="006C2B78"/>
    <w:rsid w:val="006D0BC8"/>
    <w:rsid w:val="006D0CA5"/>
    <w:rsid w:val="006D13B6"/>
    <w:rsid w:val="006D2434"/>
    <w:rsid w:val="006D2EE5"/>
    <w:rsid w:val="006E250E"/>
    <w:rsid w:val="006E2EBE"/>
    <w:rsid w:val="006E590C"/>
    <w:rsid w:val="006E7C07"/>
    <w:rsid w:val="006E7DFC"/>
    <w:rsid w:val="006E7E6A"/>
    <w:rsid w:val="006F04D7"/>
    <w:rsid w:val="006F09F5"/>
    <w:rsid w:val="006F1C34"/>
    <w:rsid w:val="006F3257"/>
    <w:rsid w:val="006F38EA"/>
    <w:rsid w:val="006F4935"/>
    <w:rsid w:val="0070407C"/>
    <w:rsid w:val="00706287"/>
    <w:rsid w:val="007141FB"/>
    <w:rsid w:val="00723B6C"/>
    <w:rsid w:val="00725B7B"/>
    <w:rsid w:val="00741DD8"/>
    <w:rsid w:val="007471F7"/>
    <w:rsid w:val="007553DB"/>
    <w:rsid w:val="00762886"/>
    <w:rsid w:val="00766C1C"/>
    <w:rsid w:val="00774075"/>
    <w:rsid w:val="00776FEC"/>
    <w:rsid w:val="007807E7"/>
    <w:rsid w:val="00782DF5"/>
    <w:rsid w:val="00796183"/>
    <w:rsid w:val="007977FB"/>
    <w:rsid w:val="007A0611"/>
    <w:rsid w:val="007A2263"/>
    <w:rsid w:val="007A3F21"/>
    <w:rsid w:val="007B1A67"/>
    <w:rsid w:val="007B3129"/>
    <w:rsid w:val="007C032A"/>
    <w:rsid w:val="007C3957"/>
    <w:rsid w:val="007D0DB6"/>
    <w:rsid w:val="007D1229"/>
    <w:rsid w:val="007D1EA2"/>
    <w:rsid w:val="007D2841"/>
    <w:rsid w:val="007D4A0C"/>
    <w:rsid w:val="007E0B59"/>
    <w:rsid w:val="007E4D27"/>
    <w:rsid w:val="007E6B33"/>
    <w:rsid w:val="007E6DC3"/>
    <w:rsid w:val="007E7673"/>
    <w:rsid w:val="007F340B"/>
    <w:rsid w:val="007F3657"/>
    <w:rsid w:val="008005E2"/>
    <w:rsid w:val="00800ADD"/>
    <w:rsid w:val="008022BA"/>
    <w:rsid w:val="0080291B"/>
    <w:rsid w:val="008104F7"/>
    <w:rsid w:val="008139B2"/>
    <w:rsid w:val="00815872"/>
    <w:rsid w:val="008266D1"/>
    <w:rsid w:val="0083179A"/>
    <w:rsid w:val="00835FDE"/>
    <w:rsid w:val="008420B2"/>
    <w:rsid w:val="0084211F"/>
    <w:rsid w:val="00851E4F"/>
    <w:rsid w:val="00856047"/>
    <w:rsid w:val="00860581"/>
    <w:rsid w:val="008605DD"/>
    <w:rsid w:val="0086144B"/>
    <w:rsid w:val="008626A5"/>
    <w:rsid w:val="00866291"/>
    <w:rsid w:val="00866D9C"/>
    <w:rsid w:val="008676D8"/>
    <w:rsid w:val="00876247"/>
    <w:rsid w:val="008824EA"/>
    <w:rsid w:val="008877EE"/>
    <w:rsid w:val="008910D0"/>
    <w:rsid w:val="008A6303"/>
    <w:rsid w:val="008A7B1A"/>
    <w:rsid w:val="008A7B94"/>
    <w:rsid w:val="008B2F68"/>
    <w:rsid w:val="008B31BE"/>
    <w:rsid w:val="008B5D46"/>
    <w:rsid w:val="008C2E27"/>
    <w:rsid w:val="008C3D39"/>
    <w:rsid w:val="008C6AF5"/>
    <w:rsid w:val="008C7646"/>
    <w:rsid w:val="008C7AA9"/>
    <w:rsid w:val="008C7E5A"/>
    <w:rsid w:val="008D773C"/>
    <w:rsid w:val="008E48E2"/>
    <w:rsid w:val="008E65C3"/>
    <w:rsid w:val="008E6855"/>
    <w:rsid w:val="008E710C"/>
    <w:rsid w:val="008F20E5"/>
    <w:rsid w:val="00901EDA"/>
    <w:rsid w:val="00903763"/>
    <w:rsid w:val="00905D6D"/>
    <w:rsid w:val="00906EA4"/>
    <w:rsid w:val="00910A10"/>
    <w:rsid w:val="00910E69"/>
    <w:rsid w:val="009155A4"/>
    <w:rsid w:val="00916D0B"/>
    <w:rsid w:val="0091722D"/>
    <w:rsid w:val="009226D5"/>
    <w:rsid w:val="00925A5D"/>
    <w:rsid w:val="00926A5C"/>
    <w:rsid w:val="00936C60"/>
    <w:rsid w:val="00940428"/>
    <w:rsid w:val="00941ABE"/>
    <w:rsid w:val="00945449"/>
    <w:rsid w:val="009477EE"/>
    <w:rsid w:val="00951D6B"/>
    <w:rsid w:val="00955AA8"/>
    <w:rsid w:val="00955D00"/>
    <w:rsid w:val="009561B6"/>
    <w:rsid w:val="00964A07"/>
    <w:rsid w:val="00964EB7"/>
    <w:rsid w:val="00965E56"/>
    <w:rsid w:val="009674FA"/>
    <w:rsid w:val="00967988"/>
    <w:rsid w:val="00977705"/>
    <w:rsid w:val="009800B9"/>
    <w:rsid w:val="00983996"/>
    <w:rsid w:val="0099159F"/>
    <w:rsid w:val="00991661"/>
    <w:rsid w:val="00991D03"/>
    <w:rsid w:val="0099599B"/>
    <w:rsid w:val="009B0A01"/>
    <w:rsid w:val="009B3C0E"/>
    <w:rsid w:val="009B3FAB"/>
    <w:rsid w:val="009B6446"/>
    <w:rsid w:val="009C14EF"/>
    <w:rsid w:val="009C578F"/>
    <w:rsid w:val="009C584F"/>
    <w:rsid w:val="009D07E5"/>
    <w:rsid w:val="009D6F2A"/>
    <w:rsid w:val="009D72D1"/>
    <w:rsid w:val="009E361E"/>
    <w:rsid w:val="009E5A11"/>
    <w:rsid w:val="009E6947"/>
    <w:rsid w:val="009E6C11"/>
    <w:rsid w:val="009E78EC"/>
    <w:rsid w:val="009F06E1"/>
    <w:rsid w:val="009F53DF"/>
    <w:rsid w:val="009F6A99"/>
    <w:rsid w:val="009F793B"/>
    <w:rsid w:val="00A10A8D"/>
    <w:rsid w:val="00A167C5"/>
    <w:rsid w:val="00A1798F"/>
    <w:rsid w:val="00A20C3A"/>
    <w:rsid w:val="00A21241"/>
    <w:rsid w:val="00A212DA"/>
    <w:rsid w:val="00A2277A"/>
    <w:rsid w:val="00A346D0"/>
    <w:rsid w:val="00A352C4"/>
    <w:rsid w:val="00A369CC"/>
    <w:rsid w:val="00A375CD"/>
    <w:rsid w:val="00A429F7"/>
    <w:rsid w:val="00A43FC1"/>
    <w:rsid w:val="00A50689"/>
    <w:rsid w:val="00A54FE1"/>
    <w:rsid w:val="00A57C1D"/>
    <w:rsid w:val="00A60727"/>
    <w:rsid w:val="00A628A9"/>
    <w:rsid w:val="00A63943"/>
    <w:rsid w:val="00A648C8"/>
    <w:rsid w:val="00A7095A"/>
    <w:rsid w:val="00A70CE6"/>
    <w:rsid w:val="00A80BEB"/>
    <w:rsid w:val="00A82427"/>
    <w:rsid w:val="00A85F5C"/>
    <w:rsid w:val="00A9658C"/>
    <w:rsid w:val="00A97198"/>
    <w:rsid w:val="00AA1436"/>
    <w:rsid w:val="00AA1BC2"/>
    <w:rsid w:val="00AA23B6"/>
    <w:rsid w:val="00AA5259"/>
    <w:rsid w:val="00AA525F"/>
    <w:rsid w:val="00AA57E8"/>
    <w:rsid w:val="00AA5910"/>
    <w:rsid w:val="00AB1D48"/>
    <w:rsid w:val="00AB2CC3"/>
    <w:rsid w:val="00AB4BA3"/>
    <w:rsid w:val="00AB5998"/>
    <w:rsid w:val="00AB7EE6"/>
    <w:rsid w:val="00AC103D"/>
    <w:rsid w:val="00AC203D"/>
    <w:rsid w:val="00AD1E3F"/>
    <w:rsid w:val="00AD1F59"/>
    <w:rsid w:val="00AD2616"/>
    <w:rsid w:val="00AD32C7"/>
    <w:rsid w:val="00AD3D79"/>
    <w:rsid w:val="00AE1C29"/>
    <w:rsid w:val="00AE58FE"/>
    <w:rsid w:val="00AE6DBE"/>
    <w:rsid w:val="00AF4027"/>
    <w:rsid w:val="00AF6B74"/>
    <w:rsid w:val="00AF7494"/>
    <w:rsid w:val="00B03B01"/>
    <w:rsid w:val="00B05948"/>
    <w:rsid w:val="00B10152"/>
    <w:rsid w:val="00B11486"/>
    <w:rsid w:val="00B1206A"/>
    <w:rsid w:val="00B12102"/>
    <w:rsid w:val="00B13477"/>
    <w:rsid w:val="00B14571"/>
    <w:rsid w:val="00B15CEF"/>
    <w:rsid w:val="00B1635D"/>
    <w:rsid w:val="00B20432"/>
    <w:rsid w:val="00B20517"/>
    <w:rsid w:val="00B20BF0"/>
    <w:rsid w:val="00B21132"/>
    <w:rsid w:val="00B26A77"/>
    <w:rsid w:val="00B37567"/>
    <w:rsid w:val="00B37F7B"/>
    <w:rsid w:val="00B416FA"/>
    <w:rsid w:val="00B41861"/>
    <w:rsid w:val="00B43DD7"/>
    <w:rsid w:val="00B44A80"/>
    <w:rsid w:val="00B50C15"/>
    <w:rsid w:val="00B53526"/>
    <w:rsid w:val="00B54E91"/>
    <w:rsid w:val="00B57592"/>
    <w:rsid w:val="00B646B0"/>
    <w:rsid w:val="00B71A4D"/>
    <w:rsid w:val="00B73CF8"/>
    <w:rsid w:val="00B82705"/>
    <w:rsid w:val="00B82918"/>
    <w:rsid w:val="00B86F60"/>
    <w:rsid w:val="00B94F47"/>
    <w:rsid w:val="00B952B2"/>
    <w:rsid w:val="00B95BBB"/>
    <w:rsid w:val="00B95EDC"/>
    <w:rsid w:val="00BA3F35"/>
    <w:rsid w:val="00BB0C62"/>
    <w:rsid w:val="00BC1CC5"/>
    <w:rsid w:val="00BC6246"/>
    <w:rsid w:val="00BD3703"/>
    <w:rsid w:val="00BD55FD"/>
    <w:rsid w:val="00BD5791"/>
    <w:rsid w:val="00BD58CD"/>
    <w:rsid w:val="00BE6057"/>
    <w:rsid w:val="00BF3CDE"/>
    <w:rsid w:val="00BF4A97"/>
    <w:rsid w:val="00C0098B"/>
    <w:rsid w:val="00C1451A"/>
    <w:rsid w:val="00C160A2"/>
    <w:rsid w:val="00C16298"/>
    <w:rsid w:val="00C17659"/>
    <w:rsid w:val="00C21138"/>
    <w:rsid w:val="00C21C06"/>
    <w:rsid w:val="00C2238F"/>
    <w:rsid w:val="00C24D60"/>
    <w:rsid w:val="00C25102"/>
    <w:rsid w:val="00C30D9D"/>
    <w:rsid w:val="00C32F19"/>
    <w:rsid w:val="00C33D13"/>
    <w:rsid w:val="00C359F7"/>
    <w:rsid w:val="00C37A73"/>
    <w:rsid w:val="00C41A0E"/>
    <w:rsid w:val="00C42A5A"/>
    <w:rsid w:val="00C43D57"/>
    <w:rsid w:val="00C45C4B"/>
    <w:rsid w:val="00C460AB"/>
    <w:rsid w:val="00C467B7"/>
    <w:rsid w:val="00C46BDE"/>
    <w:rsid w:val="00C50418"/>
    <w:rsid w:val="00C531AB"/>
    <w:rsid w:val="00C53C91"/>
    <w:rsid w:val="00C54858"/>
    <w:rsid w:val="00C60059"/>
    <w:rsid w:val="00C6039F"/>
    <w:rsid w:val="00C6087C"/>
    <w:rsid w:val="00C61615"/>
    <w:rsid w:val="00C61C02"/>
    <w:rsid w:val="00C61C8E"/>
    <w:rsid w:val="00C631E3"/>
    <w:rsid w:val="00C64D0E"/>
    <w:rsid w:val="00C723CE"/>
    <w:rsid w:val="00C7374D"/>
    <w:rsid w:val="00C759BE"/>
    <w:rsid w:val="00C76124"/>
    <w:rsid w:val="00C81058"/>
    <w:rsid w:val="00C829F5"/>
    <w:rsid w:val="00C87A4B"/>
    <w:rsid w:val="00C93173"/>
    <w:rsid w:val="00C942E5"/>
    <w:rsid w:val="00CA11CF"/>
    <w:rsid w:val="00CA23FE"/>
    <w:rsid w:val="00CA474B"/>
    <w:rsid w:val="00CB06A1"/>
    <w:rsid w:val="00CB126F"/>
    <w:rsid w:val="00CC38AE"/>
    <w:rsid w:val="00CD1214"/>
    <w:rsid w:val="00CD3825"/>
    <w:rsid w:val="00CD45AD"/>
    <w:rsid w:val="00CD617E"/>
    <w:rsid w:val="00CD6968"/>
    <w:rsid w:val="00CE0C3F"/>
    <w:rsid w:val="00CE5EE7"/>
    <w:rsid w:val="00CE6828"/>
    <w:rsid w:val="00CF330F"/>
    <w:rsid w:val="00D00459"/>
    <w:rsid w:val="00D147A4"/>
    <w:rsid w:val="00D229F8"/>
    <w:rsid w:val="00D304B8"/>
    <w:rsid w:val="00D3400E"/>
    <w:rsid w:val="00D36D1F"/>
    <w:rsid w:val="00D37049"/>
    <w:rsid w:val="00D41D8B"/>
    <w:rsid w:val="00D42D5F"/>
    <w:rsid w:val="00D44DC8"/>
    <w:rsid w:val="00D46A0F"/>
    <w:rsid w:val="00D61D0E"/>
    <w:rsid w:val="00D70A29"/>
    <w:rsid w:val="00D72F99"/>
    <w:rsid w:val="00D74B68"/>
    <w:rsid w:val="00D75BE5"/>
    <w:rsid w:val="00D76BD9"/>
    <w:rsid w:val="00D816D5"/>
    <w:rsid w:val="00D8313C"/>
    <w:rsid w:val="00D90056"/>
    <w:rsid w:val="00D91082"/>
    <w:rsid w:val="00DA1D35"/>
    <w:rsid w:val="00DA6D11"/>
    <w:rsid w:val="00DB1EFF"/>
    <w:rsid w:val="00DB4D1F"/>
    <w:rsid w:val="00DC0BDF"/>
    <w:rsid w:val="00DC1D8F"/>
    <w:rsid w:val="00DC2C51"/>
    <w:rsid w:val="00DD094C"/>
    <w:rsid w:val="00DE00F2"/>
    <w:rsid w:val="00DE11CB"/>
    <w:rsid w:val="00DE4175"/>
    <w:rsid w:val="00DF0C4F"/>
    <w:rsid w:val="00DF2F2E"/>
    <w:rsid w:val="00DF7B52"/>
    <w:rsid w:val="00E0246E"/>
    <w:rsid w:val="00E13775"/>
    <w:rsid w:val="00E20BC5"/>
    <w:rsid w:val="00E21870"/>
    <w:rsid w:val="00E22884"/>
    <w:rsid w:val="00E22B27"/>
    <w:rsid w:val="00E2333E"/>
    <w:rsid w:val="00E35CE9"/>
    <w:rsid w:val="00E401CF"/>
    <w:rsid w:val="00E40507"/>
    <w:rsid w:val="00E4634B"/>
    <w:rsid w:val="00E52958"/>
    <w:rsid w:val="00E55A78"/>
    <w:rsid w:val="00E55EC8"/>
    <w:rsid w:val="00E56799"/>
    <w:rsid w:val="00E6037B"/>
    <w:rsid w:val="00E65497"/>
    <w:rsid w:val="00E65F23"/>
    <w:rsid w:val="00E66B97"/>
    <w:rsid w:val="00E70B40"/>
    <w:rsid w:val="00E727F9"/>
    <w:rsid w:val="00E74D46"/>
    <w:rsid w:val="00E77A67"/>
    <w:rsid w:val="00E80D78"/>
    <w:rsid w:val="00E819A3"/>
    <w:rsid w:val="00E82D31"/>
    <w:rsid w:val="00E83EEC"/>
    <w:rsid w:val="00E85224"/>
    <w:rsid w:val="00E858E4"/>
    <w:rsid w:val="00E90631"/>
    <w:rsid w:val="00E92C30"/>
    <w:rsid w:val="00E946B9"/>
    <w:rsid w:val="00E9593B"/>
    <w:rsid w:val="00EA288B"/>
    <w:rsid w:val="00EA3000"/>
    <w:rsid w:val="00EA385D"/>
    <w:rsid w:val="00EB0A97"/>
    <w:rsid w:val="00EB17EF"/>
    <w:rsid w:val="00EB38EC"/>
    <w:rsid w:val="00EC5310"/>
    <w:rsid w:val="00ED7E0D"/>
    <w:rsid w:val="00EE2697"/>
    <w:rsid w:val="00EE2C59"/>
    <w:rsid w:val="00EF2625"/>
    <w:rsid w:val="00EF2B0C"/>
    <w:rsid w:val="00EF36F2"/>
    <w:rsid w:val="00EF4128"/>
    <w:rsid w:val="00EF7825"/>
    <w:rsid w:val="00F00263"/>
    <w:rsid w:val="00F031E1"/>
    <w:rsid w:val="00F0430F"/>
    <w:rsid w:val="00F05D00"/>
    <w:rsid w:val="00F065DB"/>
    <w:rsid w:val="00F0683F"/>
    <w:rsid w:val="00F24796"/>
    <w:rsid w:val="00F30A96"/>
    <w:rsid w:val="00F3376B"/>
    <w:rsid w:val="00F36444"/>
    <w:rsid w:val="00F40997"/>
    <w:rsid w:val="00F46194"/>
    <w:rsid w:val="00F50D02"/>
    <w:rsid w:val="00F52047"/>
    <w:rsid w:val="00F55202"/>
    <w:rsid w:val="00F601D3"/>
    <w:rsid w:val="00F65394"/>
    <w:rsid w:val="00F66F7F"/>
    <w:rsid w:val="00F67307"/>
    <w:rsid w:val="00F70DEB"/>
    <w:rsid w:val="00F73623"/>
    <w:rsid w:val="00F8142E"/>
    <w:rsid w:val="00F85CFA"/>
    <w:rsid w:val="00F85E87"/>
    <w:rsid w:val="00F87393"/>
    <w:rsid w:val="00F939DD"/>
    <w:rsid w:val="00F95083"/>
    <w:rsid w:val="00F96AB3"/>
    <w:rsid w:val="00F9751B"/>
    <w:rsid w:val="00FA1958"/>
    <w:rsid w:val="00FA1A4E"/>
    <w:rsid w:val="00FA54A1"/>
    <w:rsid w:val="00FA74B5"/>
    <w:rsid w:val="00FB1B12"/>
    <w:rsid w:val="00FB1C2D"/>
    <w:rsid w:val="00FB30EF"/>
    <w:rsid w:val="00FB36B8"/>
    <w:rsid w:val="00FB3E7B"/>
    <w:rsid w:val="00FC3D99"/>
    <w:rsid w:val="00FC4643"/>
    <w:rsid w:val="00FC5D35"/>
    <w:rsid w:val="00FC762C"/>
    <w:rsid w:val="00FD15CC"/>
    <w:rsid w:val="00FD1A90"/>
    <w:rsid w:val="00FD43B6"/>
    <w:rsid w:val="00FD5F1B"/>
    <w:rsid w:val="00FD61FD"/>
    <w:rsid w:val="00FE36AA"/>
    <w:rsid w:val="00FE674A"/>
    <w:rsid w:val="00FF54BA"/>
    <w:rsid w:val="00FF5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506"/>
    <o:shapelayout v:ext="edit">
      <o:idmap v:ext="edit" data="1"/>
    </o:shapelayout>
  </w:shapeDefaults>
  <w:decimalSymbol w:val="."/>
  <w:listSeparator w:val=","/>
  <w14:docId w14:val="1747A89A"/>
  <w15:docId w15:val="{A1EB2458-B6FF-4CD2-9D49-DA6207AF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95BB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95BBB"/>
    <w:rPr>
      <w:color w:val="0066CC"/>
      <w:u w:val="single"/>
    </w:rPr>
  </w:style>
  <w:style w:type="character" w:customStyle="1" w:styleId="Bodytext2">
    <w:name w:val="Body text (2)_"/>
    <w:basedOn w:val="DefaultParagraphFont"/>
    <w:link w:val="Bodytext20"/>
    <w:rsid w:val="00B95BBB"/>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B95BBB"/>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B95BBB"/>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B95BBB"/>
    <w:rPr>
      <w:rFonts w:ascii="Times New Roman" w:eastAsia="Times New Roman" w:hAnsi="Times New Roman" w:cs="Times New Roman"/>
      <w:b/>
      <w:bCs/>
      <w:i w:val="0"/>
      <w:iCs w:val="0"/>
      <w:smallCaps w:val="0"/>
      <w:strike w:val="0"/>
      <w:spacing w:val="90"/>
      <w:sz w:val="30"/>
      <w:szCs w:val="30"/>
      <w:u w:val="none"/>
    </w:rPr>
  </w:style>
  <w:style w:type="character" w:customStyle="1" w:styleId="Bodytext2Tahoma">
    <w:name w:val="Body text (2) + Tahoma"/>
    <w:aliases w:val="12 pt,Bold,Body text (2) + Sylfaen,8 pt,9 pt,6 pt,14 pt,Small Caps,10 pt,8.5 pt"/>
    <w:basedOn w:val="Bodytext2"/>
    <w:rsid w:val="00B95BBB"/>
    <w:rPr>
      <w:rFonts w:ascii="Tahoma" w:eastAsia="Tahoma" w:hAnsi="Tahoma" w:cs="Tahoma"/>
      <w:b/>
      <w:bCs/>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aliases w:val="Bold1,Heading #1 + 14 pt,Spacing 3 pt"/>
    <w:basedOn w:val="Bodytext2"/>
    <w:rsid w:val="00B95BBB"/>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4">
    <w:name w:val="Body text (4)_"/>
    <w:basedOn w:val="DefaultParagraphFont"/>
    <w:link w:val="Bodytext40"/>
    <w:rsid w:val="00B95BBB"/>
    <w:rPr>
      <w:rFonts w:ascii="Times New Roman" w:eastAsia="Times New Roman" w:hAnsi="Times New Roman" w:cs="Times New Roman"/>
      <w:b w:val="0"/>
      <w:bCs w:val="0"/>
      <w:i w:val="0"/>
      <w:iCs w:val="0"/>
      <w:smallCaps w:val="0"/>
      <w:strike w:val="0"/>
      <w:sz w:val="30"/>
      <w:szCs w:val="30"/>
      <w:u w:val="none"/>
    </w:rPr>
  </w:style>
  <w:style w:type="character" w:customStyle="1" w:styleId="Bodytext4Bold">
    <w:name w:val="Body text (4) + Bold"/>
    <w:aliases w:val="Spacing 2 pt"/>
    <w:basedOn w:val="Bodytext4"/>
    <w:rsid w:val="00B95BB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ld1">
    <w:name w:val="Body text (2) + Bold1"/>
    <w:aliases w:val="Spacing 2 pt1"/>
    <w:basedOn w:val="Bodytext2"/>
    <w:rsid w:val="00B95BBB"/>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Tablecaption">
    <w:name w:val="Table caption_"/>
    <w:basedOn w:val="DefaultParagraphFont"/>
    <w:link w:val="Tablecaption0"/>
    <w:rsid w:val="00B95BBB"/>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B95BB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Picturecaption">
    <w:name w:val="Picture caption_"/>
    <w:basedOn w:val="DefaultParagraphFont"/>
    <w:link w:val="Picturecaption0"/>
    <w:rsid w:val="00B95BBB"/>
    <w:rPr>
      <w:rFonts w:ascii="Times New Roman" w:eastAsia="Times New Roman" w:hAnsi="Times New Roman" w:cs="Times New Roman"/>
      <w:b w:val="0"/>
      <w:bCs w:val="0"/>
      <w:i w:val="0"/>
      <w:iCs w:val="0"/>
      <w:smallCaps w:val="0"/>
      <w:strike w:val="0"/>
      <w:u w:val="none"/>
    </w:rPr>
  </w:style>
  <w:style w:type="character" w:customStyle="1" w:styleId="Headerorfooter3">
    <w:name w:val="Header or footer (3)_"/>
    <w:basedOn w:val="DefaultParagraphFont"/>
    <w:link w:val="Headerorfooter30"/>
    <w:rsid w:val="00B95BBB"/>
    <w:rPr>
      <w:rFonts w:ascii="Times New Roman" w:eastAsia="Times New Roman" w:hAnsi="Times New Roman" w:cs="Times New Roman"/>
      <w:b w:val="0"/>
      <w:bCs w:val="0"/>
      <w:i w:val="0"/>
      <w:iCs w:val="0"/>
      <w:smallCaps w:val="0"/>
      <w:strike w:val="0"/>
      <w:sz w:val="30"/>
      <w:szCs w:val="30"/>
      <w:u w:val="none"/>
    </w:rPr>
  </w:style>
  <w:style w:type="paragraph" w:customStyle="1" w:styleId="Bodytext20">
    <w:name w:val="Body text (2)"/>
    <w:basedOn w:val="Normal"/>
    <w:link w:val="Bodytext2"/>
    <w:rsid w:val="00B95BBB"/>
    <w:pPr>
      <w:shd w:val="clear" w:color="auto" w:fill="FFFFFF"/>
      <w:spacing w:after="120" w:line="0" w:lineRule="atLeast"/>
      <w:jc w:val="center"/>
    </w:pPr>
    <w:rPr>
      <w:rFonts w:ascii="Times New Roman" w:eastAsia="Times New Roman" w:hAnsi="Times New Roman" w:cs="Times New Roman"/>
      <w:sz w:val="30"/>
      <w:szCs w:val="30"/>
    </w:rPr>
  </w:style>
  <w:style w:type="paragraph" w:customStyle="1" w:styleId="Heading10">
    <w:name w:val="Heading #1"/>
    <w:basedOn w:val="Normal"/>
    <w:link w:val="Heading1"/>
    <w:rsid w:val="00B95BBB"/>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B95BBB"/>
    <w:pPr>
      <w:shd w:val="clear" w:color="auto" w:fill="FFFFFF"/>
      <w:spacing w:line="0" w:lineRule="atLeast"/>
      <w:jc w:val="right"/>
    </w:pPr>
    <w:rPr>
      <w:rFonts w:ascii="Times New Roman" w:eastAsia="Times New Roman" w:hAnsi="Times New Roman" w:cs="Times New Roman"/>
      <w:b/>
      <w:bCs/>
      <w:spacing w:val="90"/>
      <w:sz w:val="30"/>
      <w:szCs w:val="30"/>
    </w:rPr>
  </w:style>
  <w:style w:type="paragraph" w:customStyle="1" w:styleId="Bodytext40">
    <w:name w:val="Body text (4)"/>
    <w:basedOn w:val="Normal"/>
    <w:link w:val="Bodytext4"/>
    <w:rsid w:val="00B95BBB"/>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B95BBB"/>
    <w:pPr>
      <w:shd w:val="clear" w:color="auto" w:fill="FFFFFF"/>
      <w:spacing w:line="0" w:lineRule="atLeas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B95BBB"/>
    <w:pPr>
      <w:shd w:val="clear" w:color="auto" w:fill="FFFFFF"/>
      <w:spacing w:line="0" w:lineRule="atLeast"/>
    </w:pPr>
    <w:rPr>
      <w:rFonts w:ascii="Times New Roman" w:eastAsia="Times New Roman" w:hAnsi="Times New Roman" w:cs="Times New Roman"/>
    </w:rPr>
  </w:style>
  <w:style w:type="paragraph" w:customStyle="1" w:styleId="Headerorfooter30">
    <w:name w:val="Header or footer (3)"/>
    <w:basedOn w:val="Normal"/>
    <w:link w:val="Headerorfooter3"/>
    <w:rsid w:val="00B95BBB"/>
    <w:pPr>
      <w:shd w:val="clear" w:color="auto" w:fill="FFFFFF"/>
      <w:spacing w:line="0" w:lineRule="atLeast"/>
      <w:jc w:val="right"/>
    </w:pPr>
    <w:rPr>
      <w:rFonts w:ascii="Times New Roman" w:eastAsia="Times New Roman" w:hAnsi="Times New Roman" w:cs="Times New Roman"/>
      <w:sz w:val="30"/>
      <w:szCs w:val="30"/>
    </w:rPr>
  </w:style>
  <w:style w:type="paragraph" w:styleId="Header">
    <w:name w:val="header"/>
    <w:basedOn w:val="Normal"/>
    <w:link w:val="HeaderChar"/>
    <w:uiPriority w:val="99"/>
    <w:unhideWhenUsed/>
    <w:rsid w:val="00B12102"/>
    <w:pPr>
      <w:tabs>
        <w:tab w:val="center" w:pos="4680"/>
        <w:tab w:val="right" w:pos="9360"/>
      </w:tabs>
    </w:pPr>
  </w:style>
  <w:style w:type="character" w:customStyle="1" w:styleId="HeaderChar">
    <w:name w:val="Header Char"/>
    <w:basedOn w:val="DefaultParagraphFont"/>
    <w:link w:val="Header"/>
    <w:uiPriority w:val="99"/>
    <w:rsid w:val="00B12102"/>
    <w:rPr>
      <w:color w:val="000000"/>
    </w:rPr>
  </w:style>
  <w:style w:type="paragraph" w:styleId="Footer">
    <w:name w:val="footer"/>
    <w:basedOn w:val="Normal"/>
    <w:link w:val="FooterChar"/>
    <w:uiPriority w:val="99"/>
    <w:unhideWhenUsed/>
    <w:rsid w:val="00B12102"/>
    <w:pPr>
      <w:tabs>
        <w:tab w:val="center" w:pos="4680"/>
        <w:tab w:val="right" w:pos="9360"/>
      </w:tabs>
    </w:pPr>
  </w:style>
  <w:style w:type="character" w:customStyle="1" w:styleId="FooterChar">
    <w:name w:val="Footer Char"/>
    <w:basedOn w:val="DefaultParagraphFont"/>
    <w:link w:val="Footer"/>
    <w:uiPriority w:val="99"/>
    <w:rsid w:val="00B12102"/>
    <w:rPr>
      <w:color w:val="000000"/>
    </w:rPr>
  </w:style>
  <w:style w:type="paragraph" w:styleId="BalloonText">
    <w:name w:val="Balloon Text"/>
    <w:basedOn w:val="Normal"/>
    <w:link w:val="BalloonTextChar"/>
    <w:uiPriority w:val="99"/>
    <w:semiHidden/>
    <w:unhideWhenUsed/>
    <w:rsid w:val="00D44DC8"/>
    <w:rPr>
      <w:rFonts w:ascii="Tahoma" w:hAnsi="Tahoma" w:cs="Tahoma"/>
      <w:sz w:val="16"/>
      <w:szCs w:val="16"/>
    </w:rPr>
  </w:style>
  <w:style w:type="character" w:customStyle="1" w:styleId="BalloonTextChar">
    <w:name w:val="Balloon Text Char"/>
    <w:basedOn w:val="DefaultParagraphFont"/>
    <w:link w:val="BalloonText"/>
    <w:uiPriority w:val="99"/>
    <w:semiHidden/>
    <w:rsid w:val="00D44DC8"/>
    <w:rPr>
      <w:rFonts w:ascii="Tahoma" w:hAnsi="Tahoma" w:cs="Tahoma"/>
      <w:color w:val="000000"/>
      <w:sz w:val="16"/>
      <w:szCs w:val="16"/>
    </w:rPr>
  </w:style>
  <w:style w:type="character" w:customStyle="1" w:styleId="Bodytext211pt">
    <w:name w:val="Body text (2) + 11 pt"/>
    <w:aliases w:val="Not Bold,Body text (2) + 7.5 pt,Italic,Body text (2) + 4 pt,Body text (2) + 7 pt"/>
    <w:basedOn w:val="Bodytext2"/>
    <w:rsid w:val="00F2479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erorfooter2">
    <w:name w:val="Header or footer (2)_"/>
    <w:basedOn w:val="DefaultParagraphFont"/>
    <w:link w:val="Headerorfooter20"/>
    <w:rsid w:val="00F24796"/>
    <w:rPr>
      <w:rFonts w:ascii="Times New Roman" w:eastAsia="Times New Roman" w:hAnsi="Times New Roman" w:cs="Times New Roman"/>
      <w:sz w:val="30"/>
      <w:szCs w:val="30"/>
      <w:shd w:val="clear" w:color="auto" w:fill="FFFFFF"/>
    </w:rPr>
  </w:style>
  <w:style w:type="character" w:customStyle="1" w:styleId="Bodytext9">
    <w:name w:val="Body text (9)"/>
    <w:basedOn w:val="DefaultParagraphFont"/>
    <w:rsid w:val="00F24796"/>
    <w:rPr>
      <w:rFonts w:ascii="Times New Roman" w:eastAsia="Times New Roman" w:hAnsi="Times New Roman" w:cs="Times New Roman"/>
      <w:b w:val="0"/>
      <w:bCs w:val="0"/>
      <w:i w:val="0"/>
      <w:iCs w:val="0"/>
      <w:smallCaps w:val="0"/>
      <w:strike w:val="0"/>
      <w:sz w:val="30"/>
      <w:szCs w:val="30"/>
      <w:u w:val="none"/>
    </w:rPr>
  </w:style>
  <w:style w:type="character" w:customStyle="1" w:styleId="Headerorfooter">
    <w:name w:val="Header or footer_"/>
    <w:basedOn w:val="DefaultParagraphFont"/>
    <w:link w:val="Headerorfooter0"/>
    <w:rsid w:val="00F24796"/>
    <w:rPr>
      <w:rFonts w:ascii="Times New Roman" w:eastAsia="Times New Roman" w:hAnsi="Times New Roman" w:cs="Times New Roman"/>
      <w:sz w:val="28"/>
      <w:szCs w:val="28"/>
      <w:shd w:val="clear" w:color="auto" w:fill="FFFFFF"/>
    </w:rPr>
  </w:style>
  <w:style w:type="character" w:customStyle="1" w:styleId="Bodytext215pt">
    <w:name w:val="Body text (2) + 15 pt"/>
    <w:basedOn w:val="Bodytext2"/>
    <w:rsid w:val="00F2479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paragraph" w:customStyle="1" w:styleId="Headerorfooter20">
    <w:name w:val="Header or footer (2)"/>
    <w:basedOn w:val="Normal"/>
    <w:link w:val="Headerorfooter2"/>
    <w:rsid w:val="00F24796"/>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Headerorfooter0">
    <w:name w:val="Header or footer"/>
    <w:basedOn w:val="Normal"/>
    <w:link w:val="Headerorfooter"/>
    <w:rsid w:val="00F24796"/>
    <w:pPr>
      <w:shd w:val="clear" w:color="auto" w:fill="FFFFFF"/>
      <w:spacing w:line="0" w:lineRule="atLeast"/>
    </w:pPr>
    <w:rPr>
      <w:rFonts w:ascii="Times New Roman" w:eastAsia="Times New Roman" w:hAnsi="Times New Roman" w:cs="Times New Roman"/>
      <w:color w:val="auto"/>
      <w:sz w:val="28"/>
      <w:szCs w:val="28"/>
    </w:rPr>
  </w:style>
  <w:style w:type="character" w:customStyle="1" w:styleId="Bodytext210pt">
    <w:name w:val="Body text (2) + 10 pt"/>
    <w:basedOn w:val="Bodytext2"/>
    <w:rsid w:val="00F247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SimHei">
    <w:name w:val="Body text (2) + SimHei"/>
    <w:aliases w:val="Spacing 1 pt"/>
    <w:basedOn w:val="Bodytext2"/>
    <w:rsid w:val="00F24796"/>
    <w:rPr>
      <w:rFonts w:ascii="SimHei" w:eastAsia="SimHei" w:hAnsi="SimHei" w:cs="SimHei"/>
      <w:b w:val="0"/>
      <w:bCs w:val="0"/>
      <w:i w:val="0"/>
      <w:iCs w:val="0"/>
      <w:smallCaps w:val="0"/>
      <w:strike w:val="0"/>
      <w:color w:val="000000"/>
      <w:spacing w:val="20"/>
      <w:w w:val="100"/>
      <w:position w:val="0"/>
      <w:sz w:val="28"/>
      <w:szCs w:val="28"/>
      <w:u w:val="none"/>
      <w:lang w:val="hy-AM" w:eastAsia="hy-AM" w:bidi="hy-AM"/>
    </w:rPr>
  </w:style>
  <w:style w:type="character" w:styleId="CommentReference">
    <w:name w:val="annotation reference"/>
    <w:basedOn w:val="DefaultParagraphFont"/>
    <w:uiPriority w:val="99"/>
    <w:semiHidden/>
    <w:unhideWhenUsed/>
    <w:rsid w:val="00F24796"/>
    <w:rPr>
      <w:sz w:val="16"/>
      <w:szCs w:val="16"/>
    </w:rPr>
  </w:style>
  <w:style w:type="paragraph" w:styleId="CommentText">
    <w:name w:val="annotation text"/>
    <w:basedOn w:val="Normal"/>
    <w:link w:val="CommentTextChar"/>
    <w:uiPriority w:val="99"/>
    <w:semiHidden/>
    <w:unhideWhenUsed/>
    <w:rsid w:val="00F24796"/>
    <w:rPr>
      <w:sz w:val="20"/>
      <w:szCs w:val="20"/>
    </w:rPr>
  </w:style>
  <w:style w:type="character" w:customStyle="1" w:styleId="CommentTextChar">
    <w:name w:val="Comment Text Char"/>
    <w:basedOn w:val="DefaultParagraphFont"/>
    <w:link w:val="CommentText"/>
    <w:uiPriority w:val="99"/>
    <w:semiHidden/>
    <w:rsid w:val="00F24796"/>
    <w:rPr>
      <w:color w:val="000000"/>
      <w:sz w:val="20"/>
      <w:szCs w:val="20"/>
    </w:rPr>
  </w:style>
  <w:style w:type="paragraph" w:styleId="CommentSubject">
    <w:name w:val="annotation subject"/>
    <w:basedOn w:val="CommentText"/>
    <w:next w:val="CommentText"/>
    <w:link w:val="CommentSubjectChar"/>
    <w:uiPriority w:val="99"/>
    <w:semiHidden/>
    <w:unhideWhenUsed/>
    <w:rsid w:val="00F24796"/>
    <w:rPr>
      <w:b/>
      <w:bCs/>
    </w:rPr>
  </w:style>
  <w:style w:type="character" w:customStyle="1" w:styleId="CommentSubjectChar">
    <w:name w:val="Comment Subject Char"/>
    <w:basedOn w:val="CommentTextChar"/>
    <w:link w:val="CommentSubject"/>
    <w:uiPriority w:val="99"/>
    <w:semiHidden/>
    <w:rsid w:val="00F24796"/>
    <w:rPr>
      <w:b/>
      <w:bCs/>
      <w:color w:val="000000"/>
      <w:sz w:val="20"/>
      <w:szCs w:val="20"/>
    </w:rPr>
  </w:style>
  <w:style w:type="character" w:customStyle="1" w:styleId="Bodytext3">
    <w:name w:val="Body text (3)_"/>
    <w:basedOn w:val="DefaultParagraphFont"/>
    <w:link w:val="Bodytext30"/>
    <w:rsid w:val="00F24796"/>
    <w:rPr>
      <w:rFonts w:ascii="Times New Roman" w:eastAsia="Times New Roman" w:hAnsi="Times New Roman" w:cs="Times New Roman"/>
      <w:sz w:val="30"/>
      <w:szCs w:val="30"/>
      <w:shd w:val="clear" w:color="auto" w:fill="FFFFFF"/>
    </w:rPr>
  </w:style>
  <w:style w:type="paragraph" w:customStyle="1" w:styleId="Bodytext30">
    <w:name w:val="Body text (3)"/>
    <w:basedOn w:val="Normal"/>
    <w:link w:val="Bodytext3"/>
    <w:rsid w:val="00F24796"/>
    <w:pPr>
      <w:shd w:val="clear" w:color="auto" w:fill="FFFFFF"/>
      <w:spacing w:after="300" w:line="0" w:lineRule="atLeast"/>
      <w:jc w:val="center"/>
    </w:pPr>
    <w:rPr>
      <w:rFonts w:ascii="Times New Roman" w:eastAsia="Times New Roman" w:hAnsi="Times New Roman" w:cs="Times New Roman"/>
      <w:color w:val="auto"/>
      <w:sz w:val="30"/>
      <w:szCs w:val="30"/>
    </w:rPr>
  </w:style>
  <w:style w:type="paragraph" w:styleId="ListParagraph">
    <w:name w:val="List Paragraph"/>
    <w:basedOn w:val="Normal"/>
    <w:uiPriority w:val="34"/>
    <w:qFormat/>
    <w:rsid w:val="00F24796"/>
    <w:pPr>
      <w:ind w:left="720"/>
      <w:contextualSpacing/>
    </w:pPr>
    <w:rPr>
      <w:rFonts w:ascii="Microsoft Sans Serif" w:eastAsia="Microsoft Sans Serif" w:hAnsi="Microsoft Sans Serif" w:cs="Microsoft Sans Serif"/>
    </w:rPr>
  </w:style>
  <w:style w:type="character" w:customStyle="1" w:styleId="Headerorfooter15pt">
    <w:name w:val="Header or footer + 15 pt"/>
    <w:basedOn w:val="Headerorfooter"/>
    <w:rsid w:val="00F24796"/>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Bodytext">
    <w:name w:val="Body text_"/>
    <w:basedOn w:val="DefaultParagraphFont"/>
    <w:link w:val="BodyText1"/>
    <w:rsid w:val="00C43D57"/>
    <w:rPr>
      <w:sz w:val="28"/>
      <w:szCs w:val="28"/>
    </w:rPr>
  </w:style>
  <w:style w:type="character" w:customStyle="1" w:styleId="Other">
    <w:name w:val="Other_"/>
    <w:basedOn w:val="DefaultParagraphFont"/>
    <w:link w:val="Other0"/>
    <w:rsid w:val="00C43D57"/>
    <w:rPr>
      <w:sz w:val="22"/>
      <w:szCs w:val="22"/>
    </w:rPr>
  </w:style>
  <w:style w:type="paragraph" w:customStyle="1" w:styleId="BodyText1">
    <w:name w:val="Body Text1"/>
    <w:basedOn w:val="Normal"/>
    <w:link w:val="Bodytext"/>
    <w:qFormat/>
    <w:rsid w:val="00C43D57"/>
    <w:pPr>
      <w:spacing w:line="329" w:lineRule="auto"/>
      <w:ind w:firstLine="400"/>
    </w:pPr>
    <w:rPr>
      <w:color w:val="auto"/>
      <w:sz w:val="28"/>
      <w:szCs w:val="28"/>
    </w:rPr>
  </w:style>
  <w:style w:type="paragraph" w:customStyle="1" w:styleId="Other0">
    <w:name w:val="Other"/>
    <w:basedOn w:val="Normal"/>
    <w:link w:val="Other"/>
    <w:rsid w:val="00C43D57"/>
    <w:rPr>
      <w:color w:val="auto"/>
      <w:sz w:val="22"/>
      <w:szCs w:val="22"/>
    </w:rPr>
  </w:style>
  <w:style w:type="character" w:customStyle="1" w:styleId="Bodytext315pt">
    <w:name w:val="Body text (3) + 15 pt"/>
    <w:basedOn w:val="Bodytext3"/>
    <w:rsid w:val="00C43D57"/>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hy-AM" w:eastAsia="hy-AM" w:bidi="hy-AM"/>
    </w:rPr>
  </w:style>
  <w:style w:type="table" w:styleId="TableGrid">
    <w:name w:val="Table Grid"/>
    <w:basedOn w:val="TableNormal"/>
    <w:uiPriority w:val="59"/>
    <w:rsid w:val="00371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0.jpeg"/><Relationship Id="rId21" Type="http://schemas.openxmlformats.org/officeDocument/2006/relationships/image" Target="media/image15.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41" Type="http://schemas.openxmlformats.org/officeDocument/2006/relationships/image" Target="media/image32.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oter" Target="footer1.xml"/><Relationship Id="rId36" Type="http://schemas.openxmlformats.org/officeDocument/2006/relationships/image" Target="media/image27.emf"/><Relationship Id="rId49" Type="http://schemas.openxmlformats.org/officeDocument/2006/relationships/image" Target="media/image4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eader" Target="header2.xml"/><Relationship Id="rId35" Type="http://schemas.openxmlformats.org/officeDocument/2006/relationships/image" Target="media/image26.jpeg"/><Relationship Id="rId43" Type="http://schemas.openxmlformats.org/officeDocument/2006/relationships/image" Target="media/image34.emf"/><Relationship Id="rId48" Type="http://schemas.openxmlformats.org/officeDocument/2006/relationships/image" Target="media/image39.jpeg"/><Relationship Id="rId8" Type="http://schemas.openxmlformats.org/officeDocument/2006/relationships/image" Target="media/image2.jpeg"/><Relationship Id="rId51" Type="http://schemas.openxmlformats.org/officeDocument/2006/relationships/image" Target="media/image4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13D6F-EE05-4A52-8E3A-606C1A4AC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5605</TotalTime>
  <Pages>717</Pages>
  <Words>177280</Words>
  <Characters>1010497</Characters>
  <Application>Microsoft Office Word</Application>
  <DocSecurity>0</DocSecurity>
  <Lines>8420</Lines>
  <Paragraphs>2370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(Microsoft Word - ÐÈÂ2 ÎÏ 73_v7)</vt:lpstr>
      <vt:lpstr>(Microsoft Word - ÐÈÂ2 ÎÏ 73_v7)</vt:lpstr>
    </vt:vector>
  </TitlesOfParts>
  <Company/>
  <LinksUpToDate>false</LinksUpToDate>
  <CharactersWithSpaces>1185407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ÐÈÂ2 ÎÏ 73_v7)</dc:title>
  <dc:subject/>
  <dc:creator>korobova</dc:creator>
  <cp:keywords/>
  <dc:description/>
  <cp:lastModifiedBy>Lusine Khazarian</cp:lastModifiedBy>
  <cp:revision>43</cp:revision>
  <dcterms:created xsi:type="dcterms:W3CDTF">2022-09-14T06:54:00Z</dcterms:created>
  <dcterms:modified xsi:type="dcterms:W3CDTF">2023-05-17T08:01:00Z</dcterms:modified>
</cp:coreProperties>
</file>