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50" w:type="dxa"/>
        <w:jc w:val="center"/>
        <w:tblCellSpacing w:w="0" w:type="dxa"/>
        <w:tblCellMar>
          <w:left w:w="0" w:type="dxa"/>
          <w:right w:w="0" w:type="dxa"/>
        </w:tblCellMar>
        <w:tblLook w:val="04A0" w:firstRow="1" w:lastRow="0" w:firstColumn="1" w:lastColumn="0" w:noHBand="0" w:noVBand="1"/>
      </w:tblPr>
      <w:tblGrid>
        <w:gridCol w:w="1772"/>
        <w:gridCol w:w="7978"/>
      </w:tblGrid>
      <w:tr w:rsidR="000E1284" w:rsidRPr="000E1284" w14:paraId="4ECBBA39" w14:textId="77777777" w:rsidTr="00F52DF8">
        <w:trPr>
          <w:tblCellSpacing w:w="0" w:type="dxa"/>
          <w:jc w:val="center"/>
        </w:trPr>
        <w:tc>
          <w:tcPr>
            <w:tcW w:w="0" w:type="auto"/>
            <w:gridSpan w:val="2"/>
            <w:hideMark/>
          </w:tcPr>
          <w:p w14:paraId="4E66029C"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 xml:space="preserve">ՀԱՅԱՍՏԱՆԻ ՀԱՆՐԱՊԵՏՈՒԹՅԱՆ </w:t>
            </w:r>
          </w:p>
          <w:p w14:paraId="3A7EF629"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33B6546B"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ՔՐԵԱԿԱՆ ՕՐԵՆՍԳԻՐՔ</w:t>
            </w:r>
          </w:p>
          <w:p w14:paraId="74D15852"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1E363E9F"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ԸՆԴՀԱՆՈՒՐ ՄԱՍ</w:t>
            </w:r>
          </w:p>
          <w:p w14:paraId="220D24EB"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6D4E05F6"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ԲԱԺԻՆ 1</w:t>
            </w:r>
          </w:p>
          <w:p w14:paraId="6547B037"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422102CE" w14:textId="24205961"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ՀԱՅԱՍՏԱՆԻ ՀԱՆՐԱՊԵՏՈՒԹՅԱՆ ՔՐԵԱԿԱՆ</w:t>
            </w:r>
            <w:r w:rsidR="005F274A">
              <w:rPr>
                <w:rFonts w:ascii="Arial Unicode" w:eastAsia="Times New Roman" w:hAnsi="Arial Unicode" w:cs="Times New Roman"/>
                <w:sz w:val="21"/>
                <w:szCs w:val="21"/>
              </w:rPr>
              <w:t xml:space="preserve"> </w:t>
            </w:r>
            <w:r w:rsidRPr="000E1284">
              <w:rPr>
                <w:rFonts w:ascii="Arial Unicode" w:eastAsia="Times New Roman" w:hAnsi="Arial Unicode" w:cs="Times New Roman"/>
                <w:b/>
                <w:bCs/>
                <w:sz w:val="21"/>
                <w:szCs w:val="21"/>
              </w:rPr>
              <w:t>ՕՐԵՆՍԴՐՈՒԹՅՈՒՆԸ</w:t>
            </w:r>
          </w:p>
          <w:p w14:paraId="07756438"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3D92617B" w14:textId="2A9BEB44"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 xml:space="preserve">Գ Լ ՈՒ Խ </w:t>
            </w:r>
            <w:r w:rsidRPr="000E1284">
              <w:rPr>
                <w:rFonts w:ascii="Calibri" w:eastAsia="Times New Roman" w:hAnsi="Calibri" w:cs="Calibri"/>
                <w:b/>
                <w:bCs/>
                <w:sz w:val="21"/>
                <w:szCs w:val="21"/>
              </w:rPr>
              <w:t> </w:t>
            </w:r>
            <w:r w:rsidRPr="000E1284">
              <w:rPr>
                <w:rFonts w:ascii="Arial Unicode" w:eastAsia="Times New Roman" w:hAnsi="Arial Unicode" w:cs="Times New Roman"/>
                <w:b/>
                <w:bCs/>
                <w:sz w:val="21"/>
                <w:szCs w:val="21"/>
              </w:rPr>
              <w:t>1</w:t>
            </w:r>
          </w:p>
          <w:p w14:paraId="33B27ACF"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611E29D8"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ԸՆԴՀԱՆՈՒՐ ԴՐՈՒՅԹՆԵՐ</w:t>
            </w:r>
          </w:p>
          <w:p w14:paraId="5D382AB8"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2AC59C52" w14:textId="77777777" w:rsidTr="00F52DF8">
        <w:trPr>
          <w:tblCellSpacing w:w="0" w:type="dxa"/>
          <w:jc w:val="center"/>
        </w:trPr>
        <w:tc>
          <w:tcPr>
            <w:tcW w:w="1612" w:type="dxa"/>
            <w:hideMark/>
          </w:tcPr>
          <w:p w14:paraId="78B3ED5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w:t>
            </w:r>
          </w:p>
        </w:tc>
        <w:tc>
          <w:tcPr>
            <w:tcW w:w="8138" w:type="dxa"/>
            <w:hideMark/>
          </w:tcPr>
          <w:p w14:paraId="29A49A7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Հայաստանի Հանրապետության քրեական օրենսդրությունը</w:t>
            </w:r>
          </w:p>
        </w:tc>
      </w:tr>
      <w:tr w:rsidR="002C7388" w:rsidRPr="000E1284" w14:paraId="1E582F67" w14:textId="77777777" w:rsidTr="00F52DF8">
        <w:trPr>
          <w:tblCellSpacing w:w="0" w:type="dxa"/>
          <w:jc w:val="center"/>
        </w:trPr>
        <w:tc>
          <w:tcPr>
            <w:tcW w:w="1612" w:type="dxa"/>
            <w:hideMark/>
          </w:tcPr>
          <w:p w14:paraId="7A0AC34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w:t>
            </w:r>
          </w:p>
        </w:tc>
        <w:tc>
          <w:tcPr>
            <w:tcW w:w="8138" w:type="dxa"/>
            <w:hideMark/>
          </w:tcPr>
          <w:p w14:paraId="09F1DA8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Հայաստանի Հանրապետության քրեական օրենսդրության խնդիրները</w:t>
            </w:r>
          </w:p>
        </w:tc>
      </w:tr>
      <w:tr w:rsidR="002C7388" w:rsidRPr="000E1284" w14:paraId="23A999B3" w14:textId="77777777" w:rsidTr="00F52DF8">
        <w:trPr>
          <w:tblCellSpacing w:w="0" w:type="dxa"/>
          <w:jc w:val="center"/>
        </w:trPr>
        <w:tc>
          <w:tcPr>
            <w:tcW w:w="1612" w:type="dxa"/>
            <w:hideMark/>
          </w:tcPr>
          <w:p w14:paraId="381F402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w:t>
            </w:r>
          </w:p>
        </w:tc>
        <w:tc>
          <w:tcPr>
            <w:tcW w:w="8138" w:type="dxa"/>
            <w:hideMark/>
          </w:tcPr>
          <w:p w14:paraId="21ED322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Սույն օրենսգրքում օգտագործվող հիմնական հասկացությունները</w:t>
            </w:r>
          </w:p>
        </w:tc>
      </w:tr>
      <w:tr w:rsidR="000E1284" w:rsidRPr="000E1284" w14:paraId="1078DBC0" w14:textId="77777777" w:rsidTr="00F52DF8">
        <w:trPr>
          <w:tblCellSpacing w:w="0" w:type="dxa"/>
          <w:jc w:val="center"/>
        </w:trPr>
        <w:tc>
          <w:tcPr>
            <w:tcW w:w="0" w:type="auto"/>
            <w:gridSpan w:val="2"/>
            <w:hideMark/>
          </w:tcPr>
          <w:p w14:paraId="3C7A1CDA"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33B1B335" w14:textId="55E2A803"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 xml:space="preserve">Գ Լ ՈՒ Խ  </w:t>
            </w:r>
            <w:r w:rsidR="000E1284" w:rsidRPr="000E1284">
              <w:rPr>
                <w:rFonts w:ascii="Arial Unicode" w:eastAsia="Times New Roman" w:hAnsi="Arial Unicode" w:cs="Times New Roman"/>
                <w:b/>
                <w:bCs/>
                <w:sz w:val="21"/>
                <w:szCs w:val="21"/>
              </w:rPr>
              <w:t>2</w:t>
            </w:r>
          </w:p>
          <w:p w14:paraId="4334D431"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5CBD30C5"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ՔՐԵԱԿԱՆ ՕՐԵՆՍԴՐՈՒԹՅԱՆ ՍԿԶԲՈՒՆՔՆԵՐԸ</w:t>
            </w:r>
          </w:p>
          <w:p w14:paraId="6104CEA8"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636C10EA" w14:textId="77777777" w:rsidTr="00F52DF8">
        <w:trPr>
          <w:tblCellSpacing w:w="0" w:type="dxa"/>
          <w:jc w:val="center"/>
        </w:trPr>
        <w:tc>
          <w:tcPr>
            <w:tcW w:w="1612" w:type="dxa"/>
            <w:hideMark/>
          </w:tcPr>
          <w:p w14:paraId="07930AA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w:t>
            </w:r>
          </w:p>
        </w:tc>
        <w:tc>
          <w:tcPr>
            <w:tcW w:w="8138" w:type="dxa"/>
            <w:hideMark/>
          </w:tcPr>
          <w:p w14:paraId="2F0B669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Օրինականության սկզբունքը</w:t>
            </w:r>
          </w:p>
        </w:tc>
      </w:tr>
      <w:tr w:rsidR="002C7388" w:rsidRPr="000E1284" w14:paraId="38B987B5" w14:textId="77777777" w:rsidTr="00F52DF8">
        <w:trPr>
          <w:tblCellSpacing w:w="0" w:type="dxa"/>
          <w:jc w:val="center"/>
        </w:trPr>
        <w:tc>
          <w:tcPr>
            <w:tcW w:w="1612" w:type="dxa"/>
            <w:hideMark/>
          </w:tcPr>
          <w:p w14:paraId="43D1BB3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w:t>
            </w:r>
          </w:p>
        </w:tc>
        <w:tc>
          <w:tcPr>
            <w:tcW w:w="8138" w:type="dxa"/>
            <w:hideMark/>
          </w:tcPr>
          <w:p w14:paraId="600847D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Անձնական պատասխանատվության սկզբունքը</w:t>
            </w:r>
          </w:p>
        </w:tc>
      </w:tr>
      <w:tr w:rsidR="002C7388" w:rsidRPr="000E1284" w14:paraId="2E3A9A6F" w14:textId="77777777" w:rsidTr="00F52DF8">
        <w:trPr>
          <w:tblCellSpacing w:w="0" w:type="dxa"/>
          <w:jc w:val="center"/>
        </w:trPr>
        <w:tc>
          <w:tcPr>
            <w:tcW w:w="1612" w:type="dxa"/>
            <w:hideMark/>
          </w:tcPr>
          <w:p w14:paraId="4097FAD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6.</w:t>
            </w:r>
          </w:p>
        </w:tc>
        <w:tc>
          <w:tcPr>
            <w:tcW w:w="8138" w:type="dxa"/>
            <w:hideMark/>
          </w:tcPr>
          <w:p w14:paraId="217F5DB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Ըստ մեղքի պատասխանատվության սկզբունքը</w:t>
            </w:r>
          </w:p>
        </w:tc>
      </w:tr>
      <w:tr w:rsidR="002C7388" w:rsidRPr="000E1284" w14:paraId="40D9DBE3" w14:textId="77777777" w:rsidTr="00F52DF8">
        <w:trPr>
          <w:tblCellSpacing w:w="0" w:type="dxa"/>
          <w:jc w:val="center"/>
        </w:trPr>
        <w:tc>
          <w:tcPr>
            <w:tcW w:w="1612" w:type="dxa"/>
            <w:hideMark/>
          </w:tcPr>
          <w:p w14:paraId="1943583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7.</w:t>
            </w:r>
          </w:p>
        </w:tc>
        <w:tc>
          <w:tcPr>
            <w:tcW w:w="8138" w:type="dxa"/>
            <w:hideMark/>
          </w:tcPr>
          <w:p w14:paraId="479BD8D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Արդարության և պատասխանատվության անհատականացման սկզբունքը</w:t>
            </w:r>
          </w:p>
        </w:tc>
      </w:tr>
      <w:tr w:rsidR="000E1284" w:rsidRPr="000E1284" w14:paraId="55E7683A" w14:textId="77777777" w:rsidTr="00F52DF8">
        <w:trPr>
          <w:tblCellSpacing w:w="0" w:type="dxa"/>
          <w:jc w:val="center"/>
        </w:trPr>
        <w:tc>
          <w:tcPr>
            <w:tcW w:w="0" w:type="auto"/>
            <w:gridSpan w:val="2"/>
            <w:hideMark/>
          </w:tcPr>
          <w:p w14:paraId="00D56704"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15DDA5E0" w14:textId="07D4A2E9"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3</w:t>
            </w:r>
          </w:p>
          <w:p w14:paraId="7331364C"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41FD0898"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ՔՐԵԱԿԱՆ ՕՐԵՆՔԸ</w:t>
            </w:r>
          </w:p>
          <w:p w14:paraId="233F7E92"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68C27548" w14:textId="77777777" w:rsidTr="00F52DF8">
        <w:trPr>
          <w:tblCellSpacing w:w="0" w:type="dxa"/>
          <w:jc w:val="center"/>
        </w:trPr>
        <w:tc>
          <w:tcPr>
            <w:tcW w:w="1612" w:type="dxa"/>
            <w:hideMark/>
          </w:tcPr>
          <w:p w14:paraId="299653F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8.</w:t>
            </w:r>
          </w:p>
        </w:tc>
        <w:tc>
          <w:tcPr>
            <w:tcW w:w="8138" w:type="dxa"/>
            <w:hideMark/>
          </w:tcPr>
          <w:p w14:paraId="071FC48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Քրեական օրենքի գործողությունը ժամանակի ընթացքում</w:t>
            </w:r>
          </w:p>
        </w:tc>
      </w:tr>
      <w:tr w:rsidR="002C7388" w:rsidRPr="000E1284" w14:paraId="3B5F7B67" w14:textId="77777777" w:rsidTr="00F52DF8">
        <w:trPr>
          <w:tblCellSpacing w:w="0" w:type="dxa"/>
          <w:jc w:val="center"/>
        </w:trPr>
        <w:tc>
          <w:tcPr>
            <w:tcW w:w="1612" w:type="dxa"/>
            <w:hideMark/>
          </w:tcPr>
          <w:p w14:paraId="071A44F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9.</w:t>
            </w:r>
          </w:p>
        </w:tc>
        <w:tc>
          <w:tcPr>
            <w:tcW w:w="8138" w:type="dxa"/>
            <w:hideMark/>
          </w:tcPr>
          <w:p w14:paraId="15D5851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Քրեական օրենսդրության հետադարձ ուժը</w:t>
            </w:r>
          </w:p>
        </w:tc>
      </w:tr>
      <w:tr w:rsidR="002C7388" w:rsidRPr="000E1284" w14:paraId="4A9F1221" w14:textId="77777777" w:rsidTr="00F52DF8">
        <w:trPr>
          <w:tblCellSpacing w:w="0" w:type="dxa"/>
          <w:jc w:val="center"/>
        </w:trPr>
        <w:tc>
          <w:tcPr>
            <w:tcW w:w="1612" w:type="dxa"/>
            <w:hideMark/>
          </w:tcPr>
          <w:p w14:paraId="590DF32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10.</w:t>
            </w:r>
          </w:p>
        </w:tc>
        <w:tc>
          <w:tcPr>
            <w:tcW w:w="8138" w:type="dxa"/>
            <w:hideMark/>
          </w:tcPr>
          <w:p w14:paraId="0736567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Քրեական օրենքի գործողությունը քրեական օրենքով նախատեսված արարքը Հայաստանի Հանրապետության տարածքում կատարելու դեպքում</w:t>
            </w:r>
          </w:p>
        </w:tc>
      </w:tr>
      <w:tr w:rsidR="002C7388" w:rsidRPr="000E1284" w14:paraId="554D7C78" w14:textId="77777777" w:rsidTr="00F52DF8">
        <w:trPr>
          <w:tblCellSpacing w:w="0" w:type="dxa"/>
          <w:jc w:val="center"/>
        </w:trPr>
        <w:tc>
          <w:tcPr>
            <w:tcW w:w="1612" w:type="dxa"/>
            <w:hideMark/>
          </w:tcPr>
          <w:p w14:paraId="5387571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11.</w:t>
            </w:r>
          </w:p>
        </w:tc>
        <w:tc>
          <w:tcPr>
            <w:tcW w:w="8138" w:type="dxa"/>
            <w:hideMark/>
          </w:tcPr>
          <w:p w14:paraId="0A25557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Քրեական օրենքի գործողությունը Հայաստանի Հանրապետության նավերի կամ օդային սարքերի վրա քրեական օրենքով նախատեսված արարքը կատարելու դեպքում</w:t>
            </w:r>
          </w:p>
        </w:tc>
      </w:tr>
      <w:tr w:rsidR="002C7388" w:rsidRPr="000E1284" w14:paraId="0D908BAF" w14:textId="77777777" w:rsidTr="00F52DF8">
        <w:trPr>
          <w:tblCellSpacing w:w="0" w:type="dxa"/>
          <w:jc w:val="center"/>
        </w:trPr>
        <w:tc>
          <w:tcPr>
            <w:tcW w:w="1612" w:type="dxa"/>
            <w:hideMark/>
          </w:tcPr>
          <w:p w14:paraId="18ACDC3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12.</w:t>
            </w:r>
          </w:p>
        </w:tc>
        <w:tc>
          <w:tcPr>
            <w:tcW w:w="8138" w:type="dxa"/>
            <w:hideMark/>
          </w:tcPr>
          <w:p w14:paraId="3A87FA0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Քրեական օրենքի գործողությունը քրեական օրենքով նախատեսված արարքը Հայաստանի Հանրապետության տարածքից դուրս կատարելու դեպքում</w:t>
            </w:r>
          </w:p>
        </w:tc>
      </w:tr>
      <w:tr w:rsidR="002C7388" w:rsidRPr="000E1284" w14:paraId="4771E164" w14:textId="77777777" w:rsidTr="00F52DF8">
        <w:trPr>
          <w:tblCellSpacing w:w="0" w:type="dxa"/>
          <w:jc w:val="center"/>
        </w:trPr>
        <w:tc>
          <w:tcPr>
            <w:tcW w:w="1612" w:type="dxa"/>
            <w:hideMark/>
          </w:tcPr>
          <w:p w14:paraId="7D4B6C9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13.</w:t>
            </w:r>
          </w:p>
        </w:tc>
        <w:tc>
          <w:tcPr>
            <w:tcW w:w="8138" w:type="dxa"/>
            <w:hideMark/>
          </w:tcPr>
          <w:p w14:paraId="51911F7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Հայաստանի Հանրապետության տարածքից դուրս անձի քրեական պատասխանատվության ենթարկվելու իրավական հետևանքները</w:t>
            </w:r>
          </w:p>
        </w:tc>
      </w:tr>
      <w:tr w:rsidR="000E1284" w:rsidRPr="000E1284" w14:paraId="6AEE5A92" w14:textId="77777777" w:rsidTr="00F52DF8">
        <w:trPr>
          <w:tblCellSpacing w:w="0" w:type="dxa"/>
          <w:jc w:val="center"/>
        </w:trPr>
        <w:tc>
          <w:tcPr>
            <w:tcW w:w="0" w:type="auto"/>
            <w:gridSpan w:val="2"/>
            <w:hideMark/>
          </w:tcPr>
          <w:p w14:paraId="76E09124"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202D0DC9"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ԲԱԺԻՆ 2</w:t>
            </w:r>
          </w:p>
          <w:p w14:paraId="7B76ADA9"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12F11DD7"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ՔՐԵԱԿԱՆ ՊԱՏԱՍԽԱՆԱՏՎՈՒԹՅԱՆ ԸՆԴՀԱՆՈՒՐ ՊԱՅՄԱՆՆԵՐԸ</w:t>
            </w:r>
          </w:p>
          <w:p w14:paraId="471274E1"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2A1AC949" w14:textId="0AB5A214"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4</w:t>
            </w:r>
          </w:p>
          <w:p w14:paraId="60A8BE6C"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449E2B52"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ՔՐԵԱԿԱՆ ՊԱՏԱՍԽԱՆԱՏՎՈՒԹՅԱՆ ՀԻՄՔԸ</w:t>
            </w:r>
          </w:p>
          <w:p w14:paraId="02F0CCD3"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2AB6DD9F" w14:textId="77777777" w:rsidTr="00F52DF8">
        <w:trPr>
          <w:tblCellSpacing w:w="0" w:type="dxa"/>
          <w:jc w:val="center"/>
        </w:trPr>
        <w:tc>
          <w:tcPr>
            <w:tcW w:w="1612" w:type="dxa"/>
            <w:hideMark/>
          </w:tcPr>
          <w:p w14:paraId="55157B6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14.</w:t>
            </w:r>
          </w:p>
        </w:tc>
        <w:tc>
          <w:tcPr>
            <w:tcW w:w="8138" w:type="dxa"/>
            <w:hideMark/>
          </w:tcPr>
          <w:p w14:paraId="342C835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Քրեական պատասխանատվության հիմքը</w:t>
            </w:r>
          </w:p>
        </w:tc>
      </w:tr>
      <w:tr w:rsidR="002C7388" w:rsidRPr="000E1284" w14:paraId="5075F770" w14:textId="77777777" w:rsidTr="00F52DF8">
        <w:trPr>
          <w:tblCellSpacing w:w="0" w:type="dxa"/>
          <w:jc w:val="center"/>
        </w:trPr>
        <w:tc>
          <w:tcPr>
            <w:tcW w:w="1612" w:type="dxa"/>
            <w:hideMark/>
          </w:tcPr>
          <w:p w14:paraId="4460E7C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15.</w:t>
            </w:r>
          </w:p>
        </w:tc>
        <w:tc>
          <w:tcPr>
            <w:tcW w:w="8138" w:type="dxa"/>
            <w:hideMark/>
          </w:tcPr>
          <w:p w14:paraId="54A81D3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Քրեական պատասխանատվությունը հանցագործությունից տուժածի քրեական հայցի հիման վրա</w:t>
            </w:r>
          </w:p>
        </w:tc>
      </w:tr>
      <w:tr w:rsidR="000E1284" w:rsidRPr="000E1284" w14:paraId="48C80F4E" w14:textId="77777777" w:rsidTr="00F52DF8">
        <w:trPr>
          <w:tblCellSpacing w:w="0" w:type="dxa"/>
          <w:jc w:val="center"/>
        </w:trPr>
        <w:tc>
          <w:tcPr>
            <w:tcW w:w="0" w:type="auto"/>
            <w:gridSpan w:val="2"/>
            <w:hideMark/>
          </w:tcPr>
          <w:p w14:paraId="58A25476"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668F055C" w14:textId="22D86E33"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5</w:t>
            </w:r>
          </w:p>
          <w:p w14:paraId="17CD9A1A"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459D9EB4"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ՀԱՆՑԱՆՔԸ ԵՎ ԴՐԱ ՀԱՏԿԱՆԻՇՆԵՐԸ</w:t>
            </w:r>
          </w:p>
          <w:p w14:paraId="4ADE2F44"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lastRenderedPageBreak/>
              <w:t> </w:t>
            </w:r>
          </w:p>
        </w:tc>
      </w:tr>
      <w:tr w:rsidR="002C7388" w:rsidRPr="000E1284" w14:paraId="0417E0CB" w14:textId="77777777" w:rsidTr="00F52DF8">
        <w:trPr>
          <w:tblCellSpacing w:w="0" w:type="dxa"/>
          <w:jc w:val="center"/>
        </w:trPr>
        <w:tc>
          <w:tcPr>
            <w:tcW w:w="1612" w:type="dxa"/>
            <w:hideMark/>
          </w:tcPr>
          <w:p w14:paraId="3E0007B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lastRenderedPageBreak/>
              <w:t>Հոդված 16.</w:t>
            </w:r>
          </w:p>
        </w:tc>
        <w:tc>
          <w:tcPr>
            <w:tcW w:w="8138" w:type="dxa"/>
            <w:hideMark/>
          </w:tcPr>
          <w:p w14:paraId="2235C6C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«Հանցանք» հասկացությունը</w:t>
            </w:r>
          </w:p>
        </w:tc>
      </w:tr>
      <w:tr w:rsidR="002C7388" w:rsidRPr="000E1284" w14:paraId="232F3D7A" w14:textId="77777777" w:rsidTr="00F52DF8">
        <w:trPr>
          <w:tblCellSpacing w:w="0" w:type="dxa"/>
          <w:jc w:val="center"/>
        </w:trPr>
        <w:tc>
          <w:tcPr>
            <w:tcW w:w="1612" w:type="dxa"/>
            <w:hideMark/>
          </w:tcPr>
          <w:p w14:paraId="2317821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17.</w:t>
            </w:r>
          </w:p>
        </w:tc>
        <w:tc>
          <w:tcPr>
            <w:tcW w:w="8138" w:type="dxa"/>
            <w:hideMark/>
          </w:tcPr>
          <w:p w14:paraId="57E5BA7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Հանցանքի տեսակները</w:t>
            </w:r>
          </w:p>
        </w:tc>
      </w:tr>
      <w:tr w:rsidR="002C7388" w:rsidRPr="000E1284" w14:paraId="4C768738" w14:textId="77777777" w:rsidTr="00F52DF8">
        <w:trPr>
          <w:tblCellSpacing w:w="0" w:type="dxa"/>
          <w:jc w:val="center"/>
        </w:trPr>
        <w:tc>
          <w:tcPr>
            <w:tcW w:w="1612" w:type="dxa"/>
            <w:hideMark/>
          </w:tcPr>
          <w:p w14:paraId="6656276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18.</w:t>
            </w:r>
          </w:p>
        </w:tc>
        <w:tc>
          <w:tcPr>
            <w:tcW w:w="8138" w:type="dxa"/>
            <w:hideMark/>
          </w:tcPr>
          <w:p w14:paraId="1233134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Արարքը</w:t>
            </w:r>
          </w:p>
        </w:tc>
      </w:tr>
      <w:tr w:rsidR="002C7388" w:rsidRPr="000E1284" w14:paraId="12C4FBBE" w14:textId="77777777" w:rsidTr="00F52DF8">
        <w:trPr>
          <w:tblCellSpacing w:w="0" w:type="dxa"/>
          <w:jc w:val="center"/>
        </w:trPr>
        <w:tc>
          <w:tcPr>
            <w:tcW w:w="1612" w:type="dxa"/>
            <w:hideMark/>
          </w:tcPr>
          <w:p w14:paraId="7A2E4AA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19.</w:t>
            </w:r>
          </w:p>
        </w:tc>
        <w:tc>
          <w:tcPr>
            <w:tcW w:w="8138" w:type="dxa"/>
            <w:hideMark/>
          </w:tcPr>
          <w:p w14:paraId="5CF3DF2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Քրեական պատասխանատվության սուբյեկտը</w:t>
            </w:r>
          </w:p>
        </w:tc>
      </w:tr>
      <w:tr w:rsidR="002C7388" w:rsidRPr="000E1284" w14:paraId="537C140D" w14:textId="77777777" w:rsidTr="00F52DF8">
        <w:trPr>
          <w:tblCellSpacing w:w="0" w:type="dxa"/>
          <w:jc w:val="center"/>
        </w:trPr>
        <w:tc>
          <w:tcPr>
            <w:tcW w:w="1612" w:type="dxa"/>
            <w:hideMark/>
          </w:tcPr>
          <w:p w14:paraId="29FA655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20.</w:t>
            </w:r>
          </w:p>
        </w:tc>
        <w:tc>
          <w:tcPr>
            <w:tcW w:w="8138" w:type="dxa"/>
            <w:hideMark/>
          </w:tcPr>
          <w:p w14:paraId="060D9E3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Հանցագործության հատուկ սուբյեկտը</w:t>
            </w:r>
          </w:p>
        </w:tc>
      </w:tr>
      <w:tr w:rsidR="002C7388" w:rsidRPr="000E1284" w14:paraId="52A8E73F" w14:textId="77777777" w:rsidTr="00F52DF8">
        <w:trPr>
          <w:tblCellSpacing w:w="0" w:type="dxa"/>
          <w:jc w:val="center"/>
        </w:trPr>
        <w:tc>
          <w:tcPr>
            <w:tcW w:w="1612" w:type="dxa"/>
            <w:hideMark/>
          </w:tcPr>
          <w:p w14:paraId="5A1A0FA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21.</w:t>
            </w:r>
          </w:p>
        </w:tc>
        <w:tc>
          <w:tcPr>
            <w:tcW w:w="8138" w:type="dxa"/>
            <w:hideMark/>
          </w:tcPr>
          <w:p w14:paraId="34D7B78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Մեղսունակությունը</w:t>
            </w:r>
          </w:p>
        </w:tc>
      </w:tr>
      <w:tr w:rsidR="002C7388" w:rsidRPr="000E1284" w14:paraId="58BBE770" w14:textId="77777777" w:rsidTr="00F52DF8">
        <w:trPr>
          <w:tblCellSpacing w:w="0" w:type="dxa"/>
          <w:jc w:val="center"/>
        </w:trPr>
        <w:tc>
          <w:tcPr>
            <w:tcW w:w="1612" w:type="dxa"/>
            <w:hideMark/>
          </w:tcPr>
          <w:p w14:paraId="34BC4BF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22.</w:t>
            </w:r>
          </w:p>
        </w:tc>
        <w:tc>
          <w:tcPr>
            <w:tcW w:w="8138" w:type="dxa"/>
            <w:hideMark/>
          </w:tcPr>
          <w:p w14:paraId="36BBABD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Սահմանափակ մեղսունակությունը</w:t>
            </w:r>
          </w:p>
        </w:tc>
      </w:tr>
      <w:tr w:rsidR="002C7388" w:rsidRPr="000E1284" w14:paraId="241DE96A" w14:textId="77777777" w:rsidTr="00F52DF8">
        <w:trPr>
          <w:tblCellSpacing w:w="0" w:type="dxa"/>
          <w:jc w:val="center"/>
        </w:trPr>
        <w:tc>
          <w:tcPr>
            <w:tcW w:w="1612" w:type="dxa"/>
            <w:hideMark/>
          </w:tcPr>
          <w:p w14:paraId="3BAAA47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23.</w:t>
            </w:r>
          </w:p>
        </w:tc>
        <w:tc>
          <w:tcPr>
            <w:tcW w:w="8138" w:type="dxa"/>
            <w:hideMark/>
          </w:tcPr>
          <w:p w14:paraId="1C73DE2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Մեղքը</w:t>
            </w:r>
          </w:p>
        </w:tc>
      </w:tr>
      <w:tr w:rsidR="002C7388" w:rsidRPr="000E1284" w14:paraId="5D2E185B" w14:textId="77777777" w:rsidTr="00F52DF8">
        <w:trPr>
          <w:tblCellSpacing w:w="0" w:type="dxa"/>
          <w:jc w:val="center"/>
        </w:trPr>
        <w:tc>
          <w:tcPr>
            <w:tcW w:w="1612" w:type="dxa"/>
            <w:hideMark/>
          </w:tcPr>
          <w:p w14:paraId="2A90554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24.</w:t>
            </w:r>
          </w:p>
        </w:tc>
        <w:tc>
          <w:tcPr>
            <w:tcW w:w="8138" w:type="dxa"/>
            <w:hideMark/>
          </w:tcPr>
          <w:p w14:paraId="7E2499D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Դիտավորությունը և անզգուշությունը</w:t>
            </w:r>
          </w:p>
        </w:tc>
      </w:tr>
      <w:tr w:rsidR="002C7388" w:rsidRPr="000E1284" w14:paraId="07B15C77" w14:textId="77777777" w:rsidTr="00F52DF8">
        <w:trPr>
          <w:tblCellSpacing w:w="0" w:type="dxa"/>
          <w:jc w:val="center"/>
        </w:trPr>
        <w:tc>
          <w:tcPr>
            <w:tcW w:w="1612" w:type="dxa"/>
            <w:hideMark/>
          </w:tcPr>
          <w:p w14:paraId="4C6939B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25.</w:t>
            </w:r>
          </w:p>
        </w:tc>
        <w:tc>
          <w:tcPr>
            <w:tcW w:w="8138" w:type="dxa"/>
            <w:hideMark/>
          </w:tcPr>
          <w:p w14:paraId="7BD724F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Հանցանքը դիտավորությամբ կատարելը</w:t>
            </w:r>
          </w:p>
        </w:tc>
      </w:tr>
      <w:tr w:rsidR="002C7388" w:rsidRPr="000E1284" w14:paraId="3FC5F9D6" w14:textId="77777777" w:rsidTr="00F52DF8">
        <w:trPr>
          <w:tblCellSpacing w:w="0" w:type="dxa"/>
          <w:jc w:val="center"/>
        </w:trPr>
        <w:tc>
          <w:tcPr>
            <w:tcW w:w="1612" w:type="dxa"/>
            <w:hideMark/>
          </w:tcPr>
          <w:p w14:paraId="3A35012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26.</w:t>
            </w:r>
          </w:p>
        </w:tc>
        <w:tc>
          <w:tcPr>
            <w:tcW w:w="8138" w:type="dxa"/>
            <w:hideMark/>
          </w:tcPr>
          <w:p w14:paraId="1E79BFF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Հանցանքն անզգուշությամբ կատարելը</w:t>
            </w:r>
          </w:p>
        </w:tc>
      </w:tr>
      <w:tr w:rsidR="002C7388" w:rsidRPr="000E1284" w14:paraId="5E6CCF0A" w14:textId="77777777" w:rsidTr="00F52DF8">
        <w:trPr>
          <w:tblCellSpacing w:w="0" w:type="dxa"/>
          <w:jc w:val="center"/>
        </w:trPr>
        <w:tc>
          <w:tcPr>
            <w:tcW w:w="1612" w:type="dxa"/>
            <w:hideMark/>
          </w:tcPr>
          <w:p w14:paraId="290E6CC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27.</w:t>
            </w:r>
          </w:p>
        </w:tc>
        <w:tc>
          <w:tcPr>
            <w:tcW w:w="8138" w:type="dxa"/>
            <w:hideMark/>
          </w:tcPr>
          <w:p w14:paraId="297090B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Ալկոհոլի, թմրամիջոցների, հոգեմետ (հոգեներգործուն), թունավոր կամ այլ թմրեցնող նյութերի, դրանց պատրաստուկների կամ դրանց համարժեք նյութերի (անալոգի) ազդեցության հետևանքով ոչ սթափ (հարբած) վիճակում քրեական օրենսգրքով նախատեսված, պատժի սպառնալիքով արգելված արարքը կատարած անձի քրեական պատասխանատվությունը</w:t>
            </w:r>
          </w:p>
        </w:tc>
      </w:tr>
      <w:tr w:rsidR="002C7388" w:rsidRPr="000E1284" w14:paraId="01FB64B3" w14:textId="77777777" w:rsidTr="00F52DF8">
        <w:trPr>
          <w:tblCellSpacing w:w="0" w:type="dxa"/>
          <w:jc w:val="center"/>
        </w:trPr>
        <w:tc>
          <w:tcPr>
            <w:tcW w:w="1612" w:type="dxa"/>
            <w:hideMark/>
          </w:tcPr>
          <w:p w14:paraId="0F4F979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28.</w:t>
            </w:r>
          </w:p>
        </w:tc>
        <w:tc>
          <w:tcPr>
            <w:tcW w:w="8138" w:type="dxa"/>
            <w:hideMark/>
          </w:tcPr>
          <w:p w14:paraId="7B763C7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Սխալն արարքի փաստական հանգամանքների մեջ</w:t>
            </w:r>
          </w:p>
        </w:tc>
      </w:tr>
      <w:tr w:rsidR="000E1284" w:rsidRPr="000E1284" w14:paraId="7D4B5FA0" w14:textId="77777777" w:rsidTr="00F52DF8">
        <w:trPr>
          <w:tblCellSpacing w:w="0" w:type="dxa"/>
          <w:jc w:val="center"/>
        </w:trPr>
        <w:tc>
          <w:tcPr>
            <w:tcW w:w="0" w:type="auto"/>
            <w:gridSpan w:val="2"/>
            <w:hideMark/>
          </w:tcPr>
          <w:p w14:paraId="2452E00D"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1A6A0EF8" w14:textId="2EE73F8D"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6</w:t>
            </w:r>
          </w:p>
          <w:p w14:paraId="71CD0C11"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6254EF6B"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ՔՐԵԱԿԱՆ ՊԱՏԱՍԽԱՆԱՏՎՈՒԹՅՈՒՆԸ ԲԱՑԱՌՈՂ ՀԱՆԳԱՄԱՆՔՆԵՐԸ</w:t>
            </w:r>
          </w:p>
          <w:p w14:paraId="6F71D6D3"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6FBC9B3F" w14:textId="77777777" w:rsidTr="00F52DF8">
        <w:trPr>
          <w:tblCellSpacing w:w="0" w:type="dxa"/>
          <w:jc w:val="center"/>
        </w:trPr>
        <w:tc>
          <w:tcPr>
            <w:tcW w:w="1612" w:type="dxa"/>
            <w:hideMark/>
          </w:tcPr>
          <w:p w14:paraId="4FA06A7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29.</w:t>
            </w:r>
          </w:p>
        </w:tc>
        <w:tc>
          <w:tcPr>
            <w:tcW w:w="8138" w:type="dxa"/>
            <w:hideMark/>
          </w:tcPr>
          <w:p w14:paraId="582071D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Անմեղսունակությունը</w:t>
            </w:r>
          </w:p>
        </w:tc>
      </w:tr>
      <w:tr w:rsidR="002C7388" w:rsidRPr="000E1284" w14:paraId="360B8696" w14:textId="77777777" w:rsidTr="00F52DF8">
        <w:trPr>
          <w:tblCellSpacing w:w="0" w:type="dxa"/>
          <w:jc w:val="center"/>
        </w:trPr>
        <w:tc>
          <w:tcPr>
            <w:tcW w:w="1612" w:type="dxa"/>
            <w:hideMark/>
          </w:tcPr>
          <w:p w14:paraId="319CC50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30.</w:t>
            </w:r>
          </w:p>
        </w:tc>
        <w:tc>
          <w:tcPr>
            <w:tcW w:w="8138" w:type="dxa"/>
            <w:hideMark/>
          </w:tcPr>
          <w:p w14:paraId="663FBB9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Առանց մեղքի վնաս պատճառելը</w:t>
            </w:r>
          </w:p>
        </w:tc>
      </w:tr>
      <w:tr w:rsidR="002C7388" w:rsidRPr="000E1284" w14:paraId="002AC5A5" w14:textId="77777777" w:rsidTr="00F52DF8">
        <w:trPr>
          <w:tblCellSpacing w:w="0" w:type="dxa"/>
          <w:jc w:val="center"/>
        </w:trPr>
        <w:tc>
          <w:tcPr>
            <w:tcW w:w="1612" w:type="dxa"/>
            <w:hideMark/>
          </w:tcPr>
          <w:p w14:paraId="73370B5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31.</w:t>
            </w:r>
          </w:p>
        </w:tc>
        <w:tc>
          <w:tcPr>
            <w:tcW w:w="8138" w:type="dxa"/>
            <w:hideMark/>
          </w:tcPr>
          <w:p w14:paraId="21BA390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Քրեական օրենքով պաշտպանվող շահերին վնաս պատճառելը նյարդահոգեկան ծանրաբեռնվածության վիճակում</w:t>
            </w:r>
          </w:p>
        </w:tc>
      </w:tr>
      <w:tr w:rsidR="002C7388" w:rsidRPr="000E1284" w14:paraId="0E4D9540" w14:textId="77777777" w:rsidTr="00F52DF8">
        <w:trPr>
          <w:tblCellSpacing w:w="0" w:type="dxa"/>
          <w:jc w:val="center"/>
        </w:trPr>
        <w:tc>
          <w:tcPr>
            <w:tcW w:w="1612" w:type="dxa"/>
            <w:hideMark/>
          </w:tcPr>
          <w:p w14:paraId="03ED075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32.</w:t>
            </w:r>
          </w:p>
        </w:tc>
        <w:tc>
          <w:tcPr>
            <w:tcW w:w="8138" w:type="dxa"/>
            <w:hideMark/>
          </w:tcPr>
          <w:p w14:paraId="373F312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Անհրաժեշտ պաշտպանությունը</w:t>
            </w:r>
          </w:p>
        </w:tc>
      </w:tr>
      <w:tr w:rsidR="002C7388" w:rsidRPr="000E1284" w14:paraId="3AB9D227" w14:textId="77777777" w:rsidTr="00F52DF8">
        <w:trPr>
          <w:tblCellSpacing w:w="0" w:type="dxa"/>
          <w:jc w:val="center"/>
        </w:trPr>
        <w:tc>
          <w:tcPr>
            <w:tcW w:w="1612" w:type="dxa"/>
            <w:hideMark/>
          </w:tcPr>
          <w:p w14:paraId="5163710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33.</w:t>
            </w:r>
          </w:p>
        </w:tc>
        <w:tc>
          <w:tcPr>
            <w:tcW w:w="8138" w:type="dxa"/>
            <w:hideMark/>
          </w:tcPr>
          <w:p w14:paraId="6EF4A70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Հակաիրավական ոտնձգություն կատարած անձին բռնելիս վնաս պատճառելը</w:t>
            </w:r>
          </w:p>
        </w:tc>
      </w:tr>
      <w:tr w:rsidR="002C7388" w:rsidRPr="000E1284" w14:paraId="404BD68F" w14:textId="77777777" w:rsidTr="00F52DF8">
        <w:trPr>
          <w:tblCellSpacing w:w="0" w:type="dxa"/>
          <w:jc w:val="center"/>
        </w:trPr>
        <w:tc>
          <w:tcPr>
            <w:tcW w:w="1612" w:type="dxa"/>
            <w:hideMark/>
          </w:tcPr>
          <w:p w14:paraId="05BFE4A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34.</w:t>
            </w:r>
          </w:p>
        </w:tc>
        <w:tc>
          <w:tcPr>
            <w:tcW w:w="8138" w:type="dxa"/>
            <w:hideMark/>
          </w:tcPr>
          <w:p w14:paraId="2DB2D2C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Ծայրահեղ անհրաժեշտությունը</w:t>
            </w:r>
          </w:p>
        </w:tc>
      </w:tr>
      <w:tr w:rsidR="002C7388" w:rsidRPr="000E1284" w14:paraId="3BE4300C" w14:textId="77777777" w:rsidTr="00F52DF8">
        <w:trPr>
          <w:tblCellSpacing w:w="0" w:type="dxa"/>
          <w:jc w:val="center"/>
        </w:trPr>
        <w:tc>
          <w:tcPr>
            <w:tcW w:w="1612" w:type="dxa"/>
            <w:hideMark/>
          </w:tcPr>
          <w:p w14:paraId="3872F86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35.</w:t>
            </w:r>
          </w:p>
        </w:tc>
        <w:tc>
          <w:tcPr>
            <w:tcW w:w="8138" w:type="dxa"/>
            <w:hideMark/>
          </w:tcPr>
          <w:p w14:paraId="2DAF5F3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Անհաղթահարելի ուժը, ֆիզիկական կամ հոգեկան հարկադրանքը</w:t>
            </w:r>
          </w:p>
        </w:tc>
      </w:tr>
      <w:tr w:rsidR="002C7388" w:rsidRPr="000E1284" w14:paraId="31E3E0C3" w14:textId="77777777" w:rsidTr="00F52DF8">
        <w:trPr>
          <w:tblCellSpacing w:w="0" w:type="dxa"/>
          <w:jc w:val="center"/>
        </w:trPr>
        <w:tc>
          <w:tcPr>
            <w:tcW w:w="1612" w:type="dxa"/>
            <w:hideMark/>
          </w:tcPr>
          <w:p w14:paraId="3C14144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36.</w:t>
            </w:r>
          </w:p>
        </w:tc>
        <w:tc>
          <w:tcPr>
            <w:tcW w:w="8138" w:type="dxa"/>
            <w:hideMark/>
          </w:tcPr>
          <w:p w14:paraId="6959B78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Հիմնավորված ռիսկը</w:t>
            </w:r>
          </w:p>
        </w:tc>
      </w:tr>
      <w:tr w:rsidR="002C7388" w:rsidRPr="000E1284" w14:paraId="6B892AA6" w14:textId="77777777" w:rsidTr="00F52DF8">
        <w:trPr>
          <w:tblCellSpacing w:w="0" w:type="dxa"/>
          <w:jc w:val="center"/>
        </w:trPr>
        <w:tc>
          <w:tcPr>
            <w:tcW w:w="1612" w:type="dxa"/>
            <w:hideMark/>
          </w:tcPr>
          <w:p w14:paraId="0E325D5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37.</w:t>
            </w:r>
          </w:p>
        </w:tc>
        <w:tc>
          <w:tcPr>
            <w:tcW w:w="8138" w:type="dxa"/>
            <w:hideMark/>
          </w:tcPr>
          <w:p w14:paraId="3D3313B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Մասնագիտական գործառույթների իրականացումը</w:t>
            </w:r>
          </w:p>
        </w:tc>
      </w:tr>
      <w:tr w:rsidR="002C7388" w:rsidRPr="000E1284" w14:paraId="14B64BA1" w14:textId="77777777" w:rsidTr="00F52DF8">
        <w:trPr>
          <w:tblCellSpacing w:w="0" w:type="dxa"/>
          <w:jc w:val="center"/>
        </w:trPr>
        <w:tc>
          <w:tcPr>
            <w:tcW w:w="1612" w:type="dxa"/>
            <w:hideMark/>
          </w:tcPr>
          <w:p w14:paraId="08361F3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38.</w:t>
            </w:r>
          </w:p>
        </w:tc>
        <w:tc>
          <w:tcPr>
            <w:tcW w:w="8138" w:type="dxa"/>
            <w:hideMark/>
          </w:tcPr>
          <w:p w14:paraId="1F582CA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Սպորտային ռիսկը</w:t>
            </w:r>
          </w:p>
        </w:tc>
      </w:tr>
      <w:tr w:rsidR="002C7388" w:rsidRPr="000E1284" w14:paraId="443AB6D8" w14:textId="77777777" w:rsidTr="00F52DF8">
        <w:trPr>
          <w:tblCellSpacing w:w="0" w:type="dxa"/>
          <w:jc w:val="center"/>
        </w:trPr>
        <w:tc>
          <w:tcPr>
            <w:tcW w:w="1612" w:type="dxa"/>
            <w:hideMark/>
          </w:tcPr>
          <w:p w14:paraId="3080191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39.</w:t>
            </w:r>
          </w:p>
        </w:tc>
        <w:tc>
          <w:tcPr>
            <w:tcW w:w="8138" w:type="dxa"/>
            <w:hideMark/>
          </w:tcPr>
          <w:p w14:paraId="3D5014C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Օրենքի կամ իրավական այլ ակտերի պահանջները կատարելը</w:t>
            </w:r>
          </w:p>
        </w:tc>
      </w:tr>
      <w:tr w:rsidR="002C7388" w:rsidRPr="000E1284" w14:paraId="1D7E5601" w14:textId="77777777" w:rsidTr="00F52DF8">
        <w:trPr>
          <w:tblCellSpacing w:w="0" w:type="dxa"/>
          <w:jc w:val="center"/>
        </w:trPr>
        <w:tc>
          <w:tcPr>
            <w:tcW w:w="1612" w:type="dxa"/>
            <w:hideMark/>
          </w:tcPr>
          <w:p w14:paraId="1B85430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40.</w:t>
            </w:r>
          </w:p>
        </w:tc>
        <w:tc>
          <w:tcPr>
            <w:tcW w:w="8138" w:type="dxa"/>
            <w:hideMark/>
          </w:tcPr>
          <w:p w14:paraId="626A279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Հրաման կամ կարգադրություն կատարելը</w:t>
            </w:r>
          </w:p>
        </w:tc>
      </w:tr>
      <w:tr w:rsidR="002C7388" w:rsidRPr="000E1284" w14:paraId="4D37B530" w14:textId="77777777" w:rsidTr="00F52DF8">
        <w:trPr>
          <w:tblCellSpacing w:w="0" w:type="dxa"/>
          <w:jc w:val="center"/>
        </w:trPr>
        <w:tc>
          <w:tcPr>
            <w:tcW w:w="1612" w:type="dxa"/>
            <w:hideMark/>
          </w:tcPr>
          <w:p w14:paraId="12B61F0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41.</w:t>
            </w:r>
          </w:p>
        </w:tc>
        <w:tc>
          <w:tcPr>
            <w:tcW w:w="8138" w:type="dxa"/>
            <w:hideMark/>
          </w:tcPr>
          <w:p w14:paraId="6FD1585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Օպերատիվ-հետախուզական գործունեություն իրականացնող մարմինների հետ համագործակցելը</w:t>
            </w:r>
          </w:p>
        </w:tc>
      </w:tr>
      <w:tr w:rsidR="000E1284" w:rsidRPr="000E1284" w14:paraId="14A89A24" w14:textId="77777777" w:rsidTr="00F52DF8">
        <w:trPr>
          <w:tblCellSpacing w:w="0" w:type="dxa"/>
          <w:jc w:val="center"/>
        </w:trPr>
        <w:tc>
          <w:tcPr>
            <w:tcW w:w="0" w:type="auto"/>
            <w:gridSpan w:val="2"/>
            <w:hideMark/>
          </w:tcPr>
          <w:p w14:paraId="6D2EBE56"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3548E985" w14:textId="0F7DA055"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7</w:t>
            </w:r>
          </w:p>
          <w:p w14:paraId="49336BF5"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54C16B45"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ՀԱՆՑԱԳՈՐԾՈՒԹՅԱՆ ՓՈՒԼԵՐԸ</w:t>
            </w:r>
          </w:p>
          <w:p w14:paraId="1B3D2B08"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7F052EAD" w14:textId="77777777" w:rsidTr="00F52DF8">
        <w:trPr>
          <w:tblCellSpacing w:w="0" w:type="dxa"/>
          <w:jc w:val="center"/>
        </w:trPr>
        <w:tc>
          <w:tcPr>
            <w:tcW w:w="1612" w:type="dxa"/>
            <w:hideMark/>
          </w:tcPr>
          <w:p w14:paraId="232E0E7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42.</w:t>
            </w:r>
          </w:p>
        </w:tc>
        <w:tc>
          <w:tcPr>
            <w:tcW w:w="8138" w:type="dxa"/>
            <w:hideMark/>
          </w:tcPr>
          <w:p w14:paraId="38ED348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Ավարտված և չավարտված հանցագործությունները</w:t>
            </w:r>
          </w:p>
        </w:tc>
      </w:tr>
      <w:tr w:rsidR="002C7388" w:rsidRPr="000E1284" w14:paraId="2E05999A" w14:textId="77777777" w:rsidTr="00F52DF8">
        <w:trPr>
          <w:tblCellSpacing w:w="0" w:type="dxa"/>
          <w:jc w:val="center"/>
        </w:trPr>
        <w:tc>
          <w:tcPr>
            <w:tcW w:w="1612" w:type="dxa"/>
            <w:hideMark/>
          </w:tcPr>
          <w:p w14:paraId="04DCAAE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43.</w:t>
            </w:r>
          </w:p>
        </w:tc>
        <w:tc>
          <w:tcPr>
            <w:tcW w:w="8138" w:type="dxa"/>
            <w:hideMark/>
          </w:tcPr>
          <w:p w14:paraId="2095CDD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Հանցագործության նախապատրաստությունը</w:t>
            </w:r>
          </w:p>
        </w:tc>
      </w:tr>
      <w:tr w:rsidR="002C7388" w:rsidRPr="000E1284" w14:paraId="3723E538" w14:textId="77777777" w:rsidTr="00F52DF8">
        <w:trPr>
          <w:tblCellSpacing w:w="0" w:type="dxa"/>
          <w:jc w:val="center"/>
        </w:trPr>
        <w:tc>
          <w:tcPr>
            <w:tcW w:w="1612" w:type="dxa"/>
            <w:hideMark/>
          </w:tcPr>
          <w:p w14:paraId="27E2782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44.</w:t>
            </w:r>
          </w:p>
        </w:tc>
        <w:tc>
          <w:tcPr>
            <w:tcW w:w="8138" w:type="dxa"/>
            <w:hideMark/>
          </w:tcPr>
          <w:p w14:paraId="3627FD0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Հանցափորձը և դրա տեսակները</w:t>
            </w:r>
          </w:p>
        </w:tc>
      </w:tr>
      <w:tr w:rsidR="000E1284" w:rsidRPr="000E1284" w14:paraId="707E75D1" w14:textId="77777777" w:rsidTr="00F52DF8">
        <w:trPr>
          <w:tblCellSpacing w:w="0" w:type="dxa"/>
          <w:jc w:val="center"/>
        </w:trPr>
        <w:tc>
          <w:tcPr>
            <w:tcW w:w="0" w:type="auto"/>
            <w:gridSpan w:val="2"/>
            <w:hideMark/>
          </w:tcPr>
          <w:p w14:paraId="771D54BB"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3B487D66" w14:textId="04C02D75"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8</w:t>
            </w:r>
          </w:p>
          <w:p w14:paraId="66FF8872"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742267CF"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ՀԱՆՑԱԿՑՈՒԹՅՈՒՆԸ</w:t>
            </w:r>
          </w:p>
          <w:p w14:paraId="66F56DB4"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6C024A72" w14:textId="77777777" w:rsidTr="00F52DF8">
        <w:trPr>
          <w:tblCellSpacing w:w="0" w:type="dxa"/>
          <w:jc w:val="center"/>
        </w:trPr>
        <w:tc>
          <w:tcPr>
            <w:tcW w:w="1612" w:type="dxa"/>
            <w:hideMark/>
          </w:tcPr>
          <w:p w14:paraId="3E7AD48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45.</w:t>
            </w:r>
          </w:p>
        </w:tc>
        <w:tc>
          <w:tcPr>
            <w:tcW w:w="8138" w:type="dxa"/>
            <w:hideMark/>
          </w:tcPr>
          <w:p w14:paraId="0939085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Հանցակցությունը</w:t>
            </w:r>
          </w:p>
        </w:tc>
      </w:tr>
      <w:tr w:rsidR="002C7388" w:rsidRPr="000E1284" w14:paraId="36672C63" w14:textId="77777777" w:rsidTr="00F52DF8">
        <w:trPr>
          <w:tblCellSpacing w:w="0" w:type="dxa"/>
          <w:jc w:val="center"/>
        </w:trPr>
        <w:tc>
          <w:tcPr>
            <w:tcW w:w="1612" w:type="dxa"/>
            <w:hideMark/>
          </w:tcPr>
          <w:p w14:paraId="2EEEEAE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46.</w:t>
            </w:r>
          </w:p>
        </w:tc>
        <w:tc>
          <w:tcPr>
            <w:tcW w:w="8138" w:type="dxa"/>
            <w:hideMark/>
          </w:tcPr>
          <w:p w14:paraId="1EB5902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Հանցակիցների տեսակները</w:t>
            </w:r>
          </w:p>
        </w:tc>
      </w:tr>
      <w:tr w:rsidR="002C7388" w:rsidRPr="000E1284" w14:paraId="2C8BA38E" w14:textId="77777777" w:rsidTr="00F52DF8">
        <w:trPr>
          <w:tblCellSpacing w:w="0" w:type="dxa"/>
          <w:jc w:val="center"/>
        </w:trPr>
        <w:tc>
          <w:tcPr>
            <w:tcW w:w="1612" w:type="dxa"/>
            <w:hideMark/>
          </w:tcPr>
          <w:p w14:paraId="2F1EA91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47.</w:t>
            </w:r>
          </w:p>
        </w:tc>
        <w:tc>
          <w:tcPr>
            <w:tcW w:w="8138" w:type="dxa"/>
            <w:hideMark/>
          </w:tcPr>
          <w:p w14:paraId="464A542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Հանցակիցների քրեական պատասխանատվությունը</w:t>
            </w:r>
          </w:p>
        </w:tc>
      </w:tr>
      <w:tr w:rsidR="002C7388" w:rsidRPr="000E1284" w14:paraId="688EE215" w14:textId="77777777" w:rsidTr="00F52DF8">
        <w:trPr>
          <w:tblCellSpacing w:w="0" w:type="dxa"/>
          <w:jc w:val="center"/>
        </w:trPr>
        <w:tc>
          <w:tcPr>
            <w:tcW w:w="1612" w:type="dxa"/>
            <w:hideMark/>
          </w:tcPr>
          <w:p w14:paraId="040E3F5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48.</w:t>
            </w:r>
          </w:p>
        </w:tc>
        <w:tc>
          <w:tcPr>
            <w:tcW w:w="8138" w:type="dxa"/>
            <w:hideMark/>
          </w:tcPr>
          <w:p w14:paraId="31A02A9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Հանցակցությունը հատուկ սուբյեկտի կողմից կատարվող հանցագործություններում</w:t>
            </w:r>
          </w:p>
        </w:tc>
      </w:tr>
      <w:tr w:rsidR="002C7388" w:rsidRPr="000E1284" w14:paraId="30D85042" w14:textId="77777777" w:rsidTr="00F52DF8">
        <w:trPr>
          <w:tblCellSpacing w:w="0" w:type="dxa"/>
          <w:jc w:val="center"/>
        </w:trPr>
        <w:tc>
          <w:tcPr>
            <w:tcW w:w="1612" w:type="dxa"/>
            <w:hideMark/>
          </w:tcPr>
          <w:p w14:paraId="4C8429C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49.</w:t>
            </w:r>
          </w:p>
        </w:tc>
        <w:tc>
          <w:tcPr>
            <w:tcW w:w="8138" w:type="dxa"/>
            <w:hideMark/>
          </w:tcPr>
          <w:p w14:paraId="0544861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Հանցակցի սահմանազանցումը</w:t>
            </w:r>
          </w:p>
        </w:tc>
      </w:tr>
      <w:tr w:rsidR="002C7388" w:rsidRPr="000E1284" w14:paraId="2500A2C8" w14:textId="77777777" w:rsidTr="00F52DF8">
        <w:trPr>
          <w:tblCellSpacing w:w="0" w:type="dxa"/>
          <w:jc w:val="center"/>
        </w:trPr>
        <w:tc>
          <w:tcPr>
            <w:tcW w:w="1612" w:type="dxa"/>
            <w:hideMark/>
          </w:tcPr>
          <w:p w14:paraId="758BC72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lastRenderedPageBreak/>
              <w:t>Հոդված 50.</w:t>
            </w:r>
          </w:p>
        </w:tc>
        <w:tc>
          <w:tcPr>
            <w:tcW w:w="8138" w:type="dxa"/>
            <w:hideMark/>
          </w:tcPr>
          <w:p w14:paraId="0E63C81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Հանցանքը մի խումբ անձանց կամ հանցավոր կազմակերպության կողմից կատարելը</w:t>
            </w:r>
          </w:p>
        </w:tc>
      </w:tr>
      <w:tr w:rsidR="000E1284" w:rsidRPr="000E1284" w14:paraId="30116904" w14:textId="77777777" w:rsidTr="00F52DF8">
        <w:trPr>
          <w:tblCellSpacing w:w="0" w:type="dxa"/>
          <w:jc w:val="center"/>
        </w:trPr>
        <w:tc>
          <w:tcPr>
            <w:tcW w:w="0" w:type="auto"/>
            <w:gridSpan w:val="2"/>
            <w:hideMark/>
          </w:tcPr>
          <w:p w14:paraId="24718682"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3241F761" w14:textId="1F0C89E1"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9</w:t>
            </w:r>
          </w:p>
          <w:p w14:paraId="27BC0906"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73B2FB46"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ՀԱՆՑԱԳՈՐԾՈՒԹՅՈՒՆՆԵՐԻ ԲԱԶՄԱԿԻՈՒԹՅՈՒՆԸ</w:t>
            </w:r>
          </w:p>
          <w:p w14:paraId="345EB34D"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5C3F4CCB" w14:textId="77777777" w:rsidTr="00F52DF8">
        <w:trPr>
          <w:tblCellSpacing w:w="0" w:type="dxa"/>
          <w:jc w:val="center"/>
        </w:trPr>
        <w:tc>
          <w:tcPr>
            <w:tcW w:w="1612" w:type="dxa"/>
            <w:hideMark/>
          </w:tcPr>
          <w:p w14:paraId="26F6825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51.</w:t>
            </w:r>
          </w:p>
        </w:tc>
        <w:tc>
          <w:tcPr>
            <w:tcW w:w="8138" w:type="dxa"/>
            <w:hideMark/>
          </w:tcPr>
          <w:p w14:paraId="59F30CC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Հանցագործությունների բազմակիության հասկացությունը և տեսակները</w:t>
            </w:r>
          </w:p>
        </w:tc>
      </w:tr>
      <w:tr w:rsidR="002C7388" w:rsidRPr="000E1284" w14:paraId="386D72DA" w14:textId="77777777" w:rsidTr="00F52DF8">
        <w:trPr>
          <w:tblCellSpacing w:w="0" w:type="dxa"/>
          <w:jc w:val="center"/>
        </w:trPr>
        <w:tc>
          <w:tcPr>
            <w:tcW w:w="1612" w:type="dxa"/>
            <w:hideMark/>
          </w:tcPr>
          <w:p w14:paraId="037201A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52.</w:t>
            </w:r>
          </w:p>
        </w:tc>
        <w:tc>
          <w:tcPr>
            <w:tcW w:w="8138" w:type="dxa"/>
            <w:hideMark/>
          </w:tcPr>
          <w:p w14:paraId="47B651D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Հատուկ մասով նախատեսված քրեաիրավական նորմերի մրցակցությունը և դրա տեսակները</w:t>
            </w:r>
          </w:p>
        </w:tc>
      </w:tr>
      <w:tr w:rsidR="002C7388" w:rsidRPr="000E1284" w14:paraId="245FD0D5" w14:textId="77777777" w:rsidTr="00F52DF8">
        <w:trPr>
          <w:tblCellSpacing w:w="0" w:type="dxa"/>
          <w:jc w:val="center"/>
        </w:trPr>
        <w:tc>
          <w:tcPr>
            <w:tcW w:w="1612" w:type="dxa"/>
            <w:hideMark/>
          </w:tcPr>
          <w:p w14:paraId="59DBEA5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53.</w:t>
            </w:r>
          </w:p>
        </w:tc>
        <w:tc>
          <w:tcPr>
            <w:tcW w:w="8138" w:type="dxa"/>
            <w:hideMark/>
          </w:tcPr>
          <w:p w14:paraId="64B8E61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Հանցագործությունների համակցությունը</w:t>
            </w:r>
          </w:p>
        </w:tc>
      </w:tr>
      <w:tr w:rsidR="002C7388" w:rsidRPr="000E1284" w14:paraId="0176653C" w14:textId="77777777" w:rsidTr="00F52DF8">
        <w:trPr>
          <w:tblCellSpacing w:w="0" w:type="dxa"/>
          <w:jc w:val="center"/>
        </w:trPr>
        <w:tc>
          <w:tcPr>
            <w:tcW w:w="1612" w:type="dxa"/>
            <w:hideMark/>
          </w:tcPr>
          <w:p w14:paraId="0ADB320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54.</w:t>
            </w:r>
          </w:p>
        </w:tc>
        <w:tc>
          <w:tcPr>
            <w:tcW w:w="8138" w:type="dxa"/>
            <w:hideMark/>
          </w:tcPr>
          <w:p w14:paraId="161A13C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Հանցագործությունների ռեցիդիվը</w:t>
            </w:r>
          </w:p>
        </w:tc>
      </w:tr>
      <w:tr w:rsidR="000E1284" w:rsidRPr="000E1284" w14:paraId="63C59220" w14:textId="77777777" w:rsidTr="00F52DF8">
        <w:trPr>
          <w:tblCellSpacing w:w="0" w:type="dxa"/>
          <w:jc w:val="center"/>
        </w:trPr>
        <w:tc>
          <w:tcPr>
            <w:tcW w:w="0" w:type="auto"/>
            <w:gridSpan w:val="2"/>
            <w:hideMark/>
          </w:tcPr>
          <w:p w14:paraId="36166665"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146301FE"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ԲԱԺԻՆ 3</w:t>
            </w:r>
          </w:p>
          <w:p w14:paraId="35502F49"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6032DE55"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ՊԱՏԻԺԸ</w:t>
            </w:r>
          </w:p>
          <w:p w14:paraId="1A88426A"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7868A6AF" w14:textId="38717869"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10</w:t>
            </w:r>
          </w:p>
          <w:p w14:paraId="61CF8108"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7095FAAD"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«ՊԱՏԻԺ» ՀԱՍԿԱՑՈՒԹՅՈՒՆԸ, ԴՐԱ ՆՊԱՏԱԿՆԵՐԸ ԵՎ ՏԵՍԱԿՆԵՐԸ</w:t>
            </w:r>
          </w:p>
          <w:p w14:paraId="44BEB8D5"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78E6AFAE" w14:textId="77777777" w:rsidTr="00F52DF8">
        <w:trPr>
          <w:tblCellSpacing w:w="0" w:type="dxa"/>
          <w:jc w:val="center"/>
        </w:trPr>
        <w:tc>
          <w:tcPr>
            <w:tcW w:w="1612" w:type="dxa"/>
            <w:hideMark/>
          </w:tcPr>
          <w:p w14:paraId="2D83D22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55.</w:t>
            </w:r>
          </w:p>
        </w:tc>
        <w:tc>
          <w:tcPr>
            <w:tcW w:w="8138" w:type="dxa"/>
            <w:hideMark/>
          </w:tcPr>
          <w:p w14:paraId="35221E0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«Պատիժ» հասկացությունը և դրա նպատակները</w:t>
            </w:r>
          </w:p>
        </w:tc>
      </w:tr>
      <w:tr w:rsidR="002C7388" w:rsidRPr="000E1284" w14:paraId="1FF8ABBA" w14:textId="77777777" w:rsidTr="00F52DF8">
        <w:trPr>
          <w:tblCellSpacing w:w="0" w:type="dxa"/>
          <w:jc w:val="center"/>
        </w:trPr>
        <w:tc>
          <w:tcPr>
            <w:tcW w:w="1612" w:type="dxa"/>
            <w:hideMark/>
          </w:tcPr>
          <w:p w14:paraId="44EEAEC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56.</w:t>
            </w:r>
          </w:p>
        </w:tc>
        <w:tc>
          <w:tcPr>
            <w:tcW w:w="8138" w:type="dxa"/>
            <w:hideMark/>
          </w:tcPr>
          <w:p w14:paraId="13B4F3C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Պատժի տեսակները</w:t>
            </w:r>
          </w:p>
        </w:tc>
      </w:tr>
      <w:tr w:rsidR="002C7388" w:rsidRPr="000E1284" w14:paraId="29EBFA08" w14:textId="77777777" w:rsidTr="00F52DF8">
        <w:trPr>
          <w:tblCellSpacing w:w="0" w:type="dxa"/>
          <w:jc w:val="center"/>
        </w:trPr>
        <w:tc>
          <w:tcPr>
            <w:tcW w:w="1612" w:type="dxa"/>
            <w:hideMark/>
          </w:tcPr>
          <w:p w14:paraId="21E0CC4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57.</w:t>
            </w:r>
          </w:p>
        </w:tc>
        <w:tc>
          <w:tcPr>
            <w:tcW w:w="8138" w:type="dxa"/>
            <w:hideMark/>
          </w:tcPr>
          <w:p w14:paraId="48095AC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Հիմնական և լրացուցիչ պատիժները</w:t>
            </w:r>
          </w:p>
        </w:tc>
      </w:tr>
      <w:tr w:rsidR="002C7388" w:rsidRPr="000E1284" w14:paraId="4919135E" w14:textId="77777777" w:rsidTr="00F52DF8">
        <w:trPr>
          <w:tblCellSpacing w:w="0" w:type="dxa"/>
          <w:jc w:val="center"/>
        </w:trPr>
        <w:tc>
          <w:tcPr>
            <w:tcW w:w="1612" w:type="dxa"/>
            <w:hideMark/>
          </w:tcPr>
          <w:p w14:paraId="5CE3BCC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58.</w:t>
            </w:r>
          </w:p>
        </w:tc>
        <w:tc>
          <w:tcPr>
            <w:tcW w:w="8138" w:type="dxa"/>
            <w:hideMark/>
          </w:tcPr>
          <w:p w14:paraId="27CEF1A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Պատվավոր կամ զինվորական կոչումից, կարգից, աստիճանից, որակավորման դասից կամ պետական պարգևից զրկելը</w:t>
            </w:r>
          </w:p>
        </w:tc>
      </w:tr>
      <w:tr w:rsidR="002C7388" w:rsidRPr="000E1284" w14:paraId="7BC30B35" w14:textId="77777777" w:rsidTr="00F52DF8">
        <w:trPr>
          <w:tblCellSpacing w:w="0" w:type="dxa"/>
          <w:jc w:val="center"/>
        </w:trPr>
        <w:tc>
          <w:tcPr>
            <w:tcW w:w="1612" w:type="dxa"/>
            <w:hideMark/>
          </w:tcPr>
          <w:p w14:paraId="6208E17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59.</w:t>
            </w:r>
          </w:p>
        </w:tc>
        <w:tc>
          <w:tcPr>
            <w:tcW w:w="8138" w:type="dxa"/>
            <w:hideMark/>
          </w:tcPr>
          <w:p w14:paraId="09BEE77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Տուգանքը</w:t>
            </w:r>
          </w:p>
        </w:tc>
      </w:tr>
      <w:tr w:rsidR="002C7388" w:rsidRPr="000E1284" w14:paraId="124F6022" w14:textId="77777777" w:rsidTr="00F52DF8">
        <w:trPr>
          <w:tblCellSpacing w:w="0" w:type="dxa"/>
          <w:jc w:val="center"/>
        </w:trPr>
        <w:tc>
          <w:tcPr>
            <w:tcW w:w="1612" w:type="dxa"/>
            <w:hideMark/>
          </w:tcPr>
          <w:p w14:paraId="0491F2E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60.</w:t>
            </w:r>
          </w:p>
        </w:tc>
        <w:tc>
          <w:tcPr>
            <w:tcW w:w="8138" w:type="dxa"/>
            <w:hideMark/>
          </w:tcPr>
          <w:p w14:paraId="6E2165E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Հանրային աշխատանքները</w:t>
            </w:r>
          </w:p>
        </w:tc>
      </w:tr>
      <w:tr w:rsidR="002C7388" w:rsidRPr="000E1284" w14:paraId="1B4EF104" w14:textId="77777777" w:rsidTr="00F52DF8">
        <w:trPr>
          <w:tblCellSpacing w:w="0" w:type="dxa"/>
          <w:jc w:val="center"/>
        </w:trPr>
        <w:tc>
          <w:tcPr>
            <w:tcW w:w="1612" w:type="dxa"/>
            <w:hideMark/>
          </w:tcPr>
          <w:p w14:paraId="0A27ACB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61.</w:t>
            </w:r>
          </w:p>
        </w:tc>
        <w:tc>
          <w:tcPr>
            <w:tcW w:w="8138" w:type="dxa"/>
            <w:hideMark/>
          </w:tcPr>
          <w:p w14:paraId="2F1A342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Որոշակի պաշտոններ զբաղեցնելու կամ որոշակի գործունեությամբ զբաղվելու իրավունքից զրկելը</w:t>
            </w:r>
          </w:p>
        </w:tc>
      </w:tr>
      <w:tr w:rsidR="002C7388" w:rsidRPr="000E1284" w14:paraId="6928DB25" w14:textId="77777777" w:rsidTr="00F52DF8">
        <w:trPr>
          <w:tblCellSpacing w:w="0" w:type="dxa"/>
          <w:jc w:val="center"/>
        </w:trPr>
        <w:tc>
          <w:tcPr>
            <w:tcW w:w="1612" w:type="dxa"/>
            <w:hideMark/>
          </w:tcPr>
          <w:p w14:paraId="3E80F92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62.</w:t>
            </w:r>
          </w:p>
        </w:tc>
        <w:tc>
          <w:tcPr>
            <w:tcW w:w="8138" w:type="dxa"/>
            <w:hideMark/>
          </w:tcPr>
          <w:p w14:paraId="74E3FB3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Օտարերկրյա քաղաքացուն Հայաստանի Հանրապետության տարածքից վտարելը</w:t>
            </w:r>
          </w:p>
        </w:tc>
      </w:tr>
      <w:tr w:rsidR="002C7388" w:rsidRPr="000E1284" w14:paraId="33944E1C" w14:textId="77777777" w:rsidTr="00F52DF8">
        <w:trPr>
          <w:tblCellSpacing w:w="0" w:type="dxa"/>
          <w:jc w:val="center"/>
        </w:trPr>
        <w:tc>
          <w:tcPr>
            <w:tcW w:w="1612" w:type="dxa"/>
            <w:hideMark/>
          </w:tcPr>
          <w:p w14:paraId="5F6C11F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63.</w:t>
            </w:r>
          </w:p>
        </w:tc>
        <w:tc>
          <w:tcPr>
            <w:tcW w:w="8138" w:type="dxa"/>
            <w:hideMark/>
          </w:tcPr>
          <w:p w14:paraId="4FF98C9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Զինվորական ծառայության մեջ սահմանափակումը</w:t>
            </w:r>
          </w:p>
        </w:tc>
      </w:tr>
      <w:tr w:rsidR="002C7388" w:rsidRPr="000E1284" w14:paraId="4AD17A9C" w14:textId="77777777" w:rsidTr="00F52DF8">
        <w:trPr>
          <w:tblCellSpacing w:w="0" w:type="dxa"/>
          <w:jc w:val="center"/>
        </w:trPr>
        <w:tc>
          <w:tcPr>
            <w:tcW w:w="1612" w:type="dxa"/>
            <w:hideMark/>
          </w:tcPr>
          <w:p w14:paraId="5B85514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64.</w:t>
            </w:r>
          </w:p>
        </w:tc>
        <w:tc>
          <w:tcPr>
            <w:tcW w:w="8138" w:type="dxa"/>
            <w:hideMark/>
          </w:tcPr>
          <w:p w14:paraId="248CDB9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Ազատության սահմանափակումը</w:t>
            </w:r>
          </w:p>
        </w:tc>
      </w:tr>
      <w:tr w:rsidR="002C7388" w:rsidRPr="000E1284" w14:paraId="5BC79DA5" w14:textId="77777777" w:rsidTr="00F52DF8">
        <w:trPr>
          <w:tblCellSpacing w:w="0" w:type="dxa"/>
          <w:jc w:val="center"/>
        </w:trPr>
        <w:tc>
          <w:tcPr>
            <w:tcW w:w="1612" w:type="dxa"/>
            <w:hideMark/>
          </w:tcPr>
          <w:p w14:paraId="6159A07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65.</w:t>
            </w:r>
          </w:p>
        </w:tc>
        <w:tc>
          <w:tcPr>
            <w:tcW w:w="8138" w:type="dxa"/>
            <w:hideMark/>
          </w:tcPr>
          <w:p w14:paraId="466CECD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Կարճաժամկետ ազատազրկումը</w:t>
            </w:r>
          </w:p>
        </w:tc>
      </w:tr>
      <w:tr w:rsidR="002C7388" w:rsidRPr="000E1284" w14:paraId="3EBEC365" w14:textId="77777777" w:rsidTr="00F52DF8">
        <w:trPr>
          <w:tblCellSpacing w:w="0" w:type="dxa"/>
          <w:jc w:val="center"/>
        </w:trPr>
        <w:tc>
          <w:tcPr>
            <w:tcW w:w="1612" w:type="dxa"/>
            <w:hideMark/>
          </w:tcPr>
          <w:p w14:paraId="13F7A81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66.</w:t>
            </w:r>
          </w:p>
        </w:tc>
        <w:tc>
          <w:tcPr>
            <w:tcW w:w="8138" w:type="dxa"/>
            <w:hideMark/>
          </w:tcPr>
          <w:p w14:paraId="1EF882C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Կարգապահական գումարտակում պահելը</w:t>
            </w:r>
          </w:p>
        </w:tc>
      </w:tr>
      <w:tr w:rsidR="002C7388" w:rsidRPr="000E1284" w14:paraId="3CFC7109" w14:textId="77777777" w:rsidTr="00F52DF8">
        <w:trPr>
          <w:tblCellSpacing w:w="0" w:type="dxa"/>
          <w:jc w:val="center"/>
        </w:trPr>
        <w:tc>
          <w:tcPr>
            <w:tcW w:w="1612" w:type="dxa"/>
            <w:hideMark/>
          </w:tcPr>
          <w:p w14:paraId="375ADA2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67.</w:t>
            </w:r>
          </w:p>
        </w:tc>
        <w:tc>
          <w:tcPr>
            <w:tcW w:w="8138" w:type="dxa"/>
            <w:hideMark/>
          </w:tcPr>
          <w:p w14:paraId="336ECEB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Ազատազրկումը</w:t>
            </w:r>
          </w:p>
        </w:tc>
      </w:tr>
      <w:tr w:rsidR="002C7388" w:rsidRPr="000E1284" w14:paraId="0160A9AF" w14:textId="77777777" w:rsidTr="00F52DF8">
        <w:trPr>
          <w:tblCellSpacing w:w="0" w:type="dxa"/>
          <w:jc w:val="center"/>
        </w:trPr>
        <w:tc>
          <w:tcPr>
            <w:tcW w:w="1612" w:type="dxa"/>
            <w:hideMark/>
          </w:tcPr>
          <w:p w14:paraId="3B892F1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68.</w:t>
            </w:r>
          </w:p>
        </w:tc>
        <w:tc>
          <w:tcPr>
            <w:tcW w:w="8138" w:type="dxa"/>
            <w:hideMark/>
          </w:tcPr>
          <w:p w14:paraId="18E0C13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Ցմահ ազատազրկումը</w:t>
            </w:r>
          </w:p>
        </w:tc>
      </w:tr>
      <w:tr w:rsidR="000E1284" w:rsidRPr="000E1284" w14:paraId="3CB8313A" w14:textId="77777777" w:rsidTr="00F52DF8">
        <w:trPr>
          <w:tblCellSpacing w:w="0" w:type="dxa"/>
          <w:jc w:val="center"/>
        </w:trPr>
        <w:tc>
          <w:tcPr>
            <w:tcW w:w="0" w:type="auto"/>
            <w:gridSpan w:val="2"/>
            <w:hideMark/>
          </w:tcPr>
          <w:p w14:paraId="745A3E1E"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450DF0CC" w14:textId="5139B007"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11</w:t>
            </w:r>
          </w:p>
          <w:p w14:paraId="42DB96B4"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7D315400"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ՊԱՏԻԺ ՆՇԱՆԱԿԵԼԸ</w:t>
            </w:r>
          </w:p>
          <w:p w14:paraId="68707151"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26D9785F" w14:textId="77777777" w:rsidTr="00F52DF8">
        <w:trPr>
          <w:tblCellSpacing w:w="0" w:type="dxa"/>
          <w:jc w:val="center"/>
        </w:trPr>
        <w:tc>
          <w:tcPr>
            <w:tcW w:w="1612" w:type="dxa"/>
            <w:hideMark/>
          </w:tcPr>
          <w:p w14:paraId="0145612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69.</w:t>
            </w:r>
          </w:p>
        </w:tc>
        <w:tc>
          <w:tcPr>
            <w:tcW w:w="8138" w:type="dxa"/>
            <w:hideMark/>
          </w:tcPr>
          <w:p w14:paraId="5DABE76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Պատիժ նշանակելու ընդհանուր սկզբունքները</w:t>
            </w:r>
          </w:p>
        </w:tc>
      </w:tr>
      <w:tr w:rsidR="002C7388" w:rsidRPr="000E1284" w14:paraId="11B2E28E" w14:textId="77777777" w:rsidTr="00F52DF8">
        <w:trPr>
          <w:tblCellSpacing w:w="0" w:type="dxa"/>
          <w:jc w:val="center"/>
        </w:trPr>
        <w:tc>
          <w:tcPr>
            <w:tcW w:w="1612" w:type="dxa"/>
            <w:hideMark/>
          </w:tcPr>
          <w:p w14:paraId="7FEB8F8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70.</w:t>
            </w:r>
          </w:p>
        </w:tc>
        <w:tc>
          <w:tcPr>
            <w:tcW w:w="8138" w:type="dxa"/>
            <w:hideMark/>
          </w:tcPr>
          <w:p w14:paraId="0AEF198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Քրեական պատասխանատվությունը կամ պատիժը մեղմացնող հանգամանքները</w:t>
            </w:r>
          </w:p>
        </w:tc>
      </w:tr>
      <w:tr w:rsidR="002C7388" w:rsidRPr="000E1284" w14:paraId="00E15BFC" w14:textId="77777777" w:rsidTr="00F52DF8">
        <w:trPr>
          <w:tblCellSpacing w:w="0" w:type="dxa"/>
          <w:jc w:val="center"/>
        </w:trPr>
        <w:tc>
          <w:tcPr>
            <w:tcW w:w="1612" w:type="dxa"/>
            <w:hideMark/>
          </w:tcPr>
          <w:p w14:paraId="16AA0FE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71.</w:t>
            </w:r>
          </w:p>
        </w:tc>
        <w:tc>
          <w:tcPr>
            <w:tcW w:w="8138" w:type="dxa"/>
            <w:hideMark/>
          </w:tcPr>
          <w:p w14:paraId="1530816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Քրեական պատասխանատվությունը կամ պատիժը ծանրացնող հանգամանքները</w:t>
            </w:r>
          </w:p>
        </w:tc>
      </w:tr>
      <w:tr w:rsidR="002C7388" w:rsidRPr="000E1284" w14:paraId="1D9937BD" w14:textId="77777777" w:rsidTr="00F52DF8">
        <w:trPr>
          <w:tblCellSpacing w:w="0" w:type="dxa"/>
          <w:jc w:val="center"/>
        </w:trPr>
        <w:tc>
          <w:tcPr>
            <w:tcW w:w="1612" w:type="dxa"/>
            <w:hideMark/>
          </w:tcPr>
          <w:p w14:paraId="609286E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72.</w:t>
            </w:r>
          </w:p>
        </w:tc>
        <w:tc>
          <w:tcPr>
            <w:tcW w:w="8138" w:type="dxa"/>
            <w:hideMark/>
          </w:tcPr>
          <w:p w14:paraId="704EE44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Օրենքով նախատեսվածից ավելի մեղմ պատիժ նշանակելը</w:t>
            </w:r>
          </w:p>
        </w:tc>
      </w:tr>
      <w:tr w:rsidR="002C7388" w:rsidRPr="000E1284" w14:paraId="3776563E" w14:textId="77777777" w:rsidTr="00F52DF8">
        <w:trPr>
          <w:tblCellSpacing w:w="0" w:type="dxa"/>
          <w:jc w:val="center"/>
        </w:trPr>
        <w:tc>
          <w:tcPr>
            <w:tcW w:w="1612" w:type="dxa"/>
            <w:hideMark/>
          </w:tcPr>
          <w:p w14:paraId="19FC188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73.</w:t>
            </w:r>
          </w:p>
        </w:tc>
        <w:tc>
          <w:tcPr>
            <w:tcW w:w="8138" w:type="dxa"/>
            <w:hideMark/>
          </w:tcPr>
          <w:p w14:paraId="7745450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Պատիժ նշանակելը չավարտված հանցագործության համար</w:t>
            </w:r>
          </w:p>
        </w:tc>
      </w:tr>
      <w:tr w:rsidR="002C7388" w:rsidRPr="000E1284" w14:paraId="5030AB1B" w14:textId="77777777" w:rsidTr="00F52DF8">
        <w:trPr>
          <w:tblCellSpacing w:w="0" w:type="dxa"/>
          <w:jc w:val="center"/>
        </w:trPr>
        <w:tc>
          <w:tcPr>
            <w:tcW w:w="1612" w:type="dxa"/>
            <w:hideMark/>
          </w:tcPr>
          <w:p w14:paraId="51D7589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74.</w:t>
            </w:r>
          </w:p>
        </w:tc>
        <w:tc>
          <w:tcPr>
            <w:tcW w:w="8138" w:type="dxa"/>
            <w:hideMark/>
          </w:tcPr>
          <w:p w14:paraId="4D6FAC4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Պատիժ նշանակելը հանցագործությունների համակցության դեպքում</w:t>
            </w:r>
          </w:p>
        </w:tc>
      </w:tr>
      <w:tr w:rsidR="002C7388" w:rsidRPr="000E1284" w14:paraId="02465758" w14:textId="77777777" w:rsidTr="00F52DF8">
        <w:trPr>
          <w:tblCellSpacing w:w="0" w:type="dxa"/>
          <w:jc w:val="center"/>
        </w:trPr>
        <w:tc>
          <w:tcPr>
            <w:tcW w:w="1612" w:type="dxa"/>
            <w:hideMark/>
          </w:tcPr>
          <w:p w14:paraId="7621150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75.</w:t>
            </w:r>
          </w:p>
        </w:tc>
        <w:tc>
          <w:tcPr>
            <w:tcW w:w="8138" w:type="dxa"/>
            <w:hideMark/>
          </w:tcPr>
          <w:p w14:paraId="6E31A9A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Պատիժ նշանակելը դատավճիռների համակցության դեպքում</w:t>
            </w:r>
          </w:p>
        </w:tc>
      </w:tr>
      <w:tr w:rsidR="002C7388" w:rsidRPr="000E1284" w14:paraId="2939384B" w14:textId="77777777" w:rsidTr="00F52DF8">
        <w:trPr>
          <w:tblCellSpacing w:w="0" w:type="dxa"/>
          <w:jc w:val="center"/>
        </w:trPr>
        <w:tc>
          <w:tcPr>
            <w:tcW w:w="1612" w:type="dxa"/>
            <w:hideMark/>
          </w:tcPr>
          <w:p w14:paraId="5F917F3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76.</w:t>
            </w:r>
          </w:p>
        </w:tc>
        <w:tc>
          <w:tcPr>
            <w:tcW w:w="8138" w:type="dxa"/>
            <w:hideMark/>
          </w:tcPr>
          <w:p w14:paraId="6BC96BC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Պատիժ նշանակելը հանցագործությունների ռեցիդիվի դեպքում</w:t>
            </w:r>
          </w:p>
        </w:tc>
      </w:tr>
      <w:tr w:rsidR="002C7388" w:rsidRPr="000E1284" w14:paraId="38755BA4" w14:textId="77777777" w:rsidTr="00F52DF8">
        <w:trPr>
          <w:tblCellSpacing w:w="0" w:type="dxa"/>
          <w:jc w:val="center"/>
        </w:trPr>
        <w:tc>
          <w:tcPr>
            <w:tcW w:w="1612" w:type="dxa"/>
            <w:hideMark/>
          </w:tcPr>
          <w:p w14:paraId="13315E4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77.</w:t>
            </w:r>
          </w:p>
        </w:tc>
        <w:tc>
          <w:tcPr>
            <w:tcW w:w="8138" w:type="dxa"/>
            <w:hideMark/>
          </w:tcPr>
          <w:p w14:paraId="67FB8DA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 xml:space="preserve">Պատիժ նշանակելը համաձայնեցման կամ համագործակցության վարույթի դեպքում </w:t>
            </w:r>
          </w:p>
        </w:tc>
      </w:tr>
      <w:tr w:rsidR="002C7388" w:rsidRPr="000E1284" w14:paraId="2D2D6955" w14:textId="77777777" w:rsidTr="00F52DF8">
        <w:trPr>
          <w:tblCellSpacing w:w="0" w:type="dxa"/>
          <w:jc w:val="center"/>
        </w:trPr>
        <w:tc>
          <w:tcPr>
            <w:tcW w:w="1612" w:type="dxa"/>
            <w:hideMark/>
          </w:tcPr>
          <w:p w14:paraId="0949699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78.</w:t>
            </w:r>
          </w:p>
        </w:tc>
        <w:tc>
          <w:tcPr>
            <w:tcW w:w="8138" w:type="dxa"/>
            <w:hideMark/>
          </w:tcPr>
          <w:p w14:paraId="6065670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Պատժի ժամկետները որոշելը դրանք գումարելիս</w:t>
            </w:r>
          </w:p>
        </w:tc>
      </w:tr>
      <w:tr w:rsidR="002C7388" w:rsidRPr="000E1284" w14:paraId="2D391E8C" w14:textId="77777777" w:rsidTr="00F52DF8">
        <w:trPr>
          <w:tblCellSpacing w:w="0" w:type="dxa"/>
          <w:jc w:val="center"/>
        </w:trPr>
        <w:tc>
          <w:tcPr>
            <w:tcW w:w="1612" w:type="dxa"/>
            <w:hideMark/>
          </w:tcPr>
          <w:p w14:paraId="422E9EC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79.</w:t>
            </w:r>
          </w:p>
        </w:tc>
        <w:tc>
          <w:tcPr>
            <w:tcW w:w="8138" w:type="dxa"/>
            <w:hideMark/>
          </w:tcPr>
          <w:p w14:paraId="118EC57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Պատժի ժամկետները հաշվարկելը և պատիժը հաշվակցելը</w:t>
            </w:r>
          </w:p>
        </w:tc>
      </w:tr>
      <w:tr w:rsidR="000E1284" w:rsidRPr="000E1284" w14:paraId="6E04185B" w14:textId="77777777" w:rsidTr="00F52DF8">
        <w:trPr>
          <w:tblCellSpacing w:w="0" w:type="dxa"/>
          <w:jc w:val="center"/>
        </w:trPr>
        <w:tc>
          <w:tcPr>
            <w:tcW w:w="0" w:type="auto"/>
            <w:gridSpan w:val="2"/>
            <w:hideMark/>
          </w:tcPr>
          <w:p w14:paraId="0355B7EE"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0A7DDB7D"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ԲԱԺԻՆ 4</w:t>
            </w:r>
          </w:p>
          <w:p w14:paraId="1959FC77"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2C372198"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lastRenderedPageBreak/>
              <w:t>ՔՐԵԱԿԱՆ ՊԱՏԱՍԽԱՆԱՏՎՈՒԹՅՈՒՆԻՑ ԵՎ ՊԱՏԺԻՑ ԱԶԱՏԵԼԸ</w:t>
            </w:r>
          </w:p>
          <w:p w14:paraId="5A109F2E"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4AB7952E" w14:textId="2F5B9EAF"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12</w:t>
            </w:r>
          </w:p>
          <w:p w14:paraId="7FE2EE02"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3FD1BCEF"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ՔՐԵԱԿԱՆ ՊԱՏԱՍԽԱՆԱՏՎՈՒԹՅՈՒՆԻՑ ԱԶԱՏԵԼԸ</w:t>
            </w:r>
          </w:p>
          <w:p w14:paraId="6C4A008D"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2CB3D5D9" w14:textId="77777777" w:rsidTr="00F52DF8">
        <w:trPr>
          <w:tblCellSpacing w:w="0" w:type="dxa"/>
          <w:jc w:val="center"/>
        </w:trPr>
        <w:tc>
          <w:tcPr>
            <w:tcW w:w="1612" w:type="dxa"/>
            <w:hideMark/>
          </w:tcPr>
          <w:p w14:paraId="2E27541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lastRenderedPageBreak/>
              <w:t>Հոդված 80.</w:t>
            </w:r>
          </w:p>
        </w:tc>
        <w:tc>
          <w:tcPr>
            <w:tcW w:w="8138" w:type="dxa"/>
            <w:hideMark/>
          </w:tcPr>
          <w:p w14:paraId="35D0F78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Քրեական պատասխանատվությունից ազատելը հանցագործությունից կամովին հրաժարվելու հետևանքով</w:t>
            </w:r>
          </w:p>
        </w:tc>
      </w:tr>
      <w:tr w:rsidR="002C7388" w:rsidRPr="000E1284" w14:paraId="69A26661" w14:textId="77777777" w:rsidTr="00F52DF8">
        <w:trPr>
          <w:tblCellSpacing w:w="0" w:type="dxa"/>
          <w:jc w:val="center"/>
        </w:trPr>
        <w:tc>
          <w:tcPr>
            <w:tcW w:w="1612" w:type="dxa"/>
            <w:hideMark/>
          </w:tcPr>
          <w:p w14:paraId="0A1FB25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81.</w:t>
            </w:r>
          </w:p>
        </w:tc>
        <w:tc>
          <w:tcPr>
            <w:tcW w:w="8138" w:type="dxa"/>
            <w:hideMark/>
          </w:tcPr>
          <w:p w14:paraId="7D09522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Քրեական պատասխանատվությունից ազատելը գործուն զղջալու հիմքով</w:t>
            </w:r>
          </w:p>
        </w:tc>
      </w:tr>
      <w:tr w:rsidR="002C7388" w:rsidRPr="000E1284" w14:paraId="17969BC9" w14:textId="77777777" w:rsidTr="00F52DF8">
        <w:trPr>
          <w:tblCellSpacing w:w="0" w:type="dxa"/>
          <w:jc w:val="center"/>
        </w:trPr>
        <w:tc>
          <w:tcPr>
            <w:tcW w:w="1612" w:type="dxa"/>
            <w:hideMark/>
          </w:tcPr>
          <w:p w14:paraId="163E95F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82.</w:t>
            </w:r>
          </w:p>
        </w:tc>
        <w:tc>
          <w:tcPr>
            <w:tcW w:w="8138" w:type="dxa"/>
            <w:hideMark/>
          </w:tcPr>
          <w:p w14:paraId="7A0B1E4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Քրեական պատասխանատվությունից ազատելը տուժողի և հանցանք կատարած անձի հաշտության հիմքով</w:t>
            </w:r>
          </w:p>
        </w:tc>
      </w:tr>
      <w:tr w:rsidR="002C7388" w:rsidRPr="000E1284" w14:paraId="529C5461" w14:textId="77777777" w:rsidTr="00F52DF8">
        <w:trPr>
          <w:tblCellSpacing w:w="0" w:type="dxa"/>
          <w:jc w:val="center"/>
        </w:trPr>
        <w:tc>
          <w:tcPr>
            <w:tcW w:w="1612" w:type="dxa"/>
            <w:hideMark/>
          </w:tcPr>
          <w:p w14:paraId="07E334D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83.</w:t>
            </w:r>
          </w:p>
        </w:tc>
        <w:tc>
          <w:tcPr>
            <w:tcW w:w="8138" w:type="dxa"/>
            <w:hideMark/>
          </w:tcPr>
          <w:p w14:paraId="326E757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Քրեական պատասխանատվությունից ազատելը վաղեմության ժամկետն անցնելու հետևանքով</w:t>
            </w:r>
          </w:p>
        </w:tc>
      </w:tr>
      <w:tr w:rsidR="000E1284" w:rsidRPr="000E1284" w14:paraId="1BEF7502" w14:textId="77777777" w:rsidTr="00F52DF8">
        <w:trPr>
          <w:tblCellSpacing w:w="0" w:type="dxa"/>
          <w:jc w:val="center"/>
        </w:trPr>
        <w:tc>
          <w:tcPr>
            <w:tcW w:w="0" w:type="auto"/>
            <w:gridSpan w:val="2"/>
            <w:hideMark/>
          </w:tcPr>
          <w:p w14:paraId="525DEF65"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78B5CD94" w14:textId="793CEE9C"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13</w:t>
            </w:r>
          </w:p>
          <w:p w14:paraId="719CA970"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221D2580"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ՊԱՏԺԻՑ ԱԶԱՏԵԼԸ</w:t>
            </w:r>
          </w:p>
          <w:p w14:paraId="5334640F"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4EEE72EE" w14:textId="77777777" w:rsidTr="00F52DF8">
        <w:trPr>
          <w:tblCellSpacing w:w="0" w:type="dxa"/>
          <w:jc w:val="center"/>
        </w:trPr>
        <w:tc>
          <w:tcPr>
            <w:tcW w:w="1612" w:type="dxa"/>
            <w:hideMark/>
          </w:tcPr>
          <w:p w14:paraId="4C68943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84.</w:t>
            </w:r>
          </w:p>
        </w:tc>
        <w:tc>
          <w:tcPr>
            <w:tcW w:w="8138" w:type="dxa"/>
            <w:hideMark/>
          </w:tcPr>
          <w:p w14:paraId="630B98B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Պատիժը պայմանականորեն չկիրառելը</w:t>
            </w:r>
          </w:p>
        </w:tc>
      </w:tr>
      <w:tr w:rsidR="002C7388" w:rsidRPr="000E1284" w14:paraId="33CC2462" w14:textId="77777777" w:rsidTr="00F52DF8">
        <w:trPr>
          <w:tblCellSpacing w:w="0" w:type="dxa"/>
          <w:jc w:val="center"/>
        </w:trPr>
        <w:tc>
          <w:tcPr>
            <w:tcW w:w="1612" w:type="dxa"/>
            <w:hideMark/>
          </w:tcPr>
          <w:p w14:paraId="2CBBF51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85.</w:t>
            </w:r>
          </w:p>
        </w:tc>
        <w:tc>
          <w:tcPr>
            <w:tcW w:w="8138" w:type="dxa"/>
            <w:hideMark/>
          </w:tcPr>
          <w:p w14:paraId="41B765E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Պատիժը կրելուց պայմանական վաղաժամկետ ազատելը</w:t>
            </w:r>
          </w:p>
        </w:tc>
      </w:tr>
      <w:tr w:rsidR="002C7388" w:rsidRPr="000E1284" w14:paraId="0C07E6C8" w14:textId="77777777" w:rsidTr="00F52DF8">
        <w:trPr>
          <w:tblCellSpacing w:w="0" w:type="dxa"/>
          <w:jc w:val="center"/>
        </w:trPr>
        <w:tc>
          <w:tcPr>
            <w:tcW w:w="1612" w:type="dxa"/>
            <w:hideMark/>
          </w:tcPr>
          <w:p w14:paraId="399C8D8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86.</w:t>
            </w:r>
          </w:p>
        </w:tc>
        <w:tc>
          <w:tcPr>
            <w:tcW w:w="8138" w:type="dxa"/>
            <w:hideMark/>
          </w:tcPr>
          <w:p w14:paraId="45EF6524" w14:textId="4627C71C" w:rsidR="000E1284" w:rsidRPr="00584A2D" w:rsidRDefault="00584A2D" w:rsidP="000E1284">
            <w:pPr>
              <w:spacing w:after="0" w:line="240" w:lineRule="auto"/>
              <w:rPr>
                <w:rFonts w:ascii="Arial Unicode" w:eastAsia="Times New Roman" w:hAnsi="Arial Unicode" w:cs="Times New Roman"/>
                <w:b/>
                <w:bCs/>
                <w:sz w:val="21"/>
                <w:szCs w:val="21"/>
              </w:rPr>
            </w:pPr>
            <w:r w:rsidRPr="00584A2D">
              <w:rPr>
                <w:rStyle w:val="Strong"/>
                <w:rFonts w:ascii="Arial Unicode" w:hAnsi="Arial Unicode"/>
                <w:b w:val="0"/>
                <w:bCs w:val="0"/>
                <w:sz w:val="21"/>
                <w:szCs w:val="21"/>
              </w:rPr>
              <w:t>Հղի կնոջ կամ խնամքին մինչև 6 տարեկան երեխա ունեցող անձի պատժի կատարումը հետաձգելը</w:t>
            </w:r>
          </w:p>
        </w:tc>
      </w:tr>
      <w:tr w:rsidR="002C7388" w:rsidRPr="000E1284" w14:paraId="76174A73" w14:textId="77777777" w:rsidTr="00F52DF8">
        <w:trPr>
          <w:tblCellSpacing w:w="0" w:type="dxa"/>
          <w:jc w:val="center"/>
        </w:trPr>
        <w:tc>
          <w:tcPr>
            <w:tcW w:w="1612" w:type="dxa"/>
            <w:hideMark/>
          </w:tcPr>
          <w:p w14:paraId="262D2BD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87.</w:t>
            </w:r>
          </w:p>
        </w:tc>
        <w:tc>
          <w:tcPr>
            <w:tcW w:w="8138" w:type="dxa"/>
            <w:hideMark/>
          </w:tcPr>
          <w:p w14:paraId="2DF6F4B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Պատժից ազատելը կամ պատիժը հետաձգելը հիվանդության հետևանքով</w:t>
            </w:r>
          </w:p>
        </w:tc>
      </w:tr>
      <w:tr w:rsidR="002C7388" w:rsidRPr="000E1284" w14:paraId="0CBEB34D" w14:textId="77777777" w:rsidTr="00F52DF8">
        <w:trPr>
          <w:tblCellSpacing w:w="0" w:type="dxa"/>
          <w:jc w:val="center"/>
        </w:trPr>
        <w:tc>
          <w:tcPr>
            <w:tcW w:w="1612" w:type="dxa"/>
            <w:hideMark/>
          </w:tcPr>
          <w:p w14:paraId="7690178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88.</w:t>
            </w:r>
          </w:p>
        </w:tc>
        <w:tc>
          <w:tcPr>
            <w:tcW w:w="8138" w:type="dxa"/>
            <w:hideMark/>
          </w:tcPr>
          <w:p w14:paraId="10E3C30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Պատիժն ավելի մեղմ պատժով փոխարինելը կամ պատժից ազատելը</w:t>
            </w:r>
          </w:p>
        </w:tc>
      </w:tr>
      <w:tr w:rsidR="002C7388" w:rsidRPr="000E1284" w14:paraId="49F8B7FE" w14:textId="77777777" w:rsidTr="00F52DF8">
        <w:trPr>
          <w:tblCellSpacing w:w="0" w:type="dxa"/>
          <w:jc w:val="center"/>
        </w:trPr>
        <w:tc>
          <w:tcPr>
            <w:tcW w:w="1612" w:type="dxa"/>
            <w:hideMark/>
          </w:tcPr>
          <w:p w14:paraId="0AF141D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89.</w:t>
            </w:r>
          </w:p>
        </w:tc>
        <w:tc>
          <w:tcPr>
            <w:tcW w:w="8138" w:type="dxa"/>
            <w:hideMark/>
          </w:tcPr>
          <w:p w14:paraId="647725F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Պատժից ազատելն արտակարգ հանգամանքների հետևանքով</w:t>
            </w:r>
          </w:p>
        </w:tc>
      </w:tr>
      <w:tr w:rsidR="002C7388" w:rsidRPr="000E1284" w14:paraId="002BA1C0" w14:textId="77777777" w:rsidTr="00F52DF8">
        <w:trPr>
          <w:tblCellSpacing w:w="0" w:type="dxa"/>
          <w:jc w:val="center"/>
        </w:trPr>
        <w:tc>
          <w:tcPr>
            <w:tcW w:w="1612" w:type="dxa"/>
            <w:hideMark/>
          </w:tcPr>
          <w:p w14:paraId="65B772B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90.</w:t>
            </w:r>
          </w:p>
        </w:tc>
        <w:tc>
          <w:tcPr>
            <w:tcW w:w="8138" w:type="dxa"/>
            <w:hideMark/>
          </w:tcPr>
          <w:p w14:paraId="49BA03A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Պատժից ազատելը մեղադրական դատավճռի վաղեմության ժամկետն անցնելու հետևանքով</w:t>
            </w:r>
          </w:p>
        </w:tc>
      </w:tr>
      <w:tr w:rsidR="000E1284" w:rsidRPr="000E1284" w14:paraId="190E59CD" w14:textId="77777777" w:rsidTr="00F52DF8">
        <w:trPr>
          <w:tblCellSpacing w:w="0" w:type="dxa"/>
          <w:jc w:val="center"/>
        </w:trPr>
        <w:tc>
          <w:tcPr>
            <w:tcW w:w="0" w:type="auto"/>
            <w:gridSpan w:val="2"/>
            <w:hideMark/>
          </w:tcPr>
          <w:p w14:paraId="24E8E212"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1535A389" w14:textId="1952423B"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14</w:t>
            </w:r>
          </w:p>
          <w:p w14:paraId="45CF7C36"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43DCFB5C"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ՀԱՄԱՆԵՐՈՒՄԸ, ՆԵՐՈՒՄԸ, ԴԱՏՎԱԾՈՒԹՅՈՒՆԸ</w:t>
            </w:r>
          </w:p>
          <w:p w14:paraId="0FA3C6CD"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0A6B34F2" w14:textId="77777777" w:rsidTr="00F52DF8">
        <w:trPr>
          <w:tblCellSpacing w:w="0" w:type="dxa"/>
          <w:jc w:val="center"/>
        </w:trPr>
        <w:tc>
          <w:tcPr>
            <w:tcW w:w="1612" w:type="dxa"/>
            <w:hideMark/>
          </w:tcPr>
          <w:p w14:paraId="5697D13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91.</w:t>
            </w:r>
          </w:p>
        </w:tc>
        <w:tc>
          <w:tcPr>
            <w:tcW w:w="8138" w:type="dxa"/>
            <w:hideMark/>
          </w:tcPr>
          <w:p w14:paraId="1941BFE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Համաներումը</w:t>
            </w:r>
          </w:p>
        </w:tc>
      </w:tr>
      <w:tr w:rsidR="002C7388" w:rsidRPr="000E1284" w14:paraId="3064C0AB" w14:textId="77777777" w:rsidTr="00F52DF8">
        <w:trPr>
          <w:tblCellSpacing w:w="0" w:type="dxa"/>
          <w:jc w:val="center"/>
        </w:trPr>
        <w:tc>
          <w:tcPr>
            <w:tcW w:w="1612" w:type="dxa"/>
            <w:hideMark/>
          </w:tcPr>
          <w:p w14:paraId="4DDAD45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92.</w:t>
            </w:r>
          </w:p>
        </w:tc>
        <w:tc>
          <w:tcPr>
            <w:tcW w:w="8138" w:type="dxa"/>
            <w:hideMark/>
          </w:tcPr>
          <w:p w14:paraId="5F11292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Ներումը</w:t>
            </w:r>
          </w:p>
        </w:tc>
      </w:tr>
      <w:tr w:rsidR="002C7388" w:rsidRPr="000E1284" w14:paraId="1681EF61" w14:textId="77777777" w:rsidTr="00F52DF8">
        <w:trPr>
          <w:tblCellSpacing w:w="0" w:type="dxa"/>
          <w:jc w:val="center"/>
        </w:trPr>
        <w:tc>
          <w:tcPr>
            <w:tcW w:w="1612" w:type="dxa"/>
            <w:hideMark/>
          </w:tcPr>
          <w:p w14:paraId="2440317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93.</w:t>
            </w:r>
          </w:p>
        </w:tc>
        <w:tc>
          <w:tcPr>
            <w:tcW w:w="8138" w:type="dxa"/>
            <w:hideMark/>
          </w:tcPr>
          <w:p w14:paraId="4DB792A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Դատվածությունը</w:t>
            </w:r>
          </w:p>
        </w:tc>
      </w:tr>
      <w:tr w:rsidR="000E1284" w:rsidRPr="000E1284" w14:paraId="4C3A7C9E" w14:textId="77777777" w:rsidTr="00F52DF8">
        <w:trPr>
          <w:tblCellSpacing w:w="0" w:type="dxa"/>
          <w:jc w:val="center"/>
        </w:trPr>
        <w:tc>
          <w:tcPr>
            <w:tcW w:w="0" w:type="auto"/>
            <w:gridSpan w:val="2"/>
            <w:hideMark/>
          </w:tcPr>
          <w:p w14:paraId="11C9267F"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6CD689D6"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ԲԱԺԻՆ 5</w:t>
            </w:r>
          </w:p>
          <w:p w14:paraId="7D72BD51"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35D5BFE4"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ԱՆՉԱՓԱՀԱՍՆԵՐԻ ՔՐԵԱԿԱՆ ՊԱՏԱՍԽԱՆԱՏՎՈՒԹՅԱՆ ԱՌԱՆՁՆԱՀԱՏԿՈՒԹՅՈՒՆՆԵՐԸ</w:t>
            </w:r>
          </w:p>
          <w:p w14:paraId="642F6438"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0924A2BF" w14:textId="02A8A3F6"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15</w:t>
            </w:r>
          </w:p>
          <w:p w14:paraId="5D842A2A"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3252709D"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ԱՆՉԱՓԱՀԱՍՆԵՐԻ ՆԿԱՏՄԱՄԲ ՆՇԱՆԱԿՎՈՂ ՊԱՏԺԻ ՆՊԱՏԱԿՆԵՐԸ ԵՎ ՏԵՍԱԿՆԵՐԸ</w:t>
            </w:r>
          </w:p>
          <w:p w14:paraId="1FB70B55"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4E14F46B" w14:textId="77777777" w:rsidTr="00F52DF8">
        <w:trPr>
          <w:tblCellSpacing w:w="0" w:type="dxa"/>
          <w:jc w:val="center"/>
        </w:trPr>
        <w:tc>
          <w:tcPr>
            <w:tcW w:w="1612" w:type="dxa"/>
            <w:hideMark/>
          </w:tcPr>
          <w:p w14:paraId="7ACB90D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94.</w:t>
            </w:r>
          </w:p>
        </w:tc>
        <w:tc>
          <w:tcPr>
            <w:tcW w:w="8138" w:type="dxa"/>
            <w:hideMark/>
          </w:tcPr>
          <w:p w14:paraId="6E8060F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Անչափահասների քրեական պատասխանատվությունը և նրանց նկատմամբ նշանակվող պատժի նպատակները</w:t>
            </w:r>
          </w:p>
        </w:tc>
      </w:tr>
      <w:tr w:rsidR="002C7388" w:rsidRPr="000E1284" w14:paraId="0480BDC5" w14:textId="77777777" w:rsidTr="00F52DF8">
        <w:trPr>
          <w:tblCellSpacing w:w="0" w:type="dxa"/>
          <w:jc w:val="center"/>
        </w:trPr>
        <w:tc>
          <w:tcPr>
            <w:tcW w:w="1612" w:type="dxa"/>
            <w:hideMark/>
          </w:tcPr>
          <w:p w14:paraId="14F17D1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95.</w:t>
            </w:r>
          </w:p>
        </w:tc>
        <w:tc>
          <w:tcPr>
            <w:tcW w:w="8138" w:type="dxa"/>
            <w:hideMark/>
          </w:tcPr>
          <w:p w14:paraId="0F59D65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Անչափահասների նկատմամբ նշանակվող պատժի տեսակները</w:t>
            </w:r>
          </w:p>
        </w:tc>
      </w:tr>
      <w:tr w:rsidR="002C7388" w:rsidRPr="000E1284" w14:paraId="3275DF79" w14:textId="77777777" w:rsidTr="00F52DF8">
        <w:trPr>
          <w:tblCellSpacing w:w="0" w:type="dxa"/>
          <w:jc w:val="center"/>
        </w:trPr>
        <w:tc>
          <w:tcPr>
            <w:tcW w:w="1612" w:type="dxa"/>
            <w:hideMark/>
          </w:tcPr>
          <w:p w14:paraId="59FCF33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96.</w:t>
            </w:r>
          </w:p>
        </w:tc>
        <w:tc>
          <w:tcPr>
            <w:tcW w:w="8138" w:type="dxa"/>
            <w:hideMark/>
          </w:tcPr>
          <w:p w14:paraId="580AD40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Անչափահասների նկատմամբ նշանակվող տուգանքը</w:t>
            </w:r>
          </w:p>
        </w:tc>
      </w:tr>
      <w:tr w:rsidR="002C7388" w:rsidRPr="000E1284" w14:paraId="146D26C4" w14:textId="77777777" w:rsidTr="00F52DF8">
        <w:trPr>
          <w:tblCellSpacing w:w="0" w:type="dxa"/>
          <w:jc w:val="center"/>
        </w:trPr>
        <w:tc>
          <w:tcPr>
            <w:tcW w:w="1612" w:type="dxa"/>
            <w:hideMark/>
          </w:tcPr>
          <w:p w14:paraId="6F0AFC3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97.</w:t>
            </w:r>
          </w:p>
        </w:tc>
        <w:tc>
          <w:tcPr>
            <w:tcW w:w="8138" w:type="dxa"/>
            <w:hideMark/>
          </w:tcPr>
          <w:p w14:paraId="137BEE2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Անչափահասների նկատմամբ նշանակվող հանրային աշխատանքները</w:t>
            </w:r>
          </w:p>
        </w:tc>
      </w:tr>
      <w:tr w:rsidR="002C7388" w:rsidRPr="000E1284" w14:paraId="1ABAC50C" w14:textId="77777777" w:rsidTr="00F52DF8">
        <w:trPr>
          <w:tblCellSpacing w:w="0" w:type="dxa"/>
          <w:jc w:val="center"/>
        </w:trPr>
        <w:tc>
          <w:tcPr>
            <w:tcW w:w="1612" w:type="dxa"/>
            <w:hideMark/>
          </w:tcPr>
          <w:p w14:paraId="3A74EEB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98.</w:t>
            </w:r>
          </w:p>
        </w:tc>
        <w:tc>
          <w:tcPr>
            <w:tcW w:w="8138" w:type="dxa"/>
            <w:hideMark/>
          </w:tcPr>
          <w:p w14:paraId="32F5CCB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Անչափահասների նկատմամբ նշանակվող կարճաժամկետ ազատազրկումը</w:t>
            </w:r>
          </w:p>
        </w:tc>
      </w:tr>
      <w:tr w:rsidR="002C7388" w:rsidRPr="000E1284" w14:paraId="17869D99" w14:textId="77777777" w:rsidTr="00F52DF8">
        <w:trPr>
          <w:tblCellSpacing w:w="0" w:type="dxa"/>
          <w:jc w:val="center"/>
        </w:trPr>
        <w:tc>
          <w:tcPr>
            <w:tcW w:w="1612" w:type="dxa"/>
            <w:hideMark/>
          </w:tcPr>
          <w:p w14:paraId="0A2624E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99.</w:t>
            </w:r>
          </w:p>
        </w:tc>
        <w:tc>
          <w:tcPr>
            <w:tcW w:w="8138" w:type="dxa"/>
            <w:hideMark/>
          </w:tcPr>
          <w:p w14:paraId="746310C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Անչափահասների նկատմամբ նշանակվող ազատազրկումը</w:t>
            </w:r>
          </w:p>
        </w:tc>
      </w:tr>
      <w:tr w:rsidR="000E1284" w:rsidRPr="000E1284" w14:paraId="7C3CBFBB" w14:textId="77777777" w:rsidTr="00F52DF8">
        <w:trPr>
          <w:tblCellSpacing w:w="0" w:type="dxa"/>
          <w:jc w:val="center"/>
        </w:trPr>
        <w:tc>
          <w:tcPr>
            <w:tcW w:w="0" w:type="auto"/>
            <w:gridSpan w:val="2"/>
            <w:hideMark/>
          </w:tcPr>
          <w:p w14:paraId="2258B633"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40527E2C" w14:textId="0C1F51B5"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16</w:t>
            </w:r>
          </w:p>
          <w:p w14:paraId="37BF27F0"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3B6C06BE"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ԱՆՉԱՓԱՀԱՍՆԵՐԻ ԵՎ 21 ՏԱՐԻՆ ՉԼՐԱՑԱԾ ԱՆՁԱՆՑ ՆԿԱՏՄԱՄԲ ՊԱՏԻԺ ՆՇԱՆԱԿԵԼԸ</w:t>
            </w:r>
          </w:p>
          <w:p w14:paraId="3A4B77B9"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324DAAFA" w14:textId="77777777" w:rsidTr="00F52DF8">
        <w:trPr>
          <w:tblCellSpacing w:w="0" w:type="dxa"/>
          <w:jc w:val="center"/>
        </w:trPr>
        <w:tc>
          <w:tcPr>
            <w:tcW w:w="1612" w:type="dxa"/>
            <w:hideMark/>
          </w:tcPr>
          <w:p w14:paraId="41946CB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100.</w:t>
            </w:r>
          </w:p>
        </w:tc>
        <w:tc>
          <w:tcPr>
            <w:tcW w:w="8138" w:type="dxa"/>
            <w:hideMark/>
          </w:tcPr>
          <w:p w14:paraId="761C2F4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Պատիժ նշանակելու ընդհանուր սկզբունքները</w:t>
            </w:r>
          </w:p>
        </w:tc>
      </w:tr>
      <w:tr w:rsidR="002C7388" w:rsidRPr="000E1284" w14:paraId="601B3511" w14:textId="77777777" w:rsidTr="00F52DF8">
        <w:trPr>
          <w:tblCellSpacing w:w="0" w:type="dxa"/>
          <w:jc w:val="center"/>
        </w:trPr>
        <w:tc>
          <w:tcPr>
            <w:tcW w:w="1612" w:type="dxa"/>
            <w:hideMark/>
          </w:tcPr>
          <w:p w14:paraId="68A5150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101.</w:t>
            </w:r>
          </w:p>
        </w:tc>
        <w:tc>
          <w:tcPr>
            <w:tcW w:w="8138" w:type="dxa"/>
            <w:hideMark/>
          </w:tcPr>
          <w:p w14:paraId="2025AAE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Պատիժ նշանակելը չավարտված հանցագործության համար</w:t>
            </w:r>
          </w:p>
        </w:tc>
      </w:tr>
      <w:tr w:rsidR="002C7388" w:rsidRPr="000E1284" w14:paraId="1C88B478" w14:textId="77777777" w:rsidTr="00F52DF8">
        <w:trPr>
          <w:tblCellSpacing w:w="0" w:type="dxa"/>
          <w:jc w:val="center"/>
        </w:trPr>
        <w:tc>
          <w:tcPr>
            <w:tcW w:w="1612" w:type="dxa"/>
            <w:hideMark/>
          </w:tcPr>
          <w:p w14:paraId="0ECFA76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lastRenderedPageBreak/>
              <w:t>Հոդված 102.</w:t>
            </w:r>
          </w:p>
        </w:tc>
        <w:tc>
          <w:tcPr>
            <w:tcW w:w="8138" w:type="dxa"/>
            <w:hideMark/>
          </w:tcPr>
          <w:p w14:paraId="4F55757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Պատիժ նշանակելը հանցագործությունների համակցության դեպքում</w:t>
            </w:r>
          </w:p>
        </w:tc>
      </w:tr>
      <w:tr w:rsidR="002C7388" w:rsidRPr="000E1284" w14:paraId="04F7D23E" w14:textId="77777777" w:rsidTr="00F52DF8">
        <w:trPr>
          <w:tblCellSpacing w:w="0" w:type="dxa"/>
          <w:jc w:val="center"/>
        </w:trPr>
        <w:tc>
          <w:tcPr>
            <w:tcW w:w="1612" w:type="dxa"/>
            <w:hideMark/>
          </w:tcPr>
          <w:p w14:paraId="43802FB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103.</w:t>
            </w:r>
          </w:p>
        </w:tc>
        <w:tc>
          <w:tcPr>
            <w:tcW w:w="8138" w:type="dxa"/>
            <w:hideMark/>
          </w:tcPr>
          <w:p w14:paraId="27B279C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Պատիժ նշանակելը դատավճիռների համակցության դեպքում</w:t>
            </w:r>
          </w:p>
        </w:tc>
      </w:tr>
      <w:tr w:rsidR="000E1284" w:rsidRPr="000E1284" w14:paraId="1B91B963" w14:textId="77777777" w:rsidTr="00F52DF8">
        <w:trPr>
          <w:tblCellSpacing w:w="0" w:type="dxa"/>
          <w:jc w:val="center"/>
        </w:trPr>
        <w:tc>
          <w:tcPr>
            <w:tcW w:w="0" w:type="auto"/>
            <w:gridSpan w:val="2"/>
            <w:hideMark/>
          </w:tcPr>
          <w:p w14:paraId="32495869"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42D17D5A" w14:textId="72CD39EA"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17</w:t>
            </w:r>
          </w:p>
          <w:p w14:paraId="79C2AAED"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3C244002"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ԱՆՉԱՓԱՀԱՍՆԵՐԻՆ ԵՎ 21 ՏԱՐԻՆ ՉԼՐԱՑԱԾ ԱՆՁԱՆՑ ՔՐԵԱԿԱՆ ՊԱՏԱՍԽԱՆԱՏՎՈՒԹՅՈՒՆԻՑ ԱԶԱՏԵԼԸ</w:t>
            </w:r>
          </w:p>
          <w:p w14:paraId="55B85495"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48FA7984" w14:textId="77777777" w:rsidTr="00F52DF8">
        <w:trPr>
          <w:tblCellSpacing w:w="0" w:type="dxa"/>
          <w:jc w:val="center"/>
        </w:trPr>
        <w:tc>
          <w:tcPr>
            <w:tcW w:w="1612" w:type="dxa"/>
            <w:hideMark/>
          </w:tcPr>
          <w:p w14:paraId="4081DBF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104.</w:t>
            </w:r>
          </w:p>
        </w:tc>
        <w:tc>
          <w:tcPr>
            <w:tcW w:w="8138" w:type="dxa"/>
            <w:hideMark/>
          </w:tcPr>
          <w:p w14:paraId="50E053C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Քրեական պատասխանատվությունից ազատելը՝ դաստիարակչական բնույթի հարկադրանքի միջոցներ կիրառելով</w:t>
            </w:r>
          </w:p>
        </w:tc>
      </w:tr>
      <w:tr w:rsidR="002C7388" w:rsidRPr="000E1284" w14:paraId="6C8538C1" w14:textId="77777777" w:rsidTr="00F52DF8">
        <w:trPr>
          <w:tblCellSpacing w:w="0" w:type="dxa"/>
          <w:jc w:val="center"/>
        </w:trPr>
        <w:tc>
          <w:tcPr>
            <w:tcW w:w="1612" w:type="dxa"/>
            <w:hideMark/>
          </w:tcPr>
          <w:p w14:paraId="4C14ABB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105.</w:t>
            </w:r>
          </w:p>
        </w:tc>
        <w:tc>
          <w:tcPr>
            <w:tcW w:w="8138" w:type="dxa"/>
            <w:hideMark/>
          </w:tcPr>
          <w:p w14:paraId="500BB75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Դաստիարակչական բնույթի հարկադրանքի միջոցների բովանդակությունը</w:t>
            </w:r>
          </w:p>
        </w:tc>
      </w:tr>
      <w:tr w:rsidR="002C7388" w:rsidRPr="000E1284" w14:paraId="5B986DB4" w14:textId="77777777" w:rsidTr="00F52DF8">
        <w:trPr>
          <w:tblCellSpacing w:w="0" w:type="dxa"/>
          <w:jc w:val="center"/>
        </w:trPr>
        <w:tc>
          <w:tcPr>
            <w:tcW w:w="1612" w:type="dxa"/>
            <w:hideMark/>
          </w:tcPr>
          <w:p w14:paraId="4DDF2E2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106.</w:t>
            </w:r>
          </w:p>
        </w:tc>
        <w:tc>
          <w:tcPr>
            <w:tcW w:w="8138" w:type="dxa"/>
            <w:hideMark/>
          </w:tcPr>
          <w:p w14:paraId="05F9CF7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Քրեական պատասխանատվությունից ազատելը վաղեմության ժամկետներն անցնելու հետևանքով</w:t>
            </w:r>
          </w:p>
        </w:tc>
      </w:tr>
      <w:tr w:rsidR="002C7388" w:rsidRPr="000E1284" w14:paraId="3BAB2B0F" w14:textId="77777777" w:rsidTr="00F52DF8">
        <w:trPr>
          <w:tblCellSpacing w:w="0" w:type="dxa"/>
          <w:jc w:val="center"/>
        </w:trPr>
        <w:tc>
          <w:tcPr>
            <w:tcW w:w="1612" w:type="dxa"/>
            <w:hideMark/>
          </w:tcPr>
          <w:p w14:paraId="01B5870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107.</w:t>
            </w:r>
          </w:p>
        </w:tc>
        <w:tc>
          <w:tcPr>
            <w:tcW w:w="8138" w:type="dxa"/>
            <w:hideMark/>
          </w:tcPr>
          <w:p w14:paraId="2C0AF6C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Անչափահասների և 21 տարին չլրացած անձանց դատվածությունը</w:t>
            </w:r>
          </w:p>
        </w:tc>
      </w:tr>
      <w:tr w:rsidR="000E1284" w:rsidRPr="000E1284" w14:paraId="2CCA9F52" w14:textId="77777777" w:rsidTr="00F52DF8">
        <w:trPr>
          <w:tblCellSpacing w:w="0" w:type="dxa"/>
          <w:jc w:val="center"/>
        </w:trPr>
        <w:tc>
          <w:tcPr>
            <w:tcW w:w="0" w:type="auto"/>
            <w:gridSpan w:val="2"/>
            <w:hideMark/>
          </w:tcPr>
          <w:p w14:paraId="309FB059"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793D0E43" w14:textId="4B02DA78"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18</w:t>
            </w:r>
          </w:p>
          <w:p w14:paraId="36590891"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10AA6FA1"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ԱՆՉԱՓԱՀԱՍՆԵՐԻՆ ԵՎ 21 ՏԱՐԻՆ ՉԼՐԱՑԱԾ ԱՆՁԱՆՑ ՊԱՏԺԻՑ ԱԶԱՏԵԼՈՒ ԱՌԱՆՁՆԱՀԱՏԿՈՒԹՅՈՒՆՆԵՐԸ</w:t>
            </w:r>
          </w:p>
          <w:p w14:paraId="75893BDE"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6DEBA130" w14:textId="77777777" w:rsidTr="00F52DF8">
        <w:trPr>
          <w:tblCellSpacing w:w="0" w:type="dxa"/>
          <w:jc w:val="center"/>
        </w:trPr>
        <w:tc>
          <w:tcPr>
            <w:tcW w:w="1612" w:type="dxa"/>
            <w:hideMark/>
          </w:tcPr>
          <w:p w14:paraId="744EE76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108.</w:t>
            </w:r>
          </w:p>
        </w:tc>
        <w:tc>
          <w:tcPr>
            <w:tcW w:w="8138" w:type="dxa"/>
            <w:hideMark/>
          </w:tcPr>
          <w:p w14:paraId="120F3ED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Պատժից ազատելը վերականգնողական հաստատությունում տեղավորելու միջոցով</w:t>
            </w:r>
          </w:p>
        </w:tc>
      </w:tr>
      <w:tr w:rsidR="002C7388" w:rsidRPr="000E1284" w14:paraId="723810DC" w14:textId="77777777" w:rsidTr="00F52DF8">
        <w:trPr>
          <w:tblCellSpacing w:w="0" w:type="dxa"/>
          <w:jc w:val="center"/>
        </w:trPr>
        <w:tc>
          <w:tcPr>
            <w:tcW w:w="1612" w:type="dxa"/>
            <w:hideMark/>
          </w:tcPr>
          <w:p w14:paraId="0393A6C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109.</w:t>
            </w:r>
          </w:p>
        </w:tc>
        <w:tc>
          <w:tcPr>
            <w:tcW w:w="8138" w:type="dxa"/>
            <w:hideMark/>
          </w:tcPr>
          <w:p w14:paraId="5271C8F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Պատիժը կրելուց պայմանական վաղաժամկետ ազատելը</w:t>
            </w:r>
          </w:p>
        </w:tc>
      </w:tr>
      <w:tr w:rsidR="002C7388" w:rsidRPr="000E1284" w14:paraId="54203057" w14:textId="77777777" w:rsidTr="00F52DF8">
        <w:trPr>
          <w:tblCellSpacing w:w="0" w:type="dxa"/>
          <w:jc w:val="center"/>
        </w:trPr>
        <w:tc>
          <w:tcPr>
            <w:tcW w:w="1612" w:type="dxa"/>
            <w:hideMark/>
          </w:tcPr>
          <w:p w14:paraId="6BEBB34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110.</w:t>
            </w:r>
          </w:p>
        </w:tc>
        <w:tc>
          <w:tcPr>
            <w:tcW w:w="8138" w:type="dxa"/>
            <w:hideMark/>
          </w:tcPr>
          <w:p w14:paraId="4C4A295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Պատիժը պայմանականորեն չկիրառելը</w:t>
            </w:r>
          </w:p>
        </w:tc>
      </w:tr>
      <w:tr w:rsidR="000E1284" w:rsidRPr="000E1284" w14:paraId="21AF0701" w14:textId="77777777" w:rsidTr="00F52DF8">
        <w:trPr>
          <w:tblCellSpacing w:w="0" w:type="dxa"/>
          <w:jc w:val="center"/>
        </w:trPr>
        <w:tc>
          <w:tcPr>
            <w:tcW w:w="0" w:type="auto"/>
            <w:gridSpan w:val="2"/>
            <w:hideMark/>
          </w:tcPr>
          <w:p w14:paraId="71EB559D"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6C406A55"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ԲԱԺԻՆ 6</w:t>
            </w:r>
          </w:p>
          <w:p w14:paraId="7E3C3A48"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6794E2A7"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ԱՆՎՏԱՆԳՈՒԹՅԱՆ ՄԻՋՈՑՆԵՐԻ ԿԻՐԱՌՄԱՆ ԵՎ ԳՈՒՅՔԻ ԲՌՆԱԳՐԱՎՄԱՆ ԱՌԱՆՁՆԱՀԱՏԿՈՒԹՅՈՒՆՆԵՐԸ</w:t>
            </w:r>
          </w:p>
          <w:p w14:paraId="55C7FC4E"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74271BCB" w14:textId="2DAB2FAE"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19</w:t>
            </w:r>
          </w:p>
          <w:p w14:paraId="1B622453"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1F183515"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ԱՆՎՏԱՆԳՈՒԹՅԱՆ ՄԻՋՈՑՆԵՐԸ ԵՎ ԳՈՒՅՔԻ ԲՌՆԱԳՐԱՎՈՒՄԸ</w:t>
            </w:r>
          </w:p>
          <w:p w14:paraId="7EB9318E"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70C13820" w14:textId="77777777" w:rsidTr="00F52DF8">
        <w:trPr>
          <w:tblCellSpacing w:w="0" w:type="dxa"/>
          <w:jc w:val="center"/>
        </w:trPr>
        <w:tc>
          <w:tcPr>
            <w:tcW w:w="1612" w:type="dxa"/>
            <w:hideMark/>
          </w:tcPr>
          <w:p w14:paraId="52AC72E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111.</w:t>
            </w:r>
          </w:p>
        </w:tc>
        <w:tc>
          <w:tcPr>
            <w:tcW w:w="8138" w:type="dxa"/>
            <w:hideMark/>
          </w:tcPr>
          <w:p w14:paraId="3CC1C57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Անվտանգության միջոցների հասկացությունը և նպատակը</w:t>
            </w:r>
          </w:p>
        </w:tc>
      </w:tr>
      <w:tr w:rsidR="002C7388" w:rsidRPr="000E1284" w14:paraId="4D3E5675" w14:textId="77777777" w:rsidTr="00F52DF8">
        <w:trPr>
          <w:tblCellSpacing w:w="0" w:type="dxa"/>
          <w:jc w:val="center"/>
        </w:trPr>
        <w:tc>
          <w:tcPr>
            <w:tcW w:w="1612" w:type="dxa"/>
            <w:hideMark/>
          </w:tcPr>
          <w:p w14:paraId="3F9311E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112.</w:t>
            </w:r>
          </w:p>
        </w:tc>
        <w:tc>
          <w:tcPr>
            <w:tcW w:w="8138" w:type="dxa"/>
            <w:hideMark/>
          </w:tcPr>
          <w:p w14:paraId="08234C9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Անվտանգության միջոցներ նշանակելու պայմանները</w:t>
            </w:r>
          </w:p>
        </w:tc>
      </w:tr>
      <w:tr w:rsidR="002C7388" w:rsidRPr="000E1284" w14:paraId="5D8359A1" w14:textId="77777777" w:rsidTr="00F52DF8">
        <w:trPr>
          <w:tblCellSpacing w:w="0" w:type="dxa"/>
          <w:jc w:val="center"/>
        </w:trPr>
        <w:tc>
          <w:tcPr>
            <w:tcW w:w="1612" w:type="dxa"/>
            <w:hideMark/>
          </w:tcPr>
          <w:p w14:paraId="6B87AE4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113.</w:t>
            </w:r>
          </w:p>
        </w:tc>
        <w:tc>
          <w:tcPr>
            <w:tcW w:w="8138" w:type="dxa"/>
            <w:hideMark/>
          </w:tcPr>
          <w:p w14:paraId="4F35C99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Անվտանգության միջոցների տեսակները</w:t>
            </w:r>
          </w:p>
        </w:tc>
      </w:tr>
      <w:tr w:rsidR="002C7388" w:rsidRPr="000E1284" w14:paraId="71C8A312" w14:textId="77777777" w:rsidTr="00F52DF8">
        <w:trPr>
          <w:tblCellSpacing w:w="0" w:type="dxa"/>
          <w:jc w:val="center"/>
        </w:trPr>
        <w:tc>
          <w:tcPr>
            <w:tcW w:w="1612" w:type="dxa"/>
            <w:hideMark/>
          </w:tcPr>
          <w:p w14:paraId="1312630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114.</w:t>
            </w:r>
          </w:p>
        </w:tc>
        <w:tc>
          <w:tcPr>
            <w:tcW w:w="8138" w:type="dxa"/>
            <w:hideMark/>
          </w:tcPr>
          <w:p w14:paraId="436E192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Բժշկական բնույթի հարկադրանքի միջոցների նշանակման հիմքերը</w:t>
            </w:r>
          </w:p>
        </w:tc>
      </w:tr>
      <w:tr w:rsidR="002C7388" w:rsidRPr="000E1284" w14:paraId="704CD9F5" w14:textId="77777777" w:rsidTr="00F52DF8">
        <w:trPr>
          <w:tblCellSpacing w:w="0" w:type="dxa"/>
          <w:jc w:val="center"/>
        </w:trPr>
        <w:tc>
          <w:tcPr>
            <w:tcW w:w="1612" w:type="dxa"/>
            <w:hideMark/>
          </w:tcPr>
          <w:p w14:paraId="3924CD9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115.</w:t>
            </w:r>
          </w:p>
        </w:tc>
        <w:tc>
          <w:tcPr>
            <w:tcW w:w="8138" w:type="dxa"/>
            <w:hideMark/>
          </w:tcPr>
          <w:p w14:paraId="17BAB20A" w14:textId="05B6E829"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Հոգեբույժի մոտ արտահիվանդանոցային հսկողությունը և հարկադիր</w:t>
            </w:r>
            <w:r w:rsidR="0059740F">
              <w:rPr>
                <w:rFonts w:ascii="Arial Unicode" w:eastAsia="Times New Roman" w:hAnsi="Arial Unicode" w:cs="Times New Roman"/>
                <w:sz w:val="21"/>
                <w:szCs w:val="21"/>
              </w:rPr>
              <w:t xml:space="preserve"> </w:t>
            </w:r>
            <w:r w:rsidRPr="000E1284">
              <w:rPr>
                <w:rFonts w:ascii="Arial Unicode" w:eastAsia="Times New Roman" w:hAnsi="Arial Unicode" w:cs="Times New Roman"/>
                <w:sz w:val="21"/>
                <w:szCs w:val="21"/>
              </w:rPr>
              <w:t>բուժումը</w:t>
            </w:r>
          </w:p>
        </w:tc>
      </w:tr>
      <w:tr w:rsidR="002C7388" w:rsidRPr="000E1284" w14:paraId="17FA44A2" w14:textId="77777777" w:rsidTr="00F52DF8">
        <w:trPr>
          <w:tblCellSpacing w:w="0" w:type="dxa"/>
          <w:jc w:val="center"/>
        </w:trPr>
        <w:tc>
          <w:tcPr>
            <w:tcW w:w="1612" w:type="dxa"/>
            <w:hideMark/>
          </w:tcPr>
          <w:p w14:paraId="4F52924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116.</w:t>
            </w:r>
          </w:p>
        </w:tc>
        <w:tc>
          <w:tcPr>
            <w:tcW w:w="8138" w:type="dxa"/>
            <w:hideMark/>
          </w:tcPr>
          <w:p w14:paraId="2DC2747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Հարկադիր բուժումը հոգեբուժական կազմակերպություններում</w:t>
            </w:r>
          </w:p>
        </w:tc>
      </w:tr>
      <w:tr w:rsidR="002C7388" w:rsidRPr="000E1284" w14:paraId="151FD97F" w14:textId="77777777" w:rsidTr="00F52DF8">
        <w:trPr>
          <w:tblCellSpacing w:w="0" w:type="dxa"/>
          <w:jc w:val="center"/>
        </w:trPr>
        <w:tc>
          <w:tcPr>
            <w:tcW w:w="1612" w:type="dxa"/>
            <w:hideMark/>
          </w:tcPr>
          <w:p w14:paraId="7727C10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117.</w:t>
            </w:r>
          </w:p>
        </w:tc>
        <w:tc>
          <w:tcPr>
            <w:tcW w:w="8138" w:type="dxa"/>
            <w:hideMark/>
          </w:tcPr>
          <w:p w14:paraId="4B263DD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Բժշկական բնույթի հարկադրանքի միջոց նշանակելը, փոփոխելը և դադարեցնելը</w:t>
            </w:r>
          </w:p>
        </w:tc>
      </w:tr>
      <w:tr w:rsidR="002C7388" w:rsidRPr="000E1284" w14:paraId="56135F62" w14:textId="77777777" w:rsidTr="00F52DF8">
        <w:trPr>
          <w:tblCellSpacing w:w="0" w:type="dxa"/>
          <w:jc w:val="center"/>
        </w:trPr>
        <w:tc>
          <w:tcPr>
            <w:tcW w:w="1612" w:type="dxa"/>
            <w:hideMark/>
          </w:tcPr>
          <w:p w14:paraId="01E795F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118.</w:t>
            </w:r>
          </w:p>
        </w:tc>
        <w:tc>
          <w:tcPr>
            <w:tcW w:w="8138" w:type="dxa"/>
            <w:hideMark/>
          </w:tcPr>
          <w:p w14:paraId="2C6FBF8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Բժշկական բնույթի հարկադրանքի միջոց կիրառելու ժամկետը հաշվակցելը</w:t>
            </w:r>
          </w:p>
        </w:tc>
      </w:tr>
      <w:tr w:rsidR="002C7388" w:rsidRPr="000E1284" w14:paraId="2973AD25" w14:textId="77777777" w:rsidTr="00F52DF8">
        <w:trPr>
          <w:tblCellSpacing w:w="0" w:type="dxa"/>
          <w:jc w:val="center"/>
        </w:trPr>
        <w:tc>
          <w:tcPr>
            <w:tcW w:w="1612" w:type="dxa"/>
            <w:hideMark/>
          </w:tcPr>
          <w:p w14:paraId="403F0C1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119.</w:t>
            </w:r>
          </w:p>
        </w:tc>
        <w:tc>
          <w:tcPr>
            <w:tcW w:w="8138" w:type="dxa"/>
            <w:hideMark/>
          </w:tcPr>
          <w:p w14:paraId="4DBEBD5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Որոշակի վայրեր այցելելու արգելքը</w:t>
            </w:r>
          </w:p>
        </w:tc>
      </w:tr>
      <w:tr w:rsidR="002C7388" w:rsidRPr="000E1284" w14:paraId="60AC2716" w14:textId="77777777" w:rsidTr="00F52DF8">
        <w:trPr>
          <w:tblCellSpacing w:w="0" w:type="dxa"/>
          <w:jc w:val="center"/>
        </w:trPr>
        <w:tc>
          <w:tcPr>
            <w:tcW w:w="1612" w:type="dxa"/>
            <w:hideMark/>
          </w:tcPr>
          <w:p w14:paraId="55C630C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120.</w:t>
            </w:r>
          </w:p>
        </w:tc>
        <w:tc>
          <w:tcPr>
            <w:tcW w:w="8138" w:type="dxa"/>
            <w:hideMark/>
          </w:tcPr>
          <w:p w14:paraId="2F4AB91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Հոգեբանական օգնություն ստանալու պարտականությունը</w:t>
            </w:r>
          </w:p>
        </w:tc>
      </w:tr>
      <w:tr w:rsidR="002C7388" w:rsidRPr="000E1284" w14:paraId="10A97281" w14:textId="77777777" w:rsidTr="00F52DF8">
        <w:trPr>
          <w:tblCellSpacing w:w="0" w:type="dxa"/>
          <w:jc w:val="center"/>
        </w:trPr>
        <w:tc>
          <w:tcPr>
            <w:tcW w:w="1612" w:type="dxa"/>
            <w:hideMark/>
          </w:tcPr>
          <w:p w14:paraId="47644E8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121.</w:t>
            </w:r>
          </w:p>
        </w:tc>
        <w:tc>
          <w:tcPr>
            <w:tcW w:w="8138" w:type="dxa"/>
            <w:hideMark/>
          </w:tcPr>
          <w:p w14:paraId="6E24B10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Հանցավոր ծագում ունեցող գույքի, եկամտի և այլ տեսակի օգուտի, հանցագործության գործիքի, միջոցի և առարկայի բռնագրավումը</w:t>
            </w:r>
          </w:p>
        </w:tc>
      </w:tr>
      <w:tr w:rsidR="000E1284" w:rsidRPr="000E1284" w14:paraId="30E58759" w14:textId="77777777" w:rsidTr="00F52DF8">
        <w:trPr>
          <w:tblCellSpacing w:w="0" w:type="dxa"/>
          <w:jc w:val="center"/>
        </w:trPr>
        <w:tc>
          <w:tcPr>
            <w:tcW w:w="0" w:type="auto"/>
            <w:gridSpan w:val="2"/>
            <w:hideMark/>
          </w:tcPr>
          <w:p w14:paraId="4F9A81A0"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756BAAE4"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ԲԱԺԻՆ 7</w:t>
            </w:r>
          </w:p>
          <w:p w14:paraId="3E87EFE1"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000A58BE"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ԻՐԱՎԱԲԱՆԱԿԱՆ ԱՆՁԱՆՑ ՔՐԵԱԿԱՆ ՊԱՏԱՍԽԱՆԱՏՎՈՒԹՅՈՒՆԸ</w:t>
            </w:r>
          </w:p>
          <w:p w14:paraId="27FB27DF"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69356E5A" w14:textId="0C98AE9D"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20</w:t>
            </w:r>
          </w:p>
          <w:p w14:paraId="41D76017"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7E8E33AF"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ԻՐԱՎԱԲԱՆԱԿԱՆ ԱՆՁԻ ՔՐԵԱԿԱՆ ՊԱՏԱՍԽԱՆԱՏՎՈՒԹՅԱՆ ԸՆԴՀԱՆՈՒՐ ՊԱՅՄԱՆՆԵՐԸ</w:t>
            </w:r>
          </w:p>
          <w:p w14:paraId="3061BEE8"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79F65A6A" w14:textId="77777777" w:rsidTr="00F52DF8">
        <w:trPr>
          <w:tblCellSpacing w:w="0" w:type="dxa"/>
          <w:jc w:val="center"/>
        </w:trPr>
        <w:tc>
          <w:tcPr>
            <w:tcW w:w="1612" w:type="dxa"/>
            <w:hideMark/>
          </w:tcPr>
          <w:p w14:paraId="70863C9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122.</w:t>
            </w:r>
          </w:p>
        </w:tc>
        <w:tc>
          <w:tcPr>
            <w:tcW w:w="8138" w:type="dxa"/>
            <w:hideMark/>
          </w:tcPr>
          <w:p w14:paraId="68CF763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Քրեական պատասխանատվության ենթակա իրավաբանական անձինք</w:t>
            </w:r>
          </w:p>
        </w:tc>
      </w:tr>
      <w:tr w:rsidR="002C7388" w:rsidRPr="000E1284" w14:paraId="63E0543D" w14:textId="77777777" w:rsidTr="00F52DF8">
        <w:trPr>
          <w:tblCellSpacing w:w="0" w:type="dxa"/>
          <w:jc w:val="center"/>
        </w:trPr>
        <w:tc>
          <w:tcPr>
            <w:tcW w:w="1612" w:type="dxa"/>
            <w:hideMark/>
          </w:tcPr>
          <w:p w14:paraId="7AF7972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123.</w:t>
            </w:r>
          </w:p>
        </w:tc>
        <w:tc>
          <w:tcPr>
            <w:tcW w:w="8138" w:type="dxa"/>
            <w:hideMark/>
          </w:tcPr>
          <w:p w14:paraId="076FB78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Իրավաբանական անձի քրեական պատասխանատվության հիմքը</w:t>
            </w:r>
          </w:p>
        </w:tc>
      </w:tr>
      <w:tr w:rsidR="002C7388" w:rsidRPr="000E1284" w14:paraId="27F5399D" w14:textId="77777777" w:rsidTr="00F52DF8">
        <w:trPr>
          <w:tblCellSpacing w:w="0" w:type="dxa"/>
          <w:jc w:val="center"/>
        </w:trPr>
        <w:tc>
          <w:tcPr>
            <w:tcW w:w="1612" w:type="dxa"/>
            <w:hideMark/>
          </w:tcPr>
          <w:p w14:paraId="300C89B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124.</w:t>
            </w:r>
          </w:p>
        </w:tc>
        <w:tc>
          <w:tcPr>
            <w:tcW w:w="8138" w:type="dxa"/>
            <w:hideMark/>
          </w:tcPr>
          <w:p w14:paraId="6C0C1E5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Իրավաբանական անձի քրեական պատասխանատվությունը բացառելը</w:t>
            </w:r>
          </w:p>
        </w:tc>
      </w:tr>
      <w:tr w:rsidR="002C7388" w:rsidRPr="000E1284" w14:paraId="058D3A5F" w14:textId="77777777" w:rsidTr="00F52DF8">
        <w:trPr>
          <w:tblCellSpacing w:w="0" w:type="dxa"/>
          <w:jc w:val="center"/>
        </w:trPr>
        <w:tc>
          <w:tcPr>
            <w:tcW w:w="1612" w:type="dxa"/>
            <w:hideMark/>
          </w:tcPr>
          <w:p w14:paraId="05B00A7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lastRenderedPageBreak/>
              <w:t>Հոդված 125.</w:t>
            </w:r>
          </w:p>
        </w:tc>
        <w:tc>
          <w:tcPr>
            <w:tcW w:w="8138" w:type="dxa"/>
            <w:hideMark/>
          </w:tcPr>
          <w:p w14:paraId="4D8F17B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Իրավաբանական անձին քրեական պատասխանատվությունից ազատելը</w:t>
            </w:r>
          </w:p>
        </w:tc>
      </w:tr>
      <w:tr w:rsidR="000E1284" w:rsidRPr="000E1284" w14:paraId="57F51507" w14:textId="77777777" w:rsidTr="00F52DF8">
        <w:trPr>
          <w:tblCellSpacing w:w="0" w:type="dxa"/>
          <w:jc w:val="center"/>
        </w:trPr>
        <w:tc>
          <w:tcPr>
            <w:tcW w:w="0" w:type="auto"/>
            <w:gridSpan w:val="2"/>
            <w:hideMark/>
          </w:tcPr>
          <w:p w14:paraId="16050A28"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5A636A7C" w14:textId="48F6A3D6"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21</w:t>
            </w:r>
          </w:p>
          <w:p w14:paraId="32F8FB9A"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14D913A5"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ԻՐԱՎԱԲԱՆԱԿԱՆ ԱՆՁԻ ՆԿԱՏՄԱՄԲ ԿԻՐԱՌՎՈՂ ՔՐԵԱԻՐԱՎԱԿԱՆ ՆԵՐԳՈՐԾՈՒԹՅԱՆ ՄԻՋՈՑՆԵՐԸ</w:t>
            </w:r>
          </w:p>
          <w:p w14:paraId="66D36C78"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34615494" w14:textId="77777777" w:rsidTr="00F52DF8">
        <w:trPr>
          <w:tblCellSpacing w:w="0" w:type="dxa"/>
          <w:jc w:val="center"/>
        </w:trPr>
        <w:tc>
          <w:tcPr>
            <w:tcW w:w="1612" w:type="dxa"/>
            <w:hideMark/>
          </w:tcPr>
          <w:p w14:paraId="70349AC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126.</w:t>
            </w:r>
          </w:p>
        </w:tc>
        <w:tc>
          <w:tcPr>
            <w:tcW w:w="8138" w:type="dxa"/>
            <w:hideMark/>
          </w:tcPr>
          <w:p w14:paraId="2D230AC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Իրավաբանական անձի նկատմամբ կիրառվող քրեաիրավական ներգործության միջոցների համակարգը</w:t>
            </w:r>
          </w:p>
        </w:tc>
      </w:tr>
      <w:tr w:rsidR="002C7388" w:rsidRPr="000E1284" w14:paraId="7AC743B3" w14:textId="77777777" w:rsidTr="00F52DF8">
        <w:trPr>
          <w:tblCellSpacing w:w="0" w:type="dxa"/>
          <w:jc w:val="center"/>
        </w:trPr>
        <w:tc>
          <w:tcPr>
            <w:tcW w:w="1612" w:type="dxa"/>
            <w:hideMark/>
          </w:tcPr>
          <w:p w14:paraId="14F674E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127.</w:t>
            </w:r>
          </w:p>
        </w:tc>
        <w:tc>
          <w:tcPr>
            <w:tcW w:w="8138" w:type="dxa"/>
            <w:hideMark/>
          </w:tcPr>
          <w:p w14:paraId="4DEF922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Իրավաբանական անձի նկատմամբ քրեաիրավական ներգործության միջոցները նշանակելիս հաշվի առնվող հանգամանքները</w:t>
            </w:r>
          </w:p>
        </w:tc>
      </w:tr>
      <w:tr w:rsidR="002C7388" w:rsidRPr="000E1284" w14:paraId="6174B6B8" w14:textId="77777777" w:rsidTr="00F52DF8">
        <w:trPr>
          <w:tblCellSpacing w:w="0" w:type="dxa"/>
          <w:jc w:val="center"/>
        </w:trPr>
        <w:tc>
          <w:tcPr>
            <w:tcW w:w="1612" w:type="dxa"/>
            <w:hideMark/>
          </w:tcPr>
          <w:p w14:paraId="497D203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128.</w:t>
            </w:r>
          </w:p>
        </w:tc>
        <w:tc>
          <w:tcPr>
            <w:tcW w:w="8138" w:type="dxa"/>
            <w:hideMark/>
          </w:tcPr>
          <w:p w14:paraId="6048BC8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Տուգանքը</w:t>
            </w:r>
          </w:p>
        </w:tc>
      </w:tr>
      <w:tr w:rsidR="002C7388" w:rsidRPr="000E1284" w14:paraId="21733389" w14:textId="77777777" w:rsidTr="00F52DF8">
        <w:trPr>
          <w:tblCellSpacing w:w="0" w:type="dxa"/>
          <w:jc w:val="center"/>
        </w:trPr>
        <w:tc>
          <w:tcPr>
            <w:tcW w:w="1612" w:type="dxa"/>
            <w:hideMark/>
          </w:tcPr>
          <w:p w14:paraId="5592957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129.</w:t>
            </w:r>
          </w:p>
        </w:tc>
        <w:tc>
          <w:tcPr>
            <w:tcW w:w="8138" w:type="dxa"/>
            <w:hideMark/>
          </w:tcPr>
          <w:p w14:paraId="737D1A9F" w14:textId="1CF29753"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Գործունեության որոշակի տեսակով զբաղվելու իրավունքի ժամանակավոր</w:t>
            </w:r>
            <w:r w:rsidR="002177D8">
              <w:rPr>
                <w:rFonts w:ascii="Arial Unicode" w:eastAsia="Times New Roman" w:hAnsi="Arial Unicode" w:cs="Times New Roman"/>
                <w:sz w:val="21"/>
                <w:szCs w:val="21"/>
              </w:rPr>
              <w:t xml:space="preserve"> </w:t>
            </w:r>
            <w:r w:rsidRPr="000E1284">
              <w:rPr>
                <w:rFonts w:ascii="Arial Unicode" w:eastAsia="Times New Roman" w:hAnsi="Arial Unicode" w:cs="Times New Roman"/>
                <w:sz w:val="21"/>
                <w:szCs w:val="21"/>
              </w:rPr>
              <w:t>դադարեցումը</w:t>
            </w:r>
          </w:p>
        </w:tc>
      </w:tr>
      <w:tr w:rsidR="002C7388" w:rsidRPr="000E1284" w14:paraId="0D9CE970" w14:textId="77777777" w:rsidTr="00F52DF8">
        <w:trPr>
          <w:tblCellSpacing w:w="0" w:type="dxa"/>
          <w:jc w:val="center"/>
        </w:trPr>
        <w:tc>
          <w:tcPr>
            <w:tcW w:w="1612" w:type="dxa"/>
            <w:hideMark/>
          </w:tcPr>
          <w:p w14:paraId="5B8CC64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130.</w:t>
            </w:r>
          </w:p>
        </w:tc>
        <w:tc>
          <w:tcPr>
            <w:tcW w:w="8138" w:type="dxa"/>
            <w:hideMark/>
          </w:tcPr>
          <w:p w14:paraId="429FF59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Հայաստանի Հանրապետության տարածքում գործունեություն իրականացնելու արգելքը</w:t>
            </w:r>
          </w:p>
        </w:tc>
      </w:tr>
      <w:tr w:rsidR="002C7388" w:rsidRPr="000E1284" w14:paraId="48B62A47" w14:textId="77777777" w:rsidTr="00F52DF8">
        <w:trPr>
          <w:tblCellSpacing w:w="0" w:type="dxa"/>
          <w:jc w:val="center"/>
        </w:trPr>
        <w:tc>
          <w:tcPr>
            <w:tcW w:w="1612" w:type="dxa"/>
            <w:hideMark/>
          </w:tcPr>
          <w:p w14:paraId="57B429C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131.</w:t>
            </w:r>
          </w:p>
        </w:tc>
        <w:tc>
          <w:tcPr>
            <w:tcW w:w="8138" w:type="dxa"/>
            <w:hideMark/>
          </w:tcPr>
          <w:p w14:paraId="35B3AB0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Հարկադիր լուծարումը</w:t>
            </w:r>
          </w:p>
        </w:tc>
      </w:tr>
      <w:tr w:rsidR="002C7388" w:rsidRPr="000E1284" w14:paraId="11F58F22" w14:textId="77777777" w:rsidTr="00F52DF8">
        <w:trPr>
          <w:tblCellSpacing w:w="0" w:type="dxa"/>
          <w:jc w:val="center"/>
        </w:trPr>
        <w:tc>
          <w:tcPr>
            <w:tcW w:w="1612" w:type="dxa"/>
            <w:hideMark/>
          </w:tcPr>
          <w:p w14:paraId="0F80B8B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132.</w:t>
            </w:r>
          </w:p>
        </w:tc>
        <w:tc>
          <w:tcPr>
            <w:tcW w:w="8138" w:type="dxa"/>
            <w:hideMark/>
          </w:tcPr>
          <w:p w14:paraId="583C076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Իրավաբանական անձի դատվածությունը</w:t>
            </w:r>
          </w:p>
        </w:tc>
      </w:tr>
      <w:tr w:rsidR="000E1284" w:rsidRPr="000E1284" w14:paraId="42956C50" w14:textId="77777777" w:rsidTr="00F52DF8">
        <w:trPr>
          <w:tblCellSpacing w:w="0" w:type="dxa"/>
          <w:jc w:val="center"/>
        </w:trPr>
        <w:tc>
          <w:tcPr>
            <w:tcW w:w="0" w:type="auto"/>
            <w:gridSpan w:val="2"/>
            <w:hideMark/>
          </w:tcPr>
          <w:p w14:paraId="1480B71D"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28FD8A02"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ՀԱՏՈՒԿ ՄԱՍ</w:t>
            </w:r>
          </w:p>
          <w:p w14:paraId="21A44A97"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36CE50DB"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ԲԱԺԻՆ 8</w:t>
            </w:r>
          </w:p>
          <w:p w14:paraId="2400BEC5"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4BA363E8"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ԽԱՂԱՂՈՒԹՅԱՆ ԵՎ ՄԱՐԴԿՈՒԹՅԱՆ ԱՆՎՏԱՆԳՈՒԹՅԱՆ ԴԵՄ ՈՒՂՂՎԱԾ ՀԱՆՑԱԳՈՐԾՈՒԹՅՈՒՆՆԵՐԸ</w:t>
            </w:r>
          </w:p>
          <w:p w14:paraId="563C9B0A"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6E14ADB7" w14:textId="21A9E76F"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22</w:t>
            </w:r>
          </w:p>
          <w:p w14:paraId="2A593294"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3AF61D3A"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ԽԱՂԱՂՈՒԹՅԱՆ ԵՎ ՄԱՐԴԿՈՒԹՅԱՆ ԱՆՎՏԱՆԳՈՒԹՅԱՆ ԴԵՄ ՈՒՂՂՎԱԾ ՀԱՆՑԱԳՈՐԾՈՒԹՅՈՒՆՆԵՐԸ</w:t>
            </w:r>
          </w:p>
          <w:p w14:paraId="0ECBFC29"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65689F06" w14:textId="77777777" w:rsidTr="00F52DF8">
        <w:trPr>
          <w:tblCellSpacing w:w="0" w:type="dxa"/>
          <w:jc w:val="center"/>
        </w:trPr>
        <w:tc>
          <w:tcPr>
            <w:tcW w:w="1612" w:type="dxa"/>
            <w:hideMark/>
          </w:tcPr>
          <w:p w14:paraId="7969147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133.</w:t>
            </w:r>
          </w:p>
        </w:tc>
        <w:tc>
          <w:tcPr>
            <w:tcW w:w="8138" w:type="dxa"/>
            <w:hideMark/>
          </w:tcPr>
          <w:p w14:paraId="4F4356E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Ցեղասպանությունը</w:t>
            </w:r>
          </w:p>
        </w:tc>
      </w:tr>
      <w:tr w:rsidR="002C7388" w:rsidRPr="000E1284" w14:paraId="6135E62C" w14:textId="77777777" w:rsidTr="00F52DF8">
        <w:trPr>
          <w:tblCellSpacing w:w="0" w:type="dxa"/>
          <w:jc w:val="center"/>
        </w:trPr>
        <w:tc>
          <w:tcPr>
            <w:tcW w:w="1612" w:type="dxa"/>
            <w:hideMark/>
          </w:tcPr>
          <w:p w14:paraId="79A9863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134.</w:t>
            </w:r>
          </w:p>
        </w:tc>
        <w:tc>
          <w:tcPr>
            <w:tcW w:w="8138" w:type="dxa"/>
            <w:hideMark/>
          </w:tcPr>
          <w:p w14:paraId="778FC2E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Ցեղասպանության ուղղակի և հրապարակային հրահրումը</w:t>
            </w:r>
          </w:p>
        </w:tc>
      </w:tr>
      <w:tr w:rsidR="002C7388" w:rsidRPr="000E1284" w14:paraId="68A7E3B4" w14:textId="77777777" w:rsidTr="00F52DF8">
        <w:trPr>
          <w:tblCellSpacing w:w="0" w:type="dxa"/>
          <w:jc w:val="center"/>
        </w:trPr>
        <w:tc>
          <w:tcPr>
            <w:tcW w:w="1612" w:type="dxa"/>
            <w:hideMark/>
          </w:tcPr>
          <w:p w14:paraId="6BCC0B5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135.</w:t>
            </w:r>
          </w:p>
        </w:tc>
        <w:tc>
          <w:tcPr>
            <w:tcW w:w="8138" w:type="dxa"/>
            <w:hideMark/>
          </w:tcPr>
          <w:p w14:paraId="0DDCBF6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Մարդկայնության դեմ ուղղված հանցագործությունները</w:t>
            </w:r>
          </w:p>
        </w:tc>
      </w:tr>
      <w:tr w:rsidR="002C7388" w:rsidRPr="000E1284" w14:paraId="7B04FEEF" w14:textId="77777777" w:rsidTr="00F52DF8">
        <w:trPr>
          <w:tblCellSpacing w:w="0" w:type="dxa"/>
          <w:jc w:val="center"/>
        </w:trPr>
        <w:tc>
          <w:tcPr>
            <w:tcW w:w="1612" w:type="dxa"/>
            <w:hideMark/>
          </w:tcPr>
          <w:p w14:paraId="0BD751F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136.</w:t>
            </w:r>
          </w:p>
        </w:tc>
        <w:tc>
          <w:tcPr>
            <w:tcW w:w="8138" w:type="dxa"/>
            <w:hideMark/>
          </w:tcPr>
          <w:p w14:paraId="5E6F9DC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Ցեղասպանությունը կամ մարդկայնության դեմ ուղղված հանցագործությունները հրապարակայնորեն հերքելը, արդարացնելը, դրանք քարոզելը կամ դրանց վտանգավորությունը նսեմացնելը</w:t>
            </w:r>
          </w:p>
        </w:tc>
      </w:tr>
      <w:tr w:rsidR="002C7388" w:rsidRPr="000E1284" w14:paraId="7E70CCDB" w14:textId="77777777" w:rsidTr="00F52DF8">
        <w:trPr>
          <w:tblCellSpacing w:w="0" w:type="dxa"/>
          <w:jc w:val="center"/>
        </w:trPr>
        <w:tc>
          <w:tcPr>
            <w:tcW w:w="1612" w:type="dxa"/>
            <w:hideMark/>
          </w:tcPr>
          <w:p w14:paraId="09B50BA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137.</w:t>
            </w:r>
          </w:p>
        </w:tc>
        <w:tc>
          <w:tcPr>
            <w:tcW w:w="8138" w:type="dxa"/>
            <w:hideMark/>
          </w:tcPr>
          <w:p w14:paraId="018C4CF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Հովանավորվող անձի դեմ ուղղված պատերազմական հանցագործությունները</w:t>
            </w:r>
          </w:p>
        </w:tc>
      </w:tr>
      <w:tr w:rsidR="002C7388" w:rsidRPr="000E1284" w14:paraId="50541407" w14:textId="77777777" w:rsidTr="00F52DF8">
        <w:trPr>
          <w:tblCellSpacing w:w="0" w:type="dxa"/>
          <w:jc w:val="center"/>
        </w:trPr>
        <w:tc>
          <w:tcPr>
            <w:tcW w:w="1612" w:type="dxa"/>
            <w:hideMark/>
          </w:tcPr>
          <w:p w14:paraId="486FF1C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138.</w:t>
            </w:r>
          </w:p>
        </w:tc>
        <w:tc>
          <w:tcPr>
            <w:tcW w:w="8138" w:type="dxa"/>
            <w:hideMark/>
          </w:tcPr>
          <w:p w14:paraId="099C682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Սեփականության կամ այլ իրավունքների դեմ ուղղված պատերազմական հանցագործությունները</w:t>
            </w:r>
          </w:p>
        </w:tc>
      </w:tr>
      <w:tr w:rsidR="002C7388" w:rsidRPr="000E1284" w14:paraId="0614C9AE" w14:textId="77777777" w:rsidTr="00F52DF8">
        <w:trPr>
          <w:tblCellSpacing w:w="0" w:type="dxa"/>
          <w:jc w:val="center"/>
        </w:trPr>
        <w:tc>
          <w:tcPr>
            <w:tcW w:w="1612" w:type="dxa"/>
            <w:hideMark/>
          </w:tcPr>
          <w:p w14:paraId="4491406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139.</w:t>
            </w:r>
          </w:p>
        </w:tc>
        <w:tc>
          <w:tcPr>
            <w:tcW w:w="8138" w:type="dxa"/>
            <w:hideMark/>
          </w:tcPr>
          <w:p w14:paraId="1360DD4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Մարդասիրական օգնության ցուցաբերման կամ տարբերանշանների դեմ ուղղված պատերազմական հանցագործությունները</w:t>
            </w:r>
          </w:p>
        </w:tc>
      </w:tr>
      <w:tr w:rsidR="002C7388" w:rsidRPr="000E1284" w14:paraId="48ED0039" w14:textId="77777777" w:rsidTr="00F52DF8">
        <w:trPr>
          <w:tblCellSpacing w:w="0" w:type="dxa"/>
          <w:jc w:val="center"/>
        </w:trPr>
        <w:tc>
          <w:tcPr>
            <w:tcW w:w="1612" w:type="dxa"/>
            <w:hideMark/>
          </w:tcPr>
          <w:p w14:paraId="6689BB2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140.</w:t>
            </w:r>
          </w:p>
        </w:tc>
        <w:tc>
          <w:tcPr>
            <w:tcW w:w="8138" w:type="dxa"/>
            <w:hideMark/>
          </w:tcPr>
          <w:p w14:paraId="4CDCAD3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Պատերազմ վարելու արգելված եղանակների կիրառմամբ պատերազմական հանցագործությունները</w:t>
            </w:r>
          </w:p>
        </w:tc>
      </w:tr>
      <w:tr w:rsidR="002C7388" w:rsidRPr="000E1284" w14:paraId="1DDB049F" w14:textId="77777777" w:rsidTr="00F52DF8">
        <w:trPr>
          <w:tblCellSpacing w:w="0" w:type="dxa"/>
          <w:jc w:val="center"/>
        </w:trPr>
        <w:tc>
          <w:tcPr>
            <w:tcW w:w="1612" w:type="dxa"/>
            <w:hideMark/>
          </w:tcPr>
          <w:p w14:paraId="472E793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141.</w:t>
            </w:r>
          </w:p>
        </w:tc>
        <w:tc>
          <w:tcPr>
            <w:tcW w:w="8138" w:type="dxa"/>
            <w:hideMark/>
          </w:tcPr>
          <w:p w14:paraId="5CED7CD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Պատերազմ վարելու արգելված միջոցների կիրառմամբ պատերազմական հանցագործությունները</w:t>
            </w:r>
          </w:p>
        </w:tc>
      </w:tr>
      <w:tr w:rsidR="002C7388" w:rsidRPr="000E1284" w14:paraId="468DFCDE" w14:textId="77777777" w:rsidTr="00F52DF8">
        <w:trPr>
          <w:tblCellSpacing w:w="0" w:type="dxa"/>
          <w:jc w:val="center"/>
        </w:trPr>
        <w:tc>
          <w:tcPr>
            <w:tcW w:w="1612" w:type="dxa"/>
            <w:hideMark/>
          </w:tcPr>
          <w:p w14:paraId="764D0A4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142.</w:t>
            </w:r>
          </w:p>
        </w:tc>
        <w:tc>
          <w:tcPr>
            <w:tcW w:w="8138" w:type="dxa"/>
            <w:hideMark/>
          </w:tcPr>
          <w:p w14:paraId="0490EAD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Դիակապտությունը</w:t>
            </w:r>
          </w:p>
        </w:tc>
      </w:tr>
      <w:tr w:rsidR="002C7388" w:rsidRPr="000E1284" w14:paraId="072E30E1" w14:textId="77777777" w:rsidTr="00F52DF8">
        <w:trPr>
          <w:tblCellSpacing w:w="0" w:type="dxa"/>
          <w:jc w:val="center"/>
        </w:trPr>
        <w:tc>
          <w:tcPr>
            <w:tcW w:w="1612" w:type="dxa"/>
            <w:hideMark/>
          </w:tcPr>
          <w:p w14:paraId="502AA46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143.</w:t>
            </w:r>
          </w:p>
        </w:tc>
        <w:tc>
          <w:tcPr>
            <w:tcW w:w="8138" w:type="dxa"/>
            <w:hideMark/>
          </w:tcPr>
          <w:p w14:paraId="0EF2799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Մարտադաշտում սպանվածների դիակներն անարգելը</w:t>
            </w:r>
          </w:p>
        </w:tc>
      </w:tr>
      <w:tr w:rsidR="002C7388" w:rsidRPr="000E1284" w14:paraId="1FAA6B4F" w14:textId="77777777" w:rsidTr="00F52DF8">
        <w:trPr>
          <w:tblCellSpacing w:w="0" w:type="dxa"/>
          <w:jc w:val="center"/>
        </w:trPr>
        <w:tc>
          <w:tcPr>
            <w:tcW w:w="1612" w:type="dxa"/>
            <w:hideMark/>
          </w:tcPr>
          <w:p w14:paraId="1215D79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144.</w:t>
            </w:r>
          </w:p>
        </w:tc>
        <w:tc>
          <w:tcPr>
            <w:tcW w:w="8138" w:type="dxa"/>
            <w:hideMark/>
          </w:tcPr>
          <w:p w14:paraId="6AFDA4D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Զինված ընդհարման ժամանակ մշակութային արժեքները ոչնչացնելը, վնասելը, հափշտակելը կամ առգրավելը կամ դրանց նպատակային նշանակությունը փոփոխելը</w:t>
            </w:r>
          </w:p>
        </w:tc>
      </w:tr>
      <w:tr w:rsidR="002C7388" w:rsidRPr="000E1284" w14:paraId="7A10294D" w14:textId="77777777" w:rsidTr="00F52DF8">
        <w:trPr>
          <w:tblCellSpacing w:w="0" w:type="dxa"/>
          <w:jc w:val="center"/>
        </w:trPr>
        <w:tc>
          <w:tcPr>
            <w:tcW w:w="1612" w:type="dxa"/>
            <w:hideMark/>
          </w:tcPr>
          <w:p w14:paraId="67E3720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145.</w:t>
            </w:r>
          </w:p>
        </w:tc>
        <w:tc>
          <w:tcPr>
            <w:tcW w:w="8138" w:type="dxa"/>
            <w:hideMark/>
          </w:tcPr>
          <w:p w14:paraId="1B99E5C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Պատերազմի կամ զինված ընդհարման ժամանակ մշակութային արժեքների պաշտպանության կանոնները խախտելը</w:t>
            </w:r>
          </w:p>
        </w:tc>
      </w:tr>
      <w:tr w:rsidR="002C7388" w:rsidRPr="000E1284" w14:paraId="54DFF65D" w14:textId="77777777" w:rsidTr="00F52DF8">
        <w:trPr>
          <w:tblCellSpacing w:w="0" w:type="dxa"/>
          <w:jc w:val="center"/>
        </w:trPr>
        <w:tc>
          <w:tcPr>
            <w:tcW w:w="1612" w:type="dxa"/>
            <w:hideMark/>
          </w:tcPr>
          <w:p w14:paraId="590D696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146.</w:t>
            </w:r>
          </w:p>
        </w:tc>
        <w:tc>
          <w:tcPr>
            <w:tcW w:w="8138" w:type="dxa"/>
            <w:hideMark/>
          </w:tcPr>
          <w:p w14:paraId="72918D2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Ռասայական, ազգային, էթնիկական կամ կրոնական թշնամանք հարուցելու նպատակով մշակութային արժեքները ոչնչացնելը կամ վնասելը</w:t>
            </w:r>
          </w:p>
        </w:tc>
      </w:tr>
      <w:tr w:rsidR="002C7388" w:rsidRPr="000E1284" w14:paraId="4D135063" w14:textId="77777777" w:rsidTr="00F52DF8">
        <w:trPr>
          <w:tblCellSpacing w:w="0" w:type="dxa"/>
          <w:jc w:val="center"/>
        </w:trPr>
        <w:tc>
          <w:tcPr>
            <w:tcW w:w="1612" w:type="dxa"/>
            <w:hideMark/>
          </w:tcPr>
          <w:p w14:paraId="2EFB43C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147.</w:t>
            </w:r>
          </w:p>
        </w:tc>
        <w:tc>
          <w:tcPr>
            <w:tcW w:w="8138" w:type="dxa"/>
            <w:hideMark/>
          </w:tcPr>
          <w:p w14:paraId="7864C62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Վարձկանությունը</w:t>
            </w:r>
          </w:p>
        </w:tc>
      </w:tr>
      <w:tr w:rsidR="002C7388" w:rsidRPr="000E1284" w14:paraId="2031D2D8" w14:textId="77777777" w:rsidTr="00F52DF8">
        <w:trPr>
          <w:tblCellSpacing w:w="0" w:type="dxa"/>
          <w:jc w:val="center"/>
        </w:trPr>
        <w:tc>
          <w:tcPr>
            <w:tcW w:w="1612" w:type="dxa"/>
            <w:hideMark/>
          </w:tcPr>
          <w:p w14:paraId="78FFCE0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148.</w:t>
            </w:r>
          </w:p>
        </w:tc>
        <w:tc>
          <w:tcPr>
            <w:tcW w:w="8138" w:type="dxa"/>
            <w:hideMark/>
          </w:tcPr>
          <w:p w14:paraId="08903AF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Անգործությունը զինված ընդհարման ժամանակ</w:t>
            </w:r>
          </w:p>
        </w:tc>
      </w:tr>
      <w:tr w:rsidR="002C7388" w:rsidRPr="000E1284" w14:paraId="1AE576F1" w14:textId="77777777" w:rsidTr="00F52DF8">
        <w:trPr>
          <w:tblCellSpacing w:w="0" w:type="dxa"/>
          <w:jc w:val="center"/>
        </w:trPr>
        <w:tc>
          <w:tcPr>
            <w:tcW w:w="1612" w:type="dxa"/>
            <w:hideMark/>
          </w:tcPr>
          <w:p w14:paraId="3272712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149.</w:t>
            </w:r>
          </w:p>
        </w:tc>
        <w:tc>
          <w:tcPr>
            <w:tcW w:w="8138" w:type="dxa"/>
            <w:hideMark/>
          </w:tcPr>
          <w:p w14:paraId="6B6B9FF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Ագրեսիան</w:t>
            </w:r>
          </w:p>
        </w:tc>
      </w:tr>
      <w:tr w:rsidR="002C7388" w:rsidRPr="000E1284" w14:paraId="0648C2B8" w14:textId="77777777" w:rsidTr="00F52DF8">
        <w:trPr>
          <w:tblCellSpacing w:w="0" w:type="dxa"/>
          <w:jc w:val="center"/>
        </w:trPr>
        <w:tc>
          <w:tcPr>
            <w:tcW w:w="1612" w:type="dxa"/>
            <w:hideMark/>
          </w:tcPr>
          <w:p w14:paraId="7010C0B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lastRenderedPageBreak/>
              <w:t>Հոդված 150.</w:t>
            </w:r>
          </w:p>
        </w:tc>
        <w:tc>
          <w:tcPr>
            <w:tcW w:w="8138" w:type="dxa"/>
            <w:hideMark/>
          </w:tcPr>
          <w:p w14:paraId="4DBDD2B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Համավարակի կամ մարդկության անվտանգությանն անմիջական սպառնալիքի իրավիճակի պայմաններում ագրեսիվ ռազմական գործողություններ նախաձեռնելը, իրականացնելը կամ դրանք չդադարեցնելը</w:t>
            </w:r>
          </w:p>
        </w:tc>
      </w:tr>
      <w:tr w:rsidR="002C7388" w:rsidRPr="000E1284" w14:paraId="5FF770CF" w14:textId="77777777" w:rsidTr="00F52DF8">
        <w:trPr>
          <w:tblCellSpacing w:w="0" w:type="dxa"/>
          <w:jc w:val="center"/>
        </w:trPr>
        <w:tc>
          <w:tcPr>
            <w:tcW w:w="1612" w:type="dxa"/>
            <w:hideMark/>
          </w:tcPr>
          <w:p w14:paraId="3062CE5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151.</w:t>
            </w:r>
          </w:p>
        </w:tc>
        <w:tc>
          <w:tcPr>
            <w:tcW w:w="8138" w:type="dxa"/>
            <w:hideMark/>
          </w:tcPr>
          <w:p w14:paraId="5992634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Ագրեսիա իրականացնելու ուղղակի և հրապարակային կոչերը</w:t>
            </w:r>
          </w:p>
        </w:tc>
      </w:tr>
      <w:tr w:rsidR="002C7388" w:rsidRPr="000E1284" w14:paraId="1A73186D" w14:textId="77777777" w:rsidTr="00F52DF8">
        <w:trPr>
          <w:tblCellSpacing w:w="0" w:type="dxa"/>
          <w:jc w:val="center"/>
        </w:trPr>
        <w:tc>
          <w:tcPr>
            <w:tcW w:w="1612" w:type="dxa"/>
            <w:hideMark/>
          </w:tcPr>
          <w:p w14:paraId="32AFA31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152.</w:t>
            </w:r>
          </w:p>
        </w:tc>
        <w:tc>
          <w:tcPr>
            <w:tcW w:w="8138" w:type="dxa"/>
            <w:hideMark/>
          </w:tcPr>
          <w:p w14:paraId="1711A1A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Միջազգային ահաբեկչությունը</w:t>
            </w:r>
          </w:p>
        </w:tc>
      </w:tr>
      <w:tr w:rsidR="002C7388" w:rsidRPr="000E1284" w14:paraId="44C8C430" w14:textId="77777777" w:rsidTr="00F52DF8">
        <w:trPr>
          <w:tblCellSpacing w:w="0" w:type="dxa"/>
          <w:jc w:val="center"/>
        </w:trPr>
        <w:tc>
          <w:tcPr>
            <w:tcW w:w="1612" w:type="dxa"/>
            <w:hideMark/>
          </w:tcPr>
          <w:p w14:paraId="4C7CCD2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153.</w:t>
            </w:r>
          </w:p>
        </w:tc>
        <w:tc>
          <w:tcPr>
            <w:tcW w:w="8138" w:type="dxa"/>
            <w:hideMark/>
          </w:tcPr>
          <w:p w14:paraId="6AD692C0" w14:textId="13041D1D" w:rsidR="000E1284" w:rsidRPr="00CA6B2E" w:rsidRDefault="000E1284" w:rsidP="000E1284">
            <w:pPr>
              <w:spacing w:after="0" w:line="240" w:lineRule="auto"/>
              <w:rPr>
                <w:rFonts w:eastAsia="Times New Roman" w:cs="Times New Roman"/>
                <w:sz w:val="21"/>
                <w:szCs w:val="21"/>
                <w:lang w:val="hy-AM"/>
              </w:rPr>
            </w:pPr>
            <w:r w:rsidRPr="000E1284">
              <w:rPr>
                <w:rFonts w:ascii="Arial Unicode" w:eastAsia="Times New Roman" w:hAnsi="Arial Unicode" w:cs="Times New Roman"/>
                <w:sz w:val="21"/>
                <w:szCs w:val="21"/>
              </w:rPr>
              <w:t>Զանգվածային ոչնչացման զենք ստեղծելը, տրամադրելը, փորձարկելը կամ</w:t>
            </w:r>
            <w:r w:rsidR="002177D8">
              <w:rPr>
                <w:rFonts w:ascii="Arial Unicode" w:eastAsia="Times New Roman" w:hAnsi="Arial Unicode" w:cs="Times New Roman"/>
                <w:sz w:val="21"/>
                <w:szCs w:val="21"/>
              </w:rPr>
              <w:t xml:space="preserve"> </w:t>
            </w:r>
            <w:r w:rsidRPr="000E1284">
              <w:rPr>
                <w:rFonts w:ascii="Arial Unicode" w:eastAsia="Times New Roman" w:hAnsi="Arial Unicode" w:cs="Times New Roman"/>
                <w:sz w:val="21"/>
                <w:szCs w:val="21"/>
              </w:rPr>
              <w:t>կիրառել</w:t>
            </w:r>
            <w:r w:rsidR="00CA6B2E" w:rsidRPr="00CA6B2E">
              <w:rPr>
                <w:rFonts w:ascii="Arial Unicode" w:eastAsia="Times New Roman" w:hAnsi="Arial Unicode" w:cs="Times New Roman"/>
                <w:sz w:val="21"/>
                <w:szCs w:val="21"/>
                <w:lang w:val="hy-AM"/>
              </w:rPr>
              <w:t>ը</w:t>
            </w:r>
          </w:p>
        </w:tc>
      </w:tr>
      <w:tr w:rsidR="002C7388" w:rsidRPr="000E1284" w14:paraId="3D6B8F50" w14:textId="77777777" w:rsidTr="00F52DF8">
        <w:trPr>
          <w:tblCellSpacing w:w="0" w:type="dxa"/>
          <w:jc w:val="center"/>
        </w:trPr>
        <w:tc>
          <w:tcPr>
            <w:tcW w:w="1612" w:type="dxa"/>
            <w:hideMark/>
          </w:tcPr>
          <w:p w14:paraId="651B49C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154.</w:t>
            </w:r>
          </w:p>
        </w:tc>
        <w:tc>
          <w:tcPr>
            <w:tcW w:w="8138" w:type="dxa"/>
            <w:hideMark/>
          </w:tcPr>
          <w:p w14:paraId="62E9C65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Էկոցիդը</w:t>
            </w:r>
          </w:p>
        </w:tc>
      </w:tr>
      <w:tr w:rsidR="000E1284" w:rsidRPr="000E1284" w14:paraId="55A09D34" w14:textId="77777777" w:rsidTr="00F52DF8">
        <w:trPr>
          <w:tblCellSpacing w:w="0" w:type="dxa"/>
          <w:jc w:val="center"/>
        </w:trPr>
        <w:tc>
          <w:tcPr>
            <w:tcW w:w="0" w:type="auto"/>
            <w:gridSpan w:val="2"/>
            <w:hideMark/>
          </w:tcPr>
          <w:p w14:paraId="6265CC5F"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765E5052"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ԲԱԺԻՆ 9</w:t>
            </w:r>
          </w:p>
          <w:p w14:paraId="1B3C44A4"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7221FBF3"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ՄԱՐԴՈՒ ԴԵՄ ՈՒՂՂՎԱԾ ՀԱՆՑԱԳՈՐԾՈՒԹՅՈՒՆՆԵՐԸ</w:t>
            </w:r>
          </w:p>
          <w:p w14:paraId="1CCB9835"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499AF7B4" w14:textId="0842D48D"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23</w:t>
            </w:r>
          </w:p>
          <w:p w14:paraId="591D950C"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5EEBD356"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ՄԱՐԴՈՒ ԿՅԱՆՔԻ ԴԵՄ ՈՒՂՂՎԱԾ ՀԱՆՑԱԳՈՐԾՈՒԹՅՈՒՆՆԵՐԸ</w:t>
            </w:r>
          </w:p>
          <w:p w14:paraId="18176C40"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0C4D2A11" w14:textId="77777777" w:rsidTr="00F52DF8">
        <w:trPr>
          <w:tblCellSpacing w:w="0" w:type="dxa"/>
          <w:jc w:val="center"/>
        </w:trPr>
        <w:tc>
          <w:tcPr>
            <w:tcW w:w="1612" w:type="dxa"/>
            <w:hideMark/>
          </w:tcPr>
          <w:p w14:paraId="0DBBB87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155.</w:t>
            </w:r>
          </w:p>
        </w:tc>
        <w:tc>
          <w:tcPr>
            <w:tcW w:w="8138" w:type="dxa"/>
            <w:hideMark/>
          </w:tcPr>
          <w:p w14:paraId="759FBE1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Սպանությունը</w:t>
            </w:r>
          </w:p>
        </w:tc>
      </w:tr>
      <w:tr w:rsidR="002C7388" w:rsidRPr="000E1284" w14:paraId="68EA7EBF" w14:textId="77777777" w:rsidTr="00F52DF8">
        <w:trPr>
          <w:tblCellSpacing w:w="0" w:type="dxa"/>
          <w:jc w:val="center"/>
        </w:trPr>
        <w:tc>
          <w:tcPr>
            <w:tcW w:w="1612" w:type="dxa"/>
            <w:hideMark/>
          </w:tcPr>
          <w:p w14:paraId="0753854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156.</w:t>
            </w:r>
          </w:p>
        </w:tc>
        <w:tc>
          <w:tcPr>
            <w:tcW w:w="8138" w:type="dxa"/>
            <w:hideMark/>
          </w:tcPr>
          <w:p w14:paraId="2A2BAF2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Հոգեկան խիստ հուզմունքի վիճակում կատարված սպանությունը</w:t>
            </w:r>
          </w:p>
        </w:tc>
      </w:tr>
      <w:tr w:rsidR="002C7388" w:rsidRPr="000E1284" w14:paraId="12902C1F" w14:textId="77777777" w:rsidTr="00F52DF8">
        <w:trPr>
          <w:tblCellSpacing w:w="0" w:type="dxa"/>
          <w:jc w:val="center"/>
        </w:trPr>
        <w:tc>
          <w:tcPr>
            <w:tcW w:w="1612" w:type="dxa"/>
            <w:hideMark/>
          </w:tcPr>
          <w:p w14:paraId="070D459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157.</w:t>
            </w:r>
          </w:p>
        </w:tc>
        <w:tc>
          <w:tcPr>
            <w:tcW w:w="8138" w:type="dxa"/>
            <w:hideMark/>
          </w:tcPr>
          <w:p w14:paraId="2333BAC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Ծննդկանի կամ ծննդաբերի կողմից երեխայի սպանությունը</w:t>
            </w:r>
          </w:p>
        </w:tc>
      </w:tr>
      <w:tr w:rsidR="002C7388" w:rsidRPr="000E1284" w14:paraId="5C6E4CBF" w14:textId="77777777" w:rsidTr="00F52DF8">
        <w:trPr>
          <w:tblCellSpacing w:w="0" w:type="dxa"/>
          <w:jc w:val="center"/>
        </w:trPr>
        <w:tc>
          <w:tcPr>
            <w:tcW w:w="1612" w:type="dxa"/>
            <w:hideMark/>
          </w:tcPr>
          <w:p w14:paraId="3FF968F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158.</w:t>
            </w:r>
          </w:p>
        </w:tc>
        <w:tc>
          <w:tcPr>
            <w:tcW w:w="8138" w:type="dxa"/>
            <w:hideMark/>
          </w:tcPr>
          <w:p w14:paraId="5E3CC56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Ծննդկանի կամ ծննդաբերի կողմից երեխայի սպանությանը հանցակցելը</w:t>
            </w:r>
          </w:p>
        </w:tc>
      </w:tr>
      <w:tr w:rsidR="002C7388" w:rsidRPr="000E1284" w14:paraId="22BAC4B8" w14:textId="77777777" w:rsidTr="00F52DF8">
        <w:trPr>
          <w:tblCellSpacing w:w="0" w:type="dxa"/>
          <w:jc w:val="center"/>
        </w:trPr>
        <w:tc>
          <w:tcPr>
            <w:tcW w:w="1612" w:type="dxa"/>
            <w:hideMark/>
          </w:tcPr>
          <w:p w14:paraId="0E83220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159.</w:t>
            </w:r>
          </w:p>
        </w:tc>
        <w:tc>
          <w:tcPr>
            <w:tcW w:w="8138" w:type="dxa"/>
            <w:hideMark/>
          </w:tcPr>
          <w:p w14:paraId="57BDADA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Անհրաժեշտ պաշտպանության սահմանազանցմամբ սպանությունը</w:t>
            </w:r>
          </w:p>
        </w:tc>
      </w:tr>
      <w:tr w:rsidR="002C7388" w:rsidRPr="000E1284" w14:paraId="1407E4DB" w14:textId="77777777" w:rsidTr="00F52DF8">
        <w:trPr>
          <w:tblCellSpacing w:w="0" w:type="dxa"/>
          <w:jc w:val="center"/>
        </w:trPr>
        <w:tc>
          <w:tcPr>
            <w:tcW w:w="1612" w:type="dxa"/>
            <w:hideMark/>
          </w:tcPr>
          <w:p w14:paraId="7219886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160.</w:t>
            </w:r>
          </w:p>
        </w:tc>
        <w:tc>
          <w:tcPr>
            <w:tcW w:w="8138" w:type="dxa"/>
            <w:hideMark/>
          </w:tcPr>
          <w:p w14:paraId="5892D52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Հակաիրավական ոտնձգություն կատարած անձին բռնելու համար անհրաժեշտ միջոցների սահմանազանցմամբ սպանությունը</w:t>
            </w:r>
          </w:p>
        </w:tc>
      </w:tr>
      <w:tr w:rsidR="002C7388" w:rsidRPr="000E1284" w14:paraId="5C342DBC" w14:textId="77777777" w:rsidTr="00F52DF8">
        <w:trPr>
          <w:tblCellSpacing w:w="0" w:type="dxa"/>
          <w:jc w:val="center"/>
        </w:trPr>
        <w:tc>
          <w:tcPr>
            <w:tcW w:w="1612" w:type="dxa"/>
            <w:hideMark/>
          </w:tcPr>
          <w:p w14:paraId="0DE3551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161.</w:t>
            </w:r>
          </w:p>
        </w:tc>
        <w:tc>
          <w:tcPr>
            <w:tcW w:w="8138" w:type="dxa"/>
            <w:hideMark/>
          </w:tcPr>
          <w:p w14:paraId="654326C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Տուժողի խնդրանքով սպանությունը</w:t>
            </w:r>
          </w:p>
        </w:tc>
      </w:tr>
      <w:tr w:rsidR="002C7388" w:rsidRPr="000E1284" w14:paraId="7E2A244B" w14:textId="77777777" w:rsidTr="00F52DF8">
        <w:trPr>
          <w:tblCellSpacing w:w="0" w:type="dxa"/>
          <w:jc w:val="center"/>
        </w:trPr>
        <w:tc>
          <w:tcPr>
            <w:tcW w:w="1612" w:type="dxa"/>
            <w:hideMark/>
          </w:tcPr>
          <w:p w14:paraId="58CB660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162.</w:t>
            </w:r>
          </w:p>
        </w:tc>
        <w:tc>
          <w:tcPr>
            <w:tcW w:w="8138" w:type="dxa"/>
            <w:hideMark/>
          </w:tcPr>
          <w:p w14:paraId="0E16077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Ինքնասպանության հասցնելը</w:t>
            </w:r>
          </w:p>
        </w:tc>
      </w:tr>
      <w:tr w:rsidR="002C7388" w:rsidRPr="000E1284" w14:paraId="7D0AC7CC" w14:textId="77777777" w:rsidTr="00F52DF8">
        <w:trPr>
          <w:tblCellSpacing w:w="0" w:type="dxa"/>
          <w:jc w:val="center"/>
        </w:trPr>
        <w:tc>
          <w:tcPr>
            <w:tcW w:w="1612" w:type="dxa"/>
            <w:hideMark/>
          </w:tcPr>
          <w:p w14:paraId="31BF41F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163.</w:t>
            </w:r>
          </w:p>
        </w:tc>
        <w:tc>
          <w:tcPr>
            <w:tcW w:w="8138" w:type="dxa"/>
            <w:hideMark/>
          </w:tcPr>
          <w:p w14:paraId="1151753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Ինքնասպանության հակելը</w:t>
            </w:r>
          </w:p>
        </w:tc>
      </w:tr>
      <w:tr w:rsidR="002C7388" w:rsidRPr="000E1284" w14:paraId="6FC796B4" w14:textId="77777777" w:rsidTr="00F52DF8">
        <w:trPr>
          <w:tblCellSpacing w:w="0" w:type="dxa"/>
          <w:jc w:val="center"/>
        </w:trPr>
        <w:tc>
          <w:tcPr>
            <w:tcW w:w="1612" w:type="dxa"/>
            <w:hideMark/>
          </w:tcPr>
          <w:p w14:paraId="219FD0E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164.</w:t>
            </w:r>
          </w:p>
        </w:tc>
        <w:tc>
          <w:tcPr>
            <w:tcW w:w="8138" w:type="dxa"/>
            <w:hideMark/>
          </w:tcPr>
          <w:p w14:paraId="0B1CED4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Ինքնասպանությանը նպաստելը</w:t>
            </w:r>
          </w:p>
        </w:tc>
      </w:tr>
      <w:tr w:rsidR="002C7388" w:rsidRPr="000E1284" w14:paraId="3596ECD7" w14:textId="77777777" w:rsidTr="00F52DF8">
        <w:trPr>
          <w:tblCellSpacing w:w="0" w:type="dxa"/>
          <w:jc w:val="center"/>
        </w:trPr>
        <w:tc>
          <w:tcPr>
            <w:tcW w:w="1612" w:type="dxa"/>
            <w:hideMark/>
          </w:tcPr>
          <w:p w14:paraId="56ED766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165.</w:t>
            </w:r>
          </w:p>
        </w:tc>
        <w:tc>
          <w:tcPr>
            <w:tcW w:w="8138" w:type="dxa"/>
            <w:hideMark/>
          </w:tcPr>
          <w:p w14:paraId="6EE3D60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Անզգուշությամբ կյանքից զրկելը</w:t>
            </w:r>
          </w:p>
        </w:tc>
      </w:tr>
      <w:tr w:rsidR="000E1284" w:rsidRPr="000E1284" w14:paraId="4ECF7136" w14:textId="77777777" w:rsidTr="00F52DF8">
        <w:trPr>
          <w:tblCellSpacing w:w="0" w:type="dxa"/>
          <w:jc w:val="center"/>
        </w:trPr>
        <w:tc>
          <w:tcPr>
            <w:tcW w:w="0" w:type="auto"/>
            <w:gridSpan w:val="2"/>
            <w:hideMark/>
          </w:tcPr>
          <w:p w14:paraId="7A08B85D"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3B95B3D5" w14:textId="7B2DF976"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24</w:t>
            </w:r>
          </w:p>
          <w:p w14:paraId="7920C984"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79DFD6AB"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ԱՌՈՂՋՈՒԹՅԱՆ ԴԵՄ ՈՒՂՂՎԱԾ ՀԱՆՑԱԳՈՐԾՈՒԹՅՈՒՆՆԵՐԸ</w:t>
            </w:r>
          </w:p>
          <w:p w14:paraId="1B3B58EE"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20AF7319" w14:textId="77777777" w:rsidTr="00F52DF8">
        <w:trPr>
          <w:tblCellSpacing w:w="0" w:type="dxa"/>
          <w:jc w:val="center"/>
        </w:trPr>
        <w:tc>
          <w:tcPr>
            <w:tcW w:w="1612" w:type="dxa"/>
            <w:hideMark/>
          </w:tcPr>
          <w:p w14:paraId="0736FAC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166.</w:t>
            </w:r>
          </w:p>
        </w:tc>
        <w:tc>
          <w:tcPr>
            <w:tcW w:w="8138" w:type="dxa"/>
            <w:hideMark/>
          </w:tcPr>
          <w:p w14:paraId="633FC68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Առողջությանը ծանր վնաս պատճառելը</w:t>
            </w:r>
          </w:p>
        </w:tc>
      </w:tr>
      <w:tr w:rsidR="002C7388" w:rsidRPr="000E1284" w14:paraId="3B16A4E8" w14:textId="77777777" w:rsidTr="00F52DF8">
        <w:trPr>
          <w:tblCellSpacing w:w="0" w:type="dxa"/>
          <w:jc w:val="center"/>
        </w:trPr>
        <w:tc>
          <w:tcPr>
            <w:tcW w:w="1612" w:type="dxa"/>
            <w:hideMark/>
          </w:tcPr>
          <w:p w14:paraId="05DF41F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167.</w:t>
            </w:r>
          </w:p>
        </w:tc>
        <w:tc>
          <w:tcPr>
            <w:tcW w:w="8138" w:type="dxa"/>
            <w:hideMark/>
          </w:tcPr>
          <w:p w14:paraId="60F1E62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Առողջությանը միջին ծանրության վնաս պատճառելը</w:t>
            </w:r>
          </w:p>
        </w:tc>
      </w:tr>
      <w:tr w:rsidR="002C7388" w:rsidRPr="000E1284" w14:paraId="563887FD" w14:textId="77777777" w:rsidTr="00F52DF8">
        <w:trPr>
          <w:tblCellSpacing w:w="0" w:type="dxa"/>
          <w:jc w:val="center"/>
        </w:trPr>
        <w:tc>
          <w:tcPr>
            <w:tcW w:w="1612" w:type="dxa"/>
            <w:hideMark/>
          </w:tcPr>
          <w:p w14:paraId="6EC12A1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168.</w:t>
            </w:r>
          </w:p>
        </w:tc>
        <w:tc>
          <w:tcPr>
            <w:tcW w:w="8138" w:type="dxa"/>
            <w:hideMark/>
          </w:tcPr>
          <w:p w14:paraId="03790EC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Առողջությանը ծանր կամ միջին ծանրության վնաս պատճառելը հոգեկան խիստ հուզմունքի վիճակում</w:t>
            </w:r>
          </w:p>
        </w:tc>
      </w:tr>
      <w:tr w:rsidR="002C7388" w:rsidRPr="000E1284" w14:paraId="77A678EA" w14:textId="77777777" w:rsidTr="00F52DF8">
        <w:trPr>
          <w:tblCellSpacing w:w="0" w:type="dxa"/>
          <w:jc w:val="center"/>
        </w:trPr>
        <w:tc>
          <w:tcPr>
            <w:tcW w:w="1612" w:type="dxa"/>
            <w:hideMark/>
          </w:tcPr>
          <w:p w14:paraId="51C5C86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169.</w:t>
            </w:r>
          </w:p>
        </w:tc>
        <w:tc>
          <w:tcPr>
            <w:tcW w:w="8138" w:type="dxa"/>
            <w:hideMark/>
          </w:tcPr>
          <w:p w14:paraId="2BA5186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Առողջությանը ծանր կամ միջին ծանրության վնաս պատճառելը hակաիրավական ոտնձգություն կատարած անձին բռնելու համար անհրաժեշտ միջոցների սահմանազանցմամբ</w:t>
            </w:r>
          </w:p>
        </w:tc>
      </w:tr>
      <w:tr w:rsidR="002C7388" w:rsidRPr="000E1284" w14:paraId="11E00595" w14:textId="77777777" w:rsidTr="00F52DF8">
        <w:trPr>
          <w:tblCellSpacing w:w="0" w:type="dxa"/>
          <w:jc w:val="center"/>
        </w:trPr>
        <w:tc>
          <w:tcPr>
            <w:tcW w:w="1612" w:type="dxa"/>
            <w:hideMark/>
          </w:tcPr>
          <w:p w14:paraId="4879A41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170.</w:t>
            </w:r>
          </w:p>
        </w:tc>
        <w:tc>
          <w:tcPr>
            <w:tcW w:w="8138" w:type="dxa"/>
            <w:hideMark/>
          </w:tcPr>
          <w:p w14:paraId="7D99D72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Առողջությանը ծանր կամ միջին ծանրության վնաս պատճառելն անհրաժեշտ պաշտպանության սահմանազանցմամբ</w:t>
            </w:r>
          </w:p>
        </w:tc>
      </w:tr>
      <w:tr w:rsidR="002C7388" w:rsidRPr="000E1284" w14:paraId="2EF92983" w14:textId="77777777" w:rsidTr="00F52DF8">
        <w:trPr>
          <w:tblCellSpacing w:w="0" w:type="dxa"/>
          <w:jc w:val="center"/>
        </w:trPr>
        <w:tc>
          <w:tcPr>
            <w:tcW w:w="1612" w:type="dxa"/>
            <w:hideMark/>
          </w:tcPr>
          <w:p w14:paraId="5A42D5E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171.</w:t>
            </w:r>
          </w:p>
        </w:tc>
        <w:tc>
          <w:tcPr>
            <w:tcW w:w="8138" w:type="dxa"/>
            <w:hideMark/>
          </w:tcPr>
          <w:p w14:paraId="511508A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Առողջությանը թեթև վնաս պատճառելը</w:t>
            </w:r>
          </w:p>
        </w:tc>
      </w:tr>
      <w:tr w:rsidR="002C7388" w:rsidRPr="000E1284" w14:paraId="6A48E7DE" w14:textId="77777777" w:rsidTr="00F52DF8">
        <w:trPr>
          <w:tblCellSpacing w:w="0" w:type="dxa"/>
          <w:jc w:val="center"/>
        </w:trPr>
        <w:tc>
          <w:tcPr>
            <w:tcW w:w="1612" w:type="dxa"/>
            <w:hideMark/>
          </w:tcPr>
          <w:p w14:paraId="27BA475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172.</w:t>
            </w:r>
          </w:p>
        </w:tc>
        <w:tc>
          <w:tcPr>
            <w:tcW w:w="8138" w:type="dxa"/>
            <w:hideMark/>
          </w:tcPr>
          <w:p w14:paraId="304F38F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Անզգուշությամբ առողջությանը ծանր վնաս պատճառելը</w:t>
            </w:r>
          </w:p>
        </w:tc>
      </w:tr>
      <w:tr w:rsidR="002C7388" w:rsidRPr="000E1284" w14:paraId="3EAA752F" w14:textId="77777777" w:rsidTr="00F52DF8">
        <w:trPr>
          <w:tblCellSpacing w:w="0" w:type="dxa"/>
          <w:jc w:val="center"/>
        </w:trPr>
        <w:tc>
          <w:tcPr>
            <w:tcW w:w="1612" w:type="dxa"/>
            <w:hideMark/>
          </w:tcPr>
          <w:p w14:paraId="09F419D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173.</w:t>
            </w:r>
          </w:p>
        </w:tc>
        <w:tc>
          <w:tcPr>
            <w:tcW w:w="8138" w:type="dxa"/>
            <w:hideMark/>
          </w:tcPr>
          <w:p w14:paraId="748F75E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Անզգուշությամբ առողջությանը միջին ծանրության վնաս պատճառելը</w:t>
            </w:r>
          </w:p>
        </w:tc>
      </w:tr>
      <w:tr w:rsidR="000E1284" w:rsidRPr="000E1284" w14:paraId="0F7D26E0" w14:textId="77777777" w:rsidTr="00F52DF8">
        <w:trPr>
          <w:tblCellSpacing w:w="0" w:type="dxa"/>
          <w:jc w:val="center"/>
        </w:trPr>
        <w:tc>
          <w:tcPr>
            <w:tcW w:w="0" w:type="auto"/>
            <w:gridSpan w:val="2"/>
            <w:hideMark/>
          </w:tcPr>
          <w:p w14:paraId="2C5E5F52"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3B7B9F10" w14:textId="73DA2450"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25</w:t>
            </w:r>
          </w:p>
          <w:p w14:paraId="1091ED3A"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49467754"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ԿՅԱՆՔԸ ԵՎ ԱՌՈՂՋՈՒԹՅՈՒՆԸ ՎՏԱՆԳՈՂ ՀԱՆՑԱԳՈՐԾՈՒԹՅՈՒՆՆԵՐԸ</w:t>
            </w:r>
          </w:p>
          <w:p w14:paraId="2F5CA044"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5FD14E61" w14:textId="77777777" w:rsidTr="00F52DF8">
        <w:trPr>
          <w:tblCellSpacing w:w="0" w:type="dxa"/>
          <w:jc w:val="center"/>
        </w:trPr>
        <w:tc>
          <w:tcPr>
            <w:tcW w:w="1612" w:type="dxa"/>
            <w:hideMark/>
          </w:tcPr>
          <w:p w14:paraId="4F490E8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174.</w:t>
            </w:r>
          </w:p>
        </w:tc>
        <w:tc>
          <w:tcPr>
            <w:tcW w:w="8138" w:type="dxa"/>
            <w:hideMark/>
          </w:tcPr>
          <w:p w14:paraId="40BE4E5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Հղիության ապօրինի արհեստական ընդհատում (աբորտ) կատարելը</w:t>
            </w:r>
          </w:p>
        </w:tc>
      </w:tr>
      <w:tr w:rsidR="002C7388" w:rsidRPr="000E1284" w14:paraId="30DB5854" w14:textId="77777777" w:rsidTr="00F52DF8">
        <w:trPr>
          <w:tblCellSpacing w:w="0" w:type="dxa"/>
          <w:jc w:val="center"/>
        </w:trPr>
        <w:tc>
          <w:tcPr>
            <w:tcW w:w="1612" w:type="dxa"/>
            <w:hideMark/>
          </w:tcPr>
          <w:p w14:paraId="7BB8BE1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175.</w:t>
            </w:r>
          </w:p>
        </w:tc>
        <w:tc>
          <w:tcPr>
            <w:tcW w:w="8138" w:type="dxa"/>
            <w:hideMark/>
          </w:tcPr>
          <w:p w14:paraId="79619D4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Հղիության արհեստական ընդհատում (աբորտ) կատարելը կամ ամլացումը</w:t>
            </w:r>
          </w:p>
        </w:tc>
      </w:tr>
      <w:tr w:rsidR="002C7388" w:rsidRPr="000E1284" w14:paraId="53383958" w14:textId="77777777" w:rsidTr="00F52DF8">
        <w:trPr>
          <w:tblCellSpacing w:w="0" w:type="dxa"/>
          <w:jc w:val="center"/>
        </w:trPr>
        <w:tc>
          <w:tcPr>
            <w:tcW w:w="1612" w:type="dxa"/>
            <w:hideMark/>
          </w:tcPr>
          <w:p w14:paraId="69D8568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176.</w:t>
            </w:r>
          </w:p>
        </w:tc>
        <w:tc>
          <w:tcPr>
            <w:tcW w:w="8138" w:type="dxa"/>
            <w:hideMark/>
          </w:tcPr>
          <w:p w14:paraId="2B7C1B8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Հղիության արհեստական ընդհատմանը (աբորտ կատարելուն) կամ ամլացմանը հարկադրելը</w:t>
            </w:r>
          </w:p>
        </w:tc>
      </w:tr>
      <w:tr w:rsidR="002C7388" w:rsidRPr="000E1284" w14:paraId="011F3186" w14:textId="77777777" w:rsidTr="00F52DF8">
        <w:trPr>
          <w:tblCellSpacing w:w="0" w:type="dxa"/>
          <w:jc w:val="center"/>
        </w:trPr>
        <w:tc>
          <w:tcPr>
            <w:tcW w:w="1612" w:type="dxa"/>
            <w:hideMark/>
          </w:tcPr>
          <w:p w14:paraId="2EFCCD1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177.</w:t>
            </w:r>
          </w:p>
        </w:tc>
        <w:tc>
          <w:tcPr>
            <w:tcW w:w="8138" w:type="dxa"/>
            <w:hideMark/>
          </w:tcPr>
          <w:p w14:paraId="3355E42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Մարդու իմունային անբավարարության վիրուսով վարակելը</w:t>
            </w:r>
          </w:p>
        </w:tc>
      </w:tr>
      <w:tr w:rsidR="002C7388" w:rsidRPr="000E1284" w14:paraId="3D769546" w14:textId="77777777" w:rsidTr="00F52DF8">
        <w:trPr>
          <w:tblCellSpacing w:w="0" w:type="dxa"/>
          <w:jc w:val="center"/>
        </w:trPr>
        <w:tc>
          <w:tcPr>
            <w:tcW w:w="1612" w:type="dxa"/>
            <w:hideMark/>
          </w:tcPr>
          <w:p w14:paraId="24BB846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178.</w:t>
            </w:r>
          </w:p>
        </w:tc>
        <w:tc>
          <w:tcPr>
            <w:tcW w:w="8138" w:type="dxa"/>
            <w:hideMark/>
          </w:tcPr>
          <w:p w14:paraId="48D20E2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Մարդու իմունային անբավարարության վիրուսով անզգուշությամբ վարակելը</w:t>
            </w:r>
          </w:p>
        </w:tc>
      </w:tr>
      <w:tr w:rsidR="002C7388" w:rsidRPr="000E1284" w14:paraId="41A92C10" w14:textId="77777777" w:rsidTr="00F52DF8">
        <w:trPr>
          <w:tblCellSpacing w:w="0" w:type="dxa"/>
          <w:jc w:val="center"/>
        </w:trPr>
        <w:tc>
          <w:tcPr>
            <w:tcW w:w="1612" w:type="dxa"/>
            <w:hideMark/>
          </w:tcPr>
          <w:p w14:paraId="0949742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179.</w:t>
            </w:r>
          </w:p>
        </w:tc>
        <w:tc>
          <w:tcPr>
            <w:tcW w:w="8138" w:type="dxa"/>
            <w:hideMark/>
          </w:tcPr>
          <w:p w14:paraId="61F9A7D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Սեռավարակով վարակելը</w:t>
            </w:r>
          </w:p>
        </w:tc>
      </w:tr>
      <w:tr w:rsidR="002C7388" w:rsidRPr="000E1284" w14:paraId="20A09908" w14:textId="77777777" w:rsidTr="00F52DF8">
        <w:trPr>
          <w:tblCellSpacing w:w="0" w:type="dxa"/>
          <w:jc w:val="center"/>
        </w:trPr>
        <w:tc>
          <w:tcPr>
            <w:tcW w:w="1612" w:type="dxa"/>
            <w:hideMark/>
          </w:tcPr>
          <w:p w14:paraId="120C41C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lastRenderedPageBreak/>
              <w:t>Հոդված 180.</w:t>
            </w:r>
          </w:p>
        </w:tc>
        <w:tc>
          <w:tcPr>
            <w:tcW w:w="8138" w:type="dxa"/>
            <w:hideMark/>
          </w:tcPr>
          <w:p w14:paraId="7B44FCB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Սեռավարակով անզգուշությամբ վարակելը</w:t>
            </w:r>
          </w:p>
        </w:tc>
      </w:tr>
      <w:tr w:rsidR="002C7388" w:rsidRPr="000E1284" w14:paraId="2007AAD5" w14:textId="77777777" w:rsidTr="00F52DF8">
        <w:trPr>
          <w:tblCellSpacing w:w="0" w:type="dxa"/>
          <w:jc w:val="center"/>
        </w:trPr>
        <w:tc>
          <w:tcPr>
            <w:tcW w:w="1612" w:type="dxa"/>
            <w:hideMark/>
          </w:tcPr>
          <w:p w14:paraId="4C1B8E9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181.</w:t>
            </w:r>
          </w:p>
        </w:tc>
        <w:tc>
          <w:tcPr>
            <w:tcW w:w="8138" w:type="dxa"/>
            <w:hideMark/>
          </w:tcPr>
          <w:p w14:paraId="58390F2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Շրջապատի համար վտանգ ներկայացնող հիվանդությամբ վարակելը</w:t>
            </w:r>
          </w:p>
        </w:tc>
      </w:tr>
      <w:tr w:rsidR="002C7388" w:rsidRPr="000E1284" w14:paraId="26480EC8" w14:textId="77777777" w:rsidTr="00F52DF8">
        <w:trPr>
          <w:tblCellSpacing w:w="0" w:type="dxa"/>
          <w:jc w:val="center"/>
        </w:trPr>
        <w:tc>
          <w:tcPr>
            <w:tcW w:w="1612" w:type="dxa"/>
            <w:hideMark/>
          </w:tcPr>
          <w:p w14:paraId="6131686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182.</w:t>
            </w:r>
          </w:p>
        </w:tc>
        <w:tc>
          <w:tcPr>
            <w:tcW w:w="8138" w:type="dxa"/>
            <w:hideMark/>
          </w:tcPr>
          <w:p w14:paraId="3F7FD62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Վտանգի մեջ թողնելը</w:t>
            </w:r>
          </w:p>
        </w:tc>
      </w:tr>
      <w:tr w:rsidR="002C7388" w:rsidRPr="000E1284" w14:paraId="1B65D94E" w14:textId="77777777" w:rsidTr="00F52DF8">
        <w:trPr>
          <w:tblCellSpacing w:w="0" w:type="dxa"/>
          <w:jc w:val="center"/>
        </w:trPr>
        <w:tc>
          <w:tcPr>
            <w:tcW w:w="1612" w:type="dxa"/>
            <w:hideMark/>
          </w:tcPr>
          <w:p w14:paraId="356BDC5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183.</w:t>
            </w:r>
          </w:p>
        </w:tc>
        <w:tc>
          <w:tcPr>
            <w:tcW w:w="8138" w:type="dxa"/>
            <w:hideMark/>
          </w:tcPr>
          <w:p w14:paraId="05F176C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 xml:space="preserve">Մարդու սաղմի, պտղի, մարդու կամ դիակի բջիջների, հյուսվածքների, օրգանների կամ կենսաբանական նյութերի կամ հեղուկների ապօրինի շրջանառությունը </w:t>
            </w:r>
          </w:p>
        </w:tc>
      </w:tr>
      <w:tr w:rsidR="002C7388" w:rsidRPr="000E1284" w14:paraId="059B1FBD" w14:textId="77777777" w:rsidTr="00F52DF8">
        <w:trPr>
          <w:tblCellSpacing w:w="0" w:type="dxa"/>
          <w:jc w:val="center"/>
        </w:trPr>
        <w:tc>
          <w:tcPr>
            <w:tcW w:w="1612" w:type="dxa"/>
            <w:hideMark/>
          </w:tcPr>
          <w:p w14:paraId="2D4E3D3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184.</w:t>
            </w:r>
          </w:p>
        </w:tc>
        <w:tc>
          <w:tcPr>
            <w:tcW w:w="8138" w:type="dxa"/>
            <w:hideMark/>
          </w:tcPr>
          <w:p w14:paraId="2D8FED9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Փոխպատվաստման կանոնները խախտելը</w:t>
            </w:r>
          </w:p>
        </w:tc>
      </w:tr>
      <w:tr w:rsidR="002C7388" w:rsidRPr="000E1284" w14:paraId="5D70B90C" w14:textId="77777777" w:rsidTr="00F52DF8">
        <w:trPr>
          <w:tblCellSpacing w:w="0" w:type="dxa"/>
          <w:jc w:val="center"/>
        </w:trPr>
        <w:tc>
          <w:tcPr>
            <w:tcW w:w="1612" w:type="dxa"/>
            <w:hideMark/>
          </w:tcPr>
          <w:p w14:paraId="2B1D53A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185.</w:t>
            </w:r>
          </w:p>
        </w:tc>
        <w:tc>
          <w:tcPr>
            <w:tcW w:w="8138" w:type="dxa"/>
            <w:hideMark/>
          </w:tcPr>
          <w:p w14:paraId="1F1E034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Անձին առանց իր համաձայնության բժշկական, գիտական կամ այլ փորձի ենթարկելը</w:t>
            </w:r>
          </w:p>
        </w:tc>
      </w:tr>
      <w:tr w:rsidR="002C7388" w:rsidRPr="000E1284" w14:paraId="79E4F54E" w14:textId="77777777" w:rsidTr="00F52DF8">
        <w:trPr>
          <w:tblCellSpacing w:w="0" w:type="dxa"/>
          <w:jc w:val="center"/>
        </w:trPr>
        <w:tc>
          <w:tcPr>
            <w:tcW w:w="1612" w:type="dxa"/>
            <w:hideMark/>
          </w:tcPr>
          <w:p w14:paraId="4877DDA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186.</w:t>
            </w:r>
          </w:p>
        </w:tc>
        <w:tc>
          <w:tcPr>
            <w:tcW w:w="8138" w:type="dxa"/>
            <w:hideMark/>
          </w:tcPr>
          <w:p w14:paraId="397FE0E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Մարդու վերարտադրողական կլոնավորումը կամ եվգենիկական փորձերը</w:t>
            </w:r>
          </w:p>
        </w:tc>
      </w:tr>
      <w:tr w:rsidR="002C7388" w:rsidRPr="000E1284" w14:paraId="3E26D701" w14:textId="77777777" w:rsidTr="00F52DF8">
        <w:trPr>
          <w:tblCellSpacing w:w="0" w:type="dxa"/>
          <w:jc w:val="center"/>
        </w:trPr>
        <w:tc>
          <w:tcPr>
            <w:tcW w:w="1612" w:type="dxa"/>
            <w:hideMark/>
          </w:tcPr>
          <w:p w14:paraId="5FA3B24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187.</w:t>
            </w:r>
          </w:p>
        </w:tc>
        <w:tc>
          <w:tcPr>
            <w:tcW w:w="8138" w:type="dxa"/>
            <w:hideMark/>
          </w:tcPr>
          <w:p w14:paraId="25FB8B9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Բուժաշխատողի կողմից մասնագիտական պարտականությունները չկատարելը կամ ոչ պատշաճ կատարելը</w:t>
            </w:r>
          </w:p>
        </w:tc>
      </w:tr>
      <w:tr w:rsidR="000E1284" w:rsidRPr="000E1284" w14:paraId="660D2385" w14:textId="77777777" w:rsidTr="00F52DF8">
        <w:trPr>
          <w:tblCellSpacing w:w="0" w:type="dxa"/>
          <w:jc w:val="center"/>
        </w:trPr>
        <w:tc>
          <w:tcPr>
            <w:tcW w:w="0" w:type="auto"/>
            <w:gridSpan w:val="2"/>
            <w:hideMark/>
          </w:tcPr>
          <w:p w14:paraId="73130F36"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3D3B8041" w14:textId="05DB6351"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26</w:t>
            </w:r>
          </w:p>
          <w:p w14:paraId="2EB41E59"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4EFD02EA"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ԱԶԱՏՈՒԹՅԱՆ, ՊԱՏՎԻ, ԱՐԺԱՆԱՊԱՏՎՈՒԹՅԱՆ, ՖԻԶԻԿԱԿԱՆ ԿԱՄ ՀՈԳԵԿԱՆ ԱՆՁԵՌՆՄԽԵԼԻՈՒԹՅԱՆ ԴԵՄ ՈՒՂՂՎԱԾ ՀԱՆՑԱԳՈՐԾՈՒԹՅՈՒՆՆԵՐԸ</w:t>
            </w:r>
          </w:p>
          <w:p w14:paraId="5B65A8E4"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6930A0C8" w14:textId="77777777" w:rsidTr="00F52DF8">
        <w:trPr>
          <w:tblCellSpacing w:w="0" w:type="dxa"/>
          <w:jc w:val="center"/>
        </w:trPr>
        <w:tc>
          <w:tcPr>
            <w:tcW w:w="1612" w:type="dxa"/>
            <w:hideMark/>
          </w:tcPr>
          <w:p w14:paraId="2118865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188.</w:t>
            </w:r>
          </w:p>
        </w:tc>
        <w:tc>
          <w:tcPr>
            <w:tcW w:w="8138" w:type="dxa"/>
            <w:hideMark/>
          </w:tcPr>
          <w:p w14:paraId="44E6E6C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Մարդու թրաֆիքինգը կամ շահագործումը</w:t>
            </w:r>
          </w:p>
        </w:tc>
      </w:tr>
      <w:tr w:rsidR="002C7388" w:rsidRPr="000E1284" w14:paraId="39F4240E" w14:textId="77777777" w:rsidTr="00F52DF8">
        <w:trPr>
          <w:tblCellSpacing w:w="0" w:type="dxa"/>
          <w:jc w:val="center"/>
        </w:trPr>
        <w:tc>
          <w:tcPr>
            <w:tcW w:w="1612" w:type="dxa"/>
            <w:hideMark/>
          </w:tcPr>
          <w:p w14:paraId="09950AD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189.</w:t>
            </w:r>
          </w:p>
        </w:tc>
        <w:tc>
          <w:tcPr>
            <w:tcW w:w="8138" w:type="dxa"/>
            <w:hideMark/>
          </w:tcPr>
          <w:p w14:paraId="35CDF9C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Երեխայի կամ անօգնական վիճակում գտնվողի թրաֆիքինգը կամ շահագործումը</w:t>
            </w:r>
          </w:p>
        </w:tc>
      </w:tr>
      <w:tr w:rsidR="002C7388" w:rsidRPr="000E1284" w14:paraId="197AA92D" w14:textId="77777777" w:rsidTr="00F52DF8">
        <w:trPr>
          <w:tblCellSpacing w:w="0" w:type="dxa"/>
          <w:jc w:val="center"/>
        </w:trPr>
        <w:tc>
          <w:tcPr>
            <w:tcW w:w="1612" w:type="dxa"/>
            <w:hideMark/>
          </w:tcPr>
          <w:p w14:paraId="661801F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190.</w:t>
            </w:r>
          </w:p>
        </w:tc>
        <w:tc>
          <w:tcPr>
            <w:tcW w:w="8138" w:type="dxa"/>
            <w:hideMark/>
          </w:tcPr>
          <w:p w14:paraId="4210CC4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Շահագործման վիճակում գտնվող մարդու ծառայությունից օգտվելը</w:t>
            </w:r>
          </w:p>
        </w:tc>
      </w:tr>
      <w:tr w:rsidR="002C7388" w:rsidRPr="000E1284" w14:paraId="3E692A97" w14:textId="77777777" w:rsidTr="00F52DF8">
        <w:trPr>
          <w:tblCellSpacing w:w="0" w:type="dxa"/>
          <w:jc w:val="center"/>
        </w:trPr>
        <w:tc>
          <w:tcPr>
            <w:tcW w:w="1612" w:type="dxa"/>
            <w:hideMark/>
          </w:tcPr>
          <w:p w14:paraId="11B8D8D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191.</w:t>
            </w:r>
          </w:p>
        </w:tc>
        <w:tc>
          <w:tcPr>
            <w:tcW w:w="8138" w:type="dxa"/>
            <w:hideMark/>
          </w:tcPr>
          <w:p w14:paraId="7B63CAD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Մարդուն առևանգելը</w:t>
            </w:r>
          </w:p>
        </w:tc>
      </w:tr>
      <w:tr w:rsidR="002C7388" w:rsidRPr="000E1284" w14:paraId="3C70D8D2" w14:textId="77777777" w:rsidTr="00F52DF8">
        <w:trPr>
          <w:tblCellSpacing w:w="0" w:type="dxa"/>
          <w:jc w:val="center"/>
        </w:trPr>
        <w:tc>
          <w:tcPr>
            <w:tcW w:w="1612" w:type="dxa"/>
            <w:hideMark/>
          </w:tcPr>
          <w:p w14:paraId="6393BB3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192.</w:t>
            </w:r>
          </w:p>
        </w:tc>
        <w:tc>
          <w:tcPr>
            <w:tcW w:w="8138" w:type="dxa"/>
            <w:hideMark/>
          </w:tcPr>
          <w:p w14:paraId="35814CE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Ազատությունից ապօրինի զրկելը</w:t>
            </w:r>
          </w:p>
        </w:tc>
      </w:tr>
      <w:tr w:rsidR="002C7388" w:rsidRPr="000E1284" w14:paraId="56B323AA" w14:textId="77777777" w:rsidTr="00F52DF8">
        <w:trPr>
          <w:tblCellSpacing w:w="0" w:type="dxa"/>
          <w:jc w:val="center"/>
        </w:trPr>
        <w:tc>
          <w:tcPr>
            <w:tcW w:w="1612" w:type="dxa"/>
            <w:hideMark/>
          </w:tcPr>
          <w:p w14:paraId="503AB70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193.</w:t>
            </w:r>
          </w:p>
        </w:tc>
        <w:tc>
          <w:tcPr>
            <w:tcW w:w="8138" w:type="dxa"/>
            <w:hideMark/>
          </w:tcPr>
          <w:p w14:paraId="778C26A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Հոգեբուժական կազմակերպությունում ապօրինի տեղավորելը կամ պահելը</w:t>
            </w:r>
          </w:p>
        </w:tc>
      </w:tr>
      <w:tr w:rsidR="002C7388" w:rsidRPr="000E1284" w14:paraId="52578032" w14:textId="77777777" w:rsidTr="00F52DF8">
        <w:trPr>
          <w:tblCellSpacing w:w="0" w:type="dxa"/>
          <w:jc w:val="center"/>
        </w:trPr>
        <w:tc>
          <w:tcPr>
            <w:tcW w:w="1612" w:type="dxa"/>
            <w:hideMark/>
          </w:tcPr>
          <w:p w14:paraId="316C12B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194.</w:t>
            </w:r>
          </w:p>
        </w:tc>
        <w:tc>
          <w:tcPr>
            <w:tcW w:w="8138" w:type="dxa"/>
            <w:hideMark/>
          </w:tcPr>
          <w:p w14:paraId="1A15D34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Հոգեկան ներգործությունը</w:t>
            </w:r>
          </w:p>
        </w:tc>
      </w:tr>
      <w:tr w:rsidR="002C7388" w:rsidRPr="000E1284" w14:paraId="0E4C5A8D" w14:textId="77777777" w:rsidTr="00F52DF8">
        <w:trPr>
          <w:tblCellSpacing w:w="0" w:type="dxa"/>
          <w:jc w:val="center"/>
        </w:trPr>
        <w:tc>
          <w:tcPr>
            <w:tcW w:w="1612" w:type="dxa"/>
            <w:hideMark/>
          </w:tcPr>
          <w:p w14:paraId="01DDCE7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195.</w:t>
            </w:r>
          </w:p>
        </w:tc>
        <w:tc>
          <w:tcPr>
            <w:tcW w:w="8138" w:type="dxa"/>
            <w:hideMark/>
          </w:tcPr>
          <w:p w14:paraId="3547607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Ֆիզիկական ներգործությունը</w:t>
            </w:r>
          </w:p>
        </w:tc>
      </w:tr>
      <w:tr w:rsidR="002C7388" w:rsidRPr="000E1284" w14:paraId="67C1753E" w14:textId="77777777" w:rsidTr="00F52DF8">
        <w:trPr>
          <w:tblCellSpacing w:w="0" w:type="dxa"/>
          <w:jc w:val="center"/>
        </w:trPr>
        <w:tc>
          <w:tcPr>
            <w:tcW w:w="1612" w:type="dxa"/>
            <w:hideMark/>
          </w:tcPr>
          <w:p w14:paraId="223A88E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196.</w:t>
            </w:r>
          </w:p>
        </w:tc>
        <w:tc>
          <w:tcPr>
            <w:tcW w:w="8138" w:type="dxa"/>
            <w:hideMark/>
          </w:tcPr>
          <w:p w14:paraId="3AA1AEF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Ֆիզիկական ուժեղ ցավ կամ հոգեկան ուժեղ տառապանք պատճառելը</w:t>
            </w:r>
          </w:p>
        </w:tc>
      </w:tr>
      <w:tr w:rsidR="002C7388" w:rsidRPr="000E1284" w14:paraId="3CB5B102" w14:textId="77777777" w:rsidTr="00F52DF8">
        <w:trPr>
          <w:tblCellSpacing w:w="0" w:type="dxa"/>
          <w:jc w:val="center"/>
        </w:trPr>
        <w:tc>
          <w:tcPr>
            <w:tcW w:w="1612" w:type="dxa"/>
            <w:hideMark/>
          </w:tcPr>
          <w:p w14:paraId="03BBCAF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197.</w:t>
            </w:r>
          </w:p>
        </w:tc>
        <w:tc>
          <w:tcPr>
            <w:tcW w:w="8138" w:type="dxa"/>
            <w:hideMark/>
          </w:tcPr>
          <w:p w14:paraId="5666B18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Ամուսնությանը, ամուսնալուծությանը կամ երեխա ունենալուն հարկադրելը</w:t>
            </w:r>
          </w:p>
        </w:tc>
      </w:tr>
      <w:tr w:rsidR="000E1284" w:rsidRPr="000E1284" w14:paraId="2113DA6D" w14:textId="77777777" w:rsidTr="00F52DF8">
        <w:trPr>
          <w:tblCellSpacing w:w="0" w:type="dxa"/>
          <w:jc w:val="center"/>
        </w:trPr>
        <w:tc>
          <w:tcPr>
            <w:tcW w:w="0" w:type="auto"/>
            <w:gridSpan w:val="2"/>
            <w:hideMark/>
          </w:tcPr>
          <w:p w14:paraId="21546435"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3D950DDC" w14:textId="101796B1"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27</w:t>
            </w:r>
          </w:p>
          <w:p w14:paraId="1A418B23"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5F838BDD"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ՍԵՌԱԿԱՆ ԱԶԱՏՈՒԹՅԱՆ ԵՎ ՍԵՌԱԿԱՆ ԱՆՁԵՌՆՄԽԵԼԻՈՒԹՅԱՆ ԴԵՄ ՈՒՂՂՎԱԾ ՀԱՆՑԱԳՈՐԾՈՒԹՅՈՒՆՆԵՐԸ</w:t>
            </w:r>
          </w:p>
          <w:p w14:paraId="5499886F"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5FAEC60F" w14:textId="77777777" w:rsidTr="00F52DF8">
        <w:trPr>
          <w:tblCellSpacing w:w="0" w:type="dxa"/>
          <w:jc w:val="center"/>
        </w:trPr>
        <w:tc>
          <w:tcPr>
            <w:tcW w:w="1612" w:type="dxa"/>
            <w:hideMark/>
          </w:tcPr>
          <w:p w14:paraId="11AF41B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198.</w:t>
            </w:r>
          </w:p>
        </w:tc>
        <w:tc>
          <w:tcPr>
            <w:tcW w:w="8138" w:type="dxa"/>
            <w:hideMark/>
          </w:tcPr>
          <w:p w14:paraId="0B79EE1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Սեքսուալ բնույթի բռնի գործողությունները</w:t>
            </w:r>
          </w:p>
        </w:tc>
      </w:tr>
      <w:tr w:rsidR="002C7388" w:rsidRPr="000E1284" w14:paraId="116EDC45" w14:textId="77777777" w:rsidTr="00F52DF8">
        <w:trPr>
          <w:tblCellSpacing w:w="0" w:type="dxa"/>
          <w:jc w:val="center"/>
        </w:trPr>
        <w:tc>
          <w:tcPr>
            <w:tcW w:w="1612" w:type="dxa"/>
            <w:hideMark/>
          </w:tcPr>
          <w:p w14:paraId="4EF11D0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199.</w:t>
            </w:r>
          </w:p>
        </w:tc>
        <w:tc>
          <w:tcPr>
            <w:tcW w:w="8138" w:type="dxa"/>
            <w:hideMark/>
          </w:tcPr>
          <w:p w14:paraId="12F30E0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Սեքսուալ բնույթի գործողություններին հարկադրելը</w:t>
            </w:r>
          </w:p>
        </w:tc>
      </w:tr>
      <w:tr w:rsidR="002C7388" w:rsidRPr="000E1284" w14:paraId="35FDD762" w14:textId="77777777" w:rsidTr="00F52DF8">
        <w:trPr>
          <w:tblCellSpacing w:w="0" w:type="dxa"/>
          <w:jc w:val="center"/>
        </w:trPr>
        <w:tc>
          <w:tcPr>
            <w:tcW w:w="1612" w:type="dxa"/>
            <w:hideMark/>
          </w:tcPr>
          <w:p w14:paraId="65050AD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200.</w:t>
            </w:r>
          </w:p>
        </w:tc>
        <w:tc>
          <w:tcPr>
            <w:tcW w:w="8138" w:type="dxa"/>
            <w:hideMark/>
          </w:tcPr>
          <w:p w14:paraId="0D7E012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Սեքսուալ բնույթի գործողություններ կատարելը 16 տարին չլրացած անձի նկատմամբ</w:t>
            </w:r>
          </w:p>
        </w:tc>
      </w:tr>
      <w:tr w:rsidR="002C7388" w:rsidRPr="000E1284" w14:paraId="09BD1B56" w14:textId="77777777" w:rsidTr="00F52DF8">
        <w:trPr>
          <w:tblCellSpacing w:w="0" w:type="dxa"/>
          <w:jc w:val="center"/>
        </w:trPr>
        <w:tc>
          <w:tcPr>
            <w:tcW w:w="1612" w:type="dxa"/>
            <w:hideMark/>
          </w:tcPr>
          <w:p w14:paraId="663C8B4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201.</w:t>
            </w:r>
          </w:p>
        </w:tc>
        <w:tc>
          <w:tcPr>
            <w:tcW w:w="8138" w:type="dxa"/>
            <w:hideMark/>
          </w:tcPr>
          <w:p w14:paraId="3BB7802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Անառակաբարո արարք կատարելը</w:t>
            </w:r>
          </w:p>
        </w:tc>
      </w:tr>
      <w:tr w:rsidR="002C7388" w:rsidRPr="000E1284" w14:paraId="7BD95D0D" w14:textId="77777777" w:rsidTr="00F52DF8">
        <w:trPr>
          <w:tblCellSpacing w:w="0" w:type="dxa"/>
          <w:jc w:val="center"/>
        </w:trPr>
        <w:tc>
          <w:tcPr>
            <w:tcW w:w="1612" w:type="dxa"/>
            <w:hideMark/>
          </w:tcPr>
          <w:p w14:paraId="36CE75A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202.</w:t>
            </w:r>
          </w:p>
        </w:tc>
        <w:tc>
          <w:tcPr>
            <w:tcW w:w="8138" w:type="dxa"/>
            <w:hideMark/>
          </w:tcPr>
          <w:p w14:paraId="298559F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16 տարին չլրացած անձին սեռական հարաբերություն կամ սեքսուալ բնույթի այլ գործողություններ կամ մանկական պոռնոգրաֆիա ստեղծել կամ արտադրել առաջարկելը (գրումինգ)</w:t>
            </w:r>
          </w:p>
        </w:tc>
      </w:tr>
      <w:tr w:rsidR="000E1284" w:rsidRPr="000E1284" w14:paraId="7C900772" w14:textId="77777777" w:rsidTr="00F52DF8">
        <w:trPr>
          <w:tblCellSpacing w:w="0" w:type="dxa"/>
          <w:jc w:val="center"/>
        </w:trPr>
        <w:tc>
          <w:tcPr>
            <w:tcW w:w="0" w:type="auto"/>
            <w:gridSpan w:val="2"/>
            <w:hideMark/>
          </w:tcPr>
          <w:p w14:paraId="5CD3B362"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40959396" w14:textId="3F659303"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28</w:t>
            </w:r>
          </w:p>
          <w:p w14:paraId="454BCB4A"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07C2C202"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ՍԱՀՄԱՆԱԴՐԱԿԱՆ ԻՐԱՎՈՒՆՔՆԵՐԻ ԵՎ ԱԶԱՏՈՒԹՅՈՒՆՆԵՐԻ ԴԵՄ ՈՒՂՂՎԱԾ ՀԱՆՑԱԳՈՐԾՈՒԹՅՈՒՆՆԵՐԸ</w:t>
            </w:r>
          </w:p>
          <w:p w14:paraId="55997E53"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6FDA4471" w14:textId="77777777" w:rsidTr="00F52DF8">
        <w:trPr>
          <w:tblCellSpacing w:w="0" w:type="dxa"/>
          <w:jc w:val="center"/>
        </w:trPr>
        <w:tc>
          <w:tcPr>
            <w:tcW w:w="1612" w:type="dxa"/>
            <w:hideMark/>
          </w:tcPr>
          <w:p w14:paraId="3C7AA3B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203.</w:t>
            </w:r>
          </w:p>
        </w:tc>
        <w:tc>
          <w:tcPr>
            <w:tcW w:w="8138" w:type="dxa"/>
            <w:hideMark/>
          </w:tcPr>
          <w:p w14:paraId="47E679C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Խտրականությունը</w:t>
            </w:r>
          </w:p>
        </w:tc>
      </w:tr>
      <w:tr w:rsidR="002C7388" w:rsidRPr="000E1284" w14:paraId="4A9E4650" w14:textId="77777777" w:rsidTr="00F52DF8">
        <w:trPr>
          <w:tblCellSpacing w:w="0" w:type="dxa"/>
          <w:jc w:val="center"/>
        </w:trPr>
        <w:tc>
          <w:tcPr>
            <w:tcW w:w="1612" w:type="dxa"/>
            <w:hideMark/>
          </w:tcPr>
          <w:p w14:paraId="2380A70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204.</w:t>
            </w:r>
          </w:p>
        </w:tc>
        <w:tc>
          <w:tcPr>
            <w:tcW w:w="8138" w:type="dxa"/>
            <w:hideMark/>
          </w:tcPr>
          <w:p w14:paraId="19937FE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Անձնական կամ ընտանեկան կյանքի գաղտնիությունը խախտելը</w:t>
            </w:r>
          </w:p>
        </w:tc>
      </w:tr>
      <w:tr w:rsidR="002C7388" w:rsidRPr="000E1284" w14:paraId="551EBCDF" w14:textId="77777777" w:rsidTr="00F52DF8">
        <w:trPr>
          <w:tblCellSpacing w:w="0" w:type="dxa"/>
          <w:jc w:val="center"/>
        </w:trPr>
        <w:tc>
          <w:tcPr>
            <w:tcW w:w="1612" w:type="dxa"/>
            <w:hideMark/>
          </w:tcPr>
          <w:p w14:paraId="34FC47E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205.</w:t>
            </w:r>
          </w:p>
        </w:tc>
        <w:tc>
          <w:tcPr>
            <w:tcW w:w="8138" w:type="dxa"/>
            <w:hideMark/>
          </w:tcPr>
          <w:p w14:paraId="4D5F1E6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Բժշկական գաղտնիքը հրապարակելը</w:t>
            </w:r>
          </w:p>
        </w:tc>
      </w:tr>
      <w:tr w:rsidR="002C7388" w:rsidRPr="000E1284" w14:paraId="797DD71D" w14:textId="77777777" w:rsidTr="00F52DF8">
        <w:trPr>
          <w:tblCellSpacing w:w="0" w:type="dxa"/>
          <w:jc w:val="center"/>
        </w:trPr>
        <w:tc>
          <w:tcPr>
            <w:tcW w:w="1612" w:type="dxa"/>
            <w:hideMark/>
          </w:tcPr>
          <w:p w14:paraId="1740943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206.</w:t>
            </w:r>
          </w:p>
        </w:tc>
        <w:tc>
          <w:tcPr>
            <w:tcW w:w="8138" w:type="dxa"/>
            <w:hideMark/>
          </w:tcPr>
          <w:p w14:paraId="2383270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Նամակագրության, հեռախոսային խոսակցությունների և հաղորդակցության այլ ձևերի գաղտնիությունը խախտելը</w:t>
            </w:r>
          </w:p>
        </w:tc>
      </w:tr>
      <w:tr w:rsidR="002C7388" w:rsidRPr="000E1284" w14:paraId="56AAC98F" w14:textId="77777777" w:rsidTr="00F52DF8">
        <w:trPr>
          <w:tblCellSpacing w:w="0" w:type="dxa"/>
          <w:jc w:val="center"/>
        </w:trPr>
        <w:tc>
          <w:tcPr>
            <w:tcW w:w="1612" w:type="dxa"/>
            <w:hideMark/>
          </w:tcPr>
          <w:p w14:paraId="6BB278F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207.</w:t>
            </w:r>
          </w:p>
        </w:tc>
        <w:tc>
          <w:tcPr>
            <w:tcW w:w="8138" w:type="dxa"/>
            <w:hideMark/>
          </w:tcPr>
          <w:p w14:paraId="38D8225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Բնակարանի անձեռնմխելիությունը խախտելը</w:t>
            </w:r>
          </w:p>
        </w:tc>
      </w:tr>
      <w:tr w:rsidR="002C7388" w:rsidRPr="000E1284" w14:paraId="1BE95A14" w14:textId="77777777" w:rsidTr="00F52DF8">
        <w:trPr>
          <w:tblCellSpacing w:w="0" w:type="dxa"/>
          <w:jc w:val="center"/>
        </w:trPr>
        <w:tc>
          <w:tcPr>
            <w:tcW w:w="1612" w:type="dxa"/>
            <w:hideMark/>
          </w:tcPr>
          <w:p w14:paraId="71035E3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208.</w:t>
            </w:r>
          </w:p>
        </w:tc>
        <w:tc>
          <w:tcPr>
            <w:tcW w:w="8138" w:type="dxa"/>
            <w:hideMark/>
          </w:tcPr>
          <w:p w14:paraId="294374E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Անձին տեղեկություններ տրամադրելուց հրաժարվելը</w:t>
            </w:r>
          </w:p>
        </w:tc>
      </w:tr>
      <w:tr w:rsidR="002C7388" w:rsidRPr="000E1284" w14:paraId="4D79996A" w14:textId="77777777" w:rsidTr="00F52DF8">
        <w:trPr>
          <w:tblCellSpacing w:w="0" w:type="dxa"/>
          <w:jc w:val="center"/>
        </w:trPr>
        <w:tc>
          <w:tcPr>
            <w:tcW w:w="1612" w:type="dxa"/>
            <w:hideMark/>
          </w:tcPr>
          <w:p w14:paraId="62316AA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209.</w:t>
            </w:r>
          </w:p>
        </w:tc>
        <w:tc>
          <w:tcPr>
            <w:tcW w:w="8138" w:type="dxa"/>
            <w:hideMark/>
          </w:tcPr>
          <w:p w14:paraId="1CD5B47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Խղճի կամ դավանանքի ազատության իրավունքի իրականացումը խոչընդոտելը</w:t>
            </w:r>
          </w:p>
        </w:tc>
      </w:tr>
      <w:tr w:rsidR="002C7388" w:rsidRPr="000E1284" w14:paraId="19C46684" w14:textId="77777777" w:rsidTr="00F52DF8">
        <w:trPr>
          <w:tblCellSpacing w:w="0" w:type="dxa"/>
          <w:jc w:val="center"/>
        </w:trPr>
        <w:tc>
          <w:tcPr>
            <w:tcW w:w="1612" w:type="dxa"/>
            <w:hideMark/>
          </w:tcPr>
          <w:p w14:paraId="4CFF635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210.</w:t>
            </w:r>
          </w:p>
        </w:tc>
        <w:tc>
          <w:tcPr>
            <w:tcW w:w="8138" w:type="dxa"/>
            <w:hideMark/>
          </w:tcPr>
          <w:p w14:paraId="7C9275F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 xml:space="preserve">Ընտրական կամ հանրաքվեին մասնակցելու իրավունքի իրականացումը, ընտրական հանձնաժողովների աշխատանքներին կամ ընտրությանը կամ </w:t>
            </w:r>
            <w:r w:rsidRPr="000E1284">
              <w:rPr>
                <w:rFonts w:ascii="Arial Unicode" w:eastAsia="Times New Roman" w:hAnsi="Arial Unicode" w:cs="Times New Roman"/>
                <w:sz w:val="21"/>
                <w:szCs w:val="21"/>
              </w:rPr>
              <w:lastRenderedPageBreak/>
              <w:t>հանրաքվեին մասնակցող անձանց իրավունքների կամ պարտականությունների իրականացումը խոչընդոտելը</w:t>
            </w:r>
          </w:p>
        </w:tc>
      </w:tr>
      <w:tr w:rsidR="002C7388" w:rsidRPr="000E1284" w14:paraId="571AC3D6" w14:textId="77777777" w:rsidTr="00F52DF8">
        <w:trPr>
          <w:tblCellSpacing w:w="0" w:type="dxa"/>
          <w:jc w:val="center"/>
        </w:trPr>
        <w:tc>
          <w:tcPr>
            <w:tcW w:w="1612" w:type="dxa"/>
            <w:hideMark/>
          </w:tcPr>
          <w:p w14:paraId="1E9D8B1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lastRenderedPageBreak/>
              <w:t>Հոդված 211.</w:t>
            </w:r>
          </w:p>
        </w:tc>
        <w:tc>
          <w:tcPr>
            <w:tcW w:w="8138" w:type="dxa"/>
            <w:hideMark/>
          </w:tcPr>
          <w:p w14:paraId="1CED4FC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Քարոզչություն կատարելուն կամ քարոզչություն կատարելուց հրաժարվելուն հարկադրելը կամ քարոզչություն կատարելուն այլ կերպ խոչընդոտելը</w:t>
            </w:r>
          </w:p>
        </w:tc>
      </w:tr>
      <w:tr w:rsidR="002C7388" w:rsidRPr="000E1284" w14:paraId="75AEB7C8" w14:textId="77777777" w:rsidTr="00F52DF8">
        <w:trPr>
          <w:tblCellSpacing w:w="0" w:type="dxa"/>
          <w:jc w:val="center"/>
        </w:trPr>
        <w:tc>
          <w:tcPr>
            <w:tcW w:w="1612" w:type="dxa"/>
            <w:hideMark/>
          </w:tcPr>
          <w:p w14:paraId="38D7BF3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212.</w:t>
            </w:r>
          </w:p>
        </w:tc>
        <w:tc>
          <w:tcPr>
            <w:tcW w:w="8138" w:type="dxa"/>
            <w:hideMark/>
          </w:tcPr>
          <w:p w14:paraId="47CF459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 xml:space="preserve">Ընտրությունների կամ քվեարկության արդյունքները կեղծելը </w:t>
            </w:r>
          </w:p>
        </w:tc>
      </w:tr>
      <w:tr w:rsidR="002C7388" w:rsidRPr="000E1284" w14:paraId="4C4FA207" w14:textId="77777777" w:rsidTr="00F52DF8">
        <w:trPr>
          <w:tblCellSpacing w:w="0" w:type="dxa"/>
          <w:jc w:val="center"/>
        </w:trPr>
        <w:tc>
          <w:tcPr>
            <w:tcW w:w="1612" w:type="dxa"/>
            <w:hideMark/>
          </w:tcPr>
          <w:p w14:paraId="4ACD576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213.</w:t>
            </w:r>
          </w:p>
        </w:tc>
        <w:tc>
          <w:tcPr>
            <w:tcW w:w="8138" w:type="dxa"/>
            <w:hideMark/>
          </w:tcPr>
          <w:p w14:paraId="429E41D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Ընտրողների ցուցակները կազմելու, դրանք քաղաքացիներին կամ կուսակցություններին տրամադրելու կամ հրապարակելու կարգը խախտելը</w:t>
            </w:r>
          </w:p>
        </w:tc>
      </w:tr>
      <w:tr w:rsidR="002C7388" w:rsidRPr="000E1284" w14:paraId="29034E9A" w14:textId="77777777" w:rsidTr="00F52DF8">
        <w:trPr>
          <w:tblCellSpacing w:w="0" w:type="dxa"/>
          <w:jc w:val="center"/>
        </w:trPr>
        <w:tc>
          <w:tcPr>
            <w:tcW w:w="1612" w:type="dxa"/>
            <w:hideMark/>
          </w:tcPr>
          <w:p w14:paraId="2607BBB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214.</w:t>
            </w:r>
          </w:p>
        </w:tc>
        <w:tc>
          <w:tcPr>
            <w:tcW w:w="8138" w:type="dxa"/>
            <w:hideMark/>
          </w:tcPr>
          <w:p w14:paraId="11BA094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Մեկից ավելի անգամ կամ այլ անձի փոխարեն քվեարկելը</w:t>
            </w:r>
          </w:p>
        </w:tc>
      </w:tr>
      <w:tr w:rsidR="002C7388" w:rsidRPr="000E1284" w14:paraId="5FA8D39B" w14:textId="77777777" w:rsidTr="00F52DF8">
        <w:trPr>
          <w:tblCellSpacing w:w="0" w:type="dxa"/>
          <w:jc w:val="center"/>
        </w:trPr>
        <w:tc>
          <w:tcPr>
            <w:tcW w:w="1612" w:type="dxa"/>
            <w:hideMark/>
          </w:tcPr>
          <w:p w14:paraId="7EEB20F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215.</w:t>
            </w:r>
          </w:p>
        </w:tc>
        <w:tc>
          <w:tcPr>
            <w:tcW w:w="8138" w:type="dxa"/>
            <w:hideMark/>
          </w:tcPr>
          <w:p w14:paraId="1D5BA3D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Քվեարկության գաղտնիությունը խախտելը</w:t>
            </w:r>
          </w:p>
        </w:tc>
      </w:tr>
      <w:tr w:rsidR="002C7388" w:rsidRPr="000E1284" w14:paraId="401C1ADF" w14:textId="77777777" w:rsidTr="00F52DF8">
        <w:trPr>
          <w:tblCellSpacing w:w="0" w:type="dxa"/>
          <w:jc w:val="center"/>
        </w:trPr>
        <w:tc>
          <w:tcPr>
            <w:tcW w:w="1612" w:type="dxa"/>
            <w:hideMark/>
          </w:tcPr>
          <w:p w14:paraId="6ACAC81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216.</w:t>
            </w:r>
          </w:p>
        </w:tc>
        <w:tc>
          <w:tcPr>
            <w:tcW w:w="8138" w:type="dxa"/>
            <w:hideMark/>
          </w:tcPr>
          <w:p w14:paraId="006BBC1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Կեղծ ընտրական քվեաթերթիկներ կամ քվեարկության ծրարներ, դրոշմանիշներ, կտրոններ պատրաստելը կամ ակնհայտ կեղծ ընտրական քվեաթերթիկներ կամ քվեարկության ծրարներ, դրոշմանիշներ, կտրոններ հանձնելը կամ դրանք իրացնելը</w:t>
            </w:r>
          </w:p>
        </w:tc>
      </w:tr>
      <w:tr w:rsidR="002C7388" w:rsidRPr="000E1284" w14:paraId="686E726A" w14:textId="77777777" w:rsidTr="00F52DF8">
        <w:trPr>
          <w:tblCellSpacing w:w="0" w:type="dxa"/>
          <w:jc w:val="center"/>
        </w:trPr>
        <w:tc>
          <w:tcPr>
            <w:tcW w:w="1612" w:type="dxa"/>
            <w:hideMark/>
          </w:tcPr>
          <w:p w14:paraId="113FA64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217.</w:t>
            </w:r>
          </w:p>
        </w:tc>
        <w:tc>
          <w:tcPr>
            <w:tcW w:w="8138" w:type="dxa"/>
            <w:hideMark/>
          </w:tcPr>
          <w:p w14:paraId="51DB62E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Ընտրական գործընթացի պատշաճ կազմակերպման համար անհրաժեշտ առարկաները հափշտակելը</w:t>
            </w:r>
          </w:p>
        </w:tc>
      </w:tr>
      <w:tr w:rsidR="002C7388" w:rsidRPr="000E1284" w14:paraId="37A54A09" w14:textId="77777777" w:rsidTr="00F52DF8">
        <w:trPr>
          <w:tblCellSpacing w:w="0" w:type="dxa"/>
          <w:jc w:val="center"/>
        </w:trPr>
        <w:tc>
          <w:tcPr>
            <w:tcW w:w="1612" w:type="dxa"/>
            <w:hideMark/>
          </w:tcPr>
          <w:p w14:paraId="70282A5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218.</w:t>
            </w:r>
          </w:p>
        </w:tc>
        <w:tc>
          <w:tcPr>
            <w:tcW w:w="8138" w:type="dxa"/>
            <w:hideMark/>
          </w:tcPr>
          <w:p w14:paraId="4FEC4F2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Ընտրակաշառք ստանալը</w:t>
            </w:r>
          </w:p>
        </w:tc>
      </w:tr>
      <w:tr w:rsidR="002C7388" w:rsidRPr="000E1284" w14:paraId="58A6FBA4" w14:textId="77777777" w:rsidTr="00F52DF8">
        <w:trPr>
          <w:tblCellSpacing w:w="0" w:type="dxa"/>
          <w:jc w:val="center"/>
        </w:trPr>
        <w:tc>
          <w:tcPr>
            <w:tcW w:w="1612" w:type="dxa"/>
            <w:hideMark/>
          </w:tcPr>
          <w:p w14:paraId="5B15FDF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219.</w:t>
            </w:r>
          </w:p>
        </w:tc>
        <w:tc>
          <w:tcPr>
            <w:tcW w:w="8138" w:type="dxa"/>
            <w:hideMark/>
          </w:tcPr>
          <w:p w14:paraId="75BC6CC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Ընտրակաշառք տալը</w:t>
            </w:r>
          </w:p>
        </w:tc>
      </w:tr>
      <w:tr w:rsidR="002C7388" w:rsidRPr="000E1284" w14:paraId="79E74DD5" w14:textId="77777777" w:rsidTr="00F52DF8">
        <w:trPr>
          <w:tblCellSpacing w:w="0" w:type="dxa"/>
          <w:jc w:val="center"/>
        </w:trPr>
        <w:tc>
          <w:tcPr>
            <w:tcW w:w="1612" w:type="dxa"/>
            <w:hideMark/>
          </w:tcPr>
          <w:p w14:paraId="1910B67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220.</w:t>
            </w:r>
          </w:p>
        </w:tc>
        <w:tc>
          <w:tcPr>
            <w:tcW w:w="8138" w:type="dxa"/>
            <w:hideMark/>
          </w:tcPr>
          <w:p w14:paraId="3135D98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Ընտրակաշառքի միջնորդությունը</w:t>
            </w:r>
          </w:p>
        </w:tc>
      </w:tr>
      <w:tr w:rsidR="002C7388" w:rsidRPr="000E1284" w14:paraId="2B584B82" w14:textId="77777777" w:rsidTr="00F52DF8">
        <w:trPr>
          <w:tblCellSpacing w:w="0" w:type="dxa"/>
          <w:jc w:val="center"/>
        </w:trPr>
        <w:tc>
          <w:tcPr>
            <w:tcW w:w="1612" w:type="dxa"/>
            <w:hideMark/>
          </w:tcPr>
          <w:p w14:paraId="39A1E84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221.</w:t>
            </w:r>
          </w:p>
        </w:tc>
        <w:tc>
          <w:tcPr>
            <w:tcW w:w="8138" w:type="dxa"/>
            <w:hideMark/>
          </w:tcPr>
          <w:p w14:paraId="1357D37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Հանրաքվեի կամ ընտրության ժամանակ բարեգործության արգելքը խախտելը</w:t>
            </w:r>
          </w:p>
        </w:tc>
      </w:tr>
      <w:tr w:rsidR="002C7388" w:rsidRPr="000E1284" w14:paraId="29F2CD5D" w14:textId="77777777" w:rsidTr="00F52DF8">
        <w:trPr>
          <w:tblCellSpacing w:w="0" w:type="dxa"/>
          <w:jc w:val="center"/>
        </w:trPr>
        <w:tc>
          <w:tcPr>
            <w:tcW w:w="1612" w:type="dxa"/>
            <w:hideMark/>
          </w:tcPr>
          <w:p w14:paraId="7555747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222.</w:t>
            </w:r>
          </w:p>
        </w:tc>
        <w:tc>
          <w:tcPr>
            <w:tcW w:w="8138" w:type="dxa"/>
            <w:hideMark/>
          </w:tcPr>
          <w:p w14:paraId="6A61186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Ընտրական կամ հանրաքվեի փաստաթղթերին ծանոթանալուն խոչընդոտելը</w:t>
            </w:r>
          </w:p>
        </w:tc>
      </w:tr>
      <w:tr w:rsidR="002C7388" w:rsidRPr="000E1284" w14:paraId="724E3A39" w14:textId="77777777" w:rsidTr="00F52DF8">
        <w:trPr>
          <w:tblCellSpacing w:w="0" w:type="dxa"/>
          <w:jc w:val="center"/>
        </w:trPr>
        <w:tc>
          <w:tcPr>
            <w:tcW w:w="1612" w:type="dxa"/>
            <w:hideMark/>
          </w:tcPr>
          <w:p w14:paraId="62BD325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223.</w:t>
            </w:r>
          </w:p>
        </w:tc>
        <w:tc>
          <w:tcPr>
            <w:tcW w:w="8138" w:type="dxa"/>
            <w:hideMark/>
          </w:tcPr>
          <w:p w14:paraId="0F4201D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Ընտրական կամ հանրաքվեի հանձնաժողովի նախագահի լիազորությունները չկատարելը կամ ոչ պատշաճ կատարելը</w:t>
            </w:r>
          </w:p>
        </w:tc>
      </w:tr>
      <w:tr w:rsidR="002C7388" w:rsidRPr="000E1284" w14:paraId="4D944C4D" w14:textId="77777777" w:rsidTr="00F52DF8">
        <w:trPr>
          <w:tblCellSpacing w:w="0" w:type="dxa"/>
          <w:jc w:val="center"/>
        </w:trPr>
        <w:tc>
          <w:tcPr>
            <w:tcW w:w="1612" w:type="dxa"/>
            <w:hideMark/>
          </w:tcPr>
          <w:p w14:paraId="3E1C8CB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224.</w:t>
            </w:r>
          </w:p>
        </w:tc>
        <w:tc>
          <w:tcPr>
            <w:tcW w:w="8138" w:type="dxa"/>
            <w:hideMark/>
          </w:tcPr>
          <w:p w14:paraId="684F845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Զենքով տեղամասային կենտրոն մուտք գործելը</w:t>
            </w:r>
          </w:p>
        </w:tc>
      </w:tr>
      <w:tr w:rsidR="002C7388" w:rsidRPr="000E1284" w14:paraId="20CAB84B" w14:textId="77777777" w:rsidTr="00F52DF8">
        <w:trPr>
          <w:tblCellSpacing w:w="0" w:type="dxa"/>
          <w:jc w:val="center"/>
        </w:trPr>
        <w:tc>
          <w:tcPr>
            <w:tcW w:w="1612" w:type="dxa"/>
            <w:hideMark/>
          </w:tcPr>
          <w:p w14:paraId="4D40123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225.</w:t>
            </w:r>
          </w:p>
        </w:tc>
        <w:tc>
          <w:tcPr>
            <w:tcW w:w="8138" w:type="dxa"/>
            <w:hideMark/>
          </w:tcPr>
          <w:p w14:paraId="2E08C06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Գործադուլի մասնակցելուն կամ գործադուլի մասնակցելուց հրաժարվելուն հարկադրելը</w:t>
            </w:r>
          </w:p>
        </w:tc>
      </w:tr>
      <w:tr w:rsidR="002C7388" w:rsidRPr="000E1284" w14:paraId="231CD38E" w14:textId="77777777" w:rsidTr="00F52DF8">
        <w:trPr>
          <w:tblCellSpacing w:w="0" w:type="dxa"/>
          <w:jc w:val="center"/>
        </w:trPr>
        <w:tc>
          <w:tcPr>
            <w:tcW w:w="1612" w:type="dxa"/>
            <w:hideMark/>
          </w:tcPr>
          <w:p w14:paraId="1C0CCC8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226.</w:t>
            </w:r>
          </w:p>
        </w:tc>
        <w:tc>
          <w:tcPr>
            <w:tcW w:w="8138" w:type="dxa"/>
            <w:hideMark/>
          </w:tcPr>
          <w:p w14:paraId="320FCC4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Հղի կնոջը կամ մինչև երեք տարեկան երեխա ունեցող անձին աշխատանքի ընդունելուց հրաժարվելը կամ աշխատանքից անհիմն ազատելը</w:t>
            </w:r>
          </w:p>
        </w:tc>
      </w:tr>
      <w:tr w:rsidR="002C7388" w:rsidRPr="000E1284" w14:paraId="0BB6F882" w14:textId="77777777" w:rsidTr="00F52DF8">
        <w:trPr>
          <w:tblCellSpacing w:w="0" w:type="dxa"/>
          <w:jc w:val="center"/>
        </w:trPr>
        <w:tc>
          <w:tcPr>
            <w:tcW w:w="1612" w:type="dxa"/>
            <w:hideMark/>
          </w:tcPr>
          <w:p w14:paraId="23ECA98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227.</w:t>
            </w:r>
          </w:p>
        </w:tc>
        <w:tc>
          <w:tcPr>
            <w:tcW w:w="8138" w:type="dxa"/>
            <w:hideMark/>
          </w:tcPr>
          <w:p w14:paraId="4931848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Հեղինակային և հարակից իրավունքները խախտելը</w:t>
            </w:r>
          </w:p>
        </w:tc>
      </w:tr>
      <w:tr w:rsidR="002C7388" w:rsidRPr="000E1284" w14:paraId="6543E076" w14:textId="77777777" w:rsidTr="00F52DF8">
        <w:trPr>
          <w:tblCellSpacing w:w="0" w:type="dxa"/>
          <w:jc w:val="center"/>
        </w:trPr>
        <w:tc>
          <w:tcPr>
            <w:tcW w:w="1612" w:type="dxa"/>
            <w:hideMark/>
          </w:tcPr>
          <w:p w14:paraId="05683A3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228.</w:t>
            </w:r>
          </w:p>
        </w:tc>
        <w:tc>
          <w:tcPr>
            <w:tcW w:w="8138" w:type="dxa"/>
            <w:hideMark/>
          </w:tcPr>
          <w:p w14:paraId="0A8D2EA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Արտոնագրային իրավունքը խախտելը</w:t>
            </w:r>
          </w:p>
        </w:tc>
      </w:tr>
      <w:tr w:rsidR="002C7388" w:rsidRPr="000E1284" w14:paraId="7A73F444" w14:textId="77777777" w:rsidTr="00F52DF8">
        <w:trPr>
          <w:tblCellSpacing w:w="0" w:type="dxa"/>
          <w:jc w:val="center"/>
        </w:trPr>
        <w:tc>
          <w:tcPr>
            <w:tcW w:w="1612" w:type="dxa"/>
            <w:hideMark/>
          </w:tcPr>
          <w:p w14:paraId="7806EB4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229.</w:t>
            </w:r>
          </w:p>
        </w:tc>
        <w:tc>
          <w:tcPr>
            <w:tcW w:w="8138" w:type="dxa"/>
            <w:hideMark/>
          </w:tcPr>
          <w:p w14:paraId="3C7BF50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Միավորում (հասարակական կամ արհեստակցական միություն) կամ կուսակցություն ստեղծելու իրավունքի իրականացումը կամ դրանց գործունեությունը խոչընդոտելը</w:t>
            </w:r>
          </w:p>
        </w:tc>
      </w:tr>
      <w:tr w:rsidR="002C7388" w:rsidRPr="000E1284" w14:paraId="4C46F322" w14:textId="77777777" w:rsidTr="00F52DF8">
        <w:trPr>
          <w:tblCellSpacing w:w="0" w:type="dxa"/>
          <w:jc w:val="center"/>
        </w:trPr>
        <w:tc>
          <w:tcPr>
            <w:tcW w:w="1612" w:type="dxa"/>
            <w:hideMark/>
          </w:tcPr>
          <w:p w14:paraId="4D6ED60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230.</w:t>
            </w:r>
          </w:p>
        </w:tc>
        <w:tc>
          <w:tcPr>
            <w:tcW w:w="8138" w:type="dxa"/>
            <w:hideMark/>
          </w:tcPr>
          <w:p w14:paraId="3015B82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Կուսակցությանը անդամագրվելուն կամ անդամությունը դադարեցնելուն հարկադրելը կամ խոչընդոտելը</w:t>
            </w:r>
          </w:p>
        </w:tc>
      </w:tr>
      <w:tr w:rsidR="002C7388" w:rsidRPr="000E1284" w14:paraId="5A410A1F" w14:textId="77777777" w:rsidTr="00F52DF8">
        <w:trPr>
          <w:tblCellSpacing w:w="0" w:type="dxa"/>
          <w:jc w:val="center"/>
        </w:trPr>
        <w:tc>
          <w:tcPr>
            <w:tcW w:w="1612" w:type="dxa"/>
            <w:hideMark/>
          </w:tcPr>
          <w:p w14:paraId="58EA2AF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231.</w:t>
            </w:r>
          </w:p>
        </w:tc>
        <w:tc>
          <w:tcPr>
            <w:tcW w:w="8138" w:type="dxa"/>
            <w:hideMark/>
          </w:tcPr>
          <w:p w14:paraId="2A7EB70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Կուսակցության օգտին խոշոր չափերով ապօրինի նվիրատվություն ներգրավելը</w:t>
            </w:r>
          </w:p>
        </w:tc>
      </w:tr>
      <w:tr w:rsidR="002C7388" w:rsidRPr="000E1284" w14:paraId="449B3B25" w14:textId="77777777" w:rsidTr="00F52DF8">
        <w:trPr>
          <w:tblCellSpacing w:w="0" w:type="dxa"/>
          <w:jc w:val="center"/>
        </w:trPr>
        <w:tc>
          <w:tcPr>
            <w:tcW w:w="1612" w:type="dxa"/>
            <w:hideMark/>
          </w:tcPr>
          <w:p w14:paraId="0C2E1B0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232.</w:t>
            </w:r>
          </w:p>
        </w:tc>
        <w:tc>
          <w:tcPr>
            <w:tcW w:w="8138" w:type="dxa"/>
            <w:hideMark/>
          </w:tcPr>
          <w:p w14:paraId="5FCFDE9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Կուսակցությանը նվիրատվություն կատարելու՝ օրենքով սահմանված չափը չգերազանցելու արգելքը կամ օրենքով չթույլատրված աղբյուրներից նվիրատվությունների արգելքը խոշոր չափերով շրջանցելը</w:t>
            </w:r>
          </w:p>
        </w:tc>
      </w:tr>
      <w:tr w:rsidR="002C7388" w:rsidRPr="000E1284" w14:paraId="35B086A7" w14:textId="77777777" w:rsidTr="00F52DF8">
        <w:trPr>
          <w:tblCellSpacing w:w="0" w:type="dxa"/>
          <w:jc w:val="center"/>
        </w:trPr>
        <w:tc>
          <w:tcPr>
            <w:tcW w:w="1612" w:type="dxa"/>
            <w:hideMark/>
          </w:tcPr>
          <w:p w14:paraId="1238D0B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233.</w:t>
            </w:r>
          </w:p>
        </w:tc>
        <w:tc>
          <w:tcPr>
            <w:tcW w:w="8138" w:type="dxa"/>
            <w:hideMark/>
          </w:tcPr>
          <w:p w14:paraId="28AAA60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Կուսակցության օգտին նվիրատվություն կատարելուն հարկադրելը</w:t>
            </w:r>
          </w:p>
        </w:tc>
      </w:tr>
      <w:tr w:rsidR="002C7388" w:rsidRPr="000E1284" w14:paraId="75A0D026" w14:textId="77777777" w:rsidTr="00F52DF8">
        <w:trPr>
          <w:tblCellSpacing w:w="0" w:type="dxa"/>
          <w:jc w:val="center"/>
        </w:trPr>
        <w:tc>
          <w:tcPr>
            <w:tcW w:w="1612" w:type="dxa"/>
            <w:hideMark/>
          </w:tcPr>
          <w:p w14:paraId="502A974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234.</w:t>
            </w:r>
          </w:p>
        </w:tc>
        <w:tc>
          <w:tcPr>
            <w:tcW w:w="8138" w:type="dxa"/>
            <w:hideMark/>
          </w:tcPr>
          <w:p w14:paraId="0CFA33C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Իրավաբանական անձի անունից կուսակցությանը նվիրատվություն կատարելը</w:t>
            </w:r>
          </w:p>
        </w:tc>
      </w:tr>
      <w:tr w:rsidR="002C7388" w:rsidRPr="000E1284" w14:paraId="4A84CF48" w14:textId="77777777" w:rsidTr="00F52DF8">
        <w:trPr>
          <w:tblCellSpacing w:w="0" w:type="dxa"/>
          <w:jc w:val="center"/>
        </w:trPr>
        <w:tc>
          <w:tcPr>
            <w:tcW w:w="1612" w:type="dxa"/>
            <w:hideMark/>
          </w:tcPr>
          <w:p w14:paraId="355E3BD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235.</w:t>
            </w:r>
          </w:p>
        </w:tc>
        <w:tc>
          <w:tcPr>
            <w:tcW w:w="8138" w:type="dxa"/>
            <w:hideMark/>
          </w:tcPr>
          <w:p w14:paraId="7B2B631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Նվիրատուի կողմից կուսակցությանը նվիրատվություն կատարելու՝ օրենքով սահմանված առավելագույն չափը գերազանցելը</w:t>
            </w:r>
          </w:p>
        </w:tc>
      </w:tr>
      <w:tr w:rsidR="002C7388" w:rsidRPr="000E1284" w14:paraId="3353F1E6" w14:textId="77777777" w:rsidTr="00F52DF8">
        <w:trPr>
          <w:tblCellSpacing w:w="0" w:type="dxa"/>
          <w:jc w:val="center"/>
        </w:trPr>
        <w:tc>
          <w:tcPr>
            <w:tcW w:w="1612" w:type="dxa"/>
            <w:hideMark/>
          </w:tcPr>
          <w:p w14:paraId="6410CEE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236.</w:t>
            </w:r>
          </w:p>
        </w:tc>
        <w:tc>
          <w:tcPr>
            <w:tcW w:w="8138" w:type="dxa"/>
            <w:hideMark/>
          </w:tcPr>
          <w:p w14:paraId="73DE5446" w14:textId="43D21CD1" w:rsidR="000E1284" w:rsidRPr="00584A2D" w:rsidRDefault="00584A2D" w:rsidP="000E1284">
            <w:pPr>
              <w:spacing w:after="0" w:line="240" w:lineRule="auto"/>
              <w:rPr>
                <w:rFonts w:ascii="Arial Unicode" w:eastAsia="Times New Roman" w:hAnsi="Arial Unicode" w:cs="Times New Roman"/>
                <w:b/>
                <w:bCs/>
                <w:sz w:val="21"/>
                <w:szCs w:val="21"/>
              </w:rPr>
            </w:pPr>
            <w:r w:rsidRPr="00584A2D">
              <w:rPr>
                <w:rStyle w:val="Strong"/>
                <w:rFonts w:ascii="Arial Unicode" w:hAnsi="Arial Unicode"/>
                <w:b w:val="0"/>
                <w:bCs w:val="0"/>
                <w:sz w:val="21"/>
                <w:szCs w:val="21"/>
              </w:rPr>
              <w:t>Հավաք անցկացնելուն կամ դրան մասնակցելուն խոչընդոտելը կամ հարկադրելը, ինչպես նաև հավաքին մասնակցելու կամ հավաքին մասնակցելուց հրաժարվելու նպատակով նյութապես շահագրգռելը</w:t>
            </w:r>
          </w:p>
        </w:tc>
      </w:tr>
      <w:tr w:rsidR="002C7388" w:rsidRPr="000E1284" w14:paraId="224A7313" w14:textId="77777777" w:rsidTr="00F52DF8">
        <w:trPr>
          <w:tblCellSpacing w:w="0" w:type="dxa"/>
          <w:jc w:val="center"/>
        </w:trPr>
        <w:tc>
          <w:tcPr>
            <w:tcW w:w="1612" w:type="dxa"/>
            <w:hideMark/>
          </w:tcPr>
          <w:p w14:paraId="3673D0C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237.</w:t>
            </w:r>
          </w:p>
        </w:tc>
        <w:tc>
          <w:tcPr>
            <w:tcW w:w="8138" w:type="dxa"/>
            <w:hideMark/>
          </w:tcPr>
          <w:p w14:paraId="141C71E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Լրագրողի մասնագիտական օրինական գործունեությունը խոչընդոտելը</w:t>
            </w:r>
          </w:p>
        </w:tc>
      </w:tr>
      <w:tr w:rsidR="000E1284" w:rsidRPr="000E1284" w14:paraId="2AA07ABE" w14:textId="77777777" w:rsidTr="00F52DF8">
        <w:trPr>
          <w:tblCellSpacing w:w="0" w:type="dxa"/>
          <w:jc w:val="center"/>
        </w:trPr>
        <w:tc>
          <w:tcPr>
            <w:tcW w:w="0" w:type="auto"/>
            <w:gridSpan w:val="2"/>
            <w:hideMark/>
          </w:tcPr>
          <w:p w14:paraId="1D2D76AC"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742E64FF" w14:textId="57839AED"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29</w:t>
            </w:r>
          </w:p>
          <w:p w14:paraId="32E5738A"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278E3400"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ԸՆՏԱՆԻՔԻ ԵՎ ԵՐԵԽԱՅԻ ՇԱՀԵՐԻ ԴԵՄ ՈՒՂՂՎԱԾ ՀԱՆՑԱԳՈՐԾՈՒԹՅՈՒՆՆԵՐԸ</w:t>
            </w:r>
          </w:p>
          <w:p w14:paraId="156DA6B0"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1489D735" w14:textId="77777777" w:rsidTr="00F52DF8">
        <w:trPr>
          <w:tblCellSpacing w:w="0" w:type="dxa"/>
          <w:jc w:val="center"/>
        </w:trPr>
        <w:tc>
          <w:tcPr>
            <w:tcW w:w="1612" w:type="dxa"/>
            <w:hideMark/>
          </w:tcPr>
          <w:p w14:paraId="6991857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238.</w:t>
            </w:r>
          </w:p>
        </w:tc>
        <w:tc>
          <w:tcPr>
            <w:tcW w:w="8138" w:type="dxa"/>
            <w:hideMark/>
          </w:tcPr>
          <w:p w14:paraId="0EBA1A2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Անչափահասին հանցանքի կատարմանը հակելը կամ դրան մասնակից դարձնելը</w:t>
            </w:r>
          </w:p>
        </w:tc>
      </w:tr>
      <w:tr w:rsidR="002C7388" w:rsidRPr="000E1284" w14:paraId="3A1A5FCE" w14:textId="77777777" w:rsidTr="00F52DF8">
        <w:trPr>
          <w:tblCellSpacing w:w="0" w:type="dxa"/>
          <w:jc w:val="center"/>
        </w:trPr>
        <w:tc>
          <w:tcPr>
            <w:tcW w:w="1612" w:type="dxa"/>
            <w:hideMark/>
          </w:tcPr>
          <w:p w14:paraId="0711D6F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239.</w:t>
            </w:r>
          </w:p>
        </w:tc>
        <w:tc>
          <w:tcPr>
            <w:tcW w:w="8138" w:type="dxa"/>
            <w:hideMark/>
          </w:tcPr>
          <w:p w14:paraId="5270528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Երեխային պոռնկության կամ պոռնկագրական բնույթի նյութեր կամ առարկաներ պատրաստելու կամ տարածելու հետ կապված գործողություններ կատարելուն հակելը կամ ներգրավելը</w:t>
            </w:r>
          </w:p>
        </w:tc>
      </w:tr>
      <w:tr w:rsidR="002C7388" w:rsidRPr="000E1284" w14:paraId="6986CE1F" w14:textId="77777777" w:rsidTr="00F52DF8">
        <w:trPr>
          <w:tblCellSpacing w:w="0" w:type="dxa"/>
          <w:jc w:val="center"/>
        </w:trPr>
        <w:tc>
          <w:tcPr>
            <w:tcW w:w="1612" w:type="dxa"/>
            <w:hideMark/>
          </w:tcPr>
          <w:p w14:paraId="20DA311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240.</w:t>
            </w:r>
          </w:p>
        </w:tc>
        <w:tc>
          <w:tcPr>
            <w:tcW w:w="8138" w:type="dxa"/>
            <w:hideMark/>
          </w:tcPr>
          <w:p w14:paraId="6D9ADFC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Երեխային հակահասարակական գործողություններ կատարելուն ներգրավելը</w:t>
            </w:r>
          </w:p>
        </w:tc>
      </w:tr>
      <w:tr w:rsidR="002C7388" w:rsidRPr="000E1284" w14:paraId="277B6682" w14:textId="77777777" w:rsidTr="00F52DF8">
        <w:trPr>
          <w:tblCellSpacing w:w="0" w:type="dxa"/>
          <w:jc w:val="center"/>
        </w:trPr>
        <w:tc>
          <w:tcPr>
            <w:tcW w:w="1612" w:type="dxa"/>
            <w:hideMark/>
          </w:tcPr>
          <w:p w14:paraId="739E616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241.</w:t>
            </w:r>
          </w:p>
        </w:tc>
        <w:tc>
          <w:tcPr>
            <w:tcW w:w="8138" w:type="dxa"/>
            <w:hideMark/>
          </w:tcPr>
          <w:p w14:paraId="1E0B02E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Ծնողներից կամ այն անձանցից, որոնց վրա դրված է երեխայի դաստիարակության և խնամքի պարտականությունը, երեխային ապօրինի բաժանելը կամ երեխային փոխելը</w:t>
            </w:r>
          </w:p>
        </w:tc>
      </w:tr>
      <w:tr w:rsidR="002C7388" w:rsidRPr="000E1284" w14:paraId="07375324" w14:textId="77777777" w:rsidTr="00F52DF8">
        <w:trPr>
          <w:tblCellSpacing w:w="0" w:type="dxa"/>
          <w:jc w:val="center"/>
        </w:trPr>
        <w:tc>
          <w:tcPr>
            <w:tcW w:w="1612" w:type="dxa"/>
            <w:hideMark/>
          </w:tcPr>
          <w:p w14:paraId="4418561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lastRenderedPageBreak/>
              <w:t>Հոդված 242.</w:t>
            </w:r>
          </w:p>
        </w:tc>
        <w:tc>
          <w:tcPr>
            <w:tcW w:w="8138" w:type="dxa"/>
            <w:hideMark/>
          </w:tcPr>
          <w:p w14:paraId="74AC0B38" w14:textId="107F7F52" w:rsidR="000E1284" w:rsidRPr="00584A2D" w:rsidRDefault="00584A2D" w:rsidP="000E1284">
            <w:pPr>
              <w:spacing w:after="0" w:line="240" w:lineRule="auto"/>
              <w:rPr>
                <w:rFonts w:ascii="Arial Unicode" w:eastAsia="Times New Roman" w:hAnsi="Arial Unicode" w:cs="Times New Roman"/>
                <w:b/>
                <w:bCs/>
                <w:sz w:val="21"/>
                <w:szCs w:val="21"/>
              </w:rPr>
            </w:pPr>
            <w:r w:rsidRPr="00584A2D">
              <w:rPr>
                <w:rStyle w:val="Strong"/>
                <w:rFonts w:ascii="Arial Unicode" w:hAnsi="Arial Unicode"/>
                <w:b w:val="0"/>
                <w:bCs w:val="0"/>
                <w:sz w:val="21"/>
                <w:szCs w:val="21"/>
              </w:rPr>
              <w:t>Խնամքը ստանձնելու նպատակով երեխայի առքը կամ ստանձնողի խնամքին հանձնելու նպատակով երեխայի վաճառքը</w:t>
            </w:r>
          </w:p>
        </w:tc>
      </w:tr>
      <w:tr w:rsidR="002C7388" w:rsidRPr="000E1284" w14:paraId="0A22F115" w14:textId="77777777" w:rsidTr="00F52DF8">
        <w:trPr>
          <w:tblCellSpacing w:w="0" w:type="dxa"/>
          <w:jc w:val="center"/>
        </w:trPr>
        <w:tc>
          <w:tcPr>
            <w:tcW w:w="1612" w:type="dxa"/>
            <w:hideMark/>
          </w:tcPr>
          <w:p w14:paraId="707D3FD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243.</w:t>
            </w:r>
          </w:p>
        </w:tc>
        <w:tc>
          <w:tcPr>
            <w:tcW w:w="8138" w:type="dxa"/>
            <w:hideMark/>
          </w:tcPr>
          <w:p w14:paraId="10077BB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Ծնողի կամ այլ մերձավոր ազգականի և երեխայի միջև տեսակցության իրականացումը խոչընդոտելը</w:t>
            </w:r>
          </w:p>
        </w:tc>
      </w:tr>
      <w:tr w:rsidR="002C7388" w:rsidRPr="000E1284" w14:paraId="64B1BF92" w14:textId="77777777" w:rsidTr="00F52DF8">
        <w:trPr>
          <w:tblCellSpacing w:w="0" w:type="dxa"/>
          <w:jc w:val="center"/>
        </w:trPr>
        <w:tc>
          <w:tcPr>
            <w:tcW w:w="1612" w:type="dxa"/>
            <w:hideMark/>
          </w:tcPr>
          <w:p w14:paraId="798769E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244.</w:t>
            </w:r>
          </w:p>
        </w:tc>
        <w:tc>
          <w:tcPr>
            <w:tcW w:w="8138" w:type="dxa"/>
            <w:hideMark/>
          </w:tcPr>
          <w:p w14:paraId="5AF784E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Որդեգրման գաղտնիքը հրապարակելը</w:t>
            </w:r>
          </w:p>
        </w:tc>
      </w:tr>
      <w:tr w:rsidR="002C7388" w:rsidRPr="000E1284" w14:paraId="7FB6F46E" w14:textId="77777777" w:rsidTr="00F52DF8">
        <w:trPr>
          <w:tblCellSpacing w:w="0" w:type="dxa"/>
          <w:jc w:val="center"/>
        </w:trPr>
        <w:tc>
          <w:tcPr>
            <w:tcW w:w="1612" w:type="dxa"/>
            <w:hideMark/>
          </w:tcPr>
          <w:p w14:paraId="120F2C5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245.</w:t>
            </w:r>
          </w:p>
        </w:tc>
        <w:tc>
          <w:tcPr>
            <w:tcW w:w="8138" w:type="dxa"/>
            <w:hideMark/>
          </w:tcPr>
          <w:p w14:paraId="6B24D97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 xml:space="preserve">Որդեգրման համաձայնություն տալուն հակելը կամ հարկադրելը </w:t>
            </w:r>
          </w:p>
        </w:tc>
      </w:tr>
      <w:tr w:rsidR="002C7388" w:rsidRPr="000E1284" w14:paraId="10E1FEE7" w14:textId="77777777" w:rsidTr="00F52DF8">
        <w:trPr>
          <w:tblCellSpacing w:w="0" w:type="dxa"/>
          <w:jc w:val="center"/>
        </w:trPr>
        <w:tc>
          <w:tcPr>
            <w:tcW w:w="1612" w:type="dxa"/>
            <w:hideMark/>
          </w:tcPr>
          <w:p w14:paraId="28CC104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246.</w:t>
            </w:r>
          </w:p>
        </w:tc>
        <w:tc>
          <w:tcPr>
            <w:tcW w:w="8138" w:type="dxa"/>
            <w:hideMark/>
          </w:tcPr>
          <w:p w14:paraId="3799586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Քաղաքացիական կացության ակտերի գրանցման մարմիններին սուտ տեղեկություններ հաղորդելը</w:t>
            </w:r>
          </w:p>
        </w:tc>
      </w:tr>
      <w:tr w:rsidR="002C7388" w:rsidRPr="000E1284" w14:paraId="22720318" w14:textId="77777777" w:rsidTr="00F52DF8">
        <w:trPr>
          <w:tblCellSpacing w:w="0" w:type="dxa"/>
          <w:jc w:val="center"/>
        </w:trPr>
        <w:tc>
          <w:tcPr>
            <w:tcW w:w="1612" w:type="dxa"/>
            <w:hideMark/>
          </w:tcPr>
          <w:p w14:paraId="48FCAB5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247.</w:t>
            </w:r>
          </w:p>
        </w:tc>
        <w:tc>
          <w:tcPr>
            <w:tcW w:w="8138" w:type="dxa"/>
            <w:hideMark/>
          </w:tcPr>
          <w:p w14:paraId="20456CF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Երեխայի դաստիարակության կամ խնամքի պարտականությունը չկատարելը կամ ոչ պատշաճ կատարելը</w:t>
            </w:r>
          </w:p>
        </w:tc>
      </w:tr>
      <w:tr w:rsidR="002C7388" w:rsidRPr="000E1284" w14:paraId="3449CE9F" w14:textId="77777777" w:rsidTr="00F52DF8">
        <w:trPr>
          <w:tblCellSpacing w:w="0" w:type="dxa"/>
          <w:jc w:val="center"/>
        </w:trPr>
        <w:tc>
          <w:tcPr>
            <w:tcW w:w="1612" w:type="dxa"/>
            <w:hideMark/>
          </w:tcPr>
          <w:p w14:paraId="0AED6E8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248.</w:t>
            </w:r>
          </w:p>
        </w:tc>
        <w:tc>
          <w:tcPr>
            <w:tcW w:w="8138" w:type="dxa"/>
            <w:hideMark/>
          </w:tcPr>
          <w:p w14:paraId="51B5534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Երեխայի կյանքի անվտանգության ապահովման կամ առողջության պահպանման պարտականությունը չկատարելը կամ ոչ պատշաճ կատարելը</w:t>
            </w:r>
          </w:p>
        </w:tc>
      </w:tr>
      <w:tr w:rsidR="002C7388" w:rsidRPr="000E1284" w14:paraId="2246F92B" w14:textId="77777777" w:rsidTr="00F52DF8">
        <w:trPr>
          <w:tblCellSpacing w:w="0" w:type="dxa"/>
          <w:jc w:val="center"/>
        </w:trPr>
        <w:tc>
          <w:tcPr>
            <w:tcW w:w="1612" w:type="dxa"/>
            <w:hideMark/>
          </w:tcPr>
          <w:p w14:paraId="0E888A3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249.</w:t>
            </w:r>
          </w:p>
        </w:tc>
        <w:tc>
          <w:tcPr>
            <w:tcW w:w="8138" w:type="dxa"/>
            <w:hideMark/>
          </w:tcPr>
          <w:p w14:paraId="272A713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Խնամատար ծնողի, խնամակալի կամ հոգաբարձուի իրավունքները չարաշահելը</w:t>
            </w:r>
          </w:p>
        </w:tc>
      </w:tr>
      <w:tr w:rsidR="002C7388" w:rsidRPr="000E1284" w14:paraId="0235E259" w14:textId="77777777" w:rsidTr="00F52DF8">
        <w:trPr>
          <w:tblCellSpacing w:w="0" w:type="dxa"/>
          <w:jc w:val="center"/>
        </w:trPr>
        <w:tc>
          <w:tcPr>
            <w:tcW w:w="1612" w:type="dxa"/>
            <w:hideMark/>
          </w:tcPr>
          <w:p w14:paraId="17D1AF7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250.</w:t>
            </w:r>
          </w:p>
        </w:tc>
        <w:tc>
          <w:tcPr>
            <w:tcW w:w="8138" w:type="dxa"/>
            <w:hideMark/>
          </w:tcPr>
          <w:p w14:paraId="6244BDE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Ծնողական իրավունքներից հրաժարվելուն հակելը կամ հարկադրելը</w:t>
            </w:r>
          </w:p>
        </w:tc>
      </w:tr>
      <w:tr w:rsidR="002C7388" w:rsidRPr="000E1284" w14:paraId="07688D7E" w14:textId="77777777" w:rsidTr="00F52DF8">
        <w:trPr>
          <w:tblCellSpacing w:w="0" w:type="dxa"/>
          <w:jc w:val="center"/>
        </w:trPr>
        <w:tc>
          <w:tcPr>
            <w:tcW w:w="1612" w:type="dxa"/>
            <w:hideMark/>
          </w:tcPr>
          <w:p w14:paraId="68390FE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251.</w:t>
            </w:r>
          </w:p>
        </w:tc>
        <w:tc>
          <w:tcPr>
            <w:tcW w:w="8138" w:type="dxa"/>
            <w:hideMark/>
          </w:tcPr>
          <w:p w14:paraId="7022F04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Ալիմենտ (ապրուստավճար) վճարելուց խուսափելը</w:t>
            </w:r>
          </w:p>
        </w:tc>
      </w:tr>
      <w:tr w:rsidR="000E1284" w:rsidRPr="000E1284" w14:paraId="4A2BE12B" w14:textId="77777777" w:rsidTr="00F52DF8">
        <w:trPr>
          <w:tblCellSpacing w:w="0" w:type="dxa"/>
          <w:jc w:val="center"/>
        </w:trPr>
        <w:tc>
          <w:tcPr>
            <w:tcW w:w="0" w:type="auto"/>
            <w:gridSpan w:val="2"/>
            <w:hideMark/>
          </w:tcPr>
          <w:p w14:paraId="5108C927"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5919C7B7"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ԲԱԺԻՆ 10</w:t>
            </w:r>
          </w:p>
          <w:p w14:paraId="4D0F9C8F"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6AF5F50F"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ՍԵՓԱԿԱՆՈՒԹՅԱՆ, ՏՆՏԵՍՈՒԹՅԱՆ ԵՎ ՏՆՏԵՍԱԿԱՆ ԳՈՐԾՈՒՆԵՈՒԹՅԱՆ ԴԵՄ ՈՒՂՂՎԱԾ ՀԱՆՑԱԳՈՐԾՈՒԹՅՈՒՆՆԵՐԸ</w:t>
            </w:r>
          </w:p>
          <w:p w14:paraId="78C73BDA"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0E5020B2" w14:textId="72EC09F0"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30</w:t>
            </w:r>
          </w:p>
          <w:p w14:paraId="330301F0"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156E33A6"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ՀԱՓՇՏԱԿՈՒԹՅՈՒՆՆԵՐԸ</w:t>
            </w:r>
          </w:p>
          <w:p w14:paraId="3FC02A84"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63E14F77" w14:textId="77777777" w:rsidTr="00F52DF8">
        <w:trPr>
          <w:tblCellSpacing w:w="0" w:type="dxa"/>
          <w:jc w:val="center"/>
        </w:trPr>
        <w:tc>
          <w:tcPr>
            <w:tcW w:w="1612" w:type="dxa"/>
            <w:hideMark/>
          </w:tcPr>
          <w:p w14:paraId="106A18F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252.</w:t>
            </w:r>
          </w:p>
        </w:tc>
        <w:tc>
          <w:tcPr>
            <w:tcW w:w="8138" w:type="dxa"/>
            <w:hideMark/>
          </w:tcPr>
          <w:p w14:paraId="514BCC1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Ավազակությունը</w:t>
            </w:r>
          </w:p>
        </w:tc>
      </w:tr>
      <w:tr w:rsidR="002C7388" w:rsidRPr="000E1284" w14:paraId="5BD1F1AA" w14:textId="77777777" w:rsidTr="00F52DF8">
        <w:trPr>
          <w:tblCellSpacing w:w="0" w:type="dxa"/>
          <w:jc w:val="center"/>
        </w:trPr>
        <w:tc>
          <w:tcPr>
            <w:tcW w:w="1612" w:type="dxa"/>
            <w:hideMark/>
          </w:tcPr>
          <w:p w14:paraId="55B2828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253.</w:t>
            </w:r>
          </w:p>
        </w:tc>
        <w:tc>
          <w:tcPr>
            <w:tcW w:w="8138" w:type="dxa"/>
            <w:hideMark/>
          </w:tcPr>
          <w:p w14:paraId="3C45C63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Կողոպուտը</w:t>
            </w:r>
          </w:p>
        </w:tc>
      </w:tr>
      <w:tr w:rsidR="002C7388" w:rsidRPr="000E1284" w14:paraId="62B92228" w14:textId="77777777" w:rsidTr="00F52DF8">
        <w:trPr>
          <w:tblCellSpacing w:w="0" w:type="dxa"/>
          <w:jc w:val="center"/>
        </w:trPr>
        <w:tc>
          <w:tcPr>
            <w:tcW w:w="1612" w:type="dxa"/>
            <w:hideMark/>
          </w:tcPr>
          <w:p w14:paraId="2030DDC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254.</w:t>
            </w:r>
          </w:p>
        </w:tc>
        <w:tc>
          <w:tcPr>
            <w:tcW w:w="8138" w:type="dxa"/>
            <w:hideMark/>
          </w:tcPr>
          <w:p w14:paraId="0DB7E42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Գողությունը</w:t>
            </w:r>
          </w:p>
        </w:tc>
      </w:tr>
      <w:tr w:rsidR="002C7388" w:rsidRPr="000E1284" w14:paraId="515C5047" w14:textId="77777777" w:rsidTr="00F52DF8">
        <w:trPr>
          <w:tblCellSpacing w:w="0" w:type="dxa"/>
          <w:jc w:val="center"/>
        </w:trPr>
        <w:tc>
          <w:tcPr>
            <w:tcW w:w="1612" w:type="dxa"/>
            <w:hideMark/>
          </w:tcPr>
          <w:p w14:paraId="73603EE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255.</w:t>
            </w:r>
          </w:p>
        </w:tc>
        <w:tc>
          <w:tcPr>
            <w:tcW w:w="8138" w:type="dxa"/>
            <w:hideMark/>
          </w:tcPr>
          <w:p w14:paraId="4E59429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Խարդախությունը</w:t>
            </w:r>
          </w:p>
        </w:tc>
      </w:tr>
      <w:tr w:rsidR="002C7388" w:rsidRPr="000E1284" w14:paraId="6BFC5088" w14:textId="77777777" w:rsidTr="00F52DF8">
        <w:trPr>
          <w:tblCellSpacing w:w="0" w:type="dxa"/>
          <w:jc w:val="center"/>
        </w:trPr>
        <w:tc>
          <w:tcPr>
            <w:tcW w:w="1612" w:type="dxa"/>
            <w:hideMark/>
          </w:tcPr>
          <w:p w14:paraId="5D80A13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256.</w:t>
            </w:r>
          </w:p>
        </w:tc>
        <w:tc>
          <w:tcPr>
            <w:tcW w:w="8138" w:type="dxa"/>
            <w:hideMark/>
          </w:tcPr>
          <w:p w14:paraId="2AB48FC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Վստահված գույքը հափշտակելը</w:t>
            </w:r>
          </w:p>
        </w:tc>
      </w:tr>
      <w:tr w:rsidR="002C7388" w:rsidRPr="000E1284" w14:paraId="0BC32270" w14:textId="77777777" w:rsidTr="00F52DF8">
        <w:trPr>
          <w:tblCellSpacing w:w="0" w:type="dxa"/>
          <w:jc w:val="center"/>
        </w:trPr>
        <w:tc>
          <w:tcPr>
            <w:tcW w:w="1612" w:type="dxa"/>
            <w:hideMark/>
          </w:tcPr>
          <w:p w14:paraId="49AA54B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257.</w:t>
            </w:r>
          </w:p>
        </w:tc>
        <w:tc>
          <w:tcPr>
            <w:tcW w:w="8138" w:type="dxa"/>
            <w:hideMark/>
          </w:tcPr>
          <w:p w14:paraId="267FB15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Համակարգչային հափշտակությունը</w:t>
            </w:r>
          </w:p>
        </w:tc>
      </w:tr>
      <w:tr w:rsidR="000E1284" w:rsidRPr="000E1284" w14:paraId="729A5041" w14:textId="77777777" w:rsidTr="00F52DF8">
        <w:trPr>
          <w:tblCellSpacing w:w="0" w:type="dxa"/>
          <w:jc w:val="center"/>
        </w:trPr>
        <w:tc>
          <w:tcPr>
            <w:tcW w:w="0" w:type="auto"/>
            <w:gridSpan w:val="2"/>
            <w:hideMark/>
          </w:tcPr>
          <w:p w14:paraId="580CCF45"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7E7866D3" w14:textId="72CA39A1"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31</w:t>
            </w:r>
          </w:p>
          <w:p w14:paraId="6C0DA7E8"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62EF67D7"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ՍԵՓԱԿԱՆՈՒԹՅԱՆ ԴԵՄ ՈՒՂՂՎԱԾ ԱՅԼ ՀԱՆՑԱԳՈՐԾՈՒԹՅՈՒՆՆԵՐԸ</w:t>
            </w:r>
          </w:p>
          <w:p w14:paraId="156F86FD"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3B124996" w14:textId="77777777" w:rsidTr="00F52DF8">
        <w:trPr>
          <w:tblCellSpacing w:w="0" w:type="dxa"/>
          <w:jc w:val="center"/>
        </w:trPr>
        <w:tc>
          <w:tcPr>
            <w:tcW w:w="1612" w:type="dxa"/>
            <w:hideMark/>
          </w:tcPr>
          <w:p w14:paraId="2505BE3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258.</w:t>
            </w:r>
          </w:p>
        </w:tc>
        <w:tc>
          <w:tcPr>
            <w:tcW w:w="8138" w:type="dxa"/>
            <w:hideMark/>
          </w:tcPr>
          <w:p w14:paraId="685FB79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Շորթումը</w:t>
            </w:r>
          </w:p>
        </w:tc>
      </w:tr>
      <w:tr w:rsidR="002C7388" w:rsidRPr="000E1284" w14:paraId="0F797653" w14:textId="77777777" w:rsidTr="00F52DF8">
        <w:trPr>
          <w:tblCellSpacing w:w="0" w:type="dxa"/>
          <w:jc w:val="center"/>
        </w:trPr>
        <w:tc>
          <w:tcPr>
            <w:tcW w:w="1612" w:type="dxa"/>
            <w:hideMark/>
          </w:tcPr>
          <w:p w14:paraId="479DC86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259.</w:t>
            </w:r>
          </w:p>
        </w:tc>
        <w:tc>
          <w:tcPr>
            <w:tcW w:w="8138" w:type="dxa"/>
            <w:hideMark/>
          </w:tcPr>
          <w:p w14:paraId="0B1DC0C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Գույքային վնաս պատճառելը խաբեության, վստահությունը չարաշահելու կամ ապօրինի այլ եղանակով</w:t>
            </w:r>
          </w:p>
        </w:tc>
      </w:tr>
      <w:tr w:rsidR="002C7388" w:rsidRPr="000E1284" w14:paraId="789783D6" w14:textId="77777777" w:rsidTr="00F52DF8">
        <w:trPr>
          <w:tblCellSpacing w:w="0" w:type="dxa"/>
          <w:jc w:val="center"/>
        </w:trPr>
        <w:tc>
          <w:tcPr>
            <w:tcW w:w="1612" w:type="dxa"/>
            <w:hideMark/>
          </w:tcPr>
          <w:p w14:paraId="41BD146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260.</w:t>
            </w:r>
          </w:p>
        </w:tc>
        <w:tc>
          <w:tcPr>
            <w:tcW w:w="8138" w:type="dxa"/>
            <w:hideMark/>
          </w:tcPr>
          <w:p w14:paraId="0DC5CEB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Գույքային վնաս պատճառելը սպառնալիքի կամ բռնություն գործադրելու միջոցով</w:t>
            </w:r>
          </w:p>
        </w:tc>
      </w:tr>
      <w:tr w:rsidR="002C7388" w:rsidRPr="000E1284" w14:paraId="7F3D2C70" w14:textId="77777777" w:rsidTr="00F52DF8">
        <w:trPr>
          <w:tblCellSpacing w:w="0" w:type="dxa"/>
          <w:jc w:val="center"/>
        </w:trPr>
        <w:tc>
          <w:tcPr>
            <w:tcW w:w="1612" w:type="dxa"/>
            <w:hideMark/>
          </w:tcPr>
          <w:p w14:paraId="67A9AEA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261.</w:t>
            </w:r>
          </w:p>
        </w:tc>
        <w:tc>
          <w:tcPr>
            <w:tcW w:w="8138" w:type="dxa"/>
            <w:hideMark/>
          </w:tcPr>
          <w:p w14:paraId="739D93D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Գրավառուին վնաս պատճառելը</w:t>
            </w:r>
          </w:p>
        </w:tc>
      </w:tr>
      <w:tr w:rsidR="002C7388" w:rsidRPr="000E1284" w14:paraId="15877CF5" w14:textId="77777777" w:rsidTr="00F52DF8">
        <w:trPr>
          <w:tblCellSpacing w:w="0" w:type="dxa"/>
          <w:jc w:val="center"/>
        </w:trPr>
        <w:tc>
          <w:tcPr>
            <w:tcW w:w="1612" w:type="dxa"/>
            <w:hideMark/>
          </w:tcPr>
          <w:p w14:paraId="68DED1C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262.</w:t>
            </w:r>
          </w:p>
        </w:tc>
        <w:tc>
          <w:tcPr>
            <w:tcW w:w="8138" w:type="dxa"/>
            <w:hideMark/>
          </w:tcPr>
          <w:p w14:paraId="47229A5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Բնական գազի, նավթի, ջրի խողովակաշարերին կամ էլեկտրական ցանցին կամ հեռահաղորդակցության կամ էլեկտրոնային հաղորդակցության միջոցներին ապօրինի միացում կատարելը կամ դրանց չափման համար նախատեսված սարքերի ցուցմունքներն ապօրինի փոխելը կամ դրանց բնականոն աշխատանքը խաթարելը</w:t>
            </w:r>
          </w:p>
        </w:tc>
      </w:tr>
      <w:tr w:rsidR="002C7388" w:rsidRPr="000E1284" w14:paraId="6E7D775B" w14:textId="77777777" w:rsidTr="00F52DF8">
        <w:trPr>
          <w:tblCellSpacing w:w="0" w:type="dxa"/>
          <w:jc w:val="center"/>
        </w:trPr>
        <w:tc>
          <w:tcPr>
            <w:tcW w:w="1612" w:type="dxa"/>
            <w:hideMark/>
          </w:tcPr>
          <w:p w14:paraId="09D180D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263.</w:t>
            </w:r>
          </w:p>
        </w:tc>
        <w:tc>
          <w:tcPr>
            <w:tcW w:w="8138" w:type="dxa"/>
            <w:hideMark/>
          </w:tcPr>
          <w:p w14:paraId="4547CC8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Ուրիշի գույքն ապօրինաբար օգտագործելը</w:t>
            </w:r>
          </w:p>
        </w:tc>
      </w:tr>
      <w:tr w:rsidR="002C7388" w:rsidRPr="000E1284" w14:paraId="1108C9B6" w14:textId="77777777" w:rsidTr="00F52DF8">
        <w:trPr>
          <w:tblCellSpacing w:w="0" w:type="dxa"/>
          <w:jc w:val="center"/>
        </w:trPr>
        <w:tc>
          <w:tcPr>
            <w:tcW w:w="1612" w:type="dxa"/>
            <w:hideMark/>
          </w:tcPr>
          <w:p w14:paraId="5E58DFF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264.</w:t>
            </w:r>
          </w:p>
        </w:tc>
        <w:tc>
          <w:tcPr>
            <w:tcW w:w="8138" w:type="dxa"/>
            <w:hideMark/>
          </w:tcPr>
          <w:p w14:paraId="12959F3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Գույքը ոչնչացնելը կամ վնասելը</w:t>
            </w:r>
          </w:p>
        </w:tc>
      </w:tr>
      <w:tr w:rsidR="002C7388" w:rsidRPr="000E1284" w14:paraId="1BD69E9F" w14:textId="77777777" w:rsidTr="00F52DF8">
        <w:trPr>
          <w:tblCellSpacing w:w="0" w:type="dxa"/>
          <w:jc w:val="center"/>
        </w:trPr>
        <w:tc>
          <w:tcPr>
            <w:tcW w:w="1612" w:type="dxa"/>
            <w:hideMark/>
          </w:tcPr>
          <w:p w14:paraId="192EF35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265.</w:t>
            </w:r>
          </w:p>
        </w:tc>
        <w:tc>
          <w:tcPr>
            <w:tcW w:w="8138" w:type="dxa"/>
            <w:hideMark/>
          </w:tcPr>
          <w:p w14:paraId="393AB24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Գույքի պահպանության կամ պաշտպանության պարտականությունները չկատարելը կամ ոչ պատշաճ կատարելը</w:t>
            </w:r>
          </w:p>
        </w:tc>
      </w:tr>
      <w:tr w:rsidR="002C7388" w:rsidRPr="000E1284" w14:paraId="683A13C1" w14:textId="77777777" w:rsidTr="00F52DF8">
        <w:trPr>
          <w:tblCellSpacing w:w="0" w:type="dxa"/>
          <w:jc w:val="center"/>
        </w:trPr>
        <w:tc>
          <w:tcPr>
            <w:tcW w:w="1612" w:type="dxa"/>
            <w:hideMark/>
          </w:tcPr>
          <w:p w14:paraId="138FF62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266.</w:t>
            </w:r>
          </w:p>
        </w:tc>
        <w:tc>
          <w:tcPr>
            <w:tcW w:w="8138" w:type="dxa"/>
            <w:hideMark/>
          </w:tcPr>
          <w:p w14:paraId="14E31F7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Անձի տիրապետությունից դուրս եկած գույքին տիրանալը</w:t>
            </w:r>
          </w:p>
        </w:tc>
      </w:tr>
      <w:tr w:rsidR="000E1284" w:rsidRPr="000E1284" w14:paraId="5C1E41BA" w14:textId="77777777" w:rsidTr="00F52DF8">
        <w:trPr>
          <w:tblCellSpacing w:w="0" w:type="dxa"/>
          <w:jc w:val="center"/>
        </w:trPr>
        <w:tc>
          <w:tcPr>
            <w:tcW w:w="0" w:type="auto"/>
            <w:gridSpan w:val="2"/>
            <w:hideMark/>
          </w:tcPr>
          <w:p w14:paraId="1714CDEC"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142CA569" w14:textId="6AB0821E"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32</w:t>
            </w:r>
          </w:p>
          <w:p w14:paraId="0FD27C59"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18F91596"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ՏՆՏԵՍԱԿԱՆ ՀԱՆՑԱԳՈՐԾՈՒԹՅՈՒՆՆԵՐԸ</w:t>
            </w:r>
          </w:p>
          <w:p w14:paraId="26BDD843"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707860EB" w14:textId="77777777" w:rsidTr="00F52DF8">
        <w:trPr>
          <w:tblCellSpacing w:w="0" w:type="dxa"/>
          <w:jc w:val="center"/>
        </w:trPr>
        <w:tc>
          <w:tcPr>
            <w:tcW w:w="1612" w:type="dxa"/>
            <w:hideMark/>
          </w:tcPr>
          <w:p w14:paraId="0FCC700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267.</w:t>
            </w:r>
          </w:p>
        </w:tc>
        <w:tc>
          <w:tcPr>
            <w:tcW w:w="8138" w:type="dxa"/>
            <w:hideMark/>
          </w:tcPr>
          <w:p w14:paraId="30F2DF9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 xml:space="preserve">Իրացնելու նպատակով կեղծ արժույթ, արտարժույթ, արժեթղթեր, վճարահաշվարկային այլ փաստաթղթեր կամ վճարային գործիքներ </w:t>
            </w:r>
            <w:r w:rsidRPr="000E1284">
              <w:rPr>
                <w:rFonts w:ascii="Arial Unicode" w:eastAsia="Times New Roman" w:hAnsi="Arial Unicode" w:cs="Times New Roman"/>
                <w:sz w:val="21"/>
                <w:szCs w:val="21"/>
              </w:rPr>
              <w:lastRenderedPageBreak/>
              <w:t>պատրաստելը, պահելը, տեղափոխելը, առաքելը, ձեռք բերելը կամ դրանք իրացնելը</w:t>
            </w:r>
          </w:p>
        </w:tc>
      </w:tr>
      <w:tr w:rsidR="002C7388" w:rsidRPr="000E1284" w14:paraId="29FE31F5" w14:textId="77777777" w:rsidTr="00F52DF8">
        <w:trPr>
          <w:tblCellSpacing w:w="0" w:type="dxa"/>
          <w:jc w:val="center"/>
        </w:trPr>
        <w:tc>
          <w:tcPr>
            <w:tcW w:w="1612" w:type="dxa"/>
            <w:hideMark/>
          </w:tcPr>
          <w:p w14:paraId="552B18F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lastRenderedPageBreak/>
              <w:t>Հոդված 268.</w:t>
            </w:r>
          </w:p>
        </w:tc>
        <w:tc>
          <w:tcPr>
            <w:tcW w:w="8138" w:type="dxa"/>
            <w:hideMark/>
          </w:tcPr>
          <w:p w14:paraId="716AD1C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Ներքին տեղեկությունների անբարեխիղճ օգտագործումը</w:t>
            </w:r>
          </w:p>
        </w:tc>
      </w:tr>
      <w:tr w:rsidR="002C7388" w:rsidRPr="000E1284" w14:paraId="7DE035D5" w14:textId="77777777" w:rsidTr="00F52DF8">
        <w:trPr>
          <w:tblCellSpacing w:w="0" w:type="dxa"/>
          <w:jc w:val="center"/>
        </w:trPr>
        <w:tc>
          <w:tcPr>
            <w:tcW w:w="1612" w:type="dxa"/>
            <w:hideMark/>
          </w:tcPr>
          <w:p w14:paraId="17CF514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269.</w:t>
            </w:r>
          </w:p>
        </w:tc>
        <w:tc>
          <w:tcPr>
            <w:tcW w:w="8138" w:type="dxa"/>
            <w:hideMark/>
          </w:tcPr>
          <w:p w14:paraId="076D0ED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Արժեթղթերի շուկայում գնային չարաշահումը</w:t>
            </w:r>
          </w:p>
        </w:tc>
      </w:tr>
      <w:tr w:rsidR="002C7388" w:rsidRPr="000E1284" w14:paraId="4EF48DB1" w14:textId="77777777" w:rsidTr="00F52DF8">
        <w:trPr>
          <w:tblCellSpacing w:w="0" w:type="dxa"/>
          <w:jc w:val="center"/>
        </w:trPr>
        <w:tc>
          <w:tcPr>
            <w:tcW w:w="1612" w:type="dxa"/>
            <w:hideMark/>
          </w:tcPr>
          <w:p w14:paraId="1D7E2EC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270.</w:t>
            </w:r>
          </w:p>
        </w:tc>
        <w:tc>
          <w:tcPr>
            <w:tcW w:w="8138" w:type="dxa"/>
            <w:hideMark/>
          </w:tcPr>
          <w:p w14:paraId="0CD47E0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Կանխամտածված կեղծ գովազդ</w:t>
            </w:r>
          </w:p>
        </w:tc>
      </w:tr>
      <w:tr w:rsidR="002C7388" w:rsidRPr="000E1284" w14:paraId="29C43B3C" w14:textId="77777777" w:rsidTr="00F52DF8">
        <w:trPr>
          <w:tblCellSpacing w:w="0" w:type="dxa"/>
          <w:jc w:val="center"/>
        </w:trPr>
        <w:tc>
          <w:tcPr>
            <w:tcW w:w="1612" w:type="dxa"/>
            <w:hideMark/>
          </w:tcPr>
          <w:p w14:paraId="16EC986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271.</w:t>
            </w:r>
          </w:p>
        </w:tc>
        <w:tc>
          <w:tcPr>
            <w:tcW w:w="8138" w:type="dxa"/>
            <w:hideMark/>
          </w:tcPr>
          <w:p w14:paraId="0D9F0D0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Կենսապահովման նվազագույն զամբյուղի մեջ մտնող ապրանքները ապրանքային շուկայից հանելը</w:t>
            </w:r>
          </w:p>
        </w:tc>
      </w:tr>
      <w:tr w:rsidR="002C7388" w:rsidRPr="000E1284" w14:paraId="3D558E45" w14:textId="77777777" w:rsidTr="00F52DF8">
        <w:trPr>
          <w:tblCellSpacing w:w="0" w:type="dxa"/>
          <w:jc w:val="center"/>
        </w:trPr>
        <w:tc>
          <w:tcPr>
            <w:tcW w:w="1612" w:type="dxa"/>
            <w:hideMark/>
          </w:tcPr>
          <w:p w14:paraId="6821374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272.</w:t>
            </w:r>
          </w:p>
        </w:tc>
        <w:tc>
          <w:tcPr>
            <w:tcW w:w="8138" w:type="dxa"/>
            <w:hideMark/>
          </w:tcPr>
          <w:p w14:paraId="5D52676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Մասնավոր ոլորտում կաշառք ստանալը</w:t>
            </w:r>
          </w:p>
        </w:tc>
      </w:tr>
      <w:tr w:rsidR="002C7388" w:rsidRPr="000E1284" w14:paraId="1FF07A17" w14:textId="77777777" w:rsidTr="00F52DF8">
        <w:trPr>
          <w:tblCellSpacing w:w="0" w:type="dxa"/>
          <w:jc w:val="center"/>
        </w:trPr>
        <w:tc>
          <w:tcPr>
            <w:tcW w:w="1612" w:type="dxa"/>
            <w:hideMark/>
          </w:tcPr>
          <w:p w14:paraId="163FBB3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273.</w:t>
            </w:r>
          </w:p>
        </w:tc>
        <w:tc>
          <w:tcPr>
            <w:tcW w:w="8138" w:type="dxa"/>
            <w:hideMark/>
          </w:tcPr>
          <w:p w14:paraId="25FE182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Մասնավոր ոլորտում կաշառք տալը</w:t>
            </w:r>
          </w:p>
        </w:tc>
      </w:tr>
      <w:tr w:rsidR="002C7388" w:rsidRPr="000E1284" w14:paraId="47D8B462" w14:textId="77777777" w:rsidTr="00F52DF8">
        <w:trPr>
          <w:tblCellSpacing w:w="0" w:type="dxa"/>
          <w:jc w:val="center"/>
        </w:trPr>
        <w:tc>
          <w:tcPr>
            <w:tcW w:w="1612" w:type="dxa"/>
            <w:hideMark/>
          </w:tcPr>
          <w:p w14:paraId="67887E7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274.</w:t>
            </w:r>
          </w:p>
        </w:tc>
        <w:tc>
          <w:tcPr>
            <w:tcW w:w="8138" w:type="dxa"/>
            <w:hideMark/>
          </w:tcPr>
          <w:p w14:paraId="7A69CC8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Հայաստանի Հանրապետության կամ այլ պետության մարզիկի, մրցավարի, թիմի ղեկավարի, մարզչի, արհեստավարժ մարզամրցման այլ մասնակցի կամ դրա կազմակերպչի, հանդիսադիր առևտրային մրցույթի մասնակցի կամ դրա կազմակերպչի կամ մրցանակաբաշխային հանձնաժողովի անդամի կողմից կաշառք ստանալը</w:t>
            </w:r>
          </w:p>
        </w:tc>
      </w:tr>
      <w:tr w:rsidR="002C7388" w:rsidRPr="000E1284" w14:paraId="7E9367A6" w14:textId="77777777" w:rsidTr="00F52DF8">
        <w:trPr>
          <w:tblCellSpacing w:w="0" w:type="dxa"/>
          <w:jc w:val="center"/>
        </w:trPr>
        <w:tc>
          <w:tcPr>
            <w:tcW w:w="1612" w:type="dxa"/>
            <w:hideMark/>
          </w:tcPr>
          <w:p w14:paraId="5F8CDCF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275.</w:t>
            </w:r>
          </w:p>
        </w:tc>
        <w:tc>
          <w:tcPr>
            <w:tcW w:w="8138" w:type="dxa"/>
            <w:hideMark/>
          </w:tcPr>
          <w:p w14:paraId="3A05762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Հայաստանի Հանրապետության կամ այլ պետության մարզիկին, մրցավարին, թիմի ղեկավարին, մարզչին, արհեստավարժ մարզամրցման այլ մասնակցի կամ դրա կազմակերպչին, հանդիսադիր առևտրային մրցույթի մասնակցին կամ դրա կազմակերպչին կամ մրցանակաբաշխային հանձնաժողովի անդամին կաշառք տալը</w:t>
            </w:r>
          </w:p>
        </w:tc>
      </w:tr>
      <w:tr w:rsidR="002C7388" w:rsidRPr="000E1284" w14:paraId="2D1F4347" w14:textId="77777777" w:rsidTr="00F52DF8">
        <w:trPr>
          <w:tblCellSpacing w:w="0" w:type="dxa"/>
          <w:jc w:val="center"/>
        </w:trPr>
        <w:tc>
          <w:tcPr>
            <w:tcW w:w="1612" w:type="dxa"/>
            <w:hideMark/>
          </w:tcPr>
          <w:p w14:paraId="77FC3A3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276.</w:t>
            </w:r>
          </w:p>
        </w:tc>
        <w:tc>
          <w:tcPr>
            <w:tcW w:w="8138" w:type="dxa"/>
            <w:hideMark/>
          </w:tcPr>
          <w:p w14:paraId="225189C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Ծառայողական կամ մասնագիտական պարտականությունները կատարելու համար ապօրինի վարձատրություն ստանալը կամ պահանջելը</w:t>
            </w:r>
          </w:p>
        </w:tc>
      </w:tr>
      <w:tr w:rsidR="002C7388" w:rsidRPr="000E1284" w14:paraId="3CC3452C" w14:textId="77777777" w:rsidTr="00F52DF8">
        <w:trPr>
          <w:tblCellSpacing w:w="0" w:type="dxa"/>
          <w:jc w:val="center"/>
        </w:trPr>
        <w:tc>
          <w:tcPr>
            <w:tcW w:w="1612" w:type="dxa"/>
            <w:hideMark/>
          </w:tcPr>
          <w:p w14:paraId="2364C62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277.</w:t>
            </w:r>
          </w:p>
        </w:tc>
        <w:tc>
          <w:tcPr>
            <w:tcW w:w="8138" w:type="dxa"/>
            <w:hideMark/>
          </w:tcPr>
          <w:p w14:paraId="6C13557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Մասնավոր ոլորտում ծառայողական լիազորությունները կամ դրանցով պայմանավորված ազդեցությունը չարաշահելը</w:t>
            </w:r>
          </w:p>
        </w:tc>
      </w:tr>
      <w:tr w:rsidR="002C7388" w:rsidRPr="000E1284" w14:paraId="40DF560A" w14:textId="77777777" w:rsidTr="00F52DF8">
        <w:trPr>
          <w:tblCellSpacing w:w="0" w:type="dxa"/>
          <w:jc w:val="center"/>
        </w:trPr>
        <w:tc>
          <w:tcPr>
            <w:tcW w:w="1612" w:type="dxa"/>
            <w:hideMark/>
          </w:tcPr>
          <w:p w14:paraId="2A417BA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278.</w:t>
            </w:r>
          </w:p>
        </w:tc>
        <w:tc>
          <w:tcPr>
            <w:tcW w:w="8138" w:type="dxa"/>
            <w:hideMark/>
          </w:tcPr>
          <w:p w14:paraId="2D30B6B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Առևտրային, ապահովագրական, հարկային, մաքսային, կենսաթոշակային, ծառայողական կամ բանկային գաղտնիք կազմող տեղեկությունները կամ վարկային պատմությունը կամ վարկային բյուրոյում առկա վարկային տեղեկատվությունն ապօրինի օգտագործելը</w:t>
            </w:r>
          </w:p>
        </w:tc>
      </w:tr>
      <w:tr w:rsidR="002C7388" w:rsidRPr="000E1284" w14:paraId="7025EF53" w14:textId="77777777" w:rsidTr="00F52DF8">
        <w:trPr>
          <w:tblCellSpacing w:w="0" w:type="dxa"/>
          <w:jc w:val="center"/>
        </w:trPr>
        <w:tc>
          <w:tcPr>
            <w:tcW w:w="1612" w:type="dxa"/>
            <w:hideMark/>
          </w:tcPr>
          <w:p w14:paraId="52F48E4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279.</w:t>
            </w:r>
          </w:p>
        </w:tc>
        <w:tc>
          <w:tcPr>
            <w:tcW w:w="8138" w:type="dxa"/>
            <w:hideMark/>
          </w:tcPr>
          <w:p w14:paraId="0B023E8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Առևտրային, ապահովագրական, հարկային, մաքսային, կենսաթոշակային, ծառայողական կամ բանկային գաղտնիք կազմող տեղեկությունները կամ վարկային պատմությունը կամ վարկային բյուրոյում առկա վարկային տեղեկատվությունն ապօրինի հրապարակելը</w:t>
            </w:r>
          </w:p>
        </w:tc>
      </w:tr>
      <w:tr w:rsidR="002C7388" w:rsidRPr="000E1284" w14:paraId="2D27C67B" w14:textId="77777777" w:rsidTr="00F52DF8">
        <w:trPr>
          <w:tblCellSpacing w:w="0" w:type="dxa"/>
          <w:jc w:val="center"/>
        </w:trPr>
        <w:tc>
          <w:tcPr>
            <w:tcW w:w="1612" w:type="dxa"/>
            <w:hideMark/>
          </w:tcPr>
          <w:p w14:paraId="7A5B300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280.</w:t>
            </w:r>
          </w:p>
        </w:tc>
        <w:tc>
          <w:tcPr>
            <w:tcW w:w="8138" w:type="dxa"/>
            <w:hideMark/>
          </w:tcPr>
          <w:p w14:paraId="174E2D2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Առևտրային, ապահովագրական, հարկային, մաքսային, կենսաթոշակային, ծառայողական կամ բանկային գաղտնիք կազմող տեղեկություններին կամ վարկային պատմությանը կամ վարկային բյուրոյում առկա վարկային տեղեկատվությանն ապօրինի տիրանալը</w:t>
            </w:r>
          </w:p>
        </w:tc>
      </w:tr>
      <w:tr w:rsidR="002C7388" w:rsidRPr="000E1284" w14:paraId="1F07DDF7" w14:textId="77777777" w:rsidTr="00F52DF8">
        <w:trPr>
          <w:tblCellSpacing w:w="0" w:type="dxa"/>
          <w:jc w:val="center"/>
        </w:trPr>
        <w:tc>
          <w:tcPr>
            <w:tcW w:w="1612" w:type="dxa"/>
            <w:hideMark/>
          </w:tcPr>
          <w:p w14:paraId="69F619D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281.</w:t>
            </w:r>
          </w:p>
        </w:tc>
        <w:tc>
          <w:tcPr>
            <w:tcW w:w="8138" w:type="dxa"/>
            <w:hideMark/>
          </w:tcPr>
          <w:p w14:paraId="214995E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Ապօրինի ձեռնարկատիրական գործունեությունը</w:t>
            </w:r>
          </w:p>
        </w:tc>
      </w:tr>
      <w:tr w:rsidR="002C7388" w:rsidRPr="000E1284" w14:paraId="0A6CBDE5" w14:textId="77777777" w:rsidTr="00F52DF8">
        <w:trPr>
          <w:tblCellSpacing w:w="0" w:type="dxa"/>
          <w:jc w:val="center"/>
        </w:trPr>
        <w:tc>
          <w:tcPr>
            <w:tcW w:w="1612" w:type="dxa"/>
            <w:hideMark/>
          </w:tcPr>
          <w:p w14:paraId="0BDAFE9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282.</w:t>
            </w:r>
          </w:p>
        </w:tc>
        <w:tc>
          <w:tcPr>
            <w:tcW w:w="8138" w:type="dxa"/>
            <w:hideMark/>
          </w:tcPr>
          <w:p w14:paraId="6B6485C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Ֆինանսական բուրգ ստեղծելը, կազմակերպելը կամ ղեկավարելը</w:t>
            </w:r>
          </w:p>
        </w:tc>
      </w:tr>
      <w:tr w:rsidR="002C7388" w:rsidRPr="000E1284" w14:paraId="79C4BC04" w14:textId="77777777" w:rsidTr="00F52DF8">
        <w:trPr>
          <w:tblCellSpacing w:w="0" w:type="dxa"/>
          <w:jc w:val="center"/>
        </w:trPr>
        <w:tc>
          <w:tcPr>
            <w:tcW w:w="1612" w:type="dxa"/>
            <w:hideMark/>
          </w:tcPr>
          <w:p w14:paraId="08BDC04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283.</w:t>
            </w:r>
          </w:p>
        </w:tc>
        <w:tc>
          <w:tcPr>
            <w:tcW w:w="8138" w:type="dxa"/>
            <w:hideMark/>
          </w:tcPr>
          <w:p w14:paraId="72852AB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Չարաշահումները հրապարակային սակարկություններ կամ գնումներ անցկացնելիս</w:t>
            </w:r>
          </w:p>
        </w:tc>
      </w:tr>
      <w:tr w:rsidR="002C7388" w:rsidRPr="000E1284" w14:paraId="47136ADF" w14:textId="77777777" w:rsidTr="00F52DF8">
        <w:trPr>
          <w:tblCellSpacing w:w="0" w:type="dxa"/>
          <w:jc w:val="center"/>
        </w:trPr>
        <w:tc>
          <w:tcPr>
            <w:tcW w:w="1612" w:type="dxa"/>
            <w:hideMark/>
          </w:tcPr>
          <w:p w14:paraId="0B6DEA4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284.</w:t>
            </w:r>
          </w:p>
        </w:tc>
        <w:tc>
          <w:tcPr>
            <w:tcW w:w="8138" w:type="dxa"/>
            <w:hideMark/>
          </w:tcPr>
          <w:p w14:paraId="12C267C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Հակամրցակցային գործունեությունը</w:t>
            </w:r>
          </w:p>
        </w:tc>
      </w:tr>
      <w:tr w:rsidR="002C7388" w:rsidRPr="000E1284" w14:paraId="7655FD1A" w14:textId="77777777" w:rsidTr="00F52DF8">
        <w:trPr>
          <w:tblCellSpacing w:w="0" w:type="dxa"/>
          <w:jc w:val="center"/>
        </w:trPr>
        <w:tc>
          <w:tcPr>
            <w:tcW w:w="1612" w:type="dxa"/>
            <w:hideMark/>
          </w:tcPr>
          <w:p w14:paraId="4EF7CE5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285.</w:t>
            </w:r>
          </w:p>
        </w:tc>
        <w:tc>
          <w:tcPr>
            <w:tcW w:w="8138" w:type="dxa"/>
            <w:hideMark/>
          </w:tcPr>
          <w:p w14:paraId="13B3DDF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 xml:space="preserve">Ապօրինի գործունեություն իրականացնելու կամ ապօրինի գործունեությունը քողարկելու նպատակով իրավաբանական անձ, դրա առանձնացված ստորաբաժանում, հիմնարկ ստեղծելը կամ օգտագործելը կամ նույն նպատակով անհատ ձեռնարկատեր հաշվառելը </w:t>
            </w:r>
          </w:p>
        </w:tc>
      </w:tr>
      <w:tr w:rsidR="002C7388" w:rsidRPr="000E1284" w14:paraId="38E54778" w14:textId="77777777" w:rsidTr="00F52DF8">
        <w:trPr>
          <w:tblCellSpacing w:w="0" w:type="dxa"/>
          <w:jc w:val="center"/>
        </w:trPr>
        <w:tc>
          <w:tcPr>
            <w:tcW w:w="1612" w:type="dxa"/>
            <w:hideMark/>
          </w:tcPr>
          <w:p w14:paraId="5BDBC22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286.</w:t>
            </w:r>
          </w:p>
        </w:tc>
        <w:tc>
          <w:tcPr>
            <w:tcW w:w="8138" w:type="dxa"/>
            <w:hideMark/>
          </w:tcPr>
          <w:p w14:paraId="18B37D9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Առանց ապրանքների մատակարարման կամ առանց ծառայությունների մատուցման կեղծ փաստաթղթեր տրամադրելը, ծախսերի կամ եկամուտների վերաբերյալ կեղծ փաստաթղթեր կազմելը և ներկայացնելը</w:t>
            </w:r>
          </w:p>
        </w:tc>
      </w:tr>
      <w:tr w:rsidR="002C7388" w:rsidRPr="000E1284" w14:paraId="33BA874F" w14:textId="77777777" w:rsidTr="00F52DF8">
        <w:trPr>
          <w:tblCellSpacing w:w="0" w:type="dxa"/>
          <w:jc w:val="center"/>
        </w:trPr>
        <w:tc>
          <w:tcPr>
            <w:tcW w:w="1612" w:type="dxa"/>
            <w:hideMark/>
          </w:tcPr>
          <w:p w14:paraId="4EF3A2F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287.</w:t>
            </w:r>
          </w:p>
        </w:tc>
        <w:tc>
          <w:tcPr>
            <w:tcW w:w="8138" w:type="dxa"/>
            <w:hideMark/>
          </w:tcPr>
          <w:p w14:paraId="73C04F9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Անօրինական գործունեությունը սնանկության ընթացքում</w:t>
            </w:r>
          </w:p>
        </w:tc>
      </w:tr>
      <w:tr w:rsidR="002C7388" w:rsidRPr="000E1284" w14:paraId="25064C7A" w14:textId="77777777" w:rsidTr="00F52DF8">
        <w:trPr>
          <w:tblCellSpacing w:w="0" w:type="dxa"/>
          <w:jc w:val="center"/>
        </w:trPr>
        <w:tc>
          <w:tcPr>
            <w:tcW w:w="1612" w:type="dxa"/>
            <w:hideMark/>
          </w:tcPr>
          <w:p w14:paraId="15E5BCB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288.</w:t>
            </w:r>
          </w:p>
        </w:tc>
        <w:tc>
          <w:tcPr>
            <w:tcW w:w="8138" w:type="dxa"/>
            <w:hideMark/>
          </w:tcPr>
          <w:p w14:paraId="29866CB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Կանխամտածված սնանկությունը</w:t>
            </w:r>
          </w:p>
        </w:tc>
      </w:tr>
      <w:tr w:rsidR="002C7388" w:rsidRPr="000E1284" w14:paraId="60F41A57" w14:textId="77777777" w:rsidTr="00F52DF8">
        <w:trPr>
          <w:tblCellSpacing w:w="0" w:type="dxa"/>
          <w:jc w:val="center"/>
        </w:trPr>
        <w:tc>
          <w:tcPr>
            <w:tcW w:w="1612" w:type="dxa"/>
            <w:hideMark/>
          </w:tcPr>
          <w:p w14:paraId="7DB0B88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289.</w:t>
            </w:r>
          </w:p>
        </w:tc>
        <w:tc>
          <w:tcPr>
            <w:tcW w:w="8138" w:type="dxa"/>
            <w:hideMark/>
          </w:tcPr>
          <w:p w14:paraId="7FA46643" w14:textId="00F86382" w:rsidR="000E1284" w:rsidRPr="00584A2D" w:rsidRDefault="00584A2D" w:rsidP="000E1284">
            <w:pPr>
              <w:spacing w:after="0" w:line="240" w:lineRule="auto"/>
              <w:rPr>
                <w:rFonts w:ascii="Arial Unicode" w:eastAsia="Times New Roman" w:hAnsi="Arial Unicode" w:cs="Times New Roman"/>
                <w:b/>
                <w:bCs/>
                <w:sz w:val="21"/>
                <w:szCs w:val="21"/>
              </w:rPr>
            </w:pPr>
            <w:r w:rsidRPr="00584A2D">
              <w:rPr>
                <w:rStyle w:val="Strong"/>
                <w:rFonts w:ascii="Arial Unicode" w:hAnsi="Arial Unicode"/>
                <w:b w:val="0"/>
                <w:bCs w:val="0"/>
                <w:sz w:val="21"/>
                <w:szCs w:val="21"/>
              </w:rPr>
              <w:t>Իրացման նպատակով կեղծ ակցիզային դրոշմանիշներ կամ դրոշմապիտակներ պատրաստելը, պահելը, տեղափոխելը, առաքելը, ձեռք բերելը կամ դրանք օգտագործելը կամ իրացնելը</w:t>
            </w:r>
          </w:p>
        </w:tc>
      </w:tr>
      <w:tr w:rsidR="002C7388" w:rsidRPr="000E1284" w14:paraId="6A1D3D12" w14:textId="77777777" w:rsidTr="00F52DF8">
        <w:trPr>
          <w:tblCellSpacing w:w="0" w:type="dxa"/>
          <w:jc w:val="center"/>
        </w:trPr>
        <w:tc>
          <w:tcPr>
            <w:tcW w:w="1612" w:type="dxa"/>
            <w:hideMark/>
          </w:tcPr>
          <w:p w14:paraId="0FA35B2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290.</w:t>
            </w:r>
          </w:p>
        </w:tc>
        <w:tc>
          <w:tcPr>
            <w:tcW w:w="8138" w:type="dxa"/>
            <w:hideMark/>
          </w:tcPr>
          <w:p w14:paraId="08EC3E4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Հարկերը, տուրքերը կամ այլ վճարներ չվճարելը</w:t>
            </w:r>
          </w:p>
        </w:tc>
      </w:tr>
      <w:tr w:rsidR="002C7388" w:rsidRPr="000E1284" w14:paraId="4E29A482" w14:textId="77777777" w:rsidTr="00F52DF8">
        <w:trPr>
          <w:tblCellSpacing w:w="0" w:type="dxa"/>
          <w:jc w:val="center"/>
        </w:trPr>
        <w:tc>
          <w:tcPr>
            <w:tcW w:w="1612" w:type="dxa"/>
            <w:hideMark/>
          </w:tcPr>
          <w:p w14:paraId="7EBCC63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291.</w:t>
            </w:r>
          </w:p>
        </w:tc>
        <w:tc>
          <w:tcPr>
            <w:tcW w:w="8138" w:type="dxa"/>
            <w:hideMark/>
          </w:tcPr>
          <w:p w14:paraId="2B0DDED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Կանխիկ դրամական միջոցների և (կամ) վճարային գործիքների մաքսանենգությունը</w:t>
            </w:r>
          </w:p>
        </w:tc>
      </w:tr>
      <w:tr w:rsidR="002C7388" w:rsidRPr="000E1284" w14:paraId="555E39F5" w14:textId="77777777" w:rsidTr="00F52DF8">
        <w:trPr>
          <w:tblCellSpacing w:w="0" w:type="dxa"/>
          <w:jc w:val="center"/>
        </w:trPr>
        <w:tc>
          <w:tcPr>
            <w:tcW w:w="1612" w:type="dxa"/>
            <w:hideMark/>
          </w:tcPr>
          <w:p w14:paraId="2E98EBF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292.</w:t>
            </w:r>
          </w:p>
        </w:tc>
        <w:tc>
          <w:tcPr>
            <w:tcW w:w="8138" w:type="dxa"/>
            <w:hideMark/>
          </w:tcPr>
          <w:p w14:paraId="3BA21DC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Մշակութային արժեքների և ռազմավարական տեսակետից կարևոր հումքային ապրանքների մաքսանենգությունը</w:t>
            </w:r>
          </w:p>
        </w:tc>
      </w:tr>
      <w:tr w:rsidR="002C7388" w:rsidRPr="000E1284" w14:paraId="0E366719" w14:textId="77777777" w:rsidTr="00F52DF8">
        <w:trPr>
          <w:tblCellSpacing w:w="0" w:type="dxa"/>
          <w:jc w:val="center"/>
        </w:trPr>
        <w:tc>
          <w:tcPr>
            <w:tcW w:w="1612" w:type="dxa"/>
            <w:hideMark/>
          </w:tcPr>
          <w:p w14:paraId="1AE248D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293.</w:t>
            </w:r>
          </w:p>
        </w:tc>
        <w:tc>
          <w:tcPr>
            <w:tcW w:w="8138" w:type="dxa"/>
            <w:hideMark/>
          </w:tcPr>
          <w:p w14:paraId="76113BF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Հայաստանի Հանրապետությունից արտահանված մշակութային արժեքները սահմանված ժամկետում Հայաստանի Հանրապետություն չվերադարձնելը</w:t>
            </w:r>
          </w:p>
        </w:tc>
      </w:tr>
      <w:tr w:rsidR="002C7388" w:rsidRPr="000E1284" w14:paraId="7B321C1E" w14:textId="77777777" w:rsidTr="00F52DF8">
        <w:trPr>
          <w:tblCellSpacing w:w="0" w:type="dxa"/>
          <w:jc w:val="center"/>
        </w:trPr>
        <w:tc>
          <w:tcPr>
            <w:tcW w:w="1612" w:type="dxa"/>
            <w:hideMark/>
          </w:tcPr>
          <w:p w14:paraId="581DE10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lastRenderedPageBreak/>
              <w:t>Հոդված 294.</w:t>
            </w:r>
          </w:p>
        </w:tc>
        <w:tc>
          <w:tcPr>
            <w:tcW w:w="8138" w:type="dxa"/>
            <w:hideMark/>
          </w:tcPr>
          <w:p w14:paraId="0D4DC2AD" w14:textId="54DA0A8B" w:rsidR="000E1284" w:rsidRPr="001B6FF0" w:rsidRDefault="001B6FF0" w:rsidP="000E1284">
            <w:pPr>
              <w:spacing w:after="0" w:line="240" w:lineRule="auto"/>
              <w:rPr>
                <w:rFonts w:ascii="Arial Unicode" w:eastAsia="Times New Roman" w:hAnsi="Arial Unicode" w:cs="Times New Roman"/>
                <w:b/>
                <w:bCs/>
                <w:sz w:val="21"/>
                <w:szCs w:val="21"/>
              </w:rPr>
            </w:pPr>
            <w:r w:rsidRPr="001B6FF0">
              <w:rPr>
                <w:rStyle w:val="Strong"/>
                <w:rFonts w:ascii="Arial Unicode" w:hAnsi="Arial Unicode"/>
                <w:b w:val="0"/>
                <w:bCs w:val="0"/>
                <w:sz w:val="21"/>
                <w:szCs w:val="21"/>
              </w:rPr>
              <w:t>Իրական շահառուների վերաբերյալ կեղծ տվյալներ ներկայացնելը կամ ներկայացման ենթակա տվյալները թաքցնելը</w:t>
            </w:r>
          </w:p>
        </w:tc>
      </w:tr>
      <w:tr w:rsidR="002C7388" w:rsidRPr="000E1284" w14:paraId="484EDBD4" w14:textId="77777777" w:rsidTr="00F52DF8">
        <w:trPr>
          <w:tblCellSpacing w:w="0" w:type="dxa"/>
          <w:jc w:val="center"/>
        </w:trPr>
        <w:tc>
          <w:tcPr>
            <w:tcW w:w="1612" w:type="dxa"/>
            <w:hideMark/>
          </w:tcPr>
          <w:p w14:paraId="4C6DB0B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295.</w:t>
            </w:r>
          </w:p>
        </w:tc>
        <w:tc>
          <w:tcPr>
            <w:tcW w:w="8138" w:type="dxa"/>
            <w:hideMark/>
          </w:tcPr>
          <w:p w14:paraId="27216C9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Հանցավոր ճանապարհով ստացված գույք ձեռք բերելը, իրացնելը կամ իրացմանն աջակցելը</w:t>
            </w:r>
          </w:p>
        </w:tc>
      </w:tr>
      <w:tr w:rsidR="002C7388" w:rsidRPr="000E1284" w14:paraId="516DBCCC" w14:textId="77777777" w:rsidTr="00F52DF8">
        <w:trPr>
          <w:tblCellSpacing w:w="0" w:type="dxa"/>
          <w:jc w:val="center"/>
        </w:trPr>
        <w:tc>
          <w:tcPr>
            <w:tcW w:w="1612" w:type="dxa"/>
            <w:hideMark/>
          </w:tcPr>
          <w:p w14:paraId="1454361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296.</w:t>
            </w:r>
          </w:p>
        </w:tc>
        <w:tc>
          <w:tcPr>
            <w:tcW w:w="8138" w:type="dxa"/>
            <w:hideMark/>
          </w:tcPr>
          <w:p w14:paraId="7DAC2E0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Փողերի լվացումը</w:t>
            </w:r>
          </w:p>
        </w:tc>
      </w:tr>
      <w:tr w:rsidR="000E1284" w:rsidRPr="000E1284" w14:paraId="635E8AEA" w14:textId="77777777" w:rsidTr="00F52DF8">
        <w:trPr>
          <w:tblCellSpacing w:w="0" w:type="dxa"/>
          <w:jc w:val="center"/>
        </w:trPr>
        <w:tc>
          <w:tcPr>
            <w:tcW w:w="0" w:type="auto"/>
            <w:gridSpan w:val="2"/>
            <w:hideMark/>
          </w:tcPr>
          <w:p w14:paraId="79F0AF41"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218045F4"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ԲԱԺԻՆ 11</w:t>
            </w:r>
          </w:p>
          <w:p w14:paraId="51086680"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4A511391"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ՀԱՍԱՐԱԿԱԿԱՆ ԿԱՐԳԻ ԵՎ ԲԱՐՈՅԱԿԱՆՈՒԹՅԱՆ ԴԵՄ ՈՒՂՂՎԱԾ ՀԱՆՑԱԳՈՐԾՈՒԹՅՈՒՆՆԵՐԸ</w:t>
            </w:r>
          </w:p>
          <w:p w14:paraId="23687E10"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7AB9043A" w14:textId="41DEDC5F"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Arial Unicode" w:eastAsia="Times New Roman" w:hAnsi="Arial Unicode" w:cs="Times New Roman"/>
                <w:b/>
                <w:bCs/>
                <w:sz w:val="21"/>
                <w:szCs w:val="21"/>
              </w:rPr>
              <w:t xml:space="preserve"> 33</w:t>
            </w:r>
          </w:p>
          <w:p w14:paraId="26E40BCD"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15A56C26"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ՀԱՍԱՐԱԿԱԿԱՆ ԿԱՐԳԻ ԵՎ ԲԱՐՈՅԱԿԱՆՈՒԹՅԱՆ ԴԵՄ ՈՒՂՂՎԱԾ ՀԱՆՑԱԳՈՐԾՈՒԹՅՈՒՆՆԵՐԸ</w:t>
            </w:r>
          </w:p>
          <w:p w14:paraId="0632BBE2"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4C989A79" w14:textId="77777777" w:rsidTr="00F52DF8">
        <w:trPr>
          <w:tblCellSpacing w:w="0" w:type="dxa"/>
          <w:jc w:val="center"/>
        </w:trPr>
        <w:tc>
          <w:tcPr>
            <w:tcW w:w="1612" w:type="dxa"/>
            <w:hideMark/>
          </w:tcPr>
          <w:p w14:paraId="3D042D9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297.</w:t>
            </w:r>
          </w:p>
        </w:tc>
        <w:tc>
          <w:tcPr>
            <w:tcW w:w="8138" w:type="dxa"/>
            <w:hideMark/>
          </w:tcPr>
          <w:p w14:paraId="6455D9F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Խուլիգանությունը</w:t>
            </w:r>
          </w:p>
        </w:tc>
      </w:tr>
      <w:tr w:rsidR="002C7388" w:rsidRPr="000E1284" w14:paraId="3E996C04" w14:textId="77777777" w:rsidTr="00F52DF8">
        <w:trPr>
          <w:tblCellSpacing w:w="0" w:type="dxa"/>
          <w:jc w:val="center"/>
        </w:trPr>
        <w:tc>
          <w:tcPr>
            <w:tcW w:w="1612" w:type="dxa"/>
            <w:hideMark/>
          </w:tcPr>
          <w:p w14:paraId="156AEC7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298.</w:t>
            </w:r>
          </w:p>
        </w:tc>
        <w:tc>
          <w:tcPr>
            <w:tcW w:w="8138" w:type="dxa"/>
            <w:hideMark/>
          </w:tcPr>
          <w:p w14:paraId="41FDBF1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Կավատությունը</w:t>
            </w:r>
          </w:p>
        </w:tc>
      </w:tr>
      <w:tr w:rsidR="002C7388" w:rsidRPr="000E1284" w14:paraId="0D73368D" w14:textId="77777777" w:rsidTr="00F52DF8">
        <w:trPr>
          <w:tblCellSpacing w:w="0" w:type="dxa"/>
          <w:jc w:val="center"/>
        </w:trPr>
        <w:tc>
          <w:tcPr>
            <w:tcW w:w="1612" w:type="dxa"/>
            <w:hideMark/>
          </w:tcPr>
          <w:p w14:paraId="1ED19CF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299.</w:t>
            </w:r>
          </w:p>
        </w:tc>
        <w:tc>
          <w:tcPr>
            <w:tcW w:w="8138" w:type="dxa"/>
            <w:hideMark/>
          </w:tcPr>
          <w:p w14:paraId="6A7E619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Պոռնկությամբ զբաղվելուն նպաստելը</w:t>
            </w:r>
          </w:p>
        </w:tc>
      </w:tr>
      <w:tr w:rsidR="002C7388" w:rsidRPr="000E1284" w14:paraId="4852495C" w14:textId="77777777" w:rsidTr="00F52DF8">
        <w:trPr>
          <w:tblCellSpacing w:w="0" w:type="dxa"/>
          <w:jc w:val="center"/>
        </w:trPr>
        <w:tc>
          <w:tcPr>
            <w:tcW w:w="1612" w:type="dxa"/>
            <w:hideMark/>
          </w:tcPr>
          <w:p w14:paraId="18007E6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300.</w:t>
            </w:r>
          </w:p>
        </w:tc>
        <w:tc>
          <w:tcPr>
            <w:tcW w:w="8138" w:type="dxa"/>
            <w:hideMark/>
          </w:tcPr>
          <w:p w14:paraId="65FD7A8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Պոռնկագրական նյութեր կամ առարկաներ պատրաստելը, տարածելը կամ պահպանելը</w:t>
            </w:r>
          </w:p>
        </w:tc>
      </w:tr>
      <w:tr w:rsidR="002C7388" w:rsidRPr="000E1284" w14:paraId="70FC5E1F" w14:textId="77777777" w:rsidTr="00F52DF8">
        <w:trPr>
          <w:tblCellSpacing w:w="0" w:type="dxa"/>
          <w:jc w:val="center"/>
        </w:trPr>
        <w:tc>
          <w:tcPr>
            <w:tcW w:w="1612" w:type="dxa"/>
            <w:hideMark/>
          </w:tcPr>
          <w:p w14:paraId="17D530B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301.</w:t>
            </w:r>
          </w:p>
        </w:tc>
        <w:tc>
          <w:tcPr>
            <w:tcW w:w="8138" w:type="dxa"/>
            <w:hideMark/>
          </w:tcPr>
          <w:p w14:paraId="68BB356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Պատմության կամ մշակույթի հուշարձաններ կամ առանձնակի արժեք ունեցող առարկաներ կամ փաստաթղթեր ոչնչացնելը կամ վնասելը</w:t>
            </w:r>
          </w:p>
        </w:tc>
      </w:tr>
      <w:tr w:rsidR="002C7388" w:rsidRPr="000E1284" w14:paraId="4CF3D754" w14:textId="77777777" w:rsidTr="00F52DF8">
        <w:trPr>
          <w:tblCellSpacing w:w="0" w:type="dxa"/>
          <w:jc w:val="center"/>
        </w:trPr>
        <w:tc>
          <w:tcPr>
            <w:tcW w:w="1612" w:type="dxa"/>
            <w:hideMark/>
          </w:tcPr>
          <w:p w14:paraId="1CB3C3D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302.</w:t>
            </w:r>
          </w:p>
        </w:tc>
        <w:tc>
          <w:tcPr>
            <w:tcW w:w="8138" w:type="dxa"/>
            <w:hideMark/>
          </w:tcPr>
          <w:p w14:paraId="376C332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Պատմության կամ մշակույթի հուշարձաններ կամ առանձնակի արժեք ունեցող առարկաներ կամ փաստաթղթեր անզգուշությամբ ոչնչացնելը կամ վնասելը</w:t>
            </w:r>
          </w:p>
        </w:tc>
      </w:tr>
      <w:tr w:rsidR="002C7388" w:rsidRPr="000E1284" w14:paraId="28FEE516" w14:textId="77777777" w:rsidTr="00F52DF8">
        <w:trPr>
          <w:tblCellSpacing w:w="0" w:type="dxa"/>
          <w:jc w:val="center"/>
        </w:trPr>
        <w:tc>
          <w:tcPr>
            <w:tcW w:w="1612" w:type="dxa"/>
            <w:hideMark/>
          </w:tcPr>
          <w:p w14:paraId="4198A22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303.</w:t>
            </w:r>
          </w:p>
        </w:tc>
        <w:tc>
          <w:tcPr>
            <w:tcW w:w="8138" w:type="dxa"/>
            <w:hideMark/>
          </w:tcPr>
          <w:p w14:paraId="1790CC6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Հնագիտական օբյեկտները ոչնչացնելը կամ վնասելը կամ այլ ապօրինի արարքներ կատարելը</w:t>
            </w:r>
          </w:p>
        </w:tc>
      </w:tr>
      <w:tr w:rsidR="002C7388" w:rsidRPr="000E1284" w14:paraId="6A353FCE" w14:textId="77777777" w:rsidTr="00F52DF8">
        <w:trPr>
          <w:tblCellSpacing w:w="0" w:type="dxa"/>
          <w:jc w:val="center"/>
        </w:trPr>
        <w:tc>
          <w:tcPr>
            <w:tcW w:w="1612" w:type="dxa"/>
            <w:hideMark/>
          </w:tcPr>
          <w:p w14:paraId="55A74A0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304.</w:t>
            </w:r>
          </w:p>
        </w:tc>
        <w:tc>
          <w:tcPr>
            <w:tcW w:w="8138" w:type="dxa"/>
            <w:hideMark/>
          </w:tcPr>
          <w:p w14:paraId="0DCF712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Հնագիտական օբյեկտները անզգուշությամբ ոչնչացնելը կամ վնասելը կամ այլ ապօրինի արարքներ կատարելը</w:t>
            </w:r>
          </w:p>
        </w:tc>
      </w:tr>
      <w:tr w:rsidR="002C7388" w:rsidRPr="000E1284" w14:paraId="4A831332" w14:textId="77777777" w:rsidTr="00F52DF8">
        <w:trPr>
          <w:tblCellSpacing w:w="0" w:type="dxa"/>
          <w:jc w:val="center"/>
        </w:trPr>
        <w:tc>
          <w:tcPr>
            <w:tcW w:w="1612" w:type="dxa"/>
            <w:hideMark/>
          </w:tcPr>
          <w:p w14:paraId="17DDC31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305.</w:t>
            </w:r>
          </w:p>
        </w:tc>
        <w:tc>
          <w:tcPr>
            <w:tcW w:w="8138" w:type="dxa"/>
            <w:hideMark/>
          </w:tcPr>
          <w:p w14:paraId="3192097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Դիակն անարգանքի ենթարկելը</w:t>
            </w:r>
          </w:p>
        </w:tc>
      </w:tr>
      <w:tr w:rsidR="002C7388" w:rsidRPr="000E1284" w14:paraId="328B98F4" w14:textId="77777777" w:rsidTr="00F52DF8">
        <w:trPr>
          <w:tblCellSpacing w:w="0" w:type="dxa"/>
          <w:jc w:val="center"/>
        </w:trPr>
        <w:tc>
          <w:tcPr>
            <w:tcW w:w="1612" w:type="dxa"/>
            <w:hideMark/>
          </w:tcPr>
          <w:p w14:paraId="218438A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306.</w:t>
            </w:r>
          </w:p>
        </w:tc>
        <w:tc>
          <w:tcPr>
            <w:tcW w:w="8138" w:type="dxa"/>
            <w:hideMark/>
          </w:tcPr>
          <w:p w14:paraId="687D860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Գերեզմանն անարգանքի ենթարկելը</w:t>
            </w:r>
          </w:p>
        </w:tc>
      </w:tr>
      <w:tr w:rsidR="002C7388" w:rsidRPr="000E1284" w14:paraId="0CC8CDE3" w14:textId="77777777" w:rsidTr="00F52DF8">
        <w:trPr>
          <w:tblCellSpacing w:w="0" w:type="dxa"/>
          <w:jc w:val="center"/>
        </w:trPr>
        <w:tc>
          <w:tcPr>
            <w:tcW w:w="1612" w:type="dxa"/>
            <w:hideMark/>
          </w:tcPr>
          <w:p w14:paraId="30779D6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307.</w:t>
            </w:r>
          </w:p>
        </w:tc>
        <w:tc>
          <w:tcPr>
            <w:tcW w:w="8138" w:type="dxa"/>
            <w:hideMark/>
          </w:tcPr>
          <w:p w14:paraId="77DDA32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Կենդանիների նկատմամբ դաժան վերաբերմունքը</w:t>
            </w:r>
          </w:p>
        </w:tc>
      </w:tr>
      <w:tr w:rsidR="000E1284" w:rsidRPr="000E1284" w14:paraId="5D7438B8" w14:textId="77777777" w:rsidTr="00F52DF8">
        <w:trPr>
          <w:tblCellSpacing w:w="0" w:type="dxa"/>
          <w:jc w:val="center"/>
        </w:trPr>
        <w:tc>
          <w:tcPr>
            <w:tcW w:w="0" w:type="auto"/>
            <w:gridSpan w:val="2"/>
            <w:hideMark/>
          </w:tcPr>
          <w:p w14:paraId="0E8F324B"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26891CE6"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ԲԱԺԻՆ 12</w:t>
            </w:r>
          </w:p>
          <w:p w14:paraId="75265920"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5B361BF5"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ՀԱՍԱՐԱԿԱԿԱՆ ԱՆՎՏԱՆԳՈՒԹՅԱՆ ԴԵՄ ՈՒՂՂՎԱԾ ՀԱՆՑԱԳՈՐԾՈՒԹՅՈՒՆՆԵՐԸ</w:t>
            </w:r>
          </w:p>
          <w:p w14:paraId="45DB5F3E"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0BE1B42E" w14:textId="73BB9B43"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34</w:t>
            </w:r>
          </w:p>
          <w:p w14:paraId="6CC9F657"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1AFC5933"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ՀԱՍԱՐԱԿԱԿԱՆ ԱՆՎՏԱՆԳՈՒԹՅԱՆ ԴԵՄ ՈՒՂՂՎԱԾ ԸՆԴՀԱՆՈՒՐ ԲՆՈՒՅԹԻ ՀԱՆՑԱԳՈՐԾՈՒԹՅՈՒՆՆԵՐԸ</w:t>
            </w:r>
          </w:p>
          <w:p w14:paraId="5DF6BB17"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2D111CE3" w14:textId="77777777" w:rsidTr="00F52DF8">
        <w:trPr>
          <w:tblCellSpacing w:w="0" w:type="dxa"/>
          <w:jc w:val="center"/>
        </w:trPr>
        <w:tc>
          <w:tcPr>
            <w:tcW w:w="1612" w:type="dxa"/>
            <w:hideMark/>
          </w:tcPr>
          <w:p w14:paraId="4EB0E31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308.</w:t>
            </w:r>
          </w:p>
        </w:tc>
        <w:tc>
          <w:tcPr>
            <w:tcW w:w="8138" w:type="dxa"/>
            <w:hideMark/>
          </w:tcPr>
          <w:p w14:paraId="73054AB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Ահաբեկչությունը</w:t>
            </w:r>
          </w:p>
        </w:tc>
      </w:tr>
      <w:tr w:rsidR="002C7388" w:rsidRPr="000E1284" w14:paraId="65D914EC" w14:textId="77777777" w:rsidTr="00F52DF8">
        <w:trPr>
          <w:tblCellSpacing w:w="0" w:type="dxa"/>
          <w:jc w:val="center"/>
        </w:trPr>
        <w:tc>
          <w:tcPr>
            <w:tcW w:w="1612" w:type="dxa"/>
            <w:hideMark/>
          </w:tcPr>
          <w:p w14:paraId="048DFD6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309.</w:t>
            </w:r>
          </w:p>
        </w:tc>
        <w:tc>
          <w:tcPr>
            <w:tcW w:w="8138" w:type="dxa"/>
            <w:hideMark/>
          </w:tcPr>
          <w:p w14:paraId="563FBA4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Ահաբեկչական գործունեությանը նպաստելը</w:t>
            </w:r>
          </w:p>
        </w:tc>
      </w:tr>
      <w:tr w:rsidR="002C7388" w:rsidRPr="000E1284" w14:paraId="0EBBD350" w14:textId="77777777" w:rsidTr="00F52DF8">
        <w:trPr>
          <w:tblCellSpacing w:w="0" w:type="dxa"/>
          <w:jc w:val="center"/>
        </w:trPr>
        <w:tc>
          <w:tcPr>
            <w:tcW w:w="1612" w:type="dxa"/>
            <w:hideMark/>
          </w:tcPr>
          <w:p w14:paraId="54047C3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310.</w:t>
            </w:r>
          </w:p>
        </w:tc>
        <w:tc>
          <w:tcPr>
            <w:tcW w:w="8138" w:type="dxa"/>
            <w:hideMark/>
          </w:tcPr>
          <w:p w14:paraId="4B1F66E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Ահաբեկչական գործունեությունը ֆինանսավորելը</w:t>
            </w:r>
          </w:p>
        </w:tc>
      </w:tr>
      <w:tr w:rsidR="002C7388" w:rsidRPr="000E1284" w14:paraId="4CC4AA41" w14:textId="77777777" w:rsidTr="00F52DF8">
        <w:trPr>
          <w:tblCellSpacing w:w="0" w:type="dxa"/>
          <w:jc w:val="center"/>
        </w:trPr>
        <w:tc>
          <w:tcPr>
            <w:tcW w:w="1612" w:type="dxa"/>
            <w:hideMark/>
          </w:tcPr>
          <w:p w14:paraId="56A64F4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311.</w:t>
            </w:r>
          </w:p>
        </w:tc>
        <w:tc>
          <w:tcPr>
            <w:tcW w:w="8138" w:type="dxa"/>
            <w:hideMark/>
          </w:tcPr>
          <w:p w14:paraId="453CE90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Ահաբեկչական կազմակերպություն ստեղծելը կամ ղեկավարելը</w:t>
            </w:r>
          </w:p>
        </w:tc>
      </w:tr>
      <w:tr w:rsidR="002C7388" w:rsidRPr="000E1284" w14:paraId="2B7F980E" w14:textId="77777777" w:rsidTr="00F52DF8">
        <w:trPr>
          <w:tblCellSpacing w:w="0" w:type="dxa"/>
          <w:jc w:val="center"/>
        </w:trPr>
        <w:tc>
          <w:tcPr>
            <w:tcW w:w="1612" w:type="dxa"/>
            <w:hideMark/>
          </w:tcPr>
          <w:p w14:paraId="2FC44AF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312.</w:t>
            </w:r>
          </w:p>
        </w:tc>
        <w:tc>
          <w:tcPr>
            <w:tcW w:w="8138" w:type="dxa"/>
            <w:hideMark/>
          </w:tcPr>
          <w:p w14:paraId="187DC1C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Ահաբեկչական կազմակերպությանը մասնակցելը</w:t>
            </w:r>
          </w:p>
        </w:tc>
      </w:tr>
      <w:tr w:rsidR="002C7388" w:rsidRPr="000E1284" w14:paraId="73938473" w14:textId="77777777" w:rsidTr="00F52DF8">
        <w:trPr>
          <w:tblCellSpacing w:w="0" w:type="dxa"/>
          <w:jc w:val="center"/>
        </w:trPr>
        <w:tc>
          <w:tcPr>
            <w:tcW w:w="1612" w:type="dxa"/>
            <w:hideMark/>
          </w:tcPr>
          <w:p w14:paraId="58F923B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313.</w:t>
            </w:r>
          </w:p>
        </w:tc>
        <w:tc>
          <w:tcPr>
            <w:tcW w:w="8138" w:type="dxa"/>
            <w:hideMark/>
          </w:tcPr>
          <w:p w14:paraId="68DCA42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Ահաբեկչությունն արդարացնելը, քարոզելը կամ ահաբեկչություն կատարելու կոչերը, ինչպես նաև այդպիսի կոչեր պարունակող նյութեր կամ առարկաներ տարածելը</w:t>
            </w:r>
          </w:p>
        </w:tc>
      </w:tr>
      <w:tr w:rsidR="002C7388" w:rsidRPr="000E1284" w14:paraId="6B4BA778" w14:textId="77777777" w:rsidTr="00F52DF8">
        <w:trPr>
          <w:tblCellSpacing w:w="0" w:type="dxa"/>
          <w:jc w:val="center"/>
        </w:trPr>
        <w:tc>
          <w:tcPr>
            <w:tcW w:w="1612" w:type="dxa"/>
            <w:hideMark/>
          </w:tcPr>
          <w:p w14:paraId="7D4D26C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314.</w:t>
            </w:r>
          </w:p>
        </w:tc>
        <w:tc>
          <w:tcPr>
            <w:tcW w:w="8138" w:type="dxa"/>
            <w:hideMark/>
          </w:tcPr>
          <w:p w14:paraId="13D4F1C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Ահաբեկչության մասին սուտ տեղեկություններ տարածելը</w:t>
            </w:r>
          </w:p>
        </w:tc>
      </w:tr>
      <w:tr w:rsidR="002C7388" w:rsidRPr="000E1284" w14:paraId="1ED79ED4" w14:textId="77777777" w:rsidTr="00F52DF8">
        <w:trPr>
          <w:tblCellSpacing w:w="0" w:type="dxa"/>
          <w:jc w:val="center"/>
        </w:trPr>
        <w:tc>
          <w:tcPr>
            <w:tcW w:w="1612" w:type="dxa"/>
            <w:hideMark/>
          </w:tcPr>
          <w:p w14:paraId="50649A6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315.</w:t>
            </w:r>
          </w:p>
        </w:tc>
        <w:tc>
          <w:tcPr>
            <w:tcW w:w="8138" w:type="dxa"/>
            <w:hideMark/>
          </w:tcPr>
          <w:p w14:paraId="3E85674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Պատանդ վերցնելը կամ պահելը</w:t>
            </w:r>
          </w:p>
        </w:tc>
      </w:tr>
      <w:tr w:rsidR="002C7388" w:rsidRPr="000E1284" w14:paraId="4308BF0A" w14:textId="77777777" w:rsidTr="00F52DF8">
        <w:trPr>
          <w:tblCellSpacing w:w="0" w:type="dxa"/>
          <w:jc w:val="center"/>
        </w:trPr>
        <w:tc>
          <w:tcPr>
            <w:tcW w:w="1612" w:type="dxa"/>
            <w:hideMark/>
          </w:tcPr>
          <w:p w14:paraId="50F4FFE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316.</w:t>
            </w:r>
          </w:p>
        </w:tc>
        <w:tc>
          <w:tcPr>
            <w:tcW w:w="8138" w:type="dxa"/>
            <w:hideMark/>
          </w:tcPr>
          <w:p w14:paraId="620A5FC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Օդանավեր, նավեր կամ երկաթուղային շարժակազմեր զավթելը, պահելը կամ փախցնելը</w:t>
            </w:r>
          </w:p>
        </w:tc>
      </w:tr>
      <w:tr w:rsidR="002C7388" w:rsidRPr="000E1284" w14:paraId="7D3F07EC" w14:textId="77777777" w:rsidTr="00F52DF8">
        <w:trPr>
          <w:tblCellSpacing w:w="0" w:type="dxa"/>
          <w:jc w:val="center"/>
        </w:trPr>
        <w:tc>
          <w:tcPr>
            <w:tcW w:w="1612" w:type="dxa"/>
            <w:hideMark/>
          </w:tcPr>
          <w:p w14:paraId="4195BE7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317.</w:t>
            </w:r>
          </w:p>
        </w:tc>
        <w:tc>
          <w:tcPr>
            <w:tcW w:w="8138" w:type="dxa"/>
            <w:hideMark/>
          </w:tcPr>
          <w:p w14:paraId="28B9DC2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Ծովահենությունը կամ օդահենությունը</w:t>
            </w:r>
          </w:p>
        </w:tc>
      </w:tr>
      <w:tr w:rsidR="002C7388" w:rsidRPr="000E1284" w14:paraId="016E3B73" w14:textId="77777777" w:rsidTr="00F52DF8">
        <w:trPr>
          <w:tblCellSpacing w:w="0" w:type="dxa"/>
          <w:jc w:val="center"/>
        </w:trPr>
        <w:tc>
          <w:tcPr>
            <w:tcW w:w="1612" w:type="dxa"/>
            <w:hideMark/>
          </w:tcPr>
          <w:p w14:paraId="761FE76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318.</w:t>
            </w:r>
          </w:p>
        </w:tc>
        <w:tc>
          <w:tcPr>
            <w:tcW w:w="8138" w:type="dxa"/>
            <w:hideMark/>
          </w:tcPr>
          <w:p w14:paraId="40FE938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Հանցավոր կազմակերպություն ստեղծելը կամ ղեկավարելը</w:t>
            </w:r>
          </w:p>
        </w:tc>
      </w:tr>
      <w:tr w:rsidR="002C7388" w:rsidRPr="000E1284" w14:paraId="4D06D440" w14:textId="77777777" w:rsidTr="00F52DF8">
        <w:trPr>
          <w:tblCellSpacing w:w="0" w:type="dxa"/>
          <w:jc w:val="center"/>
        </w:trPr>
        <w:tc>
          <w:tcPr>
            <w:tcW w:w="1612" w:type="dxa"/>
            <w:hideMark/>
          </w:tcPr>
          <w:p w14:paraId="7CEB4DF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319.</w:t>
            </w:r>
          </w:p>
        </w:tc>
        <w:tc>
          <w:tcPr>
            <w:tcW w:w="8138" w:type="dxa"/>
            <w:hideMark/>
          </w:tcPr>
          <w:p w14:paraId="6A1BF15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Հանցավոր կազմակերպությանը մասնակցելը</w:t>
            </w:r>
          </w:p>
        </w:tc>
      </w:tr>
      <w:tr w:rsidR="002C7388" w:rsidRPr="000E1284" w14:paraId="0E2DCBEA" w14:textId="77777777" w:rsidTr="00F52DF8">
        <w:trPr>
          <w:tblCellSpacing w:w="0" w:type="dxa"/>
          <w:jc w:val="center"/>
        </w:trPr>
        <w:tc>
          <w:tcPr>
            <w:tcW w:w="1612" w:type="dxa"/>
            <w:hideMark/>
          </w:tcPr>
          <w:p w14:paraId="1A096AD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320.</w:t>
            </w:r>
          </w:p>
        </w:tc>
        <w:tc>
          <w:tcPr>
            <w:tcW w:w="8138" w:type="dxa"/>
            <w:hideMark/>
          </w:tcPr>
          <w:p w14:paraId="7653F6B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Օրենքով չնախատեսված զինված միավորում ստեղծելը կամ ղեկավարելը</w:t>
            </w:r>
          </w:p>
        </w:tc>
      </w:tr>
      <w:tr w:rsidR="002C7388" w:rsidRPr="000E1284" w14:paraId="1802711E" w14:textId="77777777" w:rsidTr="00F52DF8">
        <w:trPr>
          <w:tblCellSpacing w:w="0" w:type="dxa"/>
          <w:jc w:val="center"/>
        </w:trPr>
        <w:tc>
          <w:tcPr>
            <w:tcW w:w="1612" w:type="dxa"/>
            <w:hideMark/>
          </w:tcPr>
          <w:p w14:paraId="0DF4914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321.</w:t>
            </w:r>
          </w:p>
        </w:tc>
        <w:tc>
          <w:tcPr>
            <w:tcW w:w="8138" w:type="dxa"/>
            <w:hideMark/>
          </w:tcPr>
          <w:p w14:paraId="7A75E5E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Օրենքով չնախատեսված զինված միավորմանը մասնակցելը</w:t>
            </w:r>
          </w:p>
        </w:tc>
      </w:tr>
      <w:tr w:rsidR="002C7388" w:rsidRPr="000E1284" w14:paraId="2B573F7B" w14:textId="77777777" w:rsidTr="00F52DF8">
        <w:trPr>
          <w:tblCellSpacing w:w="0" w:type="dxa"/>
          <w:jc w:val="center"/>
        </w:trPr>
        <w:tc>
          <w:tcPr>
            <w:tcW w:w="1612" w:type="dxa"/>
            <w:hideMark/>
          </w:tcPr>
          <w:p w14:paraId="30BA526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lastRenderedPageBreak/>
              <w:t>Հոդված 322.</w:t>
            </w:r>
          </w:p>
        </w:tc>
        <w:tc>
          <w:tcPr>
            <w:tcW w:w="8138" w:type="dxa"/>
            <w:hideMark/>
          </w:tcPr>
          <w:p w14:paraId="76F836B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Քրեական աստիճանակարգության բարձրագույն կարգավիճակ տալը կամ ստանալը կամ պահպանելը</w:t>
            </w:r>
          </w:p>
        </w:tc>
      </w:tr>
      <w:tr w:rsidR="002C7388" w:rsidRPr="000E1284" w14:paraId="774FED01" w14:textId="77777777" w:rsidTr="00F52DF8">
        <w:trPr>
          <w:tblCellSpacing w:w="0" w:type="dxa"/>
          <w:jc w:val="center"/>
        </w:trPr>
        <w:tc>
          <w:tcPr>
            <w:tcW w:w="1612" w:type="dxa"/>
            <w:hideMark/>
          </w:tcPr>
          <w:p w14:paraId="4D2B0C0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323.</w:t>
            </w:r>
          </w:p>
        </w:tc>
        <w:tc>
          <w:tcPr>
            <w:tcW w:w="8138" w:type="dxa"/>
            <w:hideMark/>
          </w:tcPr>
          <w:p w14:paraId="077A3BA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Քրեական ենթամշակույթ կրող խմբավորում ստեղծելը կամ ղեկավարելը</w:t>
            </w:r>
          </w:p>
        </w:tc>
      </w:tr>
      <w:tr w:rsidR="002C7388" w:rsidRPr="000E1284" w14:paraId="5597E35A" w14:textId="77777777" w:rsidTr="00F52DF8">
        <w:trPr>
          <w:tblCellSpacing w:w="0" w:type="dxa"/>
          <w:jc w:val="center"/>
        </w:trPr>
        <w:tc>
          <w:tcPr>
            <w:tcW w:w="1612" w:type="dxa"/>
            <w:hideMark/>
          </w:tcPr>
          <w:p w14:paraId="5044300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324.</w:t>
            </w:r>
          </w:p>
        </w:tc>
        <w:tc>
          <w:tcPr>
            <w:tcW w:w="8138" w:type="dxa"/>
            <w:hideMark/>
          </w:tcPr>
          <w:p w14:paraId="62F46A1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Քրեական ենթամշակույթ կրող խմբավորմանը մասնակցելը կամ ներգրավելը</w:t>
            </w:r>
          </w:p>
        </w:tc>
      </w:tr>
      <w:tr w:rsidR="002C7388" w:rsidRPr="000E1284" w14:paraId="4617309C" w14:textId="77777777" w:rsidTr="00F52DF8">
        <w:trPr>
          <w:tblCellSpacing w:w="0" w:type="dxa"/>
          <w:jc w:val="center"/>
        </w:trPr>
        <w:tc>
          <w:tcPr>
            <w:tcW w:w="1612" w:type="dxa"/>
            <w:hideMark/>
          </w:tcPr>
          <w:p w14:paraId="3EF9E77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325.</w:t>
            </w:r>
          </w:p>
        </w:tc>
        <w:tc>
          <w:tcPr>
            <w:tcW w:w="8138" w:type="dxa"/>
            <w:hideMark/>
          </w:tcPr>
          <w:p w14:paraId="143165B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Քրեական ենթամշակույթ կրող խմբավորման մասնակցին կամ քրեական աստիճանակարգության բարձրագույն կարգավիճակ ունեցող անձին դիմելը</w:t>
            </w:r>
          </w:p>
        </w:tc>
      </w:tr>
      <w:tr w:rsidR="002C7388" w:rsidRPr="000E1284" w14:paraId="73E44677" w14:textId="77777777" w:rsidTr="00F52DF8">
        <w:trPr>
          <w:tblCellSpacing w:w="0" w:type="dxa"/>
          <w:jc w:val="center"/>
        </w:trPr>
        <w:tc>
          <w:tcPr>
            <w:tcW w:w="1612" w:type="dxa"/>
            <w:hideMark/>
          </w:tcPr>
          <w:p w14:paraId="02B0AD7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326.</w:t>
            </w:r>
          </w:p>
        </w:tc>
        <w:tc>
          <w:tcPr>
            <w:tcW w:w="8138" w:type="dxa"/>
            <w:hideMark/>
          </w:tcPr>
          <w:p w14:paraId="4EFA503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Օրենքով սահմանված կարգի խախտմամբ հավաք կազմակերպելը կամ անցկացնելը</w:t>
            </w:r>
          </w:p>
        </w:tc>
      </w:tr>
      <w:tr w:rsidR="002C7388" w:rsidRPr="000E1284" w14:paraId="0636F1D0" w14:textId="77777777" w:rsidTr="00F52DF8">
        <w:trPr>
          <w:tblCellSpacing w:w="0" w:type="dxa"/>
          <w:jc w:val="center"/>
        </w:trPr>
        <w:tc>
          <w:tcPr>
            <w:tcW w:w="1612" w:type="dxa"/>
            <w:hideMark/>
          </w:tcPr>
          <w:p w14:paraId="1770371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327.</w:t>
            </w:r>
          </w:p>
        </w:tc>
        <w:tc>
          <w:tcPr>
            <w:tcW w:w="8138" w:type="dxa"/>
            <w:hideMark/>
          </w:tcPr>
          <w:p w14:paraId="46FD807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Զանգվածային անկարգություններին մասնակցելը</w:t>
            </w:r>
          </w:p>
        </w:tc>
      </w:tr>
      <w:tr w:rsidR="002C7388" w:rsidRPr="000E1284" w14:paraId="699A75F0" w14:textId="77777777" w:rsidTr="00F52DF8">
        <w:trPr>
          <w:tblCellSpacing w:w="0" w:type="dxa"/>
          <w:jc w:val="center"/>
        </w:trPr>
        <w:tc>
          <w:tcPr>
            <w:tcW w:w="1612" w:type="dxa"/>
            <w:hideMark/>
          </w:tcPr>
          <w:p w14:paraId="04E7671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328.</w:t>
            </w:r>
          </w:p>
        </w:tc>
        <w:tc>
          <w:tcPr>
            <w:tcW w:w="8138" w:type="dxa"/>
            <w:hideMark/>
          </w:tcPr>
          <w:p w14:paraId="3C6AD5D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Զանգվածային անկարգություններ կատարելու հրապարակային կոչերը</w:t>
            </w:r>
          </w:p>
        </w:tc>
      </w:tr>
      <w:tr w:rsidR="002C7388" w:rsidRPr="000E1284" w14:paraId="29611270" w14:textId="77777777" w:rsidTr="00F52DF8">
        <w:trPr>
          <w:tblCellSpacing w:w="0" w:type="dxa"/>
          <w:jc w:val="center"/>
        </w:trPr>
        <w:tc>
          <w:tcPr>
            <w:tcW w:w="1612" w:type="dxa"/>
            <w:hideMark/>
          </w:tcPr>
          <w:p w14:paraId="65AB7A6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329.</w:t>
            </w:r>
          </w:p>
        </w:tc>
        <w:tc>
          <w:tcPr>
            <w:tcW w:w="8138" w:type="dxa"/>
            <w:hideMark/>
          </w:tcPr>
          <w:p w14:paraId="7E84028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Ատելություն, խտրականություն, անհանդուրժողականություն կամ թշնամանք հրահրելուն կամ քարոզելուն ուղղված հրապարակային խոսքը, ինչպես նաև այդ նպատակով նյութեր կամ առարկաներ տարածելը</w:t>
            </w:r>
          </w:p>
        </w:tc>
      </w:tr>
      <w:tr w:rsidR="002C7388" w:rsidRPr="000E1284" w14:paraId="4444E80F" w14:textId="77777777" w:rsidTr="00F52DF8">
        <w:trPr>
          <w:tblCellSpacing w:w="0" w:type="dxa"/>
          <w:jc w:val="center"/>
        </w:trPr>
        <w:tc>
          <w:tcPr>
            <w:tcW w:w="1612" w:type="dxa"/>
            <w:hideMark/>
          </w:tcPr>
          <w:p w14:paraId="0C0D2B0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330.</w:t>
            </w:r>
          </w:p>
        </w:tc>
        <w:tc>
          <w:tcPr>
            <w:tcW w:w="8138" w:type="dxa"/>
            <w:hideMark/>
          </w:tcPr>
          <w:p w14:paraId="70388B4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Բռնություն գործադրելու հրապարակային կոչերը, բռնությունը հրապարակայնորեն արդարացնելը կամ քարոզելը, ինչպես նաև այդ նպատակով նյութեր կամ առարկաներ տարածելը</w:t>
            </w:r>
          </w:p>
        </w:tc>
      </w:tr>
      <w:tr w:rsidR="000E1284" w:rsidRPr="000E1284" w14:paraId="54F91347" w14:textId="77777777" w:rsidTr="00F52DF8">
        <w:trPr>
          <w:tblCellSpacing w:w="0" w:type="dxa"/>
          <w:jc w:val="center"/>
        </w:trPr>
        <w:tc>
          <w:tcPr>
            <w:tcW w:w="0" w:type="auto"/>
            <w:gridSpan w:val="2"/>
            <w:hideMark/>
          </w:tcPr>
          <w:p w14:paraId="22874E42"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3BD20667" w14:textId="6098B3C2"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35</w:t>
            </w:r>
          </w:p>
          <w:p w14:paraId="034C81C0"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291A5E8B"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ԶԵՆՔԻ, ՀՐԱԶԵՆԻ ԿԱՄ ԱՅԼ ՀԱՆՐԱՎՏԱՆԳ ՆՅՈՒԹԵՐԻ ԵՎ ԱՌԱՐԿԱՆԵՐԻ ՕՐԻՆԱԿԱՆ ՇՐՋԱՆԱՌՈՒԹՅԱՆ ԴԵՄ ՈՒՂՂՎԱԾ ՀԱՆՑԱԳՈՐԾՈՒԹՅՈՒՆՆԵՐԸ</w:t>
            </w:r>
          </w:p>
          <w:p w14:paraId="73A9D263"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5E9DFB9A" w14:textId="77777777" w:rsidTr="00F52DF8">
        <w:trPr>
          <w:tblCellSpacing w:w="0" w:type="dxa"/>
          <w:jc w:val="center"/>
        </w:trPr>
        <w:tc>
          <w:tcPr>
            <w:tcW w:w="1612" w:type="dxa"/>
            <w:hideMark/>
          </w:tcPr>
          <w:p w14:paraId="7265799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331.</w:t>
            </w:r>
          </w:p>
        </w:tc>
        <w:tc>
          <w:tcPr>
            <w:tcW w:w="8138" w:type="dxa"/>
            <w:hideMark/>
          </w:tcPr>
          <w:p w14:paraId="39F7485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Ռադիոակտիվ կամ միջուկային նյութերի կամ սարքերի ապօրինի շրջանառությունը, ինչպես նաև դրանք ոչնչացնելը կամ վնասելը</w:t>
            </w:r>
          </w:p>
        </w:tc>
      </w:tr>
      <w:tr w:rsidR="002C7388" w:rsidRPr="000E1284" w14:paraId="79AEE543" w14:textId="77777777" w:rsidTr="00F52DF8">
        <w:trPr>
          <w:tblCellSpacing w:w="0" w:type="dxa"/>
          <w:jc w:val="center"/>
        </w:trPr>
        <w:tc>
          <w:tcPr>
            <w:tcW w:w="1612" w:type="dxa"/>
            <w:hideMark/>
          </w:tcPr>
          <w:p w14:paraId="6DCA3B4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332.</w:t>
            </w:r>
          </w:p>
        </w:tc>
        <w:tc>
          <w:tcPr>
            <w:tcW w:w="8138" w:type="dxa"/>
            <w:hideMark/>
          </w:tcPr>
          <w:p w14:paraId="0251080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Ռադիոակտիվ կամ միջուկային նյութեր կամ սարքեր կամ զանգվածային ոչնչացման զենք հափշտակելը</w:t>
            </w:r>
          </w:p>
        </w:tc>
      </w:tr>
      <w:tr w:rsidR="002C7388" w:rsidRPr="000E1284" w14:paraId="29903E61" w14:textId="77777777" w:rsidTr="00F52DF8">
        <w:trPr>
          <w:tblCellSpacing w:w="0" w:type="dxa"/>
          <w:jc w:val="center"/>
        </w:trPr>
        <w:tc>
          <w:tcPr>
            <w:tcW w:w="1612" w:type="dxa"/>
            <w:hideMark/>
          </w:tcPr>
          <w:p w14:paraId="459E35E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333.</w:t>
            </w:r>
          </w:p>
        </w:tc>
        <w:tc>
          <w:tcPr>
            <w:tcW w:w="8138" w:type="dxa"/>
            <w:hideMark/>
          </w:tcPr>
          <w:p w14:paraId="618795F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Ռադիոակտիվ կամ միջուկային նյութեր կամ սարքեր կամ զանգվածային ոչնչացման զենք շորթելը</w:t>
            </w:r>
          </w:p>
        </w:tc>
      </w:tr>
      <w:tr w:rsidR="002C7388" w:rsidRPr="000E1284" w14:paraId="0B9AAC5C" w14:textId="77777777" w:rsidTr="00F52DF8">
        <w:trPr>
          <w:tblCellSpacing w:w="0" w:type="dxa"/>
          <w:jc w:val="center"/>
        </w:trPr>
        <w:tc>
          <w:tcPr>
            <w:tcW w:w="1612" w:type="dxa"/>
            <w:hideMark/>
          </w:tcPr>
          <w:p w14:paraId="1DB5E46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334.</w:t>
            </w:r>
          </w:p>
        </w:tc>
        <w:tc>
          <w:tcPr>
            <w:tcW w:w="8138" w:type="dxa"/>
            <w:hideMark/>
          </w:tcPr>
          <w:p w14:paraId="66093DF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Ապօրինի կերպով քաղաքացիական ողորկափող հրազեն, գազային, օդաճնշիչ, սառը կամ նետողական զենք կրելը</w:t>
            </w:r>
          </w:p>
        </w:tc>
      </w:tr>
      <w:tr w:rsidR="002C7388" w:rsidRPr="000E1284" w14:paraId="6CC33852" w14:textId="77777777" w:rsidTr="00F52DF8">
        <w:trPr>
          <w:tblCellSpacing w:w="0" w:type="dxa"/>
          <w:jc w:val="center"/>
        </w:trPr>
        <w:tc>
          <w:tcPr>
            <w:tcW w:w="1612" w:type="dxa"/>
            <w:hideMark/>
          </w:tcPr>
          <w:p w14:paraId="47D2FC6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335.</w:t>
            </w:r>
          </w:p>
        </w:tc>
        <w:tc>
          <w:tcPr>
            <w:tcW w:w="8138" w:type="dxa"/>
            <w:hideMark/>
          </w:tcPr>
          <w:p w14:paraId="042A7B2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Հրազենի, դրա հիմնական բաղկացուցիչ մասերի, ռազմամթերքի և այլ նյութերի, սարքերի, առարկաների ապօրինի շրջանառությունը</w:t>
            </w:r>
          </w:p>
        </w:tc>
      </w:tr>
      <w:tr w:rsidR="002C7388" w:rsidRPr="000E1284" w14:paraId="27927269" w14:textId="77777777" w:rsidTr="00F52DF8">
        <w:trPr>
          <w:tblCellSpacing w:w="0" w:type="dxa"/>
          <w:jc w:val="center"/>
        </w:trPr>
        <w:tc>
          <w:tcPr>
            <w:tcW w:w="1612" w:type="dxa"/>
            <w:hideMark/>
          </w:tcPr>
          <w:p w14:paraId="185481A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336.</w:t>
            </w:r>
          </w:p>
        </w:tc>
        <w:tc>
          <w:tcPr>
            <w:tcW w:w="8138" w:type="dxa"/>
            <w:hideMark/>
          </w:tcPr>
          <w:p w14:paraId="7CFD96E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Ապօրինի կերպով հրազեն, դրա հիմնական բաղկացուցիչ մասեր, ռազմամթերք, պայթուցիկ նյութեր կամ պայթեցման սարքեր պատրաստելը, ձևափոխելը կամ նորոգելը</w:t>
            </w:r>
          </w:p>
        </w:tc>
      </w:tr>
      <w:tr w:rsidR="002C7388" w:rsidRPr="000E1284" w14:paraId="59ED38B8" w14:textId="77777777" w:rsidTr="00F52DF8">
        <w:trPr>
          <w:tblCellSpacing w:w="0" w:type="dxa"/>
          <w:jc w:val="center"/>
        </w:trPr>
        <w:tc>
          <w:tcPr>
            <w:tcW w:w="1612" w:type="dxa"/>
            <w:hideMark/>
          </w:tcPr>
          <w:p w14:paraId="383BE80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337.</w:t>
            </w:r>
          </w:p>
        </w:tc>
        <w:tc>
          <w:tcPr>
            <w:tcW w:w="8138" w:type="dxa"/>
            <w:hideMark/>
          </w:tcPr>
          <w:p w14:paraId="6D40619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Հրազենի, զենքի, ռազմամթերքի, պայթուցիկ նյութերի կամ պայթեցման սարքերի պահպանության պարտականությունը չկատարելը կամ ոչ պատշաճ կատարելը</w:t>
            </w:r>
          </w:p>
        </w:tc>
      </w:tr>
      <w:tr w:rsidR="002C7388" w:rsidRPr="000E1284" w14:paraId="649FC921" w14:textId="77777777" w:rsidTr="00F52DF8">
        <w:trPr>
          <w:tblCellSpacing w:w="0" w:type="dxa"/>
          <w:jc w:val="center"/>
        </w:trPr>
        <w:tc>
          <w:tcPr>
            <w:tcW w:w="1612" w:type="dxa"/>
            <w:hideMark/>
          </w:tcPr>
          <w:p w14:paraId="7CA5DAB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338.</w:t>
            </w:r>
          </w:p>
        </w:tc>
        <w:tc>
          <w:tcPr>
            <w:tcW w:w="8138" w:type="dxa"/>
            <w:hideMark/>
          </w:tcPr>
          <w:p w14:paraId="01C4593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Հրազեն, դրա հիմնական բաղկացուցիչ մասեր, ռազմամթերք, պայթուցիկ նյութեր կամ պայթեցման սարքեր հափշտակելը</w:t>
            </w:r>
          </w:p>
        </w:tc>
      </w:tr>
      <w:tr w:rsidR="002C7388" w:rsidRPr="000E1284" w14:paraId="4618DDCF" w14:textId="77777777" w:rsidTr="00F52DF8">
        <w:trPr>
          <w:tblCellSpacing w:w="0" w:type="dxa"/>
          <w:jc w:val="center"/>
        </w:trPr>
        <w:tc>
          <w:tcPr>
            <w:tcW w:w="1612" w:type="dxa"/>
            <w:hideMark/>
          </w:tcPr>
          <w:p w14:paraId="60F3E6A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339.</w:t>
            </w:r>
          </w:p>
        </w:tc>
        <w:tc>
          <w:tcPr>
            <w:tcW w:w="8138" w:type="dxa"/>
            <w:hideMark/>
          </w:tcPr>
          <w:p w14:paraId="07E3B80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Հրազեն, դրա հիմնական բաղկացուցիչ մասեր, ռազմամթերք, պայթուցիկ նյութեր կամ պայթեցման սարքեր շորթելը</w:t>
            </w:r>
          </w:p>
        </w:tc>
      </w:tr>
      <w:tr w:rsidR="002C7388" w:rsidRPr="000E1284" w14:paraId="2FA84D54" w14:textId="77777777" w:rsidTr="00F52DF8">
        <w:trPr>
          <w:tblCellSpacing w:w="0" w:type="dxa"/>
          <w:jc w:val="center"/>
        </w:trPr>
        <w:tc>
          <w:tcPr>
            <w:tcW w:w="1612" w:type="dxa"/>
            <w:hideMark/>
          </w:tcPr>
          <w:p w14:paraId="4302172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340.</w:t>
            </w:r>
          </w:p>
        </w:tc>
        <w:tc>
          <w:tcPr>
            <w:tcW w:w="8138" w:type="dxa"/>
            <w:hideMark/>
          </w:tcPr>
          <w:p w14:paraId="4240166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Ռազմական նշանակության արտադրանքի, տեխնիկայի, հրազենի կամ այլ նյութերի, սարքերի, առարկաների, ապրանքների մաքսանենգությունը</w:t>
            </w:r>
          </w:p>
        </w:tc>
      </w:tr>
      <w:tr w:rsidR="000E1284" w:rsidRPr="000E1284" w14:paraId="1C026A34" w14:textId="77777777" w:rsidTr="00F52DF8">
        <w:trPr>
          <w:tblCellSpacing w:w="0" w:type="dxa"/>
          <w:jc w:val="center"/>
        </w:trPr>
        <w:tc>
          <w:tcPr>
            <w:tcW w:w="0" w:type="auto"/>
            <w:gridSpan w:val="2"/>
            <w:hideMark/>
          </w:tcPr>
          <w:p w14:paraId="66AB562C"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5615BAD6" w14:textId="572D10A5"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36</w:t>
            </w:r>
          </w:p>
          <w:p w14:paraId="1AAD9051"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0F862E79"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ԵՐԹԵՎԵԿՈՒԹՅԱՆ ԱՆՎՏԱՆԳՈՒԹՅԱՆ ԵՎ ՏՐԱՆՍՊՈՐՏԻ ՇԱՀԱԳՈՐԾՄԱՆ ՍԱՀՄԱՆՎԱԾ ԿԱՐԳԻ ԴԵՄ ՈՒՂՂՎԱԾ ՀԱՆՑԱԳՈՐԾՈՒԹՅՈՒՆՆԵՐԸ</w:t>
            </w:r>
          </w:p>
          <w:p w14:paraId="29B19088"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697A0269" w14:textId="77777777" w:rsidTr="00F52DF8">
        <w:trPr>
          <w:tblCellSpacing w:w="0" w:type="dxa"/>
          <w:jc w:val="center"/>
        </w:trPr>
        <w:tc>
          <w:tcPr>
            <w:tcW w:w="1612" w:type="dxa"/>
            <w:hideMark/>
          </w:tcPr>
          <w:p w14:paraId="23B11A9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341.</w:t>
            </w:r>
          </w:p>
        </w:tc>
        <w:tc>
          <w:tcPr>
            <w:tcW w:w="8138" w:type="dxa"/>
            <w:hideMark/>
          </w:tcPr>
          <w:p w14:paraId="5C55FA8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Օդային, ջրային, երկաթուղային, մագնիսական (մագլևային), ճոպանային տրանսպորտի կամ մետրոպոլիտենի երթևեկության անվտանգության ապահովմանն ուղղված պահանջները կամ երթևեկության կամ շահագործման անվտանգությունն ապահովող կանոնները խախտելը</w:t>
            </w:r>
          </w:p>
        </w:tc>
      </w:tr>
      <w:tr w:rsidR="002C7388" w:rsidRPr="000E1284" w14:paraId="7E31CD47" w14:textId="77777777" w:rsidTr="00F52DF8">
        <w:trPr>
          <w:tblCellSpacing w:w="0" w:type="dxa"/>
          <w:jc w:val="center"/>
        </w:trPr>
        <w:tc>
          <w:tcPr>
            <w:tcW w:w="1612" w:type="dxa"/>
            <w:hideMark/>
          </w:tcPr>
          <w:p w14:paraId="08BB546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342.</w:t>
            </w:r>
          </w:p>
        </w:tc>
        <w:tc>
          <w:tcPr>
            <w:tcW w:w="8138" w:type="dxa"/>
            <w:hideMark/>
          </w:tcPr>
          <w:p w14:paraId="15A1E09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Ճանապարհային երթևեկության անվտանգության ապահովմանն ուղղված պահանջները կամ ճանապարհային երթևեկության կամ տրանսպորտային միջոցների շահագործման անվտանգությունն ապահովող կանոնները խախտելը</w:t>
            </w:r>
          </w:p>
        </w:tc>
      </w:tr>
      <w:tr w:rsidR="002C7388" w:rsidRPr="000E1284" w14:paraId="0A5E5CA8" w14:textId="77777777" w:rsidTr="00F52DF8">
        <w:trPr>
          <w:tblCellSpacing w:w="0" w:type="dxa"/>
          <w:jc w:val="center"/>
        </w:trPr>
        <w:tc>
          <w:tcPr>
            <w:tcW w:w="1612" w:type="dxa"/>
            <w:hideMark/>
          </w:tcPr>
          <w:p w14:paraId="579D277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343.</w:t>
            </w:r>
          </w:p>
        </w:tc>
        <w:tc>
          <w:tcPr>
            <w:tcW w:w="8138" w:type="dxa"/>
            <w:hideMark/>
          </w:tcPr>
          <w:p w14:paraId="4300A24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 xml:space="preserve">Տրանսպորտային միջոցները հարբած (ոչ սթափ), տասնվեց տարին չլրացած կամ տվյալ տեսակի տրանսպորտային միջոցներ վարելու իրավունք չունեցող կամ տրանսպորտային միջոցներ վարելու իրավունքից զրկված կամ տրանսպորտային </w:t>
            </w:r>
            <w:r w:rsidRPr="000E1284">
              <w:rPr>
                <w:rFonts w:ascii="Arial Unicode" w:eastAsia="Times New Roman" w:hAnsi="Arial Unicode" w:cs="Times New Roman"/>
                <w:sz w:val="21"/>
                <w:szCs w:val="21"/>
              </w:rPr>
              <w:lastRenderedPageBreak/>
              <w:t>միջոցներ վարելու իրավունքը կասեցված կամ տրանսպորտային միջոցներն անվտանգ վարելու կարողությունից զրկված անձին հանձնելը</w:t>
            </w:r>
          </w:p>
        </w:tc>
      </w:tr>
      <w:tr w:rsidR="002C7388" w:rsidRPr="000E1284" w14:paraId="6DFA7F59" w14:textId="77777777" w:rsidTr="00F52DF8">
        <w:trPr>
          <w:tblCellSpacing w:w="0" w:type="dxa"/>
          <w:jc w:val="center"/>
        </w:trPr>
        <w:tc>
          <w:tcPr>
            <w:tcW w:w="1612" w:type="dxa"/>
            <w:hideMark/>
          </w:tcPr>
          <w:p w14:paraId="61154AD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lastRenderedPageBreak/>
              <w:t>Հոդված 344.</w:t>
            </w:r>
          </w:p>
        </w:tc>
        <w:tc>
          <w:tcPr>
            <w:tcW w:w="8138" w:type="dxa"/>
            <w:hideMark/>
          </w:tcPr>
          <w:p w14:paraId="08E5ABB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Տրանսպորտային միջոցներ վարելու իրավունքից զրկված կամ այդ իրավունքը կասեցված կամ այդ իրավունքը չունեցող անձի կողմից տրանսպորտային միջոցներ վարելը</w:t>
            </w:r>
          </w:p>
        </w:tc>
      </w:tr>
      <w:tr w:rsidR="002C7388" w:rsidRPr="000E1284" w14:paraId="2BDB4128" w14:textId="77777777" w:rsidTr="00F52DF8">
        <w:trPr>
          <w:tblCellSpacing w:w="0" w:type="dxa"/>
          <w:jc w:val="center"/>
        </w:trPr>
        <w:tc>
          <w:tcPr>
            <w:tcW w:w="1612" w:type="dxa"/>
            <w:hideMark/>
          </w:tcPr>
          <w:p w14:paraId="3DF465A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345.</w:t>
            </w:r>
          </w:p>
        </w:tc>
        <w:tc>
          <w:tcPr>
            <w:tcW w:w="8138" w:type="dxa"/>
            <w:hideMark/>
          </w:tcPr>
          <w:p w14:paraId="63ED90D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Տրանսպորտային միջոցները կամ տրանսպորտային ենթակառուցվածքներն անորակ վերանորոգելը կամ տեխնիկական անսարքությամբ շահագործման բաց թողնելը</w:t>
            </w:r>
          </w:p>
        </w:tc>
      </w:tr>
      <w:tr w:rsidR="002C7388" w:rsidRPr="000E1284" w14:paraId="4175815E" w14:textId="77777777" w:rsidTr="00F52DF8">
        <w:trPr>
          <w:tblCellSpacing w:w="0" w:type="dxa"/>
          <w:jc w:val="center"/>
        </w:trPr>
        <w:tc>
          <w:tcPr>
            <w:tcW w:w="1612" w:type="dxa"/>
            <w:hideMark/>
          </w:tcPr>
          <w:p w14:paraId="155F715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346.</w:t>
            </w:r>
          </w:p>
        </w:tc>
        <w:tc>
          <w:tcPr>
            <w:tcW w:w="8138" w:type="dxa"/>
            <w:hideMark/>
          </w:tcPr>
          <w:p w14:paraId="098B562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Տրանսպորտային միջոցները, ենթակառուցվածքները կամ հաղորդակցության ուղիները փչացնելը</w:t>
            </w:r>
          </w:p>
        </w:tc>
      </w:tr>
      <w:tr w:rsidR="002C7388" w:rsidRPr="000E1284" w14:paraId="60ED4501" w14:textId="77777777" w:rsidTr="00F52DF8">
        <w:trPr>
          <w:tblCellSpacing w:w="0" w:type="dxa"/>
          <w:jc w:val="center"/>
        </w:trPr>
        <w:tc>
          <w:tcPr>
            <w:tcW w:w="1612" w:type="dxa"/>
            <w:hideMark/>
          </w:tcPr>
          <w:p w14:paraId="53F0D38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347.</w:t>
            </w:r>
          </w:p>
        </w:tc>
        <w:tc>
          <w:tcPr>
            <w:tcW w:w="8138" w:type="dxa"/>
            <w:hideMark/>
          </w:tcPr>
          <w:p w14:paraId="58EEEC5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Տրանսպորտի անվտանգ աշխատանքն ապահովող պահանջները կամ կանոնները խախտելը</w:t>
            </w:r>
          </w:p>
        </w:tc>
      </w:tr>
      <w:tr w:rsidR="002C7388" w:rsidRPr="000E1284" w14:paraId="158A4417" w14:textId="77777777" w:rsidTr="00F52DF8">
        <w:trPr>
          <w:tblCellSpacing w:w="0" w:type="dxa"/>
          <w:jc w:val="center"/>
        </w:trPr>
        <w:tc>
          <w:tcPr>
            <w:tcW w:w="1612" w:type="dxa"/>
            <w:hideMark/>
          </w:tcPr>
          <w:p w14:paraId="097D263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348.</w:t>
            </w:r>
          </w:p>
        </w:tc>
        <w:tc>
          <w:tcPr>
            <w:tcW w:w="8138" w:type="dxa"/>
            <w:hideMark/>
          </w:tcPr>
          <w:p w14:paraId="212EA55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Աղետի ենթարկվածներին նավապետի կողմից օգնություն ցույց չտալը</w:t>
            </w:r>
          </w:p>
        </w:tc>
      </w:tr>
      <w:tr w:rsidR="002C7388" w:rsidRPr="000E1284" w14:paraId="13F84007" w14:textId="77777777" w:rsidTr="00F52DF8">
        <w:trPr>
          <w:tblCellSpacing w:w="0" w:type="dxa"/>
          <w:jc w:val="center"/>
        </w:trPr>
        <w:tc>
          <w:tcPr>
            <w:tcW w:w="1612" w:type="dxa"/>
            <w:hideMark/>
          </w:tcPr>
          <w:p w14:paraId="7462EA6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349.</w:t>
            </w:r>
          </w:p>
        </w:tc>
        <w:tc>
          <w:tcPr>
            <w:tcW w:w="8138" w:type="dxa"/>
            <w:hideMark/>
          </w:tcPr>
          <w:p w14:paraId="11C6D57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Միջազգային թռիչքների կանոնները խախտելը</w:t>
            </w:r>
          </w:p>
        </w:tc>
      </w:tr>
      <w:tr w:rsidR="002C7388" w:rsidRPr="000E1284" w14:paraId="5C321DB9" w14:textId="77777777" w:rsidTr="00F52DF8">
        <w:trPr>
          <w:tblCellSpacing w:w="0" w:type="dxa"/>
          <w:jc w:val="center"/>
        </w:trPr>
        <w:tc>
          <w:tcPr>
            <w:tcW w:w="1612" w:type="dxa"/>
            <w:hideMark/>
          </w:tcPr>
          <w:p w14:paraId="35BD017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350.</w:t>
            </w:r>
          </w:p>
        </w:tc>
        <w:tc>
          <w:tcPr>
            <w:tcW w:w="8138" w:type="dxa"/>
            <w:hideMark/>
          </w:tcPr>
          <w:p w14:paraId="2EED2F0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Հայաստանի Հանրապետության օդային տարածքի օգտագործման կանոնները խախտելը</w:t>
            </w:r>
          </w:p>
        </w:tc>
      </w:tr>
      <w:tr w:rsidR="000E1284" w:rsidRPr="000E1284" w14:paraId="1D8E0DBB" w14:textId="77777777" w:rsidTr="00F52DF8">
        <w:trPr>
          <w:tblCellSpacing w:w="0" w:type="dxa"/>
          <w:jc w:val="center"/>
        </w:trPr>
        <w:tc>
          <w:tcPr>
            <w:tcW w:w="0" w:type="auto"/>
            <w:gridSpan w:val="2"/>
            <w:hideMark/>
          </w:tcPr>
          <w:p w14:paraId="09AB178E"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03B351CB" w14:textId="32398850"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37</w:t>
            </w:r>
          </w:p>
          <w:p w14:paraId="11559CDC"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1C6F5BAC"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ԱՇԽԱՏԱՆՔՆԵՐԻ ԵՎ ԳՈՐԾՈՒՆԵՈՒԹՅԱՆ ԻՐԱԿԱՆԱՑՄԱՆ ԱՆՎՏԱՆԳՈՒԹՅԱՆ ՀԱՏՈՒԿ ԿԱՆՈՆՆԵՐՈՎ ԿԱՄ ՊԱՀԱՆՋՆԵՐՈՎ ՍԱՀՄԱՆՎԱԾ ԿԱՐԳԻ ԴԵՄ ՈՒՂՂՎԱԾ ՀԱՆՑԱԳՈՐԾՈՒԹՅՈՒՆՆԵՐԸ</w:t>
            </w:r>
          </w:p>
          <w:p w14:paraId="771C8E5A"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3D448008" w14:textId="77777777" w:rsidTr="00F52DF8">
        <w:trPr>
          <w:tblCellSpacing w:w="0" w:type="dxa"/>
          <w:jc w:val="center"/>
        </w:trPr>
        <w:tc>
          <w:tcPr>
            <w:tcW w:w="1612" w:type="dxa"/>
            <w:hideMark/>
          </w:tcPr>
          <w:p w14:paraId="6DB17C4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351.</w:t>
            </w:r>
          </w:p>
        </w:tc>
        <w:tc>
          <w:tcPr>
            <w:tcW w:w="8138" w:type="dxa"/>
            <w:hideMark/>
          </w:tcPr>
          <w:p w14:paraId="4CFA66B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Ատոմային էներգետիկայի օբյեկտներում անվտանգության կանոնները կամ պահանջները խախտելը</w:t>
            </w:r>
          </w:p>
        </w:tc>
      </w:tr>
      <w:tr w:rsidR="002C7388" w:rsidRPr="000E1284" w14:paraId="02591C45" w14:textId="77777777" w:rsidTr="00F52DF8">
        <w:trPr>
          <w:tblCellSpacing w:w="0" w:type="dxa"/>
          <w:jc w:val="center"/>
        </w:trPr>
        <w:tc>
          <w:tcPr>
            <w:tcW w:w="1612" w:type="dxa"/>
            <w:hideMark/>
          </w:tcPr>
          <w:p w14:paraId="07F09A2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352.</w:t>
            </w:r>
          </w:p>
        </w:tc>
        <w:tc>
          <w:tcPr>
            <w:tcW w:w="8138" w:type="dxa"/>
            <w:hideMark/>
          </w:tcPr>
          <w:p w14:paraId="3456D5E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Իոնացնող ճառագայթման աղբյուրների շահագործման անվտանգության հետ կապված կանոնները կամ պահանջները խախտելը</w:t>
            </w:r>
          </w:p>
        </w:tc>
      </w:tr>
      <w:tr w:rsidR="002C7388" w:rsidRPr="000E1284" w14:paraId="26BD6516" w14:textId="77777777" w:rsidTr="00F52DF8">
        <w:trPr>
          <w:tblCellSpacing w:w="0" w:type="dxa"/>
          <w:jc w:val="center"/>
        </w:trPr>
        <w:tc>
          <w:tcPr>
            <w:tcW w:w="1612" w:type="dxa"/>
            <w:hideMark/>
          </w:tcPr>
          <w:p w14:paraId="2F9E47A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353.</w:t>
            </w:r>
          </w:p>
        </w:tc>
        <w:tc>
          <w:tcPr>
            <w:tcW w:w="8138" w:type="dxa"/>
            <w:hideMark/>
          </w:tcPr>
          <w:p w14:paraId="662EA6A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Էլեկտրոնային, պրոտոնային, ծանր իոնների արագացուցիչների շահագործման անվտանգության հետ կապված կանոնները կամ պահանջները խախտելը</w:t>
            </w:r>
          </w:p>
        </w:tc>
      </w:tr>
      <w:tr w:rsidR="002C7388" w:rsidRPr="000E1284" w14:paraId="6FF44C9A" w14:textId="77777777" w:rsidTr="00F52DF8">
        <w:trPr>
          <w:tblCellSpacing w:w="0" w:type="dxa"/>
          <w:jc w:val="center"/>
        </w:trPr>
        <w:tc>
          <w:tcPr>
            <w:tcW w:w="1612" w:type="dxa"/>
            <w:hideMark/>
          </w:tcPr>
          <w:p w14:paraId="4ADBCAD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354.</w:t>
            </w:r>
          </w:p>
        </w:tc>
        <w:tc>
          <w:tcPr>
            <w:tcW w:w="8138" w:type="dxa"/>
            <w:hideMark/>
          </w:tcPr>
          <w:p w14:paraId="6D018FB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 xml:space="preserve">Մայրուղային խողովակաշարերի շինարարության, շահագործման կամ վերանորոգման ընթացքում անվտանգության կանոնները կամ պահանջները խախտելը </w:t>
            </w:r>
          </w:p>
        </w:tc>
      </w:tr>
      <w:tr w:rsidR="002C7388" w:rsidRPr="000E1284" w14:paraId="64CBBCED" w14:textId="77777777" w:rsidTr="00F52DF8">
        <w:trPr>
          <w:tblCellSpacing w:w="0" w:type="dxa"/>
          <w:jc w:val="center"/>
        </w:trPr>
        <w:tc>
          <w:tcPr>
            <w:tcW w:w="1612" w:type="dxa"/>
            <w:hideMark/>
          </w:tcPr>
          <w:p w14:paraId="0A2BB56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355.</w:t>
            </w:r>
          </w:p>
        </w:tc>
        <w:tc>
          <w:tcPr>
            <w:tcW w:w="8138" w:type="dxa"/>
            <w:hideMark/>
          </w:tcPr>
          <w:p w14:paraId="49DAAA8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Շինարարական, լեռնահանքային կամ այլ աշխատանքների կատարման ընթացքում աշխատանքի պաշտպանության կամ անվտանգության ապահովման կանոնները կամ պահանջները խախտելը</w:t>
            </w:r>
          </w:p>
        </w:tc>
      </w:tr>
      <w:tr w:rsidR="002C7388" w:rsidRPr="000E1284" w14:paraId="0F951328" w14:textId="77777777" w:rsidTr="00F52DF8">
        <w:trPr>
          <w:tblCellSpacing w:w="0" w:type="dxa"/>
          <w:jc w:val="center"/>
        </w:trPr>
        <w:tc>
          <w:tcPr>
            <w:tcW w:w="1612" w:type="dxa"/>
            <w:hideMark/>
          </w:tcPr>
          <w:p w14:paraId="771BB46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356.</w:t>
            </w:r>
          </w:p>
        </w:tc>
        <w:tc>
          <w:tcPr>
            <w:tcW w:w="8138" w:type="dxa"/>
            <w:hideMark/>
          </w:tcPr>
          <w:p w14:paraId="7CE59BC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Պայթյունավտանգ օբյեկտներում անվտանգության կամ աշխատանքի պաշտպանության կանոնները կամ պահանջները խախտելը</w:t>
            </w:r>
          </w:p>
        </w:tc>
      </w:tr>
      <w:tr w:rsidR="002C7388" w:rsidRPr="000E1284" w14:paraId="70B02963" w14:textId="77777777" w:rsidTr="00F52DF8">
        <w:trPr>
          <w:tblCellSpacing w:w="0" w:type="dxa"/>
          <w:jc w:val="center"/>
        </w:trPr>
        <w:tc>
          <w:tcPr>
            <w:tcW w:w="1612" w:type="dxa"/>
            <w:hideMark/>
          </w:tcPr>
          <w:p w14:paraId="650CA97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357.</w:t>
            </w:r>
          </w:p>
        </w:tc>
        <w:tc>
          <w:tcPr>
            <w:tcW w:w="8138" w:type="dxa"/>
            <w:hideMark/>
          </w:tcPr>
          <w:p w14:paraId="31CF16F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Հրդեհային անվտանգության կանոնները կամ պահանջները խախտելը</w:t>
            </w:r>
          </w:p>
        </w:tc>
      </w:tr>
      <w:tr w:rsidR="002C7388" w:rsidRPr="000E1284" w14:paraId="63A09345" w14:textId="77777777" w:rsidTr="00F52DF8">
        <w:trPr>
          <w:tblCellSpacing w:w="0" w:type="dxa"/>
          <w:jc w:val="center"/>
        </w:trPr>
        <w:tc>
          <w:tcPr>
            <w:tcW w:w="1612" w:type="dxa"/>
            <w:hideMark/>
          </w:tcPr>
          <w:p w14:paraId="3130B54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358.</w:t>
            </w:r>
          </w:p>
        </w:tc>
        <w:tc>
          <w:tcPr>
            <w:tcW w:w="8138" w:type="dxa"/>
            <w:hideMark/>
          </w:tcPr>
          <w:p w14:paraId="34A61C8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Դյուրավառ կամ այրիչ նյութերի պահպանման, հաշվառման, փոխադրման, առաքման կամ օգտագործման կանոնները կամ պահանջները խախտելը</w:t>
            </w:r>
          </w:p>
        </w:tc>
      </w:tr>
      <w:tr w:rsidR="000E1284" w:rsidRPr="000E1284" w14:paraId="3DEA982E" w14:textId="77777777" w:rsidTr="00F52DF8">
        <w:trPr>
          <w:tblCellSpacing w:w="0" w:type="dxa"/>
          <w:jc w:val="center"/>
        </w:trPr>
        <w:tc>
          <w:tcPr>
            <w:tcW w:w="0" w:type="auto"/>
            <w:gridSpan w:val="2"/>
            <w:hideMark/>
          </w:tcPr>
          <w:p w14:paraId="223EBB6C"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5BA8F3A7" w14:textId="02568390"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sz w:val="21"/>
                <w:szCs w:val="21"/>
              </w:rPr>
              <w:t> </w:t>
            </w:r>
            <w:r w:rsidR="000E1284" w:rsidRPr="000E1284">
              <w:rPr>
                <w:rFonts w:ascii="Arial Unicode" w:eastAsia="Times New Roman" w:hAnsi="Arial Unicode" w:cs="Times New Roman"/>
                <w:b/>
                <w:bCs/>
                <w:sz w:val="21"/>
                <w:szCs w:val="21"/>
              </w:rPr>
              <w:t xml:space="preserve"> 38</w:t>
            </w:r>
          </w:p>
          <w:p w14:paraId="7B982A33"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1797F33F"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ՀԱՄԱԿԱՐԳՉԱՅԻՆ ՀԱՄԱԿԱՐԳԻ ԵՎ ՀԱՄԱԿԱՐԳՉԱՅԻՆ ՏՎՅԱԼՆԵՐԻ ԱՆՎՏԱՆԳՈՒԹՅԱՆ ԴԵՄ ՈՒՂՂՎԱԾ ՀԱՆՑԱԳՈՐԾՈՒԹՅՈՒՆՆԵՐԸ</w:t>
            </w:r>
          </w:p>
          <w:p w14:paraId="3B5B7029"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587F383D" w14:textId="77777777" w:rsidTr="00F52DF8">
        <w:trPr>
          <w:tblCellSpacing w:w="0" w:type="dxa"/>
          <w:jc w:val="center"/>
        </w:trPr>
        <w:tc>
          <w:tcPr>
            <w:tcW w:w="1612" w:type="dxa"/>
            <w:hideMark/>
          </w:tcPr>
          <w:p w14:paraId="6BDCFAE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359.</w:t>
            </w:r>
          </w:p>
        </w:tc>
        <w:tc>
          <w:tcPr>
            <w:tcW w:w="8138" w:type="dxa"/>
            <w:hideMark/>
          </w:tcPr>
          <w:p w14:paraId="1792096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Համակարգիչ, համակարգչային համակարգ կամ համակարգչային ցանց ներթափանցելը</w:t>
            </w:r>
          </w:p>
        </w:tc>
      </w:tr>
      <w:tr w:rsidR="002C7388" w:rsidRPr="000E1284" w14:paraId="45FCEA1D" w14:textId="77777777" w:rsidTr="00F52DF8">
        <w:trPr>
          <w:tblCellSpacing w:w="0" w:type="dxa"/>
          <w:jc w:val="center"/>
        </w:trPr>
        <w:tc>
          <w:tcPr>
            <w:tcW w:w="1612" w:type="dxa"/>
            <w:hideMark/>
          </w:tcPr>
          <w:p w14:paraId="239D601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360.</w:t>
            </w:r>
          </w:p>
        </w:tc>
        <w:tc>
          <w:tcPr>
            <w:tcW w:w="8138" w:type="dxa"/>
            <w:hideMark/>
          </w:tcPr>
          <w:p w14:paraId="677D1E3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Համակարգչային տվյալը փոփոխելը</w:t>
            </w:r>
          </w:p>
        </w:tc>
      </w:tr>
      <w:tr w:rsidR="002C7388" w:rsidRPr="000E1284" w14:paraId="0319DB61" w14:textId="77777777" w:rsidTr="00F52DF8">
        <w:trPr>
          <w:tblCellSpacing w:w="0" w:type="dxa"/>
          <w:jc w:val="center"/>
        </w:trPr>
        <w:tc>
          <w:tcPr>
            <w:tcW w:w="1612" w:type="dxa"/>
            <w:hideMark/>
          </w:tcPr>
          <w:p w14:paraId="12AE34F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361.</w:t>
            </w:r>
          </w:p>
        </w:tc>
        <w:tc>
          <w:tcPr>
            <w:tcW w:w="8138" w:type="dxa"/>
            <w:hideMark/>
          </w:tcPr>
          <w:p w14:paraId="4033178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Համակարգչային սաբոտաժը (նենգադուլը)</w:t>
            </w:r>
          </w:p>
        </w:tc>
      </w:tr>
      <w:tr w:rsidR="002C7388" w:rsidRPr="000E1284" w14:paraId="538B2022" w14:textId="77777777" w:rsidTr="00F52DF8">
        <w:trPr>
          <w:tblCellSpacing w:w="0" w:type="dxa"/>
          <w:jc w:val="center"/>
        </w:trPr>
        <w:tc>
          <w:tcPr>
            <w:tcW w:w="1612" w:type="dxa"/>
            <w:hideMark/>
          </w:tcPr>
          <w:p w14:paraId="1201C31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362.</w:t>
            </w:r>
          </w:p>
        </w:tc>
        <w:tc>
          <w:tcPr>
            <w:tcW w:w="8138" w:type="dxa"/>
            <w:hideMark/>
          </w:tcPr>
          <w:p w14:paraId="68A66C0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Համակարգչային տվյալներն ապօրինի որսալը կամ դրանց տիրանալը</w:t>
            </w:r>
          </w:p>
        </w:tc>
      </w:tr>
      <w:tr w:rsidR="002C7388" w:rsidRPr="000E1284" w14:paraId="3696116F" w14:textId="77777777" w:rsidTr="00F52DF8">
        <w:trPr>
          <w:tblCellSpacing w:w="0" w:type="dxa"/>
          <w:jc w:val="center"/>
        </w:trPr>
        <w:tc>
          <w:tcPr>
            <w:tcW w:w="1612" w:type="dxa"/>
            <w:hideMark/>
          </w:tcPr>
          <w:p w14:paraId="1B5C9F2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363.</w:t>
            </w:r>
          </w:p>
        </w:tc>
        <w:tc>
          <w:tcPr>
            <w:tcW w:w="8138" w:type="dxa"/>
            <w:hideMark/>
          </w:tcPr>
          <w:p w14:paraId="4B527D1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Հատուկ ծրագրային կամ գործիքային միջոցների ապօրինի շրջանառությունը</w:t>
            </w:r>
          </w:p>
        </w:tc>
      </w:tr>
      <w:tr w:rsidR="002C7388" w:rsidRPr="000E1284" w14:paraId="68D47F2E" w14:textId="77777777" w:rsidTr="00F52DF8">
        <w:trPr>
          <w:tblCellSpacing w:w="0" w:type="dxa"/>
          <w:jc w:val="center"/>
        </w:trPr>
        <w:tc>
          <w:tcPr>
            <w:tcW w:w="1612" w:type="dxa"/>
            <w:hideMark/>
          </w:tcPr>
          <w:p w14:paraId="362791A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364.</w:t>
            </w:r>
          </w:p>
        </w:tc>
        <w:tc>
          <w:tcPr>
            <w:tcW w:w="8138" w:type="dxa"/>
            <w:hideMark/>
          </w:tcPr>
          <w:p w14:paraId="270AEA8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Համակարգչային կեղծիք</w:t>
            </w:r>
          </w:p>
        </w:tc>
      </w:tr>
      <w:tr w:rsidR="002C7388" w:rsidRPr="000E1284" w14:paraId="776C5843" w14:textId="77777777" w:rsidTr="00F52DF8">
        <w:trPr>
          <w:tblCellSpacing w:w="0" w:type="dxa"/>
          <w:jc w:val="center"/>
        </w:trPr>
        <w:tc>
          <w:tcPr>
            <w:tcW w:w="1612" w:type="dxa"/>
            <w:hideMark/>
          </w:tcPr>
          <w:p w14:paraId="3B1FF9C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365.</w:t>
            </w:r>
          </w:p>
        </w:tc>
        <w:tc>
          <w:tcPr>
            <w:tcW w:w="8138" w:type="dxa"/>
            <w:hideMark/>
          </w:tcPr>
          <w:p w14:paraId="54BD261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Համակարգիչը, համակարգչային համակարգը կամ համակարգչային ցանցը շահագործելու կանոնները կամ պահանջները խախտելը</w:t>
            </w:r>
          </w:p>
        </w:tc>
      </w:tr>
      <w:tr w:rsidR="000E1284" w:rsidRPr="000E1284" w14:paraId="44453E0A" w14:textId="77777777" w:rsidTr="00F52DF8">
        <w:trPr>
          <w:tblCellSpacing w:w="0" w:type="dxa"/>
          <w:jc w:val="center"/>
        </w:trPr>
        <w:tc>
          <w:tcPr>
            <w:tcW w:w="0" w:type="auto"/>
            <w:gridSpan w:val="2"/>
            <w:hideMark/>
          </w:tcPr>
          <w:p w14:paraId="1282FCDA"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462AEA12" w14:textId="7C711836"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39</w:t>
            </w:r>
          </w:p>
          <w:p w14:paraId="77629B30"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1CE87ACC"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lastRenderedPageBreak/>
              <w:t>ՇՐՋԱԿԱ ՄԻՋԱՎԱՅՐԻ ԱՆՎՏԱՆԳՈՒԹՅԱՆ ԴԵՄ ՈՒՂՂՎԱԾ ՀԱՆՑԱԳՈՐԾՈՒԹՅՈՒՆՆԵՐԸ</w:t>
            </w:r>
          </w:p>
          <w:p w14:paraId="1DBBAF6A"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6A03F17F" w14:textId="77777777" w:rsidTr="00F52DF8">
        <w:trPr>
          <w:tblCellSpacing w:w="0" w:type="dxa"/>
          <w:jc w:val="center"/>
        </w:trPr>
        <w:tc>
          <w:tcPr>
            <w:tcW w:w="1612" w:type="dxa"/>
            <w:hideMark/>
          </w:tcPr>
          <w:p w14:paraId="2F69D8E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lastRenderedPageBreak/>
              <w:t>Հոդված 366.</w:t>
            </w:r>
          </w:p>
        </w:tc>
        <w:tc>
          <w:tcPr>
            <w:tcW w:w="8138" w:type="dxa"/>
            <w:hideMark/>
          </w:tcPr>
          <w:p w14:paraId="0AB2020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Աշխատանքներ իրականացնելիս շրջակա միջավայրի պահպանության օրենսդրության պահանջները խախտելը</w:t>
            </w:r>
          </w:p>
        </w:tc>
      </w:tr>
      <w:tr w:rsidR="002C7388" w:rsidRPr="000E1284" w14:paraId="3C93B442" w14:textId="77777777" w:rsidTr="00F52DF8">
        <w:trPr>
          <w:tblCellSpacing w:w="0" w:type="dxa"/>
          <w:jc w:val="center"/>
        </w:trPr>
        <w:tc>
          <w:tcPr>
            <w:tcW w:w="1612" w:type="dxa"/>
            <w:hideMark/>
          </w:tcPr>
          <w:p w14:paraId="34548F1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367.</w:t>
            </w:r>
          </w:p>
        </w:tc>
        <w:tc>
          <w:tcPr>
            <w:tcW w:w="8138" w:type="dxa"/>
            <w:hideMark/>
          </w:tcPr>
          <w:p w14:paraId="2B03670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Աշխատանքներ իրականացնելիս շրջակա միջավայրի պահպանության օրենսդրության պահանջները խախտելով անզգուշությամբ վնաս պատճառելը</w:t>
            </w:r>
          </w:p>
        </w:tc>
      </w:tr>
      <w:tr w:rsidR="002C7388" w:rsidRPr="000E1284" w14:paraId="0C506951" w14:textId="77777777" w:rsidTr="00F52DF8">
        <w:trPr>
          <w:tblCellSpacing w:w="0" w:type="dxa"/>
          <w:jc w:val="center"/>
        </w:trPr>
        <w:tc>
          <w:tcPr>
            <w:tcW w:w="1612" w:type="dxa"/>
            <w:hideMark/>
          </w:tcPr>
          <w:p w14:paraId="09771D7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368.</w:t>
            </w:r>
          </w:p>
        </w:tc>
        <w:tc>
          <w:tcPr>
            <w:tcW w:w="8138" w:type="dxa"/>
            <w:hideMark/>
          </w:tcPr>
          <w:p w14:paraId="39B2681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Վտանգավոր քիմիական կամ կենսաբանական նյութերի կամ թափոնների ապօրինի շրջանառությունը</w:t>
            </w:r>
          </w:p>
        </w:tc>
      </w:tr>
      <w:tr w:rsidR="002C7388" w:rsidRPr="000E1284" w14:paraId="435E96EB" w14:textId="77777777" w:rsidTr="00F52DF8">
        <w:trPr>
          <w:tblCellSpacing w:w="0" w:type="dxa"/>
          <w:jc w:val="center"/>
        </w:trPr>
        <w:tc>
          <w:tcPr>
            <w:tcW w:w="1612" w:type="dxa"/>
            <w:hideMark/>
          </w:tcPr>
          <w:p w14:paraId="03E500E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369.</w:t>
            </w:r>
          </w:p>
        </w:tc>
        <w:tc>
          <w:tcPr>
            <w:tcW w:w="8138" w:type="dxa"/>
            <w:hideMark/>
          </w:tcPr>
          <w:p w14:paraId="036135E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Վտանգավոր քիմիական կամ կենսաբանական նյութերի կամ թափոնների հետ վարվելու անվտանգության կանոնները խախտելը</w:t>
            </w:r>
          </w:p>
        </w:tc>
      </w:tr>
      <w:tr w:rsidR="002C7388" w:rsidRPr="000E1284" w14:paraId="721C5097" w14:textId="77777777" w:rsidTr="00F52DF8">
        <w:trPr>
          <w:tblCellSpacing w:w="0" w:type="dxa"/>
          <w:jc w:val="center"/>
        </w:trPr>
        <w:tc>
          <w:tcPr>
            <w:tcW w:w="1612" w:type="dxa"/>
            <w:hideMark/>
          </w:tcPr>
          <w:p w14:paraId="1ED09CB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370.</w:t>
            </w:r>
          </w:p>
        </w:tc>
        <w:tc>
          <w:tcPr>
            <w:tcW w:w="8138" w:type="dxa"/>
            <w:hideMark/>
          </w:tcPr>
          <w:p w14:paraId="4418450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Վտանգավոր քիմիական կամ կենսաբանական նյութերի կամ թափոնների հետ վարվելու անվտանգության կանոնները խախտելով անզգուշությամբ վնաս պատճառելը</w:t>
            </w:r>
          </w:p>
        </w:tc>
      </w:tr>
      <w:tr w:rsidR="002C7388" w:rsidRPr="000E1284" w14:paraId="02373D29" w14:textId="77777777" w:rsidTr="00F52DF8">
        <w:trPr>
          <w:tblCellSpacing w:w="0" w:type="dxa"/>
          <w:jc w:val="center"/>
        </w:trPr>
        <w:tc>
          <w:tcPr>
            <w:tcW w:w="1612" w:type="dxa"/>
            <w:hideMark/>
          </w:tcPr>
          <w:p w14:paraId="434C9C2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371.</w:t>
            </w:r>
          </w:p>
        </w:tc>
        <w:tc>
          <w:tcPr>
            <w:tcW w:w="8138" w:type="dxa"/>
            <w:hideMark/>
          </w:tcPr>
          <w:p w14:paraId="6D0F623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Անասնաբուժական կամ բույսերի հիվանդությունների կամ վնասատուների դեմ պայքարելու կանոնները խախտելը</w:t>
            </w:r>
          </w:p>
        </w:tc>
      </w:tr>
      <w:tr w:rsidR="002C7388" w:rsidRPr="000E1284" w14:paraId="19AEE3C8" w14:textId="77777777" w:rsidTr="00F52DF8">
        <w:trPr>
          <w:tblCellSpacing w:w="0" w:type="dxa"/>
          <w:jc w:val="center"/>
        </w:trPr>
        <w:tc>
          <w:tcPr>
            <w:tcW w:w="1612" w:type="dxa"/>
            <w:hideMark/>
          </w:tcPr>
          <w:p w14:paraId="1C32007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372.</w:t>
            </w:r>
          </w:p>
        </w:tc>
        <w:tc>
          <w:tcPr>
            <w:tcW w:w="8138" w:type="dxa"/>
            <w:hideMark/>
          </w:tcPr>
          <w:p w14:paraId="4548ECB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Անասնաբուժական կամ բույսերի հիվանդությունների կամ վնասատուների դեմ պայքարելու կանոնները խախտելով անզգուշությամբ վնաս պատճառելը</w:t>
            </w:r>
          </w:p>
        </w:tc>
      </w:tr>
      <w:tr w:rsidR="002C7388" w:rsidRPr="000E1284" w14:paraId="4DF40953" w14:textId="77777777" w:rsidTr="00F52DF8">
        <w:trPr>
          <w:tblCellSpacing w:w="0" w:type="dxa"/>
          <w:jc w:val="center"/>
        </w:trPr>
        <w:tc>
          <w:tcPr>
            <w:tcW w:w="1612" w:type="dxa"/>
            <w:hideMark/>
          </w:tcPr>
          <w:p w14:paraId="6565305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373.</w:t>
            </w:r>
          </w:p>
        </w:tc>
        <w:tc>
          <w:tcPr>
            <w:tcW w:w="8138" w:type="dxa"/>
            <w:hideMark/>
          </w:tcPr>
          <w:p w14:paraId="75FB8A4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Մթնոլորտային օդն աղտոտելը</w:t>
            </w:r>
          </w:p>
        </w:tc>
      </w:tr>
      <w:tr w:rsidR="002C7388" w:rsidRPr="000E1284" w14:paraId="397ADCE8" w14:textId="77777777" w:rsidTr="00F52DF8">
        <w:trPr>
          <w:tblCellSpacing w:w="0" w:type="dxa"/>
          <w:jc w:val="center"/>
        </w:trPr>
        <w:tc>
          <w:tcPr>
            <w:tcW w:w="1612" w:type="dxa"/>
            <w:hideMark/>
          </w:tcPr>
          <w:p w14:paraId="26169F0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374.</w:t>
            </w:r>
          </w:p>
        </w:tc>
        <w:tc>
          <w:tcPr>
            <w:tcW w:w="8138" w:type="dxa"/>
            <w:hideMark/>
          </w:tcPr>
          <w:p w14:paraId="4CDF9C4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Մթնոլորտային օդն աղտոտելով անզգուշությամբ վնաս պատճառելը</w:t>
            </w:r>
          </w:p>
        </w:tc>
      </w:tr>
      <w:tr w:rsidR="002C7388" w:rsidRPr="000E1284" w14:paraId="6560CC21" w14:textId="77777777" w:rsidTr="00F52DF8">
        <w:trPr>
          <w:tblCellSpacing w:w="0" w:type="dxa"/>
          <w:jc w:val="center"/>
        </w:trPr>
        <w:tc>
          <w:tcPr>
            <w:tcW w:w="1612" w:type="dxa"/>
            <w:hideMark/>
          </w:tcPr>
          <w:p w14:paraId="397981F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375.</w:t>
            </w:r>
          </w:p>
        </w:tc>
        <w:tc>
          <w:tcPr>
            <w:tcW w:w="8138" w:type="dxa"/>
            <w:hideMark/>
          </w:tcPr>
          <w:p w14:paraId="057B470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Ջրերն աղտոտելը</w:t>
            </w:r>
          </w:p>
        </w:tc>
      </w:tr>
      <w:tr w:rsidR="002C7388" w:rsidRPr="000E1284" w14:paraId="40D71AE7" w14:textId="77777777" w:rsidTr="00F52DF8">
        <w:trPr>
          <w:tblCellSpacing w:w="0" w:type="dxa"/>
          <w:jc w:val="center"/>
        </w:trPr>
        <w:tc>
          <w:tcPr>
            <w:tcW w:w="1612" w:type="dxa"/>
            <w:hideMark/>
          </w:tcPr>
          <w:p w14:paraId="4D84001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376.</w:t>
            </w:r>
          </w:p>
        </w:tc>
        <w:tc>
          <w:tcPr>
            <w:tcW w:w="8138" w:type="dxa"/>
            <w:hideMark/>
          </w:tcPr>
          <w:p w14:paraId="5C04D7C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Ջրերն աղտոտելով անզգուշությամբ վնաս պատճառելը</w:t>
            </w:r>
          </w:p>
        </w:tc>
      </w:tr>
      <w:tr w:rsidR="002C7388" w:rsidRPr="000E1284" w14:paraId="063DF1F6" w14:textId="77777777" w:rsidTr="00F52DF8">
        <w:trPr>
          <w:tblCellSpacing w:w="0" w:type="dxa"/>
          <w:jc w:val="center"/>
        </w:trPr>
        <w:tc>
          <w:tcPr>
            <w:tcW w:w="1612" w:type="dxa"/>
            <w:hideMark/>
          </w:tcPr>
          <w:p w14:paraId="172FE47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377.</w:t>
            </w:r>
          </w:p>
        </w:tc>
        <w:tc>
          <w:tcPr>
            <w:tcW w:w="8138" w:type="dxa"/>
            <w:hideMark/>
          </w:tcPr>
          <w:p w14:paraId="235B725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Ծովային միջավայրն աղտոտելը</w:t>
            </w:r>
          </w:p>
        </w:tc>
      </w:tr>
      <w:tr w:rsidR="002C7388" w:rsidRPr="000E1284" w14:paraId="13E14740" w14:textId="77777777" w:rsidTr="00F52DF8">
        <w:trPr>
          <w:tblCellSpacing w:w="0" w:type="dxa"/>
          <w:jc w:val="center"/>
        </w:trPr>
        <w:tc>
          <w:tcPr>
            <w:tcW w:w="1612" w:type="dxa"/>
            <w:hideMark/>
          </w:tcPr>
          <w:p w14:paraId="11781DF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378.</w:t>
            </w:r>
          </w:p>
        </w:tc>
        <w:tc>
          <w:tcPr>
            <w:tcW w:w="8138" w:type="dxa"/>
            <w:hideMark/>
          </w:tcPr>
          <w:p w14:paraId="482378E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Ծովային միջավայրն աղտոտելով անզգուշությամբ վնաս պատճառելը</w:t>
            </w:r>
          </w:p>
        </w:tc>
      </w:tr>
      <w:tr w:rsidR="002C7388" w:rsidRPr="000E1284" w14:paraId="7116BBC9" w14:textId="77777777" w:rsidTr="00F52DF8">
        <w:trPr>
          <w:tblCellSpacing w:w="0" w:type="dxa"/>
          <w:jc w:val="center"/>
        </w:trPr>
        <w:tc>
          <w:tcPr>
            <w:tcW w:w="1612" w:type="dxa"/>
            <w:hideMark/>
          </w:tcPr>
          <w:p w14:paraId="4477313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379.</w:t>
            </w:r>
          </w:p>
        </w:tc>
        <w:tc>
          <w:tcPr>
            <w:tcW w:w="8138" w:type="dxa"/>
            <w:hideMark/>
          </w:tcPr>
          <w:p w14:paraId="2BA842C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Ձկնային պաշարների պահպանության կանոնները խախտելը</w:t>
            </w:r>
          </w:p>
        </w:tc>
      </w:tr>
      <w:tr w:rsidR="002C7388" w:rsidRPr="000E1284" w14:paraId="7C9874BB" w14:textId="77777777" w:rsidTr="00F52DF8">
        <w:trPr>
          <w:tblCellSpacing w:w="0" w:type="dxa"/>
          <w:jc w:val="center"/>
        </w:trPr>
        <w:tc>
          <w:tcPr>
            <w:tcW w:w="1612" w:type="dxa"/>
            <w:hideMark/>
          </w:tcPr>
          <w:p w14:paraId="102EF2A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380.</w:t>
            </w:r>
          </w:p>
        </w:tc>
        <w:tc>
          <w:tcPr>
            <w:tcW w:w="8138" w:type="dxa"/>
            <w:hideMark/>
          </w:tcPr>
          <w:p w14:paraId="741FA20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Ձկնային պաշարների պահպանության կանոնները խախտելով անզգուշությամբ վնաս պատճառելը</w:t>
            </w:r>
          </w:p>
        </w:tc>
      </w:tr>
      <w:tr w:rsidR="002C7388" w:rsidRPr="000E1284" w14:paraId="5B4C594C" w14:textId="77777777" w:rsidTr="00F52DF8">
        <w:trPr>
          <w:tblCellSpacing w:w="0" w:type="dxa"/>
          <w:jc w:val="center"/>
        </w:trPr>
        <w:tc>
          <w:tcPr>
            <w:tcW w:w="1612" w:type="dxa"/>
            <w:hideMark/>
          </w:tcPr>
          <w:p w14:paraId="7FC32A2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381.</w:t>
            </w:r>
          </w:p>
        </w:tc>
        <w:tc>
          <w:tcPr>
            <w:tcW w:w="8138" w:type="dxa"/>
            <w:hideMark/>
          </w:tcPr>
          <w:p w14:paraId="7D34527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Հողը փչացնելը</w:t>
            </w:r>
          </w:p>
        </w:tc>
      </w:tr>
      <w:tr w:rsidR="002C7388" w:rsidRPr="000E1284" w14:paraId="76F93CDE" w14:textId="77777777" w:rsidTr="00F52DF8">
        <w:trPr>
          <w:tblCellSpacing w:w="0" w:type="dxa"/>
          <w:jc w:val="center"/>
        </w:trPr>
        <w:tc>
          <w:tcPr>
            <w:tcW w:w="1612" w:type="dxa"/>
            <w:hideMark/>
          </w:tcPr>
          <w:p w14:paraId="1B0AB01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382.</w:t>
            </w:r>
          </w:p>
        </w:tc>
        <w:tc>
          <w:tcPr>
            <w:tcW w:w="8138" w:type="dxa"/>
            <w:hideMark/>
          </w:tcPr>
          <w:p w14:paraId="0413643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Հողը փչացնելով անզգուշությամբ վնաս պատճառելը</w:t>
            </w:r>
          </w:p>
        </w:tc>
      </w:tr>
      <w:tr w:rsidR="002C7388" w:rsidRPr="000E1284" w14:paraId="650B7C6B" w14:textId="77777777" w:rsidTr="00F52DF8">
        <w:trPr>
          <w:tblCellSpacing w:w="0" w:type="dxa"/>
          <w:jc w:val="center"/>
        </w:trPr>
        <w:tc>
          <w:tcPr>
            <w:tcW w:w="1612" w:type="dxa"/>
            <w:hideMark/>
          </w:tcPr>
          <w:p w14:paraId="52A1002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383.</w:t>
            </w:r>
          </w:p>
        </w:tc>
        <w:tc>
          <w:tcPr>
            <w:tcW w:w="8138" w:type="dxa"/>
            <w:hideMark/>
          </w:tcPr>
          <w:p w14:paraId="058F49B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Ընդերքի պահպանման կամ օգտագործման պահանջները խախտելը</w:t>
            </w:r>
          </w:p>
        </w:tc>
      </w:tr>
      <w:tr w:rsidR="002C7388" w:rsidRPr="000E1284" w14:paraId="61F05EB0" w14:textId="77777777" w:rsidTr="00F52DF8">
        <w:trPr>
          <w:tblCellSpacing w:w="0" w:type="dxa"/>
          <w:jc w:val="center"/>
        </w:trPr>
        <w:tc>
          <w:tcPr>
            <w:tcW w:w="1612" w:type="dxa"/>
            <w:hideMark/>
          </w:tcPr>
          <w:p w14:paraId="04B102A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384.</w:t>
            </w:r>
          </w:p>
        </w:tc>
        <w:tc>
          <w:tcPr>
            <w:tcW w:w="8138" w:type="dxa"/>
            <w:hideMark/>
          </w:tcPr>
          <w:p w14:paraId="15BF2B6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Ընդերքի պահպանման կամ օգտագործման պահանջները խախտելով անզգուշությամբ վնաս պատճառելը</w:t>
            </w:r>
          </w:p>
        </w:tc>
      </w:tr>
      <w:tr w:rsidR="002C7388" w:rsidRPr="000E1284" w14:paraId="546C209C" w14:textId="77777777" w:rsidTr="00F52DF8">
        <w:trPr>
          <w:tblCellSpacing w:w="0" w:type="dxa"/>
          <w:jc w:val="center"/>
        </w:trPr>
        <w:tc>
          <w:tcPr>
            <w:tcW w:w="1612" w:type="dxa"/>
            <w:hideMark/>
          </w:tcPr>
          <w:p w14:paraId="5D6D6B1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385.</w:t>
            </w:r>
          </w:p>
        </w:tc>
        <w:tc>
          <w:tcPr>
            <w:tcW w:w="8138" w:type="dxa"/>
            <w:hideMark/>
          </w:tcPr>
          <w:p w14:paraId="49B2337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Ջրային կենդանիներ ապօրինի որսալը կամ ջրային կենդանիներ կամ ջրային բույսեր ապօրինի արդյունահանելը</w:t>
            </w:r>
          </w:p>
        </w:tc>
      </w:tr>
      <w:tr w:rsidR="002C7388" w:rsidRPr="000E1284" w14:paraId="02873B1D" w14:textId="77777777" w:rsidTr="00F52DF8">
        <w:trPr>
          <w:tblCellSpacing w:w="0" w:type="dxa"/>
          <w:jc w:val="center"/>
        </w:trPr>
        <w:tc>
          <w:tcPr>
            <w:tcW w:w="1612" w:type="dxa"/>
            <w:hideMark/>
          </w:tcPr>
          <w:p w14:paraId="532BE11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386.</w:t>
            </w:r>
          </w:p>
        </w:tc>
        <w:tc>
          <w:tcPr>
            <w:tcW w:w="8138" w:type="dxa"/>
            <w:hideMark/>
          </w:tcPr>
          <w:p w14:paraId="556799E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Ապօրինի որսը</w:t>
            </w:r>
          </w:p>
        </w:tc>
      </w:tr>
      <w:tr w:rsidR="002C7388" w:rsidRPr="000E1284" w14:paraId="3C9E8B0D" w14:textId="77777777" w:rsidTr="00F52DF8">
        <w:trPr>
          <w:tblCellSpacing w:w="0" w:type="dxa"/>
          <w:jc w:val="center"/>
        </w:trPr>
        <w:tc>
          <w:tcPr>
            <w:tcW w:w="1612" w:type="dxa"/>
            <w:hideMark/>
          </w:tcPr>
          <w:p w14:paraId="18F36A0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387.</w:t>
            </w:r>
          </w:p>
        </w:tc>
        <w:tc>
          <w:tcPr>
            <w:tcW w:w="8138" w:type="dxa"/>
            <w:hideMark/>
          </w:tcPr>
          <w:p w14:paraId="4D36711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Ծառերը, թփերը կամ բուսածածկն ապօրինի հատելը կամ ապօրինի ձեռք բերված կոճղերը, ծառերը կամ թփերը տեղափոխելը</w:t>
            </w:r>
          </w:p>
        </w:tc>
      </w:tr>
      <w:tr w:rsidR="002C7388" w:rsidRPr="000E1284" w14:paraId="65FBE544" w14:textId="77777777" w:rsidTr="00F52DF8">
        <w:trPr>
          <w:tblCellSpacing w:w="0" w:type="dxa"/>
          <w:jc w:val="center"/>
        </w:trPr>
        <w:tc>
          <w:tcPr>
            <w:tcW w:w="1612" w:type="dxa"/>
            <w:hideMark/>
          </w:tcPr>
          <w:p w14:paraId="294954E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388.</w:t>
            </w:r>
          </w:p>
        </w:tc>
        <w:tc>
          <w:tcPr>
            <w:tcW w:w="8138" w:type="dxa"/>
            <w:hideMark/>
          </w:tcPr>
          <w:p w14:paraId="7D4BF4D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Ծառերը, թփերը կամ բուսածածկն անզգուշությամբ ոչնչացնելը կամ վնասելը</w:t>
            </w:r>
          </w:p>
        </w:tc>
      </w:tr>
      <w:tr w:rsidR="002C7388" w:rsidRPr="000E1284" w14:paraId="0C102868" w14:textId="77777777" w:rsidTr="00F52DF8">
        <w:trPr>
          <w:tblCellSpacing w:w="0" w:type="dxa"/>
          <w:jc w:val="center"/>
        </w:trPr>
        <w:tc>
          <w:tcPr>
            <w:tcW w:w="1612" w:type="dxa"/>
            <w:hideMark/>
          </w:tcPr>
          <w:p w14:paraId="0B975EE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389.</w:t>
            </w:r>
          </w:p>
        </w:tc>
        <w:tc>
          <w:tcPr>
            <w:tcW w:w="8138" w:type="dxa"/>
            <w:hideMark/>
          </w:tcPr>
          <w:p w14:paraId="4920D82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Հայաստանի Հանրապետության բույսերի Կարմիր գրքում կամ կենդանիների Կարմիր գրքում գրանցված օրգանիզմների պոպուլյացիան բնաջնջելը (վերացնելը)</w:t>
            </w:r>
          </w:p>
        </w:tc>
      </w:tr>
      <w:tr w:rsidR="002C7388" w:rsidRPr="000E1284" w14:paraId="681D8487" w14:textId="77777777" w:rsidTr="00F52DF8">
        <w:trPr>
          <w:tblCellSpacing w:w="0" w:type="dxa"/>
          <w:jc w:val="center"/>
        </w:trPr>
        <w:tc>
          <w:tcPr>
            <w:tcW w:w="1612" w:type="dxa"/>
            <w:hideMark/>
          </w:tcPr>
          <w:p w14:paraId="62EADD0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390.</w:t>
            </w:r>
          </w:p>
        </w:tc>
        <w:tc>
          <w:tcPr>
            <w:tcW w:w="8138" w:type="dxa"/>
            <w:hideMark/>
          </w:tcPr>
          <w:p w14:paraId="672DEE5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 xml:space="preserve">Հայաստանի Հանրապետության բույսերի Կարմիր գրքում կամ կենդանիների Կարմիր գրքում գրանցված օրգանիզմների պոպուլյացիան անզգուշությամբ բնաջնջելը (վերացնելը) </w:t>
            </w:r>
          </w:p>
        </w:tc>
      </w:tr>
      <w:tr w:rsidR="002C7388" w:rsidRPr="000E1284" w14:paraId="45FF2F6B" w14:textId="77777777" w:rsidTr="00F52DF8">
        <w:trPr>
          <w:tblCellSpacing w:w="0" w:type="dxa"/>
          <w:jc w:val="center"/>
        </w:trPr>
        <w:tc>
          <w:tcPr>
            <w:tcW w:w="1612" w:type="dxa"/>
            <w:hideMark/>
          </w:tcPr>
          <w:p w14:paraId="4F7211B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391.</w:t>
            </w:r>
          </w:p>
        </w:tc>
        <w:tc>
          <w:tcPr>
            <w:tcW w:w="8138" w:type="dxa"/>
            <w:hideMark/>
          </w:tcPr>
          <w:p w14:paraId="661EC88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Բնության հատուկ պահպանվող տարածքների ռեժիմը խախտելը</w:t>
            </w:r>
          </w:p>
        </w:tc>
      </w:tr>
      <w:tr w:rsidR="002C7388" w:rsidRPr="000E1284" w14:paraId="7332FD30" w14:textId="77777777" w:rsidTr="00F52DF8">
        <w:trPr>
          <w:tblCellSpacing w:w="0" w:type="dxa"/>
          <w:jc w:val="center"/>
        </w:trPr>
        <w:tc>
          <w:tcPr>
            <w:tcW w:w="1612" w:type="dxa"/>
            <w:hideMark/>
          </w:tcPr>
          <w:p w14:paraId="69CAEFF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392.</w:t>
            </w:r>
          </w:p>
        </w:tc>
        <w:tc>
          <w:tcPr>
            <w:tcW w:w="8138" w:type="dxa"/>
            <w:hideMark/>
          </w:tcPr>
          <w:p w14:paraId="2963C2C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Բնության հատուկ պահպանվող տարածքների ռեժիմը խախտելով անզգուշությամբ վնաս պատճառելը</w:t>
            </w:r>
          </w:p>
        </w:tc>
      </w:tr>
      <w:tr w:rsidR="000E1284" w:rsidRPr="000E1284" w14:paraId="5302216B" w14:textId="77777777" w:rsidTr="00F52DF8">
        <w:trPr>
          <w:tblCellSpacing w:w="0" w:type="dxa"/>
          <w:jc w:val="center"/>
        </w:trPr>
        <w:tc>
          <w:tcPr>
            <w:tcW w:w="0" w:type="auto"/>
            <w:gridSpan w:val="2"/>
            <w:hideMark/>
          </w:tcPr>
          <w:p w14:paraId="0628188C"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4B425AF2"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ԲԱԺԻՆ 13</w:t>
            </w:r>
          </w:p>
          <w:p w14:paraId="4BA7D692"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00DF8505"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ԲՆԱԿՉՈՒԹՅԱՆ ԱՌՈՂՋՈՒԹՅԱՆ ԴԵՄ ՈՒՂՂՎԱԾ ՀԱՆՑԱԳՈՐԾՈՒԹՅՈՒՆՆԵՐԸ</w:t>
            </w:r>
          </w:p>
          <w:p w14:paraId="19FECC76"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5EF694D2" w14:textId="2F9B136A"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40</w:t>
            </w:r>
          </w:p>
          <w:p w14:paraId="34B82C58"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188A0B48"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ԹՄՐԱՄԻՋՈՑՆԵՐԻ, ՀՈԳԵՄԵՏ (ՀՈԳԵՆԵՐԳՈՐԾՈՒՆ) ՆՅՈՒԹԵՐԻ, ԴՐԱՆՑ ՊԱՏՐԱՍՏՈՒԿՆԵՐԻ, ՊՐԵԿՈՒՐՍՈՐՆԵՐԻ, ԽԻՍՏ ՆԵՐԳՈՐԾՈՂ ԿԱՄ ԹՈՒՆԱՎՈՐ ՆՅՈՒԹԵՐԻ ՕՐԻՆԱԿԱՆ ՇՐՋԱՆԱՌՈՒԹՅԱՆ ԴԵՄ ՈՒՂՂՎԱԾ ՀԱՆՑԱԳՈՐԾՈՒԹՅՈՒՆՆԵՐԸ</w:t>
            </w:r>
          </w:p>
          <w:p w14:paraId="02DF7E6F"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1BB4E61C" w14:textId="77777777" w:rsidTr="00F52DF8">
        <w:trPr>
          <w:tblCellSpacing w:w="0" w:type="dxa"/>
          <w:jc w:val="center"/>
        </w:trPr>
        <w:tc>
          <w:tcPr>
            <w:tcW w:w="1612" w:type="dxa"/>
            <w:hideMark/>
          </w:tcPr>
          <w:p w14:paraId="13C8EF7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lastRenderedPageBreak/>
              <w:t>Հոդված 393.</w:t>
            </w:r>
          </w:p>
        </w:tc>
        <w:tc>
          <w:tcPr>
            <w:tcW w:w="8138" w:type="dxa"/>
            <w:hideMark/>
          </w:tcPr>
          <w:p w14:paraId="1E96D6A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Թմրամիջոցների, հոգեմետ (հոգեներգործուն) նյութերի, դրանց պատրաստուկների կամ դրանց համարժեք նյութերի (անալոգի) ապօրինի շրջանառությունն իրացնելու նպատակով կամ դրանք ապօրինի իրացնելը</w:t>
            </w:r>
          </w:p>
        </w:tc>
      </w:tr>
      <w:tr w:rsidR="002C7388" w:rsidRPr="000E1284" w14:paraId="4D15E121" w14:textId="77777777" w:rsidTr="00F52DF8">
        <w:trPr>
          <w:tblCellSpacing w:w="0" w:type="dxa"/>
          <w:jc w:val="center"/>
        </w:trPr>
        <w:tc>
          <w:tcPr>
            <w:tcW w:w="1612" w:type="dxa"/>
            <w:hideMark/>
          </w:tcPr>
          <w:p w14:paraId="05EC912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394.</w:t>
            </w:r>
          </w:p>
        </w:tc>
        <w:tc>
          <w:tcPr>
            <w:tcW w:w="8138" w:type="dxa"/>
            <w:hideMark/>
          </w:tcPr>
          <w:p w14:paraId="5F8A060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Պրեկուրսորների ապօրինի շրջանառությունը թմրամիջոցներ, հոգեմետ (հոգեներգործուն) նյութեր, դրանց պատրաստուկներ կամ դրանց համարժեք նյութեր (անալոգ) պատրաստելու նպատակով, պրեկուրսորների ապօրինի շրջանառությունն իրացնելու նպատակով կամ դրանք ապօրինի իրացնելը</w:t>
            </w:r>
          </w:p>
        </w:tc>
      </w:tr>
      <w:tr w:rsidR="002C7388" w:rsidRPr="000E1284" w14:paraId="2C67E6D3" w14:textId="77777777" w:rsidTr="00F52DF8">
        <w:trPr>
          <w:tblCellSpacing w:w="0" w:type="dxa"/>
          <w:jc w:val="center"/>
        </w:trPr>
        <w:tc>
          <w:tcPr>
            <w:tcW w:w="1612" w:type="dxa"/>
            <w:hideMark/>
          </w:tcPr>
          <w:p w14:paraId="5B6A9DB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395.</w:t>
            </w:r>
          </w:p>
        </w:tc>
        <w:tc>
          <w:tcPr>
            <w:tcW w:w="8138" w:type="dxa"/>
            <w:hideMark/>
          </w:tcPr>
          <w:p w14:paraId="2431FA9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Թմրամիջոցների, հոգեմետ (հոգեներգործուն) նյութերի, դրանց պատրաստուկների կամ դրանց համարժեք նյութերի (անալոգի), ինչպես նաև դրանք պատրաստելու համար օգտագործվող և հատուկ հսկողության տակ գտնվող նյութերի, սարքավորումների կամ գործիքների օրինական շրջանառության կանոնները խախտելը</w:t>
            </w:r>
          </w:p>
        </w:tc>
      </w:tr>
      <w:tr w:rsidR="002C7388" w:rsidRPr="000E1284" w14:paraId="77033C2A" w14:textId="77777777" w:rsidTr="00F52DF8">
        <w:trPr>
          <w:tblCellSpacing w:w="0" w:type="dxa"/>
          <w:jc w:val="center"/>
        </w:trPr>
        <w:tc>
          <w:tcPr>
            <w:tcW w:w="1612" w:type="dxa"/>
            <w:hideMark/>
          </w:tcPr>
          <w:p w14:paraId="290EF05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396.</w:t>
            </w:r>
          </w:p>
        </w:tc>
        <w:tc>
          <w:tcPr>
            <w:tcW w:w="8138" w:type="dxa"/>
            <w:hideMark/>
          </w:tcPr>
          <w:p w14:paraId="3D2607B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Թմրամիջոցների, հոգեմետ (հոգեներգործուն) նյութերի, դրանց պատրաստուկների կամ դրանց համարժեք նյութերի (անալոգի) կամ պրեկուրսորների ապօրինի շրջանառությունն առանց իրացնելու նպատակի</w:t>
            </w:r>
          </w:p>
        </w:tc>
      </w:tr>
      <w:tr w:rsidR="002C7388" w:rsidRPr="000E1284" w14:paraId="1A702359" w14:textId="77777777" w:rsidTr="00F52DF8">
        <w:trPr>
          <w:tblCellSpacing w:w="0" w:type="dxa"/>
          <w:jc w:val="center"/>
        </w:trPr>
        <w:tc>
          <w:tcPr>
            <w:tcW w:w="1612" w:type="dxa"/>
            <w:hideMark/>
          </w:tcPr>
          <w:p w14:paraId="5228100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397.</w:t>
            </w:r>
          </w:p>
        </w:tc>
        <w:tc>
          <w:tcPr>
            <w:tcW w:w="8138" w:type="dxa"/>
            <w:hideMark/>
          </w:tcPr>
          <w:p w14:paraId="65FC485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Թմրամիջոցներ, հոգեմետ (հոգեներգործուն) նյութեր, դրանց պատրաստուկներ կամ դրանց համարժեք նյութեր (անալոգ) կամ պրեկուրսորներ հափշտակելը</w:t>
            </w:r>
          </w:p>
        </w:tc>
      </w:tr>
      <w:tr w:rsidR="002C7388" w:rsidRPr="000E1284" w14:paraId="465C7582" w14:textId="77777777" w:rsidTr="00F52DF8">
        <w:trPr>
          <w:tblCellSpacing w:w="0" w:type="dxa"/>
          <w:jc w:val="center"/>
        </w:trPr>
        <w:tc>
          <w:tcPr>
            <w:tcW w:w="1612" w:type="dxa"/>
            <w:hideMark/>
          </w:tcPr>
          <w:p w14:paraId="5B08DCD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398.</w:t>
            </w:r>
          </w:p>
        </w:tc>
        <w:tc>
          <w:tcPr>
            <w:tcW w:w="8138" w:type="dxa"/>
            <w:hideMark/>
          </w:tcPr>
          <w:p w14:paraId="7E0CA68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Թմրամիջոցներ, հոգեմետ (հոգեներգործուն) նյութեր, դրանց պատրաստուկներ կամ դրանց համարժեք նյութեր (անալոգ) կամ պրեկուրսորներ շորթելը</w:t>
            </w:r>
          </w:p>
        </w:tc>
      </w:tr>
      <w:tr w:rsidR="002C7388" w:rsidRPr="000E1284" w14:paraId="616CA18A" w14:textId="77777777" w:rsidTr="00F52DF8">
        <w:trPr>
          <w:tblCellSpacing w:w="0" w:type="dxa"/>
          <w:jc w:val="center"/>
        </w:trPr>
        <w:tc>
          <w:tcPr>
            <w:tcW w:w="1612" w:type="dxa"/>
            <w:hideMark/>
          </w:tcPr>
          <w:p w14:paraId="6414E38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399.</w:t>
            </w:r>
          </w:p>
        </w:tc>
        <w:tc>
          <w:tcPr>
            <w:tcW w:w="8138" w:type="dxa"/>
            <w:hideMark/>
          </w:tcPr>
          <w:p w14:paraId="106A849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Թմրամիջոցների, հոգեմետ (հոգեներգործուն) նյութերի, դրանց պատրաստուկների, դրանց համարժեք նյութերի (անալոգի) կամ դրանց պրեկուրսորների մաքսանենգությունը</w:t>
            </w:r>
          </w:p>
        </w:tc>
      </w:tr>
      <w:tr w:rsidR="002C7388" w:rsidRPr="000E1284" w14:paraId="0A4FA9E8" w14:textId="77777777" w:rsidTr="00F52DF8">
        <w:trPr>
          <w:tblCellSpacing w:w="0" w:type="dxa"/>
          <w:jc w:val="center"/>
        </w:trPr>
        <w:tc>
          <w:tcPr>
            <w:tcW w:w="1612" w:type="dxa"/>
            <w:hideMark/>
          </w:tcPr>
          <w:p w14:paraId="1F7E166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400.</w:t>
            </w:r>
          </w:p>
        </w:tc>
        <w:tc>
          <w:tcPr>
            <w:tcW w:w="8138" w:type="dxa"/>
            <w:hideMark/>
          </w:tcPr>
          <w:p w14:paraId="432F57F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Թմրամիջոցներ, հոգեմետ (հոգեներգործուն) նյութեր, դրանց պատրաստուկներ կամ դրանց պրեկուրսորներ ստանալու իրավունք տվող կեղծ փաստաթուղթ պատրաստելը, օգտագործելը կամ իրացնելը</w:t>
            </w:r>
          </w:p>
        </w:tc>
      </w:tr>
      <w:tr w:rsidR="002C7388" w:rsidRPr="000E1284" w14:paraId="0FFE50BA" w14:textId="77777777" w:rsidTr="00F52DF8">
        <w:trPr>
          <w:tblCellSpacing w:w="0" w:type="dxa"/>
          <w:jc w:val="center"/>
        </w:trPr>
        <w:tc>
          <w:tcPr>
            <w:tcW w:w="1612" w:type="dxa"/>
            <w:hideMark/>
          </w:tcPr>
          <w:p w14:paraId="2D35DBB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401.</w:t>
            </w:r>
          </w:p>
        </w:tc>
        <w:tc>
          <w:tcPr>
            <w:tcW w:w="8138" w:type="dxa"/>
            <w:hideMark/>
          </w:tcPr>
          <w:p w14:paraId="063A91F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Թմրամիջոցներ կամ հոգեմետ (հոգեներգործուն) նյութեր ստանալու իրավունք տվող դեղատոմսեր կամ այլ փաստաթղթեր ապօրինի տրամադրելը</w:t>
            </w:r>
          </w:p>
        </w:tc>
      </w:tr>
      <w:tr w:rsidR="002C7388" w:rsidRPr="000E1284" w14:paraId="1E9C23EB" w14:textId="77777777" w:rsidTr="00F52DF8">
        <w:trPr>
          <w:tblCellSpacing w:w="0" w:type="dxa"/>
          <w:jc w:val="center"/>
        </w:trPr>
        <w:tc>
          <w:tcPr>
            <w:tcW w:w="1612" w:type="dxa"/>
            <w:hideMark/>
          </w:tcPr>
          <w:p w14:paraId="2A6BB88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402.</w:t>
            </w:r>
          </w:p>
        </w:tc>
        <w:tc>
          <w:tcPr>
            <w:tcW w:w="8138" w:type="dxa"/>
            <w:hideMark/>
          </w:tcPr>
          <w:p w14:paraId="0193CFE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Թմրամիջոցների, հոգեմետ (հոգեներգործուն) նյութերի, դրանց պատրաստուկների կամ դրանց համարժեք նյութերի (անալոգի) գործածմանը հակելը կամ ներգրավելը</w:t>
            </w:r>
          </w:p>
        </w:tc>
      </w:tr>
      <w:tr w:rsidR="002C7388" w:rsidRPr="000E1284" w14:paraId="3944F560" w14:textId="77777777" w:rsidTr="00F52DF8">
        <w:trPr>
          <w:tblCellSpacing w:w="0" w:type="dxa"/>
          <w:jc w:val="center"/>
        </w:trPr>
        <w:tc>
          <w:tcPr>
            <w:tcW w:w="1612" w:type="dxa"/>
            <w:hideMark/>
          </w:tcPr>
          <w:p w14:paraId="671AB50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403.</w:t>
            </w:r>
          </w:p>
        </w:tc>
        <w:tc>
          <w:tcPr>
            <w:tcW w:w="8138" w:type="dxa"/>
            <w:hideMark/>
          </w:tcPr>
          <w:p w14:paraId="069FBDE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Թմրամիջոցների, հոգեմետ (հոգեներգործուն) նյութերի, դրանց պատրաստուկների կամ դրանց համարժեք նյութերի (անալոգի) գործածմանը նպաստելը</w:t>
            </w:r>
          </w:p>
        </w:tc>
      </w:tr>
      <w:tr w:rsidR="002C7388" w:rsidRPr="000E1284" w14:paraId="186B09FD" w14:textId="77777777" w:rsidTr="00F52DF8">
        <w:trPr>
          <w:tblCellSpacing w:w="0" w:type="dxa"/>
          <w:jc w:val="center"/>
        </w:trPr>
        <w:tc>
          <w:tcPr>
            <w:tcW w:w="1612" w:type="dxa"/>
            <w:hideMark/>
          </w:tcPr>
          <w:p w14:paraId="25862F0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404.</w:t>
            </w:r>
          </w:p>
        </w:tc>
        <w:tc>
          <w:tcPr>
            <w:tcW w:w="8138" w:type="dxa"/>
            <w:hideMark/>
          </w:tcPr>
          <w:p w14:paraId="27C7008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Շրջանառությունն արգելված թմրամիջոցներ, հոգեմետ (հոգեներգործուն), խիստ ներգործող կամ թունավոր նյութեր պարունակող բույսեր ցանելը կամ աճեցնելը</w:t>
            </w:r>
          </w:p>
        </w:tc>
      </w:tr>
      <w:tr w:rsidR="002C7388" w:rsidRPr="000E1284" w14:paraId="2B0C41C3" w14:textId="77777777" w:rsidTr="00F52DF8">
        <w:trPr>
          <w:tblCellSpacing w:w="0" w:type="dxa"/>
          <w:jc w:val="center"/>
        </w:trPr>
        <w:tc>
          <w:tcPr>
            <w:tcW w:w="1612" w:type="dxa"/>
            <w:hideMark/>
          </w:tcPr>
          <w:p w14:paraId="5D6B006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405.</w:t>
            </w:r>
          </w:p>
        </w:tc>
        <w:tc>
          <w:tcPr>
            <w:tcW w:w="8138" w:type="dxa"/>
            <w:hideMark/>
          </w:tcPr>
          <w:p w14:paraId="6CFC6DC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Խիստ ներգործող կամ թունավոր նյութերի ապօրինի շրջանառությունն իրացնելու նպատակով կամ դրանք ապօրինի իրացնելը</w:t>
            </w:r>
          </w:p>
        </w:tc>
      </w:tr>
      <w:tr w:rsidR="002C7388" w:rsidRPr="000E1284" w14:paraId="1E95DFEC" w14:textId="77777777" w:rsidTr="00F52DF8">
        <w:trPr>
          <w:tblCellSpacing w:w="0" w:type="dxa"/>
          <w:jc w:val="center"/>
        </w:trPr>
        <w:tc>
          <w:tcPr>
            <w:tcW w:w="1612" w:type="dxa"/>
            <w:hideMark/>
          </w:tcPr>
          <w:p w14:paraId="1043A0F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406.</w:t>
            </w:r>
          </w:p>
        </w:tc>
        <w:tc>
          <w:tcPr>
            <w:tcW w:w="8138" w:type="dxa"/>
            <w:hideMark/>
          </w:tcPr>
          <w:p w14:paraId="0D84113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Թմրամիջոց, հոգեմետ (հոգեներգործուն) նյութ, դրանց պատրաստուկ չհամարվող խիստ ներգործող կամ թունավոր նյութերի, ինչպես նաև դրանք պատրաստելու համար օգտագործվող և հատուկ հսկողության տակ գտնվող նյութերի, սարքավորումների կամ գործիքների օրինական շրջանառության կանոնները խախտելը</w:t>
            </w:r>
          </w:p>
        </w:tc>
      </w:tr>
      <w:tr w:rsidR="000E1284" w:rsidRPr="000E1284" w14:paraId="468170C2" w14:textId="77777777" w:rsidTr="00F52DF8">
        <w:trPr>
          <w:tblCellSpacing w:w="0" w:type="dxa"/>
          <w:jc w:val="center"/>
        </w:trPr>
        <w:tc>
          <w:tcPr>
            <w:tcW w:w="0" w:type="auto"/>
            <w:gridSpan w:val="2"/>
            <w:hideMark/>
          </w:tcPr>
          <w:p w14:paraId="76BC3241"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2CE0D96E" w14:textId="3F2DADB1"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41</w:t>
            </w:r>
          </w:p>
          <w:p w14:paraId="49022781"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72B251D5"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ԲՆԱԿՉՈՒԹՅԱՆ ԱՌՈՂՋՈՒԹՅԱՆ ԴԵՄ ՈՒՂՂՎԱԾ ԱՅԼ ՀԱՆՑԱԳՈՐԾՈՒԹՅՈՒՆՆԵՐ</w:t>
            </w:r>
          </w:p>
          <w:p w14:paraId="3DFA4DA4"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040C0FC0" w14:textId="77777777" w:rsidTr="00F52DF8">
        <w:trPr>
          <w:tblCellSpacing w:w="0" w:type="dxa"/>
          <w:jc w:val="center"/>
        </w:trPr>
        <w:tc>
          <w:tcPr>
            <w:tcW w:w="1612" w:type="dxa"/>
            <w:hideMark/>
          </w:tcPr>
          <w:p w14:paraId="6ECF96B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407.</w:t>
            </w:r>
          </w:p>
        </w:tc>
        <w:tc>
          <w:tcPr>
            <w:tcW w:w="8138" w:type="dxa"/>
            <w:hideMark/>
          </w:tcPr>
          <w:p w14:paraId="2CD50AC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Բժշկական օգնություն և սպասարկում ապօրինի իրականացնելը</w:t>
            </w:r>
          </w:p>
        </w:tc>
      </w:tr>
      <w:tr w:rsidR="002C7388" w:rsidRPr="000E1284" w14:paraId="07BFDE37" w14:textId="77777777" w:rsidTr="00F52DF8">
        <w:trPr>
          <w:tblCellSpacing w:w="0" w:type="dxa"/>
          <w:jc w:val="center"/>
        </w:trPr>
        <w:tc>
          <w:tcPr>
            <w:tcW w:w="1612" w:type="dxa"/>
            <w:hideMark/>
          </w:tcPr>
          <w:p w14:paraId="5DC4F1D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408.</w:t>
            </w:r>
          </w:p>
        </w:tc>
        <w:tc>
          <w:tcPr>
            <w:tcW w:w="8138" w:type="dxa"/>
            <w:hideMark/>
          </w:tcPr>
          <w:p w14:paraId="677ED50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 xml:space="preserve">Դեղերի, դեղանյութերի, դեղաբուսական հումքերի, օժանդակ նյութերի, բժշկական արտադրատեսակների կամ հետազոտվող դեղագործական արտադրանքների ապօրինի շրջանառությունը </w:t>
            </w:r>
          </w:p>
        </w:tc>
      </w:tr>
      <w:tr w:rsidR="002C7388" w:rsidRPr="000E1284" w14:paraId="4986D8AF" w14:textId="77777777" w:rsidTr="00F52DF8">
        <w:trPr>
          <w:tblCellSpacing w:w="0" w:type="dxa"/>
          <w:jc w:val="center"/>
        </w:trPr>
        <w:tc>
          <w:tcPr>
            <w:tcW w:w="1612" w:type="dxa"/>
            <w:hideMark/>
          </w:tcPr>
          <w:p w14:paraId="66BCA7F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409.</w:t>
            </w:r>
          </w:p>
        </w:tc>
        <w:tc>
          <w:tcPr>
            <w:tcW w:w="8138" w:type="dxa"/>
            <w:hideMark/>
          </w:tcPr>
          <w:p w14:paraId="6E8398B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Իրացման նպատակով կեղծ ալկոհոլային խմիչքների, մանկական սննդի, կենսաբանական ակտիվ հավելումների, դեղերի, դեղանյութերի, դեղաբուսական հումքերի, օժանդակ նյութերի, բժշկական արտադրատեսակների կամ հետազոտվող դեղագործական արտադրանքների շրջանառությունը կամ դրանք իրացնելը</w:t>
            </w:r>
          </w:p>
        </w:tc>
      </w:tr>
      <w:tr w:rsidR="002C7388" w:rsidRPr="000E1284" w14:paraId="45DC01A1" w14:textId="77777777" w:rsidTr="00F52DF8">
        <w:trPr>
          <w:tblCellSpacing w:w="0" w:type="dxa"/>
          <w:jc w:val="center"/>
        </w:trPr>
        <w:tc>
          <w:tcPr>
            <w:tcW w:w="1612" w:type="dxa"/>
            <w:hideMark/>
          </w:tcPr>
          <w:p w14:paraId="5533859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410.</w:t>
            </w:r>
          </w:p>
        </w:tc>
        <w:tc>
          <w:tcPr>
            <w:tcW w:w="8138" w:type="dxa"/>
            <w:hideMark/>
          </w:tcPr>
          <w:p w14:paraId="3497FD4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Կեղծ ալկոհոլային խմիչքների, մանկական սննդի, կենսաբանական ակտիվ հավելումների, դեղերի, դեղանյութերի, դեղաբուսական հումքերի, օժանդակ նյութերի, բժշկական արտադրատեսակների կամ հետազոտվող դեղագործական արտադրանքների ինքնությունը հավաստող կեղծ փաստաթղթեր պատրաստելը կամ օգտագործելը</w:t>
            </w:r>
          </w:p>
        </w:tc>
      </w:tr>
      <w:tr w:rsidR="002C7388" w:rsidRPr="000E1284" w14:paraId="35597B70" w14:textId="77777777" w:rsidTr="00F52DF8">
        <w:trPr>
          <w:tblCellSpacing w:w="0" w:type="dxa"/>
          <w:jc w:val="center"/>
        </w:trPr>
        <w:tc>
          <w:tcPr>
            <w:tcW w:w="1612" w:type="dxa"/>
            <w:hideMark/>
          </w:tcPr>
          <w:p w14:paraId="243754D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lastRenderedPageBreak/>
              <w:t>Հոդված 411.</w:t>
            </w:r>
          </w:p>
        </w:tc>
        <w:tc>
          <w:tcPr>
            <w:tcW w:w="8138" w:type="dxa"/>
            <w:hideMark/>
          </w:tcPr>
          <w:p w14:paraId="79BF277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Դեղերի, դեղանյութերի, դեղաբուսական հումքերի, օժանդակ նյութերի, բժշկական արտադրատեսակների կամ հետազոտվող դեղագործական արտադրանքների ինքնությունը հավաստող իրական փաստաթղթերի ապօրինի շրջանառությունը</w:t>
            </w:r>
          </w:p>
        </w:tc>
      </w:tr>
      <w:tr w:rsidR="002C7388" w:rsidRPr="000E1284" w14:paraId="62A2DDDB" w14:textId="77777777" w:rsidTr="00F52DF8">
        <w:trPr>
          <w:tblCellSpacing w:w="0" w:type="dxa"/>
          <w:jc w:val="center"/>
        </w:trPr>
        <w:tc>
          <w:tcPr>
            <w:tcW w:w="1612" w:type="dxa"/>
            <w:hideMark/>
          </w:tcPr>
          <w:p w14:paraId="44E1398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412.</w:t>
            </w:r>
          </w:p>
        </w:tc>
        <w:tc>
          <w:tcPr>
            <w:tcW w:w="8138" w:type="dxa"/>
            <w:hideMark/>
          </w:tcPr>
          <w:p w14:paraId="0F69A31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Անվտանգության պահանջներին չհամապատասխանող հումքերի կամ ապրանքների շրջանառությունը, աշխատանքների կատարումը կամ ծառայությունների մատուցումը</w:t>
            </w:r>
          </w:p>
        </w:tc>
      </w:tr>
      <w:tr w:rsidR="002C7388" w:rsidRPr="000E1284" w14:paraId="4AC1F0EC" w14:textId="77777777" w:rsidTr="00F52DF8">
        <w:trPr>
          <w:tblCellSpacing w:w="0" w:type="dxa"/>
          <w:jc w:val="center"/>
        </w:trPr>
        <w:tc>
          <w:tcPr>
            <w:tcW w:w="1612" w:type="dxa"/>
            <w:hideMark/>
          </w:tcPr>
          <w:p w14:paraId="1D260A5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413.</w:t>
            </w:r>
          </w:p>
        </w:tc>
        <w:tc>
          <w:tcPr>
            <w:tcW w:w="8138" w:type="dxa"/>
            <w:hideMark/>
          </w:tcPr>
          <w:p w14:paraId="5767F8D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Սանիտարական կանոնները կամ հիգիենիկ նորմատիվները խախտելը</w:t>
            </w:r>
          </w:p>
        </w:tc>
      </w:tr>
      <w:tr w:rsidR="002C7388" w:rsidRPr="000E1284" w14:paraId="1958B306" w14:textId="77777777" w:rsidTr="00F52DF8">
        <w:trPr>
          <w:tblCellSpacing w:w="0" w:type="dxa"/>
          <w:jc w:val="center"/>
        </w:trPr>
        <w:tc>
          <w:tcPr>
            <w:tcW w:w="1612" w:type="dxa"/>
            <w:hideMark/>
          </w:tcPr>
          <w:p w14:paraId="0D447D0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414.</w:t>
            </w:r>
          </w:p>
        </w:tc>
        <w:tc>
          <w:tcPr>
            <w:tcW w:w="8138" w:type="dxa"/>
            <w:hideMark/>
          </w:tcPr>
          <w:p w14:paraId="177C5F1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Արտակարգ իրավիճակի հիմքով հայտարարված արտակարգ դրության ընթացքում մեկուսացման կամ ինքնամեկուսացման կանոնները կամ ազատ տեղաշարժվելու իրավունքի այլ սահմանափակումները խախտելը</w:t>
            </w:r>
          </w:p>
        </w:tc>
      </w:tr>
      <w:tr w:rsidR="002C7388" w:rsidRPr="000E1284" w14:paraId="7CE88B68" w14:textId="77777777" w:rsidTr="00F52DF8">
        <w:trPr>
          <w:tblCellSpacing w:w="0" w:type="dxa"/>
          <w:jc w:val="center"/>
        </w:trPr>
        <w:tc>
          <w:tcPr>
            <w:tcW w:w="1612" w:type="dxa"/>
            <w:hideMark/>
          </w:tcPr>
          <w:p w14:paraId="7AD8B37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415.</w:t>
            </w:r>
          </w:p>
        </w:tc>
        <w:tc>
          <w:tcPr>
            <w:tcW w:w="8138" w:type="dxa"/>
            <w:hideMark/>
          </w:tcPr>
          <w:p w14:paraId="66699E3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Կարանտինի պայմաններում մեկուսացման (ինքնամեկուսացման) կամ անհատական պաշտպանության միջոցների կիրառման կանոնները խախտելը</w:t>
            </w:r>
          </w:p>
        </w:tc>
      </w:tr>
      <w:tr w:rsidR="002C7388" w:rsidRPr="000E1284" w14:paraId="07A3FA43" w14:textId="77777777" w:rsidTr="00F52DF8">
        <w:trPr>
          <w:tblCellSpacing w:w="0" w:type="dxa"/>
          <w:jc w:val="center"/>
        </w:trPr>
        <w:tc>
          <w:tcPr>
            <w:tcW w:w="1612" w:type="dxa"/>
            <w:hideMark/>
          </w:tcPr>
          <w:p w14:paraId="003921A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416.</w:t>
            </w:r>
          </w:p>
        </w:tc>
        <w:tc>
          <w:tcPr>
            <w:tcW w:w="8138" w:type="dxa"/>
            <w:hideMark/>
          </w:tcPr>
          <w:p w14:paraId="2ACCA35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Մարդու կյանքի կամ առողջության համար վտանգավոր հանգամանքների վերաբերյալ տեղեկություններ թաքցնելը</w:t>
            </w:r>
          </w:p>
        </w:tc>
      </w:tr>
      <w:tr w:rsidR="002C7388" w:rsidRPr="000E1284" w14:paraId="3D37087F" w14:textId="77777777" w:rsidTr="00F52DF8">
        <w:trPr>
          <w:tblCellSpacing w:w="0" w:type="dxa"/>
          <w:jc w:val="center"/>
        </w:trPr>
        <w:tc>
          <w:tcPr>
            <w:tcW w:w="1612" w:type="dxa"/>
            <w:hideMark/>
          </w:tcPr>
          <w:p w14:paraId="38C4852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417.</w:t>
            </w:r>
          </w:p>
        </w:tc>
        <w:tc>
          <w:tcPr>
            <w:tcW w:w="8138" w:type="dxa"/>
            <w:hideMark/>
          </w:tcPr>
          <w:p w14:paraId="6635E8F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Դեղերի կլինիկական փորձարկումների արդյունքները կեղծելը կամ թաքցնելը</w:t>
            </w:r>
          </w:p>
        </w:tc>
      </w:tr>
      <w:tr w:rsidR="000E1284" w:rsidRPr="000E1284" w14:paraId="450FF8F9" w14:textId="77777777" w:rsidTr="00F52DF8">
        <w:trPr>
          <w:tblCellSpacing w:w="0" w:type="dxa"/>
          <w:jc w:val="center"/>
        </w:trPr>
        <w:tc>
          <w:tcPr>
            <w:tcW w:w="0" w:type="auto"/>
            <w:gridSpan w:val="2"/>
            <w:hideMark/>
          </w:tcPr>
          <w:p w14:paraId="034DD5E5"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5C1358EE"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ԲԱԺԻՆ 14</w:t>
            </w:r>
          </w:p>
          <w:p w14:paraId="6D4778C7"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69F164B9"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ՊԵՏԱԿԱՆ ԻՇԽԱՆՈՒԹՅԱՆ ԴԵՄ ՈՒՂՂՎԱԾ ՀԱՆՑԱԳՈՐԾՈՒԹՅՈՒՆՆԵՐԸ</w:t>
            </w:r>
          </w:p>
          <w:p w14:paraId="6CB205EA"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0499D3C1" w14:textId="35E2BB03"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42</w:t>
            </w:r>
          </w:p>
          <w:p w14:paraId="1C5D3C67"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3FE2F21E"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ՍԱՀՄԱՆԱԴՐԱԿԱՆ ԿԱՐԳԻ ՀԻՄՈՒՆՔՆԵՐԻ ԵՎ ՊԵՏՈՒԹՅԱՆ ԱՆՎՏԱՆԳՈՒԹՅԱՆ ԴԵՄ ՈՒՂՂՎԱԾ ՀԱՆՑԱԳՈՐԾՈՒԹՅՈՒՆՆԵՐԸ</w:t>
            </w:r>
          </w:p>
          <w:p w14:paraId="006F334E"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596E5433" w14:textId="77777777" w:rsidTr="00F52DF8">
        <w:trPr>
          <w:tblCellSpacing w:w="0" w:type="dxa"/>
          <w:jc w:val="center"/>
        </w:trPr>
        <w:tc>
          <w:tcPr>
            <w:tcW w:w="1612" w:type="dxa"/>
            <w:hideMark/>
          </w:tcPr>
          <w:p w14:paraId="10CF46C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418.</w:t>
            </w:r>
          </w:p>
        </w:tc>
        <w:tc>
          <w:tcPr>
            <w:tcW w:w="8138" w:type="dxa"/>
            <w:hideMark/>
          </w:tcPr>
          <w:p w14:paraId="7ADBB2F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Պետական դավաճանությունը</w:t>
            </w:r>
          </w:p>
        </w:tc>
      </w:tr>
      <w:tr w:rsidR="002C7388" w:rsidRPr="000E1284" w14:paraId="48395F23" w14:textId="77777777" w:rsidTr="00F52DF8">
        <w:trPr>
          <w:tblCellSpacing w:w="0" w:type="dxa"/>
          <w:jc w:val="center"/>
        </w:trPr>
        <w:tc>
          <w:tcPr>
            <w:tcW w:w="1612" w:type="dxa"/>
            <w:hideMark/>
          </w:tcPr>
          <w:p w14:paraId="78A0FCA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419.</w:t>
            </w:r>
          </w:p>
        </w:tc>
        <w:tc>
          <w:tcPr>
            <w:tcW w:w="8138" w:type="dxa"/>
            <w:hideMark/>
          </w:tcPr>
          <w:p w14:paraId="530A2BA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Իշխանությունը յուրացնելը</w:t>
            </w:r>
          </w:p>
        </w:tc>
      </w:tr>
      <w:tr w:rsidR="002C7388" w:rsidRPr="000E1284" w14:paraId="4A48F18B" w14:textId="77777777" w:rsidTr="00F52DF8">
        <w:trPr>
          <w:tblCellSpacing w:w="0" w:type="dxa"/>
          <w:jc w:val="center"/>
        </w:trPr>
        <w:tc>
          <w:tcPr>
            <w:tcW w:w="1612" w:type="dxa"/>
            <w:hideMark/>
          </w:tcPr>
          <w:p w14:paraId="5C03A7C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420.</w:t>
            </w:r>
          </w:p>
        </w:tc>
        <w:tc>
          <w:tcPr>
            <w:tcW w:w="8138" w:type="dxa"/>
            <w:hideMark/>
          </w:tcPr>
          <w:p w14:paraId="1347F32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Սահմանադրական կարգը տապալելը</w:t>
            </w:r>
          </w:p>
        </w:tc>
      </w:tr>
      <w:tr w:rsidR="002C7388" w:rsidRPr="000E1284" w14:paraId="148FD95E" w14:textId="77777777" w:rsidTr="00F52DF8">
        <w:trPr>
          <w:tblCellSpacing w:w="0" w:type="dxa"/>
          <w:jc w:val="center"/>
        </w:trPr>
        <w:tc>
          <w:tcPr>
            <w:tcW w:w="1612" w:type="dxa"/>
            <w:hideMark/>
          </w:tcPr>
          <w:p w14:paraId="6B67466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421.</w:t>
            </w:r>
          </w:p>
        </w:tc>
        <w:tc>
          <w:tcPr>
            <w:tcW w:w="8138" w:type="dxa"/>
            <w:hideMark/>
          </w:tcPr>
          <w:p w14:paraId="740590C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Տարածքային ամբողջականությունը խախտելուն ուղղված գործողությունները</w:t>
            </w:r>
          </w:p>
        </w:tc>
      </w:tr>
      <w:tr w:rsidR="002C7388" w:rsidRPr="000E1284" w14:paraId="15F2C439" w14:textId="77777777" w:rsidTr="00F52DF8">
        <w:trPr>
          <w:tblCellSpacing w:w="0" w:type="dxa"/>
          <w:jc w:val="center"/>
        </w:trPr>
        <w:tc>
          <w:tcPr>
            <w:tcW w:w="1612" w:type="dxa"/>
            <w:hideMark/>
          </w:tcPr>
          <w:p w14:paraId="6D92B21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422.</w:t>
            </w:r>
          </w:p>
        </w:tc>
        <w:tc>
          <w:tcPr>
            <w:tcW w:w="8138" w:type="dxa"/>
            <w:hideMark/>
          </w:tcPr>
          <w:p w14:paraId="2FC7902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Իշխանությունը զավթելուն, տարածքային ամբողջականությունը խախտելուն կամ սահմանադրական կարգը բռնի տապալելուն ուղղված հրապարակային կոչերը</w:t>
            </w:r>
          </w:p>
        </w:tc>
      </w:tr>
      <w:tr w:rsidR="002C7388" w:rsidRPr="000E1284" w14:paraId="79CAE335" w14:textId="77777777" w:rsidTr="00F52DF8">
        <w:trPr>
          <w:tblCellSpacing w:w="0" w:type="dxa"/>
          <w:jc w:val="center"/>
        </w:trPr>
        <w:tc>
          <w:tcPr>
            <w:tcW w:w="1612" w:type="dxa"/>
            <w:hideMark/>
          </w:tcPr>
          <w:p w14:paraId="1D5E893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423.</w:t>
            </w:r>
          </w:p>
        </w:tc>
        <w:tc>
          <w:tcPr>
            <w:tcW w:w="8138" w:type="dxa"/>
            <w:hideMark/>
          </w:tcPr>
          <w:p w14:paraId="4EC1BF0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Հանրապետության նախագահին, Ազգային ժողովին, Կառավարությանը կամ Սահմանադրական դատարանին պարտադրելը</w:t>
            </w:r>
          </w:p>
        </w:tc>
      </w:tr>
      <w:tr w:rsidR="002C7388" w:rsidRPr="000E1284" w14:paraId="473D4ABD" w14:textId="77777777" w:rsidTr="00F52DF8">
        <w:trPr>
          <w:tblCellSpacing w:w="0" w:type="dxa"/>
          <w:jc w:val="center"/>
        </w:trPr>
        <w:tc>
          <w:tcPr>
            <w:tcW w:w="1612" w:type="dxa"/>
            <w:hideMark/>
          </w:tcPr>
          <w:p w14:paraId="777B5CC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424.</w:t>
            </w:r>
          </w:p>
        </w:tc>
        <w:tc>
          <w:tcPr>
            <w:tcW w:w="8138" w:type="dxa"/>
            <w:hideMark/>
          </w:tcPr>
          <w:p w14:paraId="52A2B66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Լրտեսությունը</w:t>
            </w:r>
          </w:p>
        </w:tc>
      </w:tr>
      <w:tr w:rsidR="002C7388" w:rsidRPr="000E1284" w14:paraId="3B73F77D" w14:textId="77777777" w:rsidTr="00F52DF8">
        <w:trPr>
          <w:tblCellSpacing w:w="0" w:type="dxa"/>
          <w:jc w:val="center"/>
        </w:trPr>
        <w:tc>
          <w:tcPr>
            <w:tcW w:w="1612" w:type="dxa"/>
            <w:hideMark/>
          </w:tcPr>
          <w:p w14:paraId="1569180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425.</w:t>
            </w:r>
          </w:p>
        </w:tc>
        <w:tc>
          <w:tcPr>
            <w:tcW w:w="8138" w:type="dxa"/>
            <w:hideMark/>
          </w:tcPr>
          <w:p w14:paraId="7BCB25B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Դիվերսիան</w:t>
            </w:r>
          </w:p>
        </w:tc>
      </w:tr>
      <w:tr w:rsidR="002C7388" w:rsidRPr="000E1284" w14:paraId="1BFF92C6" w14:textId="77777777" w:rsidTr="00F52DF8">
        <w:trPr>
          <w:tblCellSpacing w:w="0" w:type="dxa"/>
          <w:jc w:val="center"/>
        </w:trPr>
        <w:tc>
          <w:tcPr>
            <w:tcW w:w="1612" w:type="dxa"/>
            <w:hideMark/>
          </w:tcPr>
          <w:p w14:paraId="6AEA4DD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426.</w:t>
            </w:r>
          </w:p>
        </w:tc>
        <w:tc>
          <w:tcPr>
            <w:tcW w:w="8138" w:type="dxa"/>
            <w:hideMark/>
          </w:tcPr>
          <w:p w14:paraId="39B97D1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Պետական գաղտնիք պարունակող տեղեկություններ ապօրինի ձեռք բերած անձի կողմից դրանք հրապարակելը</w:t>
            </w:r>
          </w:p>
        </w:tc>
      </w:tr>
      <w:tr w:rsidR="002C7388" w:rsidRPr="000E1284" w14:paraId="308783A8" w14:textId="77777777" w:rsidTr="00F52DF8">
        <w:trPr>
          <w:tblCellSpacing w:w="0" w:type="dxa"/>
          <w:jc w:val="center"/>
        </w:trPr>
        <w:tc>
          <w:tcPr>
            <w:tcW w:w="1612" w:type="dxa"/>
            <w:hideMark/>
          </w:tcPr>
          <w:p w14:paraId="36AE861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427.</w:t>
            </w:r>
          </w:p>
        </w:tc>
        <w:tc>
          <w:tcPr>
            <w:tcW w:w="8138" w:type="dxa"/>
            <w:hideMark/>
          </w:tcPr>
          <w:p w14:paraId="605B7AE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Պետական գաղտնիք պարունակող տեղեկություններ հրապարակելը</w:t>
            </w:r>
          </w:p>
        </w:tc>
      </w:tr>
      <w:tr w:rsidR="002C7388" w:rsidRPr="000E1284" w14:paraId="6FEA0373" w14:textId="77777777" w:rsidTr="00F52DF8">
        <w:trPr>
          <w:tblCellSpacing w:w="0" w:type="dxa"/>
          <w:jc w:val="center"/>
        </w:trPr>
        <w:tc>
          <w:tcPr>
            <w:tcW w:w="1612" w:type="dxa"/>
            <w:hideMark/>
          </w:tcPr>
          <w:p w14:paraId="59D2884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428.</w:t>
            </w:r>
          </w:p>
        </w:tc>
        <w:tc>
          <w:tcPr>
            <w:tcW w:w="8138" w:type="dxa"/>
            <w:hideMark/>
          </w:tcPr>
          <w:p w14:paraId="7CC36AE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 xml:space="preserve">Պետական գաղտնիք պարունակող տեղեկություններն անզգուշությամբ հրապարակելը </w:t>
            </w:r>
          </w:p>
        </w:tc>
      </w:tr>
      <w:tr w:rsidR="002C7388" w:rsidRPr="000E1284" w14:paraId="1917E53D" w14:textId="77777777" w:rsidTr="00F52DF8">
        <w:trPr>
          <w:tblCellSpacing w:w="0" w:type="dxa"/>
          <w:jc w:val="center"/>
        </w:trPr>
        <w:tc>
          <w:tcPr>
            <w:tcW w:w="1612" w:type="dxa"/>
            <w:hideMark/>
          </w:tcPr>
          <w:p w14:paraId="7F934EA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429.</w:t>
            </w:r>
          </w:p>
        </w:tc>
        <w:tc>
          <w:tcPr>
            <w:tcW w:w="8138" w:type="dxa"/>
            <w:hideMark/>
          </w:tcPr>
          <w:p w14:paraId="513C806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Պետական գաղտնիք պարունակող փաստաթղթեր, առարկաներ կամ համակարգչային տվյալներ ոչնչացնելը կամ վնասելը</w:t>
            </w:r>
          </w:p>
        </w:tc>
      </w:tr>
      <w:tr w:rsidR="002C7388" w:rsidRPr="000E1284" w14:paraId="6E0C1A5F" w14:textId="77777777" w:rsidTr="00F52DF8">
        <w:trPr>
          <w:tblCellSpacing w:w="0" w:type="dxa"/>
          <w:jc w:val="center"/>
        </w:trPr>
        <w:tc>
          <w:tcPr>
            <w:tcW w:w="1612" w:type="dxa"/>
            <w:hideMark/>
          </w:tcPr>
          <w:p w14:paraId="44C2108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430.</w:t>
            </w:r>
          </w:p>
        </w:tc>
        <w:tc>
          <w:tcPr>
            <w:tcW w:w="8138" w:type="dxa"/>
            <w:hideMark/>
          </w:tcPr>
          <w:p w14:paraId="63FFF94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Պետական գաղտնիք պարունակող փաստաթղթերի, առարկաների կամ համակարգչային տվյալների հետ վարվելու կանոնները խախտելը</w:t>
            </w:r>
          </w:p>
        </w:tc>
      </w:tr>
      <w:tr w:rsidR="002C7388" w:rsidRPr="000E1284" w14:paraId="7713F8F3" w14:textId="77777777" w:rsidTr="00F52DF8">
        <w:trPr>
          <w:tblCellSpacing w:w="0" w:type="dxa"/>
          <w:jc w:val="center"/>
        </w:trPr>
        <w:tc>
          <w:tcPr>
            <w:tcW w:w="1612" w:type="dxa"/>
            <w:hideMark/>
          </w:tcPr>
          <w:p w14:paraId="615CA41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431.</w:t>
            </w:r>
          </w:p>
        </w:tc>
        <w:tc>
          <w:tcPr>
            <w:tcW w:w="8138" w:type="dxa"/>
            <w:hideMark/>
          </w:tcPr>
          <w:p w14:paraId="3A0F469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Ռազմական դրության իրավական ռեժիմի ընթացքում գործող միջոցառումները կամ ժամանակավոր սահմանափակումները խախտելը</w:t>
            </w:r>
          </w:p>
        </w:tc>
      </w:tr>
      <w:tr w:rsidR="002C7388" w:rsidRPr="000E1284" w14:paraId="25C4B2F3" w14:textId="77777777" w:rsidTr="00F52DF8">
        <w:trPr>
          <w:tblCellSpacing w:w="0" w:type="dxa"/>
          <w:jc w:val="center"/>
        </w:trPr>
        <w:tc>
          <w:tcPr>
            <w:tcW w:w="1612" w:type="dxa"/>
            <w:hideMark/>
          </w:tcPr>
          <w:p w14:paraId="54428A4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432.</w:t>
            </w:r>
          </w:p>
        </w:tc>
        <w:tc>
          <w:tcPr>
            <w:tcW w:w="8138" w:type="dxa"/>
            <w:hideMark/>
          </w:tcPr>
          <w:p w14:paraId="17BF6CF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Ռազմական դրության իրավական ռեժիմն ապահովող մարմինների և ուժերի գործունեությունը խոչընդոտելը</w:t>
            </w:r>
          </w:p>
        </w:tc>
      </w:tr>
      <w:tr w:rsidR="002C7388" w:rsidRPr="000E1284" w14:paraId="11871A85" w14:textId="77777777" w:rsidTr="00F52DF8">
        <w:trPr>
          <w:tblCellSpacing w:w="0" w:type="dxa"/>
          <w:jc w:val="center"/>
        </w:trPr>
        <w:tc>
          <w:tcPr>
            <w:tcW w:w="1612" w:type="dxa"/>
            <w:hideMark/>
          </w:tcPr>
          <w:p w14:paraId="0611DEF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433.</w:t>
            </w:r>
          </w:p>
        </w:tc>
        <w:tc>
          <w:tcPr>
            <w:tcW w:w="8138" w:type="dxa"/>
            <w:hideMark/>
          </w:tcPr>
          <w:p w14:paraId="76A420B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Ռազմական դրության իրավական ռեժիմի կանոնների խախտման արդյունքով կասեցված տնտեսական գործունեության իրականացումը շարունակելը</w:t>
            </w:r>
          </w:p>
        </w:tc>
      </w:tr>
      <w:tr w:rsidR="002C7388" w:rsidRPr="000E1284" w14:paraId="6ACD0D91" w14:textId="77777777" w:rsidTr="00F52DF8">
        <w:trPr>
          <w:tblCellSpacing w:w="0" w:type="dxa"/>
          <w:jc w:val="center"/>
        </w:trPr>
        <w:tc>
          <w:tcPr>
            <w:tcW w:w="1612" w:type="dxa"/>
            <w:hideMark/>
          </w:tcPr>
          <w:p w14:paraId="0711094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434.</w:t>
            </w:r>
          </w:p>
        </w:tc>
        <w:tc>
          <w:tcPr>
            <w:tcW w:w="8138" w:type="dxa"/>
            <w:hideMark/>
          </w:tcPr>
          <w:p w14:paraId="339EB68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Ռազմական դրության ընթացքում տեղեկությունների հրապարակման կամ տարածման կանոնները խախտելը</w:t>
            </w:r>
          </w:p>
        </w:tc>
      </w:tr>
      <w:tr w:rsidR="000E1284" w:rsidRPr="000E1284" w14:paraId="6C40D365" w14:textId="77777777" w:rsidTr="00F52DF8">
        <w:trPr>
          <w:tblCellSpacing w:w="0" w:type="dxa"/>
          <w:jc w:val="center"/>
        </w:trPr>
        <w:tc>
          <w:tcPr>
            <w:tcW w:w="0" w:type="auto"/>
            <w:gridSpan w:val="2"/>
            <w:hideMark/>
          </w:tcPr>
          <w:p w14:paraId="578E5A2D"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0B265CC6" w14:textId="1E728161"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43</w:t>
            </w:r>
          </w:p>
          <w:p w14:paraId="59C1C509"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79B0D171"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ՀԱՆՐԱՅԻՆ ԾԱՌԱՅՈՒԹՅԱՆ ՇԱՀԵՐԻ ԴԵՄ ՈՒՂՂՎԱԾ ՀԱՆՑԱԳՈՐԾՈՒԹՅՈՒՆՆԵՐԸ</w:t>
            </w:r>
          </w:p>
          <w:p w14:paraId="0F5FE0D4"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142E5804" w14:textId="77777777" w:rsidTr="00F52DF8">
        <w:trPr>
          <w:tblCellSpacing w:w="0" w:type="dxa"/>
          <w:jc w:val="center"/>
        </w:trPr>
        <w:tc>
          <w:tcPr>
            <w:tcW w:w="1612" w:type="dxa"/>
            <w:hideMark/>
          </w:tcPr>
          <w:p w14:paraId="0DFAB43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435.</w:t>
            </w:r>
          </w:p>
        </w:tc>
        <w:tc>
          <w:tcPr>
            <w:tcW w:w="8138" w:type="dxa"/>
            <w:hideMark/>
          </w:tcPr>
          <w:p w14:paraId="65E16D6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Կաշառք ստանալը</w:t>
            </w:r>
          </w:p>
        </w:tc>
      </w:tr>
      <w:tr w:rsidR="002C7388" w:rsidRPr="000E1284" w14:paraId="2B4330C9" w14:textId="77777777" w:rsidTr="00F52DF8">
        <w:trPr>
          <w:tblCellSpacing w:w="0" w:type="dxa"/>
          <w:jc w:val="center"/>
        </w:trPr>
        <w:tc>
          <w:tcPr>
            <w:tcW w:w="1612" w:type="dxa"/>
            <w:hideMark/>
          </w:tcPr>
          <w:p w14:paraId="50F35E4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436.</w:t>
            </w:r>
          </w:p>
        </w:tc>
        <w:tc>
          <w:tcPr>
            <w:tcW w:w="8138" w:type="dxa"/>
            <w:hideMark/>
          </w:tcPr>
          <w:p w14:paraId="2373C46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Կաշառք տալը</w:t>
            </w:r>
          </w:p>
        </w:tc>
      </w:tr>
      <w:tr w:rsidR="002C7388" w:rsidRPr="000E1284" w14:paraId="53F9E3B7" w14:textId="77777777" w:rsidTr="00F52DF8">
        <w:trPr>
          <w:tblCellSpacing w:w="0" w:type="dxa"/>
          <w:jc w:val="center"/>
        </w:trPr>
        <w:tc>
          <w:tcPr>
            <w:tcW w:w="1612" w:type="dxa"/>
            <w:hideMark/>
          </w:tcPr>
          <w:p w14:paraId="4BB368C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lastRenderedPageBreak/>
              <w:t>Հոդված 437.</w:t>
            </w:r>
          </w:p>
        </w:tc>
        <w:tc>
          <w:tcPr>
            <w:tcW w:w="8138" w:type="dxa"/>
            <w:hideMark/>
          </w:tcPr>
          <w:p w14:paraId="3CC7B1B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Կաշառքի միջնորդությունը</w:t>
            </w:r>
          </w:p>
        </w:tc>
      </w:tr>
      <w:tr w:rsidR="002C7388" w:rsidRPr="000E1284" w14:paraId="0C9755C6" w14:textId="77777777" w:rsidTr="00F52DF8">
        <w:trPr>
          <w:tblCellSpacing w:w="0" w:type="dxa"/>
          <w:jc w:val="center"/>
        </w:trPr>
        <w:tc>
          <w:tcPr>
            <w:tcW w:w="1612" w:type="dxa"/>
            <w:hideMark/>
          </w:tcPr>
          <w:p w14:paraId="34A1D7B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438.</w:t>
            </w:r>
          </w:p>
        </w:tc>
        <w:tc>
          <w:tcPr>
            <w:tcW w:w="8138" w:type="dxa"/>
            <w:hideMark/>
          </w:tcPr>
          <w:p w14:paraId="3FDC96F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Պաշտոնատար անձի նկատմամբ ունեցած իրական կամ ենթադրյալ ազդեցությունն օգտագործելը</w:t>
            </w:r>
          </w:p>
        </w:tc>
      </w:tr>
      <w:tr w:rsidR="002C7388" w:rsidRPr="000E1284" w14:paraId="6A7870FC" w14:textId="77777777" w:rsidTr="00F52DF8">
        <w:trPr>
          <w:tblCellSpacing w:w="0" w:type="dxa"/>
          <w:jc w:val="center"/>
        </w:trPr>
        <w:tc>
          <w:tcPr>
            <w:tcW w:w="1612" w:type="dxa"/>
            <w:hideMark/>
          </w:tcPr>
          <w:p w14:paraId="24C2459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439.</w:t>
            </w:r>
          </w:p>
        </w:tc>
        <w:tc>
          <w:tcPr>
            <w:tcW w:w="8138" w:type="dxa"/>
            <w:hideMark/>
          </w:tcPr>
          <w:p w14:paraId="4BF3FE8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Պաշտոնատար անձի նկատմամբ ունեցած իրական կամ ենթադրյալ ազդեցությունն օգտագործելու նպատակով ապօրինի վարձատրություն տալը</w:t>
            </w:r>
          </w:p>
        </w:tc>
      </w:tr>
      <w:tr w:rsidR="002C7388" w:rsidRPr="000E1284" w14:paraId="3EBDFDD5" w14:textId="77777777" w:rsidTr="00F52DF8">
        <w:trPr>
          <w:tblCellSpacing w:w="0" w:type="dxa"/>
          <w:jc w:val="center"/>
        </w:trPr>
        <w:tc>
          <w:tcPr>
            <w:tcW w:w="1612" w:type="dxa"/>
            <w:hideMark/>
          </w:tcPr>
          <w:p w14:paraId="29935BA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440.</w:t>
            </w:r>
          </w:p>
        </w:tc>
        <w:tc>
          <w:tcPr>
            <w:tcW w:w="8138" w:type="dxa"/>
            <w:hideMark/>
          </w:tcPr>
          <w:p w14:paraId="152EC81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Կաշառք ստանալու, կաշառքի միջնորդության կամ իրական կամ ենթադրյալ ազդեցությունը շահադիտական, անձնական այլ շահագրգռվածությունից կամ խմբային շահերից ելնելով օգտագործելու պատրվակով գույք, ներառյալ դրամական միջոց, արժեթուղթ, վճարային այլ գործիք, գույքի նկատմամբ իրավունք, ծառայություն կամ որևէ այլ առավելություն ստանալը</w:t>
            </w:r>
          </w:p>
        </w:tc>
      </w:tr>
      <w:tr w:rsidR="002C7388" w:rsidRPr="000E1284" w14:paraId="7FBEF5E1" w14:textId="77777777" w:rsidTr="00F52DF8">
        <w:trPr>
          <w:tblCellSpacing w:w="0" w:type="dxa"/>
          <w:jc w:val="center"/>
        </w:trPr>
        <w:tc>
          <w:tcPr>
            <w:tcW w:w="1612" w:type="dxa"/>
            <w:hideMark/>
          </w:tcPr>
          <w:p w14:paraId="19BF9D1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441.</w:t>
            </w:r>
          </w:p>
        </w:tc>
        <w:tc>
          <w:tcPr>
            <w:tcW w:w="8138" w:type="dxa"/>
            <w:hideMark/>
          </w:tcPr>
          <w:p w14:paraId="66F929A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Պաշտոնատար անձի կողմից իշխանական կամ ծառայողական լիազորությունները կամ դրանցով պայմանավորված ազդեցությունը չարաշահելը կամ լիազորություններն անցնելը</w:t>
            </w:r>
          </w:p>
        </w:tc>
      </w:tr>
      <w:tr w:rsidR="002C7388" w:rsidRPr="000E1284" w14:paraId="565A6525" w14:textId="77777777" w:rsidTr="00F52DF8">
        <w:trPr>
          <w:tblCellSpacing w:w="0" w:type="dxa"/>
          <w:jc w:val="center"/>
        </w:trPr>
        <w:tc>
          <w:tcPr>
            <w:tcW w:w="1612" w:type="dxa"/>
            <w:hideMark/>
          </w:tcPr>
          <w:p w14:paraId="5BEBA44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442.</w:t>
            </w:r>
          </w:p>
        </w:tc>
        <w:tc>
          <w:tcPr>
            <w:tcW w:w="8138" w:type="dxa"/>
            <w:hideMark/>
          </w:tcPr>
          <w:p w14:paraId="7A096AF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Պաշտոնատար անձի կողմից ձեռնարկատիրական գործունեությանն ապօրինի մասնակցելը</w:t>
            </w:r>
          </w:p>
        </w:tc>
      </w:tr>
      <w:tr w:rsidR="002C7388" w:rsidRPr="000E1284" w14:paraId="4C22B117" w14:textId="77777777" w:rsidTr="00F52DF8">
        <w:trPr>
          <w:tblCellSpacing w:w="0" w:type="dxa"/>
          <w:jc w:val="center"/>
        </w:trPr>
        <w:tc>
          <w:tcPr>
            <w:tcW w:w="1612" w:type="dxa"/>
            <w:hideMark/>
          </w:tcPr>
          <w:p w14:paraId="64E7126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443.</w:t>
            </w:r>
          </w:p>
        </w:tc>
        <w:tc>
          <w:tcPr>
            <w:tcW w:w="8138" w:type="dxa"/>
            <w:hideMark/>
          </w:tcPr>
          <w:p w14:paraId="0FB9208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Ապօրինի հարստանալը</w:t>
            </w:r>
          </w:p>
        </w:tc>
      </w:tr>
      <w:tr w:rsidR="002C7388" w:rsidRPr="000E1284" w14:paraId="33D2DE87" w14:textId="77777777" w:rsidTr="00F52DF8">
        <w:trPr>
          <w:tblCellSpacing w:w="0" w:type="dxa"/>
          <w:jc w:val="center"/>
        </w:trPr>
        <w:tc>
          <w:tcPr>
            <w:tcW w:w="1612" w:type="dxa"/>
            <w:hideMark/>
          </w:tcPr>
          <w:p w14:paraId="69F0A07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444.</w:t>
            </w:r>
          </w:p>
        </w:tc>
        <w:tc>
          <w:tcPr>
            <w:tcW w:w="8138" w:type="dxa"/>
            <w:hideMark/>
          </w:tcPr>
          <w:p w14:paraId="4F48B84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Հայաստանի Հանրապետության օրենսդրությամբ սահմանված` հայտարարագիր ներկայացնելու պարտականություն ունեցող անձի կողմից հայտարարագրում կեղծ տվյալներ ներկայացնելը, հայտարարագրման ենթակա տվյալները թաքցնելը կամ հայտարարագիր չներկայացնելը</w:t>
            </w:r>
          </w:p>
        </w:tc>
      </w:tr>
      <w:tr w:rsidR="002C7388" w:rsidRPr="000E1284" w14:paraId="6255DA37" w14:textId="77777777" w:rsidTr="00F52DF8">
        <w:trPr>
          <w:tblCellSpacing w:w="0" w:type="dxa"/>
          <w:jc w:val="center"/>
        </w:trPr>
        <w:tc>
          <w:tcPr>
            <w:tcW w:w="1612" w:type="dxa"/>
            <w:hideMark/>
          </w:tcPr>
          <w:p w14:paraId="3BAFAD3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445.</w:t>
            </w:r>
          </w:p>
        </w:tc>
        <w:tc>
          <w:tcPr>
            <w:tcW w:w="8138" w:type="dxa"/>
            <w:hideMark/>
          </w:tcPr>
          <w:p w14:paraId="5D96194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Պաշտոնեական կեղծիքը</w:t>
            </w:r>
          </w:p>
        </w:tc>
      </w:tr>
      <w:tr w:rsidR="002C7388" w:rsidRPr="000E1284" w14:paraId="1B325F43" w14:textId="77777777" w:rsidTr="00F52DF8">
        <w:trPr>
          <w:tblCellSpacing w:w="0" w:type="dxa"/>
          <w:jc w:val="center"/>
        </w:trPr>
        <w:tc>
          <w:tcPr>
            <w:tcW w:w="1612" w:type="dxa"/>
            <w:hideMark/>
          </w:tcPr>
          <w:p w14:paraId="12A16D1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446.</w:t>
            </w:r>
          </w:p>
        </w:tc>
        <w:tc>
          <w:tcPr>
            <w:tcW w:w="8138" w:type="dxa"/>
            <w:hideMark/>
          </w:tcPr>
          <w:p w14:paraId="55E3B20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Պաշտոնեական անփութությունը</w:t>
            </w:r>
          </w:p>
        </w:tc>
      </w:tr>
      <w:tr w:rsidR="002C7388" w:rsidRPr="000E1284" w14:paraId="41C49D81" w14:textId="77777777" w:rsidTr="00F52DF8">
        <w:trPr>
          <w:tblCellSpacing w:w="0" w:type="dxa"/>
          <w:jc w:val="center"/>
        </w:trPr>
        <w:tc>
          <w:tcPr>
            <w:tcW w:w="1612" w:type="dxa"/>
            <w:hideMark/>
          </w:tcPr>
          <w:p w14:paraId="767D4C3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447.</w:t>
            </w:r>
          </w:p>
        </w:tc>
        <w:tc>
          <w:tcPr>
            <w:tcW w:w="8138" w:type="dxa"/>
            <w:hideMark/>
          </w:tcPr>
          <w:p w14:paraId="3FE14FF1" w14:textId="5083AB36" w:rsidR="000E1284" w:rsidRPr="00584A2D" w:rsidRDefault="00584A2D" w:rsidP="000E1284">
            <w:pPr>
              <w:spacing w:after="0" w:line="240" w:lineRule="auto"/>
              <w:rPr>
                <w:rFonts w:ascii="Arial Unicode" w:eastAsia="Times New Roman" w:hAnsi="Arial Unicode" w:cs="Times New Roman"/>
                <w:b/>
                <w:bCs/>
                <w:sz w:val="21"/>
                <w:szCs w:val="21"/>
              </w:rPr>
            </w:pPr>
            <w:r w:rsidRPr="00584A2D">
              <w:rPr>
                <w:rStyle w:val="Strong"/>
                <w:rFonts w:ascii="Arial Unicode" w:hAnsi="Arial Unicode"/>
                <w:b w:val="0"/>
                <w:bCs w:val="0"/>
                <w:sz w:val="21"/>
                <w:szCs w:val="21"/>
              </w:rPr>
              <w:t>Պետական կամ համայնքային սեփականություն հանդիսացող հողամասերի ինքնակամ զավթումը, ինչպես նաև շենքերի կամ շինությունների ինքնակամ կառուցումը կասեցնելու կամ անձին պատասխանատվության ենթարկելու ուղղությամբ օրենքով սահմանված կարգով միջոցներ չձեռնարկելը կամ ինքնակամ կառույցների քանդման (ապամոնտաժման) մասին որոշում չկայացնելը կամ ինքնակամ կառույցների քանդման (ապամոնտաժման) մասին որոշման կատարումը չապահովելը</w:t>
            </w:r>
          </w:p>
        </w:tc>
      </w:tr>
      <w:tr w:rsidR="002C7388" w:rsidRPr="000E1284" w14:paraId="2D48CCAE" w14:textId="77777777" w:rsidTr="00F52DF8">
        <w:trPr>
          <w:tblCellSpacing w:w="0" w:type="dxa"/>
          <w:jc w:val="center"/>
        </w:trPr>
        <w:tc>
          <w:tcPr>
            <w:tcW w:w="1612" w:type="dxa"/>
            <w:hideMark/>
          </w:tcPr>
          <w:p w14:paraId="2EDB263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448.</w:t>
            </w:r>
          </w:p>
        </w:tc>
        <w:tc>
          <w:tcPr>
            <w:tcW w:w="8138" w:type="dxa"/>
            <w:hideMark/>
          </w:tcPr>
          <w:p w14:paraId="2857043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Պետական կամ համայնքային սեփականություն հանդիսացող հողամասերի ինքնակամ զավթումը չդադարեցնելը և դրա հետևանքները չվերացնելը, ինչպես նաև ինքնակամ շենքերի, շինությունների կառուցումը չդադարեցնելը և անօրինական կառույցները չքանդելը</w:t>
            </w:r>
          </w:p>
        </w:tc>
      </w:tr>
      <w:tr w:rsidR="002C7388" w:rsidRPr="000E1284" w14:paraId="667BD171" w14:textId="77777777" w:rsidTr="00F52DF8">
        <w:trPr>
          <w:tblCellSpacing w:w="0" w:type="dxa"/>
          <w:jc w:val="center"/>
        </w:trPr>
        <w:tc>
          <w:tcPr>
            <w:tcW w:w="1612" w:type="dxa"/>
            <w:hideMark/>
          </w:tcPr>
          <w:p w14:paraId="5CE0F2D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449.</w:t>
            </w:r>
          </w:p>
        </w:tc>
        <w:tc>
          <w:tcPr>
            <w:tcW w:w="8138" w:type="dxa"/>
            <w:hideMark/>
          </w:tcPr>
          <w:p w14:paraId="3CD22FA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Պաշտոնատար անձի կարգավիճակ ձեռք բերելուն կամ պահպանելուն խոչընդոտող տեղեկությունները թաքցնելը</w:t>
            </w:r>
          </w:p>
        </w:tc>
      </w:tr>
      <w:tr w:rsidR="002C7388" w:rsidRPr="000E1284" w14:paraId="59EF85BB" w14:textId="77777777" w:rsidTr="00F52DF8">
        <w:trPr>
          <w:tblCellSpacing w:w="0" w:type="dxa"/>
          <w:jc w:val="center"/>
        </w:trPr>
        <w:tc>
          <w:tcPr>
            <w:tcW w:w="1612" w:type="dxa"/>
            <w:hideMark/>
          </w:tcPr>
          <w:p w14:paraId="371ED4D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450.</w:t>
            </w:r>
          </w:p>
        </w:tc>
        <w:tc>
          <w:tcPr>
            <w:tcW w:w="8138" w:type="dxa"/>
            <w:hideMark/>
          </w:tcPr>
          <w:p w14:paraId="34D7E81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Խոշտանգումը</w:t>
            </w:r>
          </w:p>
        </w:tc>
      </w:tr>
      <w:tr w:rsidR="002C7388" w:rsidRPr="000E1284" w14:paraId="444FB971" w14:textId="77777777" w:rsidTr="00F52DF8">
        <w:trPr>
          <w:tblCellSpacing w:w="0" w:type="dxa"/>
          <w:jc w:val="center"/>
        </w:trPr>
        <w:tc>
          <w:tcPr>
            <w:tcW w:w="1612" w:type="dxa"/>
            <w:hideMark/>
          </w:tcPr>
          <w:p w14:paraId="54EA4CC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451.</w:t>
            </w:r>
          </w:p>
        </w:tc>
        <w:tc>
          <w:tcPr>
            <w:tcW w:w="8138" w:type="dxa"/>
            <w:hideMark/>
          </w:tcPr>
          <w:p w14:paraId="3B90FD3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Բռնի անհետացումը</w:t>
            </w:r>
          </w:p>
        </w:tc>
      </w:tr>
      <w:tr w:rsidR="000E1284" w:rsidRPr="000E1284" w14:paraId="75083955" w14:textId="77777777" w:rsidTr="00F52DF8">
        <w:trPr>
          <w:tblCellSpacing w:w="0" w:type="dxa"/>
          <w:jc w:val="center"/>
        </w:trPr>
        <w:tc>
          <w:tcPr>
            <w:tcW w:w="0" w:type="auto"/>
            <w:gridSpan w:val="2"/>
            <w:hideMark/>
          </w:tcPr>
          <w:p w14:paraId="418A0B4D"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67E06E59" w14:textId="31C57460"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44</w:t>
            </w:r>
          </w:p>
          <w:p w14:paraId="27F64352"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2D81655A"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ԿԱՌԱՎԱՐՄԱՆ ԿԱՐԳԻ ԴԵՄ ՈՒՂՂՎԱԾ ՀԱՆՑԱԳՈՐԾՈՒԹՅՈՒՆՆԵՐԸ</w:t>
            </w:r>
          </w:p>
          <w:p w14:paraId="5819E8E3"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7D447E9F" w14:textId="77777777" w:rsidTr="00F52DF8">
        <w:trPr>
          <w:tblCellSpacing w:w="0" w:type="dxa"/>
          <w:jc w:val="center"/>
        </w:trPr>
        <w:tc>
          <w:tcPr>
            <w:tcW w:w="1612" w:type="dxa"/>
            <w:hideMark/>
          </w:tcPr>
          <w:p w14:paraId="578C6F2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452.</w:t>
            </w:r>
          </w:p>
        </w:tc>
        <w:tc>
          <w:tcPr>
            <w:tcW w:w="8138" w:type="dxa"/>
            <w:hideMark/>
          </w:tcPr>
          <w:p w14:paraId="4191465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Պաշտոնատար անձի օրինական ծառայողական կամ քաղաքական գործունեությանը միջամտելը</w:t>
            </w:r>
          </w:p>
        </w:tc>
      </w:tr>
      <w:tr w:rsidR="002C7388" w:rsidRPr="000E1284" w14:paraId="65DDACF7" w14:textId="77777777" w:rsidTr="00F52DF8">
        <w:trPr>
          <w:tblCellSpacing w:w="0" w:type="dxa"/>
          <w:jc w:val="center"/>
        </w:trPr>
        <w:tc>
          <w:tcPr>
            <w:tcW w:w="1612" w:type="dxa"/>
            <w:hideMark/>
          </w:tcPr>
          <w:p w14:paraId="47BAA61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453.</w:t>
            </w:r>
          </w:p>
        </w:tc>
        <w:tc>
          <w:tcPr>
            <w:tcW w:w="8138" w:type="dxa"/>
            <w:hideMark/>
          </w:tcPr>
          <w:p w14:paraId="5E83158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Պաշտոնատար անձի կոչումը կամ լիազորությունները ինքնակամ յուրացնելը</w:t>
            </w:r>
          </w:p>
        </w:tc>
      </w:tr>
      <w:tr w:rsidR="002C7388" w:rsidRPr="000E1284" w14:paraId="026710E4" w14:textId="77777777" w:rsidTr="00F52DF8">
        <w:trPr>
          <w:tblCellSpacing w:w="0" w:type="dxa"/>
          <w:jc w:val="center"/>
        </w:trPr>
        <w:tc>
          <w:tcPr>
            <w:tcW w:w="1612" w:type="dxa"/>
            <w:hideMark/>
          </w:tcPr>
          <w:p w14:paraId="0441602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454.</w:t>
            </w:r>
          </w:p>
        </w:tc>
        <w:tc>
          <w:tcPr>
            <w:tcW w:w="8138" w:type="dxa"/>
            <w:hideMark/>
          </w:tcPr>
          <w:p w14:paraId="5B12FC5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Պատիժն ի կատար ածող հիմնարկում կամ ձերբակալվածներին կամ կալանավորվածներին պահելու վայրերում իրականացվող գործունեությունը խոչընդոտելը</w:t>
            </w:r>
          </w:p>
        </w:tc>
      </w:tr>
      <w:tr w:rsidR="002C7388" w:rsidRPr="000E1284" w14:paraId="22062FF1" w14:textId="77777777" w:rsidTr="00F52DF8">
        <w:trPr>
          <w:tblCellSpacing w:w="0" w:type="dxa"/>
          <w:jc w:val="center"/>
        </w:trPr>
        <w:tc>
          <w:tcPr>
            <w:tcW w:w="1612" w:type="dxa"/>
            <w:hideMark/>
          </w:tcPr>
          <w:p w14:paraId="46FF9D4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455.</w:t>
            </w:r>
          </w:p>
        </w:tc>
        <w:tc>
          <w:tcPr>
            <w:tcW w:w="8138" w:type="dxa"/>
            <w:hideMark/>
          </w:tcPr>
          <w:p w14:paraId="5742355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Կապի ուղիները վնասելը</w:t>
            </w:r>
          </w:p>
        </w:tc>
      </w:tr>
      <w:tr w:rsidR="002C7388" w:rsidRPr="000E1284" w14:paraId="64EC75B3" w14:textId="77777777" w:rsidTr="00F52DF8">
        <w:trPr>
          <w:tblCellSpacing w:w="0" w:type="dxa"/>
          <w:jc w:val="center"/>
        </w:trPr>
        <w:tc>
          <w:tcPr>
            <w:tcW w:w="1612" w:type="dxa"/>
            <w:hideMark/>
          </w:tcPr>
          <w:p w14:paraId="6269ED6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456.</w:t>
            </w:r>
          </w:p>
        </w:tc>
        <w:tc>
          <w:tcPr>
            <w:tcW w:w="8138" w:type="dxa"/>
            <w:hideMark/>
          </w:tcPr>
          <w:p w14:paraId="14C5020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Փաստաթղթեր, դրոշմներ, կնիքներ կամ տրանսպորտային միջոցների պետհամարանիշներ հափշտակելը, շորթելը, ոչնչացնելը, վնասելը կամ թաքցնելը</w:t>
            </w:r>
          </w:p>
        </w:tc>
      </w:tr>
      <w:tr w:rsidR="002C7388" w:rsidRPr="000E1284" w14:paraId="5A89DECA" w14:textId="77777777" w:rsidTr="00F52DF8">
        <w:trPr>
          <w:tblCellSpacing w:w="0" w:type="dxa"/>
          <w:jc w:val="center"/>
        </w:trPr>
        <w:tc>
          <w:tcPr>
            <w:tcW w:w="1612" w:type="dxa"/>
            <w:hideMark/>
          </w:tcPr>
          <w:p w14:paraId="5E6C511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457.</w:t>
            </w:r>
          </w:p>
        </w:tc>
        <w:tc>
          <w:tcPr>
            <w:tcW w:w="8138" w:type="dxa"/>
            <w:hideMark/>
          </w:tcPr>
          <w:p w14:paraId="7C6F728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Փաստաթղթեր, դրոշմներ, կնիքներ, ձևաթղթեր կեղծելը կամ կեղծ փաստաթղթեր, դրոշմներ, կնիքներ, ձևաթղթեր իրացնելը, պատրաստելը կամ օգտագործելը</w:t>
            </w:r>
          </w:p>
        </w:tc>
      </w:tr>
      <w:tr w:rsidR="002C7388" w:rsidRPr="000E1284" w14:paraId="1E1AB399" w14:textId="77777777" w:rsidTr="00F52DF8">
        <w:trPr>
          <w:tblCellSpacing w:w="0" w:type="dxa"/>
          <w:jc w:val="center"/>
        </w:trPr>
        <w:tc>
          <w:tcPr>
            <w:tcW w:w="1612" w:type="dxa"/>
            <w:hideMark/>
          </w:tcPr>
          <w:p w14:paraId="7634D04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458.</w:t>
            </w:r>
          </w:p>
        </w:tc>
        <w:tc>
          <w:tcPr>
            <w:tcW w:w="8138" w:type="dxa"/>
            <w:hideMark/>
          </w:tcPr>
          <w:p w14:paraId="63285A3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Տրանսպորտային միջոցի կամ հրազենի նույնականացման տարրերը կեղծելը կամ ջնջելը</w:t>
            </w:r>
          </w:p>
        </w:tc>
      </w:tr>
      <w:tr w:rsidR="002C7388" w:rsidRPr="000E1284" w14:paraId="7481B555" w14:textId="77777777" w:rsidTr="00F52DF8">
        <w:trPr>
          <w:tblCellSpacing w:w="0" w:type="dxa"/>
          <w:jc w:val="center"/>
        </w:trPr>
        <w:tc>
          <w:tcPr>
            <w:tcW w:w="1612" w:type="dxa"/>
            <w:hideMark/>
          </w:tcPr>
          <w:p w14:paraId="0168BB7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459.</w:t>
            </w:r>
          </w:p>
        </w:tc>
        <w:tc>
          <w:tcPr>
            <w:tcW w:w="8138" w:type="dxa"/>
            <w:hideMark/>
          </w:tcPr>
          <w:p w14:paraId="29EC97A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Փաստաթղթեր կամ պետական պարգևներ կամ պատվավոր կոչումներ ապօրինի ձեռք բերելը կամ իրացնելը</w:t>
            </w:r>
          </w:p>
        </w:tc>
      </w:tr>
      <w:tr w:rsidR="002C7388" w:rsidRPr="000E1284" w14:paraId="6E8F0DAE" w14:textId="77777777" w:rsidTr="00F52DF8">
        <w:trPr>
          <w:tblCellSpacing w:w="0" w:type="dxa"/>
          <w:jc w:val="center"/>
        </w:trPr>
        <w:tc>
          <w:tcPr>
            <w:tcW w:w="1612" w:type="dxa"/>
            <w:hideMark/>
          </w:tcPr>
          <w:p w14:paraId="2F166BE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460.</w:t>
            </w:r>
          </w:p>
        </w:tc>
        <w:tc>
          <w:tcPr>
            <w:tcW w:w="8138" w:type="dxa"/>
            <w:hideMark/>
          </w:tcPr>
          <w:p w14:paraId="0A36ACC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Ինքնիրավչությունը</w:t>
            </w:r>
          </w:p>
        </w:tc>
      </w:tr>
      <w:tr w:rsidR="002C7388" w:rsidRPr="000E1284" w14:paraId="7621DC8E" w14:textId="77777777" w:rsidTr="00F52DF8">
        <w:trPr>
          <w:tblCellSpacing w:w="0" w:type="dxa"/>
          <w:jc w:val="center"/>
        </w:trPr>
        <w:tc>
          <w:tcPr>
            <w:tcW w:w="1612" w:type="dxa"/>
            <w:hideMark/>
          </w:tcPr>
          <w:p w14:paraId="010CBFA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lastRenderedPageBreak/>
              <w:t>Հոդված 461.</w:t>
            </w:r>
          </w:p>
        </w:tc>
        <w:tc>
          <w:tcPr>
            <w:tcW w:w="8138" w:type="dxa"/>
            <w:hideMark/>
          </w:tcPr>
          <w:p w14:paraId="6122263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Պարտադիր զինվորական կամ այլընտրանքային ծառայությունից կամ զորահավաքային զորակոչից խուսափելը</w:t>
            </w:r>
          </w:p>
        </w:tc>
      </w:tr>
      <w:tr w:rsidR="002C7388" w:rsidRPr="000E1284" w14:paraId="712CBDAE" w14:textId="77777777" w:rsidTr="00F52DF8">
        <w:trPr>
          <w:tblCellSpacing w:w="0" w:type="dxa"/>
          <w:jc w:val="center"/>
        </w:trPr>
        <w:tc>
          <w:tcPr>
            <w:tcW w:w="1612" w:type="dxa"/>
            <w:hideMark/>
          </w:tcPr>
          <w:p w14:paraId="0C173C8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462.</w:t>
            </w:r>
          </w:p>
        </w:tc>
        <w:tc>
          <w:tcPr>
            <w:tcW w:w="8138" w:type="dxa"/>
            <w:hideMark/>
          </w:tcPr>
          <w:p w14:paraId="727AEEE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Վարժական հավաքից խուսափելը</w:t>
            </w:r>
          </w:p>
        </w:tc>
      </w:tr>
      <w:tr w:rsidR="002C7388" w:rsidRPr="000E1284" w14:paraId="097786B9" w14:textId="77777777" w:rsidTr="00F52DF8">
        <w:trPr>
          <w:tblCellSpacing w:w="0" w:type="dxa"/>
          <w:jc w:val="center"/>
        </w:trPr>
        <w:tc>
          <w:tcPr>
            <w:tcW w:w="1612" w:type="dxa"/>
            <w:hideMark/>
          </w:tcPr>
          <w:p w14:paraId="5C75B66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463.</w:t>
            </w:r>
          </w:p>
        </w:tc>
        <w:tc>
          <w:tcPr>
            <w:tcW w:w="8138" w:type="dxa"/>
            <w:hideMark/>
          </w:tcPr>
          <w:p w14:paraId="2AE40A9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Այլընտրանքային աշխատանքային ծառայողի կողմից ծառայությունից խուսափելը</w:t>
            </w:r>
          </w:p>
        </w:tc>
      </w:tr>
      <w:tr w:rsidR="002C7388" w:rsidRPr="000E1284" w14:paraId="4D7129FE" w14:textId="77777777" w:rsidTr="00F52DF8">
        <w:trPr>
          <w:tblCellSpacing w:w="0" w:type="dxa"/>
          <w:jc w:val="center"/>
        </w:trPr>
        <w:tc>
          <w:tcPr>
            <w:tcW w:w="1612" w:type="dxa"/>
            <w:hideMark/>
          </w:tcPr>
          <w:p w14:paraId="4978135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464.</w:t>
            </w:r>
          </w:p>
        </w:tc>
        <w:tc>
          <w:tcPr>
            <w:tcW w:w="8138" w:type="dxa"/>
            <w:hideMark/>
          </w:tcPr>
          <w:p w14:paraId="1E8AC9E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Այլընտրանքային աշխատանքային ծառայողի կողմից ծառայության վայրն ինքնակամ թողնելը կամ ժամանակին ծառայության վայր չներկայանալը</w:t>
            </w:r>
          </w:p>
        </w:tc>
      </w:tr>
      <w:tr w:rsidR="002C7388" w:rsidRPr="000E1284" w14:paraId="6FF1902F" w14:textId="77777777" w:rsidTr="00F52DF8">
        <w:trPr>
          <w:tblCellSpacing w:w="0" w:type="dxa"/>
          <w:jc w:val="center"/>
        </w:trPr>
        <w:tc>
          <w:tcPr>
            <w:tcW w:w="1612" w:type="dxa"/>
            <w:hideMark/>
          </w:tcPr>
          <w:p w14:paraId="0964C52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465.</w:t>
            </w:r>
          </w:p>
        </w:tc>
        <w:tc>
          <w:tcPr>
            <w:tcW w:w="8138" w:type="dxa"/>
            <w:hideMark/>
          </w:tcPr>
          <w:p w14:paraId="79EC0E6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Այլընտրանքային աշխատանքային ծառայողի կողմից իր առողջությանը վնաս պատճառելու (անդամախեղելու), հիվանդության սիմուլյացիայի կամ ապօրինի այլ եղանակով այլընտրանքային աշխատանքային ծառայությունից խուսափելը կամ դրա առանձին պարտականությունների կատարումը դադարեցնելը</w:t>
            </w:r>
          </w:p>
        </w:tc>
      </w:tr>
      <w:tr w:rsidR="002C7388" w:rsidRPr="000E1284" w14:paraId="1D611C2B" w14:textId="77777777" w:rsidTr="00F52DF8">
        <w:trPr>
          <w:tblCellSpacing w:w="0" w:type="dxa"/>
          <w:jc w:val="center"/>
        </w:trPr>
        <w:tc>
          <w:tcPr>
            <w:tcW w:w="1612" w:type="dxa"/>
            <w:hideMark/>
          </w:tcPr>
          <w:p w14:paraId="2135443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466.</w:t>
            </w:r>
          </w:p>
        </w:tc>
        <w:tc>
          <w:tcPr>
            <w:tcW w:w="8138" w:type="dxa"/>
            <w:hideMark/>
          </w:tcPr>
          <w:p w14:paraId="13862C6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Այլընտրանքային աշխատանքային ծառայողի կողմից ծառայության պարտականությունները կատարելուց հրաժարվելը</w:t>
            </w:r>
          </w:p>
        </w:tc>
      </w:tr>
      <w:tr w:rsidR="002C7388" w:rsidRPr="000E1284" w14:paraId="47A3F1EC" w14:textId="77777777" w:rsidTr="00F52DF8">
        <w:trPr>
          <w:tblCellSpacing w:w="0" w:type="dxa"/>
          <w:jc w:val="center"/>
        </w:trPr>
        <w:tc>
          <w:tcPr>
            <w:tcW w:w="1612" w:type="dxa"/>
            <w:hideMark/>
          </w:tcPr>
          <w:p w14:paraId="3182676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467.</w:t>
            </w:r>
          </w:p>
        </w:tc>
        <w:tc>
          <w:tcPr>
            <w:tcW w:w="8138" w:type="dxa"/>
            <w:hideMark/>
          </w:tcPr>
          <w:p w14:paraId="72C6973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Ազատությունից զրկելու հետ կապված պատիժը կրելուց հետո զինվորական կոմիսարիատ ներկայանալուց խուսափելը</w:t>
            </w:r>
          </w:p>
        </w:tc>
      </w:tr>
      <w:tr w:rsidR="002C7388" w:rsidRPr="000E1284" w14:paraId="13DDB150" w14:textId="77777777" w:rsidTr="00F52DF8">
        <w:trPr>
          <w:tblCellSpacing w:w="0" w:type="dxa"/>
          <w:jc w:val="center"/>
        </w:trPr>
        <w:tc>
          <w:tcPr>
            <w:tcW w:w="1612" w:type="dxa"/>
            <w:hideMark/>
          </w:tcPr>
          <w:p w14:paraId="7784B59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468.</w:t>
            </w:r>
          </w:p>
        </w:tc>
        <w:tc>
          <w:tcPr>
            <w:tcW w:w="8138" w:type="dxa"/>
            <w:hideMark/>
          </w:tcPr>
          <w:p w14:paraId="393726F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Զորամաս կամ հատուկ պահպանվող զինվորական այլ տարածք ապօրինի մուտք գործելը</w:t>
            </w:r>
          </w:p>
        </w:tc>
      </w:tr>
      <w:tr w:rsidR="002C7388" w:rsidRPr="000E1284" w14:paraId="69404036" w14:textId="77777777" w:rsidTr="00F52DF8">
        <w:trPr>
          <w:tblCellSpacing w:w="0" w:type="dxa"/>
          <w:jc w:val="center"/>
        </w:trPr>
        <w:tc>
          <w:tcPr>
            <w:tcW w:w="1612" w:type="dxa"/>
            <w:hideMark/>
          </w:tcPr>
          <w:p w14:paraId="3AE801A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469.</w:t>
            </w:r>
          </w:p>
        </w:tc>
        <w:tc>
          <w:tcPr>
            <w:tcW w:w="8138" w:type="dxa"/>
            <w:hideMark/>
          </w:tcPr>
          <w:p w14:paraId="719481B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Պետական սահմանն ապօրինի հատելը</w:t>
            </w:r>
          </w:p>
        </w:tc>
      </w:tr>
      <w:tr w:rsidR="002C7388" w:rsidRPr="000E1284" w14:paraId="3017659E" w14:textId="77777777" w:rsidTr="00F52DF8">
        <w:trPr>
          <w:tblCellSpacing w:w="0" w:type="dxa"/>
          <w:jc w:val="center"/>
        </w:trPr>
        <w:tc>
          <w:tcPr>
            <w:tcW w:w="1612" w:type="dxa"/>
            <w:hideMark/>
          </w:tcPr>
          <w:p w14:paraId="60EC3A7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470.</w:t>
            </w:r>
          </w:p>
        </w:tc>
        <w:tc>
          <w:tcPr>
            <w:tcW w:w="8138" w:type="dxa"/>
            <w:hideMark/>
          </w:tcPr>
          <w:p w14:paraId="618B17A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Անօրինական միգրացիայի կազմակերպումը</w:t>
            </w:r>
          </w:p>
        </w:tc>
      </w:tr>
      <w:tr w:rsidR="002C7388" w:rsidRPr="000E1284" w14:paraId="4ECD0718" w14:textId="77777777" w:rsidTr="00F52DF8">
        <w:trPr>
          <w:tblCellSpacing w:w="0" w:type="dxa"/>
          <w:jc w:val="center"/>
        </w:trPr>
        <w:tc>
          <w:tcPr>
            <w:tcW w:w="1612" w:type="dxa"/>
            <w:hideMark/>
          </w:tcPr>
          <w:p w14:paraId="0CA2333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471.</w:t>
            </w:r>
          </w:p>
        </w:tc>
        <w:tc>
          <w:tcPr>
            <w:tcW w:w="8138" w:type="dxa"/>
            <w:hideMark/>
          </w:tcPr>
          <w:p w14:paraId="4593B67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Պետական սահմանի նշանները վերցնելը, տեղաշարժելը կամ ոչնչացնելը</w:t>
            </w:r>
          </w:p>
        </w:tc>
      </w:tr>
      <w:tr w:rsidR="002C7388" w:rsidRPr="000E1284" w14:paraId="74894EBE" w14:textId="77777777" w:rsidTr="00F52DF8">
        <w:trPr>
          <w:tblCellSpacing w:w="0" w:type="dxa"/>
          <w:jc w:val="center"/>
        </w:trPr>
        <w:tc>
          <w:tcPr>
            <w:tcW w:w="1612" w:type="dxa"/>
            <w:hideMark/>
          </w:tcPr>
          <w:p w14:paraId="2A95FF3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472.</w:t>
            </w:r>
          </w:p>
        </w:tc>
        <w:tc>
          <w:tcPr>
            <w:tcW w:w="8138" w:type="dxa"/>
            <w:hideMark/>
          </w:tcPr>
          <w:p w14:paraId="576C65C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Պետական խորհրդանիշներն անարգելը</w:t>
            </w:r>
          </w:p>
        </w:tc>
      </w:tr>
      <w:tr w:rsidR="000E1284" w:rsidRPr="000E1284" w14:paraId="614451A5" w14:textId="77777777" w:rsidTr="00F52DF8">
        <w:trPr>
          <w:tblCellSpacing w:w="0" w:type="dxa"/>
          <w:jc w:val="center"/>
        </w:trPr>
        <w:tc>
          <w:tcPr>
            <w:tcW w:w="0" w:type="auto"/>
            <w:gridSpan w:val="2"/>
            <w:hideMark/>
          </w:tcPr>
          <w:p w14:paraId="529ECBDA"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30FF5BB7" w14:textId="624E446E"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45</w:t>
            </w:r>
          </w:p>
          <w:p w14:paraId="4F6E3613"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521D5264"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ԱՐԴԱՐԱԴԱՏՈՒԹՅԱՆ ՇԱՀԵՐԻ ԴԵՄ ՈՒՂՂՎԱԾ ՀԱՆՑԱԳՈՐԾՈՒԹՅՈՒՆՆԵՐԸ</w:t>
            </w:r>
          </w:p>
          <w:p w14:paraId="49EE97DA"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41B8FCD8" w14:textId="77777777" w:rsidTr="00F52DF8">
        <w:trPr>
          <w:tblCellSpacing w:w="0" w:type="dxa"/>
          <w:jc w:val="center"/>
        </w:trPr>
        <w:tc>
          <w:tcPr>
            <w:tcW w:w="1612" w:type="dxa"/>
            <w:hideMark/>
          </w:tcPr>
          <w:p w14:paraId="14FD23C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473.</w:t>
            </w:r>
          </w:p>
        </w:tc>
        <w:tc>
          <w:tcPr>
            <w:tcW w:w="8138" w:type="dxa"/>
            <w:hideMark/>
          </w:tcPr>
          <w:p w14:paraId="4E522DE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Հանցագործության մասին չհայտնելը</w:t>
            </w:r>
          </w:p>
        </w:tc>
      </w:tr>
      <w:tr w:rsidR="002C7388" w:rsidRPr="000E1284" w14:paraId="7AA49B9E" w14:textId="77777777" w:rsidTr="00F52DF8">
        <w:trPr>
          <w:tblCellSpacing w:w="0" w:type="dxa"/>
          <w:jc w:val="center"/>
        </w:trPr>
        <w:tc>
          <w:tcPr>
            <w:tcW w:w="1612" w:type="dxa"/>
            <w:hideMark/>
          </w:tcPr>
          <w:p w14:paraId="70C8CE3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474.</w:t>
            </w:r>
          </w:p>
        </w:tc>
        <w:tc>
          <w:tcPr>
            <w:tcW w:w="8138" w:type="dxa"/>
            <w:hideMark/>
          </w:tcPr>
          <w:p w14:paraId="629B4B4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Հանցանք կատարած անձին աջակցելը</w:t>
            </w:r>
          </w:p>
        </w:tc>
      </w:tr>
      <w:tr w:rsidR="002C7388" w:rsidRPr="000E1284" w14:paraId="0F6E95F1" w14:textId="77777777" w:rsidTr="00F52DF8">
        <w:trPr>
          <w:tblCellSpacing w:w="0" w:type="dxa"/>
          <w:jc w:val="center"/>
        </w:trPr>
        <w:tc>
          <w:tcPr>
            <w:tcW w:w="1612" w:type="dxa"/>
            <w:hideMark/>
          </w:tcPr>
          <w:p w14:paraId="17F2E3A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475.</w:t>
            </w:r>
          </w:p>
        </w:tc>
        <w:tc>
          <w:tcPr>
            <w:tcW w:w="8138" w:type="dxa"/>
            <w:hideMark/>
          </w:tcPr>
          <w:p w14:paraId="5C143CD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Ձերբակալված, կալանավորված կամ քրեակատարողական հիմնարկում պատիժ կրող անձին ապօրինաբար ազատելը</w:t>
            </w:r>
          </w:p>
        </w:tc>
      </w:tr>
      <w:tr w:rsidR="002C7388" w:rsidRPr="000E1284" w14:paraId="25B98E78" w14:textId="77777777" w:rsidTr="00F52DF8">
        <w:trPr>
          <w:tblCellSpacing w:w="0" w:type="dxa"/>
          <w:jc w:val="center"/>
        </w:trPr>
        <w:tc>
          <w:tcPr>
            <w:tcW w:w="1612" w:type="dxa"/>
            <w:hideMark/>
          </w:tcPr>
          <w:p w14:paraId="207AFAD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476.</w:t>
            </w:r>
          </w:p>
        </w:tc>
        <w:tc>
          <w:tcPr>
            <w:tcW w:w="8138" w:type="dxa"/>
            <w:hideMark/>
          </w:tcPr>
          <w:p w14:paraId="28F6F8F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Սուտ մատնությունը</w:t>
            </w:r>
          </w:p>
        </w:tc>
      </w:tr>
      <w:tr w:rsidR="002C7388" w:rsidRPr="000E1284" w14:paraId="5FD00072" w14:textId="77777777" w:rsidTr="00F52DF8">
        <w:trPr>
          <w:tblCellSpacing w:w="0" w:type="dxa"/>
          <w:jc w:val="center"/>
        </w:trPr>
        <w:tc>
          <w:tcPr>
            <w:tcW w:w="1612" w:type="dxa"/>
            <w:hideMark/>
          </w:tcPr>
          <w:p w14:paraId="5A9B65A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477.</w:t>
            </w:r>
          </w:p>
        </w:tc>
        <w:tc>
          <w:tcPr>
            <w:tcW w:w="8138" w:type="dxa"/>
            <w:hideMark/>
          </w:tcPr>
          <w:p w14:paraId="1697FCF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 xml:space="preserve">Կաշառքի կամ մասնավոր ոլորտում կաշառքի պրովոկացիան </w:t>
            </w:r>
          </w:p>
        </w:tc>
      </w:tr>
      <w:tr w:rsidR="002C7388" w:rsidRPr="000E1284" w14:paraId="4FD3CEF8" w14:textId="77777777" w:rsidTr="00F52DF8">
        <w:trPr>
          <w:tblCellSpacing w:w="0" w:type="dxa"/>
          <w:jc w:val="center"/>
        </w:trPr>
        <w:tc>
          <w:tcPr>
            <w:tcW w:w="1612" w:type="dxa"/>
            <w:hideMark/>
          </w:tcPr>
          <w:p w14:paraId="49ADED2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478.</w:t>
            </w:r>
          </w:p>
        </w:tc>
        <w:tc>
          <w:tcPr>
            <w:tcW w:w="8138" w:type="dxa"/>
            <w:hideMark/>
          </w:tcPr>
          <w:p w14:paraId="306FE5E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Ապօրինի ձերբակալելը կամ կալանավորելը</w:t>
            </w:r>
          </w:p>
        </w:tc>
      </w:tr>
      <w:tr w:rsidR="002C7388" w:rsidRPr="000E1284" w14:paraId="0314DECE" w14:textId="77777777" w:rsidTr="00F52DF8">
        <w:trPr>
          <w:tblCellSpacing w:w="0" w:type="dxa"/>
          <w:jc w:val="center"/>
        </w:trPr>
        <w:tc>
          <w:tcPr>
            <w:tcW w:w="1612" w:type="dxa"/>
            <w:hideMark/>
          </w:tcPr>
          <w:p w14:paraId="0BB7EA3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479.</w:t>
            </w:r>
          </w:p>
        </w:tc>
        <w:tc>
          <w:tcPr>
            <w:tcW w:w="8138" w:type="dxa"/>
            <w:hideMark/>
          </w:tcPr>
          <w:p w14:paraId="29A03B6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Ապացույցներ, բացատրություններ կամ դատավարական փաստաթղթեր կամ օպերատիվ-հետախուզական միջոցառման արդյունքով ստացված տվյալներ կամ առարկաներ կեղծելը, փոխելը, ոչնչացնելը կամ թաքցնելը կամ կեղծ ապացույցներ ներկայացնելը</w:t>
            </w:r>
          </w:p>
        </w:tc>
      </w:tr>
      <w:tr w:rsidR="002C7388" w:rsidRPr="000E1284" w14:paraId="68BD08F7" w14:textId="77777777" w:rsidTr="00F52DF8">
        <w:trPr>
          <w:tblCellSpacing w:w="0" w:type="dxa"/>
          <w:jc w:val="center"/>
        </w:trPr>
        <w:tc>
          <w:tcPr>
            <w:tcW w:w="1612" w:type="dxa"/>
            <w:hideMark/>
          </w:tcPr>
          <w:p w14:paraId="52B4314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480.</w:t>
            </w:r>
          </w:p>
        </w:tc>
        <w:tc>
          <w:tcPr>
            <w:tcW w:w="8138" w:type="dxa"/>
            <w:hideMark/>
          </w:tcPr>
          <w:p w14:paraId="65D2F2E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Ակնհայտ անմեղ անձին քրեական պատասխանատվության ենթարկելը</w:t>
            </w:r>
          </w:p>
        </w:tc>
      </w:tr>
      <w:tr w:rsidR="002C7388" w:rsidRPr="000E1284" w14:paraId="3CE6741D" w14:textId="77777777" w:rsidTr="00F52DF8">
        <w:trPr>
          <w:tblCellSpacing w:w="0" w:type="dxa"/>
          <w:jc w:val="center"/>
        </w:trPr>
        <w:tc>
          <w:tcPr>
            <w:tcW w:w="1612" w:type="dxa"/>
            <w:hideMark/>
          </w:tcPr>
          <w:p w14:paraId="370DDA6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481.</w:t>
            </w:r>
          </w:p>
        </w:tc>
        <w:tc>
          <w:tcPr>
            <w:tcW w:w="8138" w:type="dxa"/>
            <w:hideMark/>
          </w:tcPr>
          <w:p w14:paraId="29805FC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Քրեական պատասխանատվությունից ապօրինի ազատելը</w:t>
            </w:r>
          </w:p>
        </w:tc>
      </w:tr>
      <w:tr w:rsidR="002C7388" w:rsidRPr="000E1284" w14:paraId="6C7BBD3B" w14:textId="77777777" w:rsidTr="00F52DF8">
        <w:trPr>
          <w:tblCellSpacing w:w="0" w:type="dxa"/>
          <w:jc w:val="center"/>
        </w:trPr>
        <w:tc>
          <w:tcPr>
            <w:tcW w:w="1612" w:type="dxa"/>
            <w:hideMark/>
          </w:tcPr>
          <w:p w14:paraId="70013FD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482.</w:t>
            </w:r>
          </w:p>
        </w:tc>
        <w:tc>
          <w:tcPr>
            <w:tcW w:w="8138" w:type="dxa"/>
            <w:hideMark/>
          </w:tcPr>
          <w:p w14:paraId="7AFA397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Ակնհայտ անարդար դատավճիռ, վճիռ կամ դատական այլ ակտ կայացնելը</w:t>
            </w:r>
          </w:p>
        </w:tc>
      </w:tr>
      <w:tr w:rsidR="002C7388" w:rsidRPr="000E1284" w14:paraId="70A05B01" w14:textId="77777777" w:rsidTr="00F52DF8">
        <w:trPr>
          <w:tblCellSpacing w:w="0" w:type="dxa"/>
          <w:jc w:val="center"/>
        </w:trPr>
        <w:tc>
          <w:tcPr>
            <w:tcW w:w="1612" w:type="dxa"/>
            <w:hideMark/>
          </w:tcPr>
          <w:p w14:paraId="62177E6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483.</w:t>
            </w:r>
          </w:p>
        </w:tc>
        <w:tc>
          <w:tcPr>
            <w:tcW w:w="8138" w:type="dxa"/>
            <w:hideMark/>
          </w:tcPr>
          <w:p w14:paraId="3A5882D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Քրեական վարույթի տվյալներ հրապարակելը</w:t>
            </w:r>
          </w:p>
        </w:tc>
      </w:tr>
      <w:tr w:rsidR="002C7388" w:rsidRPr="000E1284" w14:paraId="4C079FF4" w14:textId="77777777" w:rsidTr="00F52DF8">
        <w:trPr>
          <w:tblCellSpacing w:w="0" w:type="dxa"/>
          <w:jc w:val="center"/>
        </w:trPr>
        <w:tc>
          <w:tcPr>
            <w:tcW w:w="1612" w:type="dxa"/>
            <w:hideMark/>
          </w:tcPr>
          <w:p w14:paraId="52D01A9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484.</w:t>
            </w:r>
          </w:p>
        </w:tc>
        <w:tc>
          <w:tcPr>
            <w:tcW w:w="8138" w:type="dxa"/>
            <w:hideMark/>
          </w:tcPr>
          <w:p w14:paraId="1498FBF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Ուսումնասիրության տվյալներ հրապարակելը</w:t>
            </w:r>
          </w:p>
        </w:tc>
      </w:tr>
      <w:tr w:rsidR="002C7388" w:rsidRPr="000E1284" w14:paraId="5FD4C94B" w14:textId="77777777" w:rsidTr="00F52DF8">
        <w:trPr>
          <w:tblCellSpacing w:w="0" w:type="dxa"/>
          <w:jc w:val="center"/>
        </w:trPr>
        <w:tc>
          <w:tcPr>
            <w:tcW w:w="1612" w:type="dxa"/>
            <w:hideMark/>
          </w:tcPr>
          <w:p w14:paraId="5B90305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485.</w:t>
            </w:r>
          </w:p>
        </w:tc>
        <w:tc>
          <w:tcPr>
            <w:tcW w:w="8138" w:type="dxa"/>
            <w:hideMark/>
          </w:tcPr>
          <w:p w14:paraId="459AD47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Պաշտպանության միջոցի վերաբերյալ տվյալներ հրապարակելը</w:t>
            </w:r>
          </w:p>
        </w:tc>
      </w:tr>
      <w:tr w:rsidR="002C7388" w:rsidRPr="000E1284" w14:paraId="67045252" w14:textId="77777777" w:rsidTr="00F52DF8">
        <w:trPr>
          <w:tblCellSpacing w:w="0" w:type="dxa"/>
          <w:jc w:val="center"/>
        </w:trPr>
        <w:tc>
          <w:tcPr>
            <w:tcW w:w="1612" w:type="dxa"/>
            <w:hideMark/>
          </w:tcPr>
          <w:p w14:paraId="013B1EB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486.</w:t>
            </w:r>
          </w:p>
        </w:tc>
        <w:tc>
          <w:tcPr>
            <w:tcW w:w="8138" w:type="dxa"/>
            <w:hideMark/>
          </w:tcPr>
          <w:p w14:paraId="5415E52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Արդարադատության իրականացմանը կամ գործի քննությանը միջամտելը</w:t>
            </w:r>
          </w:p>
        </w:tc>
      </w:tr>
      <w:tr w:rsidR="002C7388" w:rsidRPr="000E1284" w14:paraId="64B98C5E" w14:textId="77777777" w:rsidTr="00F52DF8">
        <w:trPr>
          <w:tblCellSpacing w:w="0" w:type="dxa"/>
          <w:jc w:val="center"/>
        </w:trPr>
        <w:tc>
          <w:tcPr>
            <w:tcW w:w="1612" w:type="dxa"/>
            <w:hideMark/>
          </w:tcPr>
          <w:p w14:paraId="2BD6FA9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487.</w:t>
            </w:r>
          </w:p>
        </w:tc>
        <w:tc>
          <w:tcPr>
            <w:tcW w:w="8138" w:type="dxa"/>
            <w:hideMark/>
          </w:tcPr>
          <w:p w14:paraId="715854C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Դատավորների որակավորման քննությունների կամ մասնագիտական պատրաստման քննությունների հարցերի գաղտնիությունը խախտելը</w:t>
            </w:r>
          </w:p>
        </w:tc>
      </w:tr>
      <w:tr w:rsidR="002C7388" w:rsidRPr="000E1284" w14:paraId="77EE39A6" w14:textId="77777777" w:rsidTr="00F52DF8">
        <w:trPr>
          <w:tblCellSpacing w:w="0" w:type="dxa"/>
          <w:jc w:val="center"/>
        </w:trPr>
        <w:tc>
          <w:tcPr>
            <w:tcW w:w="1612" w:type="dxa"/>
            <w:hideMark/>
          </w:tcPr>
          <w:p w14:paraId="3D4ADAF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488.</w:t>
            </w:r>
          </w:p>
        </w:tc>
        <w:tc>
          <w:tcPr>
            <w:tcW w:w="8138" w:type="dxa"/>
            <w:hideMark/>
          </w:tcPr>
          <w:p w14:paraId="7BBF60B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Դատավորների միջև համակարգչային ծրագրի միջոցով իրականացվող գործերի բաշխման գործընթացին միջամտելը</w:t>
            </w:r>
          </w:p>
        </w:tc>
      </w:tr>
      <w:tr w:rsidR="002C7388" w:rsidRPr="000E1284" w14:paraId="6A8C2946" w14:textId="77777777" w:rsidTr="00F52DF8">
        <w:trPr>
          <w:tblCellSpacing w:w="0" w:type="dxa"/>
          <w:jc w:val="center"/>
        </w:trPr>
        <w:tc>
          <w:tcPr>
            <w:tcW w:w="1612" w:type="dxa"/>
            <w:hideMark/>
          </w:tcPr>
          <w:p w14:paraId="0926882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489.</w:t>
            </w:r>
          </w:p>
        </w:tc>
        <w:tc>
          <w:tcPr>
            <w:tcW w:w="8138" w:type="dxa"/>
            <w:hideMark/>
          </w:tcPr>
          <w:p w14:paraId="2642C4F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Դատարանի նկատմամբ անհարգալից վերաբերմունքը</w:t>
            </w:r>
          </w:p>
        </w:tc>
      </w:tr>
      <w:tr w:rsidR="002C7388" w:rsidRPr="000E1284" w14:paraId="7BC22860" w14:textId="77777777" w:rsidTr="00F52DF8">
        <w:trPr>
          <w:tblCellSpacing w:w="0" w:type="dxa"/>
          <w:jc w:val="center"/>
        </w:trPr>
        <w:tc>
          <w:tcPr>
            <w:tcW w:w="1612" w:type="dxa"/>
            <w:hideMark/>
          </w:tcPr>
          <w:p w14:paraId="1E185CF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490.</w:t>
            </w:r>
          </w:p>
        </w:tc>
        <w:tc>
          <w:tcPr>
            <w:tcW w:w="8138" w:type="dxa"/>
            <w:hideMark/>
          </w:tcPr>
          <w:p w14:paraId="27B23C5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Դատավորի, դատախազի, քննիչի, քննչական մարմնի ղեկավարի, հետաքննության մարմնի, փաստաբանի, ներկայացուցչի, փորձագետի կամ հարկադիր կատարողի նկատմամբ սպառնալիքը կամ նրանց մասին տեղեկություն հրապարակելը կամ նրանց գույքը ոչնչացնելը կամ վնասելը կամ նրանց նկատմամբ բռնություն գործադրելը</w:t>
            </w:r>
          </w:p>
        </w:tc>
      </w:tr>
      <w:tr w:rsidR="002C7388" w:rsidRPr="000E1284" w14:paraId="501E6017" w14:textId="77777777" w:rsidTr="00F52DF8">
        <w:trPr>
          <w:tblCellSpacing w:w="0" w:type="dxa"/>
          <w:jc w:val="center"/>
        </w:trPr>
        <w:tc>
          <w:tcPr>
            <w:tcW w:w="1612" w:type="dxa"/>
            <w:hideMark/>
          </w:tcPr>
          <w:p w14:paraId="6293E95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491.</w:t>
            </w:r>
          </w:p>
        </w:tc>
        <w:tc>
          <w:tcPr>
            <w:tcW w:w="8138" w:type="dxa"/>
            <w:hideMark/>
          </w:tcPr>
          <w:p w14:paraId="5F6C12E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Փաստաբանի լիազորությունների իրականացումը խոչընդոտելը</w:t>
            </w:r>
          </w:p>
        </w:tc>
      </w:tr>
      <w:tr w:rsidR="002C7388" w:rsidRPr="000E1284" w14:paraId="1B5743AD" w14:textId="77777777" w:rsidTr="00F52DF8">
        <w:trPr>
          <w:tblCellSpacing w:w="0" w:type="dxa"/>
          <w:jc w:val="center"/>
        </w:trPr>
        <w:tc>
          <w:tcPr>
            <w:tcW w:w="1612" w:type="dxa"/>
            <w:hideMark/>
          </w:tcPr>
          <w:p w14:paraId="38593E5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492.</w:t>
            </w:r>
          </w:p>
        </w:tc>
        <w:tc>
          <w:tcPr>
            <w:tcW w:w="8138" w:type="dxa"/>
            <w:hideMark/>
          </w:tcPr>
          <w:p w14:paraId="52B8EC8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Մարդու իրավունքների պաշտպանի լիազորությունների իրականացումը խոչընդոտելը</w:t>
            </w:r>
          </w:p>
        </w:tc>
      </w:tr>
      <w:tr w:rsidR="002C7388" w:rsidRPr="000E1284" w14:paraId="3105D6BB" w14:textId="77777777" w:rsidTr="00F52DF8">
        <w:trPr>
          <w:tblCellSpacing w:w="0" w:type="dxa"/>
          <w:jc w:val="center"/>
        </w:trPr>
        <w:tc>
          <w:tcPr>
            <w:tcW w:w="1612" w:type="dxa"/>
            <w:hideMark/>
          </w:tcPr>
          <w:p w14:paraId="7DCBF9A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493.</w:t>
            </w:r>
          </w:p>
        </w:tc>
        <w:tc>
          <w:tcPr>
            <w:tcW w:w="8138" w:type="dxa"/>
            <w:hideMark/>
          </w:tcPr>
          <w:p w14:paraId="153518D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Մարդու իրավունքների պաշտպանի նկատմամբ սպառնալիքը կամ նրա մասին տեղեկություն հրապարակելը կամ նրա գույքը ոչնչացնելը կամ վնասելը կամ նրա նկատմամբ բռնություն գործադրելը</w:t>
            </w:r>
          </w:p>
        </w:tc>
      </w:tr>
      <w:tr w:rsidR="002C7388" w:rsidRPr="000E1284" w14:paraId="11E94B26" w14:textId="77777777" w:rsidTr="00F52DF8">
        <w:trPr>
          <w:tblCellSpacing w:w="0" w:type="dxa"/>
          <w:jc w:val="center"/>
        </w:trPr>
        <w:tc>
          <w:tcPr>
            <w:tcW w:w="1612" w:type="dxa"/>
            <w:hideMark/>
          </w:tcPr>
          <w:p w14:paraId="480B7E6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lastRenderedPageBreak/>
              <w:t>Հոդված 494.</w:t>
            </w:r>
          </w:p>
        </w:tc>
        <w:tc>
          <w:tcPr>
            <w:tcW w:w="8138" w:type="dxa"/>
            <w:hideMark/>
          </w:tcPr>
          <w:p w14:paraId="7BFC1CC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Մարդու իրավունքների պաշտպանին վիրավորանք հասցնելը կամ նրա նկատմամբ բացահայտ անհարգալից վերաբերմունք ցուցաբերելը</w:t>
            </w:r>
          </w:p>
        </w:tc>
      </w:tr>
      <w:tr w:rsidR="002C7388" w:rsidRPr="000E1284" w14:paraId="77BBBF4A" w14:textId="77777777" w:rsidTr="00F52DF8">
        <w:trPr>
          <w:tblCellSpacing w:w="0" w:type="dxa"/>
          <w:jc w:val="center"/>
        </w:trPr>
        <w:tc>
          <w:tcPr>
            <w:tcW w:w="1612" w:type="dxa"/>
            <w:hideMark/>
          </w:tcPr>
          <w:p w14:paraId="3DF4BBA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495.</w:t>
            </w:r>
          </w:p>
        </w:tc>
        <w:tc>
          <w:tcPr>
            <w:tcW w:w="8138" w:type="dxa"/>
            <w:hideMark/>
          </w:tcPr>
          <w:p w14:paraId="70D0077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Դատավարության մասնակիցների լիազորությունների իրականացումը խոչընդոտելը</w:t>
            </w:r>
          </w:p>
        </w:tc>
      </w:tr>
      <w:tr w:rsidR="002C7388" w:rsidRPr="000E1284" w14:paraId="7D57C04E" w14:textId="77777777" w:rsidTr="00F52DF8">
        <w:trPr>
          <w:tblCellSpacing w:w="0" w:type="dxa"/>
          <w:jc w:val="center"/>
        </w:trPr>
        <w:tc>
          <w:tcPr>
            <w:tcW w:w="1612" w:type="dxa"/>
            <w:hideMark/>
          </w:tcPr>
          <w:p w14:paraId="78A6705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496.</w:t>
            </w:r>
          </w:p>
        </w:tc>
        <w:tc>
          <w:tcPr>
            <w:tcW w:w="8138" w:type="dxa"/>
            <w:hideMark/>
          </w:tcPr>
          <w:p w14:paraId="2430C08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Դատավարության մասնակիցներին՝ իրենց լիազորությունների հետ կապված կաշառք տալը</w:t>
            </w:r>
          </w:p>
        </w:tc>
      </w:tr>
      <w:tr w:rsidR="002C7388" w:rsidRPr="000E1284" w14:paraId="2816511C" w14:textId="77777777" w:rsidTr="00F52DF8">
        <w:trPr>
          <w:tblCellSpacing w:w="0" w:type="dxa"/>
          <w:jc w:val="center"/>
        </w:trPr>
        <w:tc>
          <w:tcPr>
            <w:tcW w:w="1612" w:type="dxa"/>
            <w:hideMark/>
          </w:tcPr>
          <w:p w14:paraId="2A795D6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497.</w:t>
            </w:r>
          </w:p>
        </w:tc>
        <w:tc>
          <w:tcPr>
            <w:tcW w:w="8138" w:type="dxa"/>
            <w:hideMark/>
          </w:tcPr>
          <w:p w14:paraId="0D0230C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Դատավարության մասնակիցների կողմից իրենց լիազորությունների հետ կապված կաշառք ստանալը</w:t>
            </w:r>
          </w:p>
        </w:tc>
      </w:tr>
      <w:tr w:rsidR="002C7388" w:rsidRPr="000E1284" w14:paraId="485DD79F" w14:textId="77777777" w:rsidTr="00F52DF8">
        <w:trPr>
          <w:tblCellSpacing w:w="0" w:type="dxa"/>
          <w:jc w:val="center"/>
        </w:trPr>
        <w:tc>
          <w:tcPr>
            <w:tcW w:w="1612" w:type="dxa"/>
            <w:hideMark/>
          </w:tcPr>
          <w:p w14:paraId="7B325A9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498.</w:t>
            </w:r>
          </w:p>
        </w:tc>
        <w:tc>
          <w:tcPr>
            <w:tcW w:w="8138" w:type="dxa"/>
            <w:hideMark/>
          </w:tcPr>
          <w:p w14:paraId="55CA2E4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Նոտարի գործունեությանը միջամտելը</w:t>
            </w:r>
          </w:p>
        </w:tc>
      </w:tr>
      <w:tr w:rsidR="002C7388" w:rsidRPr="000E1284" w14:paraId="2CD014C5" w14:textId="77777777" w:rsidTr="00F52DF8">
        <w:trPr>
          <w:tblCellSpacing w:w="0" w:type="dxa"/>
          <w:jc w:val="center"/>
        </w:trPr>
        <w:tc>
          <w:tcPr>
            <w:tcW w:w="1612" w:type="dxa"/>
            <w:hideMark/>
          </w:tcPr>
          <w:p w14:paraId="5325BE5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499.</w:t>
            </w:r>
          </w:p>
        </w:tc>
        <w:tc>
          <w:tcPr>
            <w:tcW w:w="8138" w:type="dxa"/>
            <w:hideMark/>
          </w:tcPr>
          <w:p w14:paraId="6A03BF5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 xml:space="preserve">Նոտարին սուտ տեղեկություններ հաղորդելը </w:t>
            </w:r>
          </w:p>
        </w:tc>
      </w:tr>
      <w:tr w:rsidR="002C7388" w:rsidRPr="000E1284" w14:paraId="4A99F564" w14:textId="77777777" w:rsidTr="00F52DF8">
        <w:trPr>
          <w:tblCellSpacing w:w="0" w:type="dxa"/>
          <w:jc w:val="center"/>
        </w:trPr>
        <w:tc>
          <w:tcPr>
            <w:tcW w:w="1612" w:type="dxa"/>
            <w:hideMark/>
          </w:tcPr>
          <w:p w14:paraId="45B98AD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500.</w:t>
            </w:r>
          </w:p>
        </w:tc>
        <w:tc>
          <w:tcPr>
            <w:tcW w:w="8138" w:type="dxa"/>
            <w:hideMark/>
          </w:tcPr>
          <w:p w14:paraId="7A0FC8D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Նոտարի մոտ կեղծ երդում տալը</w:t>
            </w:r>
          </w:p>
        </w:tc>
      </w:tr>
      <w:tr w:rsidR="002C7388" w:rsidRPr="000E1284" w14:paraId="62294CDD" w14:textId="77777777" w:rsidTr="00F52DF8">
        <w:trPr>
          <w:tblCellSpacing w:w="0" w:type="dxa"/>
          <w:jc w:val="center"/>
        </w:trPr>
        <w:tc>
          <w:tcPr>
            <w:tcW w:w="1612" w:type="dxa"/>
            <w:hideMark/>
          </w:tcPr>
          <w:p w14:paraId="0F67EA3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501.</w:t>
            </w:r>
          </w:p>
        </w:tc>
        <w:tc>
          <w:tcPr>
            <w:tcW w:w="8138" w:type="dxa"/>
            <w:hideMark/>
          </w:tcPr>
          <w:p w14:paraId="20907D7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Ազդարարի կամ նրա հետ փոխկապակցված անձանց սպանության, առողջությանը վնաս պատճառելու կամ գույքը ոչնչացնելու կամ վնասելու սպառնալիքը</w:t>
            </w:r>
          </w:p>
        </w:tc>
      </w:tr>
      <w:tr w:rsidR="002C7388" w:rsidRPr="000E1284" w14:paraId="62321E0C" w14:textId="77777777" w:rsidTr="00F52DF8">
        <w:trPr>
          <w:tblCellSpacing w:w="0" w:type="dxa"/>
          <w:jc w:val="center"/>
        </w:trPr>
        <w:tc>
          <w:tcPr>
            <w:tcW w:w="1612" w:type="dxa"/>
            <w:hideMark/>
          </w:tcPr>
          <w:p w14:paraId="65769AF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502.</w:t>
            </w:r>
          </w:p>
        </w:tc>
        <w:tc>
          <w:tcPr>
            <w:tcW w:w="8138" w:type="dxa"/>
            <w:hideMark/>
          </w:tcPr>
          <w:p w14:paraId="1222F58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Ազդարարի տվյալների ապօրինի հրապարակումը</w:t>
            </w:r>
          </w:p>
        </w:tc>
      </w:tr>
      <w:tr w:rsidR="002C7388" w:rsidRPr="000E1284" w14:paraId="6B045F1D" w14:textId="77777777" w:rsidTr="00F52DF8">
        <w:trPr>
          <w:tblCellSpacing w:w="0" w:type="dxa"/>
          <w:jc w:val="center"/>
        </w:trPr>
        <w:tc>
          <w:tcPr>
            <w:tcW w:w="1612" w:type="dxa"/>
            <w:hideMark/>
          </w:tcPr>
          <w:p w14:paraId="37B7A2A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503.</w:t>
            </w:r>
          </w:p>
        </w:tc>
        <w:tc>
          <w:tcPr>
            <w:tcW w:w="8138" w:type="dxa"/>
            <w:hideMark/>
          </w:tcPr>
          <w:p w14:paraId="1AE8AB6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Ցուցմունք, եզրակացություն կամ կարծիք տալուց կամ թարգմանություն կատարելուց հրաժարվելը</w:t>
            </w:r>
          </w:p>
        </w:tc>
      </w:tr>
      <w:tr w:rsidR="002C7388" w:rsidRPr="000E1284" w14:paraId="52BE9C27" w14:textId="77777777" w:rsidTr="00F52DF8">
        <w:trPr>
          <w:tblCellSpacing w:w="0" w:type="dxa"/>
          <w:jc w:val="center"/>
        </w:trPr>
        <w:tc>
          <w:tcPr>
            <w:tcW w:w="1612" w:type="dxa"/>
            <w:hideMark/>
          </w:tcPr>
          <w:p w14:paraId="21C1CD6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504.</w:t>
            </w:r>
          </w:p>
        </w:tc>
        <w:tc>
          <w:tcPr>
            <w:tcW w:w="8138" w:type="dxa"/>
            <w:hideMark/>
          </w:tcPr>
          <w:p w14:paraId="22F2AC0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Սուտ ցուցմունք, կեղծ եզրակացություն կամ կեղծ կարծիք տալը կամ սխալ թարգմանություն կատարելը</w:t>
            </w:r>
          </w:p>
        </w:tc>
      </w:tr>
      <w:tr w:rsidR="002C7388" w:rsidRPr="000E1284" w14:paraId="4E5D43D9" w14:textId="77777777" w:rsidTr="00F52DF8">
        <w:trPr>
          <w:tblCellSpacing w:w="0" w:type="dxa"/>
          <w:jc w:val="center"/>
        </w:trPr>
        <w:tc>
          <w:tcPr>
            <w:tcW w:w="1612" w:type="dxa"/>
            <w:hideMark/>
          </w:tcPr>
          <w:p w14:paraId="7579578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505.</w:t>
            </w:r>
          </w:p>
        </w:tc>
        <w:tc>
          <w:tcPr>
            <w:tcW w:w="8138" w:type="dxa"/>
            <w:hideMark/>
          </w:tcPr>
          <w:p w14:paraId="4B210F8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 xml:space="preserve">Ուսումնասիրության ընթացքում կեղծ հայտարարագիր ներկայացնելը </w:t>
            </w:r>
          </w:p>
        </w:tc>
      </w:tr>
      <w:tr w:rsidR="002C7388" w:rsidRPr="000E1284" w14:paraId="54C2FAFA" w14:textId="77777777" w:rsidTr="00F52DF8">
        <w:trPr>
          <w:tblCellSpacing w:w="0" w:type="dxa"/>
          <w:jc w:val="center"/>
        </w:trPr>
        <w:tc>
          <w:tcPr>
            <w:tcW w:w="1612" w:type="dxa"/>
            <w:hideMark/>
          </w:tcPr>
          <w:p w14:paraId="6B00B03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506.</w:t>
            </w:r>
          </w:p>
        </w:tc>
        <w:tc>
          <w:tcPr>
            <w:tcW w:w="8138" w:type="dxa"/>
            <w:hideMark/>
          </w:tcPr>
          <w:p w14:paraId="1474829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Արգելանքի վերցված, ձերբակալված, կալանավորված կամ քրեակատարողական հիմնարկում պատիժ կրող անձի փախուստը կամ ազատությունից զրկելու հետ կապված պատիժը կրելուց խուսափելը</w:t>
            </w:r>
          </w:p>
        </w:tc>
      </w:tr>
      <w:tr w:rsidR="002C7388" w:rsidRPr="000E1284" w14:paraId="7779B145" w14:textId="77777777" w:rsidTr="00F52DF8">
        <w:trPr>
          <w:tblCellSpacing w:w="0" w:type="dxa"/>
          <w:jc w:val="center"/>
        </w:trPr>
        <w:tc>
          <w:tcPr>
            <w:tcW w:w="1612" w:type="dxa"/>
            <w:hideMark/>
          </w:tcPr>
          <w:p w14:paraId="5723290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507.</w:t>
            </w:r>
          </w:p>
        </w:tc>
        <w:tc>
          <w:tcPr>
            <w:tcW w:w="8138" w:type="dxa"/>
            <w:hideMark/>
          </w:tcPr>
          <w:p w14:paraId="7AE9D41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 xml:space="preserve">Դատական ակտը չկատարելը կամ դրա կատարմանը խոչընդոտելը </w:t>
            </w:r>
          </w:p>
        </w:tc>
      </w:tr>
      <w:tr w:rsidR="002C7388" w:rsidRPr="000E1284" w14:paraId="34B9122A" w14:textId="77777777" w:rsidTr="00F52DF8">
        <w:trPr>
          <w:tblCellSpacing w:w="0" w:type="dxa"/>
          <w:jc w:val="center"/>
        </w:trPr>
        <w:tc>
          <w:tcPr>
            <w:tcW w:w="1612" w:type="dxa"/>
            <w:hideMark/>
          </w:tcPr>
          <w:p w14:paraId="1292924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508.</w:t>
            </w:r>
          </w:p>
        </w:tc>
        <w:tc>
          <w:tcPr>
            <w:tcW w:w="8138" w:type="dxa"/>
            <w:hideMark/>
          </w:tcPr>
          <w:p w14:paraId="1C02DBDB" w14:textId="3970BAB8"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 xml:space="preserve">Անհետաձգելի միջամտության որոշումը կամ պաշտպանական որոշումը չկատարելը </w:t>
            </w:r>
          </w:p>
        </w:tc>
      </w:tr>
      <w:tr w:rsidR="002C7388" w:rsidRPr="000E1284" w14:paraId="1268D2B6" w14:textId="77777777" w:rsidTr="00F52DF8">
        <w:trPr>
          <w:tblCellSpacing w:w="0" w:type="dxa"/>
          <w:jc w:val="center"/>
        </w:trPr>
        <w:tc>
          <w:tcPr>
            <w:tcW w:w="1612" w:type="dxa"/>
            <w:hideMark/>
          </w:tcPr>
          <w:p w14:paraId="3AFA922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509.</w:t>
            </w:r>
          </w:p>
        </w:tc>
        <w:tc>
          <w:tcPr>
            <w:tcW w:w="8138" w:type="dxa"/>
            <w:hideMark/>
          </w:tcPr>
          <w:p w14:paraId="39C695A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 xml:space="preserve">Արգելանքի տակ գտնվող գույքի նկատմամբ ապօրինի արարքը </w:t>
            </w:r>
          </w:p>
        </w:tc>
      </w:tr>
      <w:tr w:rsidR="002C7388" w:rsidRPr="000E1284" w14:paraId="6B45B610" w14:textId="77777777" w:rsidTr="00F52DF8">
        <w:trPr>
          <w:tblCellSpacing w:w="0" w:type="dxa"/>
          <w:jc w:val="center"/>
        </w:trPr>
        <w:tc>
          <w:tcPr>
            <w:tcW w:w="1612" w:type="dxa"/>
            <w:hideMark/>
          </w:tcPr>
          <w:p w14:paraId="5A6840D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510.</w:t>
            </w:r>
          </w:p>
        </w:tc>
        <w:tc>
          <w:tcPr>
            <w:tcW w:w="8138" w:type="dxa"/>
            <w:hideMark/>
          </w:tcPr>
          <w:p w14:paraId="41D38943" w14:textId="6C8FE5EE"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 xml:space="preserve">Պարտապանի կողմից սեփականության իրավունքով իրեն պատկանող գույքի և գույքային իրավունքների կազմի, քանակի և գտնվելու վայրի մասին հայտարարագիր ներկայացնելուց խուսափելը, հայտարարագրում տվյալներ թաքցնելը կամ դրանում կեղծ տվյալներ ներկայացնելը </w:t>
            </w:r>
          </w:p>
        </w:tc>
      </w:tr>
      <w:tr w:rsidR="00B21D38" w:rsidRPr="000E1284" w14:paraId="0CAE1241" w14:textId="77777777" w:rsidTr="00F52DF8">
        <w:trPr>
          <w:tblCellSpacing w:w="0" w:type="dxa"/>
          <w:jc w:val="center"/>
        </w:trPr>
        <w:tc>
          <w:tcPr>
            <w:tcW w:w="1612" w:type="dxa"/>
          </w:tcPr>
          <w:p w14:paraId="4BE77399" w14:textId="03018675" w:rsidR="00B21D38" w:rsidRPr="00B21D38" w:rsidRDefault="00B21D38" w:rsidP="000E1284">
            <w:pPr>
              <w:spacing w:after="0" w:line="240" w:lineRule="auto"/>
              <w:rPr>
                <w:rFonts w:ascii="Arial Unicode" w:eastAsia="Times New Roman" w:hAnsi="Arial Unicode" w:cs="Times New Roman"/>
                <w:b/>
                <w:bCs/>
                <w:sz w:val="21"/>
                <w:szCs w:val="21"/>
              </w:rPr>
            </w:pPr>
            <w:r w:rsidRPr="00B21D38">
              <w:rPr>
                <w:rFonts w:ascii="Arial Unicode" w:eastAsia="Times New Roman" w:hAnsi="Arial Unicode" w:cs="Times New Roman"/>
                <w:b/>
                <w:bCs/>
                <w:sz w:val="21"/>
                <w:szCs w:val="21"/>
              </w:rPr>
              <w:t>Հոդված 511.</w:t>
            </w:r>
          </w:p>
        </w:tc>
        <w:tc>
          <w:tcPr>
            <w:tcW w:w="8138" w:type="dxa"/>
          </w:tcPr>
          <w:p w14:paraId="094A911F" w14:textId="1E600CA5" w:rsidR="00B21D38" w:rsidRPr="000E1284" w:rsidRDefault="00B21D38"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Երաշխավորի ստանձնած պարտավորությունները չկատարելը</w:t>
            </w:r>
          </w:p>
        </w:tc>
      </w:tr>
      <w:tr w:rsidR="002C7388" w:rsidRPr="000E1284" w14:paraId="2AEB1C31" w14:textId="77777777" w:rsidTr="00F52DF8">
        <w:trPr>
          <w:tblCellSpacing w:w="0" w:type="dxa"/>
          <w:jc w:val="center"/>
        </w:trPr>
        <w:tc>
          <w:tcPr>
            <w:tcW w:w="1612" w:type="dxa"/>
            <w:hideMark/>
          </w:tcPr>
          <w:p w14:paraId="6C66852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512.</w:t>
            </w:r>
          </w:p>
        </w:tc>
        <w:tc>
          <w:tcPr>
            <w:tcW w:w="8138" w:type="dxa"/>
            <w:hideMark/>
          </w:tcPr>
          <w:p w14:paraId="340E7D5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Ձերբակալվածներին կամ կալանավորվածներին պահելու վայրում կամ քրեակատարողական հիմնարկում պահվող անձի կողմից կյանքի կամ առողջության համար վտանգ ներկայացնող առարկաներ պատրաստելը, ձեռք բերելը, պահելը, կրելը, իրացնելը կամ այդպիսի առարկաներ փոխանցելը</w:t>
            </w:r>
          </w:p>
        </w:tc>
      </w:tr>
      <w:tr w:rsidR="002C7388" w:rsidRPr="000E1284" w14:paraId="0E7B0740" w14:textId="77777777" w:rsidTr="00F52DF8">
        <w:trPr>
          <w:tblCellSpacing w:w="0" w:type="dxa"/>
          <w:jc w:val="center"/>
        </w:trPr>
        <w:tc>
          <w:tcPr>
            <w:tcW w:w="1612" w:type="dxa"/>
            <w:hideMark/>
          </w:tcPr>
          <w:p w14:paraId="18A5566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513.</w:t>
            </w:r>
          </w:p>
        </w:tc>
        <w:tc>
          <w:tcPr>
            <w:tcW w:w="8138" w:type="dxa"/>
            <w:hideMark/>
          </w:tcPr>
          <w:p w14:paraId="19EF5AC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Ձերբակալվածներին կամ կալանավորվածներին պահելու վայր կամ քրեակատարողական հիմնարկ ապօրինաբար մուտք գործելը</w:t>
            </w:r>
          </w:p>
        </w:tc>
      </w:tr>
      <w:tr w:rsidR="002C7388" w:rsidRPr="000E1284" w14:paraId="79F0BBE8" w14:textId="77777777" w:rsidTr="00F52DF8">
        <w:trPr>
          <w:tblCellSpacing w:w="0" w:type="dxa"/>
          <w:jc w:val="center"/>
        </w:trPr>
        <w:tc>
          <w:tcPr>
            <w:tcW w:w="1612" w:type="dxa"/>
            <w:hideMark/>
          </w:tcPr>
          <w:p w14:paraId="20D1CC2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514.</w:t>
            </w:r>
          </w:p>
        </w:tc>
        <w:tc>
          <w:tcPr>
            <w:tcW w:w="8138" w:type="dxa"/>
            <w:hideMark/>
          </w:tcPr>
          <w:p w14:paraId="2B9122C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 xml:space="preserve">Ձերբակալվածներին կամ կալանավորվածներին պահելու վայրում կամ քրեակատարողական հիմնարկում պահվող անձի կողմից մոլախաղեր կազմակերպելը կամ դրանց մասնակցելը </w:t>
            </w:r>
          </w:p>
        </w:tc>
      </w:tr>
      <w:tr w:rsidR="002C7388" w:rsidRPr="000E1284" w14:paraId="23DDF62D" w14:textId="77777777" w:rsidTr="00F52DF8">
        <w:trPr>
          <w:tblCellSpacing w:w="0" w:type="dxa"/>
          <w:jc w:val="center"/>
        </w:trPr>
        <w:tc>
          <w:tcPr>
            <w:tcW w:w="1612" w:type="dxa"/>
            <w:hideMark/>
          </w:tcPr>
          <w:p w14:paraId="23659E4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515.</w:t>
            </w:r>
          </w:p>
        </w:tc>
        <w:tc>
          <w:tcPr>
            <w:tcW w:w="8138" w:type="dxa"/>
            <w:hideMark/>
          </w:tcPr>
          <w:p w14:paraId="0C75F25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Ձերբակալվածներին կամ կալանավորվածներին պահելու վայրում կամ քրեակատարողական հիմնարկում պահվող անձի կողմից թմրամիջոցներ կամ հոգեմետ (հոգեներգործուն) նյութեր կամ դրանց պատրաստուկներ կամ դրանց համարժեք նյութեր (անալոգ) ապօրինի գործածելը</w:t>
            </w:r>
          </w:p>
        </w:tc>
      </w:tr>
      <w:tr w:rsidR="000E1284" w:rsidRPr="000E1284" w14:paraId="158BA21B" w14:textId="77777777" w:rsidTr="00F52DF8">
        <w:trPr>
          <w:tblCellSpacing w:w="0" w:type="dxa"/>
          <w:jc w:val="center"/>
        </w:trPr>
        <w:tc>
          <w:tcPr>
            <w:tcW w:w="0" w:type="auto"/>
            <w:gridSpan w:val="2"/>
            <w:hideMark/>
          </w:tcPr>
          <w:p w14:paraId="1539F3A4"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6B44A581"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ԲԱԺԻՆ 15</w:t>
            </w:r>
          </w:p>
          <w:p w14:paraId="438E3847"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4211E3B8"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ԶԻՆՎՈՐԱԿԱՆ ԾԱՌԱՅՈՒԹՅԱՆ ՍԱՀՄԱՆՎԱԾ ԿԱՐԳԻ ԴԵՄ ՈՒՂՂՎԱԾ ՀԱՆՑԱԳՈՐԾՈՒԹՅՈՒՆՆԵՐԸ</w:t>
            </w:r>
          </w:p>
          <w:p w14:paraId="4359E136"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6A21A683" w14:textId="07A21AE7"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46</w:t>
            </w:r>
          </w:p>
          <w:p w14:paraId="27FDDDE3"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51360F53"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ԶԻՆՎՈՐԱԿԱՆ ԵՆԹԱԿԱՅՈՒԹՅԱՆ ԿԱՐԳԻ ԵՎ ԶԻՆԾԱՌԱՅՈՂՆԵՐԻ ԿԱՆՈՆԱԳՐՔԱՅԻՆ ՓՈԽՀԱՐԱԲԵՐՈՒԹՅՈՒՆՆԵՐԻ ԴԵՄ ՈՒՂՂՎԱԾ ՀԱՆՑԱԳՈՐԾՈՒԹՅՈՒՆՆԵՐԸ</w:t>
            </w:r>
          </w:p>
          <w:p w14:paraId="21F6D665"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568BFE27" w14:textId="77777777" w:rsidTr="00F52DF8">
        <w:trPr>
          <w:tblCellSpacing w:w="0" w:type="dxa"/>
          <w:jc w:val="center"/>
        </w:trPr>
        <w:tc>
          <w:tcPr>
            <w:tcW w:w="1612" w:type="dxa"/>
            <w:hideMark/>
          </w:tcPr>
          <w:p w14:paraId="28D6AF3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516.</w:t>
            </w:r>
          </w:p>
        </w:tc>
        <w:tc>
          <w:tcPr>
            <w:tcW w:w="8138" w:type="dxa"/>
            <w:hideMark/>
          </w:tcPr>
          <w:p w14:paraId="4F0D914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Հրամանը չկատարելը</w:t>
            </w:r>
          </w:p>
        </w:tc>
      </w:tr>
      <w:tr w:rsidR="002C7388" w:rsidRPr="000E1284" w14:paraId="5A420D2C" w14:textId="77777777" w:rsidTr="00F52DF8">
        <w:trPr>
          <w:tblCellSpacing w:w="0" w:type="dxa"/>
          <w:jc w:val="center"/>
        </w:trPr>
        <w:tc>
          <w:tcPr>
            <w:tcW w:w="1612" w:type="dxa"/>
            <w:hideMark/>
          </w:tcPr>
          <w:p w14:paraId="53A20D7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517.</w:t>
            </w:r>
          </w:p>
        </w:tc>
        <w:tc>
          <w:tcPr>
            <w:tcW w:w="8138" w:type="dxa"/>
            <w:hideMark/>
          </w:tcPr>
          <w:p w14:paraId="0AEA516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Հրամանը չկատարելը ծառայության նկատմամբ անփույթ կամ անբարեխիղճ վերաբերմունքի հետևանքով</w:t>
            </w:r>
          </w:p>
        </w:tc>
      </w:tr>
      <w:tr w:rsidR="002C7388" w:rsidRPr="000E1284" w14:paraId="320AC619" w14:textId="77777777" w:rsidTr="00F52DF8">
        <w:trPr>
          <w:tblCellSpacing w:w="0" w:type="dxa"/>
          <w:jc w:val="center"/>
        </w:trPr>
        <w:tc>
          <w:tcPr>
            <w:tcW w:w="1612" w:type="dxa"/>
            <w:hideMark/>
          </w:tcPr>
          <w:p w14:paraId="33003DA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lastRenderedPageBreak/>
              <w:t>Հոդված 518.</w:t>
            </w:r>
          </w:p>
        </w:tc>
        <w:tc>
          <w:tcPr>
            <w:tcW w:w="8138" w:type="dxa"/>
            <w:hideMark/>
          </w:tcPr>
          <w:p w14:paraId="2B4931D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Հրամանատարին (պետին) դիմադրելը կամ նրա պարտականությունների իրականացումը խոչընդոտելը</w:t>
            </w:r>
          </w:p>
        </w:tc>
      </w:tr>
      <w:tr w:rsidR="002C7388" w:rsidRPr="000E1284" w14:paraId="5EA427DC" w14:textId="77777777" w:rsidTr="00F52DF8">
        <w:trPr>
          <w:tblCellSpacing w:w="0" w:type="dxa"/>
          <w:jc w:val="center"/>
        </w:trPr>
        <w:tc>
          <w:tcPr>
            <w:tcW w:w="1612" w:type="dxa"/>
            <w:hideMark/>
          </w:tcPr>
          <w:p w14:paraId="625E8C9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519.</w:t>
            </w:r>
          </w:p>
        </w:tc>
        <w:tc>
          <w:tcPr>
            <w:tcW w:w="8138" w:type="dxa"/>
            <w:hideMark/>
          </w:tcPr>
          <w:p w14:paraId="6045539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Հրամանատարի (պետի) նկատմամբ բռնություն գործադրելը կամ բռնություն գործադրելու սպառնալիքը</w:t>
            </w:r>
          </w:p>
        </w:tc>
      </w:tr>
      <w:tr w:rsidR="002C7388" w:rsidRPr="000E1284" w14:paraId="78B80A60" w14:textId="77777777" w:rsidTr="00F52DF8">
        <w:trPr>
          <w:tblCellSpacing w:w="0" w:type="dxa"/>
          <w:jc w:val="center"/>
        </w:trPr>
        <w:tc>
          <w:tcPr>
            <w:tcW w:w="1612" w:type="dxa"/>
            <w:hideMark/>
          </w:tcPr>
          <w:p w14:paraId="5A9A0D9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520.</w:t>
            </w:r>
          </w:p>
        </w:tc>
        <w:tc>
          <w:tcPr>
            <w:tcW w:w="8138" w:type="dxa"/>
            <w:hideMark/>
          </w:tcPr>
          <w:p w14:paraId="6309596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Ստորադասի (ենթակայի) նկատմամբ բռնություն գործադրելը կամ բռնություն գործադրելու սպառնալիքը</w:t>
            </w:r>
          </w:p>
        </w:tc>
      </w:tr>
      <w:tr w:rsidR="002C7388" w:rsidRPr="000E1284" w14:paraId="44F7D75A" w14:textId="77777777" w:rsidTr="00F52DF8">
        <w:trPr>
          <w:tblCellSpacing w:w="0" w:type="dxa"/>
          <w:jc w:val="center"/>
        </w:trPr>
        <w:tc>
          <w:tcPr>
            <w:tcW w:w="1612" w:type="dxa"/>
            <w:hideMark/>
          </w:tcPr>
          <w:p w14:paraId="4773010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521.</w:t>
            </w:r>
          </w:p>
        </w:tc>
        <w:tc>
          <w:tcPr>
            <w:tcW w:w="8138" w:type="dxa"/>
            <w:hideMark/>
          </w:tcPr>
          <w:p w14:paraId="21FB690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Զինծառայողների փոխհարաբերությունների կանոնագրքային կանոնները խախտելը նրանց միջև ստորադասության (ենթակայության) հարաբերությունների բացակայության դեպքում</w:t>
            </w:r>
          </w:p>
        </w:tc>
      </w:tr>
      <w:tr w:rsidR="002C7388" w:rsidRPr="000E1284" w14:paraId="43391317" w14:textId="77777777" w:rsidTr="00F52DF8">
        <w:trPr>
          <w:tblCellSpacing w:w="0" w:type="dxa"/>
          <w:jc w:val="center"/>
        </w:trPr>
        <w:tc>
          <w:tcPr>
            <w:tcW w:w="1612" w:type="dxa"/>
            <w:hideMark/>
          </w:tcPr>
          <w:p w14:paraId="730D73E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522.</w:t>
            </w:r>
          </w:p>
        </w:tc>
        <w:tc>
          <w:tcPr>
            <w:tcW w:w="8138" w:type="dxa"/>
            <w:hideMark/>
          </w:tcPr>
          <w:p w14:paraId="6625624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Զինծառայողին անզգուշությամբ ինքնասպանության հասցնելը</w:t>
            </w:r>
          </w:p>
        </w:tc>
      </w:tr>
      <w:tr w:rsidR="002C7388" w:rsidRPr="000E1284" w14:paraId="47ADAA53" w14:textId="77777777" w:rsidTr="00F52DF8">
        <w:trPr>
          <w:tblCellSpacing w:w="0" w:type="dxa"/>
          <w:jc w:val="center"/>
        </w:trPr>
        <w:tc>
          <w:tcPr>
            <w:tcW w:w="1612" w:type="dxa"/>
            <w:hideMark/>
          </w:tcPr>
          <w:p w14:paraId="7F9E418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523.</w:t>
            </w:r>
          </w:p>
        </w:tc>
        <w:tc>
          <w:tcPr>
            <w:tcW w:w="8138" w:type="dxa"/>
            <w:hideMark/>
          </w:tcPr>
          <w:p w14:paraId="7543DE2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Զինծառայողին ինքնասպանության հասցնելը</w:t>
            </w:r>
          </w:p>
        </w:tc>
      </w:tr>
      <w:tr w:rsidR="002C7388" w:rsidRPr="000E1284" w14:paraId="2444B785" w14:textId="77777777" w:rsidTr="00F52DF8">
        <w:trPr>
          <w:tblCellSpacing w:w="0" w:type="dxa"/>
          <w:jc w:val="center"/>
        </w:trPr>
        <w:tc>
          <w:tcPr>
            <w:tcW w:w="1612" w:type="dxa"/>
            <w:hideMark/>
          </w:tcPr>
          <w:p w14:paraId="6C6C024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524.</w:t>
            </w:r>
          </w:p>
        </w:tc>
        <w:tc>
          <w:tcPr>
            <w:tcW w:w="8138" w:type="dxa"/>
            <w:hideMark/>
          </w:tcPr>
          <w:p w14:paraId="069F31C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Զինծառայողին վիրավորանք հասցնելը</w:t>
            </w:r>
          </w:p>
        </w:tc>
      </w:tr>
      <w:tr w:rsidR="000E1284" w:rsidRPr="000E1284" w14:paraId="598A3DA6" w14:textId="77777777" w:rsidTr="00F52DF8">
        <w:trPr>
          <w:tblCellSpacing w:w="0" w:type="dxa"/>
          <w:jc w:val="center"/>
        </w:trPr>
        <w:tc>
          <w:tcPr>
            <w:tcW w:w="0" w:type="auto"/>
            <w:gridSpan w:val="2"/>
            <w:hideMark/>
          </w:tcPr>
          <w:p w14:paraId="7B412D33"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0E6FED19" w14:textId="1074E644"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47</w:t>
            </w:r>
          </w:p>
          <w:p w14:paraId="76E79D63"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2E8DDFD8"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ԶԻՆՎՈՐԱԿԱՆ ԾԱՌԱՅՈՒԹՅՈՒՆ ԱՆՑՆԵԼՈՒ ԿԱՐԳԻ ԴԵՄ ՈՒՂՂՎԱԾ ՀԱՆՑԱԳՈՐԾՈՒԹՅՈՒՆՆԵՐԸ</w:t>
            </w:r>
          </w:p>
          <w:p w14:paraId="13D12522"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4C697DF9" w14:textId="77777777" w:rsidTr="00F52DF8">
        <w:trPr>
          <w:tblCellSpacing w:w="0" w:type="dxa"/>
          <w:jc w:val="center"/>
        </w:trPr>
        <w:tc>
          <w:tcPr>
            <w:tcW w:w="1612" w:type="dxa"/>
            <w:hideMark/>
          </w:tcPr>
          <w:p w14:paraId="276C014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525.</w:t>
            </w:r>
          </w:p>
        </w:tc>
        <w:tc>
          <w:tcPr>
            <w:tcW w:w="8138" w:type="dxa"/>
            <w:hideMark/>
          </w:tcPr>
          <w:p w14:paraId="7579601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Զորամասը կամ ծառայության վայրն ինքնակամ թողնելը կամ ժամանակին ծառայության վայր չներկայանալը</w:t>
            </w:r>
          </w:p>
        </w:tc>
      </w:tr>
      <w:tr w:rsidR="002C7388" w:rsidRPr="000E1284" w14:paraId="7E0DE489" w14:textId="77777777" w:rsidTr="00F52DF8">
        <w:trPr>
          <w:tblCellSpacing w:w="0" w:type="dxa"/>
          <w:jc w:val="center"/>
        </w:trPr>
        <w:tc>
          <w:tcPr>
            <w:tcW w:w="1612" w:type="dxa"/>
            <w:hideMark/>
          </w:tcPr>
          <w:p w14:paraId="061284E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526.</w:t>
            </w:r>
          </w:p>
        </w:tc>
        <w:tc>
          <w:tcPr>
            <w:tcW w:w="8138" w:type="dxa"/>
            <w:hideMark/>
          </w:tcPr>
          <w:p w14:paraId="0F81B51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Դասալքությունը</w:t>
            </w:r>
          </w:p>
        </w:tc>
      </w:tr>
      <w:tr w:rsidR="002C7388" w:rsidRPr="000E1284" w14:paraId="3DAFF467" w14:textId="77777777" w:rsidTr="00F52DF8">
        <w:trPr>
          <w:tblCellSpacing w:w="0" w:type="dxa"/>
          <w:jc w:val="center"/>
        </w:trPr>
        <w:tc>
          <w:tcPr>
            <w:tcW w:w="1612" w:type="dxa"/>
            <w:hideMark/>
          </w:tcPr>
          <w:p w14:paraId="7605552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527.</w:t>
            </w:r>
          </w:p>
        </w:tc>
        <w:tc>
          <w:tcPr>
            <w:tcW w:w="8138" w:type="dxa"/>
            <w:hideMark/>
          </w:tcPr>
          <w:p w14:paraId="45A09CE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 xml:space="preserve">Առողջությանը վնաս պատճառելու (անդամախեղելու), հիվանդության սիմուլյացիայի կամ ապօրինի այլ եղանակով զինվորական ծառայությունից խուսափելը կամ դրա առանձին պարտականությունների կատարումը դադարեցնելը </w:t>
            </w:r>
          </w:p>
        </w:tc>
      </w:tr>
      <w:tr w:rsidR="002C7388" w:rsidRPr="000E1284" w14:paraId="130D7E3E" w14:textId="77777777" w:rsidTr="00F52DF8">
        <w:trPr>
          <w:tblCellSpacing w:w="0" w:type="dxa"/>
          <w:jc w:val="center"/>
        </w:trPr>
        <w:tc>
          <w:tcPr>
            <w:tcW w:w="1612" w:type="dxa"/>
            <w:hideMark/>
          </w:tcPr>
          <w:p w14:paraId="223FECE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528.</w:t>
            </w:r>
          </w:p>
        </w:tc>
        <w:tc>
          <w:tcPr>
            <w:tcW w:w="8138" w:type="dxa"/>
            <w:hideMark/>
          </w:tcPr>
          <w:p w14:paraId="096F6F4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Առողջությանը վնաս պատճառելը (անդամախեղելը), որը հանգեցրել է կամ կարող էր հանգեցնել զինվորական ծառայության կամ դրա առանձին պարտականությունների կատարումը ժամանակավորապես դադարեցնելուն</w:t>
            </w:r>
          </w:p>
        </w:tc>
      </w:tr>
      <w:tr w:rsidR="002C7388" w:rsidRPr="000E1284" w14:paraId="1FA3C494" w14:textId="77777777" w:rsidTr="00F52DF8">
        <w:trPr>
          <w:tblCellSpacing w:w="0" w:type="dxa"/>
          <w:jc w:val="center"/>
        </w:trPr>
        <w:tc>
          <w:tcPr>
            <w:tcW w:w="1612" w:type="dxa"/>
            <w:hideMark/>
          </w:tcPr>
          <w:p w14:paraId="07B0DCE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529.</w:t>
            </w:r>
          </w:p>
        </w:tc>
        <w:tc>
          <w:tcPr>
            <w:tcW w:w="8138" w:type="dxa"/>
            <w:hideMark/>
          </w:tcPr>
          <w:p w14:paraId="27165AB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Զինծառայողի կողմից զինվորական ծառայությունից կամ դրա առանձին պարտականությունները կատարելուց հրաժարվելը</w:t>
            </w:r>
          </w:p>
        </w:tc>
      </w:tr>
      <w:tr w:rsidR="002C7388" w:rsidRPr="000E1284" w14:paraId="68902DF1" w14:textId="77777777" w:rsidTr="00F52DF8">
        <w:trPr>
          <w:tblCellSpacing w:w="0" w:type="dxa"/>
          <w:jc w:val="center"/>
        </w:trPr>
        <w:tc>
          <w:tcPr>
            <w:tcW w:w="1612" w:type="dxa"/>
            <w:hideMark/>
          </w:tcPr>
          <w:p w14:paraId="68B912EB"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530.</w:t>
            </w:r>
          </w:p>
        </w:tc>
        <w:tc>
          <w:tcPr>
            <w:tcW w:w="8138" w:type="dxa"/>
            <w:hideMark/>
          </w:tcPr>
          <w:p w14:paraId="1F17A13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Զինծառայողի կողմից մոլախաղեր կազմակերպելը կամ դրանց մասնակցելը</w:t>
            </w:r>
          </w:p>
        </w:tc>
      </w:tr>
      <w:tr w:rsidR="002C7388" w:rsidRPr="000E1284" w14:paraId="26100D4E" w14:textId="77777777" w:rsidTr="00F52DF8">
        <w:trPr>
          <w:tblCellSpacing w:w="0" w:type="dxa"/>
          <w:jc w:val="center"/>
        </w:trPr>
        <w:tc>
          <w:tcPr>
            <w:tcW w:w="1612" w:type="dxa"/>
            <w:hideMark/>
          </w:tcPr>
          <w:p w14:paraId="7E3F5F8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531.</w:t>
            </w:r>
          </w:p>
        </w:tc>
        <w:tc>
          <w:tcPr>
            <w:tcW w:w="8138" w:type="dxa"/>
            <w:hideMark/>
          </w:tcPr>
          <w:p w14:paraId="604083E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Զինծառայողի կողմից թմրամիջոցներ կամ հոգեմետ (հոգեներգործուն) նյութեր, դրանց պատրաստուկներ կամ դրանց համարժեք նյութեր (անալոգ) ապօրինի գործածելը կամ դրանք գործածած վիճակում ծառայության ներկայանալը</w:t>
            </w:r>
          </w:p>
        </w:tc>
      </w:tr>
      <w:tr w:rsidR="000E1284" w:rsidRPr="000E1284" w14:paraId="07C2067B" w14:textId="77777777" w:rsidTr="00F52DF8">
        <w:trPr>
          <w:tblCellSpacing w:w="0" w:type="dxa"/>
          <w:jc w:val="center"/>
        </w:trPr>
        <w:tc>
          <w:tcPr>
            <w:tcW w:w="0" w:type="auto"/>
            <w:gridSpan w:val="2"/>
            <w:hideMark/>
          </w:tcPr>
          <w:p w14:paraId="50DB3683"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04C71CE1" w14:textId="2DC18A24"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48</w:t>
            </w:r>
          </w:p>
          <w:p w14:paraId="65AB9CAF"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03A6C137"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ԶԵՆՔԻ, ՌԱԶՄԱՄԹԵՐՔԻ, ՌԱԶՄԱԿԱՆ ՏԵԽՆԻԿԱՅԻ ԿԱՄ ՌԱԶՄԱԿԱՆ ԱՅԼ ԳՈՒՅՔԻ, ՇՐՋԱՊԱՏԻ ՀԱՄԱՐ ԱՌԱՎԵԼ ՎՏԱՆԳ ՆԵՐԿԱՅԱՑՆՈՂ ՆՅՈՒԹԵՐԻ, ՍԱՐՔԵՐԻ ԿԱՄ ԱՌԱՐԿԱՆԵՐԻ ՕԳՏԱԳՈՐԾՄԱՆ, ՊԱՀՊԱՆՄԱՆ, ՇԱՀԱԳՈՐԾՄԱՆ ԿԱՄ ԴՐԱՆՑ ՀԵՏ ՎԱՐՎԵԼՈՒ ԿԱՐԳԻ ԴԵՄ ՈՒՂՂՎԱԾ ՀԱՆՑԱԳՈՐԾՈՒԹՅՈՒՆՆԵՐԸ</w:t>
            </w:r>
          </w:p>
          <w:p w14:paraId="2F4F1414"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00EF47E5" w14:textId="77777777" w:rsidTr="00F52DF8">
        <w:trPr>
          <w:tblCellSpacing w:w="0" w:type="dxa"/>
          <w:jc w:val="center"/>
        </w:trPr>
        <w:tc>
          <w:tcPr>
            <w:tcW w:w="1612" w:type="dxa"/>
            <w:hideMark/>
          </w:tcPr>
          <w:p w14:paraId="397F4D8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532.</w:t>
            </w:r>
          </w:p>
        </w:tc>
        <w:tc>
          <w:tcPr>
            <w:tcW w:w="8138" w:type="dxa"/>
            <w:hideMark/>
          </w:tcPr>
          <w:p w14:paraId="63CE6B1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Զենքի, ռազմամթերքի, ռազմական տեխնիկայի կամ ռազմական այլ գույքի, շրջապատի համար առավել վտանգ ներկայացնող նյութերի, սարքերի կամ առարկաների հետ վարվելու կանոնները խախտելը</w:t>
            </w:r>
          </w:p>
        </w:tc>
      </w:tr>
      <w:tr w:rsidR="002C7388" w:rsidRPr="000E1284" w14:paraId="15FA2CC7" w14:textId="77777777" w:rsidTr="00F52DF8">
        <w:trPr>
          <w:tblCellSpacing w:w="0" w:type="dxa"/>
          <w:jc w:val="center"/>
        </w:trPr>
        <w:tc>
          <w:tcPr>
            <w:tcW w:w="1612" w:type="dxa"/>
            <w:hideMark/>
          </w:tcPr>
          <w:p w14:paraId="76A5DD4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533.</w:t>
            </w:r>
          </w:p>
        </w:tc>
        <w:tc>
          <w:tcPr>
            <w:tcW w:w="8138" w:type="dxa"/>
            <w:hideMark/>
          </w:tcPr>
          <w:p w14:paraId="5427CD4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Զենքը, ռազմամթերքը, ռազմական տեխնիկան կամ ռազմական այլ գույքը, շրջապատի համար առավել վտանգ ներկայացնող նյութերը, սարքերը կամ առարկաները մեկ ուրիշին հանձնելը</w:t>
            </w:r>
          </w:p>
        </w:tc>
      </w:tr>
      <w:tr w:rsidR="002C7388" w:rsidRPr="000E1284" w14:paraId="7F349A82" w14:textId="77777777" w:rsidTr="00F52DF8">
        <w:trPr>
          <w:tblCellSpacing w:w="0" w:type="dxa"/>
          <w:jc w:val="center"/>
        </w:trPr>
        <w:tc>
          <w:tcPr>
            <w:tcW w:w="1612" w:type="dxa"/>
            <w:hideMark/>
          </w:tcPr>
          <w:p w14:paraId="399492E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534.</w:t>
            </w:r>
          </w:p>
        </w:tc>
        <w:tc>
          <w:tcPr>
            <w:tcW w:w="8138" w:type="dxa"/>
            <w:hideMark/>
          </w:tcPr>
          <w:p w14:paraId="13D576A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Զենքը, ռազմամթերքը, ռազմական տեխնիկան կամ ռազմական այլ գույքը, շրջապատի համար առավել վտանգ ներկայացնող նյութերը, սարքերը կամ առարկաները ոչնչացնելը կամ վնասելը</w:t>
            </w:r>
          </w:p>
        </w:tc>
      </w:tr>
      <w:tr w:rsidR="002C7388" w:rsidRPr="000E1284" w14:paraId="37877DD4" w14:textId="77777777" w:rsidTr="00F52DF8">
        <w:trPr>
          <w:tblCellSpacing w:w="0" w:type="dxa"/>
          <w:jc w:val="center"/>
        </w:trPr>
        <w:tc>
          <w:tcPr>
            <w:tcW w:w="1612" w:type="dxa"/>
            <w:hideMark/>
          </w:tcPr>
          <w:p w14:paraId="20186AE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535.</w:t>
            </w:r>
          </w:p>
        </w:tc>
        <w:tc>
          <w:tcPr>
            <w:tcW w:w="8138" w:type="dxa"/>
            <w:hideMark/>
          </w:tcPr>
          <w:p w14:paraId="63C92B1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Զենքը, ռազմամթերքը, ռազմական տեխնիկան կամ ռազմական այլ գույքը, շրջապատի համար առավել վտանգ ներկայացնող նյութերը, սարքերը կամ առարկաներն անզգուշությամբ ոչնչացնելը կամ վնասելը</w:t>
            </w:r>
          </w:p>
        </w:tc>
      </w:tr>
      <w:tr w:rsidR="002C7388" w:rsidRPr="000E1284" w14:paraId="3C260064" w14:textId="77777777" w:rsidTr="00F52DF8">
        <w:trPr>
          <w:tblCellSpacing w:w="0" w:type="dxa"/>
          <w:jc w:val="center"/>
        </w:trPr>
        <w:tc>
          <w:tcPr>
            <w:tcW w:w="1612" w:type="dxa"/>
            <w:hideMark/>
          </w:tcPr>
          <w:p w14:paraId="63F311B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536.</w:t>
            </w:r>
          </w:p>
        </w:tc>
        <w:tc>
          <w:tcPr>
            <w:tcW w:w="8138" w:type="dxa"/>
            <w:hideMark/>
          </w:tcPr>
          <w:p w14:paraId="7EFC9D2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Վստահված ռազմական գույքը հափշտակելը</w:t>
            </w:r>
          </w:p>
        </w:tc>
      </w:tr>
      <w:tr w:rsidR="002C7388" w:rsidRPr="000E1284" w14:paraId="13F9F84B" w14:textId="77777777" w:rsidTr="00F52DF8">
        <w:trPr>
          <w:tblCellSpacing w:w="0" w:type="dxa"/>
          <w:jc w:val="center"/>
        </w:trPr>
        <w:tc>
          <w:tcPr>
            <w:tcW w:w="1612" w:type="dxa"/>
            <w:hideMark/>
          </w:tcPr>
          <w:p w14:paraId="18E9D5B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537.</w:t>
            </w:r>
          </w:p>
        </w:tc>
        <w:tc>
          <w:tcPr>
            <w:tcW w:w="8138" w:type="dxa"/>
            <w:hideMark/>
          </w:tcPr>
          <w:p w14:paraId="5DB8C21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Ծառայողական ռազմական գույքը կորցնելը</w:t>
            </w:r>
          </w:p>
        </w:tc>
      </w:tr>
      <w:tr w:rsidR="002C7388" w:rsidRPr="000E1284" w14:paraId="70F33D72" w14:textId="77777777" w:rsidTr="00F52DF8">
        <w:trPr>
          <w:tblCellSpacing w:w="0" w:type="dxa"/>
          <w:jc w:val="center"/>
        </w:trPr>
        <w:tc>
          <w:tcPr>
            <w:tcW w:w="1612" w:type="dxa"/>
            <w:hideMark/>
          </w:tcPr>
          <w:p w14:paraId="77B7213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538.</w:t>
            </w:r>
          </w:p>
        </w:tc>
        <w:tc>
          <w:tcPr>
            <w:tcW w:w="8138" w:type="dxa"/>
            <w:hideMark/>
          </w:tcPr>
          <w:p w14:paraId="4782689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Մեքենաներ վարելու կամ շահագործելու կանոնները խախտելը</w:t>
            </w:r>
          </w:p>
        </w:tc>
      </w:tr>
      <w:tr w:rsidR="002C7388" w:rsidRPr="000E1284" w14:paraId="00E0AAE3" w14:textId="77777777" w:rsidTr="00F52DF8">
        <w:trPr>
          <w:tblCellSpacing w:w="0" w:type="dxa"/>
          <w:jc w:val="center"/>
        </w:trPr>
        <w:tc>
          <w:tcPr>
            <w:tcW w:w="1612" w:type="dxa"/>
            <w:hideMark/>
          </w:tcPr>
          <w:p w14:paraId="3E89416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539.</w:t>
            </w:r>
          </w:p>
        </w:tc>
        <w:tc>
          <w:tcPr>
            <w:tcW w:w="8138" w:type="dxa"/>
            <w:hideMark/>
          </w:tcPr>
          <w:p w14:paraId="329E604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Ռազմական թռչող սարքերի թռիչքների, դրանց նախապատրաստման կամ շահագործման կանոնները խախտելը</w:t>
            </w:r>
          </w:p>
        </w:tc>
      </w:tr>
      <w:tr w:rsidR="000E1284" w:rsidRPr="000E1284" w14:paraId="74279B55" w14:textId="77777777" w:rsidTr="00F52DF8">
        <w:trPr>
          <w:tblCellSpacing w:w="0" w:type="dxa"/>
          <w:jc w:val="center"/>
        </w:trPr>
        <w:tc>
          <w:tcPr>
            <w:tcW w:w="0" w:type="auto"/>
            <w:gridSpan w:val="2"/>
            <w:hideMark/>
          </w:tcPr>
          <w:p w14:paraId="46087C30"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lastRenderedPageBreak/>
              <w:t> </w:t>
            </w:r>
          </w:p>
          <w:p w14:paraId="4E912058" w14:textId="6913091D"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49</w:t>
            </w:r>
          </w:p>
          <w:p w14:paraId="3092AC48"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05E8179B"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ՀԱՏՈՒԿ ԾԱՌԱՅՈՒԹՅՈՒՆՆԵՐԻ ԿՐՄԱՆ ԵՎ ՀԱՏՈՒԿ ՊԱՅՄԱՆՆԵՐՈՒՄ ԶԻՆՎՈՐԱԿԱՆ ՊԱՐՏՔԻ ԿԱՏԱՐՄԱՆ ԿԱՐԳԻ ԴԵՄ ՈՒՂՂՎԱԾ ՀԱՆՑԱԳՈՐԾՈՒԹՅՈՒՆՆԵՐԸ</w:t>
            </w:r>
          </w:p>
          <w:p w14:paraId="33DE59CB"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1E55928F" w14:textId="77777777" w:rsidTr="00F52DF8">
        <w:trPr>
          <w:tblCellSpacing w:w="0" w:type="dxa"/>
          <w:jc w:val="center"/>
        </w:trPr>
        <w:tc>
          <w:tcPr>
            <w:tcW w:w="1612" w:type="dxa"/>
            <w:hideMark/>
          </w:tcPr>
          <w:p w14:paraId="2E7EFCD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540.</w:t>
            </w:r>
          </w:p>
        </w:tc>
        <w:tc>
          <w:tcPr>
            <w:tcW w:w="8138" w:type="dxa"/>
            <w:hideMark/>
          </w:tcPr>
          <w:p w14:paraId="58B7CD8D"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Մարտական հերթապահություն կամ մարտական ծառայություն կրելու կանոնները խախտելը</w:t>
            </w:r>
          </w:p>
        </w:tc>
      </w:tr>
      <w:tr w:rsidR="002C7388" w:rsidRPr="000E1284" w14:paraId="58088270" w14:textId="77777777" w:rsidTr="00F52DF8">
        <w:trPr>
          <w:tblCellSpacing w:w="0" w:type="dxa"/>
          <w:jc w:val="center"/>
        </w:trPr>
        <w:tc>
          <w:tcPr>
            <w:tcW w:w="1612" w:type="dxa"/>
            <w:hideMark/>
          </w:tcPr>
          <w:p w14:paraId="53E446D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541.</w:t>
            </w:r>
          </w:p>
        </w:tc>
        <w:tc>
          <w:tcPr>
            <w:tcW w:w="8138" w:type="dxa"/>
            <w:hideMark/>
          </w:tcPr>
          <w:p w14:paraId="777ED6EF"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 xml:space="preserve">Սահմանապահ ծառայություն կրելու կանոնները խախտելը </w:t>
            </w:r>
          </w:p>
        </w:tc>
      </w:tr>
      <w:tr w:rsidR="002C7388" w:rsidRPr="000E1284" w14:paraId="390C4690" w14:textId="77777777" w:rsidTr="00F52DF8">
        <w:trPr>
          <w:tblCellSpacing w:w="0" w:type="dxa"/>
          <w:jc w:val="center"/>
        </w:trPr>
        <w:tc>
          <w:tcPr>
            <w:tcW w:w="1612" w:type="dxa"/>
            <w:hideMark/>
          </w:tcPr>
          <w:p w14:paraId="5980E704"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542.</w:t>
            </w:r>
          </w:p>
        </w:tc>
        <w:tc>
          <w:tcPr>
            <w:tcW w:w="8138" w:type="dxa"/>
            <w:hideMark/>
          </w:tcPr>
          <w:p w14:paraId="412B669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 xml:space="preserve">Պահակային կամ կայազորային ծառայության կանոնագրքային կանոնները խախտելը </w:t>
            </w:r>
          </w:p>
        </w:tc>
      </w:tr>
      <w:tr w:rsidR="002C7388" w:rsidRPr="000E1284" w14:paraId="1E49D8E4" w14:textId="77777777" w:rsidTr="00F52DF8">
        <w:trPr>
          <w:tblCellSpacing w:w="0" w:type="dxa"/>
          <w:jc w:val="center"/>
        </w:trPr>
        <w:tc>
          <w:tcPr>
            <w:tcW w:w="1612" w:type="dxa"/>
            <w:hideMark/>
          </w:tcPr>
          <w:p w14:paraId="26FBDEA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543.</w:t>
            </w:r>
          </w:p>
        </w:tc>
        <w:tc>
          <w:tcPr>
            <w:tcW w:w="8138" w:type="dxa"/>
            <w:hideMark/>
          </w:tcPr>
          <w:p w14:paraId="2798719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 xml:space="preserve">Ներքին ծառայության կանոնագրքային կանոնները խախտելը </w:t>
            </w:r>
          </w:p>
        </w:tc>
      </w:tr>
      <w:tr w:rsidR="002C7388" w:rsidRPr="000E1284" w14:paraId="48E40906" w14:textId="77777777" w:rsidTr="00F52DF8">
        <w:trPr>
          <w:tblCellSpacing w:w="0" w:type="dxa"/>
          <w:jc w:val="center"/>
        </w:trPr>
        <w:tc>
          <w:tcPr>
            <w:tcW w:w="1612" w:type="dxa"/>
            <w:hideMark/>
          </w:tcPr>
          <w:p w14:paraId="1212570E"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544.</w:t>
            </w:r>
          </w:p>
        </w:tc>
        <w:tc>
          <w:tcPr>
            <w:tcW w:w="8138" w:type="dxa"/>
            <w:hideMark/>
          </w:tcPr>
          <w:p w14:paraId="64A27EB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Հասարակական կարգը պահպանելու կամ հասարակական անվտանգությունն ապահովելու ժամանակ ծառայություն կրելու կանոնները խախտելը</w:t>
            </w:r>
          </w:p>
        </w:tc>
      </w:tr>
      <w:tr w:rsidR="002C7388" w:rsidRPr="000E1284" w14:paraId="5AB9C05B" w14:textId="77777777" w:rsidTr="00F52DF8">
        <w:trPr>
          <w:tblCellSpacing w:w="0" w:type="dxa"/>
          <w:jc w:val="center"/>
        </w:trPr>
        <w:tc>
          <w:tcPr>
            <w:tcW w:w="1612" w:type="dxa"/>
            <w:hideMark/>
          </w:tcPr>
          <w:p w14:paraId="6F3AFD26"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545.</w:t>
            </w:r>
          </w:p>
        </w:tc>
        <w:tc>
          <w:tcPr>
            <w:tcW w:w="8138" w:type="dxa"/>
            <w:hideMark/>
          </w:tcPr>
          <w:p w14:paraId="450E9011"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Մարտ վարելու միջոցները հակառակորդին հանձնելը կամ թողնելը</w:t>
            </w:r>
          </w:p>
        </w:tc>
      </w:tr>
      <w:tr w:rsidR="002C7388" w:rsidRPr="000E1284" w14:paraId="2E7025A9" w14:textId="77777777" w:rsidTr="00F52DF8">
        <w:trPr>
          <w:tblCellSpacing w:w="0" w:type="dxa"/>
          <w:jc w:val="center"/>
        </w:trPr>
        <w:tc>
          <w:tcPr>
            <w:tcW w:w="1612" w:type="dxa"/>
            <w:hideMark/>
          </w:tcPr>
          <w:p w14:paraId="23153748"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546.</w:t>
            </w:r>
          </w:p>
        </w:tc>
        <w:tc>
          <w:tcPr>
            <w:tcW w:w="8138" w:type="dxa"/>
            <w:hideMark/>
          </w:tcPr>
          <w:p w14:paraId="7FF67EEC"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Մարտադաշտն ինքնակամ լքելը կամ զենքով գործելուց հրաժարվելը</w:t>
            </w:r>
          </w:p>
        </w:tc>
      </w:tr>
      <w:tr w:rsidR="002C7388" w:rsidRPr="000E1284" w14:paraId="61A977BB" w14:textId="77777777" w:rsidTr="00F52DF8">
        <w:trPr>
          <w:tblCellSpacing w:w="0" w:type="dxa"/>
          <w:jc w:val="center"/>
        </w:trPr>
        <w:tc>
          <w:tcPr>
            <w:tcW w:w="1612" w:type="dxa"/>
            <w:hideMark/>
          </w:tcPr>
          <w:p w14:paraId="1F619D0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547.</w:t>
            </w:r>
          </w:p>
        </w:tc>
        <w:tc>
          <w:tcPr>
            <w:tcW w:w="8138" w:type="dxa"/>
            <w:hideMark/>
          </w:tcPr>
          <w:p w14:paraId="7ED23789"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Կամովին գերի հանձնվելը</w:t>
            </w:r>
          </w:p>
        </w:tc>
      </w:tr>
      <w:tr w:rsidR="002C7388" w:rsidRPr="000E1284" w14:paraId="4B99BDF0" w14:textId="77777777" w:rsidTr="00F52DF8">
        <w:trPr>
          <w:tblCellSpacing w:w="0" w:type="dxa"/>
          <w:jc w:val="center"/>
        </w:trPr>
        <w:tc>
          <w:tcPr>
            <w:tcW w:w="1612" w:type="dxa"/>
            <w:hideMark/>
          </w:tcPr>
          <w:p w14:paraId="3D632F9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548.</w:t>
            </w:r>
          </w:p>
        </w:tc>
        <w:tc>
          <w:tcPr>
            <w:tcW w:w="8138" w:type="dxa"/>
            <w:hideMark/>
          </w:tcPr>
          <w:p w14:paraId="21260BA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Հանցավոր գործողությունները գերության մեջ գտնվող զինծառայողի կողմից</w:t>
            </w:r>
          </w:p>
        </w:tc>
      </w:tr>
      <w:tr w:rsidR="000E1284" w:rsidRPr="000E1284" w14:paraId="65AD36BE" w14:textId="77777777" w:rsidTr="00F52DF8">
        <w:trPr>
          <w:tblCellSpacing w:w="0" w:type="dxa"/>
          <w:jc w:val="center"/>
        </w:trPr>
        <w:tc>
          <w:tcPr>
            <w:tcW w:w="0" w:type="auto"/>
            <w:gridSpan w:val="2"/>
            <w:hideMark/>
          </w:tcPr>
          <w:p w14:paraId="641889D6"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1C6CB4EE" w14:textId="4600C5A5"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50</w:t>
            </w:r>
          </w:p>
          <w:p w14:paraId="1165CE4E"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09A83086"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ԶԻՆՎՈՐԱԿԱՆ ՊԱՇՏՈՆԵԱԿԱՆ ՀԱՆՑԱԳՈՐԾՈՒԹՅՈՒՆՆԵՐԸ</w:t>
            </w:r>
          </w:p>
          <w:p w14:paraId="145A4246"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6265D22B" w14:textId="77777777" w:rsidTr="00F52DF8">
        <w:trPr>
          <w:tblCellSpacing w:w="0" w:type="dxa"/>
          <w:jc w:val="center"/>
        </w:trPr>
        <w:tc>
          <w:tcPr>
            <w:tcW w:w="1612" w:type="dxa"/>
            <w:hideMark/>
          </w:tcPr>
          <w:p w14:paraId="411A0385"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549.</w:t>
            </w:r>
          </w:p>
        </w:tc>
        <w:tc>
          <w:tcPr>
            <w:tcW w:w="8138" w:type="dxa"/>
            <w:hideMark/>
          </w:tcPr>
          <w:p w14:paraId="1E05DFC2"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Իշխանազանցությունը կամ իշխանությունը չարաշահելը</w:t>
            </w:r>
          </w:p>
        </w:tc>
      </w:tr>
      <w:tr w:rsidR="002C7388" w:rsidRPr="000E1284" w14:paraId="6DEF514E" w14:textId="77777777" w:rsidTr="00F52DF8">
        <w:trPr>
          <w:tblCellSpacing w:w="0" w:type="dxa"/>
          <w:jc w:val="center"/>
        </w:trPr>
        <w:tc>
          <w:tcPr>
            <w:tcW w:w="1612" w:type="dxa"/>
            <w:hideMark/>
          </w:tcPr>
          <w:p w14:paraId="773C9A6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550.</w:t>
            </w:r>
          </w:p>
        </w:tc>
        <w:tc>
          <w:tcPr>
            <w:tcW w:w="8138" w:type="dxa"/>
            <w:hideMark/>
          </w:tcPr>
          <w:p w14:paraId="6AFC5900"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Զինվորական պաշտոնեական անփութությունը</w:t>
            </w:r>
          </w:p>
        </w:tc>
      </w:tr>
      <w:tr w:rsidR="000E1284" w:rsidRPr="000E1284" w14:paraId="2A58371F" w14:textId="77777777" w:rsidTr="00F52DF8">
        <w:trPr>
          <w:tblCellSpacing w:w="0" w:type="dxa"/>
          <w:jc w:val="center"/>
        </w:trPr>
        <w:tc>
          <w:tcPr>
            <w:tcW w:w="0" w:type="auto"/>
            <w:gridSpan w:val="2"/>
            <w:hideMark/>
          </w:tcPr>
          <w:p w14:paraId="110F045E"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08273456"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ԲԱԺԻՆ 16</w:t>
            </w:r>
          </w:p>
          <w:p w14:paraId="630F84D5"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6567C50E"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ԵԶՐԱՓԱԿԻՉ ՄԱՍ ԵՎ ԱՆՑՈՒՄԱՅԻՆ ԴՐՈՒՅԹՆԵՐ</w:t>
            </w:r>
          </w:p>
          <w:p w14:paraId="58FF9695"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6040AC91" w14:textId="0FBD122D" w:rsidR="000E1284" w:rsidRPr="000E1284" w:rsidRDefault="005F274A" w:rsidP="000E1284">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Գ Լ ՈՒ Խ</w:t>
            </w:r>
            <w:r w:rsidR="000E1284" w:rsidRPr="000E1284">
              <w:rPr>
                <w:rFonts w:ascii="Calibri" w:eastAsia="Times New Roman" w:hAnsi="Calibri" w:cs="Calibri"/>
                <w:b/>
                <w:bCs/>
                <w:sz w:val="21"/>
                <w:szCs w:val="21"/>
              </w:rPr>
              <w:t> </w:t>
            </w:r>
            <w:r w:rsidR="000E1284" w:rsidRPr="000E1284">
              <w:rPr>
                <w:rFonts w:ascii="Arial Unicode" w:eastAsia="Times New Roman" w:hAnsi="Arial Unicode" w:cs="Times New Roman"/>
                <w:b/>
                <w:bCs/>
                <w:sz w:val="21"/>
                <w:szCs w:val="21"/>
              </w:rPr>
              <w:t xml:space="preserve"> 51</w:t>
            </w:r>
          </w:p>
          <w:p w14:paraId="2C2919BC"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p w14:paraId="3FCCF9B8"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Arial Unicode" w:eastAsia="Times New Roman" w:hAnsi="Arial Unicode" w:cs="Times New Roman"/>
                <w:b/>
                <w:bCs/>
                <w:i/>
                <w:iCs/>
                <w:sz w:val="21"/>
                <w:szCs w:val="21"/>
              </w:rPr>
              <w:t>ԵԶՐԱՓԱԿԻՉ ՄԱՍ ԵՎ ԱՆՑՈՒՄԱՅԻՆ ԴՐՈՒՅԹՆԵՐ</w:t>
            </w:r>
          </w:p>
          <w:p w14:paraId="3594D911" w14:textId="77777777" w:rsidR="000E1284" w:rsidRPr="000E1284" w:rsidRDefault="000E1284" w:rsidP="000E1284">
            <w:pPr>
              <w:spacing w:after="0" w:line="240" w:lineRule="auto"/>
              <w:jc w:val="center"/>
              <w:rPr>
                <w:rFonts w:ascii="Arial Unicode" w:eastAsia="Times New Roman" w:hAnsi="Arial Unicode" w:cs="Times New Roman"/>
                <w:sz w:val="21"/>
                <w:szCs w:val="21"/>
              </w:rPr>
            </w:pPr>
            <w:r w:rsidRPr="000E1284">
              <w:rPr>
                <w:rFonts w:ascii="Calibri" w:eastAsia="Times New Roman" w:hAnsi="Calibri" w:cs="Calibri"/>
                <w:sz w:val="21"/>
                <w:szCs w:val="21"/>
              </w:rPr>
              <w:t> </w:t>
            </w:r>
          </w:p>
        </w:tc>
      </w:tr>
      <w:tr w:rsidR="002C7388" w:rsidRPr="000E1284" w14:paraId="40CD3822" w14:textId="77777777" w:rsidTr="00F52DF8">
        <w:trPr>
          <w:tblCellSpacing w:w="0" w:type="dxa"/>
          <w:jc w:val="center"/>
        </w:trPr>
        <w:tc>
          <w:tcPr>
            <w:tcW w:w="1612" w:type="dxa"/>
            <w:hideMark/>
          </w:tcPr>
          <w:p w14:paraId="154760DA"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551.</w:t>
            </w:r>
          </w:p>
        </w:tc>
        <w:tc>
          <w:tcPr>
            <w:tcW w:w="8138" w:type="dxa"/>
            <w:hideMark/>
          </w:tcPr>
          <w:p w14:paraId="6E5B54B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Օրենսգիրքն ուժի մեջ մտնելը</w:t>
            </w:r>
          </w:p>
        </w:tc>
      </w:tr>
      <w:tr w:rsidR="002C7388" w:rsidRPr="000E1284" w14:paraId="5741039A" w14:textId="77777777" w:rsidTr="00F52DF8">
        <w:trPr>
          <w:tblCellSpacing w:w="0" w:type="dxa"/>
          <w:jc w:val="center"/>
        </w:trPr>
        <w:tc>
          <w:tcPr>
            <w:tcW w:w="1612" w:type="dxa"/>
            <w:hideMark/>
          </w:tcPr>
          <w:p w14:paraId="1BEF59C7"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b/>
                <w:bCs/>
                <w:sz w:val="21"/>
                <w:szCs w:val="21"/>
              </w:rPr>
              <w:t>Հոդված 552.</w:t>
            </w:r>
          </w:p>
        </w:tc>
        <w:tc>
          <w:tcPr>
            <w:tcW w:w="8138" w:type="dxa"/>
            <w:hideMark/>
          </w:tcPr>
          <w:p w14:paraId="4853F093" w14:textId="77777777" w:rsidR="000E1284" w:rsidRPr="000E1284" w:rsidRDefault="000E1284" w:rsidP="000E1284">
            <w:pPr>
              <w:spacing w:after="0" w:line="240" w:lineRule="auto"/>
              <w:rPr>
                <w:rFonts w:ascii="Arial Unicode" w:eastAsia="Times New Roman" w:hAnsi="Arial Unicode" w:cs="Times New Roman"/>
                <w:sz w:val="21"/>
                <w:szCs w:val="21"/>
              </w:rPr>
            </w:pPr>
            <w:r w:rsidRPr="000E1284">
              <w:rPr>
                <w:rFonts w:ascii="Arial Unicode" w:eastAsia="Times New Roman" w:hAnsi="Arial Unicode" w:cs="Times New Roman"/>
                <w:sz w:val="21"/>
                <w:szCs w:val="21"/>
              </w:rPr>
              <w:t>Օրենսգիրքը գործողության մեջ դնելը</w:t>
            </w:r>
          </w:p>
        </w:tc>
      </w:tr>
      <w:tr w:rsidR="000E1284" w:rsidRPr="000E1284" w14:paraId="0ED89475" w14:textId="77777777" w:rsidTr="00F52DF8">
        <w:trPr>
          <w:tblCellSpacing w:w="0" w:type="dxa"/>
          <w:jc w:val="center"/>
        </w:trPr>
        <w:tc>
          <w:tcPr>
            <w:tcW w:w="0" w:type="auto"/>
            <w:gridSpan w:val="2"/>
            <w:hideMark/>
          </w:tcPr>
          <w:p w14:paraId="26A388A3" w14:textId="77777777" w:rsidR="000E1284" w:rsidRDefault="000E1284" w:rsidP="0005349F">
            <w:pPr>
              <w:spacing w:after="0" w:line="240" w:lineRule="auto"/>
              <w:jc w:val="right"/>
              <w:rPr>
                <w:rFonts w:ascii="Arial Unicode" w:eastAsia="Times New Roman" w:hAnsi="Arial Unicode" w:cs="Times New Roman"/>
                <w:b/>
                <w:bCs/>
                <w:sz w:val="21"/>
                <w:szCs w:val="21"/>
              </w:rPr>
            </w:pPr>
            <w:r w:rsidRPr="000E1284">
              <w:rPr>
                <w:rFonts w:ascii="Arial Unicode" w:eastAsia="Times New Roman" w:hAnsi="Arial Unicode" w:cs="Times New Roman"/>
                <w:b/>
                <w:bCs/>
                <w:sz w:val="21"/>
                <w:szCs w:val="21"/>
              </w:rPr>
              <w:t>Հավելված N 1</w:t>
            </w:r>
          </w:p>
          <w:p w14:paraId="0E7EA2A0" w14:textId="77777777" w:rsidR="00E45D10" w:rsidRDefault="00E45D10" w:rsidP="00E45D10">
            <w:pPr>
              <w:spacing w:after="0" w:line="240" w:lineRule="auto"/>
              <w:jc w:val="center"/>
              <w:rPr>
                <w:rFonts w:ascii="Arial Unicode" w:eastAsia="Times New Roman" w:hAnsi="Arial Unicode" w:cs="Times New Roman"/>
                <w:b/>
                <w:bCs/>
                <w:sz w:val="21"/>
                <w:szCs w:val="21"/>
              </w:rPr>
            </w:pPr>
          </w:p>
          <w:p w14:paraId="7C2F3C61" w14:textId="1ACB90CC" w:rsidR="00E45D10" w:rsidRDefault="00E45D10" w:rsidP="00E45D10">
            <w:pPr>
              <w:spacing w:after="0" w:line="240" w:lineRule="auto"/>
              <w:jc w:val="center"/>
              <w:rPr>
                <w:rFonts w:ascii="Arial Unicode" w:eastAsia="Times New Roman" w:hAnsi="Arial Unicode" w:cs="Times New Roman"/>
                <w:b/>
                <w:bCs/>
                <w:sz w:val="21"/>
                <w:szCs w:val="21"/>
              </w:rPr>
            </w:pPr>
            <w:r w:rsidRPr="00E45D10">
              <w:rPr>
                <w:rFonts w:ascii="Arial Unicode" w:eastAsia="Times New Roman" w:hAnsi="Arial Unicode" w:cs="Times New Roman"/>
                <w:b/>
                <w:bCs/>
                <w:sz w:val="21"/>
                <w:szCs w:val="21"/>
              </w:rPr>
              <w:t>ՑԱՆԿ</w:t>
            </w:r>
          </w:p>
          <w:p w14:paraId="2D4713B3" w14:textId="77777777" w:rsidR="00E45D10" w:rsidRDefault="00E45D10" w:rsidP="00E45D10">
            <w:pPr>
              <w:spacing w:after="0" w:line="240" w:lineRule="auto"/>
              <w:jc w:val="center"/>
              <w:rPr>
                <w:rFonts w:ascii="Arial Unicode" w:eastAsia="Times New Roman" w:hAnsi="Arial Unicode" w:cs="Times New Roman"/>
                <w:b/>
                <w:bCs/>
                <w:sz w:val="21"/>
                <w:szCs w:val="21"/>
              </w:rPr>
            </w:pPr>
          </w:p>
          <w:p w14:paraId="743420BB" w14:textId="3B2C4B07" w:rsidR="00E45D10" w:rsidRPr="00E45D10" w:rsidRDefault="00E45D10" w:rsidP="00E45D10">
            <w:pPr>
              <w:spacing w:after="0" w:line="240" w:lineRule="auto"/>
              <w:jc w:val="center"/>
              <w:rPr>
                <w:rFonts w:ascii="Arial Unicode" w:eastAsia="Times New Roman" w:hAnsi="Arial Unicode" w:cs="Times New Roman"/>
                <w:b/>
                <w:bCs/>
                <w:sz w:val="21"/>
                <w:szCs w:val="21"/>
              </w:rPr>
            </w:pPr>
            <w:r w:rsidRPr="00E45D10">
              <w:rPr>
                <w:rFonts w:ascii="Arial Unicode" w:eastAsia="Times New Roman" w:hAnsi="Arial Unicode" w:cs="Times New Roman"/>
                <w:b/>
                <w:bCs/>
                <w:sz w:val="21"/>
                <w:szCs w:val="21"/>
              </w:rPr>
              <w:t>ԿՈՌՈՒՊՑԻՈՆ ՀԱՆՑԱԳՈՐԾՈՒԹՅՈՒՆՆԵՐԻ</w:t>
            </w:r>
          </w:p>
        </w:tc>
      </w:tr>
    </w:tbl>
    <w:p w14:paraId="6D016B7E" w14:textId="4D1780BA" w:rsidR="00E018D7" w:rsidRPr="000E1284" w:rsidRDefault="00E018D7" w:rsidP="000E1284">
      <w:pPr>
        <w:spacing w:before="100" w:beforeAutospacing="1" w:after="100" w:afterAutospacing="1" w:line="240" w:lineRule="auto"/>
        <w:rPr>
          <w:rFonts w:ascii="Arial Unicode" w:eastAsia="Times New Roman" w:hAnsi="Arial Unicode" w:cs="Times New Roman"/>
          <w:sz w:val="21"/>
          <w:szCs w:val="21"/>
        </w:rPr>
      </w:pPr>
    </w:p>
    <w:sectPr w:rsidR="00E018D7" w:rsidRPr="000E1284" w:rsidSect="00C10DB0">
      <w:pgSz w:w="12240" w:h="15840"/>
      <w:pgMar w:top="720" w:right="720" w:bottom="720" w:left="72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Pro-Regular">
    <w:panose1 w:val="00000000000000000000"/>
    <w:charset w:val="00"/>
    <w:family w:val="auto"/>
    <w:notTrueType/>
    <w:pitch w:val="default"/>
    <w:sig w:usb0="00000003" w:usb1="00000000" w:usb2="00000000" w:usb3="00000000" w:csb0="00000001" w:csb1="00000000"/>
  </w:font>
  <w:font w:name="GHEA Mariam">
    <w:panose1 w:val="02000503080000020003"/>
    <w:charset w:val="00"/>
    <w:family w:val="modern"/>
    <w:notTrueType/>
    <w:pitch w:val="variable"/>
    <w:sig w:usb0="A00006AF" w:usb1="5000204B" w:usb2="00000000" w:usb3="00000000" w:csb0="0000009F" w:csb1="00000000"/>
  </w:font>
  <w:font w:name="GHEA Grapalat">
    <w:panose1 w:val="02000506050000020003"/>
    <w:charset w:val="00"/>
    <w:family w:val="modern"/>
    <w:notTrueType/>
    <w:pitch w:val="variable"/>
    <w:sig w:usb0="A00006AF" w:usb1="5000204B" w:usb2="00000000" w:usb3="00000000" w:csb0="0000009F" w:csb1="00000000"/>
  </w:font>
  <w:font w:name="Arial Unicode">
    <w:panose1 w:val="020B0604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96D"/>
    <w:rsid w:val="000372ED"/>
    <w:rsid w:val="0005349F"/>
    <w:rsid w:val="00056500"/>
    <w:rsid w:val="000D695A"/>
    <w:rsid w:val="000E1284"/>
    <w:rsid w:val="001B6FF0"/>
    <w:rsid w:val="001E734B"/>
    <w:rsid w:val="002177D8"/>
    <w:rsid w:val="002C5099"/>
    <w:rsid w:val="002C7388"/>
    <w:rsid w:val="0034096D"/>
    <w:rsid w:val="00526A08"/>
    <w:rsid w:val="00545E9F"/>
    <w:rsid w:val="00584A2D"/>
    <w:rsid w:val="0059740F"/>
    <w:rsid w:val="005E358C"/>
    <w:rsid w:val="005F274A"/>
    <w:rsid w:val="00627D08"/>
    <w:rsid w:val="00756428"/>
    <w:rsid w:val="007E35B4"/>
    <w:rsid w:val="008918F3"/>
    <w:rsid w:val="009B6145"/>
    <w:rsid w:val="00AF6B6F"/>
    <w:rsid w:val="00B21D38"/>
    <w:rsid w:val="00B6177F"/>
    <w:rsid w:val="00B9436F"/>
    <w:rsid w:val="00B97081"/>
    <w:rsid w:val="00BC3985"/>
    <w:rsid w:val="00C10DB0"/>
    <w:rsid w:val="00C548DC"/>
    <w:rsid w:val="00CA6B2E"/>
    <w:rsid w:val="00D42076"/>
    <w:rsid w:val="00D763BA"/>
    <w:rsid w:val="00DB56C1"/>
    <w:rsid w:val="00E018D7"/>
    <w:rsid w:val="00E45D10"/>
    <w:rsid w:val="00E45DCA"/>
    <w:rsid w:val="00E8275B"/>
    <w:rsid w:val="00E8364C"/>
    <w:rsid w:val="00F52DF8"/>
    <w:rsid w:val="00F570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3F0A4"/>
  <w15:chartTrackingRefBased/>
  <w15:docId w15:val="{E95B0500-D66F-4A9F-B24B-E9EDF5AA1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գլուխ"/>
    <w:basedOn w:val="Normal"/>
    <w:uiPriority w:val="99"/>
    <w:rsid w:val="0034096D"/>
    <w:pPr>
      <w:autoSpaceDE w:val="0"/>
      <w:autoSpaceDN w:val="0"/>
      <w:adjustRightInd w:val="0"/>
      <w:spacing w:after="0" w:line="180" w:lineRule="atLeast"/>
      <w:jc w:val="center"/>
      <w:textAlignment w:val="center"/>
    </w:pPr>
    <w:rPr>
      <w:rFonts w:ascii="Times New Roman" w:hAnsi="Times New Roman" w:cs="Times New Roman"/>
      <w:b/>
      <w:bCs/>
      <w:color w:val="000000"/>
      <w:spacing w:val="4"/>
      <w:sz w:val="19"/>
      <w:szCs w:val="19"/>
    </w:rPr>
  </w:style>
  <w:style w:type="paragraph" w:customStyle="1" w:styleId="BasicParagraph">
    <w:name w:val="[Basic Paragraph]"/>
    <w:basedOn w:val="Normal"/>
    <w:uiPriority w:val="99"/>
    <w:rsid w:val="0034096D"/>
    <w:pPr>
      <w:autoSpaceDE w:val="0"/>
      <w:autoSpaceDN w:val="0"/>
      <w:adjustRightInd w:val="0"/>
      <w:spacing w:after="0" w:line="288" w:lineRule="auto"/>
      <w:textAlignment w:val="center"/>
    </w:pPr>
    <w:rPr>
      <w:rFonts w:ascii="Times New Roman" w:hAnsi="Times New Roman" w:cs="Times New Roman"/>
      <w:color w:val="000000"/>
      <w:sz w:val="24"/>
      <w:szCs w:val="24"/>
    </w:rPr>
  </w:style>
  <w:style w:type="character" w:customStyle="1" w:styleId="name">
    <w:name w:val="name"/>
    <w:uiPriority w:val="99"/>
    <w:rsid w:val="0034096D"/>
  </w:style>
  <w:style w:type="paragraph" w:customStyle="1" w:styleId="NoParagraphStyle">
    <w:name w:val="[No Paragraph Style]"/>
    <w:rsid w:val="0034096D"/>
    <w:pPr>
      <w:autoSpaceDE w:val="0"/>
      <w:autoSpaceDN w:val="0"/>
      <w:adjustRightInd w:val="0"/>
      <w:spacing w:after="0" w:line="288" w:lineRule="auto"/>
      <w:textAlignment w:val="center"/>
    </w:pPr>
    <w:rPr>
      <w:rFonts w:ascii="MinionPro-Regular" w:hAnsi="MinionPro-Regular" w:cs="MinionPro-Regular"/>
      <w:color w:val="000000"/>
      <w:sz w:val="24"/>
      <w:szCs w:val="24"/>
    </w:rPr>
  </w:style>
  <w:style w:type="paragraph" w:customStyle="1" w:styleId="a0">
    <w:name w:val="տեքստ"/>
    <w:basedOn w:val="NoParagraphStyle"/>
    <w:uiPriority w:val="99"/>
    <w:rsid w:val="0034096D"/>
    <w:pPr>
      <w:spacing w:line="260" w:lineRule="atLeast"/>
      <w:ind w:firstLine="397"/>
      <w:jc w:val="both"/>
    </w:pPr>
    <w:rPr>
      <w:rFonts w:ascii="GHEA Mariam" w:hAnsi="GHEA Mariam" w:cs="GHEA Mariam"/>
      <w:sz w:val="19"/>
      <w:szCs w:val="19"/>
    </w:rPr>
  </w:style>
  <w:style w:type="paragraph" w:customStyle="1" w:styleId="a1">
    <w:name w:val="Վերնագիր"/>
    <w:basedOn w:val="NoParagraphStyle"/>
    <w:uiPriority w:val="99"/>
    <w:rsid w:val="0034096D"/>
    <w:pPr>
      <w:spacing w:line="240" w:lineRule="atLeast"/>
      <w:jc w:val="both"/>
    </w:pPr>
    <w:rPr>
      <w:rFonts w:ascii="GHEA Grapalat" w:hAnsi="GHEA Grapalat" w:cs="GHEA Grapalat"/>
      <w:b/>
      <w:bCs/>
      <w:sz w:val="20"/>
      <w:szCs w:val="20"/>
    </w:rPr>
  </w:style>
  <w:style w:type="paragraph" w:customStyle="1" w:styleId="a2">
    <w:name w:val="գլուխ թեք"/>
    <w:basedOn w:val="a0"/>
    <w:uiPriority w:val="99"/>
    <w:rsid w:val="0034096D"/>
    <w:pPr>
      <w:spacing w:after="57" w:line="180" w:lineRule="atLeast"/>
      <w:ind w:firstLine="0"/>
      <w:jc w:val="center"/>
    </w:pPr>
    <w:rPr>
      <w:rFonts w:ascii="Times New Roman" w:hAnsi="Times New Roman" w:cs="Times New Roman"/>
      <w:b/>
      <w:bCs/>
      <w:i/>
      <w:iCs/>
      <w:spacing w:val="4"/>
      <w:sz w:val="18"/>
      <w:szCs w:val="18"/>
    </w:rPr>
  </w:style>
  <w:style w:type="paragraph" w:customStyle="1" w:styleId="a3">
    <w:name w:val="Բով"/>
    <w:basedOn w:val="NoParagraphStyle"/>
    <w:uiPriority w:val="99"/>
    <w:rsid w:val="0034096D"/>
    <w:pPr>
      <w:tabs>
        <w:tab w:val="decimal" w:leader="dot" w:pos="6460"/>
        <w:tab w:val="decimal" w:leader="dot" w:pos="6803"/>
      </w:tabs>
      <w:spacing w:line="240" w:lineRule="atLeast"/>
      <w:ind w:left="283" w:hanging="283"/>
      <w:jc w:val="both"/>
    </w:pPr>
    <w:rPr>
      <w:rFonts w:ascii="GHEA Grapalat" w:hAnsi="GHEA Grapalat" w:cs="GHEA Grapalat"/>
      <w:sz w:val="18"/>
      <w:szCs w:val="18"/>
    </w:rPr>
  </w:style>
  <w:style w:type="paragraph" w:customStyle="1" w:styleId="-1">
    <w:name w:val="Բով-1"/>
    <w:basedOn w:val="a3"/>
    <w:uiPriority w:val="99"/>
    <w:rsid w:val="0034096D"/>
    <w:pPr>
      <w:tabs>
        <w:tab w:val="left" w:pos="6569"/>
      </w:tabs>
      <w:ind w:left="0" w:firstLine="0"/>
    </w:pPr>
    <w:rPr>
      <w:rFonts w:ascii="Times New Roman" w:hAnsi="Times New Roman" w:cs="Times New Roman"/>
      <w:sz w:val="17"/>
      <w:szCs w:val="17"/>
    </w:rPr>
  </w:style>
  <w:style w:type="table" w:styleId="TableGrid">
    <w:name w:val="Table Grid"/>
    <w:basedOn w:val="TableNormal"/>
    <w:uiPriority w:val="39"/>
    <w:rsid w:val="00C10D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0E12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w:eastAsia="Times New Roman" w:hAnsi="Arial Unicode" w:cs="Courier New"/>
      <w:sz w:val="20"/>
      <w:szCs w:val="20"/>
    </w:rPr>
  </w:style>
  <w:style w:type="character" w:customStyle="1" w:styleId="HTMLPreformattedChar">
    <w:name w:val="HTML Preformatted Char"/>
    <w:basedOn w:val="DefaultParagraphFont"/>
    <w:link w:val="HTMLPreformatted"/>
    <w:uiPriority w:val="99"/>
    <w:semiHidden/>
    <w:rsid w:val="000E1284"/>
    <w:rPr>
      <w:rFonts w:ascii="Arial Unicode" w:eastAsia="Times New Roman" w:hAnsi="Arial Unicode" w:cs="Courier New"/>
      <w:sz w:val="20"/>
      <w:szCs w:val="20"/>
    </w:rPr>
  </w:style>
  <w:style w:type="paragraph" w:customStyle="1" w:styleId="msonormal0">
    <w:name w:val="msonormal"/>
    <w:basedOn w:val="Normal"/>
    <w:rsid w:val="000E12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nch">
    <w:name w:val="anch"/>
    <w:basedOn w:val="Normal"/>
    <w:rsid w:val="000E1284"/>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0E128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E1284"/>
    <w:rPr>
      <w:b/>
      <w:bCs/>
    </w:rPr>
  </w:style>
  <w:style w:type="character" w:styleId="Emphasis">
    <w:name w:val="Emphasis"/>
    <w:basedOn w:val="DefaultParagraphFont"/>
    <w:uiPriority w:val="20"/>
    <w:qFormat/>
    <w:rsid w:val="000E128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7495916">
      <w:bodyDiv w:val="1"/>
      <w:marLeft w:val="0"/>
      <w:marRight w:val="0"/>
      <w:marTop w:val="0"/>
      <w:marBottom w:val="0"/>
      <w:divBdr>
        <w:top w:val="none" w:sz="0" w:space="0" w:color="auto"/>
        <w:left w:val="none" w:sz="0" w:space="0" w:color="auto"/>
        <w:bottom w:val="none" w:sz="0" w:space="0" w:color="auto"/>
        <w:right w:val="none" w:sz="0" w:space="0" w:color="auto"/>
      </w:divBdr>
      <w:divsChild>
        <w:div w:id="10505729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239</TotalTime>
  <Pages>22</Pages>
  <Words>6623</Words>
  <Characters>48282</Characters>
  <Application>Microsoft Office Word</Application>
  <DocSecurity>0</DocSecurity>
  <Lines>1238</Lines>
  <Paragraphs>596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Lusine Khazarian</dc:creator>
  <cp:keywords/>
  <dc:description/>
  <cp:lastModifiedBy>Tatevik</cp:lastModifiedBy>
  <cp:revision>59</cp:revision>
  <dcterms:created xsi:type="dcterms:W3CDTF">2022-01-12T10:18:00Z</dcterms:created>
  <dcterms:modified xsi:type="dcterms:W3CDTF">2023-03-02T10:36:00Z</dcterms:modified>
</cp:coreProperties>
</file>