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7691" w14:textId="77777777" w:rsidR="006648CF" w:rsidRPr="005855CF" w:rsidRDefault="006648CF" w:rsidP="006648CF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en-US"/>
        </w:rPr>
      </w:pPr>
      <w:r w:rsidRPr="00F27929">
        <w:rPr>
          <w:rFonts w:ascii="GHEA Grapalat" w:hAnsi="GHEA Grapalat" w:cs="Times Armenian"/>
          <w:sz w:val="20"/>
          <w:lang w:val="ru-RU"/>
        </w:rPr>
        <w:t>Հավելված</w:t>
      </w:r>
      <w:r w:rsidRPr="005855CF">
        <w:rPr>
          <w:rFonts w:ascii="GHEA Grapalat" w:hAnsi="GHEA Grapalat" w:cs="Times Armenian"/>
          <w:sz w:val="20"/>
          <w:lang w:val="en-US"/>
        </w:rPr>
        <w:t xml:space="preserve"> </w:t>
      </w:r>
      <w:r w:rsidRPr="00F27929">
        <w:rPr>
          <w:rFonts w:ascii="GHEA Grapalat" w:hAnsi="GHEA Grapalat" w:cs="Times Armenian"/>
          <w:sz w:val="20"/>
          <w:lang w:val="en-US"/>
        </w:rPr>
        <w:t>N</w:t>
      </w:r>
      <w:r w:rsidRPr="005855CF">
        <w:rPr>
          <w:rFonts w:ascii="GHEA Grapalat" w:hAnsi="GHEA Grapalat" w:cs="Times Armenian"/>
          <w:sz w:val="20"/>
          <w:lang w:val="en-US"/>
        </w:rPr>
        <w:t>1</w:t>
      </w:r>
    </w:p>
    <w:p w14:paraId="2471657B" w14:textId="77777777" w:rsidR="006648CF" w:rsidRPr="005855CF" w:rsidRDefault="006648CF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Times Armenian"/>
          <w:sz w:val="20"/>
          <w:szCs w:val="20"/>
          <w:lang w:val="en-US"/>
        </w:rPr>
      </w:pPr>
      <w:r w:rsidRPr="00F27929">
        <w:rPr>
          <w:rFonts w:ascii="GHEA Grapalat" w:hAnsi="GHEA Grapalat" w:cs="Times Armenian"/>
          <w:sz w:val="20"/>
          <w:szCs w:val="20"/>
        </w:rPr>
        <w:t>Շրջակա</w:t>
      </w:r>
      <w:r w:rsidRPr="005855CF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F27929">
        <w:rPr>
          <w:rFonts w:ascii="GHEA Grapalat" w:hAnsi="GHEA Grapalat" w:cs="Times Armenian"/>
          <w:sz w:val="20"/>
          <w:szCs w:val="20"/>
        </w:rPr>
        <w:t>միջավայրի</w:t>
      </w:r>
      <w:r w:rsidRPr="005855CF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F27929">
        <w:rPr>
          <w:rFonts w:ascii="GHEA Grapalat" w:hAnsi="GHEA Grapalat" w:cs="Times Armenian"/>
          <w:sz w:val="20"/>
          <w:szCs w:val="20"/>
        </w:rPr>
        <w:t>նախարարի</w:t>
      </w:r>
    </w:p>
    <w:p w14:paraId="2D4EDA21" w14:textId="3B2171F8" w:rsidR="006648CF" w:rsidRPr="005855CF" w:rsidRDefault="006648CF" w:rsidP="006648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Arial"/>
          <w:color w:val="000000"/>
          <w:sz w:val="20"/>
          <w:szCs w:val="20"/>
          <w:lang w:val="en-US"/>
        </w:rPr>
      </w:pPr>
      <w:r w:rsidRPr="005855CF">
        <w:rPr>
          <w:rFonts w:ascii="GHEA Grapalat" w:hAnsi="GHEA Grapalat" w:cs="Times Armenian"/>
          <w:sz w:val="20"/>
          <w:szCs w:val="20"/>
          <w:lang w:val="en-US"/>
        </w:rPr>
        <w:t xml:space="preserve"> 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>«</w:t>
      </w:r>
      <w:r w:rsidR="000636AE">
        <w:rPr>
          <w:rFonts w:ascii="GHEA Grapalat" w:hAnsi="GHEA Grapalat" w:cs="Arial"/>
          <w:color w:val="000000"/>
          <w:sz w:val="20"/>
          <w:szCs w:val="20"/>
          <w:lang w:val="en-US"/>
        </w:rPr>
        <w:t>25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» </w:t>
      </w:r>
      <w:r w:rsidR="000636AE">
        <w:rPr>
          <w:rFonts w:ascii="GHEA Grapalat" w:hAnsi="GHEA Grapalat" w:cs="Arial"/>
          <w:color w:val="000000"/>
          <w:sz w:val="20"/>
          <w:szCs w:val="20"/>
          <w:lang w:val="hy-AM"/>
        </w:rPr>
        <w:t>հոկտեմբերի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 2022</w:t>
      </w:r>
      <w:r w:rsidR="000636AE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Pr="00F27929">
        <w:rPr>
          <w:rFonts w:ascii="GHEA Grapalat" w:hAnsi="GHEA Grapalat" w:cs="Arial"/>
          <w:color w:val="000000"/>
          <w:sz w:val="20"/>
          <w:szCs w:val="20"/>
        </w:rPr>
        <w:t>թ</w:t>
      </w:r>
      <w:r w:rsidRPr="005855CF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. </w:t>
      </w:r>
      <w:r>
        <w:rPr>
          <w:rFonts w:ascii="GHEA Grapalat" w:hAnsi="GHEA Grapalat" w:cs="Times Armenian"/>
          <w:sz w:val="20"/>
          <w:lang w:val="en-US"/>
        </w:rPr>
        <w:t>N</w:t>
      </w:r>
      <w:r w:rsidR="000636AE">
        <w:rPr>
          <w:rFonts w:ascii="GHEA Grapalat" w:hAnsi="GHEA Grapalat" w:cs="Times Armenian"/>
          <w:sz w:val="20"/>
          <w:lang w:val="hy-AM"/>
        </w:rPr>
        <w:t xml:space="preserve"> 369-Ն </w:t>
      </w:r>
      <w:r w:rsidRPr="00F27929">
        <w:rPr>
          <w:rFonts w:ascii="GHEA Grapalat" w:hAnsi="GHEA Grapalat" w:cs="Times Armenian"/>
          <w:sz w:val="20"/>
          <w:szCs w:val="20"/>
        </w:rPr>
        <w:t>հրամանի</w:t>
      </w:r>
    </w:p>
    <w:p w14:paraId="4512F18A" w14:textId="77777777" w:rsidR="006648CF" w:rsidRPr="005855CF" w:rsidRDefault="006648CF" w:rsidP="006648CF">
      <w:pPr>
        <w:pStyle w:val="BodyTextIndent3"/>
        <w:ind w:firstLine="0"/>
        <w:jc w:val="right"/>
        <w:rPr>
          <w:rFonts w:ascii="GHEA Grapalat" w:hAnsi="GHEA Grapalat" w:cs="Times Armenian"/>
          <w:sz w:val="20"/>
          <w:lang w:val="en-US"/>
        </w:rPr>
      </w:pPr>
    </w:p>
    <w:p w14:paraId="02C914E7" w14:textId="77777777" w:rsidR="006648CF" w:rsidRPr="005855CF" w:rsidRDefault="006648CF" w:rsidP="006648CF">
      <w:pPr>
        <w:pStyle w:val="BodyTextIndent3"/>
        <w:ind w:firstLine="0"/>
        <w:jc w:val="right"/>
        <w:rPr>
          <w:rFonts w:ascii="GHEA Grapalat" w:hAnsi="GHEA Grapalat" w:cs="Times Armenian"/>
          <w:sz w:val="20"/>
          <w:lang w:val="en-US"/>
        </w:rPr>
      </w:pPr>
    </w:p>
    <w:p w14:paraId="77338641" w14:textId="77777777" w:rsidR="006648CF" w:rsidRPr="008661D1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661D1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ՈՒՂԵՑՈՒՅՑ</w:t>
      </w:r>
    </w:p>
    <w:p w14:paraId="0EB26F7E" w14:textId="77777777" w:rsidR="006648CF" w:rsidRPr="005855CF" w:rsidRDefault="006648CF" w:rsidP="006648CF">
      <w:p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14:paraId="6E6BF356" w14:textId="77777777" w:rsidR="006648CF" w:rsidRPr="008661D1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661D1">
        <w:rPr>
          <w:rFonts w:ascii="GHEA Grapalat" w:eastAsia="Arial Unicode MS" w:hAnsi="GHEA Grapalat" w:cs="Arial Unicode MS"/>
          <w:b/>
          <w:color w:val="000000"/>
          <w:sz w:val="24"/>
          <w:szCs w:val="24"/>
          <w:lang w:val="hy-AM"/>
        </w:rPr>
        <w:t>Օ</w:t>
      </w:r>
      <w:r w:rsidRPr="008661D1">
        <w:rPr>
          <w:rStyle w:val="Strong"/>
          <w:rFonts w:ascii="GHEA Grapalat" w:eastAsia="Arial Unicode MS" w:hAnsi="GHEA Grapalat" w:cs="Arial Unicode MS"/>
          <w:color w:val="000000"/>
          <w:sz w:val="24"/>
          <w:szCs w:val="24"/>
          <w:shd w:val="clear" w:color="auto" w:fill="FFFFFF"/>
          <w:lang w:val="hy-AM"/>
        </w:rPr>
        <w:t xml:space="preserve">ԳՏԱԿԱՐ ՀԱՆԱԾՈՆԵՐԻ ԱՐԴՅՈՒՆԱՀԱՆՄԱՆ ՆՊԱՏԱԿՈՎ ԵՐԿՐԱԲԱՆԱԿԱՆ ՈՒՍՈՒՄՆԱՍԻՐՈՒԹՅԱՆ ԵՎ ԱՐԴՅՈՒՆԱՀԱՆՄԱՆ ԻՐԱՎՈՒՆՔՆԵՐ ՀԱՅՑԵԼՈՒ ՀԱՄԱՐ ՆԵՐԿԱՅԱՑՎՈՂ </w:t>
      </w:r>
      <w:r w:rsidRPr="008661D1">
        <w:rPr>
          <w:rFonts w:ascii="GHEA Grapalat" w:eastAsia="Arial Unicode MS" w:hAnsi="GHEA Grapalat" w:cs="Arial Unicode MS"/>
          <w:b/>
          <w:color w:val="000000"/>
          <w:sz w:val="24"/>
          <w:szCs w:val="24"/>
          <w:shd w:val="clear" w:color="auto" w:fill="FFFFFF"/>
          <w:lang w:val="hy-AM"/>
        </w:rPr>
        <w:t>ՇՐՋԱԿԱ ՄԻՋԱՎԱՅՐԻ ՎՐԱ ԱԶԴԵՑՈՒԹՅԱՆ ՆԱԽՆԱԿԱՆ ԳՆԱՀԱՏՄԱՆ ՀԱՅՏԻ ԿԱԶՄՄԱՆ</w:t>
      </w:r>
    </w:p>
    <w:p w14:paraId="3E631DC8" w14:textId="77777777" w:rsidR="006648CF" w:rsidRPr="008661D1" w:rsidRDefault="006648CF" w:rsidP="006648CF">
      <w:pPr>
        <w:spacing w:after="0"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14:paraId="7B7A5F17" w14:textId="77777777" w:rsidR="006648CF" w:rsidRPr="00133473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8661D1">
        <w:rPr>
          <w:rFonts w:ascii="GHEA Grapalat" w:eastAsia="Arial Unicode MS" w:hAnsi="GHEA Grapalat" w:cs="Arial Unicode MS"/>
          <w:color w:val="000000"/>
          <w:lang w:val="hy-AM"/>
        </w:rPr>
        <w:t xml:space="preserve"> </w:t>
      </w:r>
      <w:r w:rsidRPr="00133473">
        <w:rPr>
          <w:rFonts w:ascii="GHEA Grapalat" w:eastAsiaTheme="minorHAnsi" w:hAnsi="GHEA Grapalat" w:cstheme="minorBidi"/>
          <w:lang w:val="hy-AM" w:eastAsia="en-US"/>
        </w:rPr>
        <w:t xml:space="preserve">Էկոլոգիական անվտանգության պահանջների և բնապահպանական սահմանափակումների ապահովման նպատակով ընդերքօգտագործողի կողմից նախատեսվող գործունեության իրականացմանն (օգտակար հանածոների երևակումների երկրաբանական ուսումնասիրություն կամ հանքավայրի շահագործում) ընդառաջ մշակվում է շրջակա միջավայրի վրա ազդեցության նախնական գնահատման հայտը, որում ներառվում են շրջակա միջավայրի վրա հնարավոր ազդեցության շրջանակները և շրջակա միջավայրի օբյեկտները: </w:t>
      </w:r>
    </w:p>
    <w:p w14:paraId="209EE29A" w14:textId="77777777" w:rsidR="006648CF" w:rsidRPr="008661D1" w:rsidRDefault="006648CF" w:rsidP="006648C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661D1">
        <w:rPr>
          <w:rFonts w:ascii="GHEA Grapalat" w:eastAsia="Arial Unicode MS" w:hAnsi="GHEA Grapalat" w:cs="Arial Unicode MS"/>
          <w:sz w:val="24"/>
          <w:szCs w:val="24"/>
          <w:lang w:val="hy-AM"/>
        </w:rPr>
        <w:t>Շրջակա միջավայրի վրա ազդեցության նախնական գնահատման</w:t>
      </w:r>
      <w:r w:rsidRPr="00FF3EA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661D1">
        <w:rPr>
          <w:rFonts w:ascii="GHEA Grapalat" w:eastAsia="Arial Unicode MS" w:hAnsi="GHEA Grapalat" w:cs="Arial Unicode MS"/>
          <w:sz w:val="24"/>
          <w:szCs w:val="24"/>
          <w:lang w:val="hy-AM"/>
        </w:rPr>
        <w:t>հայտի բովանդակությունը հետևյալն է.</w:t>
      </w:r>
    </w:p>
    <w:p w14:paraId="0A68017E" w14:textId="77777777" w:rsidR="006648CF" w:rsidRPr="008661D1" w:rsidRDefault="006648CF" w:rsidP="006648CF">
      <w:pPr>
        <w:numPr>
          <w:ilvl w:val="0"/>
          <w:numId w:val="4"/>
        </w:numPr>
        <w:tabs>
          <w:tab w:val="left" w:pos="993"/>
          <w:tab w:val="left" w:pos="1134"/>
        </w:tabs>
        <w:spacing w:after="0" w:line="360" w:lineRule="auto"/>
        <w:ind w:left="993" w:firstLine="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8661D1">
        <w:rPr>
          <w:rFonts w:ascii="GHEA Grapalat" w:eastAsia="Arial Unicode MS" w:hAnsi="GHEA Grapalat" w:cs="Arial Unicode MS"/>
          <w:b/>
          <w:sz w:val="24"/>
          <w:szCs w:val="24"/>
        </w:rPr>
        <w:t>Օգտագործվող սահմանումներ և տերմիններ.</w:t>
      </w:r>
    </w:p>
    <w:p w14:paraId="530E068E" w14:textId="77777777" w:rsidR="006648CF" w:rsidRPr="001D4D19" w:rsidRDefault="006648CF" w:rsidP="006648C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993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1D4D1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Ընդհանուր տեղեկություններ.</w:t>
      </w:r>
      <w:r w:rsidRPr="001D4D1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5C1E4FE0" w14:textId="77777777" w:rsidR="006648CF" w:rsidRPr="00484115" w:rsidRDefault="006648CF" w:rsidP="006648CF">
      <w:pPr>
        <w:tabs>
          <w:tab w:val="left" w:pos="993"/>
        </w:tabs>
        <w:spacing w:after="0" w:line="360" w:lineRule="auto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852F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D4D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ա. </w:t>
      </w:r>
      <w:r w:rsidRPr="00484115">
        <w:rPr>
          <w:rFonts w:ascii="GHEA Grapalat" w:hAnsi="GHEA Grapalat"/>
          <w:sz w:val="24"/>
          <w:szCs w:val="24"/>
          <w:lang w:val="hy-AM"/>
        </w:rPr>
        <w:t>ձեռնարկողի վերաբերյալ տեղեկատվություն՝</w:t>
      </w:r>
      <w:r w:rsidRPr="009A6A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4D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ձեռնարկողի անունը (անվանումը) և բնակության (գտնվելու) վայրը.</w:t>
      </w:r>
      <w:r w:rsidRPr="009A6A5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EB197F" w14:textId="77777777" w:rsidR="006648CF" w:rsidRPr="006A35E7" w:rsidRDefault="006648CF" w:rsidP="006648CF">
      <w:pPr>
        <w:spacing w:after="0" w:line="360" w:lineRule="auto"/>
        <w:ind w:firstLine="1069"/>
        <w:jc w:val="both"/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</w:pPr>
      <w:r w:rsidRPr="001D4D1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բ. նախատեսվող գործունեության անվանումը և նպատակը. </w:t>
      </w:r>
      <w:r w:rsidRPr="001D4D19"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 xml:space="preserve">  </w:t>
      </w:r>
    </w:p>
    <w:p w14:paraId="033DDDCE" w14:textId="77777777" w:rsidR="006648CF" w:rsidRPr="004668A9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1D4D19">
        <w:rPr>
          <w:rFonts w:ascii="GHEA Grapalat" w:eastAsia="Arial Unicode MS" w:hAnsi="GHEA Grapalat" w:cs="Arial Unicode MS"/>
          <w:sz w:val="24"/>
          <w:szCs w:val="24"/>
          <w:lang w:val="hy-AM"/>
        </w:rPr>
        <w:t>գ. նախատեսվող գործունեության բնութագիրը</w:t>
      </w:r>
      <w:r w:rsidRPr="004668A9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14:paraId="7772D1F1" w14:textId="77777777" w:rsidR="006648CF" w:rsidRPr="001D4D19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1D4D19">
        <w:rPr>
          <w:rFonts w:ascii="GHEA Grapalat" w:eastAsia="Arial Unicode MS" w:hAnsi="GHEA Grapalat" w:cs="Arial Unicode MS"/>
          <w:sz w:val="24"/>
          <w:szCs w:val="24"/>
          <w:lang w:val="hy-AM"/>
        </w:rPr>
        <w:t>դ. նախագծման իրավական հիմքը:</w:t>
      </w:r>
    </w:p>
    <w:p w14:paraId="0AED0DE8" w14:textId="77777777" w:rsidR="006648CF" w:rsidRPr="001D4D19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1D4D1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lastRenderedPageBreak/>
        <w:t xml:space="preserve">3) </w:t>
      </w:r>
      <w:r w:rsidRPr="004668A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Նախատեսվող գործունեության ենթակա տարածքի, այդ թվում` շրջակա միջավայրի  համառոտ նկարագիրը և իրադրության սխեման.</w:t>
      </w:r>
    </w:p>
    <w:p w14:paraId="433B315B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ա. գտնվելու վայրը.</w:t>
      </w:r>
    </w:p>
    <w:p w14:paraId="50E1531D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բ. ռելիեֆը, երկրաձևաբանությունը.</w:t>
      </w:r>
    </w:p>
    <w:p w14:paraId="6F3E5E51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գ. կլիման.</w:t>
      </w:r>
    </w:p>
    <w:p w14:paraId="46B54103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դ. մթնոլորտային օդը.</w:t>
      </w:r>
    </w:p>
    <w:p w14:paraId="328BE609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ե. ջրային ռեսուրսները.</w:t>
      </w:r>
    </w:p>
    <w:p w14:paraId="3C04A7DC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զ. հողերը.</w:t>
      </w:r>
    </w:p>
    <w:p w14:paraId="19A86C6E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է. բուսական և կենդանական աշխարհը.</w:t>
      </w:r>
    </w:p>
    <w:p w14:paraId="6D5472B4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ը. վտանգված էկոհամակարգերը. </w:t>
      </w:r>
    </w:p>
    <w:p w14:paraId="5BC14CD0" w14:textId="77777777" w:rsidR="006648CF" w:rsidRPr="008D6BEF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D6BEF">
        <w:rPr>
          <w:rFonts w:ascii="GHEA Grapalat" w:eastAsia="Arial Unicode MS" w:hAnsi="GHEA Grapalat" w:cs="Arial Unicode MS"/>
          <w:sz w:val="24"/>
          <w:szCs w:val="24"/>
          <w:lang w:val="hy-AM"/>
        </w:rPr>
        <w:t>թ. բնության հատուկ պահպանվող տարածքները.</w:t>
      </w:r>
    </w:p>
    <w:p w14:paraId="21ACB748" w14:textId="77777777" w:rsidR="006648CF" w:rsidRPr="00F00F8A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558EC">
        <w:rPr>
          <w:rFonts w:ascii="GHEA Grapalat" w:eastAsia="Arial Unicode MS" w:hAnsi="GHEA Grapalat" w:cs="Arial Unicode MS"/>
          <w:sz w:val="24"/>
          <w:szCs w:val="24"/>
          <w:lang w:val="hy-AM"/>
        </w:rPr>
        <w:t>ժ. անտառային ռեսուրսները</w:t>
      </w:r>
      <w:r w:rsidRPr="00F00F8A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14:paraId="7A001853" w14:textId="77777777" w:rsidR="006648CF" w:rsidRPr="009F6525" w:rsidRDefault="006648CF" w:rsidP="006648CF">
      <w:pPr>
        <w:spacing w:after="0" w:line="360" w:lineRule="auto"/>
        <w:ind w:firstLine="1069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84115">
        <w:rPr>
          <w:rFonts w:ascii="GHEA Grapalat" w:eastAsia="Arial Unicode MS" w:hAnsi="GHEA Grapalat" w:cs="Arial Unicode MS"/>
          <w:sz w:val="24"/>
          <w:szCs w:val="24"/>
          <w:lang w:val="hy-AM"/>
        </w:rPr>
        <w:t>ի.բնության հուշարձանները:</w:t>
      </w:r>
    </w:p>
    <w:p w14:paraId="70B219D1" w14:textId="77777777" w:rsidR="006648CF" w:rsidRPr="008661D1" w:rsidRDefault="006648CF" w:rsidP="006648CF">
      <w:pPr>
        <w:numPr>
          <w:ilvl w:val="0"/>
          <w:numId w:val="5"/>
        </w:numPr>
        <w:spacing w:after="0" w:line="360" w:lineRule="auto"/>
        <w:ind w:left="709" w:firstLine="0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661D1">
        <w:rPr>
          <w:rFonts w:ascii="GHEA Grapalat" w:eastAsia="Arial Unicode MS" w:hAnsi="GHEA Grapalat" w:cs="Arial Unicode MS"/>
          <w:b/>
          <w:sz w:val="24"/>
          <w:szCs w:val="24"/>
        </w:rPr>
        <w:t>Սոցիալ-տնտեսական բնութագիրը.</w:t>
      </w:r>
    </w:p>
    <w:p w14:paraId="7B9555E4" w14:textId="77777777" w:rsidR="006648CF" w:rsidRPr="008661D1" w:rsidRDefault="006648CF" w:rsidP="006648CF">
      <w:pPr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661D1">
        <w:rPr>
          <w:rFonts w:ascii="GHEA Grapalat" w:eastAsia="Arial Unicode MS" w:hAnsi="GHEA Grapalat" w:cs="Arial Unicode MS"/>
          <w:sz w:val="24"/>
          <w:szCs w:val="24"/>
        </w:rPr>
        <w:t>ա. ենթակառուցվածքներ (առողջապահություն, տրանսպորտային համակարգ, էներգացանց, կրթություն).</w:t>
      </w:r>
    </w:p>
    <w:p w14:paraId="2B0D0C7B" w14:textId="77777777" w:rsidR="006648CF" w:rsidRPr="008661D1" w:rsidRDefault="006648CF" w:rsidP="006648CF">
      <w:pPr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661D1">
        <w:rPr>
          <w:rFonts w:ascii="GHEA Grapalat" w:eastAsia="Arial Unicode MS" w:hAnsi="GHEA Grapalat" w:cs="Arial Unicode MS"/>
          <w:sz w:val="24"/>
          <w:szCs w:val="24"/>
        </w:rPr>
        <w:t>բ. հողերի տնտեսական յուրացման բնութագիրը.</w:t>
      </w:r>
    </w:p>
    <w:p w14:paraId="2EA49FE1" w14:textId="77777777" w:rsidR="006648CF" w:rsidRDefault="006648CF" w:rsidP="006648CF">
      <w:pPr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661D1">
        <w:rPr>
          <w:rFonts w:ascii="GHEA Grapalat" w:eastAsia="Arial Unicode MS" w:hAnsi="GHEA Grapalat" w:cs="Arial Unicode MS"/>
          <w:sz w:val="24"/>
          <w:szCs w:val="24"/>
        </w:rPr>
        <w:t>գ. պատմության և մշակութային հուշարձանները</w:t>
      </w:r>
      <w:r>
        <w:rPr>
          <w:rFonts w:ascii="GHEA Grapalat" w:eastAsia="Arial Unicode MS" w:hAnsi="GHEA Grapalat" w:cs="Arial Unicode MS"/>
          <w:sz w:val="24"/>
          <w:szCs w:val="24"/>
        </w:rPr>
        <w:t>.</w:t>
      </w:r>
    </w:p>
    <w:p w14:paraId="7C96425E" w14:textId="77777777" w:rsidR="006648CF" w:rsidRPr="001A4A4F" w:rsidRDefault="006648CF" w:rsidP="006648CF">
      <w:pPr>
        <w:spacing w:after="0" w:line="36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1A4A4F">
        <w:rPr>
          <w:rFonts w:ascii="GHEA Grapalat" w:hAnsi="GHEA Grapalat"/>
          <w:sz w:val="24"/>
          <w:szCs w:val="24"/>
          <w:lang w:val="hy-AM"/>
        </w:rPr>
        <w:t>դ.</w:t>
      </w:r>
      <w:r w:rsidRPr="001A4A4F">
        <w:rPr>
          <w:rFonts w:ascii="GHEA Grapalat" w:hAnsi="GHEA Grapalat"/>
          <w:sz w:val="24"/>
          <w:szCs w:val="24"/>
        </w:rPr>
        <w:t xml:space="preserve"> </w:t>
      </w:r>
      <w:r w:rsidRPr="001A4A4F">
        <w:rPr>
          <w:rFonts w:ascii="GHEA Grapalat" w:hAnsi="GHEA Grapalat"/>
          <w:sz w:val="24"/>
          <w:szCs w:val="24"/>
          <w:lang w:val="hy-AM"/>
        </w:rPr>
        <w:t>տեղեկատվություն հանրության ծանուցման, հանրային լսումների և տեղական ինքնակառավարման մարմինների նախնական համաձայնության վերաբերյալ</w:t>
      </w:r>
      <w:r w:rsidRPr="001A4A4F">
        <w:rPr>
          <w:rFonts w:ascii="GHEA Grapalat" w:hAnsi="GHEA Grapalat"/>
          <w:sz w:val="24"/>
          <w:szCs w:val="24"/>
        </w:rPr>
        <w:t xml:space="preserve">: </w:t>
      </w:r>
    </w:p>
    <w:p w14:paraId="2B7D02DE" w14:textId="77777777" w:rsidR="006648CF" w:rsidRPr="008661D1" w:rsidRDefault="006648CF" w:rsidP="006648CF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8661D1">
        <w:rPr>
          <w:rFonts w:ascii="GHEA Grapalat" w:eastAsia="Arial Unicode MS" w:hAnsi="GHEA Grapalat" w:cs="Arial Unicode MS"/>
          <w:b/>
          <w:sz w:val="24"/>
          <w:szCs w:val="24"/>
        </w:rPr>
        <w:t>Շրջակա միջավայրի բաղադրիչների վրա հնարավոր ազդեցությունների բնութագիրը:</w:t>
      </w:r>
    </w:p>
    <w:p w14:paraId="75E3B5B8" w14:textId="77777777" w:rsidR="006648CF" w:rsidRPr="00605EB7" w:rsidRDefault="006648CF" w:rsidP="006648CF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Arial Unicode MS" w:hAnsi="GHEA Grapalat" w:cs="Arial Unicode MS"/>
          <w:b/>
          <w:sz w:val="24"/>
          <w:szCs w:val="24"/>
        </w:rPr>
      </w:pPr>
      <w:r w:rsidRPr="00605EB7">
        <w:rPr>
          <w:rFonts w:ascii="GHEA Grapalat" w:eastAsia="Arial Unicode MS" w:hAnsi="GHEA Grapalat" w:cs="Arial Unicode MS"/>
          <w:b/>
          <w:sz w:val="24"/>
          <w:szCs w:val="24"/>
        </w:rPr>
        <w:t xml:space="preserve"> Շրջակա միջավայրի </w:t>
      </w:r>
      <w:r w:rsidRPr="00605EB7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վնասակար</w:t>
      </w:r>
      <w:r w:rsidRPr="00605EB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605EB7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ազդեցության</w:t>
      </w:r>
      <w:r w:rsidRPr="00605EB7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605EB7">
        <w:rPr>
          <w:rFonts w:ascii="GHEA Grapalat" w:eastAsia="Arial Unicode MS" w:hAnsi="GHEA Grapalat" w:cs="Arial Unicode MS"/>
          <w:b/>
          <w:sz w:val="24"/>
          <w:szCs w:val="24"/>
          <w:lang w:val="ru-RU"/>
        </w:rPr>
        <w:t>բացառմանը</w:t>
      </w:r>
      <w:r w:rsidRPr="00605EB7">
        <w:rPr>
          <w:rFonts w:ascii="GHEA Grapalat" w:eastAsia="Arial Unicode MS" w:hAnsi="GHEA Grapalat" w:cs="Arial Unicode MS"/>
          <w:b/>
          <w:sz w:val="24"/>
          <w:szCs w:val="24"/>
        </w:rPr>
        <w:t xml:space="preserve">, </w:t>
      </w:r>
      <w:r w:rsidRPr="00605EB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նվազեցմանն ու փոխհատուցմանն ուղղված բնապահպանական միջոցառումների </w:t>
      </w:r>
      <w:r w:rsidRPr="00605EB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բնութագիրը</w:t>
      </w:r>
      <w:r w:rsidRPr="00605EB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</w:p>
    <w:p w14:paraId="3BBF4117" w14:textId="20156DA0" w:rsidR="006648CF" w:rsidRPr="004019E2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lang w:val="en-GB"/>
        </w:rPr>
      </w:pPr>
      <w:r>
        <w:rPr>
          <w:rFonts w:ascii="GHEA Grapalat" w:eastAsia="Arial Unicode MS" w:hAnsi="GHEA Grapalat" w:cs="Arial Unicode MS"/>
          <w:b/>
        </w:rPr>
        <w:t></w:t>
      </w:r>
      <w:r w:rsidRPr="00B46BC0">
        <w:rPr>
          <w:rFonts w:ascii="GHEA Grapalat" w:eastAsia="Arial Unicode MS" w:hAnsi="GHEA Grapalat" w:cs="Arial Unicode MS"/>
          <w:b/>
        </w:rPr>
        <w:t>Ընդհանուր</w:t>
      </w:r>
      <w:r w:rsidRPr="00B46BC0">
        <w:rPr>
          <w:rFonts w:ascii="GHEA Grapalat" w:eastAsia="Arial Unicode MS" w:hAnsi="GHEA Grapalat" w:cs="Arial Unicode MS"/>
          <w:b/>
          <w:lang w:val="en-GB"/>
        </w:rPr>
        <w:t xml:space="preserve"> </w:t>
      </w:r>
      <w:r w:rsidRPr="00B46BC0">
        <w:rPr>
          <w:rFonts w:ascii="GHEA Grapalat" w:eastAsia="Arial Unicode MS" w:hAnsi="GHEA Grapalat" w:cs="Arial Unicode MS"/>
          <w:b/>
        </w:rPr>
        <w:t>տեղեկություններ</w:t>
      </w:r>
      <w:r>
        <w:rPr>
          <w:rFonts w:ascii="GHEA Grapalat" w:eastAsia="Arial Unicode MS" w:hAnsi="GHEA Grapalat" w:cs="Arial Unicode MS"/>
          <w:b/>
        </w:rPr>
        <w:t>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գլխում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ներկայացվում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են</w:t>
      </w:r>
      <w:r>
        <w:rPr>
          <w:rFonts w:ascii="GHEA Grapalat" w:eastAsia="Arial Unicode MS" w:hAnsi="GHEA Grapalat" w:cs="Arial Unicode MS"/>
          <w:lang w:val="en-US"/>
        </w:rPr>
        <w:t xml:space="preserve"> </w:t>
      </w:r>
      <w:r w:rsidRPr="001A4A4F">
        <w:rPr>
          <w:rFonts w:ascii="GHEA Grapalat" w:hAnsi="GHEA Grapalat"/>
          <w:lang w:val="hy-AM"/>
        </w:rPr>
        <w:t>օգտակար հանածոների արդյունահանման նպատակով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երկրաբանական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ու</w:t>
      </w:r>
      <w:r w:rsidRPr="008661D1">
        <w:rPr>
          <w:rFonts w:ascii="GHEA Grapalat" w:eastAsia="Arial Unicode MS" w:hAnsi="GHEA Grapalat" w:cs="Arial Unicode MS"/>
          <w:lang w:val="en-US"/>
        </w:rPr>
        <w:t>ս</w:t>
      </w:r>
      <w:r w:rsidRPr="008661D1">
        <w:rPr>
          <w:rFonts w:ascii="GHEA Grapalat" w:eastAsia="Arial Unicode MS" w:hAnsi="GHEA Grapalat" w:cs="Arial Unicode MS"/>
        </w:rPr>
        <w:t>ո</w:t>
      </w:r>
      <w:r w:rsidRPr="008661D1">
        <w:rPr>
          <w:rFonts w:ascii="GHEA Grapalat" w:eastAsia="Arial Unicode MS" w:hAnsi="GHEA Grapalat" w:cs="Arial Unicode MS"/>
          <w:lang w:val="en-US"/>
        </w:rPr>
        <w:t>ւ</w:t>
      </w:r>
      <w:r w:rsidRPr="008661D1">
        <w:rPr>
          <w:rFonts w:ascii="GHEA Grapalat" w:eastAsia="Arial Unicode MS" w:hAnsi="GHEA Grapalat" w:cs="Arial Unicode MS"/>
        </w:rPr>
        <w:t>մնասիրության</w:t>
      </w:r>
      <w:r>
        <w:rPr>
          <w:rFonts w:ascii="GHEA Grapalat" w:eastAsia="Arial Unicode MS" w:hAnsi="GHEA Grapalat" w:cs="Arial Unicode MS"/>
          <w:lang w:val="en-US"/>
        </w:rPr>
        <w:t xml:space="preserve"> </w:t>
      </w:r>
      <w:r>
        <w:rPr>
          <w:rFonts w:ascii="GHEA Grapalat" w:eastAsia="Arial Unicode MS" w:hAnsi="GHEA Grapalat" w:cs="Arial Unicode MS"/>
          <w:lang w:val="en-GB"/>
        </w:rPr>
        <w:t xml:space="preserve">կամ </w:t>
      </w:r>
      <w:r w:rsidRPr="008661D1">
        <w:rPr>
          <w:rFonts w:ascii="GHEA Grapalat" w:eastAsia="Arial Unicode MS" w:hAnsi="GHEA Grapalat" w:cs="Arial Unicode MS"/>
          <w:lang w:val="en-US"/>
        </w:rPr>
        <w:t>օգտակար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հանածոների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արդյունահանման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աշխատանքների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նպատակը</w:t>
      </w:r>
      <w:r w:rsidRPr="008661D1">
        <w:rPr>
          <w:rFonts w:ascii="GHEA Grapalat" w:eastAsia="Arial Unicode MS" w:hAnsi="GHEA Grapalat" w:cs="Arial Unicode MS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</w:rPr>
        <w:t>հիմնավորվում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է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դրանց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իրականացման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անհրաժեշտությունը</w:t>
      </w:r>
      <w:r w:rsidRPr="008661D1">
        <w:rPr>
          <w:rFonts w:ascii="GHEA Grapalat" w:eastAsia="Arial Unicode MS" w:hAnsi="GHEA Grapalat" w:cs="Arial Unicode MS"/>
          <w:lang w:val="en-GB"/>
        </w:rPr>
        <w:t xml:space="preserve">: </w:t>
      </w:r>
      <w:r w:rsidRPr="008661D1">
        <w:rPr>
          <w:rFonts w:ascii="GHEA Grapalat" w:eastAsia="Arial Unicode MS" w:hAnsi="GHEA Grapalat" w:cs="Arial Unicode MS"/>
          <w:lang w:val="en-US"/>
        </w:rPr>
        <w:t>Տրվում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է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նախատեսվող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գործունեության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բնութագիրը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՝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արտադրական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հզորություններ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ը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  <w:color w:val="000000"/>
        </w:rPr>
        <w:t>օգտագործվող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բնա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 xml:space="preserve">կան </w:t>
      </w:r>
      <w:r w:rsidRPr="001A4A4F">
        <w:rPr>
          <w:rFonts w:ascii="GHEA Grapalat" w:eastAsia="Arial Unicode MS" w:hAnsi="GHEA Grapalat" w:cs="Arial Unicode MS"/>
          <w:color w:val="000000"/>
          <w:lang w:val="en-US"/>
        </w:rPr>
        <w:t>ռեսուրսները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ու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lastRenderedPageBreak/>
        <w:t>նյութեր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ը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  <w:color w:val="000000"/>
        </w:rPr>
        <w:t>տեխնիկական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և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տեխնոլոգիական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</w:rPr>
        <w:t>լուծումներ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ը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: 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Համառոտ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վերլուծվում</w:t>
      </w:r>
      <w:r w:rsidRPr="008661D1">
        <w:rPr>
          <w:rFonts w:ascii="GHEA Grapalat" w:eastAsia="Arial Unicode MS" w:hAnsi="GHEA Grapalat" w:cs="Arial Unicode MS"/>
          <w:color w:val="000000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color w:val="000000"/>
          <w:lang w:val="en-US"/>
        </w:rPr>
        <w:t>են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հնարավոր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դրական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զարգացումները</w:t>
      </w:r>
      <w:r w:rsidRPr="008661D1">
        <w:rPr>
          <w:rFonts w:ascii="GHEA Grapalat" w:eastAsia="Arial Unicode MS" w:hAnsi="GHEA Grapalat" w:cs="Arial Unicode MS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</w:rPr>
        <w:t>ազդեցություններն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ու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օգուտները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ազդակիր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համայնքների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համար</w:t>
      </w:r>
      <w:r w:rsidRPr="008661D1">
        <w:rPr>
          <w:rFonts w:ascii="GHEA Grapalat" w:eastAsia="Arial Unicode MS" w:hAnsi="GHEA Grapalat" w:cs="Arial Unicode MS"/>
          <w:lang w:val="en-US"/>
        </w:rPr>
        <w:t xml:space="preserve">, </w:t>
      </w:r>
      <w:r w:rsidRPr="008661D1">
        <w:rPr>
          <w:rFonts w:ascii="GHEA Grapalat" w:hAnsi="GHEA Grapalat"/>
          <w:lang w:val="pt-BR"/>
        </w:rPr>
        <w:t xml:space="preserve">ինչպես նաև </w:t>
      </w:r>
      <w:r w:rsidRPr="008661D1">
        <w:rPr>
          <w:rFonts w:ascii="GHEA Grapalat" w:eastAsia="Arial Unicode MS" w:hAnsi="GHEA Grapalat" w:cs="Arial Unicode MS"/>
          <w:lang w:val="en-US"/>
        </w:rPr>
        <w:t>դրանց</w:t>
      </w:r>
      <w:r w:rsidRPr="008661D1">
        <w:rPr>
          <w:rFonts w:ascii="GHEA Grapalat" w:eastAsia="Arial Unicode MS" w:hAnsi="GHEA Grapalat" w:cs="Arial Unicode MS"/>
          <w:lang w:val="pt-BR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մասին</w:t>
      </w:r>
      <w:r w:rsidRPr="008661D1">
        <w:rPr>
          <w:rFonts w:ascii="GHEA Grapalat" w:eastAsia="Arial Unicode MS" w:hAnsi="GHEA Grapalat" w:cs="Arial Unicode MS"/>
          <w:lang w:val="pt-BR"/>
        </w:rPr>
        <w:t xml:space="preserve"> </w:t>
      </w:r>
      <w:r w:rsidRPr="008661D1">
        <w:rPr>
          <w:rFonts w:ascii="GHEA Grapalat" w:hAnsi="GHEA Grapalat"/>
          <w:lang w:val="pt-BR"/>
        </w:rPr>
        <w:t xml:space="preserve">տեղական ինքնակառավարման մարմինների, բնակչության </w:t>
      </w:r>
      <w:r w:rsidRPr="008661D1">
        <w:rPr>
          <w:rFonts w:ascii="GHEA Grapalat" w:eastAsia="Arial Unicode MS" w:hAnsi="GHEA Grapalat" w:cs="Arial Unicode MS"/>
          <w:lang w:val="pt-BR"/>
        </w:rPr>
        <w:t xml:space="preserve">իրազեկվածության և նախնական համաձայնության վերաբերյալ </w:t>
      </w:r>
      <w:r w:rsidRPr="008661D1">
        <w:rPr>
          <w:rFonts w:ascii="GHEA Grapalat" w:eastAsia="Arial Unicode MS" w:hAnsi="GHEA Grapalat" w:cs="Arial Unicode MS"/>
          <w:lang w:val="en-US"/>
        </w:rPr>
        <w:t>տեղեկատվություն</w:t>
      </w:r>
      <w:r w:rsidRPr="008661D1">
        <w:rPr>
          <w:rFonts w:ascii="GHEA Grapalat" w:eastAsia="Arial Unicode MS" w:hAnsi="GHEA Grapalat" w:cs="Arial Unicode MS"/>
          <w:lang w:val="pt-BR"/>
        </w:rPr>
        <w:t>: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Ներկայացվում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են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տեղեկություններ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այն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իրավական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ակտերի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վերաբերյալ</w:t>
      </w:r>
      <w:r w:rsidRPr="008661D1">
        <w:rPr>
          <w:rFonts w:ascii="GHEA Grapalat" w:eastAsia="Arial Unicode MS" w:hAnsi="GHEA Grapalat" w:cs="Arial Unicode MS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</w:rPr>
        <w:t>որոնցում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ամրագրված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են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երկրաբանական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ուսումնասիրության</w:t>
      </w:r>
      <w:r w:rsidRPr="008661D1">
        <w:rPr>
          <w:rFonts w:ascii="GHEA Grapalat" w:eastAsia="Arial Unicode MS" w:hAnsi="GHEA Grapalat" w:cs="Arial Unicode MS"/>
          <w:lang w:val="en-GB"/>
        </w:rPr>
        <w:t>/</w:t>
      </w:r>
      <w:r w:rsidRPr="008661D1">
        <w:rPr>
          <w:rFonts w:ascii="GHEA Grapalat" w:eastAsia="Arial Unicode MS" w:hAnsi="GHEA Grapalat" w:cs="Arial Unicode MS"/>
          <w:lang w:val="en-US"/>
        </w:rPr>
        <w:t>օգտակար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հանածոների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  <w:lang w:val="en-US"/>
        </w:rPr>
        <w:t>արդյունահանման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ընթացակարգերին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վերաբերվող</w:t>
      </w:r>
      <w:r w:rsidRPr="008661D1">
        <w:rPr>
          <w:rFonts w:ascii="GHEA Grapalat" w:eastAsia="Arial Unicode MS" w:hAnsi="GHEA Grapalat" w:cs="Arial Unicode MS"/>
          <w:lang w:val="en-GB"/>
        </w:rPr>
        <w:t xml:space="preserve"> </w:t>
      </w:r>
      <w:r w:rsidRPr="008661D1">
        <w:rPr>
          <w:rFonts w:ascii="GHEA Grapalat" w:eastAsia="Arial Unicode MS" w:hAnsi="GHEA Grapalat" w:cs="Arial Unicode MS"/>
        </w:rPr>
        <w:t>պահանջներ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</w:rPr>
        <w:t>թույլտվություններ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, </w:t>
      </w:r>
      <w:r w:rsidRPr="008661D1">
        <w:rPr>
          <w:rFonts w:ascii="GHEA Grapalat" w:eastAsia="Arial Unicode MS" w:hAnsi="GHEA Grapalat" w:cs="Arial Unicode MS"/>
        </w:rPr>
        <w:t>կողմնորոշիչներ</w:t>
      </w:r>
      <w:r w:rsidRPr="008661D1">
        <w:rPr>
          <w:rFonts w:ascii="GHEA Grapalat" w:eastAsia="Arial Unicode MS" w:hAnsi="GHEA Grapalat" w:cs="Arial Unicode MS"/>
          <w:lang w:val="en-GB"/>
        </w:rPr>
        <w:t xml:space="preserve">: </w:t>
      </w:r>
    </w:p>
    <w:p w14:paraId="3330E2E7" w14:textId="5F6EDE0B" w:rsidR="006648CF" w:rsidRPr="004019E2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eastAsia="Arial Unicode MS" w:hAnsi="GHEA Grapalat" w:cs="Arial Unicode MS"/>
          <w:b/>
        </w:rPr>
        <w:t></w:t>
      </w:r>
      <w:r w:rsidRPr="004668A9">
        <w:rPr>
          <w:rFonts w:ascii="GHEA Grapalat" w:hAnsi="GHEA Grapalat"/>
          <w:b/>
          <w:color w:val="000000"/>
          <w:shd w:val="clear" w:color="auto" w:fill="FFFFFF"/>
          <w:lang w:val="hy-AM"/>
        </w:rPr>
        <w:t>Նախատեսվող գործունեության ենթակա տարածքի, այդ թվում` շրջակա միջավայրի համառոտ նկարագիրը և իրադրության սխեման</w:t>
      </w:r>
      <w:r>
        <w:rPr>
          <w:rFonts w:ascii="GHEA Grapalat" w:eastAsia="Arial Unicode MS" w:hAnsi="GHEA Grapalat" w:cs="Arial Unicode MS"/>
          <w:b/>
        </w:rPr>
        <w:t>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գլխում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բերվում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է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հակիրճ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տեղեկատվություն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երկրաբանական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ուսումնասիրության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կամ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օգտակար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հանածոների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արդյունահանման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համար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նախատեսված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գտնվելու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վերաբերյալ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ներկայացվում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090CD9">
        <w:rPr>
          <w:rFonts w:ascii="GHEA Grapalat" w:eastAsia="Arial Unicode MS" w:hAnsi="GHEA Grapalat" w:cs="Arial Unicode MS"/>
        </w:rPr>
        <w:t>աշխարհագրական</w:t>
      </w:r>
      <w:r w:rsidRPr="00090CD9">
        <w:rPr>
          <w:rFonts w:ascii="GHEA Grapalat" w:eastAsia="Arial Unicode MS" w:hAnsi="GHEA Grapalat" w:cs="Arial Unicode MS"/>
          <w:lang w:val="en-US"/>
        </w:rPr>
        <w:t xml:space="preserve"> </w:t>
      </w:r>
      <w:r w:rsidRPr="00090CD9">
        <w:rPr>
          <w:rFonts w:ascii="GHEA Grapalat" w:eastAsia="Arial Unicode MS" w:hAnsi="GHEA Grapalat" w:cs="Arial Unicode MS"/>
        </w:rPr>
        <w:t>կոորդինատները</w:t>
      </w:r>
      <w:r w:rsidRPr="00090CD9">
        <w:rPr>
          <w:rFonts w:ascii="GHEA Grapalat" w:eastAsia="Arial Unicode MS" w:hAnsi="GHEA Grapalat" w:cs="Arial Unicode MS"/>
          <w:lang w:val="en-US"/>
        </w:rPr>
        <w:t>, ինչպես նաև</w:t>
      </w:r>
      <w:r w:rsidRPr="00090CD9">
        <w:rPr>
          <w:rFonts w:ascii="GHEA Grapalat" w:eastAsia="Arial Unicode MS" w:hAnsi="GHEA Grapalat" w:cs="Arial Unicode MS"/>
          <w:lang w:val="en-GB"/>
        </w:rPr>
        <w:t xml:space="preserve"> հայցվող տեղամասի </w:t>
      </w:r>
      <w:r w:rsidRPr="00090CD9">
        <w:rPr>
          <w:rFonts w:ascii="GHEA Grapalat" w:eastAsia="Arial Unicode MS" w:hAnsi="GHEA Grapalat" w:cs="Arial Unicode MS"/>
          <w:lang w:val="en-US"/>
        </w:rPr>
        <w:t>ծայրակետային կոորդինատները՝ ներկայացված</w:t>
      </w:r>
      <w:r w:rsidRPr="00090CD9">
        <w:rPr>
          <w:rFonts w:ascii="GHEA Grapalat" w:eastAsia="Arial Unicode MS" w:hAnsi="GHEA Grapalat" w:cs="Arial Unicode MS"/>
          <w:lang w:val="en-GB"/>
        </w:rPr>
        <w:t xml:space="preserve"> WGS-84 (ARMREF 02) </w:t>
      </w:r>
      <w:r w:rsidRPr="00090CD9">
        <w:rPr>
          <w:rFonts w:ascii="GHEA Grapalat" w:eastAsia="Arial Unicode MS" w:hAnsi="GHEA Grapalat" w:cs="Arial Unicode MS"/>
        </w:rPr>
        <w:t>կոորդինատային</w:t>
      </w:r>
      <w:r w:rsidRPr="00090CD9">
        <w:rPr>
          <w:rFonts w:ascii="GHEA Grapalat" w:eastAsia="Arial Unicode MS" w:hAnsi="GHEA Grapalat" w:cs="Arial Unicode MS"/>
          <w:lang w:val="en-GB"/>
        </w:rPr>
        <w:t xml:space="preserve"> </w:t>
      </w:r>
      <w:r w:rsidRPr="00090CD9">
        <w:rPr>
          <w:rFonts w:ascii="GHEA Grapalat" w:eastAsia="Arial Unicode MS" w:hAnsi="GHEA Grapalat" w:cs="Arial Unicode MS"/>
        </w:rPr>
        <w:t>համակարգով</w:t>
      </w:r>
      <w:r w:rsidRPr="00090CD9">
        <w:rPr>
          <w:rFonts w:ascii="GHEA Grapalat" w:eastAsia="Arial Unicode MS" w:hAnsi="GHEA Grapalat" w:cs="Arial Unicode MS"/>
          <w:lang w:val="en-GB"/>
        </w:rPr>
        <w:t xml:space="preserve">, </w:t>
      </w:r>
      <w:r w:rsidRPr="00090CD9">
        <w:rPr>
          <w:rFonts w:ascii="GHEA Grapalat" w:eastAsia="Arial Unicode MS" w:hAnsi="GHEA Grapalat" w:cs="Arial Unicode MS"/>
        </w:rPr>
        <w:t>նկարագրվում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է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տրանսպորտային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ցանցը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շրջանի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արդյունաբերական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կազմակերպությունները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հանքահումքային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հենքը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: </w:t>
      </w:r>
      <w:r w:rsidRPr="004019E2">
        <w:rPr>
          <w:rFonts w:ascii="GHEA Grapalat" w:eastAsia="Arial Unicode MS" w:hAnsi="GHEA Grapalat" w:cs="Arial Unicode MS"/>
        </w:rPr>
        <w:t>Ներկայացվում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է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տեղագրական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090CD9">
        <w:rPr>
          <w:rFonts w:ascii="GHEA Grapalat" w:eastAsia="Arial Unicode MS" w:hAnsi="GHEA Grapalat" w:cs="Arial Unicode MS"/>
        </w:rPr>
        <w:t>քարտեզ</w:t>
      </w:r>
      <w:r w:rsidRPr="00090CD9">
        <w:rPr>
          <w:rFonts w:ascii="GHEA Grapalat" w:eastAsia="Arial Unicode MS" w:hAnsi="GHEA Grapalat" w:cs="Arial Unicode MS"/>
          <w:lang w:val="en-GB"/>
        </w:rPr>
        <w:t xml:space="preserve"> 1:50000, </w:t>
      </w:r>
      <w:r w:rsidRPr="00090CD9">
        <w:rPr>
          <w:rFonts w:ascii="GHEA Grapalat" w:hAnsi="GHEA Grapalat"/>
          <w:lang w:val="hy-AM"/>
        </w:rPr>
        <w:t>1:10000</w:t>
      </w:r>
      <w:r w:rsidRPr="001A4A4F">
        <w:rPr>
          <w:rFonts w:ascii="GHEA Grapalat" w:hAnsi="GHEA Grapalat"/>
          <w:lang w:val="hy-AM"/>
        </w:rPr>
        <w:t xml:space="preserve"> մասշտաբի, իրադրության սխեմա</w:t>
      </w:r>
      <w:r w:rsidRPr="001A4A4F">
        <w:rPr>
          <w:rFonts w:ascii="GHEA Grapalat" w:hAnsi="GHEA Grapalat"/>
          <w:lang w:val="en-GB"/>
        </w:rPr>
        <w:t>,</w:t>
      </w:r>
      <w:r w:rsidRPr="001A4A4F">
        <w:rPr>
          <w:rFonts w:ascii="GHEA Grapalat" w:hAnsi="GHEA Grapalat"/>
          <w:lang w:val="hy-AM"/>
        </w:rPr>
        <w:t xml:space="preserve"> ինչը կարտացոլի հարևանությամբ առկա օբյեկտները, բնակավայրերը, ջրային ռեսուրսները և այլն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որում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նշվում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է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երկրաբանական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ուսումնասիրության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համար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նախատեսված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: </w:t>
      </w:r>
      <w:r w:rsidRPr="004019E2">
        <w:rPr>
          <w:rFonts w:ascii="GHEA Grapalat" w:eastAsia="Arial Unicode MS" w:hAnsi="GHEA Grapalat" w:cs="Arial Unicode MS"/>
        </w:rPr>
        <w:t>Ռելիեֆի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երկրաձևաբանության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նկարագրության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ժամանակ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ներկայացվում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տեղեկություններ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բացարձակ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հարաբերական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բարձրությունների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լանջերի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թեքության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կտրտվածության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աստիճանի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վերաբերյալ</w:t>
      </w:r>
      <w:r w:rsidRPr="004019E2">
        <w:rPr>
          <w:rFonts w:ascii="GHEA Grapalat" w:eastAsia="Arial Unicode MS" w:hAnsi="GHEA Grapalat" w:cs="Arial Unicode MS"/>
          <w:lang w:val="en-GB"/>
        </w:rPr>
        <w:t xml:space="preserve">: </w:t>
      </w:r>
      <w:r w:rsidRPr="004019E2">
        <w:rPr>
          <w:rFonts w:ascii="GHEA Grapalat" w:eastAsia="Arial Unicode MS" w:hAnsi="GHEA Grapalat" w:cs="Arial Unicode MS"/>
        </w:rPr>
        <w:t>Կլիմայական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բնութագիրը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ներառում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է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տվյալներ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օդի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ջերմաստիճանի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հարաբերական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խոնավության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մթնոլորտային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տեղումների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ձնածածկույթի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քամիների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արեգակնային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ճառագայթման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արևափայլի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տևողության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անարև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օրերի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քանակի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այլի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վերաբերյալ</w:t>
      </w:r>
      <w:r w:rsidRPr="004019E2">
        <w:rPr>
          <w:rFonts w:ascii="GHEA Grapalat" w:eastAsia="Arial Unicode MS" w:hAnsi="GHEA Grapalat" w:cs="Arial Unicode MS"/>
          <w:lang w:val="en-GB"/>
        </w:rPr>
        <w:t xml:space="preserve">: </w:t>
      </w:r>
      <w:r w:rsidRPr="004019E2">
        <w:rPr>
          <w:rFonts w:ascii="GHEA Grapalat" w:eastAsia="Arial Unicode MS" w:hAnsi="GHEA Grapalat" w:cs="Arial Unicode MS"/>
        </w:rPr>
        <w:t>Մթնոլորտային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օդի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նկարագրության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ժամանակ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ներկայ</w:t>
      </w:r>
      <w:r w:rsidRPr="00DD64FE">
        <w:rPr>
          <w:rFonts w:ascii="GHEA Grapalat" w:eastAsia="Arial Unicode MS" w:hAnsi="GHEA Grapalat" w:cs="Arial Unicode MS"/>
        </w:rPr>
        <w:t>աց</w:t>
      </w:r>
      <w:r w:rsidRPr="00DD64FE">
        <w:rPr>
          <w:rFonts w:ascii="GHEA Grapalat" w:eastAsia="Arial Unicode MS" w:hAnsi="GHEA Grapalat" w:cs="Arial Unicode MS"/>
          <w:lang w:val="en-US"/>
        </w:rPr>
        <w:t>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մթնոլորտային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օդի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ֆոնային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աղտոտվածությունը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: </w:t>
      </w:r>
      <w:r w:rsidRPr="004019E2">
        <w:rPr>
          <w:rFonts w:ascii="GHEA Grapalat" w:eastAsia="Arial Unicode MS" w:hAnsi="GHEA Grapalat" w:cs="Arial Unicode MS"/>
        </w:rPr>
        <w:t>Ջրային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ռեսուրսների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նկարագրության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ժամանակ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ներկայացվում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երկրաբանական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ուսումնասիրության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համար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նախատեսված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տարածքի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մակերևութային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և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ստորերկրյա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ջրերի</w:t>
      </w:r>
      <w:r w:rsidRPr="004019E2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բնութագիրը</w:t>
      </w:r>
      <w:r w:rsidRPr="004019E2">
        <w:rPr>
          <w:rFonts w:ascii="GHEA Grapalat" w:eastAsia="Arial Unicode MS" w:hAnsi="GHEA Grapalat" w:cs="Arial Unicode MS"/>
          <w:lang w:val="en-GB"/>
        </w:rPr>
        <w:t xml:space="preserve">, </w:t>
      </w:r>
      <w:r w:rsidRPr="004019E2">
        <w:rPr>
          <w:rFonts w:ascii="GHEA Grapalat" w:eastAsia="Arial Unicode MS" w:hAnsi="GHEA Grapalat" w:cs="Arial Unicode MS"/>
        </w:rPr>
        <w:t>ջրերի</w:t>
      </w:r>
      <w:r w:rsidRPr="00090CD9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որակի</w:t>
      </w:r>
      <w:r w:rsidRPr="00090CD9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ֆոնային</w:t>
      </w:r>
      <w:r w:rsidRPr="00090CD9">
        <w:rPr>
          <w:rFonts w:ascii="GHEA Grapalat" w:eastAsia="Arial Unicode MS" w:hAnsi="GHEA Grapalat" w:cs="Arial Unicode MS"/>
          <w:lang w:val="en-GB"/>
        </w:rPr>
        <w:t xml:space="preserve"> </w:t>
      </w:r>
      <w:r w:rsidRPr="004019E2">
        <w:rPr>
          <w:rFonts w:ascii="GHEA Grapalat" w:eastAsia="Arial Unicode MS" w:hAnsi="GHEA Grapalat" w:cs="Arial Unicode MS"/>
        </w:rPr>
        <w:t>ցուցանիշները</w:t>
      </w:r>
      <w:r w:rsidRPr="00090CD9">
        <w:rPr>
          <w:rFonts w:ascii="GHEA Grapalat" w:eastAsia="Arial Unicode MS" w:hAnsi="GHEA Grapalat" w:cs="Arial Unicode MS"/>
          <w:lang w:val="en-GB"/>
        </w:rPr>
        <w:t xml:space="preserve">, </w:t>
      </w:r>
      <w:r w:rsidRPr="00DD64FE">
        <w:rPr>
          <w:rFonts w:ascii="GHEA Grapalat" w:eastAsia="MS Mincho" w:hAnsi="GHEA Grapalat" w:cs="MS Mincho"/>
          <w:lang w:val="hy-AM"/>
        </w:rPr>
        <w:t xml:space="preserve">ջրօգտագործման </w:t>
      </w:r>
      <w:r w:rsidRPr="00DD64FE">
        <w:rPr>
          <w:rFonts w:ascii="GHEA Grapalat" w:eastAsia="MS Mincho" w:hAnsi="GHEA Grapalat" w:cs="MS Mincho"/>
          <w:lang w:val="hy-AM"/>
        </w:rPr>
        <w:lastRenderedPageBreak/>
        <w:t>նկարագիրը (ջրային ռեսուրսի կամ հիդրոտեխնիկական կառույցի անվանումը, գտնվելու վայրը, նպատակը), ջրառի աղբյուրը, գտնվելու վայրը և ծավալը, ջրահեռացման վայրը և ծավալը, ինչպես նաև տեղեկատվություն ջրօգտագործման թույլտվության առկայության վերաբերյալ</w:t>
      </w:r>
      <w:r w:rsidRPr="00DD64FE">
        <w:rPr>
          <w:rFonts w:ascii="GHEA Grapalat" w:eastAsia="Arial Unicode MS" w:hAnsi="GHEA Grapalat" w:cs="Arial Unicode MS"/>
          <w:lang w:val="hy-AM"/>
        </w:rPr>
        <w:t xml:space="preserve">: </w:t>
      </w:r>
      <w:r w:rsidRPr="004019E2">
        <w:rPr>
          <w:rFonts w:ascii="GHEA Grapalat" w:eastAsia="Arial Unicode MS" w:hAnsi="GHEA Grapalat" w:cs="Arial Unicode MS"/>
          <w:lang w:val="hy-AM"/>
        </w:rPr>
        <w:t>Հողերի բնութագրման ժամանակ ներկայա</w:t>
      </w:r>
      <w:r w:rsidRPr="00DD64FE">
        <w:rPr>
          <w:rFonts w:ascii="GHEA Grapalat" w:eastAsia="Arial Unicode MS" w:hAnsi="GHEA Grapalat" w:cs="Arial Unicode MS"/>
          <w:lang w:val="hy-AM"/>
        </w:rPr>
        <w:t>ցվ</w:t>
      </w:r>
      <w:r w:rsidRPr="004019E2">
        <w:rPr>
          <w:rFonts w:ascii="GHEA Grapalat" w:eastAsia="Arial Unicode MS" w:hAnsi="GHEA Grapalat" w:cs="Arial Unicode MS"/>
          <w:lang w:val="hy-AM"/>
        </w:rPr>
        <w:t xml:space="preserve">ում է տեղեկատվություն հողամասերի սեփականության, նպատակային նշանակության, հողային ծածկույթի որակական բնութագրի, հողերի ֆոնային աղտոտվածության, </w:t>
      </w:r>
      <w:r w:rsidRPr="001A4A4F">
        <w:rPr>
          <w:rFonts w:ascii="GHEA Grapalat" w:eastAsia="Arial Unicode MS" w:hAnsi="GHEA Grapalat" w:cs="Arial Unicode MS"/>
          <w:lang w:val="hy-AM"/>
        </w:rPr>
        <w:t>մինչև նախատեսվող գո</w:t>
      </w:r>
      <w:r w:rsidRPr="00DD64FE">
        <w:rPr>
          <w:rFonts w:ascii="GHEA Grapalat" w:eastAsia="Arial Unicode MS" w:hAnsi="GHEA Grapalat" w:cs="Arial Unicode MS"/>
          <w:lang w:val="hy-AM"/>
        </w:rPr>
        <w:t>րծունեությունն իրականացնելը՝ հայցվող տարածքում նախկինում խախտված</w:t>
      </w:r>
      <w:r w:rsidRPr="001A4A4F">
        <w:rPr>
          <w:rFonts w:ascii="GHEA Grapalat" w:eastAsia="Arial Unicode MS" w:hAnsi="GHEA Grapalat" w:cs="Arial Unicode MS"/>
          <w:lang w:val="hy-AM"/>
        </w:rPr>
        <w:t>, վերականգնված հողերի, լցակույտերի, հանված, պահեստավորված, պահպանված հողաբուսական շերտի վերաբերյալ:</w:t>
      </w:r>
      <w:r w:rsidRPr="004019E2">
        <w:rPr>
          <w:rFonts w:ascii="GHEA Grapalat" w:eastAsia="Arial Unicode MS" w:hAnsi="GHEA Grapalat" w:cs="Arial Unicode MS"/>
          <w:lang w:val="hy-AM"/>
        </w:rPr>
        <w:t xml:space="preserve"> Բուսական աշխարհի նկարագրության ժամանակ ներկայացվում են տեղեկություններ նախատեսվող գործունեության համար նախատեսված տարածքում գերակշռող բուսական համակեցությունների՝ ներառյալ անտառների և Հայաստանի Հանրապետության (այսուհետ՝ ՀՀ) բույսերի Կարմիր գրքում գրանցված տեսակների, վերաբերյալ: Կենդանական աշխարհի նկարագրության ժամանակ ներկայացվում են տեղեկություններ նախատեսված տարածքին բնորոշ կենդանական աշխարհի՝ ներառյալ ՀՀ կենդանիների Կարմիր գրքում գրանցված տեսակների և համակեցությունների վերաբերյալ: Եթե </w:t>
      </w:r>
      <w:r w:rsidRPr="0075572F">
        <w:rPr>
          <w:rFonts w:ascii="GHEA Grapalat" w:eastAsia="Arial Unicode MS" w:hAnsi="GHEA Grapalat" w:cs="Arial Unicode MS"/>
          <w:lang w:val="hy-AM"/>
        </w:rPr>
        <w:t>նախագծված կամ հայցվող տարածքում</w:t>
      </w:r>
      <w:r w:rsidRPr="004019E2">
        <w:rPr>
          <w:rFonts w:ascii="GHEA Grapalat" w:eastAsia="Arial Unicode MS" w:hAnsi="GHEA Grapalat" w:cs="Arial Unicode MS"/>
          <w:lang w:val="hy-AM"/>
        </w:rPr>
        <w:t xml:space="preserve"> առկա են բնության հատուկ պահպանվող տարածքներ, ապա ներկայացվում են տեղեկություններ դրանց գտնվելու վայրի, զբաղեցրած տարածքի և նշանակության վերաբերյալ: Անտառային ռեսուրսների նկարագրության ժամանակ ներկայացվում է նախատեսվող գործունեության տարածքում առկա </w:t>
      </w:r>
      <w:r w:rsidRPr="00C50F80">
        <w:rPr>
          <w:rFonts w:ascii="GHEA Grapalat" w:eastAsia="Arial Unicode MS" w:hAnsi="GHEA Grapalat" w:cs="Arial Unicode MS"/>
          <w:lang w:val="hy-AM"/>
        </w:rPr>
        <w:t xml:space="preserve">անտառների նպատակային նշանակության </w:t>
      </w:r>
      <w:r w:rsidRPr="004019E2">
        <w:rPr>
          <w:rFonts w:ascii="GHEA Grapalat" w:eastAsia="Arial Unicode MS" w:hAnsi="GHEA Grapalat" w:cs="Arial Unicode MS"/>
          <w:lang w:val="hy-AM"/>
        </w:rPr>
        <w:t xml:space="preserve">վերաբերյալ տեղեկատվությունը, անտառային հողերի և հողատեսքերի նկարագրությունը, տեղադրության քարտեզը՝ 1:25000 մասշտաբի, տարածքի աշխարհագրական կոորդինատները (երկայնություն և լայնություն), կադաստրի ծածկագիրը և վկայականը: </w:t>
      </w:r>
      <w:r w:rsidRPr="0075572F">
        <w:rPr>
          <w:rFonts w:ascii="GHEA Grapalat" w:hAnsi="GHEA Grapalat"/>
          <w:lang w:val="hy-AM"/>
        </w:rPr>
        <w:t xml:space="preserve">Սույն գլխին կից </w:t>
      </w:r>
      <w:r w:rsidRPr="00C50F80">
        <w:rPr>
          <w:rFonts w:ascii="GHEA Grapalat" w:hAnsi="GHEA Grapalat"/>
          <w:lang w:val="hy-AM"/>
        </w:rPr>
        <w:t>ներկայացվում են հայցվող տարածքն արտացոլող,</w:t>
      </w:r>
      <w:r w:rsidRPr="00090CD9">
        <w:rPr>
          <w:rFonts w:ascii="GHEA Grapalat" w:hAnsi="GHEA Grapalat"/>
          <w:lang w:val="hy-AM"/>
        </w:rPr>
        <w:t xml:space="preserve"> </w:t>
      </w:r>
      <w:r w:rsidRPr="0075572F">
        <w:rPr>
          <w:rFonts w:ascii="GHEA Grapalat" w:hAnsi="GHEA Grapalat"/>
          <w:lang w:val="hy-AM"/>
        </w:rPr>
        <w:t>տեղանքին առնչվող թեմատիկ քարտեզներ, այդ թվում՝ լանջերի թեքության, երկրաձևաբանական, հողերի և բուսականության տիպերի տարածման, բնության հատուկ պահպանվող տարածքների հետ համընկ</w:t>
      </w:r>
      <w:r w:rsidR="00FF0B86">
        <w:rPr>
          <w:rFonts w:ascii="GHEA Grapalat" w:hAnsi="GHEA Grapalat"/>
          <w:lang w:val="hy-AM"/>
        </w:rPr>
        <w:t>ն</w:t>
      </w:r>
      <w:r w:rsidRPr="0075572F">
        <w:rPr>
          <w:rFonts w:ascii="GHEA Grapalat" w:hAnsi="GHEA Grapalat"/>
          <w:lang w:val="hy-AM"/>
        </w:rPr>
        <w:t>ման, սողանքային երևույթների տարածման:</w:t>
      </w:r>
      <w:r>
        <w:rPr>
          <w:rFonts w:ascii="GHEA Grapalat" w:hAnsi="GHEA Grapalat"/>
          <w:lang w:val="hy-AM"/>
        </w:rPr>
        <w:t xml:space="preserve"> </w:t>
      </w:r>
    </w:p>
    <w:p w14:paraId="757D7FB2" w14:textId="77777777" w:rsidR="006648CF" w:rsidRPr="004019E2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lang w:val="hy-AM"/>
        </w:rPr>
      </w:pPr>
      <w:r w:rsidRPr="004019E2">
        <w:rPr>
          <w:rFonts w:ascii="GHEA Grapalat" w:eastAsia="Arial Unicode MS" w:hAnsi="GHEA Grapalat" w:cs="Arial Unicode MS"/>
          <w:b/>
          <w:lang w:val="hy-AM"/>
        </w:rPr>
        <w:t>Սոցիալ-տնտեսական բնութագիր</w:t>
      </w:r>
      <w:r w:rsidRPr="004019E2">
        <w:rPr>
          <w:rFonts w:ascii="GHEA Grapalat" w:eastAsia="Arial Unicode MS" w:hAnsi="GHEA Grapalat" w:cs="Arial Unicode MS"/>
          <w:lang w:val="hy-AM"/>
        </w:rPr>
        <w:t xml:space="preserve"> գլխում ներկայացվում են հակիրճ տեղեկություններ ազդակիր համայնքների դեմոգրաֆիական իրավիճակի, </w:t>
      </w:r>
      <w:r w:rsidRPr="004019E2">
        <w:rPr>
          <w:rFonts w:ascii="GHEA Grapalat" w:eastAsia="Arial Unicode MS" w:hAnsi="GHEA Grapalat" w:cs="Arial Unicode MS"/>
          <w:lang w:val="hy-AM"/>
        </w:rPr>
        <w:lastRenderedPageBreak/>
        <w:t xml:space="preserve">զբաղվածության, համայնքների տնտեսական ռեսուրսների, պատմության և մշակույթի հուշարձանների վերաբերյալ: </w:t>
      </w:r>
      <w:r w:rsidRPr="004019E2">
        <w:rPr>
          <w:rFonts w:ascii="GHEA Grapalat" w:eastAsia="Arial Unicode MS" w:hAnsi="GHEA Grapalat" w:cs="Arial Unicode MS"/>
          <w:color w:val="000000"/>
          <w:shd w:val="clear" w:color="auto" w:fill="FFFFFF"/>
          <w:lang w:val="hy-AM"/>
        </w:rPr>
        <w:t xml:space="preserve">Ներկայացվում է նաև տեղեկատվություն հանրության ծանուցման, հանրային լսումների և արդյունքների, տեղական ինքնակառավարման մարմինների նախնական համաձայնության վերաբերյալ: </w:t>
      </w:r>
    </w:p>
    <w:p w14:paraId="6A98D050" w14:textId="77777777" w:rsidR="006648CF" w:rsidRPr="004019E2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lang w:val="hy-AM"/>
        </w:rPr>
      </w:pPr>
      <w:r w:rsidRPr="004019E2">
        <w:rPr>
          <w:rFonts w:ascii="GHEA Grapalat" w:eastAsia="Arial Unicode MS" w:hAnsi="GHEA Grapalat" w:cs="Arial Unicode MS"/>
          <w:b/>
          <w:lang w:val="hy-AM"/>
        </w:rPr>
        <w:t>Շրջակա միջավայրի բաղադրիչների վրա հնարավոր ազդեցությունների բնութագիրը</w:t>
      </w:r>
      <w:r w:rsidRPr="004019E2">
        <w:rPr>
          <w:rFonts w:ascii="GHEA Grapalat" w:eastAsia="Arial Unicode MS" w:hAnsi="GHEA Grapalat" w:cs="Arial Unicode MS"/>
          <w:lang w:val="hy-AM"/>
        </w:rPr>
        <w:t xml:space="preserve"> գլխում ներկայացվում են հակիրճ տվյալներ երկրաբանական ուսումնասիրության </w:t>
      </w:r>
      <w:r w:rsidRPr="0075572F">
        <w:rPr>
          <w:rFonts w:ascii="GHEA Grapalat" w:eastAsia="Arial Unicode MS" w:hAnsi="GHEA Grapalat" w:cs="Arial Unicode MS"/>
          <w:lang w:val="hy-AM"/>
        </w:rPr>
        <w:t>կամ</w:t>
      </w:r>
      <w:r w:rsidRPr="004019E2">
        <w:rPr>
          <w:rFonts w:ascii="GHEA Grapalat" w:eastAsia="Arial Unicode MS" w:hAnsi="GHEA Grapalat" w:cs="Arial Unicode MS"/>
          <w:lang w:val="hy-AM"/>
        </w:rPr>
        <w:t xml:space="preserve"> օգտակար հանածոների արդյունահանման աշխատանքների հնարավոր ազդեցությունների վերաբերյալ՝ ըստ շրջակա միջավայրի բաղադրիչների:</w:t>
      </w:r>
    </w:p>
    <w:p w14:paraId="037C88A0" w14:textId="77777777" w:rsidR="006648CF" w:rsidRPr="004019E2" w:rsidRDefault="006648CF" w:rsidP="006648CF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Arial Unicode MS" w:hAnsi="GHEA Grapalat" w:cs="Arial Unicode MS"/>
          <w:lang w:val="hy-AM"/>
        </w:rPr>
      </w:pPr>
      <w:r w:rsidRPr="00605EB7">
        <w:rPr>
          <w:rFonts w:ascii="GHEA Grapalat" w:eastAsia="Arial Unicode MS" w:hAnsi="GHEA Grapalat" w:cs="Arial Unicode MS"/>
          <w:b/>
          <w:lang w:val="hy-AM"/>
        </w:rPr>
        <w:t xml:space="preserve">Շրջակա միջավայրի վնասակար ազդեցության բացառմանը, </w:t>
      </w:r>
      <w:r w:rsidRPr="00605EB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նվազեցմանն ու փոխհատուցմանն ուղղված բնապահպանական միջոցառումների բնութագիրը </w:t>
      </w:r>
      <w:r w:rsidRPr="004019E2">
        <w:rPr>
          <w:rFonts w:ascii="GHEA Grapalat" w:eastAsia="Arial Unicode MS" w:hAnsi="GHEA Grapalat" w:cs="Arial Unicode MS"/>
          <w:lang w:val="hy-AM"/>
        </w:rPr>
        <w:t xml:space="preserve">գլխում հակիրճ նկարագրվում են այն միջոցառումները, որոնք իրականացվելու են </w:t>
      </w:r>
      <w:r w:rsidRPr="0075572F">
        <w:rPr>
          <w:rFonts w:ascii="GHEA Grapalat" w:eastAsia="Arial Unicode MS" w:hAnsi="GHEA Grapalat" w:cs="Arial Unicode MS"/>
          <w:lang w:val="hy-AM"/>
        </w:rPr>
        <w:t>նախատեսվող գործունեության իրականացման արդյունքում</w:t>
      </w:r>
      <w:r w:rsidRPr="004019E2">
        <w:rPr>
          <w:rFonts w:ascii="GHEA Grapalat" w:eastAsia="Arial Unicode MS" w:hAnsi="GHEA Grapalat" w:cs="Arial Unicode MS"/>
          <w:lang w:val="hy-AM"/>
        </w:rPr>
        <w:t xml:space="preserve"> շրջակա միջավայրի վրա ազդեցության կանխարգելման, նվազեցման կամ բացառման նպատակով: Կազմվում է </w:t>
      </w:r>
      <w:r w:rsidRPr="004019E2">
        <w:rPr>
          <w:rFonts w:ascii="GHEA Grapalat" w:eastAsia="Arial Unicode MS" w:hAnsi="GHEA Grapalat" w:cs="Arial Unicode MS"/>
          <w:color w:val="000000"/>
          <w:shd w:val="clear" w:color="auto" w:fill="FFFFFF"/>
          <w:lang w:val="hy-AM"/>
        </w:rPr>
        <w:t xml:space="preserve">բնապահպանական կառավարման պլանը, որում նշվում են ընդերքօգտագործման հետևանքով բնապահպանական կորուստների նվազեցման, ազդեցության կանխարգելման նպատակով պլանավորվող միջոցառումները, դրանց իրականացման մշտադիտարկման ցուցիչները և </w:t>
      </w:r>
      <w:r w:rsidRPr="0075572F">
        <w:rPr>
          <w:rFonts w:ascii="GHEA Grapalat" w:eastAsia="Arial Unicode MS" w:hAnsi="GHEA Grapalat" w:cs="Arial Unicode MS"/>
          <w:color w:val="000000"/>
          <w:shd w:val="clear" w:color="auto" w:fill="FFFFFF"/>
          <w:lang w:val="hy-AM"/>
        </w:rPr>
        <w:t>իրականացման համար նախատեսված</w:t>
      </w:r>
      <w:r w:rsidRPr="004019E2">
        <w:rPr>
          <w:rFonts w:ascii="GHEA Grapalat" w:eastAsia="Arial Unicode MS" w:hAnsi="GHEA Grapalat" w:cs="Arial Unicode MS"/>
          <w:color w:val="000000"/>
          <w:shd w:val="clear" w:color="auto" w:fill="FFFFFF"/>
          <w:lang w:val="hy-AM"/>
        </w:rPr>
        <w:t xml:space="preserve"> գումարները: </w:t>
      </w:r>
      <w:r w:rsidRPr="004019E2">
        <w:rPr>
          <w:rFonts w:ascii="GHEA Grapalat" w:eastAsia="Arial Unicode MS" w:hAnsi="GHEA Grapalat" w:cs="Arial Unicode MS"/>
          <w:lang w:val="hy-AM"/>
        </w:rPr>
        <w:t>Ամրագրվում են բնապահպանական մշտադիտարկումների իրականացման թիրախները, եղանակները, ՀՀ օրենսդրությամբ սահմանված լիազոր մարմիններին մշտադիտարկումներից ստացված տեղեկատվության փոխանցման ընթացակարգերը: Ներկայացվում է նաև շրջակա միջավայրի բաղադրիչների նկատմամբ մշտադիտարկումների կետերի տեղադրման քարտեզ-սխեմաները:»:</w:t>
      </w:r>
    </w:p>
    <w:p w14:paraId="0B99060C" w14:textId="16086497" w:rsidR="006648CF" w:rsidRPr="00241A4D" w:rsidRDefault="006648CF" w:rsidP="00241A4D">
      <w:pPr>
        <w:spacing w:after="0" w:line="360" w:lineRule="auto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sectPr w:rsidR="006648CF" w:rsidRPr="00241A4D" w:rsidSect="00241A4D">
      <w:headerReference w:type="first" r:id="rId8"/>
      <w:footerReference w:type="first" r:id="rId9"/>
      <w:pgSz w:w="12240" w:h="15840"/>
      <w:pgMar w:top="1134" w:right="851" w:bottom="851" w:left="1418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9506" w14:textId="77777777" w:rsidR="00B52554" w:rsidRDefault="00B52554" w:rsidP="007F0328">
      <w:pPr>
        <w:spacing w:after="0"/>
      </w:pPr>
      <w:r>
        <w:separator/>
      </w:r>
    </w:p>
  </w:endnote>
  <w:endnote w:type="continuationSeparator" w:id="0">
    <w:p w14:paraId="67F82614" w14:textId="77777777" w:rsidR="00B52554" w:rsidRDefault="00B52554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FE7" w14:textId="77777777"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5788" w14:textId="77777777" w:rsidR="00B52554" w:rsidRDefault="00B52554" w:rsidP="007F0328">
      <w:pPr>
        <w:spacing w:after="0"/>
      </w:pPr>
      <w:r>
        <w:separator/>
      </w:r>
    </w:p>
  </w:footnote>
  <w:footnote w:type="continuationSeparator" w:id="0">
    <w:p w14:paraId="24077392" w14:textId="77777777" w:rsidR="00B52554" w:rsidRDefault="00B52554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838F" w14:textId="77777777"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33FB"/>
    <w:multiLevelType w:val="hybridMultilevel"/>
    <w:tmpl w:val="1DF49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D39"/>
    <w:multiLevelType w:val="hybridMultilevel"/>
    <w:tmpl w:val="7B141514"/>
    <w:lvl w:ilvl="0" w:tplc="8AE4F1DE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86A84"/>
    <w:multiLevelType w:val="hybridMultilevel"/>
    <w:tmpl w:val="C6ECDFBE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403FB"/>
    <w:multiLevelType w:val="hybridMultilevel"/>
    <w:tmpl w:val="D7AEA8E2"/>
    <w:lvl w:ilvl="0" w:tplc="4A7CEFD8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E975EB"/>
    <w:multiLevelType w:val="multilevel"/>
    <w:tmpl w:val="92E016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7D8617E"/>
    <w:multiLevelType w:val="hybridMultilevel"/>
    <w:tmpl w:val="0EE6ED92"/>
    <w:lvl w:ilvl="0" w:tplc="E6B8D8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2233B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8DE2C2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7BF"/>
    <w:multiLevelType w:val="hybridMultilevel"/>
    <w:tmpl w:val="0B589FC2"/>
    <w:lvl w:ilvl="0" w:tplc="6C067FE6">
      <w:start w:val="1"/>
      <w:numFmt w:val="decimal"/>
      <w:lvlText w:val="%1."/>
      <w:lvlJc w:val="left"/>
      <w:pPr>
        <w:ind w:left="1140" w:hanging="360"/>
      </w:pPr>
      <w:rPr>
        <w:rFonts w:ascii="GHEA Grapalat" w:hAnsi="GHEA Grapalat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BB0724A"/>
    <w:multiLevelType w:val="hybridMultilevel"/>
    <w:tmpl w:val="42E6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4D2"/>
    <w:multiLevelType w:val="hybridMultilevel"/>
    <w:tmpl w:val="49B2CA86"/>
    <w:lvl w:ilvl="0" w:tplc="728CE13C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3F206A"/>
    <w:multiLevelType w:val="hybridMultilevel"/>
    <w:tmpl w:val="2AB6FA7E"/>
    <w:lvl w:ilvl="0" w:tplc="54780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Arial Unicode MS" w:hAnsi="GHEA Grapalat" w:cs="Arial Unicode M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2E56"/>
    <w:multiLevelType w:val="hybridMultilevel"/>
    <w:tmpl w:val="A8A8B2C4"/>
    <w:lvl w:ilvl="0" w:tplc="04FC97F8">
      <w:start w:val="1"/>
      <w:numFmt w:val="decimal"/>
      <w:lvlText w:val="%1)"/>
      <w:lvlJc w:val="left"/>
      <w:pPr>
        <w:ind w:left="1069" w:hanging="360"/>
      </w:pPr>
      <w:rPr>
        <w:rFonts w:eastAsia="Arial Unicode MS" w:cs="Arial Unicode MS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AB0EB2"/>
    <w:multiLevelType w:val="hybridMultilevel"/>
    <w:tmpl w:val="2B1E8E32"/>
    <w:lvl w:ilvl="0" w:tplc="9EA6E818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32D702A"/>
    <w:multiLevelType w:val="hybridMultilevel"/>
    <w:tmpl w:val="C4B4D81C"/>
    <w:lvl w:ilvl="0" w:tplc="D578EE2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C2868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1DE2"/>
    <w:multiLevelType w:val="hybridMultilevel"/>
    <w:tmpl w:val="D4F0B5D6"/>
    <w:lvl w:ilvl="0" w:tplc="593EF6BC">
      <w:start w:val="1"/>
      <w:numFmt w:val="decimal"/>
      <w:lvlText w:val="%1."/>
      <w:lvlJc w:val="left"/>
      <w:pPr>
        <w:ind w:left="184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F35996"/>
    <w:multiLevelType w:val="hybridMultilevel"/>
    <w:tmpl w:val="10F27212"/>
    <w:lvl w:ilvl="0" w:tplc="3A2E6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D58"/>
    <w:multiLevelType w:val="hybridMultilevel"/>
    <w:tmpl w:val="501EEE18"/>
    <w:lvl w:ilvl="0" w:tplc="67A48BF2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B4372C"/>
    <w:multiLevelType w:val="hybridMultilevel"/>
    <w:tmpl w:val="883CF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2D51"/>
    <w:multiLevelType w:val="hybridMultilevel"/>
    <w:tmpl w:val="74660C6A"/>
    <w:lvl w:ilvl="0" w:tplc="D578EE20">
      <w:start w:val="1"/>
      <w:numFmt w:val="decimal"/>
      <w:lvlText w:val="%1)"/>
      <w:lvlJc w:val="left"/>
      <w:pPr>
        <w:ind w:left="143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EE727D6"/>
    <w:multiLevelType w:val="hybridMultilevel"/>
    <w:tmpl w:val="57920AEC"/>
    <w:lvl w:ilvl="0" w:tplc="9548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571"/>
    <w:multiLevelType w:val="hybridMultilevel"/>
    <w:tmpl w:val="0A805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0603"/>
    <w:multiLevelType w:val="hybridMultilevel"/>
    <w:tmpl w:val="70200298"/>
    <w:lvl w:ilvl="0" w:tplc="C72C9DB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D1169"/>
    <w:multiLevelType w:val="hybridMultilevel"/>
    <w:tmpl w:val="52804AC4"/>
    <w:lvl w:ilvl="0" w:tplc="191236D4">
      <w:start w:val="4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AE781A"/>
    <w:multiLevelType w:val="hybridMultilevel"/>
    <w:tmpl w:val="CE845E38"/>
    <w:lvl w:ilvl="0" w:tplc="E09A3328">
      <w:start w:val="1"/>
      <w:numFmt w:val="decimal"/>
      <w:lvlText w:val="%1."/>
      <w:lvlJc w:val="left"/>
      <w:pPr>
        <w:ind w:left="1069" w:hanging="360"/>
      </w:pPr>
      <w:rPr>
        <w:rFonts w:ascii="GHEA Grapalat" w:eastAsia="Arial Unicode MS" w:hAnsi="GHEA Grapalat" w:cs="Arial Unicode MS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EB74A3"/>
    <w:multiLevelType w:val="hybridMultilevel"/>
    <w:tmpl w:val="E1B2E728"/>
    <w:lvl w:ilvl="0" w:tplc="51C44CBC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43485D"/>
    <w:multiLevelType w:val="hybridMultilevel"/>
    <w:tmpl w:val="6400AD60"/>
    <w:lvl w:ilvl="0" w:tplc="A7A4D76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E252F"/>
    <w:multiLevelType w:val="hybridMultilevel"/>
    <w:tmpl w:val="866A3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2689"/>
    <w:multiLevelType w:val="hybridMultilevel"/>
    <w:tmpl w:val="723CC6EC"/>
    <w:lvl w:ilvl="0" w:tplc="41AE38C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E34ADD"/>
    <w:multiLevelType w:val="hybridMultilevel"/>
    <w:tmpl w:val="1D26934A"/>
    <w:lvl w:ilvl="0" w:tplc="51C44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0214B"/>
    <w:multiLevelType w:val="hybridMultilevel"/>
    <w:tmpl w:val="0A5A5E76"/>
    <w:lvl w:ilvl="0" w:tplc="72B6440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BBE4C36">
      <w:start w:val="1"/>
      <w:numFmt w:val="decimal"/>
      <w:lvlText w:val="%2."/>
      <w:lvlJc w:val="left"/>
      <w:pPr>
        <w:ind w:left="1207" w:hanging="1065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E07F5F"/>
    <w:multiLevelType w:val="hybridMultilevel"/>
    <w:tmpl w:val="0FAE0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279C7"/>
    <w:multiLevelType w:val="hybridMultilevel"/>
    <w:tmpl w:val="1FD228AA"/>
    <w:lvl w:ilvl="0" w:tplc="C6FE81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7291"/>
    <w:multiLevelType w:val="hybridMultilevel"/>
    <w:tmpl w:val="40EE6060"/>
    <w:lvl w:ilvl="0" w:tplc="41248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173736">
    <w:abstractNumId w:val="15"/>
  </w:num>
  <w:num w:numId="2" w16cid:durableId="1219708147">
    <w:abstractNumId w:val="4"/>
  </w:num>
  <w:num w:numId="3" w16cid:durableId="1056319735">
    <w:abstractNumId w:val="6"/>
  </w:num>
  <w:num w:numId="4" w16cid:durableId="922034901">
    <w:abstractNumId w:val="17"/>
  </w:num>
  <w:num w:numId="5" w16cid:durableId="425733318">
    <w:abstractNumId w:val="29"/>
  </w:num>
  <w:num w:numId="6" w16cid:durableId="1953242527">
    <w:abstractNumId w:val="9"/>
  </w:num>
  <w:num w:numId="7" w16cid:durableId="1049039293">
    <w:abstractNumId w:val="14"/>
  </w:num>
  <w:num w:numId="8" w16cid:durableId="358744724">
    <w:abstractNumId w:val="23"/>
  </w:num>
  <w:num w:numId="9" w16cid:durableId="1882936680">
    <w:abstractNumId w:val="13"/>
  </w:num>
  <w:num w:numId="10" w16cid:durableId="2004770071">
    <w:abstractNumId w:val="27"/>
  </w:num>
  <w:num w:numId="11" w16cid:durableId="1776363553">
    <w:abstractNumId w:val="11"/>
  </w:num>
  <w:num w:numId="12" w16cid:durableId="747655288">
    <w:abstractNumId w:val="0"/>
  </w:num>
  <w:num w:numId="13" w16cid:durableId="1091582314">
    <w:abstractNumId w:val="19"/>
  </w:num>
  <w:num w:numId="14" w16cid:durableId="767241471">
    <w:abstractNumId w:val="30"/>
  </w:num>
  <w:num w:numId="15" w16cid:durableId="472064234">
    <w:abstractNumId w:val="25"/>
  </w:num>
  <w:num w:numId="16" w16cid:durableId="780802516">
    <w:abstractNumId w:val="1"/>
  </w:num>
  <w:num w:numId="17" w16cid:durableId="387843613">
    <w:abstractNumId w:val="8"/>
  </w:num>
  <w:num w:numId="18" w16cid:durableId="1524779208">
    <w:abstractNumId w:val="16"/>
  </w:num>
  <w:num w:numId="19" w16cid:durableId="1501000063">
    <w:abstractNumId w:val="5"/>
  </w:num>
  <w:num w:numId="20" w16cid:durableId="519053742">
    <w:abstractNumId w:val="3"/>
  </w:num>
  <w:num w:numId="21" w16cid:durableId="1265306451">
    <w:abstractNumId w:val="12"/>
  </w:num>
  <w:num w:numId="22" w16cid:durableId="1368139530">
    <w:abstractNumId w:val="26"/>
  </w:num>
  <w:num w:numId="23" w16cid:durableId="1115053803">
    <w:abstractNumId w:val="2"/>
  </w:num>
  <w:num w:numId="24" w16cid:durableId="463083105">
    <w:abstractNumId w:val="32"/>
  </w:num>
  <w:num w:numId="25" w16cid:durableId="1865973175">
    <w:abstractNumId w:val="20"/>
  </w:num>
  <w:num w:numId="26" w16cid:durableId="1909878110">
    <w:abstractNumId w:val="28"/>
  </w:num>
  <w:num w:numId="27" w16cid:durableId="433521427">
    <w:abstractNumId w:val="18"/>
  </w:num>
  <w:num w:numId="28" w16cid:durableId="415858679">
    <w:abstractNumId w:val="24"/>
  </w:num>
  <w:num w:numId="29" w16cid:durableId="97338967">
    <w:abstractNumId w:val="10"/>
  </w:num>
  <w:num w:numId="30" w16cid:durableId="1342930435">
    <w:abstractNumId w:val="21"/>
  </w:num>
  <w:num w:numId="31" w16cid:durableId="1635596654">
    <w:abstractNumId w:val="7"/>
  </w:num>
  <w:num w:numId="32" w16cid:durableId="1808745305">
    <w:abstractNumId w:val="31"/>
  </w:num>
  <w:num w:numId="33" w16cid:durableId="3648659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B9"/>
    <w:rsid w:val="0000527A"/>
    <w:rsid w:val="00010751"/>
    <w:rsid w:val="00044B8B"/>
    <w:rsid w:val="000636AE"/>
    <w:rsid w:val="000C2FD5"/>
    <w:rsid w:val="000C4269"/>
    <w:rsid w:val="000F51E5"/>
    <w:rsid w:val="000F7C83"/>
    <w:rsid w:val="00112243"/>
    <w:rsid w:val="0015348D"/>
    <w:rsid w:val="00154392"/>
    <w:rsid w:val="001613B8"/>
    <w:rsid w:val="00161851"/>
    <w:rsid w:val="0016483A"/>
    <w:rsid w:val="00185607"/>
    <w:rsid w:val="001C06B8"/>
    <w:rsid w:val="001D3B98"/>
    <w:rsid w:val="001E596C"/>
    <w:rsid w:val="002358A6"/>
    <w:rsid w:val="00241A4D"/>
    <w:rsid w:val="00254746"/>
    <w:rsid w:val="002718C4"/>
    <w:rsid w:val="00272EC5"/>
    <w:rsid w:val="0028420E"/>
    <w:rsid w:val="00286C57"/>
    <w:rsid w:val="00291257"/>
    <w:rsid w:val="002B49C2"/>
    <w:rsid w:val="002B5F98"/>
    <w:rsid w:val="002F2E16"/>
    <w:rsid w:val="00333A3C"/>
    <w:rsid w:val="0033674A"/>
    <w:rsid w:val="00382480"/>
    <w:rsid w:val="003B3FE5"/>
    <w:rsid w:val="003B5CDA"/>
    <w:rsid w:val="003E42FF"/>
    <w:rsid w:val="00401352"/>
    <w:rsid w:val="004019AC"/>
    <w:rsid w:val="00410D9E"/>
    <w:rsid w:val="00422316"/>
    <w:rsid w:val="004372D9"/>
    <w:rsid w:val="00454DC1"/>
    <w:rsid w:val="00460AC9"/>
    <w:rsid w:val="004637A9"/>
    <w:rsid w:val="00464437"/>
    <w:rsid w:val="00467E62"/>
    <w:rsid w:val="0047326A"/>
    <w:rsid w:val="004814FC"/>
    <w:rsid w:val="00492BC2"/>
    <w:rsid w:val="004B152F"/>
    <w:rsid w:val="004B219B"/>
    <w:rsid w:val="004B27C9"/>
    <w:rsid w:val="00514EDA"/>
    <w:rsid w:val="00521E36"/>
    <w:rsid w:val="005242F3"/>
    <w:rsid w:val="00543986"/>
    <w:rsid w:val="005745A1"/>
    <w:rsid w:val="005855CF"/>
    <w:rsid w:val="0059555D"/>
    <w:rsid w:val="005B598D"/>
    <w:rsid w:val="005C594C"/>
    <w:rsid w:val="005F2555"/>
    <w:rsid w:val="006036D9"/>
    <w:rsid w:val="00604301"/>
    <w:rsid w:val="006058E1"/>
    <w:rsid w:val="006368CA"/>
    <w:rsid w:val="006648CF"/>
    <w:rsid w:val="00691359"/>
    <w:rsid w:val="006B0628"/>
    <w:rsid w:val="006B7EDE"/>
    <w:rsid w:val="006E4E7F"/>
    <w:rsid w:val="006E7794"/>
    <w:rsid w:val="00702177"/>
    <w:rsid w:val="00704B87"/>
    <w:rsid w:val="0072179C"/>
    <w:rsid w:val="007226B9"/>
    <w:rsid w:val="007327AA"/>
    <w:rsid w:val="0074017D"/>
    <w:rsid w:val="0074627D"/>
    <w:rsid w:val="007571E0"/>
    <w:rsid w:val="007C0D66"/>
    <w:rsid w:val="007C4C28"/>
    <w:rsid w:val="007D71EA"/>
    <w:rsid w:val="007E157C"/>
    <w:rsid w:val="007F0328"/>
    <w:rsid w:val="00825D63"/>
    <w:rsid w:val="00833BCA"/>
    <w:rsid w:val="00841748"/>
    <w:rsid w:val="00847354"/>
    <w:rsid w:val="00850F8C"/>
    <w:rsid w:val="0087304B"/>
    <w:rsid w:val="008822B2"/>
    <w:rsid w:val="00885F5F"/>
    <w:rsid w:val="008A5B01"/>
    <w:rsid w:val="008B460A"/>
    <w:rsid w:val="008D19EF"/>
    <w:rsid w:val="008F56BB"/>
    <w:rsid w:val="00902AD7"/>
    <w:rsid w:val="00914151"/>
    <w:rsid w:val="00922F33"/>
    <w:rsid w:val="00933CF4"/>
    <w:rsid w:val="009364AD"/>
    <w:rsid w:val="009501AE"/>
    <w:rsid w:val="0095671B"/>
    <w:rsid w:val="00972C7C"/>
    <w:rsid w:val="00976648"/>
    <w:rsid w:val="009D6D02"/>
    <w:rsid w:val="009D7BB8"/>
    <w:rsid w:val="009E5724"/>
    <w:rsid w:val="009F1D66"/>
    <w:rsid w:val="00A037AB"/>
    <w:rsid w:val="00A162E4"/>
    <w:rsid w:val="00A35946"/>
    <w:rsid w:val="00A62E93"/>
    <w:rsid w:val="00AA1607"/>
    <w:rsid w:val="00AA2C25"/>
    <w:rsid w:val="00AD5AC1"/>
    <w:rsid w:val="00B03146"/>
    <w:rsid w:val="00B04285"/>
    <w:rsid w:val="00B04BB0"/>
    <w:rsid w:val="00B11B08"/>
    <w:rsid w:val="00B130F5"/>
    <w:rsid w:val="00B30926"/>
    <w:rsid w:val="00B34077"/>
    <w:rsid w:val="00B52554"/>
    <w:rsid w:val="00B53E27"/>
    <w:rsid w:val="00B73DE7"/>
    <w:rsid w:val="00B759DF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61F6C"/>
    <w:rsid w:val="00C65606"/>
    <w:rsid w:val="00C9523B"/>
    <w:rsid w:val="00CA1A4B"/>
    <w:rsid w:val="00CA33A0"/>
    <w:rsid w:val="00CB611B"/>
    <w:rsid w:val="00CD1B9F"/>
    <w:rsid w:val="00CD7AB9"/>
    <w:rsid w:val="00CE766E"/>
    <w:rsid w:val="00D00E19"/>
    <w:rsid w:val="00D13CCF"/>
    <w:rsid w:val="00D206D6"/>
    <w:rsid w:val="00D21BF7"/>
    <w:rsid w:val="00D303D8"/>
    <w:rsid w:val="00D34284"/>
    <w:rsid w:val="00D42511"/>
    <w:rsid w:val="00D764B1"/>
    <w:rsid w:val="00DB22DF"/>
    <w:rsid w:val="00DB4A26"/>
    <w:rsid w:val="00DC1B5A"/>
    <w:rsid w:val="00DD5A00"/>
    <w:rsid w:val="00DE26E2"/>
    <w:rsid w:val="00E1014A"/>
    <w:rsid w:val="00E22650"/>
    <w:rsid w:val="00E32B3F"/>
    <w:rsid w:val="00E740CB"/>
    <w:rsid w:val="00EF7C4F"/>
    <w:rsid w:val="00F11054"/>
    <w:rsid w:val="00F3170F"/>
    <w:rsid w:val="00F3542D"/>
    <w:rsid w:val="00F36AA0"/>
    <w:rsid w:val="00F5711C"/>
    <w:rsid w:val="00F641EA"/>
    <w:rsid w:val="00F679BA"/>
    <w:rsid w:val="00F71A71"/>
    <w:rsid w:val="00F76612"/>
    <w:rsid w:val="00F861DE"/>
    <w:rsid w:val="00FC01C8"/>
    <w:rsid w:val="00FC415B"/>
    <w:rsid w:val="00FC65EF"/>
    <w:rsid w:val="00FE738B"/>
    <w:rsid w:val="00FF0B86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71C9"/>
  <w15:docId w15:val="{F58EC763-3994-40B0-A0B7-F2518E0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648CF"/>
    <w:pPr>
      <w:keepNext/>
      <w:pageBreakBefore/>
      <w:numPr>
        <w:numId w:val="2"/>
      </w:numPr>
      <w:spacing w:before="840" w:after="360"/>
      <w:ind w:left="431" w:hanging="431"/>
      <w:outlineLvl w:val="0"/>
    </w:pPr>
    <w:rPr>
      <w:rFonts w:ascii="Arial" w:eastAsia="Times New Roman" w:hAnsi="Arial"/>
      <w:b/>
      <w:bCs/>
      <w:color w:val="008000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6648CF"/>
    <w:pPr>
      <w:keepNext/>
      <w:numPr>
        <w:ilvl w:val="1"/>
        <w:numId w:val="2"/>
      </w:numPr>
      <w:spacing w:before="360" w:after="120"/>
      <w:ind w:left="578" w:hanging="578"/>
      <w:outlineLvl w:val="1"/>
    </w:pPr>
    <w:rPr>
      <w:rFonts w:ascii="Arial" w:eastAsia="Times New Roman" w:hAnsi="Arial"/>
      <w:b/>
      <w:bCs/>
      <w:iCs/>
      <w:color w:val="008000"/>
      <w:sz w:val="32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6648CF"/>
    <w:pPr>
      <w:keepNext/>
      <w:numPr>
        <w:ilvl w:val="2"/>
        <w:numId w:val="2"/>
      </w:numPr>
      <w:spacing w:before="240" w:after="120"/>
      <w:outlineLvl w:val="2"/>
    </w:pPr>
    <w:rPr>
      <w:rFonts w:ascii="Arial" w:eastAsia="Times New Roman" w:hAnsi="Arial"/>
      <w:b/>
      <w:bCs/>
      <w:color w:val="008000"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6648CF"/>
    <w:pPr>
      <w:keepNext/>
      <w:numPr>
        <w:ilvl w:val="3"/>
        <w:numId w:val="2"/>
      </w:numPr>
      <w:spacing w:before="120" w:after="120"/>
      <w:ind w:left="862" w:hanging="862"/>
      <w:outlineLvl w:val="3"/>
    </w:pPr>
    <w:rPr>
      <w:rFonts w:ascii="Arial" w:eastAsia="Times New Roman" w:hAnsi="Arial"/>
      <w:b/>
      <w:bCs/>
      <w:i/>
      <w:color w:val="008000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6648CF"/>
    <w:pPr>
      <w:numPr>
        <w:ilvl w:val="4"/>
        <w:numId w:val="2"/>
      </w:numPr>
      <w:spacing w:before="120" w:after="120"/>
      <w:outlineLvl w:val="4"/>
    </w:pPr>
    <w:rPr>
      <w:rFonts w:ascii="Arial" w:eastAsia="Times New Roman" w:hAnsi="Arial"/>
      <w:b/>
      <w:bCs/>
      <w:iCs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6648CF"/>
    <w:pPr>
      <w:numPr>
        <w:ilvl w:val="5"/>
        <w:numId w:val="2"/>
      </w:numPr>
      <w:spacing w:before="120" w:after="120"/>
      <w:outlineLvl w:val="5"/>
    </w:pPr>
    <w:rPr>
      <w:rFonts w:ascii="Arial" w:eastAsia="Times New Roman" w:hAnsi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6648CF"/>
    <w:pPr>
      <w:numPr>
        <w:ilvl w:val="6"/>
        <w:numId w:val="2"/>
      </w:numPr>
      <w:spacing w:before="120" w:after="120"/>
      <w:outlineLvl w:val="6"/>
    </w:pPr>
    <w:rPr>
      <w:rFonts w:ascii="Arial" w:eastAsia="Times New Roman" w:hAnsi="Arial"/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6648CF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b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6648CF"/>
    <w:pPr>
      <w:numPr>
        <w:ilvl w:val="8"/>
        <w:numId w:val="2"/>
      </w:numPr>
      <w:spacing w:before="120" w:after="120"/>
      <w:outlineLvl w:val="8"/>
    </w:pPr>
    <w:rPr>
      <w:rFonts w:ascii="Arial" w:eastAsia="Times New Roman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99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6648CF"/>
    <w:rPr>
      <w:rFonts w:ascii="Arial" w:eastAsia="Times New Roman" w:hAnsi="Arial" w:cs="Times New Roman"/>
      <w:b/>
      <w:bCs/>
      <w:color w:val="008000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6648CF"/>
    <w:rPr>
      <w:rFonts w:ascii="Arial" w:eastAsia="Times New Roman" w:hAnsi="Arial" w:cs="Times New Roman"/>
      <w:b/>
      <w:bCs/>
      <w:iCs/>
      <w:color w:val="008000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648CF"/>
    <w:rPr>
      <w:rFonts w:ascii="Arial" w:eastAsia="Times New Roman" w:hAnsi="Arial" w:cs="Times New Roman"/>
      <w:b/>
      <w:bCs/>
      <w:color w:val="008000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648CF"/>
    <w:rPr>
      <w:rFonts w:ascii="Arial" w:eastAsia="Times New Roman" w:hAnsi="Arial" w:cs="Times New Roman"/>
      <w:b/>
      <w:bCs/>
      <w:i/>
      <w:color w:val="00800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6648CF"/>
    <w:rPr>
      <w:rFonts w:ascii="Arial" w:eastAsia="Times New Roman" w:hAnsi="Arial" w:cs="Times New Roman"/>
      <w:b/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648CF"/>
    <w:rPr>
      <w:rFonts w:ascii="Arial" w:eastAsia="Times New Roman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6648CF"/>
    <w:rPr>
      <w:rFonts w:ascii="Arial" w:eastAsia="Times New Roman" w:hAnsi="Arial" w:cs="Times New Roman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6648CF"/>
    <w:rPr>
      <w:rFonts w:ascii="Arial" w:eastAsia="Times New Roman" w:hAnsi="Arial" w:cs="Times New Roman"/>
      <w:b/>
      <w:iCs/>
      <w:lang w:val="en-GB"/>
    </w:rPr>
  </w:style>
  <w:style w:type="character" w:customStyle="1" w:styleId="Heading9Char">
    <w:name w:val="Heading 9 Char"/>
    <w:basedOn w:val="DefaultParagraphFont"/>
    <w:link w:val="Heading9"/>
    <w:rsid w:val="006648CF"/>
    <w:rPr>
      <w:rFonts w:ascii="Arial" w:eastAsia="Times New Roman" w:hAnsi="Arial" w:cs="Times New Roman"/>
      <w:b/>
      <w:lang w:val="en-GB"/>
    </w:rPr>
  </w:style>
  <w:style w:type="paragraph" w:styleId="NormalWeb">
    <w:name w:val="Normal (Web)"/>
    <w:basedOn w:val="Normal"/>
    <w:unhideWhenUsed/>
    <w:rsid w:val="006648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6648CF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6648CF"/>
    <w:rPr>
      <w:rFonts w:ascii="Arial" w:eastAsia="Times New Roman" w:hAnsi="Arial" w:cs="Times New Roman"/>
      <w:sz w:val="1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8CF"/>
    <w:pPr>
      <w:spacing w:after="0"/>
    </w:pPr>
    <w:rPr>
      <w:rFonts w:ascii="Arial" w:eastAsia="Times New Roman" w:hAnsi="Arial"/>
      <w:sz w:val="14"/>
      <w:szCs w:val="20"/>
    </w:rPr>
  </w:style>
  <w:style w:type="character" w:customStyle="1" w:styleId="1">
    <w:name w:val="Текст сноски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6648CF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6648CF"/>
    <w:pPr>
      <w:spacing w:after="120"/>
    </w:pPr>
    <w:rPr>
      <w:rFonts w:ascii="Arial" w:eastAsia="Times New Roman" w:hAnsi="Arial"/>
      <w:szCs w:val="20"/>
    </w:rPr>
  </w:style>
  <w:style w:type="character" w:customStyle="1" w:styleId="10">
    <w:name w:val="Текст примечания Знак1"/>
    <w:basedOn w:val="DefaultParagraphFont"/>
    <w:uiPriority w:val="99"/>
    <w:semiHidden/>
    <w:rsid w:val="006648CF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3"/>
    <w:qFormat/>
    <w:rsid w:val="006648CF"/>
    <w:pPr>
      <w:keepNext/>
      <w:tabs>
        <w:tab w:val="left" w:pos="1134"/>
      </w:tabs>
      <w:spacing w:before="120" w:after="60"/>
    </w:pPr>
    <w:rPr>
      <w:rFonts w:ascii="Arial" w:eastAsia="Times New Roman" w:hAnsi="Arial"/>
      <w:b/>
      <w:bCs/>
      <w:i/>
      <w:lang w:val="en-GB"/>
    </w:rPr>
  </w:style>
  <w:style w:type="character" w:customStyle="1" w:styleId="BodyTextChar">
    <w:name w:val="Body Text Char"/>
    <w:link w:val="BodyText"/>
    <w:semiHidden/>
    <w:rsid w:val="006648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semiHidden/>
    <w:unhideWhenUsed/>
    <w:rsid w:val="006648CF"/>
    <w:pPr>
      <w:spacing w:after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basedOn w:val="DefaultParagraphFont"/>
    <w:uiPriority w:val="99"/>
    <w:semiHidden/>
    <w:rsid w:val="006648CF"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CF"/>
    <w:rPr>
      <w:b/>
      <w:bCs/>
      <w:sz w:val="20"/>
    </w:rPr>
  </w:style>
  <w:style w:type="character" w:customStyle="1" w:styleId="12">
    <w:name w:val="Тема примечания Знак1"/>
    <w:basedOn w:val="10"/>
    <w:uiPriority w:val="99"/>
    <w:semiHidden/>
    <w:rsid w:val="00664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648CF"/>
    <w:pPr>
      <w:spacing w:after="120"/>
      <w:ind w:left="720"/>
      <w:contextualSpacing/>
    </w:pPr>
    <w:rPr>
      <w:rFonts w:ascii="Arial" w:eastAsia="Times New Roman" w:hAnsi="Arial"/>
      <w:lang w:val="en-GB"/>
    </w:rPr>
  </w:style>
  <w:style w:type="paragraph" w:customStyle="1" w:styleId="xAEAbackocverStyleRGB7015635LeftAfter10pt">
    <w:name w:val="xAEA back ocver Style (RGB(7015635)) Left After: 10 pt"/>
    <w:basedOn w:val="Normal"/>
    <w:uiPriority w:val="99"/>
    <w:rsid w:val="006648CF"/>
    <w:pPr>
      <w:spacing w:after="240"/>
    </w:pPr>
    <w:rPr>
      <w:rFonts w:ascii="Arial" w:eastAsia="Times New Roman" w:hAnsi="Arial"/>
      <w:color w:val="469C23"/>
      <w:szCs w:val="20"/>
      <w:lang w:val="en-GB"/>
    </w:rPr>
  </w:style>
  <w:style w:type="paragraph" w:customStyle="1" w:styleId="Tableheading">
    <w:name w:val="Table heading"/>
    <w:basedOn w:val="Normal"/>
    <w:uiPriority w:val="1"/>
    <w:rsid w:val="006648CF"/>
    <w:pPr>
      <w:spacing w:after="120"/>
    </w:pPr>
    <w:rPr>
      <w:rFonts w:ascii="Arial" w:eastAsia="Times New Roman" w:hAnsi="Arial"/>
      <w:b/>
      <w:lang w:val="en-GB"/>
    </w:rPr>
  </w:style>
  <w:style w:type="paragraph" w:customStyle="1" w:styleId="Tablecontent">
    <w:name w:val="Table content"/>
    <w:basedOn w:val="Normal"/>
    <w:uiPriority w:val="1"/>
    <w:rsid w:val="006648CF"/>
    <w:pPr>
      <w:spacing w:after="0"/>
    </w:pPr>
    <w:rPr>
      <w:rFonts w:ascii="Arial" w:eastAsia="Times New Roman" w:hAnsi="Arial"/>
      <w:szCs w:val="20"/>
      <w:lang w:val="en-GB"/>
    </w:rPr>
  </w:style>
  <w:style w:type="paragraph" w:customStyle="1" w:styleId="Bulletedtext">
    <w:name w:val="Bulleted text"/>
    <w:basedOn w:val="Normal"/>
    <w:uiPriority w:val="3"/>
    <w:rsid w:val="006648CF"/>
    <w:pPr>
      <w:spacing w:after="60"/>
    </w:pPr>
    <w:rPr>
      <w:rFonts w:ascii="Arial" w:eastAsia="Times New Roman" w:hAnsi="Arial"/>
      <w:lang w:val="en-GB"/>
    </w:rPr>
  </w:style>
  <w:style w:type="paragraph" w:customStyle="1" w:styleId="QAQC-question">
    <w:name w:val="QA/QC - question"/>
    <w:uiPriority w:val="99"/>
    <w:rsid w:val="006648CF"/>
    <w:pPr>
      <w:spacing w:after="120" w:line="240" w:lineRule="auto"/>
    </w:pPr>
    <w:rPr>
      <w:rFonts w:ascii="Arial" w:eastAsia="Times New Roman" w:hAnsi="Arial" w:cs="Times New Roman"/>
      <w:b/>
      <w:bCs/>
      <w:noProof/>
      <w:color w:val="008000"/>
      <w:sz w:val="20"/>
      <w:szCs w:val="20"/>
      <w:lang w:val="en-GB"/>
    </w:rPr>
  </w:style>
  <w:style w:type="paragraph" w:customStyle="1" w:styleId="Title-main-Coverpage">
    <w:name w:val="Title-main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spacing w:after="240"/>
      <w:jc w:val="right"/>
    </w:pPr>
    <w:rPr>
      <w:rFonts w:ascii="Arial" w:eastAsia="Times New Roman" w:hAnsi="Arial"/>
      <w:b/>
      <w:bCs/>
      <w:color w:val="4D4D4D"/>
      <w:kern w:val="72"/>
      <w:sz w:val="52"/>
      <w:szCs w:val="20"/>
      <w:lang w:val="en-GB"/>
    </w:rPr>
  </w:style>
  <w:style w:type="paragraph" w:customStyle="1" w:styleId="Tital-sub-Coverpage">
    <w:name w:val="Tital-sub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008000"/>
      <w:kern w:val="72"/>
      <w:sz w:val="40"/>
      <w:szCs w:val="40"/>
      <w:lang w:val="en-GB"/>
    </w:rPr>
  </w:style>
  <w:style w:type="paragraph" w:customStyle="1" w:styleId="Title-Ref-Coverpage">
    <w:name w:val="Title-Ref - Coverpage"/>
    <w:basedOn w:val="Header"/>
    <w:uiPriority w:val="3"/>
    <w:rsid w:val="006648CF"/>
    <w:pPr>
      <w:tabs>
        <w:tab w:val="clear" w:pos="4680"/>
        <w:tab w:val="clear" w:pos="9360"/>
        <w:tab w:val="right" w:pos="9072"/>
      </w:tabs>
      <w:ind w:right="-1"/>
      <w:jc w:val="right"/>
    </w:pPr>
    <w:rPr>
      <w:rFonts w:ascii="Arial" w:eastAsia="Times New Roman" w:hAnsi="Arial"/>
      <w:color w:val="92D050"/>
      <w:kern w:val="72"/>
      <w:sz w:val="28"/>
      <w:szCs w:val="28"/>
      <w:lang w:val="en-GB"/>
    </w:rPr>
  </w:style>
  <w:style w:type="paragraph" w:customStyle="1" w:styleId="Heading-Appendix">
    <w:name w:val="Heading - Appendix"/>
    <w:next w:val="Normal"/>
    <w:uiPriority w:val="3"/>
    <w:qFormat/>
    <w:rsid w:val="006648CF"/>
    <w:pPr>
      <w:keepNext/>
      <w:pageBreakBefore/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Heading-TOC">
    <w:name w:val="Heading - TOC"/>
    <w:uiPriority w:val="3"/>
    <w:rsid w:val="006648CF"/>
    <w:pPr>
      <w:spacing w:before="120" w:after="240" w:line="240" w:lineRule="auto"/>
    </w:pPr>
    <w:rPr>
      <w:rFonts w:ascii="Arial" w:eastAsia="Times New Roman" w:hAnsi="Arial" w:cs="Arial"/>
      <w:b/>
      <w:bCs/>
      <w:color w:val="008000"/>
      <w:sz w:val="40"/>
      <w:szCs w:val="32"/>
      <w:lang w:val="en-GB"/>
    </w:rPr>
  </w:style>
  <w:style w:type="paragraph" w:customStyle="1" w:styleId="AEAToC">
    <w:name w:val="AEA ToC"/>
    <w:uiPriority w:val="99"/>
    <w:rsid w:val="006648CF"/>
    <w:rPr>
      <w:rFonts w:ascii="Cambria" w:eastAsia="MS Mincho" w:hAnsi="Cambria" w:cs="Times New Roman"/>
    </w:rPr>
  </w:style>
  <w:style w:type="paragraph" w:customStyle="1" w:styleId="QA-Page">
    <w:name w:val="QA-Page"/>
    <w:rsid w:val="006648CF"/>
    <w:pPr>
      <w:tabs>
        <w:tab w:val="left" w:pos="2366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CoverQA">
    <w:name w:val="CoverQA"/>
    <w:next w:val="Normal"/>
    <w:rsid w:val="006648CF"/>
    <w:pPr>
      <w:spacing w:after="0" w:line="240" w:lineRule="auto"/>
    </w:pPr>
    <w:rPr>
      <w:rFonts w:ascii="Arial" w:eastAsia="Times New Roman" w:hAnsi="Arial" w:cs="Times New Roman"/>
      <w:color w:val="7F7F7F"/>
      <w:sz w:val="20"/>
      <w:szCs w:val="24"/>
      <w:lang w:val="en-GB"/>
    </w:rPr>
  </w:style>
  <w:style w:type="paragraph" w:customStyle="1" w:styleId="StyleTitle-main-CoverpageLeft">
    <w:name w:val="Style Title-main - Coverpage + Left"/>
    <w:basedOn w:val="Title-main-Coverpage"/>
    <w:rsid w:val="006648CF"/>
    <w:pPr>
      <w:jc w:val="left"/>
    </w:pPr>
    <w:rPr>
      <w:color w:val="008000"/>
    </w:rPr>
  </w:style>
  <w:style w:type="paragraph" w:customStyle="1" w:styleId="StyleTital-sub-CoverpageLeft">
    <w:name w:val="Style Tital-sub - Coverpage + Left"/>
    <w:basedOn w:val="Tital-sub-Coverpage"/>
    <w:rsid w:val="006648CF"/>
    <w:pPr>
      <w:pBdr>
        <w:bottom w:val="single" w:sz="4" w:space="1" w:color="auto"/>
      </w:pBdr>
      <w:spacing w:line="360" w:lineRule="auto"/>
      <w:jc w:val="left"/>
    </w:pPr>
    <w:rPr>
      <w:color w:val="404040"/>
      <w:szCs w:val="20"/>
    </w:rPr>
  </w:style>
  <w:style w:type="paragraph" w:customStyle="1" w:styleId="StyleQAQC-questionRightBefore3ptAfter3pt">
    <w:name w:val="Style QA/QC - question + Right Before:  3 pt After:  3 pt"/>
    <w:basedOn w:val="QAQC-question"/>
    <w:rsid w:val="006648CF"/>
    <w:pPr>
      <w:spacing w:before="120" w:after="0"/>
    </w:pPr>
  </w:style>
  <w:style w:type="character" w:customStyle="1" w:styleId="Heading-ExecSum">
    <w:name w:val="Heading - ExecSum"/>
    <w:uiPriority w:val="3"/>
    <w:rsid w:val="006648CF"/>
    <w:rPr>
      <w:b/>
      <w:bCs/>
      <w:color w:val="008000"/>
      <w:sz w:val="48"/>
      <w:szCs w:val="48"/>
    </w:rPr>
  </w:style>
  <w:style w:type="character" w:customStyle="1" w:styleId="CoverHeader2">
    <w:name w:val="CoverHeader2"/>
    <w:uiPriority w:val="1"/>
    <w:rsid w:val="006648CF"/>
    <w:rPr>
      <w:b/>
      <w:bCs w:val="0"/>
      <w:color w:val="92D050"/>
      <w:sz w:val="36"/>
      <w:szCs w:val="40"/>
    </w:rPr>
  </w:style>
  <w:style w:type="character" w:customStyle="1" w:styleId="CoverHeader1">
    <w:name w:val="CoverHeader1"/>
    <w:uiPriority w:val="1"/>
    <w:rsid w:val="006648CF"/>
    <w:rPr>
      <w:b/>
      <w:bCs w:val="0"/>
      <w:color w:val="808080"/>
      <w:sz w:val="36"/>
      <w:szCs w:val="40"/>
    </w:rPr>
  </w:style>
  <w:style w:type="character" w:customStyle="1" w:styleId="QuotationsCallout">
    <w:name w:val="Quotations / Callout"/>
    <w:qFormat/>
    <w:rsid w:val="006648CF"/>
    <w:rPr>
      <w:rFonts w:ascii="Cambria" w:hAnsi="Cambria" w:hint="default"/>
      <w:color w:val="595959"/>
      <w:sz w:val="24"/>
    </w:rPr>
  </w:style>
  <w:style w:type="paragraph" w:customStyle="1" w:styleId="Tablecolumnheading">
    <w:name w:val="Table column heading"/>
    <w:basedOn w:val="Tablecontent"/>
    <w:uiPriority w:val="1"/>
    <w:rsid w:val="006648CF"/>
    <w:rPr>
      <w:b/>
      <w:color w:val="FFFFFF"/>
    </w:rPr>
  </w:style>
  <w:style w:type="character" w:customStyle="1" w:styleId="apple-converted-space">
    <w:name w:val="apple-converted-space"/>
    <w:rsid w:val="006648CF"/>
  </w:style>
  <w:style w:type="paragraph" w:customStyle="1" w:styleId="ConsPlusNormal">
    <w:name w:val="ConsPlusNormal"/>
    <w:rsid w:val="00664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23">
    <w:name w:val="Pa23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6648CF"/>
    <w:rPr>
      <w:rFonts w:cs="Myriad Pro"/>
      <w:color w:val="000000"/>
      <w:sz w:val="18"/>
      <w:szCs w:val="18"/>
    </w:rPr>
  </w:style>
  <w:style w:type="paragraph" w:customStyle="1" w:styleId="Pa24">
    <w:name w:val="Pa24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648CF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6648C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6648C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6648CF"/>
    <w:rPr>
      <w:rFonts w:cs="Myriad Pro"/>
      <w:color w:val="000000"/>
      <w:sz w:val="11"/>
      <w:szCs w:val="11"/>
    </w:rPr>
  </w:style>
  <w:style w:type="paragraph" w:customStyle="1" w:styleId="Pa50">
    <w:name w:val="Pa50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648CF"/>
    <w:rPr>
      <w:rFonts w:cs="Myriad Pro"/>
      <w:color w:val="000000"/>
      <w:sz w:val="20"/>
      <w:szCs w:val="20"/>
    </w:rPr>
  </w:style>
  <w:style w:type="paragraph" w:customStyle="1" w:styleId="Pa27">
    <w:name w:val="Pa27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paragraph" w:customStyle="1" w:styleId="Pa52">
    <w:name w:val="Pa52"/>
    <w:basedOn w:val="Default"/>
    <w:next w:val="Default"/>
    <w:uiPriority w:val="99"/>
    <w:rsid w:val="006648CF"/>
    <w:pPr>
      <w:spacing w:line="221" w:lineRule="atLeast"/>
    </w:pPr>
    <w:rPr>
      <w:rFonts w:ascii="Myriad Pro Light" w:hAnsi="Myriad Pro Light" w:cs="Times New Roman"/>
      <w:color w:val="auto"/>
    </w:rPr>
  </w:style>
  <w:style w:type="paragraph" w:customStyle="1" w:styleId="Pa53">
    <w:name w:val="Pa53"/>
    <w:basedOn w:val="Default"/>
    <w:next w:val="Default"/>
    <w:uiPriority w:val="99"/>
    <w:rsid w:val="006648CF"/>
    <w:pPr>
      <w:spacing w:line="201" w:lineRule="atLeast"/>
    </w:pPr>
    <w:rPr>
      <w:rFonts w:ascii="Myriad Pro Light" w:hAnsi="Myriad Pro Light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6648CF"/>
    <w:pPr>
      <w:spacing w:line="14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uiPriority w:val="99"/>
    <w:rsid w:val="006648CF"/>
    <w:pPr>
      <w:spacing w:line="201" w:lineRule="atLeast"/>
    </w:pPr>
    <w:rPr>
      <w:rFonts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6648CF"/>
    <w:pPr>
      <w:spacing w:line="22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6648CF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nhideWhenUsed/>
    <w:rsid w:val="006648CF"/>
    <w:rPr>
      <w:color w:val="0000FF"/>
      <w:u w:val="single"/>
    </w:rPr>
  </w:style>
  <w:style w:type="character" w:styleId="PageNumber">
    <w:name w:val="page number"/>
    <w:rsid w:val="006648CF"/>
  </w:style>
  <w:style w:type="paragraph" w:styleId="TOC1">
    <w:name w:val="toc 1"/>
    <w:basedOn w:val="Normal"/>
    <w:next w:val="Normal"/>
    <w:uiPriority w:val="39"/>
    <w:unhideWhenUsed/>
    <w:rsid w:val="006648CF"/>
    <w:pPr>
      <w:tabs>
        <w:tab w:val="left" w:pos="567"/>
        <w:tab w:val="right" w:leader="dot" w:pos="9060"/>
      </w:tabs>
      <w:spacing w:before="240" w:after="0"/>
    </w:pPr>
    <w:rPr>
      <w:rFonts w:ascii="Arial" w:eastAsia="Times New Roman" w:hAnsi="Arial"/>
      <w:b/>
      <w:noProof/>
      <w:color w:val="008000"/>
      <w:lang w:val="en-GB"/>
    </w:rPr>
  </w:style>
  <w:style w:type="paragraph" w:styleId="TOC2">
    <w:name w:val="toc 2"/>
    <w:basedOn w:val="Normal"/>
    <w:next w:val="Normal"/>
    <w:uiPriority w:val="39"/>
    <w:unhideWhenUsed/>
    <w:rsid w:val="006648CF"/>
    <w:pPr>
      <w:tabs>
        <w:tab w:val="left" w:pos="1200"/>
        <w:tab w:val="right" w:leader="dot" w:pos="9060"/>
      </w:tabs>
      <w:spacing w:after="0"/>
      <w:ind w:left="567"/>
    </w:pPr>
    <w:rPr>
      <w:rFonts w:ascii="Arial" w:eastAsia="Times New Roman" w:hAnsi="Arial"/>
      <w:noProof/>
      <w:lang w:val="en-GB"/>
    </w:rPr>
  </w:style>
  <w:style w:type="paragraph" w:styleId="TOC3">
    <w:name w:val="toc 3"/>
    <w:basedOn w:val="Normal"/>
    <w:next w:val="Normal"/>
    <w:uiPriority w:val="39"/>
    <w:unhideWhenUsed/>
    <w:rsid w:val="006648CF"/>
    <w:pPr>
      <w:tabs>
        <w:tab w:val="left" w:pos="1701"/>
        <w:tab w:val="right" w:leader="dot" w:pos="9060"/>
      </w:tabs>
      <w:spacing w:after="0"/>
      <w:ind w:left="709"/>
    </w:pPr>
    <w:rPr>
      <w:rFonts w:ascii="Arial" w:eastAsia="Times New Roman" w:hAnsi="Arial"/>
      <w:i/>
      <w:noProof/>
      <w:lang w:val="en-GB"/>
    </w:rPr>
  </w:style>
  <w:style w:type="paragraph" w:customStyle="1" w:styleId="GraphicsText">
    <w:name w:val="Graphics Text"/>
    <w:basedOn w:val="Normal"/>
    <w:rsid w:val="006648CF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 Narrow" w:eastAsia="Times New Roman" w:hAnsi="Arial Narrow"/>
      <w:sz w:val="18"/>
      <w:szCs w:val="20"/>
      <w:lang w:val="en-GB"/>
    </w:rPr>
  </w:style>
  <w:style w:type="paragraph" w:customStyle="1" w:styleId="CoverClientName">
    <w:name w:val="CoverClientName"/>
    <w:basedOn w:val="Normal"/>
    <w:next w:val="Normal"/>
    <w:rsid w:val="006648CF"/>
    <w:pPr>
      <w:overflowPunct w:val="0"/>
      <w:autoSpaceDE w:val="0"/>
      <w:autoSpaceDN w:val="0"/>
      <w:adjustRightInd w:val="0"/>
      <w:spacing w:after="480" w:line="264" w:lineRule="auto"/>
      <w:textAlignment w:val="baseline"/>
    </w:pPr>
    <w:rPr>
      <w:rFonts w:ascii="Book Antiqua" w:eastAsia="Times New Roman" w:hAnsi="Book Antiqua"/>
      <w:szCs w:val="20"/>
      <w:lang w:val="en-GB"/>
    </w:rPr>
  </w:style>
  <w:style w:type="paragraph" w:customStyle="1" w:styleId="OtherHeader">
    <w:name w:val="OtherHeader"/>
    <w:basedOn w:val="Header"/>
    <w:next w:val="Normal"/>
    <w:rsid w:val="006648CF"/>
    <w:pPr>
      <w:tabs>
        <w:tab w:val="clear" w:pos="4680"/>
        <w:tab w:val="clear" w:pos="9360"/>
        <w:tab w:val="left" w:pos="4153"/>
        <w:tab w:val="right" w:pos="7655"/>
        <w:tab w:val="right" w:pos="8306"/>
      </w:tabs>
      <w:overflowPunct w:val="0"/>
      <w:autoSpaceDE w:val="0"/>
      <w:autoSpaceDN w:val="0"/>
      <w:adjustRightInd w:val="0"/>
      <w:spacing w:before="360" w:after="240" w:line="264" w:lineRule="auto"/>
      <w:textAlignment w:val="baseline"/>
    </w:pPr>
    <w:rPr>
      <w:rFonts w:ascii="Book Antiqua" w:eastAsia="Times New Roman" w:hAnsi="Book Antiqua"/>
      <w:b/>
      <w:i/>
      <w:caps/>
      <w:szCs w:val="20"/>
      <w:lang w:val="en-GB"/>
    </w:rPr>
  </w:style>
  <w:style w:type="character" w:customStyle="1" w:styleId="hps">
    <w:name w:val="hps"/>
    <w:rsid w:val="006648CF"/>
  </w:style>
  <w:style w:type="character" w:customStyle="1" w:styleId="transwords">
    <w:name w:val="trans_words"/>
    <w:rsid w:val="006648CF"/>
  </w:style>
  <w:style w:type="character" w:customStyle="1" w:styleId="shorttext">
    <w:name w:val="short_text"/>
    <w:rsid w:val="006648CF"/>
  </w:style>
  <w:style w:type="character" w:customStyle="1" w:styleId="atn">
    <w:name w:val="atn"/>
    <w:rsid w:val="006648CF"/>
  </w:style>
  <w:style w:type="character" w:customStyle="1" w:styleId="alt-edited">
    <w:name w:val="alt-edited"/>
    <w:rsid w:val="006648CF"/>
  </w:style>
  <w:style w:type="character" w:customStyle="1" w:styleId="st">
    <w:name w:val="st"/>
    <w:rsid w:val="006648CF"/>
  </w:style>
  <w:style w:type="character" w:styleId="Emphasis">
    <w:name w:val="Emphasis"/>
    <w:uiPriority w:val="20"/>
    <w:qFormat/>
    <w:rsid w:val="006648CF"/>
    <w:rPr>
      <w:i/>
      <w:iCs/>
    </w:rPr>
  </w:style>
  <w:style w:type="character" w:customStyle="1" w:styleId="mechtexChar">
    <w:name w:val="mechtex Char"/>
    <w:link w:val="mechtex"/>
    <w:rsid w:val="006648CF"/>
    <w:rPr>
      <w:rFonts w:ascii="Arial" w:hAnsi="Arial" w:cs="Arial"/>
      <w:lang w:val="en-GB"/>
    </w:rPr>
  </w:style>
  <w:style w:type="paragraph" w:customStyle="1" w:styleId="mechtex">
    <w:name w:val="mechtex"/>
    <w:basedOn w:val="Normal"/>
    <w:link w:val="mechtexChar"/>
    <w:rsid w:val="006648CF"/>
    <w:pPr>
      <w:spacing w:after="120"/>
      <w:jc w:val="center"/>
    </w:pPr>
    <w:rPr>
      <w:rFonts w:ascii="Arial" w:eastAsiaTheme="minorHAnsi" w:hAnsi="Arial" w:cs="Arial"/>
      <w:lang w:val="en-GB"/>
    </w:rPr>
  </w:style>
  <w:style w:type="character" w:customStyle="1" w:styleId="CommentTextChar1">
    <w:name w:val="Comment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6648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noteTextChar1">
    <w:name w:val="Footnote Text Char1"/>
    <w:uiPriority w:val="99"/>
    <w:semiHidden/>
    <w:rsid w:val="006648CF"/>
    <w:rPr>
      <w:rFonts w:ascii="Arial" w:eastAsia="Times New Roman" w:hAnsi="Arial" w:cs="Times New Roman"/>
      <w:lang w:val="en-GB"/>
    </w:rPr>
  </w:style>
  <w:style w:type="character" w:customStyle="1" w:styleId="13">
    <w:name w:val="Нижний колонтитул Знак1"/>
    <w:basedOn w:val="DefaultParagraphFont"/>
    <w:uiPriority w:val="99"/>
    <w:semiHidden/>
    <w:rsid w:val="006648CF"/>
  </w:style>
  <w:style w:type="character" w:customStyle="1" w:styleId="FooterChar1">
    <w:name w:val="Footer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BodyTextChar1">
    <w:name w:val="Body Text Char1"/>
    <w:uiPriority w:val="99"/>
    <w:semiHidden/>
    <w:rsid w:val="006648CF"/>
    <w:rPr>
      <w:rFonts w:ascii="Arial" w:eastAsia="Times New Roman" w:hAnsi="Arial" w:cs="Times New Roman"/>
      <w:sz w:val="22"/>
      <w:szCs w:val="22"/>
      <w:lang w:val="en-GB"/>
    </w:rPr>
  </w:style>
  <w:style w:type="character" w:customStyle="1" w:styleId="CommentSubjectChar1">
    <w:name w:val="Comment Subject Char1"/>
    <w:uiPriority w:val="99"/>
    <w:semiHidden/>
    <w:rsid w:val="006648CF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14">
    <w:name w:val="Текст выноски Знак1"/>
    <w:basedOn w:val="DefaultParagraphFont"/>
    <w:uiPriority w:val="99"/>
    <w:semiHidden/>
    <w:rsid w:val="006648C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6648CF"/>
    <w:rPr>
      <w:rFonts w:ascii="Lucida Grande" w:eastAsia="Times New Roman" w:hAnsi="Lucida Grande" w:cs="Lucida Grande"/>
      <w:sz w:val="18"/>
      <w:szCs w:val="18"/>
      <w:lang w:val="en-GB"/>
    </w:rPr>
  </w:style>
  <w:style w:type="table" w:customStyle="1" w:styleId="Ricardo-AEATableStyle">
    <w:name w:val="Ricardo-AEA Table Style"/>
    <w:basedOn w:val="TableNormal"/>
    <w:uiPriority w:val="99"/>
    <w:qFormat/>
    <w:rsid w:val="006648CF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val="en-GB" w:eastAsia="en-GB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ourier New" w:hAnsi="Courier New" w:cs="Courier New" w:hint="default"/>
        <w:b/>
        <w:color w:val="FFFFFF"/>
        <w:sz w:val="20"/>
        <w:szCs w:val="20"/>
      </w:rPr>
      <w:tblPr/>
      <w:tcPr>
        <w:shd w:val="clear" w:color="auto" w:fill="008000"/>
        <w:vAlign w:val="center"/>
      </w:tcPr>
    </w:tblStylePr>
    <w:tblStylePr w:type="firstCol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5" w:color="auto" w:fill="auto"/>
      </w:tcPr>
    </w:tblStylePr>
  </w:style>
  <w:style w:type="table" w:styleId="TableGrid">
    <w:name w:val="Table Grid"/>
    <w:basedOn w:val="TableNormal"/>
    <w:rsid w:val="0066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66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5B47-A6A7-438D-8125-B99F7B1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https://mul2-mnp.gov.am/tasks/166/oneclick/Hraman.docx?token=b2349a148d9113b2395fbd99feceaba6</cp:keywords>
  <cp:lastModifiedBy>Tatevik</cp:lastModifiedBy>
  <cp:revision>135</cp:revision>
  <cp:lastPrinted>2019-12-27T07:37:00Z</cp:lastPrinted>
  <dcterms:created xsi:type="dcterms:W3CDTF">2019-10-31T13:45:00Z</dcterms:created>
  <dcterms:modified xsi:type="dcterms:W3CDTF">2022-12-06T05:27:00Z</dcterms:modified>
</cp:coreProperties>
</file>