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56CD" w14:textId="77777777" w:rsidR="00CA635C" w:rsidRPr="00EF20F3" w:rsidRDefault="0053692B" w:rsidP="00EF20F3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ՀԱՍՏԱՏՎԱԾ Է</w:t>
      </w:r>
    </w:p>
    <w:p w14:paraId="4C13C080" w14:textId="77777777" w:rsidR="00CA635C" w:rsidRPr="00EF20F3" w:rsidRDefault="0053692B" w:rsidP="00EF20F3">
      <w:pPr>
        <w:spacing w:after="160" w:line="360" w:lineRule="auto"/>
        <w:ind w:left="9639"/>
        <w:jc w:val="center"/>
        <w:rPr>
          <w:rFonts w:ascii="Sylfaen" w:hAnsi="Sylfaen"/>
        </w:rPr>
      </w:pPr>
      <w:r w:rsidRPr="00EF20F3">
        <w:rPr>
          <w:rFonts w:ascii="Sylfaen" w:hAnsi="Sylfaen"/>
        </w:rPr>
        <w:t>Եվրասիական տնտեսական հանձնաժողովի կոլեգիայի</w:t>
      </w:r>
      <w:r w:rsidR="00EF20F3">
        <w:rPr>
          <w:rFonts w:ascii="Sylfaen" w:hAnsi="Sylfaen"/>
        </w:rPr>
        <w:t xml:space="preserve">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 xml:space="preserve">2020 թվականի դեկտեմբերի 15-ի </w:t>
      </w:r>
      <w:r w:rsidR="00EF20F3">
        <w:rPr>
          <w:rFonts w:ascii="Sylfaen" w:hAnsi="Sylfaen"/>
        </w:rPr>
        <w:br/>
      </w:r>
      <w:r w:rsidRPr="00EF20F3">
        <w:rPr>
          <w:rFonts w:ascii="Sylfaen" w:hAnsi="Sylfaen"/>
        </w:rPr>
        <w:t>թիվ 171 որոշմամբ</w:t>
      </w:r>
    </w:p>
    <w:p w14:paraId="2CCCDA06" w14:textId="77777777" w:rsidR="0053692B" w:rsidRPr="00EF20F3" w:rsidRDefault="0053692B" w:rsidP="00EF20F3">
      <w:pPr>
        <w:spacing w:after="160" w:line="360" w:lineRule="auto"/>
        <w:ind w:left="8505"/>
        <w:rPr>
          <w:rFonts w:ascii="Sylfaen" w:hAnsi="Sylfaen"/>
        </w:rPr>
      </w:pPr>
    </w:p>
    <w:p w14:paraId="49D4E4C2" w14:textId="77777777" w:rsidR="00CA635C" w:rsidRPr="00EF20F3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  <w:r w:rsidRPr="00EF20F3">
        <w:rPr>
          <w:rFonts w:ascii="Sylfaen" w:hAnsi="Sylfaen"/>
          <w:b/>
        </w:rPr>
        <w:t>ԾՐԱԳԻՐ</w:t>
      </w:r>
    </w:p>
    <w:p w14:paraId="0758B262" w14:textId="77777777" w:rsidR="00EF20F3" w:rsidRDefault="0053692B" w:rsidP="00EF20F3">
      <w:pPr>
        <w:spacing w:after="160" w:line="360" w:lineRule="auto"/>
        <w:ind w:left="567" w:right="537"/>
        <w:jc w:val="center"/>
        <w:rPr>
          <w:rFonts w:ascii="Sylfaen" w:hAnsi="Sylfaen"/>
          <w:b/>
        </w:rPr>
      </w:pPr>
      <w:r w:rsidRPr="00EF20F3">
        <w:rPr>
          <w:rFonts w:ascii="Sylfaen" w:hAnsi="Sylfaen"/>
          <w:b/>
        </w:rPr>
        <w:t xml:space="preserve">կամավոր հիմունքով կիրառման արդյունքում 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(ՄՄ ՏԿ 029/2012) պահանջների պահպանումն ապահովող միջպետական ստանդարտների,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</w:t>
      </w:r>
      <w:r w:rsidR="0001296C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«Սննդային հավելումների, բուրավետիչների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տեխնոլոգիական օժանդակ միջոցների անվտանգության պահանջները» Մաքսային միության տեխնիկական կանոնակարգի (ՄՄ ՏԿ 029/2012) պահանջները կիրառելու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կատարելու </w:t>
      </w:r>
      <w:r w:rsidR="00EF20F3" w:rsidRPr="00EF20F3">
        <w:rPr>
          <w:rFonts w:ascii="Sylfaen" w:hAnsi="Sylfaen"/>
          <w:b/>
        </w:rPr>
        <w:t>եւ</w:t>
      </w:r>
      <w:r w:rsidR="00F4459D" w:rsidRPr="00EF20F3">
        <w:rPr>
          <w:rFonts w:ascii="Sylfaen" w:hAnsi="Sylfaen"/>
          <w:b/>
        </w:rPr>
        <w:t xml:space="preserve"> </w:t>
      </w:r>
      <w:r w:rsidRPr="00EF20F3">
        <w:rPr>
          <w:rFonts w:ascii="Sylfaen" w:hAnsi="Sylfaen"/>
          <w:b/>
        </w:rPr>
        <w:t xml:space="preserve">տեխնիկական կանոնակարգման օբյեկտների համապատասխանության գնահատում իրականացնելու համար անհրաժեշտ հետազոտությունների (փորձարկումների) </w:t>
      </w:r>
      <w:r w:rsidR="00EF20F3" w:rsidRPr="00EF20F3">
        <w:rPr>
          <w:rFonts w:ascii="Sylfaen" w:hAnsi="Sylfaen"/>
          <w:b/>
        </w:rPr>
        <w:t>եւ</w:t>
      </w:r>
      <w:r w:rsidRPr="00EF20F3">
        <w:rPr>
          <w:rFonts w:ascii="Sylfaen" w:hAnsi="Sylfaen"/>
          <w:b/>
        </w:rPr>
        <w:t xml:space="preserve"> չափումների կանոններ ու մեթոդներ,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 xml:space="preserve">այդ թվում՝ նմուշառման կանոններ պարունակող միջպետական ստանդարտների մշակման </w:t>
      </w:r>
      <w:r w:rsidR="00EF20F3">
        <w:rPr>
          <w:rFonts w:ascii="Sylfaen" w:hAnsi="Sylfaen"/>
          <w:b/>
        </w:rPr>
        <w:br/>
      </w:r>
      <w:r w:rsidRPr="00EF20F3">
        <w:rPr>
          <w:rFonts w:ascii="Sylfaen" w:hAnsi="Sylfaen"/>
          <w:b/>
        </w:rPr>
        <w:t>(փոփոխությունների կատարման, վերանայման)</w:t>
      </w:r>
    </w:p>
    <w:p w14:paraId="70C00D26" w14:textId="77777777" w:rsidR="00EF20F3" w:rsidRDefault="00EF20F3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tbl>
      <w:tblPr>
        <w:tblOverlap w:val="never"/>
        <w:tblW w:w="14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272"/>
        <w:gridCol w:w="5674"/>
        <w:gridCol w:w="2484"/>
        <w:gridCol w:w="1008"/>
        <w:gridCol w:w="1105"/>
        <w:gridCol w:w="1949"/>
      </w:tblGrid>
      <w:tr w:rsidR="00302701" w:rsidRPr="00EF20F3" w14:paraId="2F305BE1" w14:textId="77777777" w:rsidTr="0001296C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569D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Համարը՝ ը/կ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8FF8B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ՍՄԴ-ի ծածկագիրը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04D10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9494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D53A2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Մշակման ժամկետը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26B8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302701" w:rsidRPr="00EF20F3" w14:paraId="3467DCA8" w14:textId="77777777" w:rsidTr="0001296C">
        <w:trPr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1841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5D09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FB6C7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3B12F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11716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սկիզբը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F9DFA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ավարտը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6ABE" w14:textId="77777777" w:rsidR="00302701" w:rsidRPr="00EF20F3" w:rsidRDefault="00302701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2701" w:rsidRPr="00EF20F3" w14:paraId="28847663" w14:textId="77777777" w:rsidTr="0001296C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8E6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DC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A10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5808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7F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971E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168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302701" w:rsidRPr="00EF20F3" w14:paraId="385523F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E8E0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BA02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AAF9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սորբատ Е202. Ընդհանուր տեխնիկական պայմաններ.</w:t>
            </w:r>
          </w:p>
          <w:p w14:paraId="75CEDDA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55583-2013-ի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AAA3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93C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F9D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416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3CAED2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B2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823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BED1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Բենզոաթթու Е210. Ընդհանուր տեխնիկական պայմաններ.</w:t>
            </w:r>
          </w:p>
          <w:p w14:paraId="243464C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E7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D43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3E93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AA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D59707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51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F5A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FA78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Պարահիդրօքսիբենզոաթթվի մեթիլային եթեր E218. Ընդհանուր տեխնիկական պայմաններ.</w:t>
            </w:r>
          </w:p>
          <w:p w14:paraId="7C7A2DF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6E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B6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702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232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C8342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20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99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6C3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պիրոսուլֆիտ Е223. Ընդհանուր տեխնիկական պայմաններ.</w:t>
            </w:r>
          </w:p>
          <w:p w14:paraId="5FAA817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3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2AD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3B7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A6C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8CE91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901D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C77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5F906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Քացախաթթու Е260. Ընդհանուր տեխնիկական պայմաններ.</w:t>
            </w:r>
          </w:p>
          <w:p w14:paraId="4D2F180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1924-2008-ի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648A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CB1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EE3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06F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77A2D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C9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A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4F0D0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Նատրիումի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ացետատներ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Е262. Ընդհանուր տեխնիկական պայմաններ.</w:t>
            </w:r>
          </w:p>
          <w:p w14:paraId="5857142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54626-2011-ի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C3B8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F54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1CE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ECD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E7B53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F10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AA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5237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ացետատ E263. Ընդհանուր տեխնիկական պայմաններ.</w:t>
            </w:r>
          </w:p>
          <w:p w14:paraId="32AE2C2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54537-2011-ի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965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FD4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F0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319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3F45A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EE6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75A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79DD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պրոպիոնատ Е281. Ընդհանուր տեխնիկական պայմաններ.</w:t>
            </w:r>
          </w:p>
          <w:p w14:paraId="56303B9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54981-2012-ի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A15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B1B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29F6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94DA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92C44C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97C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26EF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6F4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պրոպիոնատ Е282. Ընդհանուր տեխնիկական պայմաններ.</w:t>
            </w:r>
          </w:p>
          <w:p w14:paraId="10EDBB7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55582-2013-ի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E94A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9E09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A392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6D4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B2052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A0C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54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9B4D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պրոպիոնատ Е283. Ընդհանուր տեխնիկական պայմաններ.</w:t>
            </w:r>
          </w:p>
          <w:p w14:paraId="51AA866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55581-2013-ի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D40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6D6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011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2609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DF7CB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7F1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05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459F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իզոասկորբատ Е316. Ընդհանուր տեխնիկական պայմաններ.</w:t>
            </w:r>
          </w:p>
          <w:p w14:paraId="75DC26F4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50C2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EE87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8E5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6599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9795F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17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3F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5F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լակտատ Е329. Ընդհանուր տեխնիկական պայմաններ.</w:t>
            </w:r>
          </w:p>
          <w:p w14:paraId="296A954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D806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12A4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0235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682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7917A4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C5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E5F0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1A37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ցիտրատներ Е332. Ընդհանուր տեխնիկական պայմաններ.</w:t>
            </w:r>
          </w:p>
          <w:p w14:paraId="61C98823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54572-2011-ի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9A7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B2C83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7708A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148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A6E843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AE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AB8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E427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ցիտրատ E333(iii). Ընդհանուր տեխնիկական պայմաններ.</w:t>
            </w:r>
          </w:p>
          <w:p w14:paraId="223803E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54538-2011-ի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865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CED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883F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AB35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63B49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24F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BD3A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2998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Գինեթթու Е334. Ընդհանուր տեխնիկական պայմաններ.</w:t>
            </w:r>
          </w:p>
          <w:p w14:paraId="7E98F2A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21205-83-ի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1373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D3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E31C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83B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8E0A60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2ECA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02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6A96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Նատրիումի տարտրատներ Е335. Ընդհանուր տեխնիկական պայմաններ.</w:t>
            </w:r>
          </w:p>
          <w:p w14:paraId="797DB6A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4DD2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56C9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095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2D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9EE41F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E6CB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E040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159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տարտրատներ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Е336. Ընդհանուր տեխնիկական պայմաններ.</w:t>
            </w:r>
          </w:p>
          <w:p w14:paraId="469269F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9263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AF55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43A1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6D5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FAFFDA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1E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C4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9906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նատրիումի տարտրատ Е337. Ընդհանուր տեխնիկական պայմաններ.</w:t>
            </w:r>
          </w:p>
          <w:p w14:paraId="5FB5464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39D0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B6B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F9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CAE1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B8E69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B4B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5BF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C24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ֆոսֆատներ Е343. Ընդհանուր տեխնիկական պայմաններ.</w:t>
            </w:r>
          </w:p>
          <w:p w14:paraId="66AA279F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54573-2011-ի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EEB1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5DA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7AC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F28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102F70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2217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B5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500B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Սաթաթթու Е363. Ընդհանուր տեխնիկական պայմաններ.</w:t>
            </w:r>
          </w:p>
          <w:p w14:paraId="09FEA55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D173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F04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1F8C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0E9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E3A85E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AE64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161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AC3D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ցիտրատներ Е380. Ընդհանուր տեխնիկական պայմաններ.</w:t>
            </w:r>
          </w:p>
          <w:p w14:paraId="4DA7A83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CCD5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BB5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292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BFB7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E04565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E2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19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A96F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Կալցիում-նատրիումի էթիլենդիամինտետրաացետատ Е385 (կալցիում-նատրիումի ԷԴՏԱ). Ընդհանուր տեխնիկական պայմաններ.</w:t>
            </w:r>
          </w:p>
          <w:p w14:paraId="545DB28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E5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E132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4C0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ADE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48D0A2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1C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25A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2D6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Պիրոֆոսֆատներ Е450. Ընդհանուր տեխնիկական պայմաններ.</w:t>
            </w:r>
          </w:p>
          <w:p w14:paraId="0E48F20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432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A50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CF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64F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73A8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B311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1E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1B44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պոլիֆոսֆատ E452(iii). Ընդհանուր տեխնիկական պայմաններ.</w:t>
            </w:r>
          </w:p>
          <w:p w14:paraId="5BC9DB0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F8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13FD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575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6A98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0DE4E1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039E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A6D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ED0CC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կարբոնատներ Е501. Ընդհանուր տեխնիկական պայմաններ.</w:t>
            </w:r>
          </w:p>
          <w:p w14:paraId="1A3D0F0F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55053-2012-ի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769F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93FC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0E30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4C2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DFB6D1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7A6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F49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49C21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կարբոնատներ Е503. Ընդհանուր տեխնիկական պայմաններ.</w:t>
            </w:r>
          </w:p>
          <w:p w14:paraId="55264BEB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55580-2013-ի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5D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C26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9BE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5708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28661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21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98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DB1A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Կալիումի քլորիդ Е508. Ընդհանուր տեխնիկական պայմաններ.</w:t>
            </w:r>
          </w:p>
          <w:p w14:paraId="2B4D127E" w14:textId="77777777" w:rsidR="00CA635C" w:rsidRPr="00EF20F3" w:rsidRDefault="0053692B" w:rsidP="000129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B3F6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BE2D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B06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0A9F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A92EC1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75CB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E63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120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Կալցիումի քլորիդ Е509. Ընդհանուր տեխնիկական պայմաններ.</w:t>
            </w:r>
          </w:p>
          <w:p w14:paraId="23A2BA1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55973-2014-ի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F83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22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79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E24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7CEEB29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749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C11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4C881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Ամոնիումի քլորիդ Е510. Ընդհանուր տեխնիկական պայմաններ.</w:t>
            </w:r>
          </w:p>
          <w:p w14:paraId="302CD056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1340E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DB7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6BE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A814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1D73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72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EBB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5EE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Մագնեզիումի գլյուկոնատ Е580. Ընդհանուր տեխնիկական պայմաններ.</w:t>
            </w:r>
          </w:p>
          <w:p w14:paraId="40420607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E1309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079A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75C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8DD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11CAE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176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230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7EED5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Ազոներկանյութեր. Ընդհանուր տեխնիկական պայմաններ.</w:t>
            </w:r>
          </w:p>
          <w:p w14:paraId="41821DB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55579-2013-ի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17F9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6AEB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0B3C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EB82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731757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D67A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CDB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4509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Փոշիներ (բարելավիչներ) հացաթխման. Տեխնիկական պայմաններ.</w:t>
            </w:r>
          </w:p>
          <w:p w14:paraId="4BCA519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</w:t>
            </w:r>
            <w:r w:rsidR="00790F78" w:rsidRPr="00EF20F3">
              <w:rPr>
                <w:rFonts w:ascii="Sylfaen" w:hAnsi="Sylfaen"/>
                <w:sz w:val="20"/>
                <w:szCs w:val="20"/>
              </w:rPr>
              <w:t>Ղ</w:t>
            </w:r>
            <w:r w:rsidRPr="00EF20F3">
              <w:rPr>
                <w:rFonts w:ascii="Sylfaen" w:hAnsi="Sylfaen"/>
                <w:sz w:val="20"/>
                <w:szCs w:val="20"/>
              </w:rPr>
              <w:t>ՄՍ 997:2005-ի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0A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070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3E8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0EC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</w:tr>
      <w:tr w:rsidR="00302701" w:rsidRPr="00EF20F3" w14:paraId="798C53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3CDB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6BE0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47AA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Խմորի փխրեցուցիչ «Տատիմալ». Տեխնիկական պայմաններ.</w:t>
            </w:r>
          </w:p>
          <w:p w14:paraId="5571C19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</w:t>
            </w:r>
            <w:r w:rsidR="00207E85" w:rsidRPr="00EF20F3">
              <w:rPr>
                <w:rFonts w:ascii="Sylfaen" w:hAnsi="Sylfaen"/>
                <w:sz w:val="20"/>
                <w:szCs w:val="20"/>
              </w:rPr>
              <w:t>ՂՄՍ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1255:2013-ի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C99C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D5B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7A69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07C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</w:tr>
      <w:tr w:rsidR="00E51A26" w:rsidRPr="00EF20F3" w14:paraId="5D10EEA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66E2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7D1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369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Կալիում ցիանաերկաթային (կալիումի ֆերոցիանիդ) Е538. Տեխնիկական պայմաններ.</w:t>
            </w:r>
          </w:p>
          <w:p w14:paraId="799C517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6816-79-ի վերանայում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144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7-րդ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E3C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40D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4A7A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E51A26" w:rsidRPr="00EF20F3" w14:paraId="7F36F8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C0F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A0D0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2D555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Կարմինների Е120 սննդային ներկանյութեր</w:t>
            </w:r>
            <w:r w:rsidR="00F4459D" w:rsidRPr="00EF20F3">
              <w:rPr>
                <w:rFonts w:ascii="Sylfaen" w:hAnsi="Sylfaen"/>
                <w:sz w:val="20"/>
                <w:szCs w:val="20"/>
              </w:rPr>
              <w:t>ը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ներկող նյութի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մեթոդներ. </w:t>
            </w:r>
          </w:p>
          <w:p w14:paraId="6C0EE72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DC1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7A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9754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4114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</w:t>
            </w:r>
            <w:r w:rsid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Դաշնություն</w:t>
            </w:r>
          </w:p>
        </w:tc>
      </w:tr>
      <w:tr w:rsidR="00E51A26" w:rsidRPr="00EF20F3" w14:paraId="76A85BC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AE7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427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50DEC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Քլորոֆիլների E140(i), քլորոֆիլինների Е140(ii), քլորոֆիլների պղնձային համալիրների Е141 (i), քլորոֆիլինների պղնձային համալիրների E141(ii) սննդային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ներկանյութերի հ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իմնական ներկող նյութերի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0003FB24" w14:textId="77777777" w:rsidR="00CA635C" w:rsidRPr="00EF20F3" w:rsidRDefault="000271C8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56D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49E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00E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FD2D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81950E4" w14:textId="77777777" w:rsidTr="0001296C">
        <w:trPr>
          <w:trHeight w:val="200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64D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941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76EC" w14:textId="77777777" w:rsidR="0001296C" w:rsidRPr="00A806FB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Շաքարի կոլերի I Е150а, շաքարի կոլերի II Е150b, շաքարի կոլերի III Е150с, շաքարի կոլերի IV E150d սննդային ներկանյութե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րի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հիմնական ներկող նյութերի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եթոդներ. </w:t>
            </w:r>
          </w:p>
          <w:p w14:paraId="56C40E87" w14:textId="77777777" w:rsidR="00CA635C" w:rsidRPr="00EF20F3" w:rsidRDefault="000271C8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463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229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0C6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8FC0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761560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1051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CD0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EFCE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Կարոտինների Е160а սննդային ներկանյութե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րի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հիմնական ներկող նյութի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248810C4" w14:textId="77777777" w:rsidR="00CA635C" w:rsidRPr="00EF20F3" w:rsidRDefault="000271C8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7FE8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4EC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3DCD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246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5BB538D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DCC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00E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AAD4D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Աննատոյի Е160b սննդային ներկանյու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թի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ներկող նյութի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շման մեթոդներ. </w:t>
            </w:r>
          </w:p>
          <w:p w14:paraId="3C173C96" w14:textId="77777777" w:rsidR="00CA635C" w:rsidRPr="00EF20F3" w:rsidRDefault="000271C8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299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9E8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FB0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21E6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CD174C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2B82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339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73BB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Պապրիկայի լուծամզուքի Е160с սննդային ներկանյու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թի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հիմնական ներկող նյութի զանգվածային մասի նո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723B7103" w14:textId="77777777" w:rsidR="00CA635C" w:rsidRPr="00EF20F3" w:rsidRDefault="000271C8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787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9C7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821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09B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122A54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877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5D9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E3C1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Լիկոպինի E160d սննդային ներկանյ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ութի հիմնական ներկող նյութի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0FA45C4F" w14:textId="77777777" w:rsidR="00CA635C" w:rsidRPr="00EF20F3" w:rsidRDefault="000271C8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5F248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C74B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8CE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4E7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A573B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518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69A9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6222C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Բետա-ապո-8'-կարոտինային ալդեհիդի (С30) Е160е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էթիլային եթերի բետա-ա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պո-8'-կարոտինաթթվի E160f սննդային ներկանյութերի հիմնական ներկող նյութերի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0271C8"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64B9C11B" w14:textId="77777777" w:rsidR="00CA635C" w:rsidRPr="00EF20F3" w:rsidRDefault="000271C8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21D1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62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41B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D4D3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2226AE1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B182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999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32789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Լյութեինի E161b սննդային ներկանյո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ւթի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հիմնական ներկող նյութի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3560981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6DA8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B68A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C9A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958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FB4869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5B1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33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299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Սննդամթերքում սինթետիկ ներկանյութերի զանգվածային մասի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3BD0D19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55328-2012-ի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53CC2" w14:textId="77777777" w:rsidR="00CA635C" w:rsidRPr="00EF20F3" w:rsidRDefault="00CE3A17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6-րդ հոդված, 7-րդ հոդվածի </w:t>
            </w:r>
            <w:r w:rsidR="00215719" w:rsidRPr="00EF20F3">
              <w:rPr>
                <w:rFonts w:ascii="Sylfaen" w:hAnsi="Sylfaen"/>
                <w:sz w:val="20"/>
                <w:szCs w:val="20"/>
              </w:rPr>
              <w:t>13-15-17</w:t>
            </w:r>
            <w:r w:rsidRPr="00EF20F3">
              <w:rPr>
                <w:rFonts w:ascii="Sylfaen" w:hAnsi="Sylfaen"/>
                <w:sz w:val="20"/>
                <w:szCs w:val="20"/>
              </w:rPr>
              <w:t>-րդ կետ</w:t>
            </w:r>
            <w:r w:rsidR="00F06228" w:rsidRPr="00EF20F3">
              <w:rPr>
                <w:rFonts w:ascii="Sylfaen" w:hAnsi="Sylfaen"/>
                <w:sz w:val="20"/>
                <w:szCs w:val="20"/>
              </w:rPr>
              <w:t>եր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, թիվ </w:t>
            </w:r>
            <w:r w:rsidR="00F06228" w:rsidRPr="00EF20F3">
              <w:rPr>
                <w:rFonts w:ascii="Sylfaen" w:hAnsi="Sylfaen"/>
                <w:sz w:val="20"/>
                <w:szCs w:val="20"/>
              </w:rPr>
              <w:t>9-11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հավելված</w:t>
            </w:r>
            <w:r w:rsidR="00F06228" w:rsidRPr="00EF20F3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D37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5E4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1CDE5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A5FD1B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BEB6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B02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B9011" w14:textId="77777777" w:rsidR="00CA635C" w:rsidRPr="00EF20F3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Ստեվիոլգլիկոզիդների Е960, մեղրախոտի, դրանց տեր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ներից փոշու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դրանցից պատրաստված օշարակի, մեղրախոտի լուծամզուքի նույնականացման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որոշման մեթոդներ.</w:t>
            </w:r>
          </w:p>
          <w:p w14:paraId="08E2D138" w14:textId="77777777" w:rsidR="00CA635C" w:rsidRPr="00EF20F3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FA2F" w14:textId="77777777" w:rsidR="00CA635C" w:rsidRPr="00EF20F3" w:rsidRDefault="00F06228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6-րդ հոդված, 7-րդ հոդվածի 13-15-17-րդ կետեր, թիվ 13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9053" w14:textId="77777777" w:rsidR="00CA635C" w:rsidRPr="00EF20F3" w:rsidRDefault="0053692B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FA3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7F286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45644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BAC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92B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997EB" w14:textId="77777777" w:rsidR="0001296C" w:rsidRPr="00A806FB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Օկտենիլսաթաթթվի փոփոխված արաբախեժի Е423 որոշման մեթոդներ. </w:t>
            </w:r>
          </w:p>
          <w:p w14:paraId="59B609BB" w14:textId="77777777" w:rsidR="00CA635C" w:rsidRPr="00EF20F3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3256" w14:textId="77777777" w:rsidR="00CA635C" w:rsidRPr="00EF20F3" w:rsidRDefault="0053692B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DA32" w14:textId="77777777" w:rsidR="00CA635C" w:rsidRPr="00EF20F3" w:rsidRDefault="0053692B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A788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582A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4D1CFD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0CD7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B3B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8F535" w14:textId="77777777" w:rsidR="00CA635C" w:rsidRPr="00EF20F3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Պոլիվինիլային սպիրտի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պոլիէթիլենի </w:t>
            </w:r>
            <w:r w:rsidR="00240CFA" w:rsidRPr="00EF20F3">
              <w:rPr>
                <w:rFonts w:ascii="Sylfaen" w:hAnsi="Sylfaen"/>
                <w:sz w:val="20"/>
                <w:szCs w:val="20"/>
              </w:rPr>
              <w:t xml:space="preserve">գրաֆտ </w:t>
            </w:r>
            <w:r w:rsidRPr="00EF20F3">
              <w:rPr>
                <w:rFonts w:ascii="Sylfaen" w:hAnsi="Sylfaen"/>
                <w:sz w:val="20"/>
                <w:szCs w:val="20"/>
              </w:rPr>
              <w:t>համապոլիմերի Е1209 որոշման մեթոդներ.</w:t>
            </w:r>
          </w:p>
          <w:p w14:paraId="7D23AC8B" w14:textId="77777777" w:rsidR="00CA635C" w:rsidRPr="00EF20F3" w:rsidRDefault="0053692B" w:rsidP="0001296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5CD6" w14:textId="77777777" w:rsidR="00CA635C" w:rsidRPr="00EF20F3" w:rsidRDefault="0053692B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5FD2" w14:textId="77777777" w:rsidR="00CA635C" w:rsidRPr="00EF20F3" w:rsidRDefault="0053692B" w:rsidP="0001296C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DF29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FD1D7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68E019C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4CE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35A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936C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Կարմիր բրնձային ներկանյութի որոշում հյուսվածքաբանական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քրոմատագրման մեթոդներով.</w:t>
            </w:r>
          </w:p>
          <w:p w14:paraId="0B67A52C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4EE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6CB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2E4A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9ABC8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C84F20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E14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255A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C2210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Պահածոներ մրգային. Էրիտրոզինի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B ֆլոկսինի սինթետիկ ներկանյութերի առկայության որոշման մեթոդ.</w:t>
            </w:r>
          </w:p>
          <w:p w14:paraId="22037D2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54068-2010-ի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61E7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C4D8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7A6E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20B1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C8D06C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6CF1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279B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3762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Մանրէային տրանսգլուտամինազայի որոշում</w:t>
            </w:r>
            <w:r w:rsidR="005E1E2D" w:rsidRPr="00EF20F3">
              <w:rPr>
                <w:rFonts w:ascii="Sylfaen" w:hAnsi="Sylfaen"/>
                <w:sz w:val="20"/>
                <w:szCs w:val="20"/>
              </w:rPr>
              <w:t>՝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իմունաֆերմենտային անալիզի (ԻՖԱ) մեթոդով.</w:t>
            </w:r>
          </w:p>
          <w:p w14:paraId="3459BEB8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«Խեմա» ՍՊԸ-ի արտադրության </w:t>
            </w:r>
            <w:r w:rsidR="0001296C" w:rsidRPr="0001296C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«ՄՏԳ-ԻՖԱ» ռեագենտների հավաքածուի միջոցով սննդամթերքի փորձանմուշներում իմունաֆերմենտային անալիզի մեթոդով մանրէային տրանսգլուտամինազայի զանգվածային մասի չափումների մեթոդիկայի հիման վրա.</w:t>
            </w:r>
            <w:r w:rsidR="0001296C" w:rsidRPr="000129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(ՖՌ.1.31.2019.33721)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63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EB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4EE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C58F2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93FCCD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978A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664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C7D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Գ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լիցիրիզինայ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ին թթու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ամոնիումական աղը.</w:t>
            </w:r>
          </w:p>
          <w:p w14:paraId="563B767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8F6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93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A6C9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5C33C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310629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EC4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5FE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F1A9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Բուսախեժեր. </w:t>
            </w:r>
          </w:p>
          <w:p w14:paraId="5590BFB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7380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440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69D9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7E7B2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C8C202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2D4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C97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E2C5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Ներկանյութեր. </w:t>
            </w:r>
          </w:p>
          <w:p w14:paraId="7004759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FC30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8F2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C03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2A68D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05819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A431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CE22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C1A3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Համի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բույրի ուժեղացուցիչներ.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60D4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A5E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567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F4BB4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DABA1C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65F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7CE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0D53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Դիմեթիլդիկարբոնատ Е242. </w:t>
            </w:r>
          </w:p>
          <w:p w14:paraId="3BD30DB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1A97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92A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878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63FD5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7DA42E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A092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D663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343" w14:textId="77777777" w:rsidR="0001296C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Կալիումի նիտրիտ Е249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նատրիումի նիտրիտ Е250, կալիումի նիտրատ Е252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նատրիումի նիտրատ Е251. </w:t>
            </w:r>
          </w:p>
          <w:p w14:paraId="231ED2D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B16A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հոդված, թիվ 28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047B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2021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C07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2022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19CB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302701" w:rsidRPr="00EF20F3" w14:paraId="7AACF64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A70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533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3088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Կարագինանները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դրանց աղերը Е407, Е407а.</w:t>
            </w:r>
          </w:p>
          <w:p w14:paraId="0343A46E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CD54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E04B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606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F5FDA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A16F952" w14:textId="77777777" w:rsidTr="0001296C">
        <w:trPr>
          <w:trHeight w:val="8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0D19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78ED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D0B97" w14:textId="77777777" w:rsid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Արաբինագալակտան E409. </w:t>
            </w:r>
          </w:p>
          <w:p w14:paraId="0ED2847D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60B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13E4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C94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96C27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CDD5770" w14:textId="77777777" w:rsidTr="0001296C">
        <w:trPr>
          <w:trHeight w:val="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A0DE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5BF0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AC041" w14:textId="77777777" w:rsid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 Е422. </w:t>
            </w:r>
          </w:p>
          <w:p w14:paraId="30EE750D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3BBB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93DC3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350F6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5AF28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8A7EFC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4F95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F68D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3685" w14:textId="77777777" w:rsid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Սոյայի հեմիցելյուլոզ E426. </w:t>
            </w:r>
          </w:p>
          <w:p w14:paraId="178C681B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29AD8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0B70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9FA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3B874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3F3085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F45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7C2C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6591" w14:textId="77777777" w:rsidR="00CA635C" w:rsidRPr="00EF20F3" w:rsidRDefault="0053692B" w:rsidP="0001296C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Պոլիօքսիէթիլենսորբիտաններ (պոլիօքսիէթիլենսորբիտանի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ճարպաթթուների եթերներ, տվիններ) Е432-Е436, սորբիտանի մոնոստեարատ Е491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60), սորբիտանի տրիստեարատ Е492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65), սորբիտանի մոնոլաուրատ Е493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20), սորբիտանի մոնոօլեատ Е494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80), սորբիտանի մոնոպալմիտատ Е495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SPAN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40).</w:t>
            </w:r>
          </w:p>
          <w:p w14:paraId="05004465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8C90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612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0449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E4CBF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61BD0A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B9FC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2E438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A12EF" w14:textId="77777777" w:rsid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Պեկտիններ Е440. </w:t>
            </w:r>
          </w:p>
          <w:p w14:paraId="77852573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A9AF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09F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59A0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5578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57EDF4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A4BB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82C3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2ABD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Բուսաշաքարներ ացետատ իզոբուտիրատ Е444.</w:t>
            </w:r>
          </w:p>
          <w:p w14:paraId="20A15B78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D705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BF26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D098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F5579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FB39C6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82B83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A2B71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14246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խեժաթթուների եթերներ E445.</w:t>
            </w:r>
          </w:p>
          <w:p w14:paraId="01F8686D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ACDC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51D44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09F9C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7D858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0992A40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261C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E267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86846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Կրոսկարամելոզ (կարբօքսիմեթիլցելյուլոզի նատրիումական աղ միջմոլեկուլային լայնակի կապով) Е468.</w:t>
            </w:r>
          </w:p>
          <w:p w14:paraId="3A6543FC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DEC5E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1B97A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434E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D3D7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6DEC7A3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BF1AB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0563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FC1" w14:textId="77777777" w:rsidR="00E64F2A" w:rsidRPr="00A806FB" w:rsidRDefault="0053692B" w:rsidP="0001296C">
            <w:pPr>
              <w:spacing w:after="120"/>
              <w:rPr>
                <w:rFonts w:ascii="Sylfaen" w:hAnsi="Sylfaen"/>
                <w:spacing w:val="-6"/>
                <w:sz w:val="20"/>
                <w:szCs w:val="20"/>
              </w:rPr>
            </w:pPr>
            <w:r w:rsidRPr="00E64F2A">
              <w:rPr>
                <w:rFonts w:ascii="Sylfaen" w:hAnsi="Sylfaen"/>
                <w:spacing w:val="-6"/>
                <w:sz w:val="20"/>
                <w:szCs w:val="20"/>
              </w:rPr>
              <w:t xml:space="preserve">Հավելումներ սննդային. Ալյումինիումի, ամոնիումի, կալիումի, կալցիումի, մագնեզիումի, նատրիումի աղերի ճարպաթթուներ (միրիստինաթթու, օլեինաթթու, պալմիտինաթթու, ստեարինաթթու </w:t>
            </w:r>
            <w:r w:rsidR="00EF20F3" w:rsidRPr="00E64F2A">
              <w:rPr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E64F2A">
              <w:rPr>
                <w:rFonts w:ascii="Sylfaen" w:hAnsi="Sylfaen"/>
                <w:spacing w:val="-6"/>
                <w:sz w:val="20"/>
                <w:szCs w:val="20"/>
              </w:rPr>
              <w:t xml:space="preserve"> դրանց խառնուրդները) Е470. </w:t>
            </w:r>
          </w:p>
          <w:p w14:paraId="077BF252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FA26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84CCA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91B6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D306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65E0D78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DB62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04F5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1A5A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Ճարպաթթուների մոնո-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դիգլիցերիդներ Е471.</w:t>
            </w:r>
          </w:p>
          <w:p w14:paraId="544B9F06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08916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FE04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89E05" w14:textId="77777777" w:rsidR="00CA635C" w:rsidRPr="00EF20F3" w:rsidRDefault="0053692B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2F2FE" w14:textId="77777777" w:rsidR="00CA635C" w:rsidRPr="00EF20F3" w:rsidRDefault="00E43C04" w:rsidP="0001296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7CFDFC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684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879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7192" w14:textId="77777777" w:rsidR="00E64F2A" w:rsidRPr="00A806FB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քացախաթթվի ու ճարպաթթուների եթերներ Е472а,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կաթնաթթվի ու ճարպաթթուների եթերներ Е472b,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կիտրոնաթթվի ու ճարպաթթուների եթերներ Е472с, ճարպաթթուների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գինեթթվի մոնո-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դիգլիցերիդների եթերներ E472d,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դիացետիլգինեթթվի ու ճարպաթթուների եթերներ Е472е, 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գինեթթվի, քացախաթթվի ու ճարպաթթուների եթերներ Е472f. </w:t>
            </w:r>
          </w:p>
          <w:p w14:paraId="3D42B84B" w14:textId="77777777" w:rsidR="00CA635C" w:rsidRPr="00EF20F3" w:rsidRDefault="0053692B" w:rsidP="0001296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EF4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904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C0D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07A4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CEFA36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83D1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C81D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9AF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ճարպաթթուների եթերներ Е475, պոլիգլիցերինի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փոխադարձ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եթերացված գերչակաթթուների եթերներ Е476.</w:t>
            </w:r>
          </w:p>
          <w:p w14:paraId="343C62B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467B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B1C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A7A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CB9A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0D0EE22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D1CD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E75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07A2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Պրոպիլենգլիկոլի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ճարպաթթուների եթերներ Е477.</w:t>
            </w:r>
          </w:p>
          <w:p w14:paraId="679C14A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DBE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F244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C5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D7284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FB15DD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5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0B30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1DDD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Ստեարիլտարտրատ Е483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ստեարիլցիտրատ Е484.</w:t>
            </w:r>
          </w:p>
          <w:p w14:paraId="58E7DB4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3A40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A91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A2B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0AFB4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9FCF9C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C597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E0C71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3C0A" w14:textId="77777777" w:rsid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Աղաթթու Е507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աղերը (քլորիդները) Е508</w:t>
            </w:r>
            <w:r w:rsidR="00EF20F3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Е511. </w:t>
            </w:r>
          </w:p>
          <w:p w14:paraId="76CC4889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A82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C2A7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679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0845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2E38D2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639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BA68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F3FB" w14:textId="77777777" w:rsid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Ճարպաթթուներ Е570. </w:t>
            </w:r>
          </w:p>
          <w:p w14:paraId="7F3DD9F8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ED9E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B76E0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5D39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12920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7B559E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443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035E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C2F39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Գլիցին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նատրիումական 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>աղը</w:t>
            </w:r>
            <w:r w:rsidR="00207E85" w:rsidRPr="00EF20F3">
              <w:rPr>
                <w:rFonts w:ascii="Sylfaen" w:hAnsi="Sylfaen"/>
                <w:sz w:val="20"/>
                <w:szCs w:val="20"/>
              </w:rPr>
              <w:t>՝</w:t>
            </w:r>
            <w:r w:rsidR="004C1839" w:rsidRPr="00EF20F3">
              <w:rPr>
                <w:rFonts w:ascii="Sylfaen" w:hAnsi="Sylfaen"/>
                <w:sz w:val="20"/>
                <w:szCs w:val="20"/>
              </w:rPr>
              <w:t xml:space="preserve"> Е640.</w:t>
            </w:r>
          </w:p>
          <w:p w14:paraId="59CC8422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5F1C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436E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936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91FC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EEA8BC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68EDF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AB0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5C161" w14:textId="77777777" w:rsidR="00CA635C" w:rsidRPr="00EF20F3" w:rsidRDefault="0053692B" w:rsidP="00EF20F3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Հավելումներ սննդային. Կարբամիդ Е927b (միզանյութ).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84CC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68F1" w14:textId="77777777" w:rsidR="00CA635C" w:rsidRPr="00EF20F3" w:rsidRDefault="0053692B" w:rsidP="00EF20F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5AF6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7EC8B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F34728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03D4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E38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0A39B" w14:textId="77777777" w:rsid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Պոլիէթիլենգլիկոլ Е1521. </w:t>
            </w:r>
          </w:p>
          <w:p w14:paraId="53C13FA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F64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5270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7452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E3B44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C6C20D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75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B84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3C04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Պահածոյացնող նյութերի (բենզոաթթվի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սորբինաթթվի ու դրանց աղերի) քանակական որոշումը քրոմատագրման մեթոդով.</w:t>
            </w:r>
          </w:p>
          <w:p w14:paraId="76E3617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FFD7C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484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8C0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F1BD9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9A40C3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5674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7A99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2ED4A" w14:textId="77777777" w:rsidR="00E51A26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Հավելումներ սննդային. Համալիր սննդային հավելումներում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տեխնոլոգիական օժանդակ միջոցներում ացետատ իոնների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պրոպիոնատ իոնների որոշման մեթոդը.</w:t>
            </w:r>
          </w:p>
          <w:p w14:paraId="2915F006" w14:textId="77777777" w:rsidR="00CA635C" w:rsidRPr="00EF20F3" w:rsidRDefault="00E51A26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5DC3D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EE3A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F7EAB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B1E3F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F00969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403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AB028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4EC7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Անիլինի որոշման մեթոդներ.</w:t>
            </w:r>
          </w:p>
          <w:p w14:paraId="774137EC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B41A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4-րդ կետ, թիվ 28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C914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ED5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0960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37DC8E1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1711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E80E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724B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Միկրոտարրերի որոշում. Չոր մոխրացումից հետո կապարի, կադմիումի, ցինկի, պղնձի, երկաթի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քրոմի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պարունակության որոշում՝ ատոմակլանման սպեկտրաչափության միջոցով.</w:t>
            </w:r>
          </w:p>
          <w:p w14:paraId="17998E0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14082:2003-ի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5A77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4-րդ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6-րդ կետեր, թիվ 1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28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8DF3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2020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93E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2022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A9255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Ղազախստանի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Հանրապետություն</w:t>
            </w:r>
          </w:p>
        </w:tc>
      </w:tr>
      <w:tr w:rsidR="00E51A26" w:rsidRPr="00EF20F3" w14:paraId="7D642C2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2C4B8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9691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1CB5" w14:textId="77777777" w:rsidR="00E64F2A" w:rsidRPr="00A806FB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Պոլիցիկլիկ բուրավետիչ նյութերի որոշման մեթոդներ. </w:t>
            </w:r>
          </w:p>
          <w:p w14:paraId="40AC1209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CCBA6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4-րդ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6-րդ կետեր, թիվ 1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53C1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F2A5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947C" w14:textId="77777777" w:rsidR="00CA635C" w:rsidRPr="00EF20F3" w:rsidRDefault="00E43C04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632A9B5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4BC8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DDF1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  <w:p w14:paraId="7D285FC8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F77D1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սնկային ծագման ֆերմենտային պատրաստուկները. Միկոտոքսինների (ստերիգմատոցիստին, B1, Т-2 տոքսին, զեարալենոն, օխրատոքսին A, M1) որոշման մեթոդներ.</w:t>
            </w:r>
          </w:p>
          <w:p w14:paraId="4DD43FA7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EN 14132-2013, ԳՕՍՏ 31748-2012 (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16050:2003)</w:t>
            </w:r>
            <w:r w:rsidR="00D8367F" w:rsidRPr="00EF20F3">
              <w:rPr>
                <w:rFonts w:ascii="Sylfaen" w:hAnsi="Sylfaen"/>
                <w:sz w:val="20"/>
                <w:szCs w:val="20"/>
              </w:rPr>
              <w:t>-ը</w:t>
            </w:r>
            <w:r w:rsidRPr="00EF20F3">
              <w:rPr>
                <w:rFonts w:ascii="Sylfaen" w:hAnsi="Sylfaen"/>
                <w:sz w:val="20"/>
                <w:szCs w:val="20"/>
              </w:rPr>
              <w:t>,</w:t>
            </w:r>
            <w:r w:rsidR="00E64F2A" w:rsidRPr="00E64F2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ԳՕՍՏ 30711-2001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AC262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4-րդ, 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9-րդ կետեր, թիվ 1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28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05D6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D395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DEA19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65ADE7D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760A1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2E783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588380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Ֆերմենտային պատրաստուկներ. Կապարի որոշման մեթոդներ.</w:t>
            </w:r>
          </w:p>
          <w:p w14:paraId="55B9A987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8CB0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1-ին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72450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8EBE0" w14:textId="77777777" w:rsidR="00CA635C" w:rsidRPr="00EF20F3" w:rsidRDefault="0053692B" w:rsidP="00E64F2A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DCFE9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3E3DCD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35CBF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61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276A5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Ֆերմենտային պատրաստուկներ. Մանրէաբանական ցուցանիշների (մեզոֆիլային աերոբ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ֆակուլտատիվ անաերոբ մանրէների քանակը (ՄԱՖԱՄՔ), աղիքային ցուպիկների խմբի մանրէները (ԱՑԽՄ, կոլիձ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>եր), ախտածին միկրոօրգանիզմներ, այդ թվում՝ սալմոնելլաները, Е. Соli) որոշման մեթոդներ.</w:t>
            </w:r>
          </w:p>
          <w:p w14:paraId="061E6AD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20264.1-89-ը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4835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2-</w:t>
            </w:r>
            <w:r w:rsidR="00D8367F" w:rsidRPr="00EF20F3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EF20F3">
              <w:rPr>
                <w:rFonts w:ascii="Sylfaen" w:hAnsi="Sylfaen"/>
                <w:sz w:val="20"/>
                <w:szCs w:val="20"/>
              </w:rPr>
              <w:t>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131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91A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6DA9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CE8F78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CD66A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68F6" w14:textId="77777777" w:rsidR="00CA635C" w:rsidRPr="00EF20F3" w:rsidRDefault="0053692B" w:rsidP="00EF20F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67.220.20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9980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Մանրէային (բակտերիալ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սնկային) ծագման ֆերմենտային պատրաստուկները. Հակաբիոտիկային ակտիվության որոշման մեթոդներ.</w:t>
            </w:r>
          </w:p>
          <w:p w14:paraId="79495B1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9784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9-րդ կետի 4-</w:t>
            </w:r>
            <w:r w:rsidR="00D8367F" w:rsidRPr="00EF20F3">
              <w:rPr>
                <w:rFonts w:ascii="Sylfaen" w:hAnsi="Sylfaen"/>
                <w:sz w:val="20"/>
                <w:szCs w:val="20"/>
              </w:rPr>
              <w:t xml:space="preserve"> րդ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ենթակետ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D2C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9F31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271B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6A82DA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8D4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9BD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4AE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Օրգանական թթուների որոշման մեթոդներ.</w:t>
            </w:r>
          </w:p>
          <w:p w14:paraId="4B93DBA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F98E7" w14:textId="77777777" w:rsidR="00CA635C" w:rsidRPr="00EF20F3" w:rsidRDefault="00DF19D9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7-ՍՏ-հոդվածի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2, 7, 8, 12, 15, 16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 ու թիվ 29 հավելվածի 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7E9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ACBF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084EC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7CB00E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F47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DF3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B339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Կալիումի սորբատի Е202, նատրիումի սորբատի, կալցիումի սորբատի որոշման մեթոդներ.</w:t>
            </w:r>
          </w:p>
          <w:p w14:paraId="26A274E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FB5E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15 -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2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0E2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DEA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C991F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A539D2F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F1C3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AA34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6BC47" w14:textId="77777777" w:rsidR="00E64F2A" w:rsidRPr="00A806FB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Կարնոզոլի (կարնոզինաթթվի) որոշման մեթոդներ. </w:t>
            </w:r>
          </w:p>
          <w:p w14:paraId="71A1AF68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30ACA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1C86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26CF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0D21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136F6E7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C0A8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C9C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245A3" w14:textId="77777777" w:rsidR="00E64F2A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Կվերցետինի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դիհիդրոկվերցետինի որոշման մեթոդներ. </w:t>
            </w:r>
          </w:p>
          <w:p w14:paraId="77A676B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48DDD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333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E6A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E53F1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4519F9D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D828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410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D8B2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Պրոպիլհալատի ЕЗ10, օկտիլհալատի Е311, դոդեցիլհալատի Е312 որոշման մեթոդներ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բարձրարդյունավետ հեղուկային քրոմատագրման մեթոդով.</w:t>
            </w:r>
          </w:p>
          <w:p w14:paraId="64F2FEF3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ABC2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C7424"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>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188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DDD5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0961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DA004D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5078D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F8AEE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BD14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Գվայակյան խեժի Е314 որոշման մեթոդներ.</w:t>
            </w:r>
          </w:p>
          <w:p w14:paraId="311F8255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7B718" w14:textId="77777777" w:rsidR="00CA635C" w:rsidRPr="00EF20F3" w:rsidRDefault="0053692B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E0C0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CEBC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E9D9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8D5712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AD17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8092C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B134" w14:textId="77777777" w:rsidR="00EC7424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Տրետ բութիլհիդրոքինոնի Е319 (ՏԲՀՔ, TBHQ), բութիլօքսիանիզոլի Е320 (ԲՕԱ, ВНА), բութիլօքսիտոլուոլի Е321 («Իոնոլ», ԲՕՏ, ВНТ) որոշման մեթոդներ. </w:t>
            </w:r>
          </w:p>
          <w:p w14:paraId="06FEF807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DD9BD" w14:textId="77777777" w:rsidR="00CA635C" w:rsidRPr="00EF20F3" w:rsidRDefault="0053692B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2684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5D5C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3703C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5AC78C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F0AE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84BA9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B3D07" w14:textId="77777777" w:rsidR="00EC7424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Իզոպրոպիլցիտրատային խառնուրդի Е384 որոշման մեթոդներ. </w:t>
            </w:r>
          </w:p>
          <w:p w14:paraId="09A11CF3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03CDF" w14:textId="77777777" w:rsidR="00CA635C" w:rsidRPr="00EF20F3" w:rsidRDefault="0053692B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4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BD908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CD36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A917E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C5E2806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04C7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AF187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09A77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Գլյուկոնաթթվի Е574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աղերի (գլյուկոնատների) Е576</w:t>
            </w:r>
            <w:r w:rsidR="00E64F2A"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Е580 որոշման մեթոդներ.</w:t>
            </w:r>
          </w:p>
          <w:p w14:paraId="62029993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A8E25" w14:textId="77777777" w:rsidR="00CA635C" w:rsidRPr="00EF20F3" w:rsidRDefault="00FD767A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4,5,7,12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BF0F1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71CAD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EB7E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AC75008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253B5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2550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50BE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Կաթնաթթվի Е270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աղերի (լակտատների) Е325 – Е329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Е585 որոշման մեթոդներ.</w:t>
            </w:r>
          </w:p>
          <w:p w14:paraId="590C6B54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հաշվի առնելով ԳՕՍՏ 33429-2015</w:t>
            </w:r>
            <w:r w:rsidR="00D8367F" w:rsidRPr="00EF20F3">
              <w:rPr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5B58" w14:textId="77777777" w:rsidR="00CA635C" w:rsidRPr="00EF20F3" w:rsidRDefault="0053692B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7, 17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 ու թիվ 29 հավելվածի 1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130A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E38D5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700D2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DEE49E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1148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D0D8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D891" w14:textId="77777777" w:rsidR="00EC7424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Նատրիումի ասկորբատի E301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կալցիումի ասկորբատի Е302 որոշման մեթոդներ. </w:t>
            </w:r>
          </w:p>
          <w:p w14:paraId="7222144E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E82D" w14:textId="77777777" w:rsidR="00CA635C" w:rsidRPr="00EF20F3" w:rsidRDefault="00FD767A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17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 ու թիվ 29 հավելվածի </w:t>
            </w:r>
            <w:r w:rsidR="00E64F2A"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D94B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EF03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DF49F" w14:textId="77777777" w:rsidR="00CA635C" w:rsidRPr="00EF20F3" w:rsidRDefault="00E43C04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FEF22E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556F1" w14:textId="77777777" w:rsidR="00CA635C" w:rsidRPr="00EF20F3" w:rsidRDefault="0053692B" w:rsidP="00EC742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2E7F" w14:textId="77777777" w:rsidR="00CA635C" w:rsidRPr="00EF20F3" w:rsidRDefault="0053692B" w:rsidP="00EC742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9AE5" w14:textId="77777777" w:rsidR="00CA635C" w:rsidRPr="00EF20F3" w:rsidRDefault="0053692B" w:rsidP="00EC742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Գլյուկոնա-դելտա-լակտոնի E575 որոշման մեթոդներ.</w:t>
            </w:r>
          </w:p>
          <w:p w14:paraId="69543E72" w14:textId="77777777" w:rsidR="00EC7424" w:rsidRDefault="0053692B" w:rsidP="00EC742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հաշվի առնելով </w:t>
            </w:r>
          </w:p>
          <w:p w14:paraId="5FEC93E6" w14:textId="77777777" w:rsidR="00CA635C" w:rsidRPr="00EF20F3" w:rsidRDefault="0053692B" w:rsidP="00EC742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 Ռ 51197-98</w:t>
            </w:r>
            <w:r w:rsidR="00D8367F" w:rsidRPr="00EF20F3">
              <w:rPr>
                <w:rFonts w:ascii="Sylfaen" w:hAnsi="Sylfaen"/>
                <w:sz w:val="20"/>
                <w:szCs w:val="20"/>
              </w:rPr>
              <w:t>-ը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(ԻՍՕ 4133-79)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2BB65" w14:textId="77777777" w:rsidR="00CA635C" w:rsidRPr="00EF20F3" w:rsidRDefault="00FD767A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4, 5, 7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 ու թիվ 29 հավելվածի </w:t>
            </w:r>
            <w:r w:rsidR="00E64F2A" w:rsidRPr="00A806FB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C731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70C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545B0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06412E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B4AC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204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37D9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Նատրիումի սուլֆիտի Е221, կալիումի սուլֆիտի Е225, կալցիումի սուլֆիտի Е226, նատրիումի հիդրոսուլֆիտի Е222, կալցիումի հիդրոսուլֆիտի Е227, կալիումի հիդրոսուլֆիտի Е228 (բիսուլֆիտի), նատրիումի պիրոսուլֆիտի Е223, կալիումի պիրոսուլֆիտի Е224 որոշման մեթոդներ.</w:t>
            </w:r>
          </w:p>
          <w:p w14:paraId="27E6DBDC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4902" w14:textId="77777777" w:rsidR="00CA635C" w:rsidRPr="00EF20F3" w:rsidRDefault="0053692B" w:rsidP="00E64F2A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64F2A" w:rsidRPr="00E64F2A">
              <w:rPr>
                <w:rFonts w:ascii="Sylfaen" w:hAnsi="Sylfaen"/>
                <w:sz w:val="20"/>
                <w:szCs w:val="20"/>
              </w:rPr>
              <w:t> 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8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6B381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15DA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2721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F4A0C1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E45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BA1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FD8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Իզոասկորբինաթթվի (էրիտորբաթթվի) Е315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նատրիումի իզոասկորբատի Е316 որոշման մեթոդներ.</w:t>
            </w:r>
          </w:p>
          <w:p w14:paraId="4AF4398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0D7ED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62AF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A74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3D7CA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165255D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DBE0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08BF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E9E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Տոկոֆերոլների Е306-Е309 որոշման մեթոդներ.</w:t>
            </w:r>
          </w:p>
          <w:p w14:paraId="51F76AC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234D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4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ու թիվ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29 հավելվածի 1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BF8DF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749D1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7C9B8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60D83B0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2C85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22F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2A0A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Ջնարակիչ մոմերի Е901, Е902, Е903, E905c(i), E905d, Е905е որոշման մեթոդներ.</w:t>
            </w:r>
          </w:p>
          <w:p w14:paraId="590A722C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E8B7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6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E691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11BC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F4D19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0521A27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1B4FA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C3F2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1EEA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Պտուղների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բանջարեղենի վերամշակումից ստացված մթերք. Սորբինաթթվի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բենզոաթթվի համատեղ առկայության դեպքում սպեկտրալուսաչափական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քրոմատագրման մեթոդներով դրանց պարունակության որոշման մեթոդիկաներ.</w:t>
            </w:r>
          </w:p>
          <w:p w14:paraId="6F3E8C4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1181-99-ի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7B457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64F2A" w:rsidRPr="00E64F2A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>15</w:t>
            </w:r>
            <w:r w:rsidR="00E64F2A" w:rsidRPr="00E64F2A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4AE4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EC24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ED65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Հանրապետություն</w:t>
            </w:r>
          </w:p>
        </w:tc>
      </w:tr>
      <w:tr w:rsidR="00302701" w:rsidRPr="00EF20F3" w14:paraId="3D6B9B3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33BE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7D73D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9297C" w14:textId="77777777" w:rsidR="00E64F2A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Գինեգործական արտադրանք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գինեգործական հումք. Բարձրարդյունավետ հեղուկային քրոմատագրման օգտագործմամբ օրգանական թթուների պարունակության որոշման մեթոդ. </w:t>
            </w:r>
          </w:p>
          <w:p w14:paraId="68594A3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ՍՏԲ 1982-2009-ի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2DD2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7A53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9CCE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996C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E51A26" w:rsidRPr="00EF20F3" w14:paraId="63C2F7B3" w14:textId="77777777" w:rsidTr="00E64F2A">
        <w:trPr>
          <w:trHeight w:val="73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D57D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F8F2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B424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Բենզոատների որոշման մեթոդներ.</w:t>
            </w:r>
          </w:p>
          <w:p w14:paraId="29CA095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511E4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C360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0F74C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BC8CC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E9E7E02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73B4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4ACE2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95AE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Նիզինի Е234 որոշման մեթոդներ.</w:t>
            </w:r>
          </w:p>
          <w:p w14:paraId="0CA1330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0391D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BDAA4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758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CC5D6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2A05B2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CF58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33AC8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3065D" w14:textId="77777777" w:rsidR="00E64F2A" w:rsidRPr="00A806FB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Նատամիցինի (պիմարիցինի, դելվոցիդի) Е235 որոշման մեթոդներ. </w:t>
            </w:r>
          </w:p>
          <w:p w14:paraId="36E7F36E" w14:textId="77777777" w:rsidR="00CA635C" w:rsidRPr="00EF20F3" w:rsidRDefault="0053692B" w:rsidP="00E64F2A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8E09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EF9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867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A9B9B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43DD9173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FF52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A9B6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521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Դեհիդրացետաթթվի E265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նատրիումի դեհիդրացետատի E266 որոշման մեթոդներ.</w:t>
            </w:r>
          </w:p>
          <w:p w14:paraId="1433B47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0D7B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8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FB0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2E9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3B0AC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5366766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1BB5A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259D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8E189" w14:textId="77777777" w:rsidR="00EC7424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Կալիումի նիտրիտի Е249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նատրիումի նիտրիտի Е250 որոշման մեթոդներ. </w:t>
            </w:r>
          </w:p>
          <w:p w14:paraId="05311506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028E6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8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17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CF5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9AB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360D4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9A8D11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9B1B6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35E1F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9E4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Մանկական խառնուրդներ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մեծերի համար նախատեսված սննդային հավելումներ. β-կարոտինի, լիկոպինի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լյուտեինի պարունակության որոշում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>՝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հակադարձ-ֆազային գերբարձրարդյունավետ հեղուկային քրոմատագրման մեթոդով.</w:t>
            </w:r>
          </w:p>
          <w:p w14:paraId="635B13E2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23443:2020-ի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50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9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3228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06A3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6DC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E51A26" w:rsidRPr="00EF20F3" w14:paraId="38A8B474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8984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A7A33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CA12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Ռիբոֆլավինի ներկանյութի Е101 որոշման մեթոդներ.</w:t>
            </w:r>
          </w:p>
          <w:p w14:paraId="0CBB02B0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CDDC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10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6C6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B927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DEFE3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AACC3BA" w14:textId="77777777" w:rsidTr="00E64F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F8994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B886" w14:textId="77777777" w:rsidR="00CA635C" w:rsidRPr="00EF20F3" w:rsidRDefault="0053692B" w:rsidP="00E64F2A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CCAA5" w14:textId="77777777" w:rsidR="00EC7424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Լուծամզվածքային լուծիչների որոշման մեթոդներ. </w:t>
            </w:r>
          </w:p>
          <w:p w14:paraId="7886C6DF" w14:textId="77777777" w:rsidR="00CA635C" w:rsidRPr="00EF20F3" w:rsidRDefault="0053692B" w:rsidP="00E64F2A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C49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>17-րդ կետեր, թիվ 12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93F5A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2994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C9FC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5F78A3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DA81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634F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67.160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A29C4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Ըմպելիքներ ալկոհոլային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ոչ ալկոհոլային. Կոֆեինի, ասկորբինաթթվի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 աղերի, պահածոյացնող նյութերի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քաղցրացուցիչների որոշում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>՝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կաթիլային էլեկտրաֆորեզի մեթոդով.</w:t>
            </w:r>
          </w:p>
          <w:p w14:paraId="681115B9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ԳՕՍՏ Ռ 53193-2008-ի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B4C05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12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13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58A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A37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CA089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66DC572" w14:textId="77777777" w:rsidTr="00EC17B4">
        <w:trPr>
          <w:trHeight w:val="7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EA07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0DD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8AD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Էրիթրիտի Е968 որոշման մեթոդներ.</w:t>
            </w:r>
          </w:p>
          <w:p w14:paraId="0E920C6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E0DF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12, 13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999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E444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AE270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52DC972B" w14:textId="77777777" w:rsidTr="00EC17B4">
        <w:trPr>
          <w:trHeight w:val="121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C695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176D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9AA5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Բուսախեժերի սննդային հավելումների որոշման մեթոդներ.</w:t>
            </w:r>
          </w:p>
          <w:p w14:paraId="37E9A6D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BBDB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12, 15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</w:t>
            </w:r>
            <w:r w:rsidR="003774A2" w:rsidRPr="00EF20F3">
              <w:rPr>
                <w:rFonts w:ascii="Sylfaen" w:hAnsi="Sylfaen"/>
                <w:sz w:val="20"/>
                <w:szCs w:val="20"/>
              </w:rPr>
              <w:t>ի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4-րդ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73CF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AF5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E0F44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143144A" w14:textId="77777777" w:rsidTr="00EC17B4">
        <w:trPr>
          <w:trHeight w:val="117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022F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349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6CBD" w14:textId="77777777" w:rsidR="00EC7424" w:rsidRDefault="0053692B" w:rsidP="00EC7424">
            <w:pPr>
              <w:spacing w:after="120"/>
              <w:ind w:right="175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Կարագինանների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դրանց աղերի Е407, Е407а որոշման մեթոդներ. </w:t>
            </w:r>
          </w:p>
          <w:p w14:paraId="569C523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C0E95" w14:textId="77777777" w:rsidR="00CA635C" w:rsidRPr="00EF20F3" w:rsidRDefault="00117BAE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12, 15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 հավելվածներ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ու 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83FD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639E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7429B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D6D23B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4EDF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A1B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E2F7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Քա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>ղ</w:t>
            </w:r>
            <w:r w:rsidRPr="00EF20F3">
              <w:rPr>
                <w:rFonts w:ascii="Sylfaen" w:hAnsi="Sylfaen"/>
                <w:sz w:val="20"/>
                <w:szCs w:val="20"/>
              </w:rPr>
              <w:t>ցրացուցիչների որոշման մեթոդներ.</w:t>
            </w:r>
          </w:p>
          <w:p w14:paraId="1A0921FB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496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15</w:t>
            </w:r>
            <w:r w:rsidR="00EC7424">
              <w:rPr>
                <w:rFonts w:ascii="Sylfaen" w:hAnsi="Sylfaen"/>
                <w:sz w:val="20"/>
                <w:szCs w:val="20"/>
              </w:rPr>
              <w:t> -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17-րդ կետեր, թիվ 13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16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B67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DE1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AA5F3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27B31FE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0AF9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70F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5C5E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>՝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հացահատիկի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մրգային հիմքով. Վանիլի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էթիլվանիլինի որոշման մեթոդներ.</w:t>
            </w:r>
          </w:p>
          <w:p w14:paraId="5465645D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27E3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 xml:space="preserve">7-րդ հոդվածի 13-րդ, </w:t>
            </w:r>
            <w:r w:rsidR="00EC7424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16-րդ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18-րդ կետեր, </w:t>
            </w: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թիվ 29 հավելվածի 2-րդ աղյուսակ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231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9A8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1BB80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1BD8DF5B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B05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C20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85FF" w14:textId="77777777" w:rsidR="00EC17B4" w:rsidRPr="00A806FB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Համաբուրավետիչ նյութերի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բուրավետիչների որոշման մեթոդներ. </w:t>
            </w:r>
          </w:p>
          <w:p w14:paraId="4B3B605A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38EF" w14:textId="77777777" w:rsidR="00CA635C" w:rsidRPr="00EF20F3" w:rsidRDefault="0053692B" w:rsidP="00EC7424">
            <w:pPr>
              <w:spacing w:after="120"/>
              <w:ind w:right="107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13-րդ, </w:t>
            </w:r>
            <w:r w:rsidR="00EC7424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16-րդ, 18-րդ, 19-րդ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C7424">
              <w:rPr>
                <w:rFonts w:ascii="Sylfaen" w:hAnsi="Sylfaen"/>
                <w:sz w:val="20"/>
                <w:szCs w:val="20"/>
              </w:rPr>
              <w:br/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21-րդ կետեր, թիվ 14 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 xml:space="preserve">ու </w:t>
            </w:r>
            <w:r w:rsidRPr="00EF20F3">
              <w:rPr>
                <w:rFonts w:ascii="Sylfaen" w:hAnsi="Sylfaen"/>
                <w:sz w:val="20"/>
                <w:szCs w:val="20"/>
              </w:rPr>
              <w:t>20 հավելվածներ</w:t>
            </w:r>
            <w:r w:rsidR="00EC742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F20F3">
              <w:rPr>
                <w:rFonts w:ascii="Sylfaen" w:hAnsi="Sylfaen"/>
                <w:sz w:val="20"/>
                <w:szCs w:val="20"/>
              </w:rPr>
              <w:t>թիվ 29 հավելվածի 1</w:t>
            </w:r>
            <w:r w:rsidR="00EC7424">
              <w:rPr>
                <w:rFonts w:ascii="Sylfaen" w:hAnsi="Sylfaen"/>
                <w:sz w:val="20"/>
                <w:szCs w:val="20"/>
              </w:rPr>
              <w:t>-</w:t>
            </w:r>
            <w:r w:rsidRPr="00EF20F3">
              <w:rPr>
                <w:rFonts w:ascii="Sylfaen" w:hAnsi="Sylfaen"/>
                <w:sz w:val="20"/>
                <w:szCs w:val="20"/>
              </w:rPr>
              <w:t>3-րդ աղյուսակներ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F34D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BFF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A5AC3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0D601DE4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6AD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B091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8B30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Տանինների (հալաթթվի) որոշման մեթոդներ.</w:t>
            </w:r>
          </w:p>
          <w:p w14:paraId="07DA621E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DCC8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23-րդ կետ, թիվ 2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21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CD43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7A4E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ED5E3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E51A26" w:rsidRPr="00EF20F3" w14:paraId="739F51B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75EB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85BE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DB0" w14:textId="77777777" w:rsidR="00984AE1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Սննդային ալբումինի տեխնոլոգիական օժանդակ միջոցի մնացորդային քանակների որոշման մեթոդներ. </w:t>
            </w:r>
          </w:p>
          <w:p w14:paraId="19E928CF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47F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21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D1F9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F2D1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0AA7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62D03A3A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F3B1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AB83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94401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Պոլիակրիլամիդի տեխնոլոգիական օժանդակ միջոցի մնացորդային քանակությունների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E582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հոդվածի 23-րդ կետ, թիվ 21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25 հավելվածներ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6B8B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79A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BEFEC" w14:textId="77777777" w:rsidR="00CA635C" w:rsidRPr="00EF20F3" w:rsidRDefault="00E43C04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FF8AA9D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A8E5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53A0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6F353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Տարրերի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դրանց քիմիական ձ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>երի որոշումը. Ալյումինի որոշում՝ ինդուկտիվ կապված պլազմայով զանգվածասպեկտրաչափությամբ (ԻԿՊ-ԶՉ).</w:t>
            </w:r>
          </w:p>
          <w:p w14:paraId="5F317498" w14:textId="77777777" w:rsidR="00CA635C" w:rsidRPr="00EF20F3" w:rsidRDefault="0053692B" w:rsidP="00EF20F3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մշակում՝ EN 17264:2019-ի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C2F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25BF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C3B6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30737" w14:textId="77777777" w:rsidR="00CA635C" w:rsidRPr="00EF20F3" w:rsidRDefault="0053692B" w:rsidP="00EC742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02701" w:rsidRPr="00EF20F3" w14:paraId="71244E1C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61683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7264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0ECA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Ճարպեր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յուղեր</w:t>
            </w:r>
            <w:r w:rsidR="00C55EB2" w:rsidRPr="00EF20F3">
              <w:rPr>
                <w:rFonts w:ascii="Sylfaen" w:hAnsi="Sylfaen"/>
                <w:sz w:val="20"/>
                <w:szCs w:val="20"/>
              </w:rPr>
              <w:t>՝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կենդանական ու բուսական. Պղնձի, երկաթի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նիկելի պարունակության որոշում. Գրաֆիտային վառարանի օգտագործմամբ ատոմային աբսորբման սպեկտրաչափական մեթոդ.</w:t>
            </w:r>
          </w:p>
          <w:p w14:paraId="086B3886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ԳՕՍՏ-ի մշակում՝ ՍՏԲ </w:t>
            </w:r>
            <w:smartTag w:uri="urn:schemas-microsoft-com:office:smarttags" w:element="stockticker">
              <w:r w:rsidRPr="00EF20F3">
                <w:rPr>
                  <w:rFonts w:ascii="Sylfaen" w:hAnsi="Sylfaen"/>
                  <w:sz w:val="20"/>
                  <w:szCs w:val="20"/>
                </w:rPr>
                <w:t>ISO</w:t>
              </w:r>
            </w:smartTag>
            <w:r w:rsidRPr="00EF20F3">
              <w:rPr>
                <w:rFonts w:ascii="Sylfaen" w:hAnsi="Sylfaen"/>
                <w:sz w:val="20"/>
                <w:szCs w:val="20"/>
              </w:rPr>
              <w:t xml:space="preserve"> 8294-2012-ի հիման վրա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2328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6B07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DFE8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2023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A47E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302701" w:rsidRPr="00EF20F3" w14:paraId="7889DA83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8E4C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B27B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BED5B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Մետաղների (սիլիցիումի, ալյումինի, մանգանի, նիկելի, պալադիումի) տեխնոլոգիական օժանդակ միջոցների մնացորդային քանակների որոշման մեթոդներ. 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7946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22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25BA2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0A3B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F2BA2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6598B05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CCBF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BB0A6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4B469" w14:textId="77777777" w:rsidR="00984AE1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Տեխնոլոգիական լուծիչների որոշման մեթոդներ. </w:t>
            </w:r>
          </w:p>
          <w:p w14:paraId="1209ED66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1FF3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23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76219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5B75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7370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335D6E59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717E7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CF800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2CDE0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Կարբամատների որոշման մեթոդներ.</w:t>
            </w:r>
          </w:p>
          <w:p w14:paraId="3800D4DB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A9AB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3C7A9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F5D42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9608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1AAC032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2413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BB47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86C7B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Ճարպաթթուների մեթիլային եթերների տեխնոլոգիական օժանդակ միջոցի մնացորդային քանակների որոշման մեթոդներ.</w:t>
            </w:r>
          </w:p>
          <w:p w14:paraId="01C694C9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9E4A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4A5C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89538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17176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14202A1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E940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00BD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91DE4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Պերքացախաթթվի որոշման մեթոդներ.</w:t>
            </w:r>
          </w:p>
          <w:p w14:paraId="603C7564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54B3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7-րդ հոդվածի 23-րդ կետ, թիվ 25 հավելված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0290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163F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330C0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4282ACAF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9BE6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B65A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859F0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Սննդամթերք. Քինինի որոշման մեթոդներ.</w:t>
            </w:r>
          </w:p>
          <w:p w14:paraId="28EF0B5B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5A40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524C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3E9A1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68BEB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302701" w:rsidRPr="00EF20F3" w14:paraId="0029B7AE" w14:textId="77777777" w:rsidTr="0001296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78839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1B398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67.050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3B398" w14:textId="77777777" w:rsidR="00984AE1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Սննդամթերք. Պուրինային ալկալոիդների, այդ թվում կոֆեինի որոշման մեթոդներ. </w:t>
            </w:r>
          </w:p>
          <w:p w14:paraId="00BDC536" w14:textId="77777777" w:rsidR="00CA635C" w:rsidRPr="00EF20F3" w:rsidRDefault="0053692B" w:rsidP="00EC17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ԳՕՍՏ-ի մշակում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346D1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="00EF20F3" w:rsidRPr="00EF20F3">
              <w:rPr>
                <w:rFonts w:ascii="Sylfaen" w:hAnsi="Sylfaen"/>
                <w:sz w:val="20"/>
                <w:szCs w:val="20"/>
              </w:rPr>
              <w:t>եւ</w:t>
            </w:r>
            <w:r w:rsidRPr="00EF20F3">
              <w:rPr>
                <w:rFonts w:ascii="Sylfaen" w:hAnsi="Sylfaen"/>
                <w:sz w:val="20"/>
                <w:szCs w:val="20"/>
              </w:rPr>
              <w:t xml:space="preserve"> 9-րդ հոդվածներ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07B1F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2645" w14:textId="77777777" w:rsidR="00CA635C" w:rsidRPr="00EF20F3" w:rsidRDefault="0053692B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2022 թվական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0AA3" w14:textId="77777777" w:rsidR="00CA635C" w:rsidRPr="00EF20F3" w:rsidRDefault="00E43C04" w:rsidP="00EC17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EF20F3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</w:tbl>
    <w:p w14:paraId="5B7844FB" w14:textId="77777777" w:rsidR="00EC17B4" w:rsidRDefault="00EC17B4" w:rsidP="00984AE1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2FFB48EC" w14:textId="77777777" w:rsidR="00CA635C" w:rsidRPr="00EF20F3" w:rsidRDefault="00984AE1" w:rsidP="00984AE1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</w:t>
      </w:r>
    </w:p>
    <w:sectPr w:rsidR="00CA635C" w:rsidRPr="00EF20F3" w:rsidSect="00984AE1">
      <w:footerReference w:type="default" r:id="rId7"/>
      <w:pgSz w:w="16840" w:h="11907" w:code="9"/>
      <w:pgMar w:top="1418" w:right="1418" w:bottom="1418" w:left="1418" w:header="0" w:footer="5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E537" w14:textId="77777777" w:rsidR="00F866E4" w:rsidRDefault="00F866E4" w:rsidP="00CA635C">
      <w:r>
        <w:separator/>
      </w:r>
    </w:p>
  </w:endnote>
  <w:endnote w:type="continuationSeparator" w:id="0">
    <w:p w14:paraId="5909F9C7" w14:textId="77777777" w:rsidR="00F866E4" w:rsidRDefault="00F866E4" w:rsidP="00C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86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717E4E5" w14:textId="77777777" w:rsidR="00984AE1" w:rsidRPr="00984AE1" w:rsidRDefault="00007A33">
        <w:pPr>
          <w:pStyle w:val="Footer"/>
          <w:jc w:val="center"/>
          <w:rPr>
            <w:rFonts w:ascii="Sylfaen" w:hAnsi="Sylfaen"/>
          </w:rPr>
        </w:pPr>
        <w:r w:rsidRPr="00984AE1">
          <w:rPr>
            <w:rFonts w:ascii="Sylfaen" w:hAnsi="Sylfaen"/>
          </w:rPr>
          <w:fldChar w:fldCharType="begin"/>
        </w:r>
        <w:r w:rsidR="00984AE1" w:rsidRPr="00984AE1">
          <w:rPr>
            <w:rFonts w:ascii="Sylfaen" w:hAnsi="Sylfaen"/>
          </w:rPr>
          <w:instrText xml:space="preserve"> PAGE   \* MERGEFORMAT </w:instrText>
        </w:r>
        <w:r w:rsidRPr="00984AE1">
          <w:rPr>
            <w:rFonts w:ascii="Sylfaen" w:hAnsi="Sylfaen"/>
          </w:rPr>
          <w:fldChar w:fldCharType="separate"/>
        </w:r>
        <w:r w:rsidR="00AC2A18">
          <w:rPr>
            <w:rFonts w:ascii="Sylfaen" w:hAnsi="Sylfaen"/>
            <w:noProof/>
          </w:rPr>
          <w:t>3</w:t>
        </w:r>
        <w:r w:rsidRPr="00984AE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BA7E" w14:textId="77777777" w:rsidR="00F866E4" w:rsidRDefault="00F866E4"/>
  </w:footnote>
  <w:footnote w:type="continuationSeparator" w:id="0">
    <w:p w14:paraId="70130F35" w14:textId="77777777" w:rsidR="00F866E4" w:rsidRDefault="00F86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760"/>
    <w:multiLevelType w:val="multilevel"/>
    <w:tmpl w:val="6F268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422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5C"/>
    <w:rsid w:val="00005185"/>
    <w:rsid w:val="00007A33"/>
    <w:rsid w:val="0001296C"/>
    <w:rsid w:val="000271C8"/>
    <w:rsid w:val="000C65BF"/>
    <w:rsid w:val="000C6AE1"/>
    <w:rsid w:val="000F2860"/>
    <w:rsid w:val="00117BAE"/>
    <w:rsid w:val="00207E85"/>
    <w:rsid w:val="00215719"/>
    <w:rsid w:val="00240CFA"/>
    <w:rsid w:val="002562F7"/>
    <w:rsid w:val="00302701"/>
    <w:rsid w:val="003774A2"/>
    <w:rsid w:val="00426839"/>
    <w:rsid w:val="00451B8F"/>
    <w:rsid w:val="004917C7"/>
    <w:rsid w:val="004B14FA"/>
    <w:rsid w:val="004B525C"/>
    <w:rsid w:val="004C1839"/>
    <w:rsid w:val="004E2D03"/>
    <w:rsid w:val="00530254"/>
    <w:rsid w:val="0053692B"/>
    <w:rsid w:val="005C7B11"/>
    <w:rsid w:val="005D5190"/>
    <w:rsid w:val="005E1E2D"/>
    <w:rsid w:val="00630BF9"/>
    <w:rsid w:val="00790F78"/>
    <w:rsid w:val="00903191"/>
    <w:rsid w:val="00967D79"/>
    <w:rsid w:val="00984AE1"/>
    <w:rsid w:val="009850F4"/>
    <w:rsid w:val="00A33A06"/>
    <w:rsid w:val="00A37208"/>
    <w:rsid w:val="00A472C9"/>
    <w:rsid w:val="00A806FB"/>
    <w:rsid w:val="00AC2A18"/>
    <w:rsid w:val="00B11B35"/>
    <w:rsid w:val="00C50671"/>
    <w:rsid w:val="00C55DB6"/>
    <w:rsid w:val="00C55EB2"/>
    <w:rsid w:val="00C86CEE"/>
    <w:rsid w:val="00CA635C"/>
    <w:rsid w:val="00CE3A17"/>
    <w:rsid w:val="00D0740A"/>
    <w:rsid w:val="00D319E6"/>
    <w:rsid w:val="00D8367F"/>
    <w:rsid w:val="00DE0A54"/>
    <w:rsid w:val="00DF19D9"/>
    <w:rsid w:val="00E33F6D"/>
    <w:rsid w:val="00E43C04"/>
    <w:rsid w:val="00E51A26"/>
    <w:rsid w:val="00E64F2A"/>
    <w:rsid w:val="00EC17B4"/>
    <w:rsid w:val="00EC7424"/>
    <w:rsid w:val="00EF20F3"/>
    <w:rsid w:val="00F06228"/>
    <w:rsid w:val="00F41301"/>
    <w:rsid w:val="00F4459D"/>
    <w:rsid w:val="00F866E4"/>
    <w:rsid w:val="00F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3D6D18"/>
  <w15:docId w15:val="{914B30A3-7F35-41BB-A695-BD0BC530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63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3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tantia">
    <w:name w:val="Body text (2) + Constantia"/>
    <w:aliases w:val="18 pt,Italic,Spacing -1 pt"/>
    <w:basedOn w:val="Bodytext2"/>
    <w:rsid w:val="00CA635C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</w:rPr>
  </w:style>
  <w:style w:type="character" w:customStyle="1" w:styleId="Bodytext3Spacing2pt">
    <w:name w:val="Body text (3) + Spacing 2 pt"/>
    <w:basedOn w:val="Bodytext3"/>
    <w:rsid w:val="00CA6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1">
    <w:name w:val="Body text (2) + 11.5 pt"/>
    <w:aliases w:val="Spacing 1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2">
    <w:name w:val="Body text (2) + 11.5 pt"/>
    <w:basedOn w:val="Bodytext2"/>
    <w:rsid w:val="00CA6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BookAntiqua">
    <w:name w:val="Body text (2) + Book Antiqua"/>
    <w:aliases w:val="17 pt"/>
    <w:basedOn w:val="Bodytext2"/>
    <w:rsid w:val="00CA635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A63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635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A635C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D79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D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9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90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AE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AE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4AE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A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24</Pages>
  <Words>4475</Words>
  <Characters>25513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29</cp:revision>
  <dcterms:created xsi:type="dcterms:W3CDTF">2021-01-18T11:09:00Z</dcterms:created>
  <dcterms:modified xsi:type="dcterms:W3CDTF">2022-08-16T12:35:00Z</dcterms:modified>
</cp:coreProperties>
</file>