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F39" w:rsidRPr="006548EA" w:rsidRDefault="00A117F0" w:rsidP="006548EA">
      <w:pPr>
        <w:pStyle w:val="Bodytext50"/>
        <w:shd w:val="clear" w:color="auto" w:fill="auto"/>
        <w:spacing w:before="0" w:after="160" w:line="360" w:lineRule="auto"/>
        <w:ind w:left="9639" w:right="-31"/>
        <w:jc w:val="center"/>
        <w:rPr>
          <w:rFonts w:ascii="Sylfaen" w:hAnsi="Sylfaen"/>
          <w:sz w:val="24"/>
          <w:szCs w:val="24"/>
        </w:rPr>
      </w:pPr>
      <w:r w:rsidRPr="006548EA">
        <w:rPr>
          <w:rFonts w:ascii="Sylfaen" w:hAnsi="Sylfaen"/>
          <w:sz w:val="24"/>
          <w:szCs w:val="24"/>
        </w:rPr>
        <w:t xml:space="preserve">ՀԱՎԵԼՎԱԾ </w:t>
      </w:r>
      <w:r w:rsidR="00A44266" w:rsidRPr="006548EA">
        <w:rPr>
          <w:rFonts w:ascii="Sylfaen" w:hAnsi="Sylfaen"/>
          <w:sz w:val="24"/>
          <w:szCs w:val="24"/>
        </w:rPr>
        <w:t>ԹԻՎ</w:t>
      </w:r>
      <w:r w:rsidRPr="006548EA">
        <w:rPr>
          <w:rFonts w:ascii="Sylfaen" w:hAnsi="Sylfaen"/>
          <w:sz w:val="24"/>
          <w:szCs w:val="24"/>
        </w:rPr>
        <w:t xml:space="preserve"> 1</w:t>
      </w:r>
    </w:p>
    <w:p w:rsidR="00473F39" w:rsidRPr="006548EA" w:rsidRDefault="00A117F0" w:rsidP="006548EA">
      <w:pPr>
        <w:pStyle w:val="Bodytext50"/>
        <w:shd w:val="clear" w:color="auto" w:fill="auto"/>
        <w:spacing w:before="0" w:after="160" w:line="360" w:lineRule="auto"/>
        <w:ind w:left="9639" w:right="-31"/>
        <w:jc w:val="center"/>
        <w:rPr>
          <w:rFonts w:ascii="Sylfaen" w:hAnsi="Sylfaen"/>
          <w:sz w:val="24"/>
          <w:szCs w:val="24"/>
        </w:rPr>
      </w:pPr>
      <w:r w:rsidRPr="006548EA">
        <w:rPr>
          <w:rFonts w:ascii="Sylfaen" w:hAnsi="Sylfaen"/>
          <w:sz w:val="24"/>
          <w:szCs w:val="24"/>
        </w:rPr>
        <w:t xml:space="preserve">Եվրասիական տնտեսական </w:t>
      </w:r>
      <w:bookmarkStart w:id="0" w:name="_GoBack"/>
      <w:bookmarkEnd w:id="0"/>
      <w:r w:rsidRPr="006548EA">
        <w:rPr>
          <w:rFonts w:ascii="Sylfaen" w:hAnsi="Sylfaen"/>
          <w:sz w:val="24"/>
          <w:szCs w:val="24"/>
        </w:rPr>
        <w:t>հանձնաժողովի կոլեգիայի</w:t>
      </w:r>
      <w:r w:rsidR="006548EA">
        <w:rPr>
          <w:rFonts w:ascii="Sylfaen" w:hAnsi="Sylfaen"/>
          <w:sz w:val="24"/>
          <w:szCs w:val="24"/>
        </w:rPr>
        <w:br/>
      </w:r>
      <w:r w:rsidRPr="006548EA">
        <w:rPr>
          <w:rFonts w:ascii="Sylfaen" w:hAnsi="Sylfaen"/>
          <w:sz w:val="24"/>
          <w:szCs w:val="24"/>
        </w:rPr>
        <w:t xml:space="preserve">2021 թվականի սեպտեմբերի 21-ի </w:t>
      </w:r>
      <w:r w:rsidR="006548EA">
        <w:rPr>
          <w:rFonts w:ascii="Sylfaen" w:hAnsi="Sylfaen"/>
          <w:sz w:val="24"/>
          <w:szCs w:val="24"/>
        </w:rPr>
        <w:br/>
      </w:r>
      <w:r w:rsidRPr="006548EA">
        <w:rPr>
          <w:rFonts w:ascii="Sylfaen" w:hAnsi="Sylfaen"/>
          <w:sz w:val="24"/>
          <w:szCs w:val="24"/>
        </w:rPr>
        <w:t>թիվ 121 որոշման</w:t>
      </w:r>
    </w:p>
    <w:p w:rsidR="00A117F0" w:rsidRPr="006548EA" w:rsidRDefault="00A117F0" w:rsidP="006548EA">
      <w:pPr>
        <w:pStyle w:val="Bodytext30"/>
        <w:shd w:val="clear" w:color="auto" w:fill="auto"/>
        <w:spacing w:after="160" w:line="360" w:lineRule="auto"/>
        <w:ind w:right="24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473F39" w:rsidRPr="006548EA" w:rsidRDefault="00A117F0" w:rsidP="006548EA">
      <w:pPr>
        <w:pStyle w:val="Bodytext30"/>
        <w:shd w:val="clear" w:color="auto" w:fill="auto"/>
        <w:spacing w:after="160" w:line="360" w:lineRule="auto"/>
        <w:ind w:right="240"/>
        <w:rPr>
          <w:rFonts w:ascii="Sylfaen" w:hAnsi="Sylfaen"/>
          <w:sz w:val="24"/>
          <w:szCs w:val="24"/>
        </w:rPr>
      </w:pPr>
      <w:r w:rsidRPr="006548EA">
        <w:rPr>
          <w:rStyle w:val="Bodytext3Spacing2pt"/>
          <w:rFonts w:ascii="Sylfaen" w:hAnsi="Sylfaen"/>
          <w:b/>
          <w:spacing w:val="0"/>
          <w:sz w:val="24"/>
          <w:szCs w:val="24"/>
        </w:rPr>
        <w:t>ԴԻՐՔԵՐ</w:t>
      </w:r>
    </w:p>
    <w:p w:rsidR="00473F39" w:rsidRPr="006548EA" w:rsidRDefault="00A117F0" w:rsidP="006548EA">
      <w:pPr>
        <w:pStyle w:val="Bodytext30"/>
        <w:shd w:val="clear" w:color="auto" w:fill="auto"/>
        <w:spacing w:after="160" w:line="360" w:lineRule="auto"/>
        <w:ind w:right="240"/>
        <w:rPr>
          <w:rFonts w:ascii="Sylfaen" w:hAnsi="Sylfaen"/>
          <w:sz w:val="24"/>
          <w:szCs w:val="24"/>
        </w:rPr>
      </w:pPr>
      <w:r w:rsidRPr="006548EA">
        <w:rPr>
          <w:rFonts w:ascii="Sylfaen" w:hAnsi="Sylfaen"/>
          <w:sz w:val="24"/>
          <w:szCs w:val="24"/>
        </w:rPr>
        <w:t>այն առանձին ապրանքների</w:t>
      </w:r>
      <w:r w:rsidR="00603DC4" w:rsidRPr="006548EA">
        <w:rPr>
          <w:rFonts w:ascii="Sylfaen" w:hAnsi="Sylfaen"/>
          <w:sz w:val="24"/>
          <w:szCs w:val="24"/>
        </w:rPr>
        <w:t xml:space="preserve"> ցանկից</w:t>
      </w:r>
      <w:r w:rsidRPr="006548EA">
        <w:rPr>
          <w:rFonts w:ascii="Sylfaen" w:hAnsi="Sylfaen"/>
          <w:sz w:val="24"/>
          <w:szCs w:val="24"/>
        </w:rPr>
        <w:t xml:space="preserve">, որոնց նկատմամբ «Եվրասիական տնտեսական միության </w:t>
      </w:r>
      <w:r w:rsidR="006548EA">
        <w:rPr>
          <w:rFonts w:ascii="Sylfaen" w:hAnsi="Sylfaen"/>
          <w:sz w:val="24"/>
          <w:szCs w:val="24"/>
        </w:rPr>
        <w:t>եւ</w:t>
      </w:r>
      <w:r w:rsidRPr="006548EA">
        <w:rPr>
          <w:rFonts w:ascii="Sylfaen" w:hAnsi="Sylfaen"/>
          <w:sz w:val="24"/>
          <w:szCs w:val="24"/>
        </w:rPr>
        <w:t xml:space="preserve"> դրա անդամ պետությունների՝ մի կողմից, </w:t>
      </w:r>
      <w:r w:rsidR="006548EA">
        <w:rPr>
          <w:rFonts w:ascii="Sylfaen" w:hAnsi="Sylfaen"/>
          <w:sz w:val="24"/>
          <w:szCs w:val="24"/>
        </w:rPr>
        <w:t>եւ</w:t>
      </w:r>
      <w:r w:rsidRPr="006548EA">
        <w:rPr>
          <w:rFonts w:ascii="Sylfaen" w:hAnsi="Sylfaen"/>
          <w:sz w:val="24"/>
          <w:szCs w:val="24"/>
        </w:rPr>
        <w:t xml:space="preserve"> Վիետնամի Սոցիալիստական Հանրապետության միջ</w:t>
      </w:r>
      <w:r w:rsidR="006548EA">
        <w:rPr>
          <w:rFonts w:ascii="Sylfaen" w:hAnsi="Sylfaen"/>
          <w:sz w:val="24"/>
          <w:szCs w:val="24"/>
        </w:rPr>
        <w:t>եւ</w:t>
      </w:r>
      <w:r w:rsidRPr="006548EA">
        <w:rPr>
          <w:rFonts w:ascii="Sylfaen" w:hAnsi="Sylfaen"/>
          <w:sz w:val="24"/>
          <w:szCs w:val="24"/>
        </w:rPr>
        <w:t>՝ մյուս կողմից, ազատ առ</w:t>
      </w:r>
      <w:r w:rsidR="006548EA">
        <w:rPr>
          <w:rFonts w:ascii="Sylfaen" w:hAnsi="Sylfaen"/>
          <w:sz w:val="24"/>
          <w:szCs w:val="24"/>
        </w:rPr>
        <w:t>եւ</w:t>
      </w:r>
      <w:r w:rsidRPr="006548EA">
        <w:rPr>
          <w:rFonts w:ascii="Sylfaen" w:hAnsi="Sylfaen"/>
          <w:sz w:val="24"/>
          <w:szCs w:val="24"/>
        </w:rPr>
        <w:t>տրի մասին» 2015 թվականի մայիսի 29-ի համաձայնագրին համապատասխան կիրառվում են ներմուծման</w:t>
      </w:r>
      <w:r w:rsidR="006548EA">
        <w:rPr>
          <w:rFonts w:ascii="Sylfaen" w:hAnsi="Sylfaen"/>
          <w:sz w:val="24"/>
          <w:szCs w:val="24"/>
        </w:rPr>
        <w:br/>
      </w:r>
      <w:r w:rsidRPr="006548EA">
        <w:rPr>
          <w:rFonts w:ascii="Sylfaen" w:hAnsi="Sylfaen"/>
          <w:sz w:val="24"/>
          <w:szCs w:val="24"/>
        </w:rPr>
        <w:t xml:space="preserve">մաքսատուրքերի դրույքաչափեր, </w:t>
      </w:r>
      <w:r w:rsidR="006548EA">
        <w:rPr>
          <w:rFonts w:ascii="Sylfaen" w:hAnsi="Sylfaen"/>
          <w:sz w:val="24"/>
          <w:szCs w:val="24"/>
        </w:rPr>
        <w:t>եւ</w:t>
      </w:r>
      <w:r w:rsidRPr="006548EA">
        <w:rPr>
          <w:rFonts w:ascii="Sylfaen" w:hAnsi="Sylfaen"/>
          <w:sz w:val="24"/>
          <w:szCs w:val="24"/>
        </w:rPr>
        <w:t xml:space="preserve"> այդ դրույքաչափերի </w:t>
      </w:r>
      <w:r w:rsidR="002B5BC3" w:rsidRPr="006548EA">
        <w:rPr>
          <w:rFonts w:ascii="Sylfaen" w:hAnsi="Sylfaen"/>
          <w:sz w:val="24"/>
          <w:szCs w:val="24"/>
        </w:rPr>
        <w:t xml:space="preserve">մեծությունների </w:t>
      </w:r>
      <w:r w:rsidRPr="006548EA">
        <w:rPr>
          <w:rFonts w:ascii="Sylfaen" w:hAnsi="Sylfaen"/>
          <w:sz w:val="24"/>
          <w:szCs w:val="24"/>
        </w:rPr>
        <w:t>ցանկից հանվող</w:t>
      </w:r>
    </w:p>
    <w:tbl>
      <w:tblPr>
        <w:tblOverlap w:val="never"/>
        <w:tblW w:w="157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284"/>
        <w:gridCol w:w="1185"/>
        <w:gridCol w:w="1148"/>
        <w:gridCol w:w="1147"/>
        <w:gridCol w:w="1137"/>
        <w:gridCol w:w="1215"/>
        <w:gridCol w:w="1120"/>
        <w:gridCol w:w="1189"/>
        <w:gridCol w:w="1134"/>
        <w:gridCol w:w="1232"/>
        <w:gridCol w:w="1302"/>
      </w:tblGrid>
      <w:tr w:rsidR="00B32EF7" w:rsidRPr="00F51C08" w:rsidTr="00F51C08">
        <w:trPr>
          <w:tblHeader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97" w:rsidRPr="00F51C08" w:rsidRDefault="00476097" w:rsidP="00F51C08">
            <w:pPr>
              <w:pStyle w:val="Bodytext70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ԱՏԳ ԱԱ ծածկագիր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97" w:rsidRPr="00F51C08" w:rsidRDefault="00476097" w:rsidP="00F51C08">
            <w:pPr>
              <w:pStyle w:val="Bodytext70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Դիրքի անվանումը</w:t>
            </w:r>
          </w:p>
        </w:tc>
        <w:tc>
          <w:tcPr>
            <w:tcW w:w="118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97" w:rsidRPr="00F51C08" w:rsidRDefault="00476097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Ներմուծման մաքսատուրքի դրույքաչափ (մաքսային արժեքից տոկոսներով՝ կամ եվրոյով, կամ ԱՄՆ դոլարով)*</w:t>
            </w:r>
          </w:p>
        </w:tc>
      </w:tr>
      <w:tr w:rsidR="00F51C08" w:rsidRPr="00F51C08" w:rsidTr="00F51C08">
        <w:trPr>
          <w:tblHeader/>
          <w:jc w:val="center"/>
        </w:trPr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6097" w:rsidRPr="00F51C08" w:rsidRDefault="00476097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6097" w:rsidRPr="00F51C08" w:rsidRDefault="00476097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97" w:rsidRPr="00F51C08" w:rsidRDefault="00476097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2016 թվականի համար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97" w:rsidRPr="00F51C08" w:rsidRDefault="00476097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2017 թվականի համար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97" w:rsidRPr="00F51C08" w:rsidRDefault="00476097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2018 թվականի համար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97" w:rsidRPr="00F51C08" w:rsidRDefault="00476097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2019 թվականի համար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97" w:rsidRPr="00F51C08" w:rsidRDefault="00476097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2020 թվականի համար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97" w:rsidRPr="00F51C08" w:rsidRDefault="00476097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2021 թվականի համար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97" w:rsidRPr="00F51C08" w:rsidRDefault="00476097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2022 թվականի համար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97" w:rsidRPr="00F51C08" w:rsidRDefault="00476097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2023 թվականի համար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97" w:rsidRPr="00F51C08" w:rsidRDefault="00476097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2024 թվականի համար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97" w:rsidRPr="00F51C08" w:rsidRDefault="00476097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2025 թվականի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հետագա տարիների համար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0307 22 100 0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476097" w:rsidP="009B41A7">
            <w:pPr>
              <w:pStyle w:val="Bodytext70"/>
              <w:shd w:val="clear" w:color="auto" w:fill="auto"/>
              <w:spacing w:before="0" w:after="120" w:line="240" w:lineRule="auto"/>
              <w:ind w:left="319" w:hanging="319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ապխտած, </w:t>
            </w:r>
            <w:r w:rsidR="00645E78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խեցու </w:t>
            </w:r>
            <w:r w:rsidR="00603DC4" w:rsidRPr="00F51C08">
              <w:rPr>
                <w:rStyle w:val="Bodytext713pt"/>
                <w:rFonts w:ascii="Sylfaen" w:hAnsi="Sylfaen"/>
                <w:sz w:val="16"/>
                <w:szCs w:val="16"/>
              </w:rPr>
              <w:t>մեջ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կամ առանց </w:t>
            </w:r>
            <w:r w:rsidR="00645E78" w:rsidRPr="00F51C08">
              <w:rPr>
                <w:rStyle w:val="Bodytext713pt"/>
                <w:rFonts w:ascii="Sylfaen" w:hAnsi="Sylfaen"/>
                <w:sz w:val="16"/>
                <w:szCs w:val="16"/>
              </w:rPr>
              <w:t>խեցու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, մինչ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ապխտելը կամ ապխտելու ընթացքում ջերմամշակման չենթարկված կամ ենթարկված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0307 29 200 0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8C4AAA" w:rsidP="009B41A7">
            <w:pPr>
              <w:pStyle w:val="Bodytext70"/>
              <w:shd w:val="clear" w:color="auto" w:fill="auto"/>
              <w:spacing w:before="0" w:after="120" w:line="240" w:lineRule="auto"/>
              <w:ind w:left="319" w:hanging="319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ապխտած, </w:t>
            </w:r>
            <w:r w:rsidR="00161FEE" w:rsidRPr="00F51C08">
              <w:rPr>
                <w:rStyle w:val="Bodytext713pt"/>
                <w:rFonts w:ascii="Sylfaen" w:hAnsi="Sylfaen"/>
                <w:sz w:val="16"/>
                <w:szCs w:val="16"/>
              </w:rPr>
              <w:t>խեցու մեջ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կամ առանց խեց</w:t>
            </w:r>
            <w:r w:rsidR="00161FEE" w:rsidRPr="00F51C08">
              <w:rPr>
                <w:rStyle w:val="Bodytext713pt"/>
                <w:rFonts w:ascii="Sylfaen" w:hAnsi="Sylfaen"/>
                <w:sz w:val="16"/>
                <w:szCs w:val="16"/>
              </w:rPr>
              <w:t>ու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, մինչ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ապխտելը կամ ապխտելու ընթացքում ջերմամշակման չենթարկված կամ ենթարկված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0307 92 100 0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8C4AAA" w:rsidP="009B41A7">
            <w:pPr>
              <w:pStyle w:val="Bodytext70"/>
              <w:shd w:val="clear" w:color="auto" w:fill="auto"/>
              <w:spacing w:before="0" w:after="120" w:line="240" w:lineRule="auto"/>
              <w:ind w:left="319" w:hanging="319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ապխտած, խեց</w:t>
            </w:r>
            <w:r w:rsidR="00161FEE" w:rsidRPr="00F51C08">
              <w:rPr>
                <w:rStyle w:val="Bodytext713pt"/>
                <w:rFonts w:ascii="Sylfaen" w:hAnsi="Sylfaen"/>
                <w:sz w:val="16"/>
                <w:szCs w:val="16"/>
              </w:rPr>
              <w:t>ու մեջ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կամ առանց խեց</w:t>
            </w:r>
            <w:r w:rsidR="00161FEE" w:rsidRPr="00F51C08">
              <w:rPr>
                <w:rStyle w:val="Bodytext713pt"/>
                <w:rFonts w:ascii="Sylfaen" w:hAnsi="Sylfaen"/>
                <w:sz w:val="16"/>
                <w:szCs w:val="16"/>
              </w:rPr>
              <w:t>ու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, մինչ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ապխտելը կամ ապխտելու ընթացքում ջերմամշակման չենթարկված կամ ենթարկված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0307 99 100 0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8C4AAA" w:rsidP="009B41A7">
            <w:pPr>
              <w:pStyle w:val="Bodytext70"/>
              <w:shd w:val="clear" w:color="auto" w:fill="auto"/>
              <w:spacing w:before="0" w:after="120" w:line="240" w:lineRule="auto"/>
              <w:ind w:left="319" w:hanging="319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ապխտած, խեց</w:t>
            </w:r>
            <w:r w:rsidR="00161FEE" w:rsidRPr="00F51C08">
              <w:rPr>
                <w:rStyle w:val="Bodytext713pt"/>
                <w:rFonts w:ascii="Sylfaen" w:hAnsi="Sylfaen"/>
                <w:sz w:val="16"/>
                <w:szCs w:val="16"/>
              </w:rPr>
              <w:t>ու մեջ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կամ առանց խեց</w:t>
            </w:r>
            <w:r w:rsidR="00161FEE" w:rsidRPr="00F51C08">
              <w:rPr>
                <w:rStyle w:val="Bodytext713pt"/>
                <w:rFonts w:ascii="Sylfaen" w:hAnsi="Sylfaen"/>
                <w:sz w:val="16"/>
                <w:szCs w:val="16"/>
              </w:rPr>
              <w:t>ու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, մինչ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ապխտելը կամ ապխտելու ընթացքում ջերմամշակման չենթարկված կամ ենթարկված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0403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Թան, կտրված կաթ </w:t>
            </w:r>
            <w:r w:rsidR="00C3437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եւ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սերուցք, յոգուրտ, կեֆիր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այլ խմորման ենթարկված կամ թթվեցրած կաթ ու սերուցք, խտացրած կամ չխտացրած, շաքար կամ այլ քաղցրացնող նյութեր</w:t>
            </w:r>
            <w:r w:rsidR="00C3437E" w:rsidRPr="00F51C08">
              <w:rPr>
                <w:rStyle w:val="Bodytext713pt"/>
                <w:rFonts w:ascii="Sylfaen" w:hAnsi="Sylfaen"/>
                <w:sz w:val="16"/>
                <w:szCs w:val="16"/>
              </w:rPr>
              <w:t>ի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ավելաց</w:t>
            </w:r>
            <w:r w:rsidR="00C3437E" w:rsidRPr="00F51C08">
              <w:rPr>
                <w:rStyle w:val="Bodytext713pt"/>
                <w:rFonts w:ascii="Sylfaen" w:hAnsi="Sylfaen"/>
                <w:sz w:val="16"/>
                <w:szCs w:val="16"/>
              </w:rPr>
              <w:t>մամբ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կամ </w:t>
            </w:r>
            <w:r w:rsidR="00C3437E" w:rsidRPr="00F51C08">
              <w:rPr>
                <w:rStyle w:val="Bodytext713pt"/>
                <w:rFonts w:ascii="Sylfaen" w:hAnsi="Sylfaen"/>
                <w:sz w:val="16"/>
                <w:szCs w:val="16"/>
              </w:rPr>
              <w:t>առանց դրանց ավելացման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, համաբուրավետիչ հավելումներով կամ առանց դրանց, մրգեր</w:t>
            </w:r>
            <w:r w:rsidR="007D00CD" w:rsidRPr="00F51C08">
              <w:rPr>
                <w:rStyle w:val="Bodytext713pt"/>
                <w:rFonts w:ascii="Sylfaen" w:hAnsi="Sylfaen"/>
                <w:sz w:val="16"/>
                <w:szCs w:val="16"/>
              </w:rPr>
              <w:t>ի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, ընկույզի կամ կակաո</w:t>
            </w:r>
            <w:r w:rsidR="00C3437E" w:rsidRPr="00F51C08">
              <w:rPr>
                <w:rStyle w:val="Bodytext713pt"/>
                <w:rFonts w:ascii="Sylfaen" w:hAnsi="Sylfaen"/>
                <w:sz w:val="16"/>
                <w:szCs w:val="16"/>
              </w:rPr>
              <w:t>յի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ավելաց</w:t>
            </w:r>
            <w:r w:rsidR="00C3437E" w:rsidRPr="00F51C08">
              <w:rPr>
                <w:rStyle w:val="Bodytext713pt"/>
                <w:rFonts w:ascii="Sylfaen" w:hAnsi="Sylfaen"/>
                <w:sz w:val="16"/>
                <w:szCs w:val="16"/>
              </w:rPr>
              <w:t>մամբ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կամ </w:t>
            </w:r>
            <w:r w:rsidR="007D00CD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առանց </w:t>
            </w:r>
            <w:r w:rsidR="00C3437E" w:rsidRPr="00F51C08">
              <w:rPr>
                <w:rStyle w:val="Bodytext713pt"/>
                <w:rFonts w:ascii="Sylfaen" w:hAnsi="Sylfaen"/>
                <w:sz w:val="16"/>
                <w:szCs w:val="16"/>
              </w:rPr>
              <w:t>դրանց ավելացման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12,3, բայց ոչ պակաս, քան 0,147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10,9, բայց ոչ պակաս, քան 0,131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9,5, բայց ոչ պակաս, քան 0,115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8,2, բայց ոչ պակաս, քան 0,098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6,8, բայց ոչ պակաս, քան 0,082 եվրո՝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5,5, բայց ոչ պակաս, քան 0,065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4,1, բայց ոչ պակաս, քան 0,049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2,7, բայց ոչ պակաս, քան 0,033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1,4, բայց ոչ պակաս, քան 0,016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0410 00 000 0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Կենդանական ծագման սննդամթերք` այլ տեղում </w:t>
            </w:r>
            <w:r w:rsidR="000137F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չնշված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կամ չներառված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0709 40 000 0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A4DC4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 նեխուր՝ բացի արմատային նեխուրից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0709 59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A4DC4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trHeight w:val="383"/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1506 00 000 0</w:t>
            </w:r>
          </w:p>
        </w:tc>
        <w:tc>
          <w:tcPr>
            <w:tcW w:w="2284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Կենդանական այլ ճարպեր, յուղեր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դրանց </w:t>
            </w:r>
            <w:r w:rsidR="000137F2" w:rsidRPr="00F51C08">
              <w:rPr>
                <w:rStyle w:val="Bodytext713pt"/>
                <w:rFonts w:ascii="Sylfaen" w:hAnsi="Sylfaen"/>
                <w:sz w:val="16"/>
                <w:szCs w:val="16"/>
              </w:rPr>
              <w:t>զտամասերը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չռաֆինացված կամ ռաֆինացված, </w:t>
            </w:r>
            <w:r w:rsidR="000137F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սակայն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առանց քիմիական կազմի փոփոխման</w:t>
            </w:r>
          </w:p>
        </w:tc>
        <w:tc>
          <w:tcPr>
            <w:tcW w:w="1185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trHeight w:val="383"/>
          <w:jc w:val="center"/>
        </w:trPr>
        <w:tc>
          <w:tcPr>
            <w:tcW w:w="1701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84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5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48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5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32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02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1510 00 100 0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A4DC4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յուղեր հում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AA4DC4" w:rsidRPr="00F51C08" w:rsidRDefault="00AA4DC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1516</w:t>
            </w:r>
          </w:p>
        </w:tc>
        <w:tc>
          <w:tcPr>
            <w:tcW w:w="2284" w:type="dxa"/>
            <w:shd w:val="clear" w:color="auto" w:fill="FFFFFF"/>
          </w:tcPr>
          <w:p w:rsidR="00AA4DC4" w:rsidRPr="00F51C08" w:rsidRDefault="00AA4DC4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Ճարպեր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յուղեր՝ կենդանական կամ բուսական, ու դրանց </w:t>
            </w:r>
            <w:r w:rsidR="000137F2" w:rsidRPr="00F51C08">
              <w:rPr>
                <w:rFonts w:ascii="Sylfaen" w:hAnsi="Sylfaen"/>
                <w:sz w:val="16"/>
                <w:szCs w:val="16"/>
              </w:rPr>
              <w:t>զտամասերը</w:t>
            </w:r>
            <w:r w:rsidRPr="00F51C08">
              <w:rPr>
                <w:rFonts w:ascii="Sylfaen" w:hAnsi="Sylfaen"/>
                <w:sz w:val="16"/>
                <w:szCs w:val="16"/>
              </w:rPr>
              <w:t>` լրիվ կամ մասնակի հիդրոգենացված, ընդեթերացված, վերաեթերացված կամ էլաիդինացված, չռաֆինացված կամ ռաֆինացված, բայց հետագա մշակման չենթարկած</w:t>
            </w:r>
          </w:p>
        </w:tc>
        <w:tc>
          <w:tcPr>
            <w:tcW w:w="1185" w:type="dxa"/>
            <w:shd w:val="clear" w:color="auto" w:fill="FFFFFF"/>
          </w:tcPr>
          <w:p w:rsidR="00AA4DC4" w:rsidRPr="00F51C08" w:rsidRDefault="009863C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AA4DC4" w:rsidRPr="00F51C08" w:rsidRDefault="009863C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AA4DC4" w:rsidRPr="00F51C08" w:rsidRDefault="009863C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AA4DC4" w:rsidRPr="00F51C08" w:rsidRDefault="009863C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AA4DC4" w:rsidRPr="00F51C08" w:rsidRDefault="009863C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AA4DC4" w:rsidRPr="00F51C08" w:rsidRDefault="009863C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AA4DC4" w:rsidRPr="00F51C08" w:rsidRDefault="009863C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AA4DC4" w:rsidRPr="00F51C08" w:rsidRDefault="009863C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AA4DC4" w:rsidRPr="00F51C08" w:rsidRDefault="009863C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AA4DC4" w:rsidRPr="00F51C08" w:rsidRDefault="009863C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AA4DC4" w:rsidRPr="00F51C08" w:rsidRDefault="00AA4DC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1517</w:t>
            </w:r>
          </w:p>
        </w:tc>
        <w:tc>
          <w:tcPr>
            <w:tcW w:w="2284" w:type="dxa"/>
            <w:shd w:val="clear" w:color="auto" w:fill="FFFFFF"/>
          </w:tcPr>
          <w:p w:rsidR="00AA4DC4" w:rsidRPr="00F51C08" w:rsidRDefault="00AA4DC4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Մարգարին. սննդի մեջ օգտագործելու համար պիտանի խառնուրդներ կամ պատրաստի մթերքներ` կենդանական կամ բուսական ճարպերից կամ յուղերից կամ տվյալ խմբի տարբեր ճարպերի կամ յուղերի </w:t>
            </w:r>
            <w:r w:rsidR="000137F2" w:rsidRPr="00F51C08">
              <w:rPr>
                <w:rFonts w:ascii="Sylfaen" w:hAnsi="Sylfaen"/>
                <w:sz w:val="16"/>
                <w:szCs w:val="16"/>
              </w:rPr>
              <w:t>զտամասերից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՝ բացի 1516 ապրանքային դիրքում ընդգրկված սննդի </w:t>
            </w: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 xml:space="preserve">ճարպերից կամ յուղերից կամ դրանց </w:t>
            </w:r>
            <w:r w:rsidR="002E2E34" w:rsidRPr="00F51C08">
              <w:rPr>
                <w:rFonts w:ascii="Sylfaen" w:hAnsi="Sylfaen"/>
                <w:sz w:val="16"/>
                <w:szCs w:val="16"/>
              </w:rPr>
              <w:t>զտամասերից</w:t>
            </w:r>
          </w:p>
        </w:tc>
        <w:tc>
          <w:tcPr>
            <w:tcW w:w="1185" w:type="dxa"/>
            <w:shd w:val="clear" w:color="auto" w:fill="FFFFFF"/>
          </w:tcPr>
          <w:p w:rsidR="00AA4DC4" w:rsidRPr="00F51C08" w:rsidRDefault="009863C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AA4DC4" w:rsidRPr="00F51C08" w:rsidRDefault="009863C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AA4DC4" w:rsidRPr="00F51C08" w:rsidRDefault="009863C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AA4DC4" w:rsidRPr="00F51C08" w:rsidRDefault="009863C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AA4DC4" w:rsidRPr="00F51C08" w:rsidRDefault="009863C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AA4DC4" w:rsidRPr="00F51C08" w:rsidRDefault="009863C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AA4DC4" w:rsidRPr="00F51C08" w:rsidRDefault="009863C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AA4DC4" w:rsidRPr="00F51C08" w:rsidRDefault="009863C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AA4DC4" w:rsidRPr="00F51C08" w:rsidRDefault="009863C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AA4DC4" w:rsidRPr="00F51C08" w:rsidRDefault="009863C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1518 00 910 0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A4DC4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- կենդանական կամ բուսական ճարպեր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յուղեր ու դրանց </w:t>
            </w:r>
            <w:r w:rsidR="0011124E" w:rsidRPr="00F51C08">
              <w:rPr>
                <w:rStyle w:val="Bodytext713pt"/>
                <w:rFonts w:ascii="Sylfaen" w:hAnsi="Sylfaen"/>
                <w:sz w:val="16"/>
                <w:szCs w:val="16"/>
              </w:rPr>
              <w:t>զտամասերը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՝ եփած, թթվեցրած, ջրազրկված, սուլֆացված, օդային փչումով թթվեցրած, պոլիմերացված տաքացմամբ՝ վակուումի կամ իներտ գազի մեջ, կամ քիմիապես վերափոխված այլ եղանակով՝ բացի 1516 ապրանքային դիրքում ընդգրկված մթերքներից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1518 00 950 0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A4DC4" w:rsidP="009B41A7">
            <w:pPr>
              <w:pStyle w:val="Bodytext70"/>
              <w:shd w:val="clear" w:color="auto" w:fill="auto"/>
              <w:spacing w:before="0" w:after="120" w:line="240" w:lineRule="auto"/>
              <w:ind w:left="319" w:hanging="319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- - սննդի մեջ օգտագործելու համար ոչ պիտանի խառնուրդներ կամ պատրաստի մթերքներ՝ կենդանական կամ կենդանական ու բուսական ճարպերից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յուղերից ու դրանց </w:t>
            </w:r>
            <w:r w:rsidR="009863C2" w:rsidRPr="00F51C08">
              <w:rPr>
                <w:rStyle w:val="Bodytext713pt"/>
                <w:rFonts w:ascii="Sylfaen" w:hAnsi="Sylfaen"/>
                <w:sz w:val="16"/>
                <w:szCs w:val="16"/>
              </w:rPr>
              <w:t>զտամասերից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trHeight w:val="383"/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AA4DC4" w:rsidRPr="00F51C08" w:rsidRDefault="00AA4DC4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1601 00</w:t>
            </w:r>
          </w:p>
        </w:tc>
        <w:tc>
          <w:tcPr>
            <w:tcW w:w="2284" w:type="dxa"/>
            <w:vMerge w:val="restart"/>
            <w:shd w:val="clear" w:color="auto" w:fill="FFFFFF"/>
          </w:tcPr>
          <w:p w:rsidR="00AA4DC4" w:rsidRPr="00F51C08" w:rsidRDefault="00AA4DC4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Երշիկներ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մսից, մսային ենթամթերքից կամ արյունից պատրաստված նույնանման մթերք</w:t>
            </w:r>
            <w:r w:rsidR="00202456" w:rsidRPr="00F51C08">
              <w:rPr>
                <w:rFonts w:ascii="Sylfaen" w:hAnsi="Sylfaen"/>
                <w:sz w:val="16"/>
                <w:szCs w:val="16"/>
              </w:rPr>
              <w:t>ներ</w:t>
            </w:r>
            <w:r w:rsidRPr="00F51C08">
              <w:rPr>
                <w:rFonts w:ascii="Sylfaen" w:hAnsi="Sylfaen"/>
                <w:sz w:val="16"/>
                <w:szCs w:val="16"/>
              </w:rPr>
              <w:t>. դրանց հիմքով պատրաստված պատրաստի սննդամթերք</w:t>
            </w:r>
          </w:p>
        </w:tc>
        <w:tc>
          <w:tcPr>
            <w:tcW w:w="1185" w:type="dxa"/>
            <w:vMerge w:val="restart"/>
            <w:shd w:val="clear" w:color="auto" w:fill="FFFFFF"/>
          </w:tcPr>
          <w:p w:rsidR="00AA4DC4" w:rsidRPr="00F51C08" w:rsidRDefault="00AA4DC4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vMerge w:val="restart"/>
            <w:shd w:val="clear" w:color="auto" w:fill="FFFFFF"/>
          </w:tcPr>
          <w:p w:rsidR="00AA4DC4" w:rsidRPr="00F51C08" w:rsidRDefault="00AA4DC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vMerge w:val="restart"/>
            <w:shd w:val="clear" w:color="auto" w:fill="FFFFFF"/>
          </w:tcPr>
          <w:p w:rsidR="00AA4DC4" w:rsidRPr="00F51C08" w:rsidRDefault="00AA4DC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vMerge w:val="restart"/>
            <w:shd w:val="clear" w:color="auto" w:fill="FFFFFF"/>
          </w:tcPr>
          <w:p w:rsidR="00AA4DC4" w:rsidRPr="00F51C08" w:rsidRDefault="00AA4DC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vMerge w:val="restart"/>
            <w:shd w:val="clear" w:color="auto" w:fill="FFFFFF"/>
          </w:tcPr>
          <w:p w:rsidR="00AA4DC4" w:rsidRPr="00F51C08" w:rsidRDefault="00AA4DC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vMerge w:val="restart"/>
            <w:shd w:val="clear" w:color="auto" w:fill="FFFFFF"/>
          </w:tcPr>
          <w:p w:rsidR="00AA4DC4" w:rsidRPr="00F51C08" w:rsidRDefault="00AA4DC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vMerge w:val="restart"/>
            <w:shd w:val="clear" w:color="auto" w:fill="FFFFFF"/>
          </w:tcPr>
          <w:p w:rsidR="00AA4DC4" w:rsidRPr="00F51C08" w:rsidRDefault="00AA4DC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A4DC4" w:rsidRPr="00F51C08" w:rsidRDefault="00AA4DC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vMerge w:val="restart"/>
            <w:shd w:val="clear" w:color="auto" w:fill="FFFFFF"/>
          </w:tcPr>
          <w:p w:rsidR="00AA4DC4" w:rsidRPr="00F51C08" w:rsidRDefault="00AA4DC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vMerge w:val="restart"/>
            <w:shd w:val="clear" w:color="auto" w:fill="FFFFFF"/>
          </w:tcPr>
          <w:p w:rsidR="00AA4DC4" w:rsidRPr="00F51C08" w:rsidRDefault="00AA4DC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trHeight w:val="383"/>
          <w:jc w:val="center"/>
        </w:trPr>
        <w:tc>
          <w:tcPr>
            <w:tcW w:w="1701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84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5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48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5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32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02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AA4DC4" w:rsidRPr="00F51C08" w:rsidRDefault="00AA4DC4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1602 10 009 0</w:t>
            </w:r>
          </w:p>
        </w:tc>
        <w:tc>
          <w:tcPr>
            <w:tcW w:w="2284" w:type="dxa"/>
            <w:shd w:val="clear" w:color="auto" w:fill="FFFFFF"/>
          </w:tcPr>
          <w:p w:rsidR="00AA4DC4" w:rsidRPr="00F51C08" w:rsidRDefault="00AA4DC4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այլ</w:t>
            </w:r>
          </w:p>
        </w:tc>
        <w:tc>
          <w:tcPr>
            <w:tcW w:w="1185" w:type="dxa"/>
            <w:shd w:val="clear" w:color="auto" w:fill="FFFFFF"/>
          </w:tcPr>
          <w:p w:rsidR="00AA4DC4" w:rsidRDefault="00AA4DC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  <w:p w:rsidR="00E61068" w:rsidRPr="00F51C08" w:rsidRDefault="00E61068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48" w:type="dxa"/>
            <w:shd w:val="clear" w:color="auto" w:fill="FFFFFF"/>
          </w:tcPr>
          <w:p w:rsidR="00AA4DC4" w:rsidRPr="00F51C08" w:rsidRDefault="00AA4DC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AA4DC4" w:rsidRPr="00F51C08" w:rsidRDefault="00AA4DC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AA4DC4" w:rsidRPr="00F51C08" w:rsidRDefault="00AA4DC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AA4DC4" w:rsidRPr="00F51C08" w:rsidRDefault="00AA4DC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AA4DC4" w:rsidRPr="00F51C08" w:rsidRDefault="00AA4DC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AA4DC4" w:rsidRPr="00F51C08" w:rsidRDefault="00AA4DC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AA4DC4" w:rsidRPr="00F51C08" w:rsidRDefault="00AA4DC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AA4DC4" w:rsidRPr="00F51C08" w:rsidRDefault="00AA4DC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AA4DC4" w:rsidRPr="00F51C08" w:rsidRDefault="00AA4DC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1602 90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այլ, ներառյալ՝ ցանկացած կենդանու արյունից պատրաստի մթերք</w:t>
            </w:r>
            <w:r w:rsidR="0007710C" w:rsidRPr="00F51C08">
              <w:rPr>
                <w:rFonts w:ascii="Sylfaen" w:hAnsi="Sylfaen"/>
                <w:sz w:val="16"/>
                <w:szCs w:val="16"/>
              </w:rPr>
              <w:t>ները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20,5, բայց ոչ պակաս, քան 0,327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18,2, բայց ոչ պակաս, քան 0,291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15,9, բայց ոչ պակաս, քան 0,255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13,6, բայց ոչ պակաս, քան 0,218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11,4, բայց ոչ պակաս, քան 0,182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9,1, բայց ոչ պակաս, քան 0,145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6,8, բայց ոչ պակաս, քան 0,109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4,5, բայց ոչ պակաս, քան 0,073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2,3, բայց ոչ պակաս, քան 0,036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1604 20 700 0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- թյունոսից, սկիպջեքից կամ շերտավոր թյունոսից կամ </w:t>
            </w:r>
            <w:r w:rsidR="00D84CE7" w:rsidRPr="00F51C08">
              <w:rPr>
                <w:rFonts w:ascii="Sylfaen" w:hAnsi="Sylfaen"/>
                <w:i/>
                <w:sz w:val="16"/>
                <w:szCs w:val="16"/>
              </w:rPr>
              <w:t>Euthynnus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2Italic"/>
                <w:rFonts w:ascii="Sylfaen" w:hAnsi="Sylfaen"/>
                <w:i w:val="0"/>
                <w:sz w:val="16"/>
                <w:szCs w:val="16"/>
              </w:rPr>
              <w:t>ցեղատեսակի այլ ձկից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2007 99 100 0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- </w:t>
            </w:r>
            <w:r w:rsidR="00D84CE7" w:rsidRPr="00F51C08">
              <w:rPr>
                <w:rFonts w:ascii="Sylfaen" w:hAnsi="Sylfaen"/>
                <w:i/>
                <w:sz w:val="16"/>
                <w:szCs w:val="16"/>
              </w:rPr>
              <w:t>Рrunus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ցեղի տեսակների սալորի խյուս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մածուկ՝ </w:t>
            </w:r>
            <w:r w:rsidR="00D84397" w:rsidRPr="00F51C08">
              <w:rPr>
                <w:rStyle w:val="Bodytext2Italic"/>
                <w:rFonts w:ascii="Sylfaen" w:hAnsi="Sylfaen"/>
                <w:i w:val="0"/>
                <w:sz w:val="16"/>
                <w:szCs w:val="16"/>
              </w:rPr>
              <w:t>առաջնային փաթեթվածքներում</w:t>
            </w:r>
            <w:r w:rsidR="0007710C" w:rsidRPr="00F51C08">
              <w:rPr>
                <w:rStyle w:val="Bodytext2Italic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100 կգ-ից ավելի զուտ զանգվածով, արդյունաբերական մշակման համար նախատեսված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2009 31 190 0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12,3, բայց ոչ պակաս, քան 0,057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10,9, բայց ոչ պակաս, քան 0,051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9,5, բայց ոչ պակաս, քան 0,045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8,2, բայց ոչ պակաս, քան 0,038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6,8, բայց ոչ պակաս, քան 0,032 եվրո՝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5,5, բայց ոչ պակաս, քան 0,025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4,1, բայց ոչ պակաս, քան 0,019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2,7, բայց ոչ պակաս, քան 0,013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1,4, բայց ոչ պակաս, քան 0,006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2106 90 300 0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իզոգլյուկոզայի օշարակներ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2106 90 510 0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- կաթնաշաքարի օշարակ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2106 90 550 0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- խաղողաշաքարի օշարակ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եւ </w:t>
            </w:r>
            <w:r w:rsidRPr="00F51C08">
              <w:rPr>
                <w:rFonts w:ascii="Sylfaen" w:hAnsi="Sylfaen"/>
                <w:sz w:val="16"/>
                <w:szCs w:val="16"/>
              </w:rPr>
              <w:t>մալթոդեքստրինի օշարակ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2106 90 590 0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0,188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0,167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0,146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0,125 եվրո՝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0,105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0,084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0,063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0,042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0,021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2106 90 920 0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- կաթնային ճարպեր, բուսաշաքար, </w:t>
            </w: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 xml:space="preserve">իզոգլյուկոզա, </w:t>
            </w:r>
            <w:r w:rsidR="000D345B" w:rsidRPr="00F51C08">
              <w:rPr>
                <w:rFonts w:ascii="Sylfaen" w:hAnsi="Sylfaen"/>
                <w:sz w:val="16"/>
                <w:szCs w:val="16"/>
              </w:rPr>
              <w:t xml:space="preserve">խաղողաշաքար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կամ օսլա չպարունակող </w:t>
            </w: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>կամ 1,5% զանգվածային բաժնից պակաս կաթնային ճարպ</w:t>
            </w:r>
            <w:r w:rsidR="000D345B" w:rsidRPr="00F51C08">
              <w:rPr>
                <w:rStyle w:val="Bodytext212pt"/>
                <w:rFonts w:ascii="Sylfaen" w:hAnsi="Sylfaen"/>
                <w:sz w:val="16"/>
                <w:szCs w:val="16"/>
              </w:rPr>
              <w:t>եր</w:t>
            </w: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>, 5% զանգվածային բաժն</w:t>
            </w:r>
            <w:r w:rsidR="000D345B" w:rsidRPr="00F51C08">
              <w:rPr>
                <w:rStyle w:val="Bodytext212pt"/>
                <w:rFonts w:ascii="Sylfaen" w:hAnsi="Sylfaen"/>
                <w:sz w:val="16"/>
                <w:szCs w:val="16"/>
              </w:rPr>
              <w:t>ից պակաս</w:t>
            </w: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 բուսաշաքար կամ իզոգլյուկոզա, 5% զանգվածային բաժն</w:t>
            </w:r>
            <w:r w:rsidR="000D345B" w:rsidRPr="00F51C08">
              <w:rPr>
                <w:rStyle w:val="Bodytext212pt"/>
                <w:rFonts w:ascii="Sylfaen" w:hAnsi="Sylfaen"/>
                <w:sz w:val="16"/>
                <w:szCs w:val="16"/>
              </w:rPr>
              <w:t>ից պակաս</w:t>
            </w: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 </w:t>
            </w:r>
            <w:r w:rsidR="000D345B"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խաղողաշաքար </w:t>
            </w: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>կամ օսլա պարունակող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>2106 90 980 4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- սննդի մեջ օգտագործման համար պիտանի խառնուրդներ կամ պատրաստի մթերքներ՝ կենդանական կամ բուսական ճարպերից կամ յուղերից կամ դրանց </w:t>
            </w:r>
            <w:r w:rsidR="000D345B" w:rsidRPr="00F51C08">
              <w:rPr>
                <w:rStyle w:val="Bodytext212pt"/>
                <w:rFonts w:ascii="Sylfaen" w:hAnsi="Sylfaen"/>
                <w:sz w:val="16"/>
                <w:szCs w:val="16"/>
              </w:rPr>
              <w:t>զտամասերից</w:t>
            </w: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>, 15% զանգվածային բաժնից ավելի կաթնային ճարպերի պարունակությամբ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ՄՄՍ </w:t>
            </w:r>
            <w:r w:rsidR="00D84CE7" w:rsidRPr="00F51C08">
              <w:rPr>
                <w:rFonts w:ascii="Sylfaen" w:hAnsi="Sylfaen"/>
                <w:sz w:val="16"/>
                <w:szCs w:val="16"/>
              </w:rPr>
              <w:t>դրույքաչափ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ՄՄՍ </w:t>
            </w:r>
            <w:r w:rsidR="00D84CE7" w:rsidRPr="00F51C08">
              <w:rPr>
                <w:rFonts w:ascii="Sylfaen" w:hAnsi="Sylfaen"/>
                <w:sz w:val="16"/>
                <w:szCs w:val="16"/>
              </w:rPr>
              <w:t>դրույքաչափ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ՄՄՍ </w:t>
            </w:r>
            <w:r w:rsidR="00D84CE7" w:rsidRPr="00F51C08">
              <w:rPr>
                <w:rFonts w:ascii="Sylfaen" w:hAnsi="Sylfaen"/>
                <w:sz w:val="16"/>
                <w:szCs w:val="16"/>
              </w:rPr>
              <w:t>դրույքաչափ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ՄՄՍ </w:t>
            </w:r>
            <w:r w:rsidR="00D84CE7" w:rsidRPr="00F51C08">
              <w:rPr>
                <w:rFonts w:ascii="Sylfaen" w:hAnsi="Sylfaen"/>
                <w:sz w:val="16"/>
                <w:szCs w:val="16"/>
              </w:rPr>
              <w:t>դրույքաչափ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ՄՄՍ </w:t>
            </w:r>
            <w:r w:rsidR="00D84CE7" w:rsidRPr="00F51C08">
              <w:rPr>
                <w:rFonts w:ascii="Sylfaen" w:hAnsi="Sylfaen"/>
                <w:sz w:val="16"/>
                <w:szCs w:val="16"/>
              </w:rPr>
              <w:t>դրույքաչափ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ՄՄՍ </w:t>
            </w:r>
            <w:r w:rsidR="00D84CE7" w:rsidRPr="00F51C08">
              <w:rPr>
                <w:rFonts w:ascii="Sylfaen" w:hAnsi="Sylfaen"/>
                <w:sz w:val="16"/>
                <w:szCs w:val="16"/>
              </w:rPr>
              <w:t>դրույքաչափ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ՄՄՍ </w:t>
            </w:r>
            <w:r w:rsidR="00D84CE7" w:rsidRPr="00F51C08">
              <w:rPr>
                <w:rFonts w:ascii="Sylfaen" w:hAnsi="Sylfaen"/>
                <w:sz w:val="16"/>
                <w:szCs w:val="16"/>
              </w:rPr>
              <w:t>դրույքաչափ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ՄՄՍ </w:t>
            </w:r>
            <w:r w:rsidR="00D84CE7" w:rsidRPr="00F51C08">
              <w:rPr>
                <w:rFonts w:ascii="Sylfaen" w:hAnsi="Sylfaen"/>
                <w:sz w:val="16"/>
                <w:szCs w:val="16"/>
              </w:rPr>
              <w:t>դրույքաչափ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ՄՄՍ </w:t>
            </w:r>
            <w:r w:rsidR="00D84CE7" w:rsidRPr="00F51C08">
              <w:rPr>
                <w:rFonts w:ascii="Sylfaen" w:hAnsi="Sylfaen"/>
                <w:sz w:val="16"/>
                <w:szCs w:val="16"/>
              </w:rPr>
              <w:t>դրույքաչափ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ՄՄՍ </w:t>
            </w:r>
            <w:r w:rsidR="00D84CE7" w:rsidRPr="00F51C08">
              <w:rPr>
                <w:rFonts w:ascii="Sylfaen" w:hAnsi="Sylfaen"/>
                <w:sz w:val="16"/>
                <w:szCs w:val="16"/>
              </w:rPr>
              <w:t>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>2106 90 980 9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ՄՄՍ </w:t>
            </w:r>
            <w:r w:rsidR="00D84CE7" w:rsidRPr="00F51C08">
              <w:rPr>
                <w:rFonts w:ascii="Sylfaen" w:hAnsi="Sylfaen"/>
                <w:sz w:val="16"/>
                <w:szCs w:val="16"/>
              </w:rPr>
              <w:t>դրույքաչափ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D84397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ՄՄՍ </w:t>
            </w:r>
            <w:r w:rsidR="00D84CE7" w:rsidRPr="00F51C08">
              <w:rPr>
                <w:rFonts w:ascii="Sylfaen" w:hAnsi="Sylfaen"/>
                <w:sz w:val="16"/>
                <w:szCs w:val="16"/>
              </w:rPr>
              <w:t>դրույքաչափ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D84397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ՄՄՍ </w:t>
            </w:r>
            <w:r w:rsidR="00D84CE7" w:rsidRPr="00F51C08">
              <w:rPr>
                <w:rFonts w:ascii="Sylfaen" w:hAnsi="Sylfaen"/>
                <w:sz w:val="16"/>
                <w:szCs w:val="16"/>
              </w:rPr>
              <w:t>դրույքաչափ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D84397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ՄՄՍ </w:t>
            </w:r>
            <w:r w:rsidR="00D84CE7" w:rsidRPr="00F51C08">
              <w:rPr>
                <w:rFonts w:ascii="Sylfaen" w:hAnsi="Sylfaen"/>
                <w:sz w:val="16"/>
                <w:szCs w:val="16"/>
              </w:rPr>
              <w:t>դրույքաչափ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D84397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ՄՄՍ </w:t>
            </w:r>
            <w:r w:rsidR="00D84CE7" w:rsidRPr="00F51C08">
              <w:rPr>
                <w:rFonts w:ascii="Sylfaen" w:hAnsi="Sylfaen"/>
                <w:sz w:val="16"/>
                <w:szCs w:val="16"/>
              </w:rPr>
              <w:t>դրույքաչափ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D84397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ՄՄՍ </w:t>
            </w:r>
            <w:r w:rsidR="00D84CE7" w:rsidRPr="00F51C08">
              <w:rPr>
                <w:rFonts w:ascii="Sylfaen" w:hAnsi="Sylfaen"/>
                <w:sz w:val="16"/>
                <w:szCs w:val="16"/>
              </w:rPr>
              <w:t>դրույքաչափ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D84397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ՄՄՍ </w:t>
            </w:r>
            <w:r w:rsidR="00D84CE7" w:rsidRPr="00F51C08">
              <w:rPr>
                <w:rFonts w:ascii="Sylfaen" w:hAnsi="Sylfaen"/>
                <w:sz w:val="16"/>
                <w:szCs w:val="16"/>
              </w:rPr>
              <w:t>դրույքաչափ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D84397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ՄՄՍ </w:t>
            </w:r>
            <w:r w:rsidR="00D84CE7" w:rsidRPr="00F51C08">
              <w:rPr>
                <w:rFonts w:ascii="Sylfaen" w:hAnsi="Sylfaen"/>
                <w:sz w:val="16"/>
                <w:szCs w:val="16"/>
              </w:rPr>
              <w:t>դրույքաչափ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D84397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ՄՄՍ </w:t>
            </w:r>
            <w:r w:rsidR="00D84CE7" w:rsidRPr="00F51C08">
              <w:rPr>
                <w:rFonts w:ascii="Sylfaen" w:hAnsi="Sylfaen"/>
                <w:sz w:val="16"/>
                <w:szCs w:val="16"/>
              </w:rPr>
              <w:t>դրույքաչափ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D84397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2pt"/>
                <w:rFonts w:ascii="Sylfaen" w:hAnsi="Sylfaen"/>
                <w:sz w:val="16"/>
                <w:szCs w:val="16"/>
              </w:rPr>
              <w:t xml:space="preserve">ՄՄՍ </w:t>
            </w:r>
            <w:r w:rsidR="00D84CE7" w:rsidRPr="00F51C08">
              <w:rPr>
                <w:rFonts w:ascii="Sylfaen" w:hAnsi="Sylfaen"/>
                <w:sz w:val="16"/>
                <w:szCs w:val="16"/>
              </w:rPr>
              <w:t>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2202 99 190 0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12,3, բայց ոչ պակաս, քան 0,057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48" w:type="dxa"/>
            <w:shd w:val="clear" w:color="auto" w:fill="FFFFFF"/>
          </w:tcPr>
          <w:p w:rsidR="00473F39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10,9, բայց ոչ պակաս, քան 0,051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լիտրի համար</w:t>
            </w:r>
          </w:p>
          <w:p w:rsidR="00E61068" w:rsidRDefault="00E61068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E61068" w:rsidRPr="00F51C08" w:rsidRDefault="00E61068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9,5, բայց ոչ պակաս, քան 0,045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8,2, բայց ոչ պակաս, քան 0,038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6,8, բայց ոչ պակաս, քան 0,032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5,5, բայց ոչ պակաս, քան 0,025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4,1, բայց ոչ պակաս, քան 0,019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2,7, բայց ոչ պակաս, քան 0,013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1,4, բայց ոչ պակաս, քան 0,006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3002 11 000 0***-ից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մալարիայի ախտորոշման հավաքածուներ, որոնք պարունակում են մարդկային ծագման բաղադրիչներ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3306 20 000 0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178" w:hanging="178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միջատամնային տարածությունները մաքրելու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="00E719D0" w:rsidRPr="00F51C08">
              <w:rPr>
                <w:rFonts w:ascii="Sylfaen" w:hAnsi="Sylfaen"/>
                <w:sz w:val="16"/>
                <w:szCs w:val="16"/>
              </w:rPr>
              <w:t>թելեր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(ատամներ</w:t>
            </w:r>
            <w:r w:rsidR="00E719D0" w:rsidRPr="00F51C08">
              <w:rPr>
                <w:rFonts w:ascii="Sylfaen" w:hAnsi="Sylfaen"/>
                <w:sz w:val="16"/>
                <w:szCs w:val="16"/>
              </w:rPr>
              <w:t>ը մաքրելու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մետաքսաթել)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8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8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8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218pt"/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3402 11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DD2647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անիոնային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3402 19 000 0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DD2647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3402 20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</w:t>
            </w:r>
            <w:r w:rsidR="00C01EB6" w:rsidRPr="00F51C08">
              <w:rPr>
                <w:rFonts w:ascii="Sylfaen" w:hAnsi="Sylfaen"/>
                <w:sz w:val="16"/>
                <w:szCs w:val="16"/>
              </w:rPr>
              <w:t xml:space="preserve">միջոցներ՝ </w:t>
            </w:r>
            <w:r w:rsidRPr="00F51C08">
              <w:rPr>
                <w:rFonts w:ascii="Sylfaen" w:hAnsi="Sylfaen"/>
                <w:sz w:val="16"/>
                <w:szCs w:val="16"/>
              </w:rPr>
              <w:t>բաժնեծրարված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մանրածախ վաճառքի համար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C01EB6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4015 11 000 0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DD2647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վիրաբուժական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4403 21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178" w:hanging="178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- սոճուց </w:t>
            </w:r>
            <w:r w:rsidRPr="00F51C08">
              <w:rPr>
                <w:rStyle w:val="Bodytext2Italic"/>
                <w:rFonts w:ascii="Sylfaen" w:hAnsi="Sylfaen"/>
                <w:sz w:val="16"/>
                <w:szCs w:val="16"/>
              </w:rPr>
              <w:t xml:space="preserve">(Pinus spp.), </w:t>
            </w:r>
            <w:r w:rsidRPr="00F51C08">
              <w:rPr>
                <w:rFonts w:ascii="Sylfaen" w:hAnsi="Sylfaen"/>
                <w:sz w:val="16"/>
                <w:szCs w:val="16"/>
              </w:rPr>
              <w:t>15 սմ կամ ավելի լայնակի կտրվածքի առավելագույն չափով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4403 23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178" w:hanging="178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բրգաձ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սոճուց </w:t>
            </w:r>
            <w:r w:rsidRPr="00F51C08">
              <w:rPr>
                <w:rStyle w:val="Bodytext2Italic"/>
                <w:rFonts w:ascii="Sylfaen" w:hAnsi="Sylfaen"/>
                <w:sz w:val="16"/>
                <w:szCs w:val="16"/>
              </w:rPr>
              <w:t>(Abies spp.)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եղ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նուց </w:t>
            </w:r>
            <w:r w:rsidRPr="00F51C08">
              <w:rPr>
                <w:rStyle w:val="Bodytext2Italic"/>
                <w:rFonts w:ascii="Sylfaen" w:hAnsi="Sylfaen"/>
                <w:sz w:val="16"/>
                <w:szCs w:val="16"/>
              </w:rPr>
              <w:t>(Picea spp.),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15 սմ կամ ավելի լայնակի կտրվածքի առավելագույն չափով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4403 25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DD2647" w:rsidP="009B41A7">
            <w:pPr>
              <w:pStyle w:val="Bodytext20"/>
              <w:shd w:val="clear" w:color="auto" w:fill="auto"/>
              <w:spacing w:before="0" w:after="120" w:line="240" w:lineRule="auto"/>
              <w:ind w:left="178" w:hanging="178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այլ, 15 սմ կամ ավելի լայնակի կտրվածքի առավելագույն չափով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4403 95 000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178" w:hanging="178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- կեչուց </w:t>
            </w:r>
            <w:r w:rsidRPr="00F51C08">
              <w:rPr>
                <w:rStyle w:val="Bodytext2Italic"/>
                <w:rFonts w:ascii="Sylfaen" w:hAnsi="Sylfaen"/>
                <w:sz w:val="16"/>
                <w:szCs w:val="16"/>
              </w:rPr>
              <w:t>(Betula spp.),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15 սմ կամ ավելի լայնակի կտրվածքի առավելագույն չափով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4414 00 100 0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տվյալ խմբի 2-րդ լրացուցիչ ծանոթագրության մեջ նշված արեւադարձային տեսակների փայտանյութից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4418 10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պատուհաններ, պատշգամբի դռներ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դրանց շրջանակները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4418 20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դռներ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դրանց շրջանակներն ու շեմքերը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4418 60 000 0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կանգնակներ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հեծաններ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4418 91 100 0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շերտերով սոսնձա</w:t>
            </w:r>
            <w:r w:rsidR="00C01EB6" w:rsidRPr="00F51C08">
              <w:rPr>
                <w:rFonts w:ascii="Sylfaen" w:hAnsi="Sylfaen"/>
                <w:sz w:val="16"/>
                <w:szCs w:val="16"/>
              </w:rPr>
              <w:t>յին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անտառանյութ 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4418 99 100 0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շերտերով սոսնձա</w:t>
            </w:r>
            <w:r w:rsidR="00C01EB6" w:rsidRPr="00F51C08">
              <w:rPr>
                <w:rFonts w:ascii="Sylfaen" w:hAnsi="Sylfaen"/>
                <w:sz w:val="16"/>
                <w:szCs w:val="16"/>
              </w:rPr>
              <w:t>յին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անտառանյութ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4419 90 100 0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DD2647" w:rsidP="009B41A7">
            <w:pPr>
              <w:pStyle w:val="Bodytext20"/>
              <w:shd w:val="clear" w:color="auto" w:fill="auto"/>
              <w:spacing w:before="0" w:after="120" w:line="240" w:lineRule="auto"/>
              <w:ind w:left="178" w:hanging="178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տվյալ խմբի 2-րդ լրացուցիչ ծանոթագրության մեջ նշված ար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>ադարձային տեսակների փայտանյութից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5703</w:t>
            </w:r>
          </w:p>
        </w:tc>
        <w:tc>
          <w:tcPr>
            <w:tcW w:w="2284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Գորգեր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թափակար նրբախավով հատակի այլ մանածագործական ծածկույթներ՝ պատրաստի կամ անավարտ</w:t>
            </w:r>
          </w:p>
        </w:tc>
        <w:tc>
          <w:tcPr>
            <w:tcW w:w="1185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6201 11 000 0</w:t>
            </w:r>
          </w:p>
        </w:tc>
        <w:tc>
          <w:tcPr>
            <w:tcW w:w="2284" w:type="dxa"/>
            <w:shd w:val="clear" w:color="auto" w:fill="FFFFFF"/>
          </w:tcPr>
          <w:p w:rsidR="006D316D" w:rsidRPr="00F51C08" w:rsidRDefault="00DD2647" w:rsidP="009B41A7">
            <w:pPr>
              <w:pStyle w:val="Bodytext20"/>
              <w:shd w:val="clear" w:color="auto" w:fill="auto"/>
              <w:spacing w:before="0" w:after="120" w:line="240" w:lineRule="auto"/>
              <w:ind w:left="178" w:hanging="178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բրդի մանվածքից կամ կենդանիների բարակ մազի մանվածքից</w:t>
            </w:r>
          </w:p>
        </w:tc>
        <w:tc>
          <w:tcPr>
            <w:tcW w:w="118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6201 12</w:t>
            </w:r>
          </w:p>
        </w:tc>
        <w:tc>
          <w:tcPr>
            <w:tcW w:w="2284" w:type="dxa"/>
            <w:shd w:val="clear" w:color="auto" w:fill="FFFFFF"/>
          </w:tcPr>
          <w:p w:rsidR="006D316D" w:rsidRPr="00F51C08" w:rsidRDefault="00DD2647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բամբակե մանվածքից</w:t>
            </w:r>
          </w:p>
        </w:tc>
        <w:tc>
          <w:tcPr>
            <w:tcW w:w="118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6201 13</w:t>
            </w:r>
          </w:p>
        </w:tc>
        <w:tc>
          <w:tcPr>
            <w:tcW w:w="2284" w:type="dxa"/>
            <w:shd w:val="clear" w:color="auto" w:fill="FFFFFF"/>
          </w:tcPr>
          <w:p w:rsidR="006D316D" w:rsidRPr="00F51C08" w:rsidRDefault="00DD2647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քիմիական թելերից</w:t>
            </w:r>
          </w:p>
        </w:tc>
        <w:tc>
          <w:tcPr>
            <w:tcW w:w="118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6201 19 000 0</w:t>
            </w:r>
          </w:p>
        </w:tc>
        <w:tc>
          <w:tcPr>
            <w:tcW w:w="2284" w:type="dxa"/>
            <w:shd w:val="clear" w:color="auto" w:fill="FFFFFF"/>
          </w:tcPr>
          <w:p w:rsidR="006D316D" w:rsidRPr="00F51C08" w:rsidRDefault="00DD2647" w:rsidP="009B41A7">
            <w:pPr>
              <w:pStyle w:val="Bodytext20"/>
              <w:shd w:val="clear" w:color="auto" w:fill="auto"/>
              <w:spacing w:before="0" w:after="120" w:line="240" w:lineRule="auto"/>
              <w:ind w:left="178" w:hanging="178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այլ մանածագործական նյութերից</w:t>
            </w:r>
          </w:p>
        </w:tc>
        <w:tc>
          <w:tcPr>
            <w:tcW w:w="118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6202 11 000 0</w:t>
            </w:r>
          </w:p>
        </w:tc>
        <w:tc>
          <w:tcPr>
            <w:tcW w:w="2284" w:type="dxa"/>
            <w:shd w:val="clear" w:color="auto" w:fill="FFFFFF"/>
          </w:tcPr>
          <w:p w:rsidR="006D316D" w:rsidRPr="00F51C08" w:rsidRDefault="00DD2647" w:rsidP="009B41A7">
            <w:pPr>
              <w:pStyle w:val="Bodytext20"/>
              <w:shd w:val="clear" w:color="auto" w:fill="auto"/>
              <w:spacing w:before="0" w:after="120" w:line="240" w:lineRule="auto"/>
              <w:ind w:left="178" w:hanging="178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բրդի մանվածքից կամ կենդանիների բարակ մազի մանվածքից</w:t>
            </w:r>
          </w:p>
        </w:tc>
        <w:tc>
          <w:tcPr>
            <w:tcW w:w="118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6202 12</w:t>
            </w:r>
          </w:p>
        </w:tc>
        <w:tc>
          <w:tcPr>
            <w:tcW w:w="2284" w:type="dxa"/>
            <w:shd w:val="clear" w:color="auto" w:fill="FFFFFF"/>
          </w:tcPr>
          <w:p w:rsidR="006D316D" w:rsidRPr="00F51C08" w:rsidRDefault="006D316D" w:rsidP="009B41A7">
            <w:pPr>
              <w:pStyle w:val="Bodytext20"/>
              <w:shd w:val="clear" w:color="auto" w:fill="auto"/>
              <w:spacing w:before="0" w:after="120" w:line="240" w:lineRule="auto"/>
              <w:ind w:left="178" w:hanging="178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բամբակե մանվածքից</w:t>
            </w:r>
          </w:p>
        </w:tc>
        <w:tc>
          <w:tcPr>
            <w:tcW w:w="118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6202 13</w:t>
            </w:r>
          </w:p>
        </w:tc>
        <w:tc>
          <w:tcPr>
            <w:tcW w:w="2284" w:type="dxa"/>
            <w:shd w:val="clear" w:color="auto" w:fill="FFFFFF"/>
          </w:tcPr>
          <w:p w:rsidR="006D316D" w:rsidRPr="00F51C08" w:rsidRDefault="00DD2647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քիմիական թելերից</w:t>
            </w:r>
          </w:p>
        </w:tc>
        <w:tc>
          <w:tcPr>
            <w:tcW w:w="118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6202 19 000 0</w:t>
            </w:r>
          </w:p>
        </w:tc>
        <w:tc>
          <w:tcPr>
            <w:tcW w:w="2284" w:type="dxa"/>
            <w:shd w:val="clear" w:color="auto" w:fill="FFFFFF"/>
          </w:tcPr>
          <w:p w:rsidR="006D316D" w:rsidRPr="00F51C08" w:rsidRDefault="00DD2647" w:rsidP="009B41A7">
            <w:pPr>
              <w:pStyle w:val="Bodytext20"/>
              <w:shd w:val="clear" w:color="auto" w:fill="auto"/>
              <w:spacing w:before="0" w:after="120" w:line="240" w:lineRule="auto"/>
              <w:ind w:left="178" w:hanging="178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այլ մանածագործական նյութերից</w:t>
            </w:r>
          </w:p>
        </w:tc>
        <w:tc>
          <w:tcPr>
            <w:tcW w:w="118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6802 10 000 0</w:t>
            </w:r>
          </w:p>
        </w:tc>
        <w:tc>
          <w:tcPr>
            <w:tcW w:w="2284" w:type="dxa"/>
            <w:shd w:val="clear" w:color="auto" w:fill="FFFFFF"/>
          </w:tcPr>
          <w:p w:rsidR="006D316D" w:rsidRPr="00F51C08" w:rsidRDefault="006D316D" w:rsidP="00E61068">
            <w:pPr>
              <w:pStyle w:val="Bodytext20"/>
              <w:shd w:val="clear" w:color="auto" w:fill="auto"/>
              <w:spacing w:before="0" w:after="120" w:line="240" w:lineRule="auto"/>
              <w:ind w:left="109" w:hanging="109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սալիկներ, խորանարդիկներ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նույնանման արտադրատեսակներ` ուղղանկյան կամ ոչ ուղղանկյան ձ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>ով</w:t>
            </w:r>
            <w:r w:rsidR="00603DC4" w:rsidRPr="00F51C08">
              <w:rPr>
                <w:rFonts w:ascii="Sylfaen" w:hAnsi="Sylfaen"/>
                <w:sz w:val="16"/>
                <w:szCs w:val="16"/>
              </w:rPr>
              <w:t xml:space="preserve"> (ներառյալ՝ քառակուսին)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, որոնց ամենամեծ կողմը կարող է ներգծվել 7 սմ-ից պակաս կողմ ունեցող քառակուսու մեջ. գրանուլներ, փշրանք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փոշի, արհեստականորեն ներկած </w:t>
            </w:r>
          </w:p>
        </w:tc>
        <w:tc>
          <w:tcPr>
            <w:tcW w:w="118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6812 92 000 0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DD2647" w:rsidP="009B41A7">
            <w:pPr>
              <w:pStyle w:val="Bodytext20"/>
              <w:shd w:val="clear" w:color="auto" w:fill="auto"/>
              <w:spacing w:before="0" w:after="120" w:line="240" w:lineRule="auto"/>
              <w:ind w:left="178" w:hanging="178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- թուղթ, հաստ ստվարաթուղթ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թաղիք կամ նրբաթաղիք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6812 99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DD2647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6815 10 100 0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DD2647" w:rsidP="009B41A7">
            <w:pPr>
              <w:pStyle w:val="Bodytext20"/>
              <w:shd w:val="clear" w:color="auto" w:fill="auto"/>
              <w:spacing w:before="0" w:after="120" w:line="240" w:lineRule="auto"/>
              <w:ind w:left="178" w:hanging="178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- ածխածնային մանրաթելեր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դրանցից պատրաստված արտադրատեսակներ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6815 10 900 1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- - ածխածնային բլոկներ՝ դոմնային վառարանների </w:t>
            </w:r>
            <w:r w:rsidR="00D84CE7" w:rsidRPr="00F51C08">
              <w:rPr>
                <w:rFonts w:ascii="Sylfaen" w:hAnsi="Sylfaen"/>
                <w:sz w:val="16"/>
                <w:szCs w:val="16"/>
              </w:rPr>
              <w:t>աղյուսապատման</w:t>
            </w:r>
            <w:r w:rsidR="00ED022D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համար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6815 10 900 8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6903</w:t>
            </w:r>
          </w:p>
        </w:tc>
        <w:tc>
          <w:tcPr>
            <w:tcW w:w="2284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Այլ հրակայուն կերամիկական արտադրատեսակներ (օրինակ՝ թորանոթներ, հալքանոթներ, թրծատուփեր, գլխադիրներ, փականներ, հենարաններ, փորձանոթներ, խողովակներ, փողակներ, ճաղեր, ճիպոտներ, ձողեր)՝ բացի սիլիկահողային քարային փոշուց կամ նույնանման սիլիկահողային հանքային ապարներից պատրաստված արտադրատեսակներից</w:t>
            </w:r>
          </w:p>
        </w:tc>
        <w:tc>
          <w:tcPr>
            <w:tcW w:w="118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6906 00 000 0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Խողովակներ կերամիկական, խողովակաշարեր մեկուսիչ, ջրահեռացման խողովակներ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խողովակների կցամասեր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D84397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7001 00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Ջարդվածք ապակու, ապակու կտորտանք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այլ մնացորդներ. ապակի բլոկներով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7019 12 000 0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5A6266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նախաթել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7019 19 100 9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7019 19 900 9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7019 31 000 0</w:t>
            </w:r>
          </w:p>
        </w:tc>
        <w:tc>
          <w:tcPr>
            <w:tcW w:w="2284" w:type="dxa"/>
            <w:shd w:val="clear" w:color="auto" w:fill="FFFFFF"/>
          </w:tcPr>
          <w:p w:rsidR="006D316D" w:rsidRPr="00F51C08" w:rsidRDefault="005A6266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խսիրներ</w:t>
            </w:r>
          </w:p>
        </w:tc>
        <w:tc>
          <w:tcPr>
            <w:tcW w:w="118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7019 32 000 9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7019 39 000 2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քաղաքացիական օդանավերի արտադրության համար</w:t>
            </w:r>
            <w:r w:rsidRPr="00F51C08">
              <w:rPr>
                <w:rFonts w:ascii="Sylfaen" w:hAnsi="Sylfaen"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7019 39 000 8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7019 40 000 0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գործվածքներ նախաթելերից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7019 90 000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7318 14 100 0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178" w:hanging="178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--- կոռոզիակայուն պողպատից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7318 15 100 0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178" w:hanging="178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պտուտակներ</w:t>
            </w:r>
            <w:r w:rsidR="002D7598" w:rsidRPr="00F51C08">
              <w:rPr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6 մմ-ից ոչ ավելի ձողիկի հաստությամբ, ներտաշված ձողերից, տրամատներից (պրոֆիլներից) կամ հոծ լայնական հատույթ ունեցող մետաղալարից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7318 15 300 9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- - 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7318 15 510 0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603" w:hanging="603"/>
              <w:rPr>
                <w:rFonts w:ascii="Sylfaen" w:hAnsi="Sylfaen"/>
                <w:sz w:val="16"/>
                <w:szCs w:val="16"/>
                <w:lang w:val="en-US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- - - - կոռոզիակայուն պողպատից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7318 15 610 0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603" w:hanging="603"/>
              <w:rPr>
                <w:rFonts w:ascii="Sylfaen" w:hAnsi="Sylfaen"/>
                <w:sz w:val="16"/>
                <w:szCs w:val="16"/>
                <w:lang w:val="en-US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- - - - կոռոզիակայուն պողպատից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7318 15 700 9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- - - - 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7318 15 900 9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- - 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7318 16 100 0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- - ներտաշված ձողերից, տրամատներից (պրոֆիլներից) կամ հոծ լայնական հատույթ ունեցող մետաղալարից՝ 6 մմ-ից ոչ ավելի անցքի </w:t>
            </w: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տրամագծով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7318 16 300 9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7318 19 000 9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7318 22 000 9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7318 24 000 9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7318 29 000 9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8108 90 300 9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8108 90 500 9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8108 90 600 8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8108 90 900 9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8418 10 200 1</w:t>
            </w:r>
          </w:p>
        </w:tc>
        <w:tc>
          <w:tcPr>
            <w:tcW w:w="2284" w:type="dxa"/>
            <w:shd w:val="clear" w:color="auto" w:fill="FFFFFF"/>
          </w:tcPr>
          <w:p w:rsidR="006D316D" w:rsidRPr="00F51C08" w:rsidRDefault="006D316D" w:rsidP="009B41A7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կենցաղային սառնարան-սառցարաններ</w:t>
            </w:r>
          </w:p>
        </w:tc>
        <w:tc>
          <w:tcPr>
            <w:tcW w:w="118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8418 10 800 1</w:t>
            </w:r>
          </w:p>
        </w:tc>
        <w:tc>
          <w:tcPr>
            <w:tcW w:w="2284" w:type="dxa"/>
            <w:shd w:val="clear" w:color="auto" w:fill="FFFFFF"/>
          </w:tcPr>
          <w:p w:rsidR="006D316D" w:rsidRPr="00F51C08" w:rsidRDefault="006D316D" w:rsidP="009B41A7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կենցաղային սառնարան-սառցարաններ</w:t>
            </w:r>
          </w:p>
        </w:tc>
        <w:tc>
          <w:tcPr>
            <w:tcW w:w="118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8501 33 000 2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- շարժիչներ՝ հաստատուն հոսանքի 75 կՎտ-ից ավելի, բայց 100 կՎտ-ից ոչ ավելի անվանական ելքային հզորությամբ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8512 90 900 9</w:t>
            </w:r>
          </w:p>
        </w:tc>
        <w:tc>
          <w:tcPr>
            <w:tcW w:w="2284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- այլ </w:t>
            </w:r>
          </w:p>
        </w:tc>
        <w:tc>
          <w:tcPr>
            <w:tcW w:w="1185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148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47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6,4</w:t>
            </w:r>
          </w:p>
        </w:tc>
        <w:tc>
          <w:tcPr>
            <w:tcW w:w="1137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215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4,5</w:t>
            </w:r>
          </w:p>
        </w:tc>
        <w:tc>
          <w:tcPr>
            <w:tcW w:w="1120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89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34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232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0,9</w:t>
            </w:r>
          </w:p>
        </w:tc>
        <w:tc>
          <w:tcPr>
            <w:tcW w:w="1302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8536 20 100 8</w:t>
            </w:r>
          </w:p>
        </w:tc>
        <w:tc>
          <w:tcPr>
            <w:tcW w:w="2284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- այլ </w:t>
            </w:r>
          </w:p>
        </w:tc>
        <w:tc>
          <w:tcPr>
            <w:tcW w:w="1185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8536 20 900 8</w:t>
            </w:r>
          </w:p>
        </w:tc>
        <w:tc>
          <w:tcPr>
            <w:tcW w:w="2284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A73961" w:rsidRPr="00F51C08" w:rsidRDefault="00A73961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A73961" w:rsidRPr="00F51C08" w:rsidRDefault="00A73961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A73961" w:rsidRPr="00F51C08" w:rsidRDefault="00A73961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8536 50 190 7</w:t>
            </w:r>
          </w:p>
        </w:tc>
        <w:tc>
          <w:tcPr>
            <w:tcW w:w="2284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A73961" w:rsidRPr="00F51C08" w:rsidRDefault="00A73961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A73961" w:rsidRPr="00F51C08" w:rsidRDefault="00A73961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A73961" w:rsidRPr="00F51C08" w:rsidRDefault="00A73961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8536 50 800 1</w:t>
            </w:r>
          </w:p>
        </w:tc>
        <w:tc>
          <w:tcPr>
            <w:tcW w:w="2284" w:type="dxa"/>
            <w:shd w:val="clear" w:color="auto" w:fill="FFFFFF"/>
          </w:tcPr>
          <w:p w:rsidR="00A73961" w:rsidRPr="00F51C08" w:rsidRDefault="00A73961" w:rsidP="009B41A7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E1636C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անջատիչներ</w:t>
            </w:r>
            <w:r w:rsidR="00D84CE7" w:rsidRPr="00F51C08">
              <w:rPr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ձեռքի էլեկտրական գործիքների արտադրության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համար</w:t>
            </w:r>
            <w:r w:rsidRPr="00F51C08">
              <w:rPr>
                <w:rFonts w:ascii="Sylfaen" w:hAnsi="Sylfaen"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1185" w:type="dxa"/>
            <w:shd w:val="clear" w:color="auto" w:fill="FFFFFF"/>
          </w:tcPr>
          <w:p w:rsidR="00A73961" w:rsidRPr="00F51C08" w:rsidRDefault="00A73961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A73961" w:rsidRPr="00F51C08" w:rsidRDefault="00A73961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A73961" w:rsidRPr="00F51C08" w:rsidRDefault="00A73961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8536 50 800 9</w:t>
            </w:r>
          </w:p>
        </w:tc>
        <w:tc>
          <w:tcPr>
            <w:tcW w:w="2284" w:type="dxa"/>
            <w:shd w:val="clear" w:color="auto" w:fill="FFFFFF"/>
          </w:tcPr>
          <w:p w:rsidR="00A73961" w:rsidRPr="00F51C08" w:rsidRDefault="00BA113C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- - - այլ </w:t>
            </w:r>
          </w:p>
        </w:tc>
        <w:tc>
          <w:tcPr>
            <w:tcW w:w="1185" w:type="dxa"/>
            <w:shd w:val="clear" w:color="auto" w:fill="FFFFFF"/>
          </w:tcPr>
          <w:p w:rsidR="00A73961" w:rsidRPr="00F51C08" w:rsidRDefault="00A73961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A73961" w:rsidRPr="00F51C08" w:rsidRDefault="00A73961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A73961" w:rsidRPr="00F51C08" w:rsidRDefault="00A73961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A73961" w:rsidRPr="00F51C08" w:rsidRDefault="00BA113C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8542 31 300 0***-ից</w:t>
            </w:r>
          </w:p>
        </w:tc>
        <w:tc>
          <w:tcPr>
            <w:tcW w:w="2284" w:type="dxa"/>
            <w:shd w:val="clear" w:color="auto" w:fill="FFFFFF"/>
          </w:tcPr>
          <w:p w:rsidR="00A73961" w:rsidRPr="00F51C08" w:rsidRDefault="00BA113C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ԵԱՏՄ ԱՏԳ ԱԱ 85-րդ խմբին վերաբերող 9 (բ) (iv) ծանոթագրությունում </w:t>
            </w:r>
            <w:r w:rsidR="00293AF2" w:rsidRPr="00F51C08">
              <w:rPr>
                <w:rFonts w:ascii="Sylfaen" w:hAnsi="Sylfaen"/>
                <w:sz w:val="16"/>
                <w:szCs w:val="16"/>
              </w:rPr>
              <w:t xml:space="preserve">նշված </w:t>
            </w:r>
            <w:r w:rsidRPr="00F51C08">
              <w:rPr>
                <w:rFonts w:ascii="Sylfaen" w:hAnsi="Sylfaen"/>
                <w:sz w:val="16"/>
                <w:szCs w:val="16"/>
              </w:rPr>
              <w:t>ապրանքներ, որոնք հանդիսանում են՝</w:t>
            </w:r>
          </w:p>
          <w:p w:rsidR="00BA113C" w:rsidRPr="00F51C08" w:rsidRDefault="00BA113C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էլեկտրական ապարատուրա՝ էլեկտրական շղթաների </w:t>
            </w:r>
            <w:r w:rsidR="00133666" w:rsidRPr="00F51C08">
              <w:rPr>
                <w:rFonts w:ascii="Sylfaen" w:hAnsi="Sylfaen"/>
                <w:sz w:val="16"/>
                <w:szCs w:val="16"/>
              </w:rPr>
              <w:t xml:space="preserve">կոմուտացիայի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կամ պաշտպանության </w:t>
            </w:r>
            <w:r w:rsidR="00603DC4" w:rsidRPr="00F51C08">
              <w:rPr>
                <w:rFonts w:ascii="Sylfaen" w:hAnsi="Sylfaen"/>
                <w:sz w:val="16"/>
                <w:szCs w:val="16"/>
              </w:rPr>
              <w:t xml:space="preserve">կամ </w:t>
            </w:r>
            <w:r w:rsidR="00344F78" w:rsidRPr="00F51C08">
              <w:rPr>
                <w:rFonts w:ascii="Sylfaen" w:hAnsi="Sylfaen"/>
                <w:sz w:val="16"/>
                <w:szCs w:val="16"/>
              </w:rPr>
              <w:t xml:space="preserve">1000 Վ-ից ավելի լարման </w:t>
            </w:r>
            <w:r w:rsidR="00603DC4" w:rsidRPr="00F51C08">
              <w:rPr>
                <w:rFonts w:ascii="Sylfaen" w:hAnsi="Sylfaen"/>
                <w:sz w:val="16"/>
                <w:szCs w:val="16"/>
              </w:rPr>
              <w:t xml:space="preserve">էլեկտրական շղթաներին </w:t>
            </w:r>
            <w:r w:rsidRPr="00F51C08">
              <w:rPr>
                <w:rFonts w:ascii="Sylfaen" w:hAnsi="Sylfaen"/>
                <w:sz w:val="16"/>
                <w:szCs w:val="16"/>
              </w:rPr>
              <w:t>կամ էլեկտրական շղթաներ</w:t>
            </w:r>
            <w:r w:rsidR="00603DC4" w:rsidRPr="00F51C08">
              <w:rPr>
                <w:rFonts w:ascii="Sylfaen" w:hAnsi="Sylfaen"/>
                <w:sz w:val="16"/>
                <w:szCs w:val="16"/>
              </w:rPr>
              <w:t>ում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միա</w:t>
            </w:r>
            <w:r w:rsidR="00133666" w:rsidRPr="00F51C08">
              <w:rPr>
                <w:rFonts w:ascii="Sylfaen" w:hAnsi="Sylfaen"/>
                <w:sz w:val="16"/>
                <w:szCs w:val="16"/>
              </w:rPr>
              <w:t>ց</w:t>
            </w:r>
            <w:r w:rsidRPr="00F51C08">
              <w:rPr>
                <w:rFonts w:ascii="Sylfaen" w:hAnsi="Sylfaen"/>
                <w:sz w:val="16"/>
                <w:szCs w:val="16"/>
              </w:rPr>
              <w:t>ն</w:t>
            </w:r>
            <w:r w:rsidR="00133666" w:rsidRPr="00F51C08">
              <w:rPr>
                <w:rFonts w:ascii="Sylfaen" w:hAnsi="Sylfaen"/>
                <w:sz w:val="16"/>
                <w:szCs w:val="16"/>
              </w:rPr>
              <w:t>ե</w:t>
            </w:r>
            <w:r w:rsidRPr="00F51C08">
              <w:rPr>
                <w:rFonts w:ascii="Sylfaen" w:hAnsi="Sylfaen"/>
                <w:sz w:val="16"/>
                <w:szCs w:val="16"/>
              </w:rPr>
              <w:t>լու համար</w:t>
            </w:r>
            <w:r w:rsidR="00344F78" w:rsidRPr="00F51C08">
              <w:rPr>
                <w:rFonts w:ascii="Sylfaen" w:hAnsi="Sylfaen"/>
                <w:sz w:val="16"/>
                <w:szCs w:val="16"/>
              </w:rPr>
              <w:t>.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:rsidR="00BA113C" w:rsidRPr="00F51C08" w:rsidRDefault="00BA113C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ավտոմատ անջատիչներ</w:t>
            </w:r>
            <w:r w:rsidR="00133666" w:rsidRPr="00F51C08">
              <w:rPr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72,5 կՎ-ից պակաս լարման համար, զատիչներ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ընդհատիչներ</w:t>
            </w:r>
            <w:r w:rsidR="00133666" w:rsidRPr="00F51C08">
              <w:rPr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72,5 կՎ-ից պակաս լարման համար, փոխարկիչներ, լարման սահմանափակիչներ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լարման թռիչքների մարիչներ, հոսանքընդունիչներ, հոսանքահաններ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այլ միակցիչներ․</w:t>
            </w:r>
          </w:p>
          <w:p w:rsidR="00BA113C" w:rsidRPr="00F51C08" w:rsidRDefault="00BA113C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ավտոմատ անջատիչներ՝ 63 Ա-ից ոչ ավելի հոսանքի ուժի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1000 Վ-ից ոչ ավելի լարման համար</w:t>
            </w:r>
            <w:r w:rsidR="00B43FB5" w:rsidRPr="00F51C08">
              <w:rPr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բացի ԵԱՏՄ ԱՏԳ ԱԱ 8701-8705 ապրանքային դիրքերում ընդգրկված շարժիչային տրանսպորտային միջոցների, դրանց հանգույցների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ագրեգատների արդյունաբերական հավաքման համար նախատեսվածներից կամ քաղաքացիական օդանավերի համար նախատեսվածներից</w:t>
            </w:r>
            <w:r w:rsidR="003535CB" w:rsidRPr="00F51C08">
              <w:rPr>
                <w:rFonts w:ascii="Sylfaen" w:hAnsi="Sylfaen"/>
                <w:sz w:val="16"/>
                <w:szCs w:val="16"/>
              </w:rPr>
              <w:t>.</w:t>
            </w:r>
          </w:p>
          <w:p w:rsidR="00BA113C" w:rsidRPr="00F51C08" w:rsidRDefault="00BA113C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սարքեր</w:t>
            </w:r>
            <w:r w:rsidR="00B43FB5" w:rsidRPr="00F51C08">
              <w:rPr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էլեկտրական շղթաների պաշտպանության համար</w:t>
            </w:r>
            <w:r w:rsidR="00B43FB5" w:rsidRPr="00F51C08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63 Ա-ից ոչ ավելի հոսանքի ուժի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1000 Վ-ից ոչ ավելի լարման համար</w:t>
            </w:r>
          </w:p>
        </w:tc>
        <w:tc>
          <w:tcPr>
            <w:tcW w:w="1185" w:type="dxa"/>
            <w:shd w:val="clear" w:color="auto" w:fill="FFFFFF"/>
          </w:tcPr>
          <w:p w:rsidR="00A73961" w:rsidRPr="00F51C08" w:rsidRDefault="00A73961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12,3</w:t>
            </w:r>
          </w:p>
        </w:tc>
        <w:tc>
          <w:tcPr>
            <w:tcW w:w="1148" w:type="dxa"/>
            <w:shd w:val="clear" w:color="auto" w:fill="FFFFFF"/>
          </w:tcPr>
          <w:p w:rsidR="00A73961" w:rsidRPr="00F51C08" w:rsidRDefault="00A73961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A73961" w:rsidRPr="00F51C08" w:rsidRDefault="00A73961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A73961" w:rsidRPr="00F51C08" w:rsidRDefault="00A73961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8542 31 300 0***-ից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ԵԱՏՄ ԱՏԳ ԱԱ 85-րդ խմբին վերաբերող 9 (բ) (iv) ծանոթագրությունում </w:t>
            </w:r>
            <w:r w:rsidR="00B43FB5" w:rsidRPr="00F51C08">
              <w:rPr>
                <w:rFonts w:ascii="Sylfaen" w:hAnsi="Sylfaen"/>
                <w:sz w:val="16"/>
                <w:szCs w:val="16"/>
              </w:rPr>
              <w:t xml:space="preserve">նշված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ապրանքներ, որոնք ԵԱՏՄ ԱՏԳ ԱԱ 9029 ապրանքային դիրքի սարքերի մասերն ու պարագաներն են (բացի ԵԱՏՄ ԱՏԳ ԱԱ 8701-8705 ապրանքային դիրքերում ընդգրկված շարժիչային տրանսպորտային միջոցների, դրանց հանգույցների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ագրեգատների արդյունաբերական հավաքման համար նախատեսվածներից կամ ավիացիոն շարժիչների արտադրության համար նախատեսվածներից)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8542 32 300 0***-ից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ԵԱՏՄ ԱՏԳ ԱԱ 85-րդ խմբին վերաբերող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9 (բ) (iv) ծանոթագրությունում </w:t>
            </w:r>
            <w:r w:rsidR="00B43FB5" w:rsidRPr="00F51C08">
              <w:rPr>
                <w:rFonts w:ascii="Sylfaen" w:hAnsi="Sylfaen"/>
                <w:sz w:val="16"/>
                <w:szCs w:val="16"/>
              </w:rPr>
              <w:t xml:space="preserve">նշված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ապրանքներ, որոնք </w:t>
            </w: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հանդիսանում են՝</w:t>
            </w:r>
          </w:p>
          <w:p w:rsidR="00473F39" w:rsidRPr="00F51C08" w:rsidRDefault="00FF7CBF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էլեկտրական ապարատուրա՝ էլեկտրական շղթաների </w:t>
            </w:r>
            <w:r w:rsidR="00B43FB5" w:rsidRPr="00F51C08">
              <w:rPr>
                <w:rFonts w:ascii="Sylfaen" w:hAnsi="Sylfaen"/>
                <w:sz w:val="16"/>
                <w:szCs w:val="16"/>
              </w:rPr>
              <w:t xml:space="preserve">կոմուտացիայի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կամ պաշտպանության </w:t>
            </w:r>
            <w:r w:rsidR="00344F78" w:rsidRPr="00F51C08">
              <w:rPr>
                <w:rFonts w:ascii="Sylfaen" w:hAnsi="Sylfaen"/>
                <w:sz w:val="16"/>
                <w:szCs w:val="16"/>
              </w:rPr>
              <w:t xml:space="preserve">կամ 1000 Վ-ից ավելի լարման էլեկտրական շղթաներին </w:t>
            </w:r>
            <w:r w:rsidRPr="00F51C08">
              <w:rPr>
                <w:rFonts w:ascii="Sylfaen" w:hAnsi="Sylfaen"/>
                <w:sz w:val="16"/>
                <w:szCs w:val="16"/>
              </w:rPr>
              <w:t>կամ էլեկտրական շղթաներ</w:t>
            </w:r>
            <w:r w:rsidR="00344F78" w:rsidRPr="00F51C08">
              <w:rPr>
                <w:rFonts w:ascii="Sylfaen" w:hAnsi="Sylfaen"/>
                <w:sz w:val="16"/>
                <w:szCs w:val="16"/>
              </w:rPr>
              <w:t>ում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="00B43FB5" w:rsidRPr="00F51C08">
              <w:rPr>
                <w:rFonts w:ascii="Sylfaen" w:hAnsi="Sylfaen"/>
                <w:sz w:val="16"/>
                <w:szCs w:val="16"/>
              </w:rPr>
              <w:t xml:space="preserve">միացնելու </w:t>
            </w:r>
            <w:r w:rsidRPr="00F51C08">
              <w:rPr>
                <w:rFonts w:ascii="Sylfaen" w:hAnsi="Sylfaen"/>
                <w:sz w:val="16"/>
                <w:szCs w:val="16"/>
              </w:rPr>
              <w:t>համար</w:t>
            </w:r>
            <w:r w:rsidR="00344F78" w:rsidRPr="00F51C08">
              <w:rPr>
                <w:rFonts w:ascii="Sylfaen" w:hAnsi="Sylfaen"/>
                <w:sz w:val="16"/>
                <w:szCs w:val="16"/>
              </w:rPr>
              <w:t>.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br/>
              <w:t>ավտոմատ անջատիչներ</w:t>
            </w:r>
            <w:r w:rsidR="00344F78" w:rsidRPr="00F51C08">
              <w:rPr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72,5 կՎ-ից պակաս լարման համար, զատիչներ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ընդհատիչներ</w:t>
            </w:r>
            <w:r w:rsidR="00344F78" w:rsidRPr="00F51C08">
              <w:rPr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72,5 կՎ-ից պակաս լարման համար, փոխարկիչներ,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լարման սահմանափակիչներ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լարման թռիչքների մարիչներ, հոսանքընդունիչներ, հոսանքահաններ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այլ միակցիչներ․</w:t>
            </w:r>
          </w:p>
          <w:p w:rsidR="00B311C3" w:rsidRPr="00F51C08" w:rsidRDefault="00FF7CBF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ավտոմատ անջատիչներ՝ 63 Ա-ից ոչ ավելի հոսանքի ուժի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1000 Վ-ից ոչ ավելի լարման համար</w:t>
            </w:r>
            <w:r w:rsidR="00B43FB5" w:rsidRPr="00F51C08">
              <w:rPr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բացի ԵԱՏՄ ԱՏԳ ԱԱ 8701-8705 ապրանքային դիրքերում ընդգրկված շարժիչային տրանսպորտային միջոցների, դրանց հանգույցների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ագրեգատների արդյունաբերական հավաքման համար նախատեսվածներից կամ քաղաքացիական օդանավերի համար նախատեսվածներից․</w:t>
            </w:r>
          </w:p>
          <w:p w:rsidR="00473F39" w:rsidRPr="00F51C08" w:rsidRDefault="00B311C3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- սարքեր</w:t>
            </w:r>
            <w:r w:rsidR="00B43FB5" w:rsidRPr="00F51C08">
              <w:rPr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էլեկտրական շղթաների պաշտպանության համար</w:t>
            </w:r>
            <w:r w:rsidR="00B43FB5" w:rsidRPr="00F51C08">
              <w:rPr>
                <w:rFonts w:ascii="Sylfaen" w:hAnsi="Sylfaen"/>
                <w:sz w:val="16"/>
                <w:szCs w:val="16"/>
              </w:rPr>
              <w:t>,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63 Ա-ից ոչ ավելի հոսանքի ուժի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1000 Վ-ից ոչ ավելի լարման համար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8542 32 300 0***-ից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ԵԱՏՄ ԱՏԳ ԱԱ 85-րդ խմբին վերաբերող 9 (բ) (iv) ծանոթագրությունում </w:t>
            </w:r>
            <w:r w:rsidR="00B43FB5" w:rsidRPr="00F51C08">
              <w:rPr>
                <w:rFonts w:ascii="Sylfaen" w:hAnsi="Sylfaen"/>
                <w:sz w:val="16"/>
                <w:szCs w:val="16"/>
              </w:rPr>
              <w:t xml:space="preserve">նշված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ապրանքներ, որոնք ԵԱՏՄ ԱՏԳ ԱԱ 9029 ապրանքային դիրքի սարքերի մասերն ու պարագաներն են (բացի ԵԱՏՄ ԱՏԳ ԱԱ 8701-8705 ապրանքային դիրքերում ընդգրկված շարժիչային տրանսպորտային միջոցների, դրանց հանգույցների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ագրեգատների արդյունաբերական հավաքման համար նախատեսվածներից կամ ավիացիոն շարժիչների արտադրության համար նախատեսվածներից)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8542 33 300 0***-ից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ԵԱՏՄ ԱՏԳ ԱԱ 85-րդ խմբին վերաբերող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9 (բ) (iv) ծանոթագրությունում </w:t>
            </w:r>
            <w:r w:rsidR="00B43FB5" w:rsidRPr="00F51C08">
              <w:rPr>
                <w:rFonts w:ascii="Sylfaen" w:hAnsi="Sylfaen"/>
                <w:sz w:val="16"/>
                <w:szCs w:val="16"/>
              </w:rPr>
              <w:t xml:space="preserve">նշված </w:t>
            </w:r>
            <w:r w:rsidRPr="00F51C08">
              <w:rPr>
                <w:rFonts w:ascii="Sylfaen" w:hAnsi="Sylfaen"/>
                <w:sz w:val="16"/>
                <w:szCs w:val="16"/>
              </w:rPr>
              <w:t>ապրանքներ, որոնք հանդիսանում են՝</w:t>
            </w:r>
          </w:p>
          <w:p w:rsidR="00D371CB" w:rsidRPr="00F51C08" w:rsidRDefault="00A117F0" w:rsidP="00E61068">
            <w:pPr>
              <w:pStyle w:val="Bodytext20"/>
              <w:shd w:val="clear" w:color="auto" w:fill="auto"/>
              <w:spacing w:before="0" w:line="240" w:lineRule="auto"/>
              <w:ind w:left="109" w:hanging="109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էլեկտրական ապարատուրա՝ էլեկտրական շղթաների </w:t>
            </w:r>
            <w:r w:rsidR="00B43FB5" w:rsidRPr="00F51C08">
              <w:rPr>
                <w:rFonts w:ascii="Sylfaen" w:hAnsi="Sylfaen"/>
                <w:sz w:val="16"/>
                <w:szCs w:val="16"/>
              </w:rPr>
              <w:t xml:space="preserve">կոմուտացիայի </w:t>
            </w:r>
            <w:r w:rsidRPr="00F51C08">
              <w:rPr>
                <w:rFonts w:ascii="Sylfaen" w:hAnsi="Sylfaen"/>
                <w:sz w:val="16"/>
                <w:szCs w:val="16"/>
              </w:rPr>
              <w:t>կամ պաշտպանության կամ</w:t>
            </w:r>
            <w:r w:rsidR="00FB7534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="00D76860" w:rsidRPr="00F51C08">
              <w:rPr>
                <w:rFonts w:ascii="Sylfaen" w:hAnsi="Sylfaen"/>
                <w:sz w:val="16"/>
                <w:szCs w:val="16"/>
              </w:rPr>
              <w:t>1000 Վ-ից ավելի լարման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 xml:space="preserve">էլեկտրական շղթաներին </w:t>
            </w:r>
            <w:r w:rsidR="00D76860" w:rsidRPr="00F51C08">
              <w:rPr>
                <w:rFonts w:ascii="Sylfaen" w:hAnsi="Sylfaen"/>
                <w:sz w:val="16"/>
                <w:szCs w:val="16"/>
              </w:rPr>
              <w:t xml:space="preserve">կամ էլեկտրական շղթաներում միացնելու </w:t>
            </w:r>
            <w:r w:rsidRPr="00F51C08">
              <w:rPr>
                <w:rFonts w:ascii="Sylfaen" w:hAnsi="Sylfaen"/>
                <w:sz w:val="16"/>
                <w:szCs w:val="16"/>
              </w:rPr>
              <w:t>համար</w:t>
            </w:r>
            <w:r w:rsidR="00AB75DD" w:rsidRPr="00F51C08">
              <w:rPr>
                <w:rFonts w:ascii="Sylfaen" w:hAnsi="Sylfaen"/>
                <w:sz w:val="16"/>
                <w:szCs w:val="16"/>
              </w:rPr>
              <w:t>.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br/>
              <w:t>ավտոմատ անջատիչներ</w:t>
            </w:r>
            <w:r w:rsidR="00AB75DD" w:rsidRPr="00F51C08">
              <w:rPr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72,5 կՎ-ից պակաս լարման համար, զատիչներ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ընդհատիչներ</w:t>
            </w:r>
            <w:r w:rsidR="00AB75DD" w:rsidRPr="00F51C08">
              <w:rPr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72,5 կՎ-ից պակաս լարման համար, փոխարկիչներ,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լարման սահմանափակիչներ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լարման թռիչքների մարիչներ, հոսանքընդունիչներ, հոսանքահաններ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այլ միակցիչներ․</w:t>
            </w:r>
          </w:p>
          <w:p w:rsidR="00D716A3" w:rsidRPr="00F51C08" w:rsidRDefault="00D371CB" w:rsidP="00E61068">
            <w:pPr>
              <w:pStyle w:val="Bodytext20"/>
              <w:shd w:val="clear" w:color="auto" w:fill="auto"/>
              <w:spacing w:before="0" w:line="240" w:lineRule="auto"/>
              <w:ind w:left="67" w:hanging="67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ավտոմատ անջատիչներ՝ 63 Ա-ից ոչ ավելի հոսանքի ուժի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1000 Վ-ից ոչ ավելի լարման համար</w:t>
            </w:r>
            <w:r w:rsidR="00B43FB5" w:rsidRPr="00F51C08">
              <w:rPr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բացի ԵԱՏՄ ԱՏԳ ԱԱ 8701-8705 ապրանքային դիրքերում ընդգրկված շարժիչային տրանսպորտային միջոցների, դրանց հանգույցների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ագրեգատների արդյունաբերական հավաքման համար նախատեսվածներից կամ քաղաքացիական օդանավերի համար նախատեսվածներից</w:t>
            </w:r>
            <w:r w:rsidR="00A44266" w:rsidRPr="00F51C08">
              <w:rPr>
                <w:rFonts w:ascii="Sylfaen" w:hAnsi="Sylfaen"/>
                <w:sz w:val="16"/>
                <w:szCs w:val="16"/>
              </w:rPr>
              <w:t>.</w:t>
            </w:r>
          </w:p>
          <w:p w:rsidR="00473F39" w:rsidRPr="00F51C08" w:rsidRDefault="00D716A3" w:rsidP="009B41A7">
            <w:pPr>
              <w:pStyle w:val="Bodytext20"/>
              <w:shd w:val="clear" w:color="auto" w:fill="auto"/>
              <w:spacing w:before="0" w:after="120" w:line="240" w:lineRule="auto"/>
              <w:ind w:left="95" w:hanging="95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սարքեր</w:t>
            </w:r>
            <w:r w:rsidR="00791EB2" w:rsidRPr="00F51C08">
              <w:rPr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էլեկտրական շղթաների պաշտպանության համար՝ 63 Ա-ից ոչ ավելի հոսանքի ուժի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1000 Վ-ից ոչ ավելի լարման համար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8542 33 300 0***-ից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ԵԱՏՄ ԱՏԳ ԱԱ 85-րդ խմբին վերաբերող 9 (բ) (iv) ծանոթագրությունում </w:t>
            </w:r>
            <w:r w:rsidR="00791EB2" w:rsidRPr="00F51C08">
              <w:rPr>
                <w:rFonts w:ascii="Sylfaen" w:hAnsi="Sylfaen"/>
                <w:sz w:val="16"/>
                <w:szCs w:val="16"/>
              </w:rPr>
              <w:t xml:space="preserve">նշված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ապրանքներ, որոնք ԵԱՏՄ ԱՏԳ ԱԱ 9029 ապրանքային դիրքի սարքերի մասերն ու պարագաներն են (բացի ԵԱՏՄ ԱՏԳ ԱԱ 8701-8705 ապրանքային դիրքերում ընդգրկված շարժիչային տրանսպորտային միջոցների, դրանց հանգույցների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ագրեգատների արդյունաբերական հավաքման համար նախատեսվածներից կամ ավիացիոն շարժիչների արտադրության համար նախատեսվածներից)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D716A3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8542 39 300 0***-ից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ԵԱՏՄ ԱՏԳ ԱԱ 85-րդ խմբին վերաբերող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9 (բ) (iv) ծանոթագրությունում </w:t>
            </w:r>
            <w:r w:rsidR="00791EB2" w:rsidRPr="00F51C08">
              <w:rPr>
                <w:rFonts w:ascii="Sylfaen" w:hAnsi="Sylfaen"/>
                <w:sz w:val="16"/>
                <w:szCs w:val="16"/>
              </w:rPr>
              <w:t xml:space="preserve">նշված </w:t>
            </w:r>
            <w:r w:rsidRPr="00F51C08">
              <w:rPr>
                <w:rFonts w:ascii="Sylfaen" w:hAnsi="Sylfaen"/>
                <w:sz w:val="16"/>
                <w:szCs w:val="16"/>
              </w:rPr>
              <w:t>ապրանքներ, որոնք հանդիսանում են՝</w:t>
            </w:r>
          </w:p>
          <w:p w:rsidR="00473F39" w:rsidRPr="00F51C08" w:rsidRDefault="00FF7CBF" w:rsidP="009B41A7">
            <w:pPr>
              <w:pStyle w:val="Bodytext20"/>
              <w:shd w:val="clear" w:color="auto" w:fill="auto"/>
              <w:spacing w:before="0" w:after="120" w:line="240" w:lineRule="auto"/>
              <w:ind w:left="95" w:hanging="95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էլեկտրական ապարատուրա՝ էլեկտրական շղթաների </w:t>
            </w:r>
            <w:r w:rsidR="00791EB2" w:rsidRPr="00F51C08">
              <w:rPr>
                <w:rFonts w:ascii="Sylfaen" w:hAnsi="Sylfaen"/>
                <w:sz w:val="16"/>
                <w:szCs w:val="16"/>
              </w:rPr>
              <w:t xml:space="preserve">կոմուտացիայի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կամ պաշտպանության </w:t>
            </w:r>
            <w:r w:rsidR="00AB75DD" w:rsidRPr="00F51C08">
              <w:rPr>
                <w:rFonts w:ascii="Sylfaen" w:hAnsi="Sylfaen"/>
                <w:sz w:val="16"/>
                <w:szCs w:val="16"/>
              </w:rPr>
              <w:t xml:space="preserve">կամ 1000 Վ-ից ավելի լարման </w:t>
            </w:r>
            <w:r w:rsidRPr="00F51C08">
              <w:rPr>
                <w:rFonts w:ascii="Sylfaen" w:hAnsi="Sylfaen"/>
                <w:sz w:val="16"/>
                <w:szCs w:val="16"/>
              </w:rPr>
              <w:t>էլեկտրական շղթաներին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="00AB75DD" w:rsidRPr="00F51C08">
              <w:rPr>
                <w:rFonts w:ascii="Sylfaen" w:hAnsi="Sylfaen"/>
                <w:sz w:val="16"/>
                <w:szCs w:val="16"/>
              </w:rPr>
              <w:t xml:space="preserve">կամ էլեկտրական շղթաներում </w:t>
            </w:r>
            <w:r w:rsidR="00791EB2" w:rsidRPr="00F51C08">
              <w:rPr>
                <w:rFonts w:ascii="Sylfaen" w:hAnsi="Sylfaen"/>
                <w:sz w:val="16"/>
                <w:szCs w:val="16"/>
              </w:rPr>
              <w:t xml:space="preserve">միացնելու </w:t>
            </w:r>
            <w:r w:rsidRPr="00F51C08">
              <w:rPr>
                <w:rFonts w:ascii="Sylfaen" w:hAnsi="Sylfaen"/>
                <w:sz w:val="16"/>
                <w:szCs w:val="16"/>
              </w:rPr>
              <w:t>համար</w:t>
            </w:r>
            <w:r w:rsidR="00AB75DD" w:rsidRPr="00F51C08">
              <w:rPr>
                <w:rFonts w:ascii="Sylfaen" w:hAnsi="Sylfaen"/>
                <w:sz w:val="16"/>
                <w:szCs w:val="16"/>
              </w:rPr>
              <w:t>.</w:t>
            </w:r>
            <w:r w:rsidRPr="00F51C08">
              <w:rPr>
                <w:rFonts w:ascii="Sylfaen" w:hAnsi="Sylfaen"/>
                <w:sz w:val="16"/>
                <w:szCs w:val="16"/>
              </w:rPr>
              <w:br/>
              <w:t>ավտոմատ անջատիչներ</w:t>
            </w:r>
            <w:r w:rsidR="00AB75DD" w:rsidRPr="00F51C08">
              <w:rPr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72,5 կՎ-ից պակաս լարման </w:t>
            </w: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 xml:space="preserve">համար, զատիչներ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ընդհատիչներ</w:t>
            </w:r>
            <w:r w:rsidR="00AB75DD" w:rsidRPr="00F51C08">
              <w:rPr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72,5 կՎ-ից պակաս լարման համար, փոխարկիչներ,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լարման սահմանափակիչներ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լարման թռիչքների մարիչներ, հոսանքընդունիչներ, հոսանքահաններ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այլ միակցիչներ․</w:t>
            </w:r>
          </w:p>
          <w:p w:rsidR="00D716A3" w:rsidRPr="00F51C08" w:rsidRDefault="00FF7CBF" w:rsidP="009B41A7">
            <w:pPr>
              <w:pStyle w:val="Bodytext20"/>
              <w:shd w:val="clear" w:color="auto" w:fill="auto"/>
              <w:spacing w:before="0" w:after="120" w:line="240" w:lineRule="auto"/>
              <w:ind w:left="81" w:hanging="81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ավտոմատ անջատիչներ՝ 63 Ա-ից ոչ ավելի հոսանքի ուժի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1000 Վ-ից ոչ ավելի լարման համար</w:t>
            </w:r>
            <w:r w:rsidR="00791EB2" w:rsidRPr="00F51C08">
              <w:rPr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բացի ԵԱՏՄ ԱՏԳ ԱԱ 8701-8705 ապրանքային դիրքերում ընդգրկված շարժիչային տրանսպորտային միջոցների, դրանց հանգույցների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ագրեգատների արդյունաբերական հավաքման համար նախատեսվածներից կամ քաղաքացիական օդանավերի համար նախատեսվածներից․</w:t>
            </w:r>
          </w:p>
          <w:p w:rsidR="00473F39" w:rsidRDefault="00D716A3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սարքեր</w:t>
            </w:r>
            <w:r w:rsidR="00791EB2" w:rsidRPr="00F51C08">
              <w:rPr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էլեկտրական շղթաների պաշտպանության համար</w:t>
            </w:r>
            <w:r w:rsidR="00791EB2" w:rsidRPr="00F51C08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63 Ա-ից ոչ ավելի հոսանքի ուժի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1000 Վ-ից ոչ ավելի լարման համար</w:t>
            </w:r>
          </w:p>
          <w:p w:rsidR="00E61068" w:rsidRPr="00F51C08" w:rsidRDefault="00E61068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D716A3" w:rsidRPr="00F51C08" w:rsidRDefault="00D716A3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8542 39 300 0***-ից</w:t>
            </w:r>
          </w:p>
        </w:tc>
        <w:tc>
          <w:tcPr>
            <w:tcW w:w="2284" w:type="dxa"/>
            <w:shd w:val="clear" w:color="auto" w:fill="FFFFFF"/>
          </w:tcPr>
          <w:p w:rsidR="00D716A3" w:rsidRPr="00F51C08" w:rsidRDefault="00D716A3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ԵԱՏՄ ԱՏԳ ԱԱ 85-րդ խմբին վերաբերող 9 (բ) (iv) ծանոթագրությունում </w:t>
            </w:r>
            <w:r w:rsidR="00791EB2" w:rsidRPr="00F51C08">
              <w:rPr>
                <w:rFonts w:ascii="Sylfaen" w:hAnsi="Sylfaen"/>
                <w:sz w:val="16"/>
                <w:szCs w:val="16"/>
              </w:rPr>
              <w:t xml:space="preserve">նշված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ապրանքներ, որոնք ԵԱՏՄ ԱՏԳ ԱԱ 9029 ապրանքային դիրքի սարքերի մասերն ու պարագաներն են (բացի ԵԱՏՄ ԱՏԳ ԱԱ 8701-8705 ապրանքային դիրքերում ընդգրկված շարժիչային տրանսպորտային միջոցների, դրանց հանգույցների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ագրեգատների արդյունաբերական հավաքման համար նախատեսվածներից կամ ավիացիոն շարժիչների արտադրության համար նախատեսվածներից)</w:t>
            </w:r>
          </w:p>
        </w:tc>
        <w:tc>
          <w:tcPr>
            <w:tcW w:w="1185" w:type="dxa"/>
            <w:shd w:val="clear" w:color="auto" w:fill="FFFFFF"/>
          </w:tcPr>
          <w:p w:rsidR="00D716A3" w:rsidRPr="00F51C08" w:rsidRDefault="00D716A3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8" w:type="dxa"/>
            <w:shd w:val="clear" w:color="auto" w:fill="FFFFFF"/>
          </w:tcPr>
          <w:p w:rsidR="00D716A3" w:rsidRPr="00F51C08" w:rsidRDefault="00D716A3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7" w:type="dxa"/>
            <w:shd w:val="clear" w:color="auto" w:fill="FFFFFF"/>
          </w:tcPr>
          <w:p w:rsidR="00D716A3" w:rsidRPr="00F51C08" w:rsidRDefault="00D716A3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7" w:type="dxa"/>
            <w:shd w:val="clear" w:color="auto" w:fill="FFFFFF"/>
          </w:tcPr>
          <w:p w:rsidR="00D716A3" w:rsidRPr="00F51C08" w:rsidRDefault="00D716A3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15" w:type="dxa"/>
            <w:shd w:val="clear" w:color="auto" w:fill="FFFFFF"/>
          </w:tcPr>
          <w:p w:rsidR="00D716A3" w:rsidRPr="00F51C08" w:rsidRDefault="00D716A3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D716A3" w:rsidRPr="00F51C08" w:rsidRDefault="00D716A3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D716A3" w:rsidRPr="00F51C08" w:rsidRDefault="00D716A3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4" w:type="dxa"/>
            <w:shd w:val="clear" w:color="auto" w:fill="FFFFFF"/>
          </w:tcPr>
          <w:p w:rsidR="00D716A3" w:rsidRPr="00F51C08" w:rsidRDefault="00D716A3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32" w:type="dxa"/>
            <w:shd w:val="clear" w:color="auto" w:fill="FFFFFF"/>
          </w:tcPr>
          <w:p w:rsidR="00D716A3" w:rsidRPr="00F51C08" w:rsidRDefault="00D716A3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302" w:type="dxa"/>
            <w:shd w:val="clear" w:color="auto" w:fill="FFFFFF"/>
          </w:tcPr>
          <w:p w:rsidR="00D716A3" w:rsidRPr="00F51C08" w:rsidRDefault="00D716A3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8548 10 210 0</w:t>
            </w:r>
          </w:p>
        </w:tc>
        <w:tc>
          <w:tcPr>
            <w:tcW w:w="2284" w:type="dxa"/>
            <w:shd w:val="clear" w:color="auto" w:fill="FFFFFF"/>
          </w:tcPr>
          <w:p w:rsidR="006D316D" w:rsidRPr="00F51C08" w:rsidRDefault="006D316D" w:rsidP="009B41A7">
            <w:pPr>
              <w:pStyle w:val="Bodytext20"/>
              <w:shd w:val="clear" w:color="auto" w:fill="auto"/>
              <w:spacing w:before="0" w:after="120" w:line="240" w:lineRule="auto"/>
              <w:ind w:left="249" w:hanging="249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կապարային կուտակիչներ</w:t>
            </w:r>
          </w:p>
        </w:tc>
        <w:tc>
          <w:tcPr>
            <w:tcW w:w="118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8701 20</w:t>
            </w:r>
          </w:p>
        </w:tc>
        <w:tc>
          <w:tcPr>
            <w:tcW w:w="2284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տրակտորներ՝ անվավոր, կիսակցորդների համար</w:t>
            </w:r>
          </w:p>
        </w:tc>
        <w:tc>
          <w:tcPr>
            <w:tcW w:w="118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8711 10 000 0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ներքին այրման շարժիչով՝ մխոցի հետադարձ-առաջընթաց շարժումով, 50 սմ³-ից ոչ ավելի շարժիչի գլանների աշխատանքային ծավալով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8903 10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փչովի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8903 91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FB0E4F" w:rsidP="009B41A7">
            <w:pPr>
              <w:pStyle w:val="Bodytext20"/>
              <w:shd w:val="clear" w:color="auto" w:fill="auto"/>
              <w:spacing w:before="0" w:after="120" w:line="240" w:lineRule="auto"/>
              <w:ind w:left="151" w:hanging="151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791EB2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առագաստանավեր օժանդակ շարժիչով կամ առանց դրա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8903 92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FB0E4F" w:rsidP="009B41A7">
            <w:pPr>
              <w:pStyle w:val="Bodytext20"/>
              <w:shd w:val="clear" w:color="auto" w:fill="auto"/>
              <w:spacing w:before="0" w:after="120" w:line="240" w:lineRule="auto"/>
              <w:ind w:left="151" w:hanging="151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791EB2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- </w:t>
            </w:r>
            <w:r w:rsidR="00791EB2" w:rsidRPr="00F51C08">
              <w:rPr>
                <w:rFonts w:ascii="Sylfaen" w:hAnsi="Sylfaen"/>
                <w:sz w:val="16"/>
                <w:szCs w:val="16"/>
              </w:rPr>
              <w:t>մոտորանավակներ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կատերներ՝ բացի կախովի շարժիչով նավակներից 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8903 99 100 0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E61068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յուրաքանչյուրը՝ 100 կգ-ից ոչ ավելի զանգվածով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8903 99 910 0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E61068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- 7,5 մ-ից ոչ ավելի երկարությամբ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15,0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15,0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15,0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15,0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15,0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15,0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15,0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15,0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15,0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15,0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8903 99 990 0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E61068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- 7,5 մ-ից ավելի երկարությամբ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9006 59 000 8***-ից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ֆոտոխցիկներ, բացի՝</w:t>
            </w:r>
          </w:p>
          <w:p w:rsidR="00473F39" w:rsidRPr="00F51C08" w:rsidRDefault="00FF7CBF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ԵԱՏՄ ԱՏԳ ԱԱ-ի 9006 30 000 0 - 9006 59 000 1 դիրքերում նշվածներից</w:t>
            </w:r>
            <w:r w:rsidR="00791EB2" w:rsidRPr="00F51C08">
              <w:rPr>
                <w:rFonts w:ascii="Sylfaen" w:hAnsi="Sylfaen"/>
                <w:sz w:val="16"/>
                <w:szCs w:val="16"/>
              </w:rPr>
              <w:t>.</w:t>
            </w:r>
          </w:p>
          <w:p w:rsidR="00473F39" w:rsidRPr="00F51C08" w:rsidRDefault="00FF7CBF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տպագրական թիթեղների կամ գլանների նախապատրաստման համար օգտագործվող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7,5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7,5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7,5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7,5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7,5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F51C08">
              <w:rPr>
                <w:rFonts w:ascii="Sylfaen" w:hAnsi="Sylfaen"/>
                <w:color w:val="000000" w:themeColor="text1"/>
                <w:sz w:val="16"/>
                <w:szCs w:val="16"/>
              </w:rPr>
              <w:t>9114 90 000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F51C08">
              <w:rPr>
                <w:rFonts w:ascii="Sylfaen" w:hAnsi="Sylfaen"/>
                <w:color w:val="000000" w:themeColor="text1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9401 30 000</w:t>
            </w:r>
          </w:p>
        </w:tc>
        <w:tc>
          <w:tcPr>
            <w:tcW w:w="2284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կահույք նստելու համար՝ պտտվող, բարձրությունը կարգավորող հարմարանքներով</w:t>
            </w:r>
          </w:p>
        </w:tc>
        <w:tc>
          <w:tcPr>
            <w:tcW w:w="118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9401 40 000 0</w:t>
            </w:r>
          </w:p>
        </w:tc>
        <w:tc>
          <w:tcPr>
            <w:tcW w:w="2284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կահույք նստելու համար՝ բացի ամառանոցայինից կամ արշավայինից, որը ձ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>ափոխվում է մահճակալի</w:t>
            </w:r>
          </w:p>
        </w:tc>
        <w:tc>
          <w:tcPr>
            <w:tcW w:w="118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9401 90 300 0</w:t>
            </w:r>
          </w:p>
        </w:tc>
        <w:tc>
          <w:tcPr>
            <w:tcW w:w="2284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բնափայտից</w:t>
            </w:r>
          </w:p>
        </w:tc>
        <w:tc>
          <w:tcPr>
            <w:tcW w:w="118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6D316D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  <w:p w:rsidR="00E61068" w:rsidRPr="00F51C08" w:rsidRDefault="00E61068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9401 90 800 9</w:t>
            </w:r>
          </w:p>
        </w:tc>
        <w:tc>
          <w:tcPr>
            <w:tcW w:w="2284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18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9403 90</w:t>
            </w:r>
          </w:p>
        </w:tc>
        <w:tc>
          <w:tcPr>
            <w:tcW w:w="2284" w:type="dxa"/>
            <w:shd w:val="clear" w:color="auto" w:fill="FFFFFF"/>
          </w:tcPr>
          <w:p w:rsidR="006D316D" w:rsidRPr="00F51C08" w:rsidRDefault="006D316D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մասեր</w:t>
            </w:r>
          </w:p>
        </w:tc>
        <w:tc>
          <w:tcPr>
            <w:tcW w:w="118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5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3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30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9404 90 100 0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0028EC" w:rsidP="009B41A7">
            <w:pPr>
              <w:pStyle w:val="Bodytext20"/>
              <w:shd w:val="clear" w:color="auto" w:fill="auto"/>
              <w:spacing w:before="0" w:after="120" w:line="240" w:lineRule="auto"/>
              <w:ind w:left="193" w:hanging="193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աղվափետուրից կամ փետուրից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16,4, բայց ոչ պակաս, քան 1,636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14,5, բայց ոչ պակաս, քան 1,455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12,7, բայց ոչ պակաս, քան 1,273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10,9, բայց ոչ պակաս, քան 1,091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E610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9,1, բայց ոչ պակաս, քան 0,909 եվրո՝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 ի համար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7,3, բայց ոչ պակաս, քան 0,727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5,5, բայց ոչ պակաս, քան 0,545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3,6, բայց ոչ պակաս, քան 0,364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1,8, բայց ոչ պակաս, քան 0,182 եվրո՝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9405 10 500 2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389" w:hanging="389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09503F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09503F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09503F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կոշտ </w:t>
            </w:r>
            <w:r w:rsidR="0009503F" w:rsidRPr="00F51C08">
              <w:rPr>
                <w:rFonts w:ascii="Sylfaen" w:hAnsi="Sylfaen"/>
                <w:sz w:val="16"/>
                <w:szCs w:val="16"/>
              </w:rPr>
              <w:t xml:space="preserve">տպահարթակի վրա </w:t>
            </w:r>
            <w:r w:rsidRPr="00F51C08">
              <w:rPr>
                <w:rFonts w:ascii="Sylfaen" w:hAnsi="Sylfaen"/>
                <w:sz w:val="16"/>
                <w:szCs w:val="16"/>
              </w:rPr>
              <w:t>լույսի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լուսադիոդային աղբյուրներ</w:t>
            </w:r>
            <w:r w:rsidR="0009503F" w:rsidRPr="00F51C08">
              <w:rPr>
                <w:rFonts w:ascii="Sylfaen" w:hAnsi="Sylfaen"/>
                <w:sz w:val="16"/>
                <w:szCs w:val="16"/>
              </w:rPr>
              <w:t>ով</w:t>
            </w:r>
            <w:r w:rsidR="00A44266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օգտագործ</w:t>
            </w:r>
            <w:r w:rsidR="0009503F" w:rsidRPr="00F51C08">
              <w:rPr>
                <w:rFonts w:ascii="Sylfaen" w:hAnsi="Sylfaen"/>
                <w:sz w:val="16"/>
                <w:szCs w:val="16"/>
              </w:rPr>
              <w:t>ման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համար</w:t>
            </w:r>
            <w:r w:rsidR="0009503F" w:rsidRPr="00F51C08">
              <w:rPr>
                <w:rFonts w:ascii="Sylfaen" w:hAnsi="Sylfaen"/>
                <w:sz w:val="16"/>
                <w:szCs w:val="16"/>
              </w:rPr>
              <w:t xml:space="preserve"> նախատեսված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9405 10 500 8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9405 20 110 9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9405 20 400 2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473" w:hanging="473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09503F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09503F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09503F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09503F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- կոշտ </w:t>
            </w:r>
            <w:r w:rsidR="0009503F" w:rsidRPr="00F51C08">
              <w:rPr>
                <w:rFonts w:ascii="Sylfaen" w:hAnsi="Sylfaen"/>
                <w:sz w:val="16"/>
                <w:szCs w:val="16"/>
              </w:rPr>
              <w:t xml:space="preserve">տպահարթակի վրա </w:t>
            </w:r>
            <w:r w:rsidRPr="00F51C08">
              <w:rPr>
                <w:rFonts w:ascii="Sylfaen" w:hAnsi="Sylfaen"/>
                <w:sz w:val="16"/>
                <w:szCs w:val="16"/>
              </w:rPr>
              <w:t>լույսի լուսադիոդային աղբյուրներ</w:t>
            </w:r>
            <w:r w:rsidR="0009503F" w:rsidRPr="00F51C08">
              <w:rPr>
                <w:rFonts w:ascii="Sylfaen" w:hAnsi="Sylfaen"/>
                <w:sz w:val="16"/>
                <w:szCs w:val="16"/>
              </w:rPr>
              <w:t>ով</w:t>
            </w:r>
            <w:r w:rsidR="00A44266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օգտագործ</w:t>
            </w:r>
            <w:r w:rsidR="0009503F" w:rsidRPr="00F51C08">
              <w:rPr>
                <w:rFonts w:ascii="Sylfaen" w:hAnsi="Sylfaen"/>
                <w:sz w:val="16"/>
                <w:szCs w:val="16"/>
              </w:rPr>
              <w:t>ման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համար</w:t>
            </w:r>
            <w:r w:rsidR="0009503F" w:rsidRPr="00F51C08">
              <w:rPr>
                <w:rFonts w:ascii="Sylfaen" w:hAnsi="Sylfaen"/>
                <w:sz w:val="16"/>
                <w:szCs w:val="16"/>
              </w:rPr>
              <w:t xml:space="preserve"> նախատեսված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9405 20 400 3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- - 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9405 20 400 5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9B41A7">
            <w:pPr>
              <w:pStyle w:val="Bodytext20"/>
              <w:shd w:val="clear" w:color="auto" w:fill="auto"/>
              <w:spacing w:before="0" w:after="120" w:line="240" w:lineRule="auto"/>
              <w:ind w:left="263" w:hanging="263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----- կոշտ </w:t>
            </w:r>
            <w:r w:rsidR="00D967F0" w:rsidRPr="00F51C08">
              <w:rPr>
                <w:rFonts w:ascii="Sylfaen" w:hAnsi="Sylfaen"/>
                <w:sz w:val="16"/>
                <w:szCs w:val="16"/>
              </w:rPr>
              <w:t>տպահարթակի վրա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լույսի լուսադիոդային աղբյուրներ</w:t>
            </w:r>
            <w:r w:rsidR="00D967F0" w:rsidRPr="00F51C08">
              <w:rPr>
                <w:rFonts w:ascii="Sylfaen" w:hAnsi="Sylfaen"/>
                <w:sz w:val="16"/>
                <w:szCs w:val="16"/>
              </w:rPr>
              <w:t>ով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օգտագործ</w:t>
            </w:r>
            <w:r w:rsidR="00D967F0" w:rsidRPr="00F51C08">
              <w:rPr>
                <w:rFonts w:ascii="Sylfaen" w:hAnsi="Sylfaen"/>
                <w:sz w:val="16"/>
                <w:szCs w:val="16"/>
              </w:rPr>
              <w:t>ման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համար</w:t>
            </w:r>
            <w:r w:rsidR="00D967F0" w:rsidRPr="00F51C08">
              <w:rPr>
                <w:rFonts w:ascii="Sylfaen" w:hAnsi="Sylfaen"/>
                <w:sz w:val="16"/>
                <w:szCs w:val="16"/>
              </w:rPr>
              <w:t xml:space="preserve"> նախատեսված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9405 20 400 6</w:t>
            </w:r>
          </w:p>
        </w:tc>
        <w:tc>
          <w:tcPr>
            <w:tcW w:w="2284" w:type="dxa"/>
            <w:shd w:val="clear" w:color="auto" w:fill="FFFFFF"/>
          </w:tcPr>
          <w:p w:rsidR="00473F39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 - - - - - այլ</w:t>
            </w:r>
          </w:p>
          <w:p w:rsidR="00E61068" w:rsidRPr="00F51C08" w:rsidRDefault="00E61068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9405 30 000 1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405CF2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-լույսի լուսադիոդային աղբյուրների հետ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9405 30 000 9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405CF2" w:rsidP="00F51C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E6106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9405 40 100 2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E61068">
            <w:pPr>
              <w:pStyle w:val="Bodytext20"/>
              <w:shd w:val="clear" w:color="auto" w:fill="auto"/>
              <w:spacing w:before="0" w:after="40" w:line="240" w:lineRule="auto"/>
              <w:ind w:left="361" w:hanging="361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կոշտ </w:t>
            </w:r>
            <w:r w:rsidR="00D967F0" w:rsidRPr="00F51C08">
              <w:rPr>
                <w:rFonts w:ascii="Sylfaen" w:hAnsi="Sylfaen"/>
                <w:sz w:val="16"/>
                <w:szCs w:val="16"/>
              </w:rPr>
              <w:t xml:space="preserve">տպահարթակի վրա </w:t>
            </w:r>
            <w:r w:rsidRPr="00F51C08">
              <w:rPr>
                <w:rFonts w:ascii="Sylfaen" w:hAnsi="Sylfaen"/>
                <w:sz w:val="16"/>
                <w:szCs w:val="16"/>
              </w:rPr>
              <w:t>լույսի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լուսադիոդային աղբյուրներ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>ով</w:t>
            </w:r>
            <w:r w:rsidR="00A44266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օգտագործ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>ման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համար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="00D967F0" w:rsidRPr="00F51C08">
              <w:rPr>
                <w:rFonts w:ascii="Sylfaen" w:hAnsi="Sylfaen"/>
                <w:sz w:val="16"/>
                <w:szCs w:val="16"/>
              </w:rPr>
              <w:t>նախատեսված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E6106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E6106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E6106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E6106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E6106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E6106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E6106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E6106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E6106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E6106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9405 40 100 8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9405 40 310 9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9405 40 350 9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9405 40 910 9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9405 40 950 9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trHeight w:val="383"/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9405 40 990 2</w:t>
            </w:r>
          </w:p>
        </w:tc>
        <w:tc>
          <w:tcPr>
            <w:tcW w:w="2284" w:type="dxa"/>
            <w:vMerge w:val="restart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ind w:left="445" w:hanging="445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կոշտ 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>տպահարթակի վրա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լույսի լուսադիոդային աղբյուրներ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>ով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օգտագործ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>ման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համար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նախատեսված</w:t>
            </w:r>
          </w:p>
        </w:tc>
        <w:tc>
          <w:tcPr>
            <w:tcW w:w="1185" w:type="dxa"/>
            <w:vMerge w:val="restart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vMerge w:val="restart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vMerge w:val="restart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vMerge w:val="restart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vMerge w:val="restart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vMerge w:val="restart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vMerge w:val="restart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vMerge w:val="restart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vMerge w:val="restart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trHeight w:val="383"/>
          <w:jc w:val="center"/>
        </w:trPr>
        <w:tc>
          <w:tcPr>
            <w:tcW w:w="1701" w:type="dxa"/>
            <w:vMerge/>
            <w:shd w:val="clear" w:color="auto" w:fill="FFFFFF"/>
          </w:tcPr>
          <w:p w:rsidR="00473F39" w:rsidRPr="00F51C08" w:rsidRDefault="00473F39" w:rsidP="00E61068">
            <w:pPr>
              <w:spacing w:after="4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84" w:type="dxa"/>
            <w:vMerge/>
            <w:shd w:val="clear" w:color="auto" w:fill="FFFFFF"/>
          </w:tcPr>
          <w:p w:rsidR="00473F39" w:rsidRPr="00F51C08" w:rsidRDefault="00473F39" w:rsidP="00E61068">
            <w:pPr>
              <w:spacing w:after="4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5" w:type="dxa"/>
            <w:vMerge/>
            <w:shd w:val="clear" w:color="auto" w:fill="FFFFFF"/>
          </w:tcPr>
          <w:p w:rsidR="00473F39" w:rsidRPr="00F51C08" w:rsidRDefault="00473F39" w:rsidP="00E61068">
            <w:pPr>
              <w:spacing w:after="4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48" w:type="dxa"/>
            <w:vMerge/>
            <w:shd w:val="clear" w:color="auto" w:fill="FFFFFF"/>
          </w:tcPr>
          <w:p w:rsidR="00473F39" w:rsidRPr="00F51C08" w:rsidRDefault="00473F39" w:rsidP="00E61068">
            <w:pPr>
              <w:spacing w:after="4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473F39" w:rsidRPr="00F51C08" w:rsidRDefault="00473F39" w:rsidP="00E61068">
            <w:pPr>
              <w:spacing w:after="4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/>
          </w:tcPr>
          <w:p w:rsidR="00473F39" w:rsidRPr="00F51C08" w:rsidRDefault="00473F39" w:rsidP="00E61068">
            <w:pPr>
              <w:spacing w:after="4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5" w:type="dxa"/>
            <w:vMerge/>
            <w:shd w:val="clear" w:color="auto" w:fill="FFFFFF"/>
          </w:tcPr>
          <w:p w:rsidR="00473F39" w:rsidRPr="00F51C08" w:rsidRDefault="00473F39" w:rsidP="00E61068">
            <w:pPr>
              <w:spacing w:after="4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473F39" w:rsidRPr="00F51C08" w:rsidRDefault="00473F39" w:rsidP="00E61068">
            <w:pPr>
              <w:spacing w:after="4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/>
          </w:tcPr>
          <w:p w:rsidR="00473F39" w:rsidRPr="00F51C08" w:rsidRDefault="00473F39" w:rsidP="00E61068">
            <w:pPr>
              <w:spacing w:after="4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73F39" w:rsidRPr="00F51C08" w:rsidRDefault="00473F39" w:rsidP="00E61068">
            <w:pPr>
              <w:spacing w:after="4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32" w:type="dxa"/>
            <w:vMerge/>
            <w:shd w:val="clear" w:color="auto" w:fill="FFFFFF"/>
          </w:tcPr>
          <w:p w:rsidR="00473F39" w:rsidRPr="00F51C08" w:rsidRDefault="00473F39" w:rsidP="00E61068">
            <w:pPr>
              <w:spacing w:after="4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02" w:type="dxa"/>
            <w:vMerge/>
            <w:shd w:val="clear" w:color="auto" w:fill="FFFFFF"/>
          </w:tcPr>
          <w:p w:rsidR="00473F39" w:rsidRPr="00F51C08" w:rsidRDefault="00473F39" w:rsidP="00E61068">
            <w:pPr>
              <w:spacing w:after="4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9405 40 990 3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- 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9405 40 990 9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967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9609 10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մատիտներ՝ հասարակ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գունավոր, կարծր պատյանո</w:t>
            </w:r>
            <w:r w:rsidR="00FD0141" w:rsidRPr="00F51C08">
              <w:rPr>
                <w:rStyle w:val="Bodytext713pt"/>
                <w:rFonts w:ascii="Sylfaen" w:hAnsi="Sylfaen"/>
                <w:sz w:val="16"/>
                <w:szCs w:val="16"/>
              </w:rPr>
              <w:t>ւմ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գրիֆելներով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01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9617 00 000</w:t>
            </w:r>
          </w:p>
        </w:tc>
        <w:tc>
          <w:tcPr>
            <w:tcW w:w="228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Թերմոսներ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վակուումային այլ անոթներ՝ հավաքված տեսքով, դրանց մասերը՝ բացի ապակե </w:t>
            </w:r>
            <w:r w:rsidR="00FD0141" w:rsidRPr="00F51C08">
              <w:rPr>
                <w:rStyle w:val="Bodytext713pt"/>
                <w:rFonts w:ascii="Sylfaen" w:hAnsi="Sylfaen"/>
                <w:sz w:val="16"/>
                <w:szCs w:val="16"/>
              </w:rPr>
              <w:t>փորձանոթներից</w:t>
            </w:r>
          </w:p>
        </w:tc>
        <w:tc>
          <w:tcPr>
            <w:tcW w:w="1185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4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14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7" w:type="dxa"/>
            <w:shd w:val="clear" w:color="auto" w:fill="FFFFFF"/>
          </w:tcPr>
          <w:p w:rsidR="00564BEF" w:rsidRPr="00F51C08" w:rsidRDefault="00FD0141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5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3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23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30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0</w:t>
            </w:r>
          </w:p>
        </w:tc>
      </w:tr>
    </w:tbl>
    <w:p w:rsidR="00473F39" w:rsidRPr="006548EA" w:rsidRDefault="00473F39" w:rsidP="006548EA">
      <w:pPr>
        <w:spacing w:after="160" w:line="360" w:lineRule="auto"/>
        <w:jc w:val="both"/>
        <w:rPr>
          <w:rFonts w:ascii="Sylfaen" w:hAnsi="Sylfaen"/>
        </w:rPr>
      </w:pPr>
    </w:p>
    <w:p w:rsidR="00F51C08" w:rsidRDefault="00F51C08" w:rsidP="006548EA">
      <w:pPr>
        <w:spacing w:after="160" w:line="360" w:lineRule="auto"/>
        <w:jc w:val="both"/>
        <w:rPr>
          <w:rFonts w:ascii="Sylfaen" w:hAnsi="Sylfaen"/>
        </w:rPr>
        <w:sectPr w:rsidR="00F51C08" w:rsidSect="00EC5F0F">
          <w:headerReference w:type="default" r:id="rId8"/>
          <w:pgSz w:w="16839" w:h="11907" w:code="9"/>
          <w:pgMar w:top="1418" w:right="1418" w:bottom="1418" w:left="1418" w:header="426" w:footer="671" w:gutter="0"/>
          <w:pgNumType w:start="1"/>
          <w:cols w:space="720"/>
          <w:noEndnote/>
          <w:titlePg/>
          <w:docGrid w:linePitch="360"/>
        </w:sectPr>
      </w:pPr>
    </w:p>
    <w:p w:rsidR="00473F39" w:rsidRPr="006548EA" w:rsidRDefault="00A117F0" w:rsidP="00F51C08">
      <w:pPr>
        <w:pStyle w:val="Bodytext70"/>
        <w:shd w:val="clear" w:color="auto" w:fill="auto"/>
        <w:spacing w:before="0" w:after="160" w:line="360" w:lineRule="auto"/>
        <w:ind w:left="9639" w:right="-31"/>
        <w:jc w:val="center"/>
        <w:rPr>
          <w:rFonts w:ascii="Sylfaen" w:hAnsi="Sylfaen"/>
          <w:sz w:val="24"/>
          <w:szCs w:val="24"/>
        </w:rPr>
      </w:pPr>
      <w:r w:rsidRPr="006548EA">
        <w:rPr>
          <w:rFonts w:ascii="Sylfaen" w:hAnsi="Sylfaen"/>
          <w:sz w:val="24"/>
          <w:szCs w:val="24"/>
        </w:rPr>
        <w:lastRenderedPageBreak/>
        <w:t>ՀԱՎԵԼՎԱԾ ԹԻՎ 2</w:t>
      </w:r>
    </w:p>
    <w:p w:rsidR="00473F39" w:rsidRPr="006548EA" w:rsidRDefault="00A117F0" w:rsidP="00F51C08">
      <w:pPr>
        <w:pStyle w:val="Bodytext70"/>
        <w:shd w:val="clear" w:color="auto" w:fill="auto"/>
        <w:spacing w:before="0" w:after="160" w:line="360" w:lineRule="auto"/>
        <w:ind w:left="9639" w:right="-31"/>
        <w:jc w:val="center"/>
        <w:rPr>
          <w:rFonts w:ascii="Sylfaen" w:hAnsi="Sylfaen"/>
          <w:sz w:val="24"/>
          <w:szCs w:val="24"/>
        </w:rPr>
      </w:pPr>
      <w:r w:rsidRPr="006548E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F51C08">
        <w:rPr>
          <w:rFonts w:ascii="Sylfaen" w:hAnsi="Sylfaen"/>
          <w:sz w:val="24"/>
          <w:szCs w:val="24"/>
        </w:rPr>
        <w:br/>
      </w:r>
      <w:r w:rsidRPr="006548EA">
        <w:rPr>
          <w:rFonts w:ascii="Sylfaen" w:hAnsi="Sylfaen"/>
          <w:sz w:val="24"/>
          <w:szCs w:val="24"/>
        </w:rPr>
        <w:t xml:space="preserve">2021 թվականի սեպտեմբերի 21-ի </w:t>
      </w:r>
      <w:r w:rsidR="00F51C08">
        <w:rPr>
          <w:rFonts w:ascii="Sylfaen" w:hAnsi="Sylfaen"/>
          <w:sz w:val="24"/>
          <w:szCs w:val="24"/>
        </w:rPr>
        <w:br/>
      </w:r>
      <w:r w:rsidRPr="006548EA">
        <w:rPr>
          <w:rFonts w:ascii="Sylfaen" w:hAnsi="Sylfaen"/>
          <w:sz w:val="24"/>
          <w:szCs w:val="24"/>
        </w:rPr>
        <w:t>թիվ 121 որոշման</w:t>
      </w:r>
    </w:p>
    <w:p w:rsidR="00C30C71" w:rsidRPr="006548EA" w:rsidRDefault="00C30C71" w:rsidP="00F51C08">
      <w:pPr>
        <w:pStyle w:val="Bodytext30"/>
        <w:shd w:val="clear" w:color="auto" w:fill="auto"/>
        <w:spacing w:after="160" w:line="360" w:lineRule="auto"/>
        <w:ind w:left="10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473F39" w:rsidRPr="006548EA" w:rsidRDefault="00A117F0" w:rsidP="00F51C08">
      <w:pPr>
        <w:pStyle w:val="Bodytext30"/>
        <w:shd w:val="clear" w:color="auto" w:fill="auto"/>
        <w:spacing w:after="160" w:line="360" w:lineRule="auto"/>
        <w:ind w:left="100"/>
        <w:rPr>
          <w:rFonts w:ascii="Sylfaen" w:hAnsi="Sylfaen"/>
          <w:sz w:val="24"/>
          <w:szCs w:val="24"/>
        </w:rPr>
      </w:pPr>
      <w:r w:rsidRPr="006548EA">
        <w:rPr>
          <w:rStyle w:val="Bodytext3Spacing2pt"/>
          <w:rFonts w:ascii="Sylfaen" w:hAnsi="Sylfaen"/>
          <w:b/>
          <w:spacing w:val="0"/>
          <w:sz w:val="24"/>
          <w:szCs w:val="24"/>
        </w:rPr>
        <w:t>ԴԻՐՔԵՐ</w:t>
      </w:r>
    </w:p>
    <w:p w:rsidR="00473F39" w:rsidRPr="006548EA" w:rsidRDefault="00A117F0" w:rsidP="00F51C08">
      <w:pPr>
        <w:pStyle w:val="Bodytext30"/>
        <w:shd w:val="clear" w:color="auto" w:fill="auto"/>
        <w:spacing w:after="160" w:line="360" w:lineRule="auto"/>
        <w:ind w:left="100"/>
        <w:rPr>
          <w:rFonts w:ascii="Sylfaen" w:hAnsi="Sylfaen"/>
          <w:sz w:val="24"/>
          <w:szCs w:val="24"/>
        </w:rPr>
      </w:pPr>
      <w:r w:rsidRPr="006548EA">
        <w:rPr>
          <w:rFonts w:ascii="Sylfaen" w:hAnsi="Sylfaen"/>
          <w:sz w:val="24"/>
          <w:szCs w:val="24"/>
        </w:rPr>
        <w:t>այն առանձին ապրանքների</w:t>
      </w:r>
      <w:r w:rsidR="00AB75DD" w:rsidRPr="006548EA">
        <w:rPr>
          <w:rFonts w:ascii="Sylfaen" w:hAnsi="Sylfaen"/>
          <w:sz w:val="24"/>
          <w:szCs w:val="24"/>
        </w:rPr>
        <w:t xml:space="preserve"> ցանկում</w:t>
      </w:r>
      <w:r w:rsidRPr="006548EA">
        <w:rPr>
          <w:rFonts w:ascii="Sylfaen" w:hAnsi="Sylfaen"/>
          <w:sz w:val="24"/>
          <w:szCs w:val="24"/>
        </w:rPr>
        <w:t xml:space="preserve">, որոնց նկատմամբ «Եվրասիական տնտեսական միության </w:t>
      </w:r>
      <w:r w:rsidR="006548EA">
        <w:rPr>
          <w:rFonts w:ascii="Sylfaen" w:hAnsi="Sylfaen"/>
          <w:sz w:val="24"/>
          <w:szCs w:val="24"/>
        </w:rPr>
        <w:t>եւ</w:t>
      </w:r>
      <w:r w:rsidRPr="006548EA">
        <w:rPr>
          <w:rFonts w:ascii="Sylfaen" w:hAnsi="Sylfaen"/>
          <w:sz w:val="24"/>
          <w:szCs w:val="24"/>
        </w:rPr>
        <w:t xml:space="preserve"> դրա անդամ պետությունների՝ մի կողմից, </w:t>
      </w:r>
      <w:r w:rsidR="006548EA">
        <w:rPr>
          <w:rFonts w:ascii="Sylfaen" w:hAnsi="Sylfaen"/>
          <w:sz w:val="24"/>
          <w:szCs w:val="24"/>
        </w:rPr>
        <w:t>եւ</w:t>
      </w:r>
      <w:r w:rsidRPr="006548EA">
        <w:rPr>
          <w:rFonts w:ascii="Sylfaen" w:hAnsi="Sylfaen"/>
          <w:sz w:val="24"/>
          <w:szCs w:val="24"/>
        </w:rPr>
        <w:t xml:space="preserve"> Վիետնամի Սոցիալիստական Հանրապետության միջ</w:t>
      </w:r>
      <w:r w:rsidR="006548EA">
        <w:rPr>
          <w:rFonts w:ascii="Sylfaen" w:hAnsi="Sylfaen"/>
          <w:sz w:val="24"/>
          <w:szCs w:val="24"/>
        </w:rPr>
        <w:t>եւ</w:t>
      </w:r>
      <w:r w:rsidRPr="006548EA">
        <w:rPr>
          <w:rFonts w:ascii="Sylfaen" w:hAnsi="Sylfaen"/>
          <w:sz w:val="24"/>
          <w:szCs w:val="24"/>
        </w:rPr>
        <w:t>՝ մյուս կողմից, ազատ առ</w:t>
      </w:r>
      <w:r w:rsidR="006548EA">
        <w:rPr>
          <w:rFonts w:ascii="Sylfaen" w:hAnsi="Sylfaen"/>
          <w:sz w:val="24"/>
          <w:szCs w:val="24"/>
        </w:rPr>
        <w:t>եւ</w:t>
      </w:r>
      <w:r w:rsidRPr="006548EA">
        <w:rPr>
          <w:rFonts w:ascii="Sylfaen" w:hAnsi="Sylfaen"/>
          <w:sz w:val="24"/>
          <w:szCs w:val="24"/>
        </w:rPr>
        <w:t>տրի մասին» 2015 թվականի մայիսի 29-ի համաձայնագրին համապատասխան կիրառվում են ներմուծման</w:t>
      </w:r>
      <w:r w:rsidR="006548EA">
        <w:rPr>
          <w:rFonts w:ascii="Sylfaen" w:hAnsi="Sylfaen"/>
          <w:sz w:val="24"/>
          <w:szCs w:val="24"/>
        </w:rPr>
        <w:t xml:space="preserve"> </w:t>
      </w:r>
      <w:r w:rsidRPr="006548EA">
        <w:rPr>
          <w:rFonts w:ascii="Sylfaen" w:hAnsi="Sylfaen"/>
          <w:sz w:val="24"/>
          <w:szCs w:val="24"/>
        </w:rPr>
        <w:br/>
        <w:t xml:space="preserve">մաքսատուրքերի դրույքաչափեր, </w:t>
      </w:r>
      <w:r w:rsidR="006548EA">
        <w:rPr>
          <w:rFonts w:ascii="Sylfaen" w:hAnsi="Sylfaen"/>
          <w:sz w:val="24"/>
          <w:szCs w:val="24"/>
        </w:rPr>
        <w:t>եւ</w:t>
      </w:r>
      <w:r w:rsidRPr="006548EA">
        <w:rPr>
          <w:rFonts w:ascii="Sylfaen" w:hAnsi="Sylfaen"/>
          <w:sz w:val="24"/>
          <w:szCs w:val="24"/>
        </w:rPr>
        <w:t xml:space="preserve"> այդ դրույքաչափերի չափերի </w:t>
      </w:r>
      <w:r w:rsidR="00AB75DD" w:rsidRPr="006548EA">
        <w:rPr>
          <w:rFonts w:ascii="Sylfaen" w:hAnsi="Sylfaen"/>
          <w:sz w:val="24"/>
          <w:szCs w:val="24"/>
        </w:rPr>
        <w:t>ցանկում</w:t>
      </w:r>
      <w:r w:rsidRPr="006548EA">
        <w:rPr>
          <w:rFonts w:ascii="Sylfaen" w:hAnsi="Sylfaen"/>
          <w:sz w:val="24"/>
          <w:szCs w:val="24"/>
        </w:rPr>
        <w:t xml:space="preserve"> ներառվող</w:t>
      </w:r>
    </w:p>
    <w:tbl>
      <w:tblPr>
        <w:tblOverlap w:val="never"/>
        <w:tblW w:w="161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2694"/>
        <w:gridCol w:w="1268"/>
        <w:gridCol w:w="1189"/>
        <w:gridCol w:w="1204"/>
        <w:gridCol w:w="1136"/>
        <w:gridCol w:w="8"/>
        <w:gridCol w:w="1208"/>
        <w:gridCol w:w="1162"/>
        <w:gridCol w:w="1133"/>
        <w:gridCol w:w="1120"/>
        <w:gridCol w:w="1162"/>
        <w:gridCol w:w="1117"/>
      </w:tblGrid>
      <w:tr w:rsidR="003F4E2F" w:rsidRPr="00F51C08" w:rsidTr="00F51C08">
        <w:trPr>
          <w:tblHeader/>
          <w:jc w:val="center"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0F28" w:rsidRPr="00F51C08" w:rsidRDefault="001B0F28" w:rsidP="00F51C08">
            <w:pPr>
              <w:pStyle w:val="Bodytext70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ԱՏԳ ԱԱ ծածկագիրը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0F28" w:rsidRPr="00F51C08" w:rsidRDefault="001B0F28" w:rsidP="00F51C08">
            <w:pPr>
              <w:pStyle w:val="Bodytext70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Դիրքի անվանումը</w:t>
            </w:r>
          </w:p>
        </w:tc>
        <w:tc>
          <w:tcPr>
            <w:tcW w:w="1170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F28" w:rsidRPr="00F51C08" w:rsidRDefault="001B0F28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Ներմուծման մաքսատուրքի դրույքաչափը (մաքսային արժեքից տոկոսներով՝ կա</w:t>
            </w:r>
            <w:r w:rsidR="00A44266" w:rsidRPr="00F51C08">
              <w:rPr>
                <w:rStyle w:val="Bodytext713pt"/>
                <w:rFonts w:ascii="Sylfaen" w:hAnsi="Sylfaen"/>
                <w:sz w:val="16"/>
                <w:szCs w:val="16"/>
              </w:rPr>
              <w:t>՛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մ եվրոյով, կա</w:t>
            </w:r>
            <w:r w:rsidR="00A44266" w:rsidRPr="00F51C08">
              <w:rPr>
                <w:rStyle w:val="Bodytext713pt"/>
                <w:rFonts w:ascii="Sylfaen" w:hAnsi="Sylfaen"/>
                <w:sz w:val="16"/>
                <w:szCs w:val="16"/>
              </w:rPr>
              <w:t>՛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մ ԱՄՆ դոլարով)*</w:t>
            </w:r>
          </w:p>
        </w:tc>
      </w:tr>
      <w:tr w:rsidR="00F51C08" w:rsidRPr="00F51C08" w:rsidTr="00F51C08">
        <w:trPr>
          <w:tblHeader/>
          <w:jc w:val="center"/>
        </w:trPr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0F28" w:rsidRPr="00F51C08" w:rsidRDefault="001B0F28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0F28" w:rsidRPr="00F51C08" w:rsidRDefault="001B0F28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0F28" w:rsidRPr="00F51C08" w:rsidRDefault="001B0F28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2016 թվականի համար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0F28" w:rsidRPr="00F51C08" w:rsidRDefault="001B0F28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2017 թվականի համար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0F28" w:rsidRPr="00F51C08" w:rsidRDefault="001B0F28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2018 թվականի համար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0F28" w:rsidRPr="00F51C08" w:rsidRDefault="001B0F28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2019 թվականի համար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0F28" w:rsidRPr="00F51C08" w:rsidRDefault="001B0F28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2020 թվականի համար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0F28" w:rsidRPr="00F51C08" w:rsidRDefault="001B0F28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2021 թվականի համար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0F28" w:rsidRPr="00F51C08" w:rsidRDefault="001B0F28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2022 թվականի համար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0F28" w:rsidRPr="00F51C08" w:rsidRDefault="001B0F28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2023 թվականի համար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0F28" w:rsidRPr="00F51C08" w:rsidRDefault="001B0F28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2024 թվականի համար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F28" w:rsidRPr="00F51C08" w:rsidRDefault="001B0F28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2025 թվականի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հետագա տարիների համար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0307 22 200 0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/>
          </w:tcPr>
          <w:p w:rsidR="00473F39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237" w:hanging="237"/>
              <w:jc w:val="left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ապխտած, 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խեցու մեջ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կամ առանց 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>խեցու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, մինչ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ապխտելը կամ ապխտելու ընթացքում ջերմամշակման չենթարկված կամ ենթարկված</w:t>
            </w:r>
          </w:p>
          <w:p w:rsidR="00E61068" w:rsidRPr="00F51C08" w:rsidRDefault="00E61068" w:rsidP="009B41A7">
            <w:pPr>
              <w:pStyle w:val="Bodytext70"/>
              <w:shd w:val="clear" w:color="auto" w:fill="auto"/>
              <w:spacing w:before="0" w:after="120" w:line="240" w:lineRule="auto"/>
              <w:ind w:left="237" w:hanging="237"/>
              <w:jc w:val="left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0307 29 300 0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293" w:hanging="29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ապխտած, 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խեցու մեջ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կամ առանց 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>խեցու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, մինչ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ապխտելը կամ ապխտելու ընթացքում ջերմամշակման չենթարկված կամ ենթարկված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0307 92 200 0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265" w:hanging="265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ապխտած, խեց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>ու մեջ</w:t>
            </w:r>
            <w:r w:rsidR="0025438D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կամ առանց խեց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>ու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, մինչ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ապխտելը կամ ապխտելու ընթացքում ջերմամշակման չենթարկված կամ ենթարկված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0307 99 200 0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279" w:hanging="279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ապխտած, խեց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>ու մեջ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կամ առանց խեց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>ու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, մինչ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ապխտելը կամ ապխտելու ընթացքում ջերմամշակման չենթարկված կամ ենթարկված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0403***-ից</w:t>
            </w:r>
          </w:p>
        </w:tc>
        <w:tc>
          <w:tcPr>
            <w:tcW w:w="2694" w:type="dxa"/>
            <w:shd w:val="clear" w:color="auto" w:fill="FFFFFF"/>
          </w:tcPr>
          <w:p w:rsidR="0025438D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Style w:val="Bodytext713pt"/>
                <w:rFonts w:ascii="Sylfaen" w:hAnsi="Sylfaen" w:cs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յոգուրտ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բացի 0403 20 900 1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0403 20 900 9 դիրքեր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յոգուրտից</w:t>
            </w:r>
            <w:r w:rsidRPr="00F51C08">
              <w:rPr>
                <w:rStyle w:val="Bodytext713pt"/>
                <w:rFonts w:ascii="Sylfaen" w:eastAsia="MS Mincho" w:hAnsi="MS Mincho" w:cs="MS Mincho"/>
                <w:sz w:val="16"/>
                <w:szCs w:val="16"/>
              </w:rPr>
              <w:t>․</w:t>
            </w:r>
            <w:r w:rsidRPr="00F51C08">
              <w:rPr>
                <w:rStyle w:val="Bodytext713pt"/>
                <w:rFonts w:ascii="Sylfaen" w:hAnsi="Sylfaen" w:cs="Sylfaen"/>
                <w:sz w:val="16"/>
                <w:szCs w:val="16"/>
              </w:rPr>
              <w:t xml:space="preserve"> </w:t>
            </w:r>
          </w:p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 w:cs="Sylfaen"/>
                <w:sz w:val="16"/>
                <w:szCs w:val="16"/>
              </w:rPr>
              <w:t>թան, կտրված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կաթ ու սերուցք, կեֆիր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այլ խմորման ենթարկված կամ թթվեցրած կաթ ու սերուցք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խտացրած կամ չխտացրած, շաքար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>ի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կամ այլ քաղցրացնող նյութեր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>ի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ավելաց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>մամբ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կամ 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առանց դրանց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ավելաց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>ման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, համաբուրավետիչ հավելումներով կամ առանց դրանց, մրգեր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>ի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, ընկույզներ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>ի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կամ կակաո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>յի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ավելաց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>մամբ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կամ 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առանց դրանց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ավելաց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>ման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12,3, բայց ոչ պակաս, քան 0,147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10,9, բայց ոչ պակաս, քան 0,131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9,5, բայց ոչ պակաս, քան 0,115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8,2, բայց ոչ պակաս, քան 0,098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6,8, բայց ոչ պակաս, քան 0,082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5,5, բայց ոչ պակաս, քան 0,065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4,1, բայց ոչ պակաս, քան 0,049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2,7, բայց ոչ պակաս, քան 0,033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1,4, բայց ոչ պակաս, քան 0,016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0403 20 900 1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279" w:hanging="279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FC5EE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առանց կաթնային ճարպի, բուսաշաքարի, իզոգլյուկոզայի, գլյուկոզայի կամ օսլայի պարունակության կամ 1,5%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զանգվածային բաժնից պակաս կաթնային ճարպի, 5% զանգվածային բաժին բուսաշաքարի (ներառյալ՝ փոխակերպված շաքարը) կամ իզոգլյուկոզայի, 5% զանգվածային բաժին գլյուկոզայի կամ օսլայի պարունակությամբ՝ բացի փոշենման յոգուրտից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0403 20 900 9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02FD5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02FD5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0410 10 000 0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միջատներ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0410 90 000 0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0709 40 000 0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նեխուր՝ բացի արմատային նեխուրից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0709 52 000 0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E17B8A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02FD5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Pr="00F51C08">
              <w:rPr>
                <w:rStyle w:val="Bodytext713pt"/>
                <w:rFonts w:ascii="Sylfaen" w:hAnsi="Sylfaen"/>
                <w:i/>
                <w:sz w:val="16"/>
                <w:szCs w:val="16"/>
              </w:rPr>
              <w:t>Boletus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ցեղի</w:t>
            </w:r>
            <w:r w:rsidR="00102FD5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1"/>
                <w:rFonts w:ascii="Sylfaen" w:hAnsi="Sylfaen"/>
                <w:i w:val="0"/>
                <w:sz w:val="16"/>
                <w:szCs w:val="16"/>
              </w:rPr>
              <w:t>սնկեր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0709 53 000 0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02FD5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Pr="00F51C08">
              <w:rPr>
                <w:rStyle w:val="Bodytext713pt"/>
                <w:rFonts w:ascii="Sylfaen" w:hAnsi="Sylfaen"/>
                <w:i/>
                <w:sz w:val="16"/>
                <w:szCs w:val="16"/>
              </w:rPr>
              <w:t>Cantharellus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ցեղի</w:t>
            </w:r>
            <w:r w:rsidR="00102FD5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1"/>
                <w:rFonts w:ascii="Sylfaen" w:hAnsi="Sylfaen"/>
                <w:i w:val="0"/>
                <w:sz w:val="16"/>
                <w:szCs w:val="16"/>
              </w:rPr>
              <w:t>սնկեր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0709 54 000 0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-- շիտակե </w:t>
            </w:r>
            <w:r w:rsidRPr="00F51C08">
              <w:rPr>
                <w:rStyle w:val="Bodytext713pt1"/>
                <w:rFonts w:ascii="Sylfaen" w:hAnsi="Sylfaen"/>
                <w:sz w:val="16"/>
                <w:szCs w:val="16"/>
              </w:rPr>
              <w:t>(Lentinus edodes)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0709 55 000 0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195" w:hanging="195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02FD5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մացուտակե </w:t>
            </w:r>
            <w:r w:rsidRPr="00F51C08">
              <w:rPr>
                <w:rStyle w:val="Bodytext713pt1"/>
                <w:rFonts w:ascii="Sylfaen" w:hAnsi="Sylfaen"/>
                <w:sz w:val="16"/>
                <w:szCs w:val="16"/>
              </w:rPr>
              <w:t>(Tricholoma matsutake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, </w:t>
            </w:r>
            <w:r w:rsidRPr="00F51C08">
              <w:rPr>
                <w:rStyle w:val="Bodytext713pt1"/>
                <w:rFonts w:ascii="Sylfaen" w:hAnsi="Sylfaen"/>
                <w:sz w:val="16"/>
                <w:szCs w:val="16"/>
              </w:rPr>
              <w:t>Tricholoma magnivelare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, </w:t>
            </w:r>
            <w:r w:rsidRPr="00F51C08">
              <w:rPr>
                <w:rStyle w:val="Bodytext713pt1"/>
                <w:rFonts w:ascii="Sylfaen" w:hAnsi="Sylfaen"/>
                <w:sz w:val="16"/>
                <w:szCs w:val="16"/>
              </w:rPr>
              <w:t>Tricholoma anatolicum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, </w:t>
            </w:r>
            <w:r w:rsidRPr="00F51C08">
              <w:rPr>
                <w:rStyle w:val="Bodytext713pt1"/>
                <w:rFonts w:ascii="Sylfaen" w:hAnsi="Sylfaen"/>
                <w:sz w:val="16"/>
                <w:szCs w:val="16"/>
              </w:rPr>
              <w:t>Tricholoma dulciolens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, </w:t>
            </w:r>
            <w:r w:rsidRPr="00F51C08">
              <w:rPr>
                <w:rStyle w:val="Bodytext713pt1"/>
                <w:rFonts w:ascii="Sylfaen" w:hAnsi="Sylfaen"/>
                <w:sz w:val="16"/>
                <w:szCs w:val="16"/>
              </w:rPr>
              <w:t>Tricholoma caligatum)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0709 56 000 0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02FD5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գետնասնկեր </w:t>
            </w:r>
            <w:r w:rsidRPr="00F51C08">
              <w:rPr>
                <w:rStyle w:val="Bodytext713pt1"/>
                <w:rFonts w:ascii="Sylfaen" w:hAnsi="Sylfaen"/>
                <w:sz w:val="16"/>
                <w:szCs w:val="16"/>
              </w:rPr>
              <w:t>(Tuber spp.)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0709 59 000 0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725A0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02FD5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1506 00 000 0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Կենդանական այլ ճարպեր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յուղեր ու դրանց </w:t>
            </w:r>
            <w:r w:rsidR="00DB4D90" w:rsidRPr="00F51C08">
              <w:rPr>
                <w:rStyle w:val="Bodytext713pt"/>
                <w:rFonts w:ascii="Sylfaen" w:hAnsi="Sylfaen"/>
                <w:sz w:val="16"/>
                <w:szCs w:val="16"/>
              </w:rPr>
              <w:t>զտամասերը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չռաֆինացված կամ ռաֆինացված, </w:t>
            </w:r>
            <w:r w:rsidR="00DB4D9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սակայն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առանց քիմիական կազմ</w:t>
            </w:r>
            <w:r w:rsidR="00DB4D90" w:rsidRPr="00F51C08">
              <w:rPr>
                <w:rStyle w:val="Bodytext713pt"/>
                <w:rFonts w:ascii="Sylfaen" w:hAnsi="Sylfaen"/>
                <w:sz w:val="16"/>
                <w:szCs w:val="16"/>
              </w:rPr>
              <w:t>ի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փոփոխ</w:t>
            </w:r>
            <w:r w:rsidR="00DB4D90" w:rsidRPr="00F51C08">
              <w:rPr>
                <w:rStyle w:val="Bodytext713pt"/>
                <w:rFonts w:ascii="Sylfaen" w:hAnsi="Sylfaen"/>
                <w:sz w:val="16"/>
                <w:szCs w:val="16"/>
              </w:rPr>
              <w:t>ման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1510 10 000 0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յուղ ձիթապտղի՝ քուսպից ստացված, հում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D316D" w:rsidRPr="00F51C08" w:rsidRDefault="006D316D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1516</w:t>
            </w:r>
          </w:p>
        </w:tc>
        <w:tc>
          <w:tcPr>
            <w:tcW w:w="2694" w:type="dxa"/>
            <w:shd w:val="clear" w:color="auto" w:fill="FFFFFF"/>
          </w:tcPr>
          <w:p w:rsidR="006D316D" w:rsidRPr="00F51C08" w:rsidRDefault="006D316D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Ճարպեր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յուղեր՝ կենդանական, բուսական կամ մանրէաբանական ու դրանց 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>զտամասերը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` լրիվ կամ մասնակի հիդրոգենացված, ընդեթերացված, վերաեթերացված կամ էլաիդինացված, չռաֆինացված կամ ռաֆինացված, բայց հետագա մշակման չենթարկած</w:t>
            </w:r>
          </w:p>
        </w:tc>
        <w:tc>
          <w:tcPr>
            <w:tcW w:w="126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D316D" w:rsidRPr="00F51C08" w:rsidRDefault="006D316D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1517</w:t>
            </w:r>
          </w:p>
        </w:tc>
        <w:tc>
          <w:tcPr>
            <w:tcW w:w="2694" w:type="dxa"/>
            <w:shd w:val="clear" w:color="auto" w:fill="FFFFFF"/>
          </w:tcPr>
          <w:p w:rsidR="006D316D" w:rsidRPr="00F51C08" w:rsidRDefault="006D316D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Մարգարին. սննդի մեջ օգտագործելու համար պիտանի խառնուրդներ կամ պատրաստի մթերքներ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կենդանական, բուսական կամ մանրէաբանական ճարպերից կամ յուղերից կամ տվյալ խմբի տարբեր ճարպերի կամ յուղերի 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>զտամասերից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բացի 1516 ապրանքային դիրքում ընդգրկված սննդի մեջ օգտագործելու համար պիտանի ճարպերից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յուղերից կամ դրանց 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>զտամասերից</w:t>
            </w:r>
          </w:p>
        </w:tc>
        <w:tc>
          <w:tcPr>
            <w:tcW w:w="126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1518 00 910 0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FE79AE" w:rsidP="009B41A7">
            <w:pPr>
              <w:pStyle w:val="Bodytext70"/>
              <w:shd w:val="clear" w:color="auto" w:fill="auto"/>
              <w:spacing w:before="0" w:after="120" w:line="240" w:lineRule="auto"/>
              <w:ind w:left="223" w:hanging="22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կենդանական, բուսական կամ մանրէաբանական ճարպեր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յուղեր ու դրանց 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>զտամասերը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՝ եփած, թթվեցրած, ջրազրկված, սուլֆացված, օդային փչումով թթվեցրած, պոլիմերացված տաքացմամբ՝ վակուումի կամ իներտ գազի մեջ, կամ քիմիապես վերափոխված այլ եղանակով՝ բացի 1516 ապրանքային դիրքում ընդգրկված մթերքներից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1518 00 950 0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293" w:hanging="29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սննդի մեջ օգտագործելու համար ոչ պիտանի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խառնուրդներ կամ պատրաստի մթերքներ՝ կենդանական կամ կենդանական ու բուսական ճարպերից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յուղերից ու դրանց 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>զտամասերից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D316D" w:rsidRPr="00F51C08" w:rsidRDefault="006D316D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1601 00***-ից</w:t>
            </w:r>
          </w:p>
        </w:tc>
        <w:tc>
          <w:tcPr>
            <w:tcW w:w="2694" w:type="dxa"/>
            <w:shd w:val="clear" w:color="auto" w:fill="FFFFFF"/>
          </w:tcPr>
          <w:p w:rsidR="006D316D" w:rsidRPr="00F51C08" w:rsidRDefault="006D316D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երշիկներ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մսից, մսային ենթամթերքից կամ արյունից պատրաստված նույնանման մթերք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>ներ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. դրանց հիմքով պատրաստված պատրաստի սննդամթերք</w:t>
            </w:r>
          </w:p>
        </w:tc>
        <w:tc>
          <w:tcPr>
            <w:tcW w:w="126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1601 00 910 9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1601 00 990 9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D316D" w:rsidRPr="00F51C08" w:rsidRDefault="006D316D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1602 10 009 1</w:t>
            </w:r>
          </w:p>
        </w:tc>
        <w:tc>
          <w:tcPr>
            <w:tcW w:w="2694" w:type="dxa"/>
            <w:shd w:val="clear" w:color="auto" w:fill="FFFFFF"/>
          </w:tcPr>
          <w:p w:rsidR="006D316D" w:rsidRPr="00F51C08" w:rsidRDefault="006D316D" w:rsidP="009B41A7">
            <w:pPr>
              <w:pStyle w:val="Bodytext70"/>
              <w:shd w:val="clear" w:color="auto" w:fill="auto"/>
              <w:spacing w:before="0" w:after="120" w:line="240" w:lineRule="auto"/>
              <w:ind w:left="265" w:hanging="265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մսից, մսային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ենթամթերքից կամ արյունից պատրաստված</w:t>
            </w:r>
          </w:p>
        </w:tc>
        <w:tc>
          <w:tcPr>
            <w:tcW w:w="126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1602 10 009 9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1602 90***-ից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այլ, ներառյալ</w:t>
            </w:r>
            <w:r w:rsidR="00026C75" w:rsidRPr="00F51C08">
              <w:rPr>
                <w:rStyle w:val="Bodytext713pt"/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ցանկացած կենդան</w:t>
            </w:r>
            <w:r w:rsidR="00026C75" w:rsidRPr="00F51C08">
              <w:rPr>
                <w:rStyle w:val="Bodytext713pt"/>
                <w:rFonts w:ascii="Sylfaen" w:hAnsi="Sylfaen"/>
                <w:sz w:val="16"/>
                <w:szCs w:val="16"/>
              </w:rPr>
              <w:t>ու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արյունից պատրաստված պատրաստի մթերքները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բացի 1602 90 990 1 դիրքում ընգրկված մթերքներից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20,5, բայց ոչ պակաս, քան 0,327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18,2, բայց ոչ պակաս, քան 0,291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15,9, բայց ոչ պակաս, քան 0,255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13,6, բայց ոչ պակաս, քան 0,218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11,4, բայց ոչ պակաս, քան 0,182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9,1, բայց ոչ պակաս, քան 0,145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6,8, բայց ոչ պակաս, քան 0,109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4,5, բայց ոչ պակաս, քան 0,073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2,3, բայց ոչ պակաս, քան 0,036 եվրո՝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1602 90 990 1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միջատներից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1604 20 700 0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265" w:hanging="265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1444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թյունոսից, շերտավոր թյունոսից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(սկիպջեքից) կամ </w:t>
            </w:r>
            <w:r w:rsidRPr="00F51C08">
              <w:rPr>
                <w:rStyle w:val="Bodytext713pt1"/>
                <w:rFonts w:ascii="Sylfaen" w:hAnsi="Sylfaen"/>
                <w:sz w:val="16"/>
                <w:szCs w:val="16"/>
              </w:rPr>
              <w:t xml:space="preserve">Euthynnus </w:t>
            </w:r>
            <w:r w:rsidRPr="00F51C08">
              <w:rPr>
                <w:rStyle w:val="Bodytext713pt1"/>
                <w:rFonts w:ascii="Sylfaen" w:hAnsi="Sylfaen"/>
                <w:i w:val="0"/>
                <w:sz w:val="16"/>
                <w:szCs w:val="16"/>
              </w:rPr>
              <w:t>ցեղատեսակի այլ ձկից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2007 99 100 0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377" w:hanging="377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EA15E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EA15E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EA15E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սալորի խյուս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մածուկ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="00D00E3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ու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ս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սալորի խյուս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մածուկ</w:t>
            </w:r>
            <w:r w:rsidR="00D00E3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առաջնային փաթեթվածքներում 100 կգ-ից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 xml:space="preserve">ավելի զուտ զանգվածով, արդյունաբերական մշակման համար </w:t>
            </w:r>
            <w:r w:rsidR="00D00E3B" w:rsidRPr="00F51C08">
              <w:rPr>
                <w:rStyle w:val="Bodytext713pt"/>
                <w:rFonts w:ascii="Sylfaen" w:hAnsi="Sylfaen"/>
                <w:sz w:val="16"/>
                <w:szCs w:val="16"/>
              </w:rPr>
              <w:t>նախատեսված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2009 31 190 0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377" w:hanging="377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-</w:t>
            </w:r>
            <w:r w:rsidR="00D00E3B"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-</w:t>
            </w:r>
            <w:r w:rsidR="00D00E3B"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-</w:t>
            </w:r>
            <w:r w:rsidR="00D00E3B"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- շաքարի հավելումներ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չպարունակող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12,3, բայց ոչ պակաս, քան 0,057 եվրո՝ </w:t>
            </w:r>
            <w:r w:rsidR="00E61068">
              <w:rPr>
                <w:rStyle w:val="Bodytext712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10,9, բայց ոչ պակաս, քան 0,051 եվրո՝ </w:t>
            </w:r>
            <w:r w:rsidR="00E61068">
              <w:rPr>
                <w:rStyle w:val="Bodytext712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9,5, բայց ոչ պակաս, քան 0,045 եվրո՝ </w:t>
            </w:r>
            <w:r w:rsidR="00E61068">
              <w:rPr>
                <w:rStyle w:val="Bodytext712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8,2, բայց ոչ պակաս, քան 0,038 եվրո՝ </w:t>
            </w:r>
            <w:r w:rsidR="00E61068">
              <w:rPr>
                <w:rStyle w:val="Bodytext712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6,8, բայց ոչ պակաս, քան 0,032 եվրո՝ </w:t>
            </w:r>
            <w:r w:rsidR="00E61068">
              <w:rPr>
                <w:rStyle w:val="Bodytext712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5,5, բայց ոչ պակաս, քան 0,025 եվրո՝ </w:t>
            </w:r>
            <w:r w:rsidR="00E61068">
              <w:rPr>
                <w:rStyle w:val="Bodytext712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4,1, բայց ոչ պակաս, քան 0,019 եվրո՝ </w:t>
            </w:r>
            <w:r w:rsidR="00E61068">
              <w:rPr>
                <w:rStyle w:val="Bodytext712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2,7, բայց ոչ պակաս, քան 0,013 եվրո՝ </w:t>
            </w:r>
            <w:r w:rsidR="00E61068">
              <w:rPr>
                <w:rStyle w:val="Bodytext712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1,4, բայց ոչ պակաս, քան 0,006 եվրո՝ </w:t>
            </w:r>
            <w:r w:rsidR="00E61068">
              <w:rPr>
                <w:rStyle w:val="Bodytext712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2106 90 400 0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- - - իզոգլյուկոզայի օշարակներ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2106 90 520 0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- - - - կաթնաշաքարի օշարակ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2106 90 540 0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391" w:hanging="391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-</w:t>
            </w:r>
            <w:r w:rsidR="00D00E3B"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-</w:t>
            </w:r>
            <w:r w:rsidR="00D00E3B"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-</w:t>
            </w:r>
            <w:r w:rsidR="00D00E3B"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- խաղողաշաքարի օշարակ </w:t>
            </w:r>
            <w:r w:rsidR="006548EA"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եւ </w:t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մալթոդեքստրինի օշարակ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2106 90 580 0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0,188 եվրո՝ </w:t>
            </w:r>
            <w:r w:rsidR="00E61068">
              <w:rPr>
                <w:rStyle w:val="Bodytext712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0,167 եվրո՝</w:t>
            </w:r>
            <w:r w:rsidR="00E61068">
              <w:rPr>
                <w:rStyle w:val="Bodytext712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0,146 եվրո՝ </w:t>
            </w:r>
            <w:r w:rsidR="00E61068">
              <w:rPr>
                <w:rStyle w:val="Bodytext712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0,125 եվրո՝ </w:t>
            </w:r>
            <w:r w:rsidR="00E61068">
              <w:rPr>
                <w:rStyle w:val="Bodytext712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0,105 եվրո՝ </w:t>
            </w:r>
            <w:r w:rsidR="00E61068">
              <w:rPr>
                <w:rStyle w:val="Bodytext712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0,084 եվրո՝ </w:t>
            </w:r>
            <w:r w:rsidR="00E61068">
              <w:rPr>
                <w:rStyle w:val="Bodytext712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0,063 եվրո՝ </w:t>
            </w:r>
            <w:r w:rsidR="00E61068">
              <w:rPr>
                <w:rStyle w:val="Bodytext712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0,042 եվրո՝ </w:t>
            </w:r>
            <w:r w:rsidR="00E61068">
              <w:rPr>
                <w:rStyle w:val="Bodytext712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0,021 եվրո՝ </w:t>
            </w:r>
            <w:r w:rsidR="00E61068">
              <w:rPr>
                <w:rStyle w:val="Bodytext712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2106 90 930 0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363" w:hanging="36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-</w:t>
            </w:r>
            <w:r w:rsidR="00825BEF"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-</w:t>
            </w:r>
            <w:r w:rsidR="00825BEF"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- կաթնային ճարպեր, բուսաշաքար, իզոգլյուկոզա, խաղողաշաքար կամ օսլա</w:t>
            </w:r>
            <w:r w:rsidR="006548EA" w:rsidRPr="00F51C08">
              <w:rPr>
                <w:rStyle w:val="Bodytext712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չպարունակող կամ 1,5% զանգվածային բաժնից պակաս կաթնային ճարպեր, 5% զանգվածային բաժնից պակաս բուսաշաքար</w:t>
            </w:r>
            <w:r w:rsidRPr="00F51C08">
              <w:rPr>
                <w:rStyle w:val="Bodytext785pt"/>
                <w:rFonts w:ascii="Sylfaen" w:hAnsi="Sylfaen"/>
                <w:sz w:val="16"/>
                <w:szCs w:val="16"/>
              </w:rPr>
              <w:t xml:space="preserve"> կամ իզոգլյուկոզա, 5% զանգվածային բաժնից պակաս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խաղողաշաքար կամ օսլա պարունակող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D316D" w:rsidRPr="00F51C08" w:rsidRDefault="006D316D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2106 90 980 4</w:t>
            </w:r>
          </w:p>
        </w:tc>
        <w:tc>
          <w:tcPr>
            <w:tcW w:w="2694" w:type="dxa"/>
            <w:shd w:val="clear" w:color="auto" w:fill="FFFFFF"/>
          </w:tcPr>
          <w:p w:rsidR="006D316D" w:rsidRPr="00F51C08" w:rsidRDefault="006D316D" w:rsidP="009B41A7">
            <w:pPr>
              <w:pStyle w:val="Bodytext70"/>
              <w:shd w:val="clear" w:color="auto" w:fill="auto"/>
              <w:spacing w:before="0" w:after="120" w:line="240" w:lineRule="auto"/>
              <w:ind w:left="363" w:hanging="36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A2E8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A2E8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A2E8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սննդի մեջ օգտագործման համար պիտանի խառնուրդներ կամ պատրաստի մթերքներ՝ կենդանական կամ բուսական ճարպերից կամ յուղերից կամ դրանց </w:t>
            </w:r>
            <w:r w:rsidR="00DA2E82" w:rsidRPr="00F51C08">
              <w:rPr>
                <w:rStyle w:val="Bodytext713pt"/>
                <w:rFonts w:ascii="Sylfaen" w:hAnsi="Sylfaen"/>
                <w:sz w:val="16"/>
                <w:szCs w:val="16"/>
              </w:rPr>
              <w:t>զտամասերից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, 15%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զանգվածային բաժնից ավելի կաթնային ճարպերի պարունակությամբ</w:t>
            </w:r>
          </w:p>
        </w:tc>
        <w:tc>
          <w:tcPr>
            <w:tcW w:w="126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D316D" w:rsidRPr="00F51C08" w:rsidRDefault="006D316D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2106 90 980 8</w:t>
            </w:r>
          </w:p>
        </w:tc>
        <w:tc>
          <w:tcPr>
            <w:tcW w:w="2694" w:type="dxa"/>
            <w:shd w:val="clear" w:color="auto" w:fill="FFFFFF"/>
          </w:tcPr>
          <w:p w:rsidR="006D316D" w:rsidRPr="00F51C08" w:rsidRDefault="006D316D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26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2202 99 180 0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12,3, բայց ոչ պակաս, քան 0,057 եվրո՝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10,9, բայց ոչ պակաս, քան 0,051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9,5, բայց ոչ պակաս, քան 0,045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8,2, բայց ոչ պակաս, քան 0,038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6.8, բայց ոչ պակաս, քան 0,032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5,5, բայց ոչ պակաս, քան 0,025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4,1, բայց ոչ պակաս, քան 0,019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2,7, բայց ոչ պակաս, քան 0,013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1,4, բայց ոչ պակաս, քան 0,006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լիտրի համար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D316D" w:rsidRPr="00F51C08" w:rsidRDefault="006D316D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2404 11 000</w:t>
            </w:r>
          </w:p>
        </w:tc>
        <w:tc>
          <w:tcPr>
            <w:tcW w:w="2694" w:type="dxa"/>
            <w:shd w:val="clear" w:color="auto" w:fill="FFFFFF"/>
          </w:tcPr>
          <w:p w:rsidR="006D316D" w:rsidRPr="00F51C08" w:rsidRDefault="00FE79AE" w:rsidP="009B41A7">
            <w:pPr>
              <w:pStyle w:val="Bodytext70"/>
              <w:shd w:val="clear" w:color="auto" w:fill="auto"/>
              <w:spacing w:before="0" w:after="120" w:line="240" w:lineRule="auto"/>
              <w:ind w:left="195" w:hanging="195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34547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ծխախոտ կամ վերականգնված ծխախոտ պարունակող</w:t>
            </w:r>
          </w:p>
        </w:tc>
        <w:tc>
          <w:tcPr>
            <w:tcW w:w="126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D316D" w:rsidRPr="00F51C08" w:rsidRDefault="006D316D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2404 19 000 1</w:t>
            </w:r>
          </w:p>
        </w:tc>
        <w:tc>
          <w:tcPr>
            <w:tcW w:w="2694" w:type="dxa"/>
            <w:shd w:val="clear" w:color="auto" w:fill="FFFFFF"/>
          </w:tcPr>
          <w:p w:rsidR="006D316D" w:rsidRPr="00F51C08" w:rsidRDefault="006D316D" w:rsidP="009B41A7">
            <w:pPr>
              <w:pStyle w:val="Bodytext70"/>
              <w:shd w:val="clear" w:color="auto" w:fill="auto"/>
              <w:spacing w:before="0" w:after="120" w:line="240" w:lineRule="auto"/>
              <w:ind w:left="195" w:hanging="195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34547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34547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ծխախոտի փոխարինիչներ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պարունակող</w:t>
            </w:r>
          </w:p>
        </w:tc>
        <w:tc>
          <w:tcPr>
            <w:tcW w:w="126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2404 91 000 1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195" w:hanging="195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34547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34547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մաստակ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16,4, բայց ոչ պակաս, քան 0,982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14,5, բայց ոչ պակաս, քան 0,873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12,7, բայց ոչ պակաս, քան 0,764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10,9, բայց ոչ պակաս, քան 0,655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9,1, բայց ոչ պակաս, քան 0,545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7,3, բայց ոչ պակաս, քան 0,436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5,5, բայց ոչ պակաս, քան 0,327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3,6, բայց ոչ պակաս, քան 0,218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1,8, բայց ոչ պակաս, քան 0,109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2404 91 000 2</w:t>
            </w:r>
          </w:p>
        </w:tc>
        <w:tc>
          <w:tcPr>
            <w:tcW w:w="2694" w:type="dxa"/>
            <w:shd w:val="clear" w:color="auto" w:fill="FFFFFF"/>
          </w:tcPr>
          <w:p w:rsidR="00473F39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363" w:hanging="36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34547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34547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34547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կաթնային ճարպեր, բուսաշաքարներ, իզոգլյուկոզաներ, խաղողաշաքարներ կամ օսլա չպարունակող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կամ 1,5% զանգվածային բաժնից պակաս կաթնային ճարպ, 5% զանգվածային բաժին բուսաշաքարներ կամ իզոգլյուկոզաներ, 5% զանգվածային բաժին խաղողաշաքարներ կամ օսլա պարունակող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:rsidR="00E61068" w:rsidRPr="00F51C08" w:rsidRDefault="00E61068" w:rsidP="009B41A7">
            <w:pPr>
              <w:pStyle w:val="Bodytext70"/>
              <w:shd w:val="clear" w:color="auto" w:fill="auto"/>
              <w:spacing w:before="0" w:after="120" w:line="240" w:lineRule="auto"/>
              <w:ind w:left="363" w:hanging="363"/>
              <w:jc w:val="left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D316D" w:rsidRPr="00F51C08" w:rsidRDefault="006D316D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2404 91 000 9</w:t>
            </w:r>
          </w:p>
        </w:tc>
        <w:tc>
          <w:tcPr>
            <w:tcW w:w="2694" w:type="dxa"/>
            <w:shd w:val="clear" w:color="auto" w:fill="FFFFFF"/>
          </w:tcPr>
          <w:p w:rsidR="006D316D" w:rsidRPr="00F51C08" w:rsidRDefault="006D316D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2E656D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2E656D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2E656D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6D316D" w:rsidRPr="00F51C08" w:rsidRDefault="006D316D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3006 93 000 0***-ից</w:t>
            </w:r>
          </w:p>
        </w:tc>
        <w:tc>
          <w:tcPr>
            <w:tcW w:w="2694" w:type="dxa"/>
            <w:shd w:val="clear" w:color="auto" w:fill="FFFFFF"/>
          </w:tcPr>
          <w:p w:rsidR="00026C75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Style w:val="Bodytext713pt"/>
                <w:rFonts w:ascii="Sylfaen" w:hAnsi="Sylfaen" w:cs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պլացեբո (իզոգլյուկոզայի, կաթնաշաքարի, խաղողաշաքարի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մալտոդեքստրինի օշարակներ</w:t>
            </w:r>
            <w:r w:rsidRPr="00F51C08">
              <w:rPr>
                <w:rStyle w:val="Bodytext713pt"/>
                <w:rFonts w:ascii="Sylfaen" w:eastAsia="MS Mincho" w:hAnsi="MS Mincho" w:cs="MS Mincho"/>
                <w:sz w:val="16"/>
                <w:szCs w:val="16"/>
              </w:rPr>
              <w:t>․</w:t>
            </w:r>
            <w:r w:rsidRPr="00F51C08">
              <w:rPr>
                <w:rStyle w:val="Bodytext713pt"/>
                <w:rFonts w:ascii="Sylfaen" w:hAnsi="Sylfaen" w:cs="Sylfaen"/>
                <w:sz w:val="16"/>
                <w:szCs w:val="16"/>
              </w:rPr>
              <w:t xml:space="preserve"> </w:t>
            </w:r>
          </w:p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 w:cs="Sylfaen"/>
                <w:sz w:val="16"/>
                <w:szCs w:val="16"/>
              </w:rPr>
              <w:t>կաթնային ճարպեր, բուսաշաքարներ, իզոգլյուկոզաներ, գլյուկոզաներ կամ օսլա չպարունակող կամ 1,5% զանգվածային բաժնի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ց պակաս կաթնային ճարպ, 5% զանգվածային բաժին բուսաշաքարներ կամ իզոգլյուկոզաներ, 5% զանգվածային բաժին գլյուկոզաներ կամ օսլա պարունակող սննդամթերք)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դիմազուրկ կլինիկական պատրաստուկների հավաքածուներ՝ հավանության արժանացած կլինիկական հետազոտություններ</w:t>
            </w:r>
            <w:r w:rsidR="00BE7748" w:rsidRPr="00F51C08">
              <w:rPr>
                <w:rStyle w:val="Bodytext713pt"/>
                <w:rFonts w:ascii="Sylfaen" w:hAnsi="Sylfaen"/>
                <w:sz w:val="16"/>
                <w:szCs w:val="16"/>
              </w:rPr>
              <w:t>ը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պարզ կույր (կամ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կրկնակի կույր) մեթոդով անցկացնելու համար</w:t>
            </w:r>
            <w:r w:rsidR="00AB75DD" w:rsidRPr="00F51C08">
              <w:rPr>
                <w:rStyle w:val="Bodytext713pt"/>
                <w:rFonts w:ascii="Sylfaen" w:hAnsi="Sylfaen"/>
                <w:sz w:val="16"/>
                <w:szCs w:val="16"/>
              </w:rPr>
              <w:t>՝</w:t>
            </w:r>
            <w:r w:rsidR="003535C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բաժնեծրարված դեղաչափված ձ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երով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  <w:vertAlign w:val="superscript"/>
              </w:rPr>
              <w:t>13)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trHeight w:val="331"/>
          <w:jc w:val="center"/>
        </w:trPr>
        <w:tc>
          <w:tcPr>
            <w:tcW w:w="1753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3006 93 000 0***-ից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պլացեբո (շաքարի օշարակներ՝ համաբուրավետիչ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ներկող հավելումներով</w:t>
            </w:r>
            <w:r w:rsidR="00BE7748" w:rsidRPr="00F51C08">
              <w:rPr>
                <w:rStyle w:val="Bodytext713pt"/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բացի իզոգլյուկոզայի, կաթնաշաքարի, խաղողաշաքարի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մալտոդեքստրինի օշարակներից)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դիմազուրկ կլինիկական պատրաստուկների հավաքածուներ՝ հավանության արժանացած կլինիկական հետազոտություններ</w:t>
            </w:r>
            <w:r w:rsidR="00AB75DD" w:rsidRPr="00F51C08">
              <w:rPr>
                <w:rStyle w:val="Bodytext713pt"/>
                <w:rFonts w:ascii="Sylfaen" w:hAnsi="Sylfaen"/>
                <w:sz w:val="16"/>
                <w:szCs w:val="16"/>
              </w:rPr>
              <w:t>ը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պարզ կույր (կամ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կրկնակի կույր) մեթոդով անցկացնելու համար</w:t>
            </w:r>
            <w:r w:rsidR="00AB75DD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բաժնեծրարված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դեղաչափված ձ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երով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  <w:vertAlign w:val="superscript"/>
              </w:rPr>
              <w:t>13)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0,188 եվրո՝ 1 կգ-ի համար</w:t>
            </w:r>
          </w:p>
        </w:tc>
        <w:tc>
          <w:tcPr>
            <w:tcW w:w="1189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0,167 եվրո՝1 կգ-ի համար</w:t>
            </w:r>
          </w:p>
        </w:tc>
        <w:tc>
          <w:tcPr>
            <w:tcW w:w="1204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0,146 եվրո՝ 1 կգ-ի համար</w:t>
            </w:r>
          </w:p>
        </w:tc>
        <w:tc>
          <w:tcPr>
            <w:tcW w:w="1144" w:type="dxa"/>
            <w:gridSpan w:val="2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0,125 եվրո՝ 1 կգ-ի համար</w:t>
            </w:r>
          </w:p>
        </w:tc>
        <w:tc>
          <w:tcPr>
            <w:tcW w:w="1208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0,105 եվրո՝ 1 կգ-ի համար</w:t>
            </w:r>
          </w:p>
        </w:tc>
        <w:tc>
          <w:tcPr>
            <w:tcW w:w="1162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0,084 եվրո՝ 1 կգ-ի համար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0,063 եվրո՝ 1 կգ-ի համար</w:t>
            </w:r>
          </w:p>
        </w:tc>
        <w:tc>
          <w:tcPr>
            <w:tcW w:w="1120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0,042 եվրո՝ 1 կգ-ի համար</w:t>
            </w:r>
          </w:p>
        </w:tc>
        <w:tc>
          <w:tcPr>
            <w:tcW w:w="1162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0,021 եվրո՝ 1 կգ-ի համար</w:t>
            </w:r>
          </w:p>
        </w:tc>
        <w:tc>
          <w:tcPr>
            <w:tcW w:w="1117" w:type="dxa"/>
            <w:vMerge w:val="restart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trHeight w:val="331"/>
          <w:jc w:val="center"/>
        </w:trPr>
        <w:tc>
          <w:tcPr>
            <w:tcW w:w="1753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08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7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51C08" w:rsidRPr="00F51C08" w:rsidTr="00F51C08">
        <w:trPr>
          <w:trHeight w:val="331"/>
          <w:jc w:val="center"/>
        </w:trPr>
        <w:tc>
          <w:tcPr>
            <w:tcW w:w="1753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08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7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3006 93 000 0***-ից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պլացեբո (ոչ ալկոհոլային խմիչքներ</w:t>
            </w:r>
            <w:r w:rsidR="00063CB9" w:rsidRPr="00F51C08">
              <w:rPr>
                <w:rStyle w:val="Bodytext713pt"/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բացառությամբ մրգային կամ բանջարեղենային հյութերի)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դիմազուրկ կլինիկական պատրաստուկների հավաքածուներ՝ հավանության արժանացած կլինիկական հետազոտություններ</w:t>
            </w:r>
            <w:r w:rsidR="00AB75DD" w:rsidRPr="00F51C08">
              <w:rPr>
                <w:rStyle w:val="Bodytext713pt"/>
                <w:rFonts w:ascii="Sylfaen" w:hAnsi="Sylfaen"/>
                <w:sz w:val="16"/>
                <w:szCs w:val="16"/>
              </w:rPr>
              <w:t>ը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պարզ կույր (կամ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կրկնակի կույր) մեթոդով անցկացնելու համար</w:t>
            </w:r>
            <w:r w:rsidR="00AB75DD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բաժնեծրարված դեղաչափված ձ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երով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  <w:vertAlign w:val="superscript"/>
              </w:rPr>
              <w:t>13)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12,3, բայց ոչ պակաս, քան 0,057 եվրո՝ 1 լիտրի համար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10,9, բայց ոչ պակաս, քան 0,051 եվրո՝ 1 լիտրի համար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9,5, բայց ոչ պակաս, քան 0,045 եվրո՝ 1 լիտրի համար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8,2, բայց ոչ պակաս, քան 0,038 եվրո՝ 1 լիտրի համար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6,8, բայց ոչ պակաս, քան 0,032 եվրո՝ 1 լիտրի համար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5,5, բայց ոչ պակաս, քան 0,025 եվրո՝ 1 լիտրի համար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4,1, բայց ոչ պակաս, քան 0,019 եվրո՝ 1 լիտրի համար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2,7, բայց ոչ պակաս, քան 0,013 եվրո՝ 1 լիտրի համար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1,4, բայց ոչ պակաս, քան 0,006 եվրո՝ 1 լիտրի համար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99253E" w:rsidRPr="00F51C08" w:rsidRDefault="0099253E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3006 93 000 0***-ից</w:t>
            </w:r>
          </w:p>
        </w:tc>
        <w:tc>
          <w:tcPr>
            <w:tcW w:w="2694" w:type="dxa"/>
            <w:shd w:val="clear" w:color="auto" w:fill="FFFFFF"/>
          </w:tcPr>
          <w:p w:rsidR="0099253E" w:rsidRPr="00F51C08" w:rsidRDefault="0099253E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պլացեբո (այլ)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դիմազուրկ կլինիկական պատրաստուկների հավաքածուներ՝ հավանության արժանացած կլինիկական հետազոտություններ</w:t>
            </w:r>
            <w:r w:rsidR="00AB75DD" w:rsidRPr="00F51C08">
              <w:rPr>
                <w:rStyle w:val="Bodytext713pt"/>
                <w:rFonts w:ascii="Sylfaen" w:hAnsi="Sylfaen"/>
                <w:sz w:val="16"/>
                <w:szCs w:val="16"/>
              </w:rPr>
              <w:t>ը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պարզ կույր (կամ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կրկնակի կույր) մեթոդով անցկացնելու համար</w:t>
            </w:r>
            <w:r w:rsidR="00AB75DD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բաժնեծրարված դեղաչափված ձ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երով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  <w:vertAlign w:val="superscript"/>
              </w:rPr>
              <w:t>13)</w:t>
            </w:r>
          </w:p>
        </w:tc>
        <w:tc>
          <w:tcPr>
            <w:tcW w:w="1268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3306 20 000 0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միջատամնային տարած</w:t>
            </w:r>
            <w:r w:rsidR="0053073B" w:rsidRPr="00F51C08">
              <w:rPr>
                <w:rStyle w:val="Bodytext713pt"/>
                <w:rFonts w:ascii="Sylfaen" w:hAnsi="Sylfaen"/>
                <w:sz w:val="16"/>
                <w:szCs w:val="16"/>
              </w:rPr>
              <w:t>ք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ները մաքրելու թելեր (ատամների մետաքսաթել)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3402 31 000 0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FE79AE" w:rsidP="009B41A7">
            <w:pPr>
              <w:pStyle w:val="Bodytext70"/>
              <w:shd w:val="clear" w:color="auto" w:fill="auto"/>
              <w:spacing w:before="0" w:after="120" w:line="240" w:lineRule="auto"/>
              <w:ind w:left="181" w:hanging="181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53073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գծային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ալկիլբենզոլսուլֆաթթուներ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դրանց աղերը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3402 39 000 0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FE79AE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53073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3402 49 000 0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FE79AE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53073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3402 50 000 0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բաժնեծրարված միջոցներ՝ մանրածախ վաճառքի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99253E" w:rsidRPr="00F51C08" w:rsidRDefault="0099253E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3822 11 000 0***-ից</w:t>
            </w:r>
          </w:p>
        </w:tc>
        <w:tc>
          <w:tcPr>
            <w:tcW w:w="2694" w:type="dxa"/>
            <w:shd w:val="clear" w:color="auto" w:fill="FFFFFF"/>
          </w:tcPr>
          <w:p w:rsidR="0099253E" w:rsidRPr="00F51C08" w:rsidRDefault="0099253E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մալարիայի ախտորոշման հավաքածուներ, որոնք պարունակում են մարդկային ծագման բաղադրիչներ </w:t>
            </w:r>
          </w:p>
        </w:tc>
        <w:tc>
          <w:tcPr>
            <w:tcW w:w="1268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99253E" w:rsidRPr="00F51C08" w:rsidRDefault="0099253E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3822 12 000 1***-ից</w:t>
            </w:r>
          </w:p>
        </w:tc>
        <w:tc>
          <w:tcPr>
            <w:tcW w:w="2694" w:type="dxa"/>
            <w:shd w:val="clear" w:color="auto" w:fill="FFFFFF"/>
          </w:tcPr>
          <w:p w:rsidR="0099253E" w:rsidRPr="00F51C08" w:rsidRDefault="0099253E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իմունաբանական նյութեր, որոնք պարունակում են մարդկային ծագման բաղադրիչներ </w:t>
            </w:r>
          </w:p>
        </w:tc>
        <w:tc>
          <w:tcPr>
            <w:tcW w:w="1268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99253E" w:rsidRPr="00F51C08" w:rsidRDefault="0099253E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3822 19 000 1***-ից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իմունաբանական նյութեր, որոնք պարունակում են մարդկային ծագման բաղադրիչներ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4015 12 000 1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9D4FFD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9D4FFD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վիրաբուժական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4403 21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167" w:hanging="167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9D4FFD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սոճուց (</w:t>
            </w:r>
            <w:r w:rsidRPr="00F51C08">
              <w:rPr>
                <w:rStyle w:val="Bodytext713pt1"/>
                <w:rFonts w:ascii="Sylfaen" w:hAnsi="Sylfaen"/>
                <w:sz w:val="16"/>
                <w:szCs w:val="16"/>
              </w:rPr>
              <w:t>Pinus spp.),</w:t>
            </w:r>
            <w:r w:rsidR="006548EA" w:rsidRPr="00F51C08">
              <w:rPr>
                <w:rStyle w:val="Bodytext713pt1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15 սմ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ավելի լայնակի կտրվածքի նվազագույն չափով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4403 23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181" w:hanging="181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9D4FFD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բրգաձ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սոճուց (</w:t>
            </w:r>
            <w:r w:rsidRPr="00F51C08">
              <w:rPr>
                <w:rStyle w:val="Bodytext713pt1"/>
                <w:rFonts w:ascii="Sylfaen" w:hAnsi="Sylfaen"/>
                <w:sz w:val="16"/>
                <w:szCs w:val="16"/>
              </w:rPr>
              <w:t>Abies spp.)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եղ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նուց </w:t>
            </w:r>
            <w:r w:rsidRPr="00F51C08">
              <w:rPr>
                <w:rStyle w:val="Bodytext713pt1"/>
                <w:rFonts w:ascii="Sylfaen" w:hAnsi="Sylfaen"/>
                <w:sz w:val="16"/>
                <w:szCs w:val="16"/>
              </w:rPr>
              <w:t>(Picea spp.),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15 սմ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ավելի լայնակի կտրվածքի նվազագույն չափով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4403 25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FE79AE" w:rsidP="009B41A7">
            <w:pPr>
              <w:pStyle w:val="Bodytext70"/>
              <w:shd w:val="clear" w:color="auto" w:fill="auto"/>
              <w:spacing w:before="0" w:after="120" w:line="240" w:lineRule="auto"/>
              <w:ind w:left="195" w:hanging="195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9D4FFD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այլ,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15 սմ կամ ավելի լայնակի կտրվածքի նվազագույն չափով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4403 95 000 0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209" w:hanging="209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A17478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կեչուց (</w:t>
            </w:r>
            <w:r w:rsidRPr="00F51C08">
              <w:rPr>
                <w:rStyle w:val="Bodytext713pt1"/>
                <w:rFonts w:ascii="Sylfaen" w:hAnsi="Sylfaen"/>
                <w:sz w:val="16"/>
                <w:szCs w:val="16"/>
              </w:rPr>
              <w:t>Betula spp.),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15 սմ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ավելի լայնակի կտրվածքի նվազագույն չափով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4407 13 000 0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181" w:hanging="181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72A83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S-P-F-ից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(եղ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նի (</w:t>
            </w:r>
            <w:r w:rsidRPr="00F51C08">
              <w:rPr>
                <w:rStyle w:val="Bodytext713pt1"/>
                <w:rFonts w:ascii="Sylfaen" w:hAnsi="Sylfaen"/>
                <w:sz w:val="16"/>
                <w:szCs w:val="16"/>
              </w:rPr>
              <w:t>Picea spp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.), սոճի (</w:t>
            </w:r>
            <w:r w:rsidRPr="00F51C08">
              <w:rPr>
                <w:rStyle w:val="Bodytext713pt1"/>
                <w:rFonts w:ascii="Sylfaen" w:hAnsi="Sylfaen"/>
                <w:sz w:val="16"/>
                <w:szCs w:val="16"/>
              </w:rPr>
              <w:t>Pinus spp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.)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բրգաձ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սոճի </w:t>
            </w:r>
            <w:r w:rsidR="00D84CE7" w:rsidRPr="00F51C08">
              <w:rPr>
                <w:rStyle w:val="Bodytext713pt"/>
                <w:rFonts w:ascii="Sylfaen" w:hAnsi="Sylfaen"/>
                <w:i/>
                <w:sz w:val="16"/>
                <w:szCs w:val="16"/>
              </w:rPr>
              <w:t>(</w:t>
            </w:r>
            <w:r w:rsidRPr="00F51C08">
              <w:rPr>
                <w:rStyle w:val="Bodytext713pt1"/>
                <w:rFonts w:ascii="Sylfaen" w:hAnsi="Sylfaen"/>
                <w:i w:val="0"/>
                <w:sz w:val="16"/>
                <w:szCs w:val="16"/>
              </w:rPr>
              <w:t>Abies spp.))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4407 14 000 0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181" w:hanging="181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72A83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Hem-fir-ից (ար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մտյան հեմլոկ (</w:t>
            </w:r>
            <w:r w:rsidRPr="00F51C08">
              <w:rPr>
                <w:rStyle w:val="Bodytext713pt1"/>
                <w:rFonts w:ascii="Sylfaen" w:hAnsi="Sylfaen"/>
                <w:sz w:val="16"/>
                <w:szCs w:val="16"/>
              </w:rPr>
              <w:t>Tsuga heterophylla)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բրգաձ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սոճի (</w:t>
            </w:r>
            <w:r w:rsidRPr="00F51C08">
              <w:rPr>
                <w:rStyle w:val="Bodytext713pt1"/>
                <w:rFonts w:ascii="Sylfaen" w:hAnsi="Sylfaen"/>
                <w:sz w:val="16"/>
                <w:szCs w:val="16"/>
              </w:rPr>
              <w:t>Abies spp.))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4414 10 000 0***-ից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ԵԱՏՄ ԱՏԳ ԱԱ-ի 44 խմբի 2-րդ լրացուցիչ ծանոթագրության մեջ նշված ար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ադարձային տեսակների փայտանյութից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4418 11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FE79AE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ար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ադարձային տեսակների փայտանյութից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4418 19 000 0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FE79AE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4418 21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FE79AE" w:rsidP="009B41A7">
            <w:pPr>
              <w:pStyle w:val="Bodytext70"/>
              <w:shd w:val="clear" w:color="auto" w:fill="auto"/>
              <w:spacing w:before="0" w:after="120" w:line="240" w:lineRule="auto"/>
              <w:ind w:left="167" w:hanging="167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ար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ադարձային տեսակների փայտանյութից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4418 29 000 0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FE79AE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4418 30 000 0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կանգնակներ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հեծաններ՝ բացի 4418 81-4418 89 ենթադիրքեր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արտադրատեսակներից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4418 81 000 0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FE79AE" w:rsidP="00E61068">
            <w:pPr>
              <w:pStyle w:val="Bodytext70"/>
              <w:shd w:val="clear" w:color="auto" w:fill="auto"/>
              <w:spacing w:before="0" w:after="60" w:line="240" w:lineRule="auto"/>
              <w:ind w:left="195" w:hanging="195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FC70CC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երկայնակի սոսնձված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սղոցանյութեր (glulam)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4418 82 000 0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FE79AE" w:rsidP="00E61068">
            <w:pPr>
              <w:pStyle w:val="Bodytext70"/>
              <w:shd w:val="clear" w:color="auto" w:fill="auto"/>
              <w:spacing w:before="0" w:after="60" w:line="240" w:lineRule="auto"/>
              <w:ind w:left="167" w:hanging="167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FC70CC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խաչաձ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սոսնձված սղոցանյութեր (CLT կամ Х-lam)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4418 83 000 0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FE79AE" w:rsidP="00E61068">
            <w:pPr>
              <w:pStyle w:val="Bodytext7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B352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երկտավրային հեծաններ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4418 89 000 0***-ից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կառուցվածքային արտադրատեսակներ անտառանյութերից՝ կանգնակների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հեծանների տեսքով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4418 91 200 0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ind w:left="237" w:hanging="237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F85CF1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F85CF1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շերտերով սոսնձած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անտառանյութ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4418 99 200 0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--- շերտերով սոսնձած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անտառանյութ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E61068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4419 20 000 0***-ից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ԵԱՏՄ ԱՏԳ ԱԱ-ի 44 խմբի 2-րդ լրացուցիչ ծանոթագրության մեջ նշված ար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ադարձային տեսակների փայտանյութից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5703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Գորգեր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հատակի այլ մանածագործական ծածկույթներ (ներառյալ՝ ստ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ախիտ (turf)), թափակար նրբախավով, պատրաստի կամ անավարտ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6201 20 000 0***-ից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վերարկուներ, կիսավերարկուներ, թիկնոցներ, անջրանցիկ վերարկուներ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նույնանման արտադրատեսակներ բրդի մանվածքից կամ կենդանիների բարակ մազի մանվածքից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6201 30 000 0***-ից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վերարկուներ, կիսավերարկուներ, թիկնոցներ, անջրանցիկ վերարկուներ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նույնանման արտադրատեսակներ բամբակե մանվածքից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6201 40 000 0***-ից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վերարկուներ, կիսավերարկուներ, թիկնոցներ, անջրանցիկ վերարկուներ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նույնանման արտադրատեսակներ քիմիական թելերից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6201 90 000 0***-ից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վերարկուներ, կիսավերարկուներ, թիկնոցներ, անջրանցիկ վերարկուներ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նույնանման արտադրատեսակներ այլ մանածագործական նյութերից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6202 20 000 0***-ից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վերարկուներ, կիսավերարկուներ, թիկնոցներ, անջրանցիկ վերարկուներ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նույնանման արտադրատեսակներ բրդի մանվածքից կամ կենդանիների բարակ մազի մանվածքից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6202 30 000 0***-ից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վերարկուներ, կիսավերարկուներ, թիկնոցներ, անջրանցիկ վերարկուներ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նույնանման արտադրատեսակներ բամբակե մանվածքից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6202 40 000***-ից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վերարկուներ, կիսավերարկուներ, թիկնոցներ, անջրանցիկ վերարկուներ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նույնանման արտադրատեսակներ քիմիական թելերից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6202 90 000 1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725A02" w:rsidP="009B41A7">
            <w:pPr>
              <w:pStyle w:val="Bodytext70"/>
              <w:shd w:val="clear" w:color="auto" w:fill="auto"/>
              <w:spacing w:before="0" w:after="120" w:line="240" w:lineRule="auto"/>
              <w:ind w:left="209" w:hanging="209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32B3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վերարկուներ, կիսավերարկուներ, թիկնոցներ, անջրանցիկ վերարկուներ եւ նույնանման արտադրատեսակներ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6802 10 000 0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3B5574" w:rsidP="009B41A7">
            <w:pPr>
              <w:pStyle w:val="Bodytext70"/>
              <w:shd w:val="clear" w:color="auto" w:fill="auto"/>
              <w:spacing w:before="0" w:after="120" w:line="240" w:lineRule="auto"/>
              <w:ind w:left="111" w:hanging="111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սալիկներ, խորանարդիկներ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նույնանման արտադրատեսակներ` ուղղանկյան (ներառյալ՝ քառակուսու) կամ ոչ ուղղանկյան ձ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ով, որոնց ամենամեծ մակեր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ույթը կարող է ներգծվել 7 սմ-ից պակաս կողմ ունեցող քառակուսու մեջ. գրանուլներ, փշրանք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փոշի, արհեստականորեն ներկած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6812 99***-ից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այլ</w:t>
            </w:r>
            <w:r w:rsidR="00A36F4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բացի ասբեստի մամլած մանրաթելից ստացված խտանյութից՝ թերթերով կամ գլանափաթեթներով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6815 11 000 0</w:t>
            </w:r>
          </w:p>
        </w:tc>
        <w:tc>
          <w:tcPr>
            <w:tcW w:w="2694" w:type="dxa"/>
            <w:shd w:val="clear" w:color="auto" w:fill="FFFFFF"/>
          </w:tcPr>
          <w:p w:rsidR="00473F39" w:rsidRDefault="00725A0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A36F4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ածխածնային մանրաթելեր</w:t>
            </w:r>
          </w:p>
          <w:p w:rsidR="00E61068" w:rsidRPr="00F51C08" w:rsidRDefault="00E61068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6815 12 000 0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153" w:hanging="15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A36F4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քաթաններ ածխածնային մանրաթելերից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6815 13 000 0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725A02" w:rsidP="009B41A7">
            <w:pPr>
              <w:pStyle w:val="Bodytext70"/>
              <w:shd w:val="clear" w:color="auto" w:fill="auto"/>
              <w:spacing w:before="0" w:after="120" w:line="240" w:lineRule="auto"/>
              <w:ind w:left="139" w:hanging="139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A36F4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 արտադրատեսակներ ածխածնային մանրաթելերից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6815 19 000 0***-ից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ածխածնային բլոկներ՝ դոմնային վառարանների </w:t>
            </w:r>
            <w:r w:rsidR="00A36F4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աղյուսապատման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6815 19 000 0***-ից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այլ, բացի դոմնային վառարանների </w:t>
            </w:r>
            <w:r w:rsidR="00A36F4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աղյուսապատման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համար</w:t>
            </w:r>
            <w:r w:rsidR="00A9325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նախատեսված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ածխածնային բլոկներից 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6815 91 000 2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A9325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A9325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հրակայուն նյութերից՝ քիմիական կապակցիչով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6815 91 000 9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6903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Այլ հրակայուն կերամիկական արտադրատեսակներ (օրինակ՝ թորանոթներ, հալքանոթներ, թրծատուփեր, գլխադիրներ, փականներ, հենարաններ, փորձանոթներ, խողովակներ, փողակներ, պատյաններ, ձողիկներ, ձողեր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սահող փակաղակներ)՝ բացի սիլիկահողային քարա</w:t>
            </w:r>
            <w:r w:rsidR="00A9325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յին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փոշուց կամ նույնանման սիլիկահողային </w:t>
            </w:r>
            <w:r w:rsidR="00A9325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հանքային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ապարներից պատրաստված արտադրատեսակներից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6906 00 000 0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Խողովակներ, պաշտպանական խողովակաշարեր, ջրահեռացման խողովակներ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խողովակների կցամասեր</w:t>
            </w:r>
            <w:r w:rsidR="00A9325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կերամիկական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lastRenderedPageBreak/>
              <w:t>7001 00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Ջարդվածք ապակու, ապակու կտորտանք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այլ մնացորդներ</w:t>
            </w:r>
            <w:r w:rsidR="00A9325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բացի 8549 ապրանքային դիրք</w:t>
            </w:r>
            <w:r w:rsidR="00A9325A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էլեկտրոնաճառագայթային փողակների ապակուց կամ այլ ճառագայթված ապակուց</w:t>
            </w:r>
            <w:r w:rsidRPr="00F51C08">
              <w:rPr>
                <w:rStyle w:val="Bodytext713pt"/>
                <w:rFonts w:ascii="Sylfaen" w:eastAsia="MS Mincho" w:hAnsi="MS Mincho" w:cs="MS Mincho"/>
                <w:sz w:val="16"/>
                <w:szCs w:val="16"/>
              </w:rPr>
              <w:t>․</w:t>
            </w:r>
            <w:r w:rsidRPr="00F51C08">
              <w:rPr>
                <w:rStyle w:val="Bodytext713pt"/>
                <w:rFonts w:ascii="Sylfaen" w:hAnsi="Sylfaen" w:cs="Sylfaen"/>
                <w:sz w:val="16"/>
                <w:szCs w:val="16"/>
              </w:rPr>
              <w:t xml:space="preserve"> ապակի</w:t>
            </w:r>
            <w:r w:rsidR="00A44B6F" w:rsidRPr="00F51C08">
              <w:rPr>
                <w:rStyle w:val="Bodytext713pt"/>
                <w:rFonts w:ascii="Sylfaen" w:hAnsi="Sylfaen" w:cs="Sylfaen"/>
                <w:sz w:val="16"/>
                <w:szCs w:val="16"/>
              </w:rPr>
              <w:t>՝</w:t>
            </w:r>
            <w:r w:rsidRPr="00F51C08">
              <w:rPr>
                <w:rStyle w:val="Bodytext713pt"/>
                <w:rFonts w:ascii="Sylfaen" w:hAnsi="Sylfaen" w:cs="Sylfaen"/>
                <w:sz w:val="16"/>
                <w:szCs w:val="16"/>
              </w:rPr>
              <w:t xml:space="preserve"> բլոկներով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7019 12 000 0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44B6F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  <w:lang w:val="en-US"/>
              </w:rPr>
              <w:t xml:space="preserve">- </w:t>
            </w:r>
            <w:r w:rsidR="004F2D03" w:rsidRPr="00F51C08">
              <w:rPr>
                <w:rStyle w:val="Bodytext713pt"/>
                <w:rFonts w:ascii="Sylfaen" w:hAnsi="Sylfaen"/>
                <w:sz w:val="16"/>
                <w:szCs w:val="16"/>
              </w:rPr>
              <w:t>ռովինգներ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7019 13 000 9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A44B6F" w:rsidRPr="00F51C08">
              <w:rPr>
                <w:rStyle w:val="Bodytext713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A44B6F" w:rsidRPr="00F51C08">
              <w:rPr>
                <w:rStyle w:val="Bodytext713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7019 14 000 0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A44B6F" w:rsidP="009B41A7">
            <w:pPr>
              <w:pStyle w:val="Bodytext70"/>
              <w:shd w:val="clear" w:color="auto" w:fill="auto"/>
              <w:spacing w:before="0" w:after="120" w:line="240" w:lineRule="auto"/>
              <w:ind w:left="209" w:hanging="209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- </w:t>
            </w:r>
            <w:r w:rsidR="004F2D03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մեխանիկական կապով </w:t>
            </w:r>
            <w:proofErr w:type="spellStart"/>
            <w:r w:rsidRPr="00F51C08">
              <w:rPr>
                <w:rStyle w:val="Bodytext713pt"/>
                <w:rFonts w:ascii="Sylfaen" w:hAnsi="Sylfaen"/>
                <w:sz w:val="16"/>
                <w:szCs w:val="16"/>
                <w:lang w:val="en-US"/>
              </w:rPr>
              <w:t>ներքնակներ</w:t>
            </w:r>
            <w:proofErr w:type="spellEnd"/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7019 15 000 0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CC39EE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- </w:t>
            </w:r>
            <w:r w:rsidR="004F2D03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քիմիապես կապված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ներքնակներ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2pt"/>
                <w:rFonts w:ascii="Sylfaen" w:hAnsi="Sylfaen"/>
                <w:sz w:val="16"/>
                <w:szCs w:val="16"/>
              </w:rPr>
              <w:t>7019 19 000 0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4F2D03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CC39E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7019 61 000 0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CC39EE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- </w:t>
            </w:r>
            <w:r w:rsidR="004F2D03" w:rsidRPr="00F51C08">
              <w:rPr>
                <w:rStyle w:val="Bodytext713pt"/>
                <w:rFonts w:ascii="Sylfaen" w:hAnsi="Sylfaen"/>
                <w:sz w:val="16"/>
                <w:szCs w:val="16"/>
              </w:rPr>
              <w:t>խիտ գործվածքներ ռովինգներից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7019 62 000 2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405" w:hanging="405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CC39E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CC39E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CC39E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քաղաքացիական օդանավերի արտադրության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համար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7019 62 000 9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7019 65 000 1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--- գործվածքներ ռովինգներից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7019 66 000 1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--- գործվածքներ ռովինգներից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7019 69 000 2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489" w:hanging="489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CC39E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CC39E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CC39E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CC39E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քաղաքացիական օդանավերի արտադրության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համար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7019 69 000 5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B7541F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B7541F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B7541F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B7541F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7019 71 000 9</w:t>
            </w:r>
          </w:p>
        </w:tc>
        <w:tc>
          <w:tcPr>
            <w:tcW w:w="2694" w:type="dxa"/>
            <w:shd w:val="clear" w:color="auto" w:fill="FFFFFF"/>
          </w:tcPr>
          <w:p w:rsidR="00473F39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B7541F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B7541F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  <w:p w:rsidR="00E61068" w:rsidRPr="00F51C08" w:rsidRDefault="00E61068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7019 72 000 2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293" w:hanging="29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B7541F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B7541F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քաղաքացիական օդանավերի արտադրության համար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7019 72 000 9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7019 73 000 1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279" w:hanging="279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B7541F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B7541F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քաղաքացիական օդանավերի արտադրության համար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7019 73 000 9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B7541F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B7541F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7019 80 000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ապակե բամբակ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արտադրատեսակներ ապակե բամբակից 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7019 90 001 5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237" w:hanging="237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296E2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296E2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քաղաքացիական օդանավերի արտադրության համար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7019 90 001 9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6173D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6173D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6173D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7019 90 002 1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6173D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6173D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ռովինգներից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7019 90 009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E17B8A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6173D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7318 14 1100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--- կոռոզիակայուն պողպատից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7318 15 1100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279" w:hanging="279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պտուտակներ 6 մմ-ից ոչ ավելի ձողիկի հաստությամբ, ներտաշված ձողերից, տրամատներից (պրոֆիլներից) կամ հոծ լայնական հատույթ ունեցող մետաղալարից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7318 15 300 8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- 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7318 15 520 0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657" w:hanging="657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- - - կոռոզիակայուն պողպատից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7318 15 620 0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685" w:hanging="685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0pt"/>
                <w:rFonts w:ascii="Sylfaen" w:hAnsi="Sylfaen"/>
                <w:sz w:val="16"/>
                <w:szCs w:val="16"/>
              </w:rPr>
              <w:t>-</w:t>
            </w:r>
            <w:r w:rsidR="003C49E0" w:rsidRPr="00F51C08">
              <w:rPr>
                <w:rStyle w:val="Bodytext710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0pt"/>
                <w:rFonts w:ascii="Sylfaen" w:hAnsi="Sylfaen"/>
                <w:sz w:val="16"/>
                <w:szCs w:val="16"/>
              </w:rPr>
              <w:t>-</w:t>
            </w:r>
            <w:r w:rsidR="003C49E0" w:rsidRPr="00F51C08">
              <w:rPr>
                <w:rStyle w:val="Bodytext710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0pt"/>
                <w:rFonts w:ascii="Sylfaen" w:hAnsi="Sylfaen"/>
                <w:sz w:val="16"/>
                <w:szCs w:val="16"/>
              </w:rPr>
              <w:t>-</w:t>
            </w:r>
            <w:r w:rsidR="003C49E0" w:rsidRPr="00F51C08">
              <w:rPr>
                <w:rStyle w:val="Bodytext710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0pt"/>
                <w:rFonts w:ascii="Sylfaen" w:hAnsi="Sylfaen"/>
                <w:sz w:val="16"/>
                <w:szCs w:val="16"/>
              </w:rPr>
              <w:t>-</w:t>
            </w:r>
            <w:r w:rsidR="003C49E0" w:rsidRPr="00F51C08">
              <w:rPr>
                <w:rStyle w:val="Bodytext710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0pt"/>
                <w:rFonts w:ascii="Sylfaen" w:hAnsi="Sylfaen"/>
                <w:sz w:val="16"/>
                <w:szCs w:val="16"/>
              </w:rPr>
              <w:t>-</w:t>
            </w:r>
            <w:r w:rsidR="003C49E0" w:rsidRPr="00F51C08">
              <w:rPr>
                <w:rStyle w:val="Bodytext710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0pt"/>
                <w:rFonts w:ascii="Sylfaen" w:hAnsi="Sylfaen"/>
                <w:sz w:val="16"/>
                <w:szCs w:val="16"/>
              </w:rPr>
              <w:t>-</w:t>
            </w:r>
            <w:r w:rsidR="003C49E0" w:rsidRPr="00F51C08">
              <w:rPr>
                <w:rStyle w:val="Bodytext710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0pt"/>
                <w:rFonts w:ascii="Sylfaen" w:hAnsi="Sylfaen"/>
                <w:sz w:val="16"/>
                <w:szCs w:val="16"/>
              </w:rPr>
              <w:t xml:space="preserve">- կոռոզիակայուն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պողպատից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7318 15 700 8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- - - 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7318 15 900 8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- 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7318 16 200 0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335" w:hanging="335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ներտաշված ձողերից, տրամատներից (պրոֆիլներից) կամ հոծ լայնական հատույթ ունեցող մետաղալարից՝ 6 մմ-ից ոչ ավելի անցքի տրամագծով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7318 16 300 8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7318 19 000 8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7318 22 000 8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7318 24 000 8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7318 29 000 8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8108 90 300 8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8108 90 500 8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8108 90 600 7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8108 90 900 8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trHeight w:val="331"/>
          <w:jc w:val="center"/>
        </w:trPr>
        <w:tc>
          <w:tcPr>
            <w:tcW w:w="1753" w:type="dxa"/>
            <w:vMerge w:val="restart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8418 10 200 1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3B5574" w:rsidRPr="00F51C08" w:rsidRDefault="003B5574" w:rsidP="009B41A7">
            <w:pPr>
              <w:pStyle w:val="Bodytext70"/>
              <w:shd w:val="clear" w:color="auto" w:fill="auto"/>
              <w:spacing w:before="0" w:after="120" w:line="240" w:lineRule="auto"/>
              <w:ind w:left="391" w:hanging="391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կենցաղային սառնարան-սառցարաններ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vMerge w:val="restart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vMerge w:val="restart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vMerge w:val="restart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vMerge w:val="restart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vMerge w:val="restart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vMerge w:val="restart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vMerge w:val="restart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vMerge w:val="restart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trHeight w:val="331"/>
          <w:jc w:val="center"/>
        </w:trPr>
        <w:tc>
          <w:tcPr>
            <w:tcW w:w="1753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473F39" w:rsidRPr="00F51C08" w:rsidRDefault="00473F39" w:rsidP="009B41A7">
            <w:pPr>
              <w:spacing w:after="120"/>
              <w:ind w:left="391" w:hanging="391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08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7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51C08" w:rsidRPr="00F51C08" w:rsidTr="00F51C08">
        <w:trPr>
          <w:trHeight w:val="331"/>
          <w:jc w:val="center"/>
        </w:trPr>
        <w:tc>
          <w:tcPr>
            <w:tcW w:w="1753" w:type="dxa"/>
            <w:vMerge w:val="restart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8418 10 800 1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3B5574" w:rsidRPr="00F51C08" w:rsidRDefault="003B5574" w:rsidP="009B41A7">
            <w:pPr>
              <w:pStyle w:val="Bodytext70"/>
              <w:shd w:val="clear" w:color="auto" w:fill="auto"/>
              <w:spacing w:before="0" w:after="120" w:line="240" w:lineRule="auto"/>
              <w:ind w:left="391" w:hanging="391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կենցաղային սառնարան-սառցարաններ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vMerge w:val="restart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vMerge w:val="restart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vMerge w:val="restart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vMerge w:val="restart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vMerge w:val="restart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vMerge w:val="restart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vMerge w:val="restart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vMerge w:val="restart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trHeight w:val="331"/>
          <w:jc w:val="center"/>
        </w:trPr>
        <w:tc>
          <w:tcPr>
            <w:tcW w:w="1753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08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7" w:type="dxa"/>
            <w:vMerge/>
            <w:shd w:val="clear" w:color="auto" w:fill="FFFFFF"/>
          </w:tcPr>
          <w:p w:rsidR="00473F39" w:rsidRPr="00F51C08" w:rsidRDefault="00473F39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8418 10 900 0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9547D1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8501 33 000 5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363" w:hanging="36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D662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հաստատուն հոսանքի շարժիչներ՝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75 կՎտ-ից ավելի, բայց 100 կՎտ-ից ոչ ավելի անվանական ելքային հզորությամբ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8512 90 900 8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AB4B38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AB4B38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8.2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6,4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4,5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0,9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8524 11 001 4***-ից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8418 ապրանքային դիրք</w:t>
            </w:r>
            <w:r w:rsidR="00AB4B38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="00AB4B38" w:rsidRPr="00F51C08">
              <w:rPr>
                <w:rStyle w:val="Bodytext713pt"/>
                <w:rFonts w:ascii="Sylfaen" w:hAnsi="Sylfaen"/>
                <w:sz w:val="16"/>
                <w:szCs w:val="16"/>
              </w:rPr>
              <w:t>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11 002 3***-ից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8512 ապրանքային դիրք</w:t>
            </w:r>
            <w:r w:rsidR="00AB4B38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</w:t>
            </w:r>
            <w:r w:rsidR="00AB4B38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բացի 8512 30 100 ստորաենթադիրք</w:t>
            </w:r>
            <w:r w:rsidR="00AB4B38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սարքերի մասերից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8.2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6,4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4,5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0,9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8524 11 006 9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11 007 1***-ից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ներկառուցված շարժիչով խաղալիքների ու մոդելների համար</w:t>
            </w:r>
            <w:r w:rsidR="00AB4B38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բացի պլաստմասսայից պատրաստվածներից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05429C" w:rsidRPr="00F51C08" w:rsidRDefault="0005429C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11 007 3***-ից</w:t>
            </w:r>
          </w:p>
        </w:tc>
        <w:tc>
          <w:tcPr>
            <w:tcW w:w="2694" w:type="dxa"/>
            <w:shd w:val="clear" w:color="auto" w:fill="FFFFFF"/>
          </w:tcPr>
          <w:p w:rsidR="0005429C" w:rsidRPr="00F51C08" w:rsidRDefault="0005429C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9504 30 կամ 9504 90 800 1 դիրք</w:t>
            </w:r>
            <w:r w:rsidR="00AB4B38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</w:t>
            </w:r>
          </w:p>
        </w:tc>
        <w:tc>
          <w:tcPr>
            <w:tcW w:w="1268" w:type="dxa"/>
            <w:shd w:val="clear" w:color="auto" w:fill="FFFFFF"/>
          </w:tcPr>
          <w:p w:rsidR="0005429C" w:rsidRPr="00F51C08" w:rsidRDefault="0005429C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05429C" w:rsidRPr="00F51C08" w:rsidRDefault="0005429C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05429C" w:rsidRPr="00F51C08" w:rsidRDefault="0005429C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05429C" w:rsidRPr="00F51C08" w:rsidRDefault="0005429C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05429C" w:rsidRPr="00F51C08" w:rsidRDefault="0005429C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05429C" w:rsidRPr="00F51C08" w:rsidRDefault="0005429C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05429C" w:rsidRPr="00F51C08" w:rsidRDefault="0005429C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05429C" w:rsidRPr="00F51C08" w:rsidRDefault="0005429C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05429C" w:rsidRPr="00F51C08" w:rsidRDefault="0005429C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05429C" w:rsidRPr="00F51C08" w:rsidRDefault="0005429C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8524 11 007 5***-ից</w:t>
            </w:r>
          </w:p>
        </w:tc>
        <w:tc>
          <w:tcPr>
            <w:tcW w:w="2694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9505 10 100 0 ստորաենթադիրք</w:t>
            </w:r>
            <w:r w:rsidR="00AB4B38" w:rsidRPr="00F51C08">
              <w:rPr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ապրանքների համար</w:t>
            </w:r>
          </w:p>
        </w:tc>
        <w:tc>
          <w:tcPr>
            <w:tcW w:w="1268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4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8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3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17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8524 12 001 4***-ից</w:t>
            </w:r>
          </w:p>
        </w:tc>
        <w:tc>
          <w:tcPr>
            <w:tcW w:w="2694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8418 ապրանքային դիրք</w:t>
            </w:r>
            <w:r w:rsidR="00AB4B38" w:rsidRPr="00F51C08">
              <w:rPr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ապրանքների համար</w:t>
            </w:r>
          </w:p>
        </w:tc>
        <w:tc>
          <w:tcPr>
            <w:tcW w:w="1268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8524 12 002 3***-ից</w:t>
            </w:r>
          </w:p>
        </w:tc>
        <w:tc>
          <w:tcPr>
            <w:tcW w:w="2694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8512 ապրանքային դիրք</w:t>
            </w:r>
            <w:r w:rsidR="00AB4B38" w:rsidRPr="00F51C08">
              <w:rPr>
                <w:rFonts w:ascii="Sylfaen" w:hAnsi="Sylfaen"/>
                <w:sz w:val="16"/>
                <w:szCs w:val="16"/>
              </w:rPr>
              <w:t>ում ընդգրկված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ապրանքների համար</w:t>
            </w:r>
            <w:r w:rsidR="00AB4B38" w:rsidRPr="00F51C08">
              <w:rPr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Fonts w:ascii="Sylfaen" w:hAnsi="Sylfaen"/>
                <w:sz w:val="16"/>
                <w:szCs w:val="16"/>
              </w:rPr>
              <w:t>բացի 8512 30 100 ստորաենթադիրք</w:t>
            </w:r>
            <w:r w:rsidR="00AB4B38" w:rsidRPr="00F51C08">
              <w:rPr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սարքերի մասերից</w:t>
            </w:r>
          </w:p>
        </w:tc>
        <w:tc>
          <w:tcPr>
            <w:tcW w:w="1268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189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204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6,4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208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4,5</w:t>
            </w:r>
          </w:p>
        </w:tc>
        <w:tc>
          <w:tcPr>
            <w:tcW w:w="1162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33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20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62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0,9</w:t>
            </w:r>
          </w:p>
        </w:tc>
        <w:tc>
          <w:tcPr>
            <w:tcW w:w="1117" w:type="dxa"/>
            <w:shd w:val="clear" w:color="auto" w:fill="FFFFFF"/>
          </w:tcPr>
          <w:p w:rsidR="0005429C" w:rsidRPr="00F51C08" w:rsidRDefault="0005429C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8524 12 006 9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12 007 1***-ից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ներկառուցված շարժիչով խաղալիքների ու մոդելների համար</w:t>
            </w:r>
            <w:r w:rsidR="00AB4B38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բացի պլաստմասսայից պատրաստվածներից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12 007 3***-ից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9504 30 կամ 9504 90 800 1 դիրք</w:t>
            </w:r>
            <w:r w:rsidR="00AB4B38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8524 12 007 5***-ից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9505 10 100 0 ստորաենթադիրք</w:t>
            </w:r>
            <w:r w:rsidR="00AB4B38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19 001 4***-ից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8418 ապրանքային դիրք</w:t>
            </w:r>
            <w:r w:rsidR="00AB4B38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19 002 3***-ից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8512 ապրանքային դիրք</w:t>
            </w:r>
            <w:r w:rsidR="00AB4B38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</w:t>
            </w:r>
            <w:r w:rsidR="009209C1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</w:t>
            </w:r>
            <w:r w:rsidR="009209C1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բացի 8512 30 100 ստորաենթադիրք</w:t>
            </w:r>
            <w:r w:rsidR="009209C1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սարքերի մասերից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6,4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4,5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0,9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8524 19 006 9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19 007 1***-ից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ներկառուցված շարժիչով խաղալիքների ու մոդելների համար</w:t>
            </w:r>
            <w:r w:rsidR="009209C1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բացի պլաստմասսայից պատրաստվածների</w:t>
            </w:r>
            <w:r w:rsidR="009209C1" w:rsidRPr="00F51C08">
              <w:rPr>
                <w:rStyle w:val="Bodytext713pt"/>
                <w:rFonts w:ascii="Sylfaen" w:hAnsi="Sylfaen"/>
                <w:sz w:val="16"/>
                <w:szCs w:val="16"/>
              </w:rPr>
              <w:t>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19 007 3***-ից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9504 30 կամ 9504 90 800 1 դիրք</w:t>
            </w:r>
            <w:r w:rsidR="009209C1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19 007 5***-ից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9505 10 100 0 ստորաենթադիրք</w:t>
            </w:r>
            <w:r w:rsidR="009209C1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91 001 4***-ից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8418 ապրանքային դիրք</w:t>
            </w:r>
            <w:r w:rsidR="009209C1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91 002 3***-ից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8512 ապրանքային դիրք</w:t>
            </w:r>
            <w:r w:rsidR="009209C1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ապրանքների համար, բացի 8512 30 100 ստորաենթադիրք</w:t>
            </w:r>
            <w:r w:rsidR="009209C1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սարքերի մասերի</w:t>
            </w:r>
            <w:r w:rsidR="009209C1" w:rsidRPr="00F51C08">
              <w:rPr>
                <w:rStyle w:val="Bodytext713pt"/>
                <w:rFonts w:ascii="Sylfaen" w:hAnsi="Sylfaen"/>
                <w:sz w:val="16"/>
                <w:szCs w:val="16"/>
              </w:rPr>
              <w:t>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6,4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4,5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0,9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8524 91 006 9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91 007 1***-ից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ներկառուցված շարժիչով խաղալիքների ու մոդելների համար</w:t>
            </w:r>
            <w:r w:rsidR="00A47CF8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բացի պլաստմասսայից պատրաստվածների</w:t>
            </w:r>
            <w:r w:rsidR="009209C1" w:rsidRPr="00F51C08">
              <w:rPr>
                <w:rStyle w:val="Bodytext713pt"/>
                <w:rFonts w:ascii="Sylfaen" w:hAnsi="Sylfaen"/>
                <w:sz w:val="16"/>
                <w:szCs w:val="16"/>
              </w:rPr>
              <w:t>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8524 91 007 3***-ից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9504 30 կամ 9504 90 800 1 դիրք</w:t>
            </w:r>
            <w:r w:rsidR="009209C1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91 007 5***-ից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9505 10 100 0 ստորաենթադիրք</w:t>
            </w:r>
            <w:r w:rsidR="0070222D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92 001 4***-ից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8418 ապրանքային դիրք</w:t>
            </w:r>
            <w:r w:rsidR="0070222D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92 002 3***-ից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8512 ապրանքային դիրք</w:t>
            </w:r>
            <w:r w:rsidR="0070222D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</w:t>
            </w:r>
            <w:r w:rsidR="0070222D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բացի 8512 30 100 ստորաենթադիրք</w:t>
            </w:r>
            <w:r w:rsidR="0070222D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սարքերի մասերի</w:t>
            </w:r>
            <w:r w:rsidR="0070222D" w:rsidRPr="00F51C08">
              <w:rPr>
                <w:rStyle w:val="Bodytext713pt"/>
                <w:rFonts w:ascii="Sylfaen" w:hAnsi="Sylfaen"/>
                <w:sz w:val="16"/>
                <w:szCs w:val="16"/>
              </w:rPr>
              <w:t>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6,4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4,5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0,9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8524 92 006 9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92 007 1***-ից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ներկառուցված շարժիչով խաղալիքների ու մոդելների համար</w:t>
            </w:r>
            <w:r w:rsidR="0070222D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բացի պլաստմասսայից պատրաստվածների</w:t>
            </w:r>
            <w:r w:rsidR="0070222D" w:rsidRPr="00F51C08">
              <w:rPr>
                <w:rStyle w:val="Bodytext713pt"/>
                <w:rFonts w:ascii="Sylfaen" w:hAnsi="Sylfaen"/>
                <w:sz w:val="16"/>
                <w:szCs w:val="16"/>
              </w:rPr>
              <w:t>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92 007 3***-ից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9504 30 կամ 9504 90 800 1 </w:t>
            </w:r>
            <w:r w:rsidR="0070222D" w:rsidRPr="00F51C08">
              <w:rPr>
                <w:rStyle w:val="Bodytext713pt"/>
                <w:rFonts w:ascii="Sylfaen" w:hAnsi="Sylfaen"/>
                <w:sz w:val="16"/>
                <w:szCs w:val="16"/>
              </w:rPr>
              <w:t>դիրքում ընդ</w:t>
            </w:r>
            <w:r w:rsidR="003535CB" w:rsidRPr="00F51C08">
              <w:rPr>
                <w:rStyle w:val="Bodytext713pt"/>
                <w:rFonts w:ascii="Sylfaen" w:hAnsi="Sylfaen"/>
                <w:sz w:val="16"/>
                <w:szCs w:val="16"/>
              </w:rPr>
              <w:t>գ</w:t>
            </w:r>
            <w:r w:rsidR="0070222D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րկված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ապրանքների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92 007 5***-ից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9505 10 100 0 ստորաենթադիրք</w:t>
            </w:r>
            <w:r w:rsidR="0070222D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11.3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99 001 4***-ից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8418 ապրանքային դիրք</w:t>
            </w:r>
            <w:r w:rsidR="0070222D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99 002 3***-ից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8512 ապրանքային դիրք</w:t>
            </w:r>
            <w:r w:rsidR="0070222D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</w:t>
            </w:r>
            <w:r w:rsidR="0070222D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բացի 8512 30 100 ստորաենթադիրք</w:t>
            </w:r>
            <w:r w:rsidR="0070222D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սարքերի մասերի</w:t>
            </w:r>
            <w:r w:rsidR="0070222D" w:rsidRPr="00F51C08">
              <w:rPr>
                <w:rStyle w:val="Bodytext713pt"/>
                <w:rFonts w:ascii="Sylfaen" w:hAnsi="Sylfaen"/>
                <w:sz w:val="16"/>
                <w:szCs w:val="16"/>
              </w:rPr>
              <w:t>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6,4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4,5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0,9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8524 99 006 9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99 007 1***-ից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ներկառուցված շարժիչով խաղալիքների ու մոդելների համար</w:t>
            </w:r>
            <w:r w:rsidR="00023C73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բացի պլաստմասսայից պատրաստվածների</w:t>
            </w:r>
            <w:r w:rsidR="00023C73" w:rsidRPr="00F51C08">
              <w:rPr>
                <w:rStyle w:val="Bodytext713pt"/>
                <w:rFonts w:ascii="Sylfaen" w:hAnsi="Sylfaen"/>
                <w:sz w:val="16"/>
                <w:szCs w:val="16"/>
              </w:rPr>
              <w:t>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99 007 3***-ից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9504 30 կամ 9504 90 800 1 դիրք</w:t>
            </w:r>
            <w:r w:rsidR="00023C73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8524 99 007 5***-ից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9505 10 100 0 ստորաենթադիրք</w:t>
            </w:r>
            <w:r w:rsidR="00403BD3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8529 90 101 4***-ից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8418 ապրանքային դիրք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ապրանքների համար նախատեսված մոդուլների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8529 90 102 3***-ից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8512 ապրանքային դիրք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 նախատեսված մոդուլների համար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բացի 8512 30 100 ստորաենթադիրք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սարքերի մասերի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>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6,4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4,5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0,9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8529 90 106 9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363" w:hanging="36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- 8524 11 006 9, 8524 12 006 9, 8524 19 006 9, 8524 91 006 9, 8524 92 006 9, 8524 99 006 9 ստորաենթադիրքեր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մոդուլների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8529 90 107 1***-ից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ներկառուցված շարժիչով խաղալիքների ու մոդելների համար նախատեսված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մոդուլների համար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՝ բացի պլաստմասսայից պատրաստվածների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>ց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8529 90 107 3***-ից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9504 30 կամ 9504 90 800 1 դիրք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 նախատեսված մոդուլների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8529 90 107 5***-ից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9505 10 100 0 ստորաենթադիրք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 նախատեսված մոդուլների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8536 20 100 7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8536 20 900 7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8536 50 190 6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8536 50 800 2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84CE7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84CE7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84CE7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-անջատիչներ</w:t>
            </w:r>
            <w:r w:rsidR="00D84CE7" w:rsidRPr="00F51C08">
              <w:rPr>
                <w:rStyle w:val="Bodytext713pt"/>
                <w:rFonts w:ascii="Sylfaen" w:hAnsi="Sylfaen"/>
                <w:sz w:val="16"/>
                <w:szCs w:val="16"/>
              </w:rPr>
              <w:t>`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ձեռքի էլեկտրական գործիքների արտադրության համար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8536 50 800 8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8539 51</w:t>
            </w:r>
            <w:r w:rsidR="002922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102 2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545" w:hanging="545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մոդուլներ կոշտ 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>տպահարթակի վրա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8539 51 102 9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- 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8539 51 201 2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657" w:hanging="657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մոդուլներ կոշտ 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>տպահարթակի վրա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8539 51 201 3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- 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8539 51 201 4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573" w:hanging="57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մոդուլներ կոշտ 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>տպահարթակի վրա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8539 51 201 9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- 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8539 51 300 0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237" w:hanging="237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>նախատեսված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9405 31 000 0 ենթադիրք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>ում 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ապրանքների համար 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8539 51 401 2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587" w:hanging="587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մոդուլներ կոշտ </w:t>
            </w:r>
            <w:r w:rsidR="00DB26EB" w:rsidRPr="00F51C08">
              <w:rPr>
                <w:rStyle w:val="Bodytext713pt"/>
                <w:rFonts w:ascii="Sylfaen" w:hAnsi="Sylfaen"/>
                <w:sz w:val="16"/>
                <w:szCs w:val="16"/>
              </w:rPr>
              <w:t>տպահարթակի վրա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8539 51 401 9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- 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8539 51 409 3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545" w:hanging="545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51EE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51EE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51EE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51EE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51EE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մոդուլներ կոշտ </w:t>
            </w:r>
            <w:r w:rsidR="00D51EE9" w:rsidRPr="00F51C08">
              <w:rPr>
                <w:rStyle w:val="Bodytext713pt"/>
                <w:rFonts w:ascii="Sylfaen" w:hAnsi="Sylfaen"/>
                <w:sz w:val="16"/>
                <w:szCs w:val="16"/>
              </w:rPr>
              <w:t>տպահարթակի վրա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8539 51 409 4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- 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8539 51 409 9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503" w:hanging="50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51EE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51EE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51EE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D51EE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- 9405 41 003 9 կամ 9405 42 003 9 ստորաենթադիրք</w:t>
            </w:r>
            <w:r w:rsidR="00D51EE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ում </w:t>
            </w:r>
            <w:r w:rsidR="00D51EE9"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ընդգրկված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ապրա</w:t>
            </w:r>
            <w:r w:rsidR="00131FA1" w:rsidRPr="00F51C08">
              <w:rPr>
                <w:rStyle w:val="Bodytext713pt"/>
                <w:rFonts w:ascii="Sylfaen" w:hAnsi="Sylfaen"/>
                <w:sz w:val="16"/>
                <w:szCs w:val="16"/>
              </w:rPr>
              <w:t>ն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քների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8541 51 000 0***-ից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էլեկտրական շղթաների կոմուտաց</w:t>
            </w:r>
            <w:r w:rsidR="00A47CF8" w:rsidRPr="00F51C08">
              <w:rPr>
                <w:rStyle w:val="Bodytext713pt"/>
                <w:rFonts w:ascii="Sylfaen" w:hAnsi="Sylfaen"/>
                <w:sz w:val="16"/>
                <w:szCs w:val="16"/>
              </w:rPr>
              <w:t>իայի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կամ պաշտպանության համար</w:t>
            </w:r>
            <w:r w:rsidR="00D51EE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էլեկտրական ապարատուրա հանդիսացող կիսահաղորդիչների հիմքով կերպափոխիչներ՝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բացի ԵԱՏՄ ԱՏԳ ԱԱ 8701-8705 ապրանքային դիրքերում ընդգրկված շարժիչային տրանսպորտային միջոցների, դրանց հանգույցների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ագրեգատների</w:t>
            </w:r>
            <w:r w:rsidR="00131FA1" w:rsidRPr="00F51C08">
              <w:rPr>
                <w:rStyle w:val="Bodytext713pt"/>
                <w:rFonts w:ascii="Sylfaen" w:hAnsi="Sylfaen"/>
                <w:sz w:val="16"/>
                <w:szCs w:val="16"/>
              </w:rPr>
              <w:t>,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ինչպես նա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քաղաքացիական օդանավերի </w:t>
            </w:r>
            <w:r w:rsidR="00D51EE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արդյունաբերական հավաքման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համար</w:t>
            </w:r>
            <w:r w:rsidR="00D51EE9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նախատեսված՝ 1000 Վ-ից ոչ ավելի լարումով ապարատուրայից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8541 51 000 0***-ից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կիսահաղորդիչների հիմքով կերպափոխիչներ՝ 9504 30 ենթադիրքում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9504 90 800 1 ստորաենթադիրքում ընդգրկված ապրանքների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8541 59 000 0***-ից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էլեկտրական շղթաների կոմուտաց</w:t>
            </w:r>
            <w:r w:rsidR="00A47CF8" w:rsidRPr="00F51C08">
              <w:rPr>
                <w:rStyle w:val="Bodytext713pt"/>
                <w:rFonts w:ascii="Sylfaen" w:hAnsi="Sylfaen"/>
                <w:sz w:val="16"/>
                <w:szCs w:val="16"/>
              </w:rPr>
              <w:t>իայի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կամ պաշտպանության համար</w:t>
            </w:r>
            <w:r w:rsidR="006072C7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էլեկտրական ապարատուրա հանդիսացող կիսահաղորդչային սարքեր՝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="006072C7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բացի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ԵԱՏՄ ԱՏԳ ԱԱ 8701-8705 ապրանքային դիրքերում ընդգրկված շարժիչային տրանսպորտային միջոցների, դրանց հանգույցների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ագրեգատների</w:t>
            </w:r>
            <w:r w:rsidR="00131FA1" w:rsidRPr="00F51C08">
              <w:rPr>
                <w:rStyle w:val="Bodytext713pt"/>
                <w:rFonts w:ascii="Sylfaen" w:hAnsi="Sylfaen"/>
                <w:sz w:val="16"/>
                <w:szCs w:val="16"/>
              </w:rPr>
              <w:t>,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ինչպես նա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քաղաքացիական օդանավերի </w:t>
            </w:r>
            <w:r w:rsidR="006072C7"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 xml:space="preserve">արդյունաբերական հավաքման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համար</w:t>
            </w:r>
            <w:r w:rsidR="006072C7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նախատեսված՝ 1000 Վ-ից ոչ ավելի լարումով ապարատուրայից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8541 59 000 0***-ից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կիսահաղորդչային սարքեր</w:t>
            </w:r>
            <w:r w:rsidR="006072C7" w:rsidRPr="00F51C08">
              <w:rPr>
                <w:rStyle w:val="Bodytext713pt"/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9504 30 ենթադիրքում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9504 90 800 1 ստորաենթադիրքում ընդգրկված ապրանքների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8542 31 300 0***-ից</w:t>
            </w:r>
          </w:p>
        </w:tc>
        <w:tc>
          <w:tcPr>
            <w:tcW w:w="2694" w:type="dxa"/>
            <w:shd w:val="clear" w:color="auto" w:fill="FFFFFF"/>
          </w:tcPr>
          <w:p w:rsidR="00473F39" w:rsidRPr="009B41A7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pacing w:val="-6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ԵԱՏՄ ԱՏԳ ԱԱ 85-րդ խմբին վերաբերող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12 (բ) (iv) </w:t>
            </w:r>
            <w:r w:rsidRPr="009B41A7">
              <w:rPr>
                <w:rStyle w:val="Bodytext713pt"/>
                <w:rFonts w:ascii="Sylfaen" w:hAnsi="Sylfaen"/>
                <w:spacing w:val="-6"/>
                <w:sz w:val="16"/>
                <w:szCs w:val="16"/>
              </w:rPr>
              <w:t xml:space="preserve">ծանոթագրությունում </w:t>
            </w:r>
            <w:r w:rsidR="006072C7" w:rsidRPr="009B41A7">
              <w:rPr>
                <w:rStyle w:val="Bodytext713pt"/>
                <w:rFonts w:ascii="Sylfaen" w:hAnsi="Sylfaen"/>
                <w:spacing w:val="-6"/>
                <w:sz w:val="16"/>
                <w:szCs w:val="16"/>
              </w:rPr>
              <w:t xml:space="preserve">նշված </w:t>
            </w:r>
            <w:r w:rsidRPr="009B41A7">
              <w:rPr>
                <w:rStyle w:val="Bodytext713pt"/>
                <w:rFonts w:ascii="Sylfaen" w:hAnsi="Sylfaen"/>
                <w:spacing w:val="-6"/>
                <w:sz w:val="16"/>
                <w:szCs w:val="16"/>
              </w:rPr>
              <w:t>ապրանքներ, որոնք հանդիսանում են՝</w:t>
            </w:r>
          </w:p>
          <w:p w:rsidR="00DD3B7C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125" w:hanging="125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էլեկտրական ապարատուրա՝ էլեկտրական շղթաների կոմուտաց</w:t>
            </w:r>
            <w:r w:rsidR="006072C7" w:rsidRPr="00F51C08">
              <w:rPr>
                <w:rStyle w:val="Bodytext713pt"/>
                <w:rFonts w:ascii="Sylfaen" w:hAnsi="Sylfaen"/>
                <w:sz w:val="16"/>
                <w:szCs w:val="16"/>
              </w:rPr>
              <w:t>իայի</w:t>
            </w:r>
            <w:r w:rsidR="00131FA1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կամ պաշտպանության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կամ </w:t>
            </w:r>
            <w:r w:rsidR="00A47CF8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1000 Վ-ից ավելի լարման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էլեկտրական շղթաներին</w:t>
            </w:r>
            <w:r w:rsidR="00A47CF8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կամ էլեկտրական շղթաներում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միա</w:t>
            </w:r>
            <w:r w:rsidR="006072C7" w:rsidRPr="00F51C08">
              <w:rPr>
                <w:rStyle w:val="Bodytext713pt"/>
                <w:rFonts w:ascii="Sylfaen" w:hAnsi="Sylfaen"/>
                <w:sz w:val="16"/>
                <w:szCs w:val="16"/>
              </w:rPr>
              <w:t>ց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ն</w:t>
            </w:r>
            <w:r w:rsidR="006072C7" w:rsidRPr="00F51C08">
              <w:rPr>
                <w:rStyle w:val="Bodytext713pt"/>
                <w:rFonts w:ascii="Sylfaen" w:hAnsi="Sylfaen"/>
                <w:sz w:val="16"/>
                <w:szCs w:val="16"/>
              </w:rPr>
              <w:t>ե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լու համար</w:t>
            </w:r>
            <w:r w:rsidR="00A47CF8" w:rsidRPr="00F51C08">
              <w:rPr>
                <w:rStyle w:val="Bodytext713pt"/>
                <w:rFonts w:ascii="Sylfaen" w:hAnsi="Sylfaen"/>
                <w:sz w:val="16"/>
                <w:szCs w:val="16"/>
              </w:rPr>
              <w:t>.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br/>
              <w:t>ավտոմատ անջատիչներ</w:t>
            </w:r>
            <w:r w:rsidR="00A47CF8" w:rsidRPr="00F51C08">
              <w:rPr>
                <w:rStyle w:val="Bodytext713pt"/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72,5 կՎ-ից պակաս լարման համար, զատիչներ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ընդհատիչներ</w:t>
            </w:r>
            <w:r w:rsidR="00A47CF8" w:rsidRPr="00F51C08">
              <w:rPr>
                <w:rStyle w:val="Bodytext713pt"/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72,5 կՎ-ից պակաս լարման համար, փոխարկիչներ,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լարման սահմանափակիչներ, լարման թռիչքների մարիչներ, հոսանքընդունիչներ, հոսանքահաններ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այլ միակցիչներ․</w:t>
            </w:r>
          </w:p>
          <w:p w:rsidR="00DD3B7C" w:rsidRPr="00F51C08" w:rsidRDefault="00DD3B7C" w:rsidP="009B41A7">
            <w:pPr>
              <w:pStyle w:val="Bodytext70"/>
              <w:shd w:val="clear" w:color="auto" w:fill="auto"/>
              <w:spacing w:before="0" w:after="120" w:line="240" w:lineRule="auto"/>
              <w:ind w:left="97" w:hanging="97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ավտոմատ անջատիչներ՝ 63 Ա-ից ոչ ավելի հոսանքի ուժի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="00E61068">
              <w:rPr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Fonts w:ascii="Sylfaen" w:hAnsi="Sylfaen"/>
                <w:sz w:val="16"/>
                <w:szCs w:val="16"/>
              </w:rPr>
              <w:t>1000 Վ-ից ոչ ավելի լարման համար</w:t>
            </w:r>
            <w:r w:rsidR="008A701F" w:rsidRPr="00F51C08">
              <w:rPr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բացի ԵԱՏՄ ԱՏԳ ԱԱ 8701-8705 ապրանքային դիրքերում ընդգրկված շարժիչային </w:t>
            </w: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 xml:space="preserve">տրանսպորտային միջոցների, դրանց հանգույցների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ագրեգատների արդյունաբերական հավաքման համար նախատեսվածներից կամ քաղաքացիական օդանավերի համար նախատեսվածներից</w:t>
            </w:r>
            <w:r w:rsidR="00131FA1" w:rsidRPr="00F51C08">
              <w:rPr>
                <w:rFonts w:ascii="Sylfaen" w:hAnsi="Sylfaen"/>
                <w:sz w:val="16"/>
                <w:szCs w:val="16"/>
              </w:rPr>
              <w:t>.</w:t>
            </w:r>
          </w:p>
          <w:p w:rsidR="00DD3B7C" w:rsidRPr="00F51C08" w:rsidRDefault="00DD3B7C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>-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>սարքեր</w:t>
            </w:r>
            <w:r w:rsidR="008A701F" w:rsidRPr="00F51C08">
              <w:rPr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էլեկտրական շղթաների պաշտպանության համար՝ 16 Ա-ից ոչ ավելի հոսանքի ուժի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1000 Վ-ից ոչ ավելի լարման համար</w:t>
            </w:r>
          </w:p>
          <w:p w:rsidR="00473F39" w:rsidRPr="00F51C08" w:rsidRDefault="00DD3B7C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1000 Վ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8542 31 300 0***-ից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ԵԱՏՄ ԱՏԳ ԱԱ 85-րդ խմբին վերաբերող 12 (բ) (iv) ծանոթագրությունում </w:t>
            </w:r>
            <w:r w:rsidR="008A701F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նշված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ապրանքներ, որոնք ԵԱՏՄ ԱՏԳ ԱԱ 9029 ապրանքային դիրքի սարքերի մասերն ու պարագաներն են (բացի ԵԱՏՄ ԱՏԳ ԱԱ 8701-8705 ապրանքային դիրքերում ընդգրկված շարժիչային տրանսպորտային միջոցների, դրանց հանգույցների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ագրեգատների արդյունաբերական հավաքման համար նախատեսվածից կամ ավիացիոն շարժիչների արտադրության համար նախատեսվածից)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8542 32 300 0***-ից</w:t>
            </w:r>
          </w:p>
        </w:tc>
        <w:tc>
          <w:tcPr>
            <w:tcW w:w="2694" w:type="dxa"/>
            <w:shd w:val="clear" w:color="auto" w:fill="FFFFFF"/>
          </w:tcPr>
          <w:p w:rsidR="008A701F" w:rsidRPr="009B41A7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pacing w:val="-6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ԵԱՏՄ ԱՏԳ ԱԱ 85-րդ խմբին վերաբերող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12 (բ) (iv) </w:t>
            </w:r>
            <w:r w:rsidRPr="009B41A7">
              <w:rPr>
                <w:rStyle w:val="Bodytext713pt"/>
                <w:rFonts w:ascii="Sylfaen" w:hAnsi="Sylfaen"/>
                <w:spacing w:val="-6"/>
                <w:sz w:val="16"/>
                <w:szCs w:val="16"/>
              </w:rPr>
              <w:t xml:space="preserve">ծանոթագրությունում </w:t>
            </w:r>
            <w:r w:rsidR="008A701F" w:rsidRPr="009B41A7">
              <w:rPr>
                <w:rStyle w:val="Bodytext713pt"/>
                <w:rFonts w:ascii="Sylfaen" w:hAnsi="Sylfaen"/>
                <w:spacing w:val="-6"/>
                <w:sz w:val="16"/>
                <w:szCs w:val="16"/>
              </w:rPr>
              <w:t xml:space="preserve">նշված </w:t>
            </w:r>
            <w:r w:rsidRPr="009B41A7">
              <w:rPr>
                <w:rStyle w:val="Bodytext713pt"/>
                <w:rFonts w:ascii="Sylfaen" w:hAnsi="Sylfaen"/>
                <w:spacing w:val="-6"/>
                <w:sz w:val="16"/>
                <w:szCs w:val="16"/>
              </w:rPr>
              <w:t>ապրանքներ, որոնք հանդիսանում են՝</w:t>
            </w:r>
            <w:r w:rsidRPr="009B41A7">
              <w:rPr>
                <w:rFonts w:ascii="Sylfaen" w:hAnsi="Sylfaen"/>
                <w:spacing w:val="-6"/>
                <w:sz w:val="16"/>
                <w:szCs w:val="16"/>
              </w:rPr>
              <w:t xml:space="preserve"> </w:t>
            </w:r>
          </w:p>
          <w:p w:rsidR="00A47CF8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էլեկտրական ապարատուրա՝ </w:t>
            </w:r>
            <w:r w:rsidRPr="00F51C08">
              <w:rPr>
                <w:rFonts w:ascii="Sylfaen" w:hAnsi="Sylfaen"/>
                <w:sz w:val="16"/>
                <w:szCs w:val="16"/>
              </w:rPr>
              <w:lastRenderedPageBreak/>
              <w:t>էլեկտրական շղթաների կոմուտաց</w:t>
            </w:r>
            <w:r w:rsidR="008A701F" w:rsidRPr="00F51C08">
              <w:rPr>
                <w:rFonts w:ascii="Sylfaen" w:hAnsi="Sylfaen"/>
                <w:sz w:val="16"/>
                <w:szCs w:val="16"/>
              </w:rPr>
              <w:t>իայի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կամ պաշտպանության համար կամ </w:t>
            </w:r>
            <w:r w:rsidR="00A47CF8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1000 Վ-ից ավելի լարման </w:t>
            </w:r>
            <w:r w:rsidRPr="00F51C08">
              <w:rPr>
                <w:rFonts w:ascii="Sylfaen" w:hAnsi="Sylfaen"/>
                <w:sz w:val="16"/>
                <w:szCs w:val="16"/>
              </w:rPr>
              <w:t>էլեկտրական շղթաներին</w:t>
            </w:r>
            <w:r w:rsidR="00A47CF8" w:rsidRPr="00F51C08">
              <w:rPr>
                <w:rFonts w:ascii="Sylfaen" w:hAnsi="Sylfaen"/>
                <w:sz w:val="16"/>
                <w:szCs w:val="16"/>
              </w:rPr>
              <w:t xml:space="preserve"> կամ էլեկտրական շղթաներում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միա</w:t>
            </w:r>
            <w:r w:rsidR="008A701F" w:rsidRPr="00F51C08">
              <w:rPr>
                <w:rFonts w:ascii="Sylfaen" w:hAnsi="Sylfaen"/>
                <w:sz w:val="16"/>
                <w:szCs w:val="16"/>
              </w:rPr>
              <w:t>ց</w:t>
            </w:r>
            <w:r w:rsidRPr="00F51C08">
              <w:rPr>
                <w:rFonts w:ascii="Sylfaen" w:hAnsi="Sylfaen"/>
                <w:sz w:val="16"/>
                <w:szCs w:val="16"/>
              </w:rPr>
              <w:t>ն</w:t>
            </w:r>
            <w:r w:rsidR="008A701F" w:rsidRPr="00F51C08">
              <w:rPr>
                <w:rFonts w:ascii="Sylfaen" w:hAnsi="Sylfaen"/>
                <w:sz w:val="16"/>
                <w:szCs w:val="16"/>
              </w:rPr>
              <w:t>ե</w:t>
            </w:r>
            <w:r w:rsidRPr="00F51C08">
              <w:rPr>
                <w:rFonts w:ascii="Sylfaen" w:hAnsi="Sylfaen"/>
                <w:sz w:val="16"/>
                <w:szCs w:val="16"/>
              </w:rPr>
              <w:t>լու համար</w:t>
            </w:r>
            <w:r w:rsidR="00A47CF8" w:rsidRPr="00F51C08">
              <w:rPr>
                <w:rFonts w:ascii="Sylfaen" w:hAnsi="Sylfaen"/>
                <w:sz w:val="16"/>
                <w:szCs w:val="16"/>
              </w:rPr>
              <w:t>.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:rsidR="00DD3B7C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 ավտոմատ անջատիչներ</w:t>
            </w:r>
            <w:r w:rsidR="00A47CF8" w:rsidRPr="00F51C08">
              <w:rPr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72,5 կՎ-ից պակաս լարման համար, զատիչներ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ընդհատիչներ</w:t>
            </w:r>
            <w:r w:rsidR="00A47CF8" w:rsidRPr="00F51C08">
              <w:rPr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72,5 կՎ-ից պակաս լարման համար, փոխարկիչներ,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լարման սահմանափակիչներ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լարման թռիչքների մարիչներ, հոսանքընդունիչներ, հոսանքահաններ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այլ միակցիչներ․</w:t>
            </w:r>
          </w:p>
          <w:p w:rsidR="00DD3B7C" w:rsidRPr="00F51C08" w:rsidRDefault="00DD3B7C" w:rsidP="009B41A7">
            <w:pPr>
              <w:pStyle w:val="Bodytext70"/>
              <w:shd w:val="clear" w:color="auto" w:fill="auto"/>
              <w:spacing w:before="0" w:after="120" w:line="240" w:lineRule="auto"/>
              <w:ind w:left="83" w:hanging="8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ավտոմատ անջատիչներ՝ 63 Ա-ից ոչ ավելի հոսանքի ուժի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1000 Վ-ից ոչ ավելի լարման համար</w:t>
            </w:r>
            <w:r w:rsidR="000D7BFA" w:rsidRPr="00F51C08">
              <w:rPr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բացի ԵԱՏՄ ԱՏԳ ԱԱ 8701-8705 ապրանքային դիրքերում ընդգրկված շարժիչային տրանսպորտային միջոցների, դրանց հանգույցների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ագրեգատների արդյունաբերական հավաքման համար նախատեսվածներից կամ քաղաքացիական օդանավերի համար նախատեսվածներից</w:t>
            </w:r>
            <w:r w:rsidR="0033247E" w:rsidRPr="00F51C08">
              <w:rPr>
                <w:rFonts w:ascii="Sylfaen" w:hAnsi="Sylfaen"/>
                <w:sz w:val="16"/>
                <w:szCs w:val="16"/>
              </w:rPr>
              <w:t>.</w:t>
            </w:r>
          </w:p>
          <w:p w:rsidR="00473F39" w:rsidRPr="00F51C08" w:rsidRDefault="00D84CE7" w:rsidP="009B41A7">
            <w:pPr>
              <w:pStyle w:val="Bodytext70"/>
              <w:shd w:val="clear" w:color="auto" w:fill="auto"/>
              <w:spacing w:before="0" w:after="120" w:line="240" w:lineRule="auto"/>
              <w:ind w:left="83" w:hanging="8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սարքեր էլեկտրական շղթաների պաշտպանության համար՝ 16 Ա-ից ոչ ավելի հոսանքի ուժի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1000 Վ-ից ոչ ավելի լարման համար, որոնք ԵԱՏՄ ԱՏԳ ԱԱ 9029 ապրանքային դիրքի սարքերի մասերն ու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 xml:space="preserve">պարագաներն են (բացի ԵԱՏՄ ԱՏԳ ԱԱ 8701-8705 ապրանքային դիրքերում ընդգրկված շարժիչային տրանսպորտային միջոցների, դրանց հանգույցների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ագրեգատների արդյունաբերական հավաքման համար նախատեսվածներից կամ ավիացիոն շարժիչների արտադրության համար նախատեսվածներից)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8542 33 300 0***-ից</w:t>
            </w:r>
          </w:p>
        </w:tc>
        <w:tc>
          <w:tcPr>
            <w:tcW w:w="2694" w:type="dxa"/>
            <w:shd w:val="clear" w:color="auto" w:fill="FFFFFF"/>
          </w:tcPr>
          <w:p w:rsidR="00473F39" w:rsidRPr="009B41A7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pacing w:val="-6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ԵԱՏՄ ԱՏԳ ԱԱ 85-րդ խմբին </w:t>
            </w:r>
            <w:r w:rsidRPr="009B41A7">
              <w:rPr>
                <w:rStyle w:val="Bodytext713pt"/>
                <w:rFonts w:ascii="Sylfaen" w:hAnsi="Sylfaen"/>
                <w:spacing w:val="-6"/>
                <w:sz w:val="16"/>
                <w:szCs w:val="16"/>
              </w:rPr>
              <w:t>վերաբերող</w:t>
            </w:r>
            <w:r w:rsidR="006548EA" w:rsidRPr="009B41A7">
              <w:rPr>
                <w:rStyle w:val="Bodytext713pt"/>
                <w:rFonts w:ascii="Sylfaen" w:hAnsi="Sylfaen"/>
                <w:spacing w:val="-6"/>
                <w:sz w:val="16"/>
                <w:szCs w:val="16"/>
              </w:rPr>
              <w:t xml:space="preserve"> </w:t>
            </w:r>
            <w:r w:rsidRPr="009B41A7">
              <w:rPr>
                <w:rStyle w:val="Bodytext713pt"/>
                <w:rFonts w:ascii="Sylfaen" w:hAnsi="Sylfaen"/>
                <w:spacing w:val="-6"/>
                <w:sz w:val="16"/>
                <w:szCs w:val="16"/>
              </w:rPr>
              <w:t xml:space="preserve">12 (բ) (iv) ծանոթագրությունում </w:t>
            </w:r>
            <w:r w:rsidR="000D7BFA" w:rsidRPr="009B41A7">
              <w:rPr>
                <w:rStyle w:val="Bodytext713pt"/>
                <w:rFonts w:ascii="Sylfaen" w:hAnsi="Sylfaen"/>
                <w:spacing w:val="-6"/>
                <w:sz w:val="16"/>
                <w:szCs w:val="16"/>
              </w:rPr>
              <w:t xml:space="preserve">նշված </w:t>
            </w:r>
            <w:r w:rsidRPr="009B41A7">
              <w:rPr>
                <w:rStyle w:val="Bodytext713pt"/>
                <w:rFonts w:ascii="Sylfaen" w:hAnsi="Sylfaen"/>
                <w:spacing w:val="-6"/>
                <w:sz w:val="16"/>
                <w:szCs w:val="16"/>
              </w:rPr>
              <w:t>ապրանքներ, որոնք հանդիսանում են՝</w:t>
            </w:r>
          </w:p>
          <w:p w:rsidR="004C6DEE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83" w:hanging="83"/>
              <w:jc w:val="left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էլեկտրական ապարատուրա՝ էլեկտրական շղթաների կոմուտաց</w:t>
            </w:r>
            <w:r w:rsidR="000D7BFA" w:rsidRPr="00F51C08">
              <w:rPr>
                <w:rStyle w:val="Bodytext713pt"/>
                <w:rFonts w:ascii="Sylfaen" w:hAnsi="Sylfaen"/>
                <w:sz w:val="16"/>
                <w:szCs w:val="16"/>
              </w:rPr>
              <w:t>իայի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կամ պաշտպանության</w:t>
            </w:r>
            <w:r w:rsidR="004C6DE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կամ 1000 Վ-ից ավելի լարման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էլեկտրական շղթաներին </w:t>
            </w:r>
            <w:r w:rsidR="004C6DE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կամ էլեկտրական շղթաներում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միա</w:t>
            </w:r>
            <w:r w:rsidR="000D7BFA" w:rsidRPr="00F51C08">
              <w:rPr>
                <w:rStyle w:val="Bodytext713pt"/>
                <w:rFonts w:ascii="Sylfaen" w:hAnsi="Sylfaen"/>
                <w:sz w:val="16"/>
                <w:szCs w:val="16"/>
              </w:rPr>
              <w:t>ց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ն</w:t>
            </w:r>
            <w:r w:rsidR="000D7BFA" w:rsidRPr="00F51C08">
              <w:rPr>
                <w:rStyle w:val="Bodytext713pt"/>
                <w:rFonts w:ascii="Sylfaen" w:hAnsi="Sylfaen"/>
                <w:sz w:val="16"/>
                <w:szCs w:val="16"/>
              </w:rPr>
              <w:t>ե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լու համար</w:t>
            </w:r>
            <w:r w:rsidR="004C6DEE" w:rsidRPr="00F51C08">
              <w:rPr>
                <w:rStyle w:val="Bodytext713pt"/>
                <w:rFonts w:ascii="Sylfaen" w:hAnsi="Sylfaen"/>
                <w:sz w:val="16"/>
                <w:szCs w:val="16"/>
              </w:rPr>
              <w:t>.</w:t>
            </w:r>
          </w:p>
          <w:p w:rsidR="00290D8F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ավտոմատ անջատիչներ</w:t>
            </w:r>
            <w:r w:rsidR="004C6DEE" w:rsidRPr="00F51C08">
              <w:rPr>
                <w:rStyle w:val="Bodytext713pt"/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72,5 կՎ-ից պակաս լարման համար, զատիչներ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ընդհատիչներ</w:t>
            </w:r>
            <w:r w:rsidR="004C6DEE" w:rsidRPr="00F51C08">
              <w:rPr>
                <w:rStyle w:val="Bodytext713pt"/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72,5 կՎ-ից պակաս լարման համար, փոխարկիչներ,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լարման սահմանափակիչներ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լարման թռիչքների մարիչներ, հոսանքընդունիչներ, հոսանքահաններ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այլ միակցիչներ․</w:t>
            </w:r>
          </w:p>
          <w:p w:rsidR="00290D8F" w:rsidRPr="00F51C08" w:rsidRDefault="00290D8F" w:rsidP="009B41A7">
            <w:pPr>
              <w:pStyle w:val="Bodytext70"/>
              <w:shd w:val="clear" w:color="auto" w:fill="auto"/>
              <w:spacing w:before="0" w:after="120" w:line="240" w:lineRule="auto"/>
              <w:ind w:left="83" w:hanging="83"/>
              <w:jc w:val="left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ավտոմատ անջատիչներ՝ 63 Ա-ից ոչ ավելի հոսանքի ուժի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1000 Վ-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ից ոչ ավելի լարման համար</w:t>
            </w:r>
            <w:r w:rsidR="000D7BF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բացի ԵԱՏՄ ԱՏԳ ԱԱ 8701-8705 ապրանքային դիրքերում ընդգրկված շարժիչային տրանսպորտային միջոցների, դրանց հանգույցների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ագրեգատների արդյունաբերական հավաքման համար նախատեսվածներից կամ քաղաքացիական օդանավերի համար նախատեսվածներից </w:t>
            </w:r>
          </w:p>
          <w:p w:rsidR="00473F39" w:rsidRPr="00F51C08" w:rsidRDefault="00290D8F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սարքեր՝ էլեկտրական շղթաների պաշտպանության համար՝ 16 Ա-ից ոչ ավելի հոսանքի ուժի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1000 Վ-ից ոչ ավելի լարման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8542 33 300 0***-ից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ԵԱՏՄ ԱՏԳ ԱԱ 85-րդ խմբին վերաբերող 12 (բ) (iv) ծանոթագրությունում </w:t>
            </w:r>
            <w:r w:rsidR="000D7BF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նշված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ապրանքներ, որոնք ԵԱՏՄ ԱՏԳ ԱԱ 9029 ապրանքային դիրքի սարքերի մասերն ու պարագաներն են (բացի ԵԱՏՄ ԱՏԳ ԱԱ 8701-8705 ապրանքային դիրքերում ընդգրկված շարժիչային տրանսպորտային միջոցների, դրանց հանգույցների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ագրեգատների արդյունաբերական հավաքման համար նախատեսվածներից կամ ավիացիոն շարժիչների արտադրության համար նախատեսվածներից)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8542 39 300 0***-ից</w:t>
            </w:r>
          </w:p>
        </w:tc>
        <w:tc>
          <w:tcPr>
            <w:tcW w:w="2694" w:type="dxa"/>
            <w:shd w:val="clear" w:color="auto" w:fill="FFFFFF"/>
          </w:tcPr>
          <w:p w:rsidR="00473F39" w:rsidRPr="009B41A7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pacing w:val="-6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ԵԱՏՄ ԱՏԳ ԱԱ 85-րդ խմբին </w:t>
            </w:r>
            <w:r w:rsidRPr="009B41A7">
              <w:rPr>
                <w:rStyle w:val="Bodytext713pt"/>
                <w:rFonts w:ascii="Sylfaen" w:hAnsi="Sylfaen"/>
                <w:spacing w:val="-6"/>
                <w:sz w:val="16"/>
                <w:szCs w:val="16"/>
              </w:rPr>
              <w:t>վերաբերող</w:t>
            </w:r>
            <w:r w:rsidR="006548EA" w:rsidRPr="009B41A7">
              <w:rPr>
                <w:rStyle w:val="Bodytext713pt"/>
                <w:rFonts w:ascii="Sylfaen" w:hAnsi="Sylfaen"/>
                <w:spacing w:val="-6"/>
                <w:sz w:val="16"/>
                <w:szCs w:val="16"/>
              </w:rPr>
              <w:t xml:space="preserve"> </w:t>
            </w:r>
            <w:r w:rsidRPr="009B41A7">
              <w:rPr>
                <w:rStyle w:val="Bodytext713pt"/>
                <w:rFonts w:ascii="Sylfaen" w:hAnsi="Sylfaen"/>
                <w:spacing w:val="-6"/>
                <w:sz w:val="16"/>
                <w:szCs w:val="16"/>
              </w:rPr>
              <w:t xml:space="preserve">12 (բ) (iv) ծանոթագրությունում </w:t>
            </w:r>
            <w:r w:rsidR="000D7BFA" w:rsidRPr="009B41A7">
              <w:rPr>
                <w:rStyle w:val="Bodytext713pt"/>
                <w:rFonts w:ascii="Sylfaen" w:hAnsi="Sylfaen"/>
                <w:spacing w:val="-6"/>
                <w:sz w:val="16"/>
                <w:szCs w:val="16"/>
              </w:rPr>
              <w:t xml:space="preserve">նշված </w:t>
            </w:r>
            <w:r w:rsidRPr="009B41A7">
              <w:rPr>
                <w:rStyle w:val="Bodytext713pt"/>
                <w:rFonts w:ascii="Sylfaen" w:hAnsi="Sylfaen"/>
                <w:spacing w:val="-6"/>
                <w:sz w:val="16"/>
                <w:szCs w:val="16"/>
              </w:rPr>
              <w:lastRenderedPageBreak/>
              <w:t>ապրանքներ, որոնք հանդիսանում են՝</w:t>
            </w:r>
          </w:p>
          <w:p w:rsidR="004C6DEE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139" w:hanging="139"/>
              <w:jc w:val="left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էլեկտրական ապարատուրա՝ էլեկտրական շղթաների կոմուտաց</w:t>
            </w:r>
            <w:r w:rsidR="000D7BFA" w:rsidRPr="00F51C08">
              <w:rPr>
                <w:rStyle w:val="Bodytext713pt"/>
                <w:rFonts w:ascii="Sylfaen" w:hAnsi="Sylfaen"/>
                <w:sz w:val="16"/>
                <w:szCs w:val="16"/>
              </w:rPr>
              <w:t>իայի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կամ պաշտպանության կամ </w:t>
            </w:r>
            <w:r w:rsidR="004C6DE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1000 Վ-ից ավելի լարման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էլեկտրական շղթաներին </w:t>
            </w:r>
            <w:r w:rsidR="004C6DE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կամ էլեկտրական շղթաներում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միա</w:t>
            </w:r>
            <w:r w:rsidR="000D7BFA" w:rsidRPr="00F51C08">
              <w:rPr>
                <w:rStyle w:val="Bodytext713pt"/>
                <w:rFonts w:ascii="Sylfaen" w:hAnsi="Sylfaen"/>
                <w:sz w:val="16"/>
                <w:szCs w:val="16"/>
              </w:rPr>
              <w:t>ց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ն</w:t>
            </w:r>
            <w:r w:rsidR="000D7BFA" w:rsidRPr="00F51C08">
              <w:rPr>
                <w:rStyle w:val="Bodytext713pt"/>
                <w:rFonts w:ascii="Sylfaen" w:hAnsi="Sylfaen"/>
                <w:sz w:val="16"/>
                <w:szCs w:val="16"/>
              </w:rPr>
              <w:t>ե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լու համար</w:t>
            </w:r>
            <w:r w:rsidR="004C6DEE" w:rsidRPr="00F51C08">
              <w:rPr>
                <w:rStyle w:val="Bodytext713pt"/>
                <w:rFonts w:ascii="Sylfaen" w:hAnsi="Sylfaen"/>
                <w:sz w:val="16"/>
                <w:szCs w:val="16"/>
              </w:rPr>
              <w:t>.</w:t>
            </w:r>
          </w:p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ավտոմատ անջատիչներ</w:t>
            </w:r>
            <w:r w:rsidR="004C6DEE" w:rsidRPr="00F51C08">
              <w:rPr>
                <w:rStyle w:val="Bodytext713pt"/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72,5 կՎ-ից պակաս լարման համար, զատիչներ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ընդհատիչներ</w:t>
            </w:r>
            <w:r w:rsidR="004C6DEE" w:rsidRPr="00F51C08">
              <w:rPr>
                <w:rStyle w:val="Bodytext713pt"/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72,5 կՎ-ից պակաս լարման համար, փոխարկիչներ,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լարման սահմանափակիչներ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լարման թռիչքների մարիչներ, հոսանքընդունիչներ, հոսանքահաններ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այլ միակցիչներ․</w:t>
            </w:r>
          </w:p>
          <w:p w:rsidR="001421F0" w:rsidRPr="00F51C08" w:rsidRDefault="001421F0" w:rsidP="009B41A7">
            <w:pPr>
              <w:pStyle w:val="Bodytext70"/>
              <w:shd w:val="clear" w:color="auto" w:fill="auto"/>
              <w:spacing w:before="0" w:after="120" w:line="240" w:lineRule="auto"/>
              <w:ind w:left="83" w:hanging="8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ավտոմատ անջատիչներ՝ 63 Ա-ից ոչ ավելի հոսանքի ուժի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1000 Վ-ից ոչ ավելի լարման համար</w:t>
            </w:r>
            <w:r w:rsidR="00823301" w:rsidRPr="00F51C08">
              <w:rPr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բացի ԵԱՏՄ ԱՏԳ ԱԱ 8701-8705 ապրանքային դիրքերում ընդգրկված շարժիչային տրանսպորտային միջոցների, դրանց հանգույցների </w:t>
            </w:r>
            <w:r w:rsidR="006548EA" w:rsidRPr="00F51C08">
              <w:rPr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ագրեգատների արդյունաբերական հավաքման համար նախատեսվածներից կամ քաղաքացիական օդանավերի համար նախատեսվածներից</w:t>
            </w:r>
            <w:r w:rsidR="009551A5" w:rsidRPr="00F51C08">
              <w:rPr>
                <w:rFonts w:ascii="Sylfaen" w:hAnsi="Sylfaen"/>
                <w:sz w:val="16"/>
                <w:szCs w:val="16"/>
              </w:rPr>
              <w:t>.</w:t>
            </w:r>
          </w:p>
          <w:p w:rsidR="001421F0" w:rsidRPr="00F51C08" w:rsidRDefault="001421F0" w:rsidP="009B41A7">
            <w:pPr>
              <w:pStyle w:val="Bodytext70"/>
              <w:shd w:val="clear" w:color="auto" w:fill="auto"/>
              <w:spacing w:before="0" w:after="120" w:line="240" w:lineRule="auto"/>
              <w:ind w:left="167" w:hanging="167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սարքեր՝ էլեկտրական շղթաների պաշտպանության համար՝ 16 Ա-ից ոչ ավելի հոսանքի ուժի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1000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Վ-ից ոչ ավելի լարման համար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1421F0" w:rsidRPr="00F51C08" w:rsidRDefault="001421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8542 39 300 0***-ից</w:t>
            </w:r>
          </w:p>
        </w:tc>
        <w:tc>
          <w:tcPr>
            <w:tcW w:w="2694" w:type="dxa"/>
            <w:shd w:val="clear" w:color="auto" w:fill="FFFFFF"/>
          </w:tcPr>
          <w:p w:rsidR="001421F0" w:rsidRPr="00F51C08" w:rsidRDefault="001421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ԵԱՏՄ ԱՏԳ ԱԱ 85-րդ խմբին վերաբերող 12 (բ) (iv) ծանոթագրությունում </w:t>
            </w:r>
            <w:r w:rsidR="00823301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նշված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ապրանքներ, որոնք ԵԱՏՄ ԱՏԳ ԱԱ 9029 ապրանքային դիրքի սարքերի մասերն ու պարագաներն են (բացի ԵԱՏՄ ԱՏԳ ԱԱ 8701-8705 ապրանքային դիրքերում ընդգրկված շարժիչային տրանսպորտային միջոցների, դրանց հանգույցների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ագրեգատների արդյունաբերական հավաքման համար նախատեսվածից կամ ավիացիոն շարժիչների արտադրության համար նախատեսվածից) </w:t>
            </w:r>
          </w:p>
        </w:tc>
        <w:tc>
          <w:tcPr>
            <w:tcW w:w="1268" w:type="dxa"/>
            <w:shd w:val="clear" w:color="auto" w:fill="FFFFFF"/>
          </w:tcPr>
          <w:p w:rsidR="001421F0" w:rsidRPr="00F51C08" w:rsidRDefault="001421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1421F0" w:rsidRPr="00F51C08" w:rsidRDefault="001421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4" w:type="dxa"/>
            <w:shd w:val="clear" w:color="auto" w:fill="FFFFFF"/>
          </w:tcPr>
          <w:p w:rsidR="001421F0" w:rsidRPr="00F51C08" w:rsidRDefault="001421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1421F0" w:rsidRPr="00F51C08" w:rsidRDefault="001421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8" w:type="dxa"/>
            <w:shd w:val="clear" w:color="auto" w:fill="FFFFFF"/>
          </w:tcPr>
          <w:p w:rsidR="001421F0" w:rsidRPr="00F51C08" w:rsidRDefault="001421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1421F0" w:rsidRPr="00F51C08" w:rsidRDefault="001421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3" w:type="dxa"/>
            <w:shd w:val="clear" w:color="auto" w:fill="FFFFFF"/>
          </w:tcPr>
          <w:p w:rsidR="001421F0" w:rsidRPr="00F51C08" w:rsidRDefault="001421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1421F0" w:rsidRPr="00F51C08" w:rsidRDefault="001421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1421F0" w:rsidRPr="00F51C08" w:rsidRDefault="001421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17" w:type="dxa"/>
            <w:shd w:val="clear" w:color="auto" w:fill="FFFFFF"/>
          </w:tcPr>
          <w:p w:rsidR="001421F0" w:rsidRPr="00F51C08" w:rsidRDefault="001421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8549 11 000 0***-ից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823301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բանեցված </w:t>
            </w:r>
            <w:r w:rsidR="003B5574" w:rsidRPr="00F51C08">
              <w:rPr>
                <w:rStyle w:val="Bodytext713pt"/>
                <w:rFonts w:ascii="Sylfaen" w:hAnsi="Sylfaen"/>
                <w:sz w:val="16"/>
                <w:szCs w:val="16"/>
              </w:rPr>
              <w:t>կապար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ե</w:t>
            </w:r>
            <w:r w:rsidR="003B5574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կուտակիչներ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8549 21 000 0***-ից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առաջնային տարրեր, առաջնային մարտկոցներ, էլեկտրական կուտակիչներ, սնդիկ</w:t>
            </w:r>
            <w:r w:rsidR="00A2219B" w:rsidRPr="00F51C08">
              <w:rPr>
                <w:rStyle w:val="Bodytext713pt"/>
                <w:rFonts w:ascii="Sylfaen" w:hAnsi="Sylfaen"/>
                <w:sz w:val="16"/>
                <w:szCs w:val="16"/>
              </w:rPr>
              <w:t>այ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ի</w:t>
            </w:r>
            <w:r w:rsidR="00A2219B" w:rsidRPr="00F51C08">
              <w:rPr>
                <w:rStyle w:val="Bodytext713pt"/>
                <w:rFonts w:ascii="Sylfaen" w:hAnsi="Sylfaen"/>
                <w:sz w:val="16"/>
                <w:szCs w:val="16"/>
              </w:rPr>
              <w:t>ն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անջատիչներ, էլեկտրոնաճառագայթային փողակների ապակի կամ այլ ճառագայթված ապակի, կամ կադմիում, սնդիկ, կապար կամ պոլիքլորբիֆենիլներ (ՊՔԲ) պարունակող էլեկտրական կամ էլեկտրոնային բաղադրիչներ</w:t>
            </w:r>
            <w:r w:rsidR="004C6DE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բացի գլխավորապես ոսկու կամ պլատինի արդյունահանման համար օգտագործվողներց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8549 29 000 0***-ից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այլ</w:t>
            </w:r>
            <w:r w:rsidR="00734A0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՝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բացի գլխավորապես ոսկու կամ պլատինի արդյունահանման համար օգտագործվողներից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8549 31 000 1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321" w:hanging="321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34A0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34A0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էլեկտրոնաճառագայթային փողակների ապակի կամ այլ ճառագայթված ապակի պարունակող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8549 91 000 1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279" w:hanging="279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57B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57B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էլեկտրոնաճառագայթային փողակների ապակի կամ այլ ճառագայթված ապակի պարունակող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8701 21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666549" w:rsidP="009B41A7">
            <w:pPr>
              <w:pStyle w:val="Bodytext70"/>
              <w:shd w:val="clear" w:color="auto" w:fill="auto"/>
              <w:spacing w:before="0" w:after="120" w:line="240" w:lineRule="auto"/>
              <w:ind w:left="279" w:hanging="279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57B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միայն սեղմումով բոցավառվող ներքին այրման մխոցային շարժիչով (դիզելով կամ կիսադիզելով)՝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8701 22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666549" w:rsidP="009B41A7">
            <w:pPr>
              <w:pStyle w:val="Bodytext70"/>
              <w:shd w:val="clear" w:color="auto" w:fill="auto"/>
              <w:spacing w:before="0" w:after="120" w:line="240" w:lineRule="auto"/>
              <w:ind w:left="279" w:hanging="279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57B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ինչպես սեղմումով բոցավառվող ներքին այրման մխոցային շարժիչով (դիզելով կամ կիսադիզելով), այնպես էլ էլեկտրական շարժիչով շարժման մեջ դրվող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8701 23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666549" w:rsidP="009B41A7">
            <w:pPr>
              <w:pStyle w:val="Bodytext70"/>
              <w:shd w:val="clear" w:color="auto" w:fill="auto"/>
              <w:spacing w:before="0" w:after="120" w:line="240" w:lineRule="auto"/>
              <w:ind w:left="279" w:hanging="279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57B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ինչպես կայծային բռնկմամբ ներքին այրման մխոցային շարժիչով, այնպես էլ էլեկտրական շարժիչով շարժման մեջ դրվող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8701 24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666549" w:rsidP="009B41A7">
            <w:pPr>
              <w:pStyle w:val="Bodytext70"/>
              <w:shd w:val="clear" w:color="auto" w:fill="auto"/>
              <w:spacing w:before="0" w:after="120" w:line="240" w:lineRule="auto"/>
              <w:ind w:left="293" w:hanging="29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57B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միայն էլեկտրական շարժիչով շարժման մեջ դրվող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8701 29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666549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57B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3B5574" w:rsidRDefault="003B5574" w:rsidP="00F51C08">
            <w:pPr>
              <w:spacing w:after="120"/>
              <w:jc w:val="center"/>
              <w:rPr>
                <w:rStyle w:val="Bodytext713pt"/>
                <w:rFonts w:ascii="Sylfaen" w:eastAsia="Microsoft Sans Serif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  <w:p w:rsidR="00E61068" w:rsidRPr="00F51C08" w:rsidRDefault="00E61068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8711 10 000 0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ներքին այրման մխոցային շարժիչով 50 սմ³-ից ոչ ավելի շարժիչի գլանների աշխատանքային ծավալով 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8806 10 00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ուղ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որներ տեղափոխելու համար</w:t>
            </w:r>
            <w:r w:rsidR="00157B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նախատեսված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8806 21 000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666549" w:rsidP="009B41A7">
            <w:pPr>
              <w:pStyle w:val="Bodytext70"/>
              <w:shd w:val="clear" w:color="auto" w:fill="auto"/>
              <w:spacing w:before="0" w:after="120" w:line="240" w:lineRule="auto"/>
              <w:ind w:left="164" w:hanging="164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57B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- 250 գ-ից ոչ ավելի առավելագույն թռիչքային զանգվածով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8806 22 000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666549" w:rsidP="009B41A7">
            <w:pPr>
              <w:pStyle w:val="Bodytext70"/>
              <w:shd w:val="clear" w:color="auto" w:fill="auto"/>
              <w:spacing w:before="0" w:after="120" w:line="240" w:lineRule="auto"/>
              <w:ind w:left="181" w:hanging="181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57B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- 250 գ-ից ավելի, բայց 7 կգ-ից ոչ ավելի առավելագույն թռիչքային զանգվածով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8806 23 000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666549" w:rsidP="009B41A7">
            <w:pPr>
              <w:pStyle w:val="Bodytext70"/>
              <w:shd w:val="clear" w:color="auto" w:fill="auto"/>
              <w:spacing w:before="0" w:after="120" w:line="240" w:lineRule="auto"/>
              <w:ind w:left="181" w:hanging="181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57BF0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- 7 կգ-ից ավելի, բայց 25 կգ-ից ոչ ավելի առավելագույն թռիչքային զանգվածով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8806 24 000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666549" w:rsidP="009B41A7">
            <w:pPr>
              <w:pStyle w:val="Bodytext70"/>
              <w:shd w:val="clear" w:color="auto" w:fill="auto"/>
              <w:spacing w:before="0" w:after="120" w:line="240" w:lineRule="auto"/>
              <w:ind w:left="181" w:hanging="181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8607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- 25 կգ-ից ավելի, բայց 150 կգ-ից ոչ ավելի առավելագույն թռիչքային զանգվածով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8806 29 00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666549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8607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8806 91 000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666549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- 250 գ-ից ոչ ավելի առավելագույն թռիչքային զանգվածով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8806 92 000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666549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8607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- 250 գ-ից ավելի, բայց 7 կգ-ից ոչ ավելի առավելագույն թռիչքային զանգվածով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8806 93 000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666549" w:rsidP="009B41A7">
            <w:pPr>
              <w:pStyle w:val="Bodytext70"/>
              <w:shd w:val="clear" w:color="auto" w:fill="auto"/>
              <w:spacing w:before="0" w:after="120" w:line="240" w:lineRule="auto"/>
              <w:ind w:left="181" w:hanging="181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8607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- 7 կգ-ից ավելի, բայց 25 կգ-ից ոչ ավելի առավելագույն թռիչքային զանգվածով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8806 94 000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666549" w:rsidP="009B41A7">
            <w:pPr>
              <w:pStyle w:val="Bodytext70"/>
              <w:shd w:val="clear" w:color="auto" w:fill="auto"/>
              <w:spacing w:before="0" w:after="120" w:line="240" w:lineRule="auto"/>
              <w:ind w:left="181" w:hanging="181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- 25 կգ-ից ավելի, բայց 150 կգ-ից ոչ ավելի առավելագույն թռիչքային զանգվածով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3B5574" w:rsidRPr="00F51C08" w:rsidRDefault="003B5574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8806 99 00</w:t>
            </w:r>
          </w:p>
        </w:tc>
        <w:tc>
          <w:tcPr>
            <w:tcW w:w="2694" w:type="dxa"/>
            <w:shd w:val="clear" w:color="auto" w:fill="FFFFFF"/>
          </w:tcPr>
          <w:p w:rsidR="003B5574" w:rsidRPr="00F51C08" w:rsidRDefault="00666549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8607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6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3B5574" w:rsidRPr="00F51C08" w:rsidRDefault="003B5574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8903 11 000 0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666549" w:rsidP="009B41A7">
            <w:pPr>
              <w:pStyle w:val="Bodytext70"/>
              <w:shd w:val="clear" w:color="auto" w:fill="auto"/>
              <w:spacing w:before="0" w:after="120" w:line="240" w:lineRule="auto"/>
              <w:ind w:left="181" w:hanging="181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8607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համալրված կամ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շարժիչով համալրելու համար նախատեսված,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դատարկ լողացող միջոցի (առանց շարժիչի) 100 կգ-ից ոչ ավելի ծավալով (զտաքաշով)</w:t>
            </w:r>
            <w:r w:rsidRPr="00F51C08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8903 12 000 0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666549" w:rsidP="009B41A7">
            <w:pPr>
              <w:pStyle w:val="Bodytext70"/>
              <w:shd w:val="clear" w:color="auto" w:fill="auto"/>
              <w:spacing w:before="0" w:after="120" w:line="240" w:lineRule="auto"/>
              <w:ind w:left="125" w:hanging="125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--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շարժիչով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100 կգ-ից ոչ ավելի ծավալով (զտաքաշով) դատարկ լողացող միջոցի օգտագործման համար</w:t>
            </w:r>
            <w:r w:rsidR="0018607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չնախատեսված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8903 19 000 0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666549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8607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8903 21 000 0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A117F0" w:rsidP="009B41A7">
            <w:pPr>
              <w:pStyle w:val="Bodytext70"/>
              <w:shd w:val="clear" w:color="auto" w:fill="auto"/>
              <w:spacing w:before="0" w:after="120" w:line="240" w:lineRule="auto"/>
              <w:ind w:left="153" w:hanging="15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8607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- 7,5 մ-ից ոչ ավելի երկարությամբ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8903 22 000 0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666549" w:rsidP="009B41A7">
            <w:pPr>
              <w:pStyle w:val="Bodytext70"/>
              <w:shd w:val="clear" w:color="auto" w:fill="auto"/>
              <w:spacing w:before="0" w:after="120" w:line="240" w:lineRule="auto"/>
              <w:ind w:left="153" w:hanging="15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8607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- 7,5 մ-ից ավելի, բայց 24 մ-ից ոչ ավելի երկարությամբ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8903 23 000 0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666549" w:rsidP="009B41A7">
            <w:pPr>
              <w:pStyle w:val="Bodytext70"/>
              <w:shd w:val="clear" w:color="auto" w:fill="auto"/>
              <w:spacing w:before="0" w:after="120" w:line="240" w:lineRule="auto"/>
              <w:ind w:left="153" w:hanging="15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8607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- 24 մ-ից ավելի երկարությամբ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8903 31 000 0</w:t>
            </w:r>
          </w:p>
        </w:tc>
        <w:tc>
          <w:tcPr>
            <w:tcW w:w="2694" w:type="dxa"/>
            <w:shd w:val="clear" w:color="auto" w:fill="FFFFFF"/>
          </w:tcPr>
          <w:p w:rsidR="00473F39" w:rsidRPr="00F51C08" w:rsidRDefault="00666549" w:rsidP="009B41A7">
            <w:pPr>
              <w:pStyle w:val="Bodytext70"/>
              <w:shd w:val="clear" w:color="auto" w:fill="auto"/>
              <w:spacing w:before="0" w:after="120" w:line="240" w:lineRule="auto"/>
              <w:ind w:left="153" w:hanging="15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8607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- 7,5 մ-ից ոչ ավելի երկարությամբ</w:t>
            </w:r>
          </w:p>
        </w:tc>
        <w:tc>
          <w:tcPr>
            <w:tcW w:w="1268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473F39" w:rsidRPr="00F51C08" w:rsidRDefault="00A117F0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8903 32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9B41A7">
            <w:pPr>
              <w:pStyle w:val="Bodytext70"/>
              <w:shd w:val="clear" w:color="auto" w:fill="auto"/>
              <w:spacing w:before="0" w:after="120" w:line="240" w:lineRule="auto"/>
              <w:ind w:left="153" w:hanging="15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8607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- 7,5 մ-ից ավելի, բայց 24 մ-ից ոչ ավելի երկարությամբ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8903 33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9B41A7">
            <w:pPr>
              <w:pStyle w:val="Bodytext70"/>
              <w:shd w:val="clear" w:color="auto" w:fill="auto"/>
              <w:spacing w:before="0" w:after="120" w:line="240" w:lineRule="auto"/>
              <w:ind w:left="153" w:hanging="15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8607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- 24 մ-ից ավելի երկարությամբ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8903 93 100 0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9B41A7">
            <w:pPr>
              <w:pStyle w:val="Bodytext70"/>
              <w:shd w:val="clear" w:color="auto" w:fill="auto"/>
              <w:spacing w:before="0" w:after="120" w:line="240" w:lineRule="auto"/>
              <w:ind w:left="153" w:hanging="15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8607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18607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դատարկ լողացող միջոցի (առանց շարժիչի) 100 կգ-ից ոչ </w:t>
            </w:r>
            <w:r w:rsidRPr="00F51C08">
              <w:rPr>
                <w:rFonts w:ascii="Sylfaen" w:hAnsi="Sylfaen"/>
                <w:sz w:val="16"/>
                <w:szCs w:val="16"/>
              </w:rPr>
              <w:t>ավելի ծավալով (զտ</w:t>
            </w:r>
            <w:r w:rsidR="00A415E6" w:rsidRPr="00F51C08">
              <w:rPr>
                <w:rFonts w:ascii="Sylfaen" w:hAnsi="Sylfaen"/>
                <w:sz w:val="16"/>
                <w:szCs w:val="16"/>
              </w:rPr>
              <w:t>ա</w:t>
            </w:r>
            <w:r w:rsidRPr="00F51C08">
              <w:rPr>
                <w:rFonts w:ascii="Sylfaen" w:hAnsi="Sylfaen"/>
                <w:sz w:val="16"/>
                <w:szCs w:val="16"/>
              </w:rPr>
              <w:t>քաշով)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8903 93 990 0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15,0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15,0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15,0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15,0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15,0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15,0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15,0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15,0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15,0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15,0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8903 99 000 0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9006 59 000 9***-ից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ֆոտոխցիկներ, բացի՝</w:t>
            </w:r>
          </w:p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ԵԱՏՄ ԱՏԳ ԱԱ-ի 9006 30 000 0 -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9006 59 000 1 դիրքերում նշվածներից,</w:t>
            </w:r>
          </w:p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տպագրական թիթեղների կամ գլանների նախապատրաստման համար օգտագործվող, </w:t>
            </w:r>
          </w:p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Style w:val="Bodytext713pt"/>
                <w:rFonts w:ascii="Sylfaen" w:hAnsi="Sylfaen"/>
                <w:sz w:val="16"/>
                <w:szCs w:val="16"/>
              </w:rPr>
            </w:pPr>
            <w:r w:rsidRPr="00F51C08">
              <w:rPr>
                <w:rFonts w:ascii="Sylfaen" w:hAnsi="Sylfaen"/>
                <w:sz w:val="16"/>
                <w:szCs w:val="16"/>
              </w:rPr>
              <w:t xml:space="preserve">-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հայելավոր, 35 մմ-ից ոչ ավելի լայնությամբ կոճավոր ֆոտոժապավենի համար</w:t>
            </w:r>
          </w:p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- 35 մմ-ից պակաս լայնությամբ կոճավոր ֆոտոժապավենի համար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7,5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7,5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7,5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7,5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7,5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7,5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7,5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7,5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7,5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7,5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9021 10 800 3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9021 10 800 4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տիտանից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9021 29 000 3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9021 29 000 4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տիտանից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9114 90 000***-ից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այլ, բացի զսպանակներից</w:t>
            </w:r>
            <w:r w:rsidR="00A415E6" w:rsidRPr="00F51C08">
              <w:rPr>
                <w:rStyle w:val="Bodytext713pt"/>
                <w:rFonts w:ascii="Sylfaen" w:hAnsi="Sylfaen"/>
                <w:sz w:val="16"/>
                <w:szCs w:val="16"/>
              </w:rPr>
              <w:t>,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ներառյալ</w:t>
            </w:r>
            <w:r w:rsidR="00A415E6" w:rsidRPr="00F51C08">
              <w:rPr>
                <w:rStyle w:val="Bodytext713pt"/>
                <w:rFonts w:ascii="Sylfaen" w:hAnsi="Sylfaen"/>
                <w:sz w:val="16"/>
                <w:szCs w:val="16"/>
              </w:rPr>
              <w:t>՝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բարակ մետաղալար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ով զսպանակները 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9401 31 000 0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բնափայտից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9401 39 000 0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այլ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9401 41 000 0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բնափայտից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9401 49 000 0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այլ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9401 91 000 9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B04AD2" w:rsidRDefault="00B04AD2" w:rsidP="00F51C08">
            <w:pPr>
              <w:spacing w:after="120"/>
              <w:jc w:val="center"/>
              <w:rPr>
                <w:rStyle w:val="Bodytext713pt"/>
                <w:rFonts w:ascii="Sylfaen" w:eastAsia="Microsoft Sans Serif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  <w:p w:rsidR="00E61068" w:rsidRPr="00F51C08" w:rsidRDefault="00E61068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9401 99 000 9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9403 91 000 0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բնափայտից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9403 99 000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-- այլ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eastAsia="Microsoft Sans Serif" w:hAnsi="Sylfaen"/>
                <w:sz w:val="16"/>
                <w:szCs w:val="16"/>
              </w:rPr>
              <w:t>ՄՄՍ դրույքաչափ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9404 40 000 1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աղվափետուրից կամ փետուրից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16,4, 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բայց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ոչ պակաս, քան 1,636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14,5, 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բայց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ոչ պակաս, քան 1,455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12,7, 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բայց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ոչ պակաս, քան 1,273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10,9, 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բայց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ոչ պակաս, քան 1,091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9,1, 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բայց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ոչ պակաս, քան 0,909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  <w:t>1 կգ-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ի համար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7,3, 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բայց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ոչ պակաս, քան 0,727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 ի համար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5,5, 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բայց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ոչ պակաս, քան 0,545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  <w:t>1 կգ-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ի համար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3,6, 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բայց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ոչ պակաս, քան 0,364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1,8, 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բայց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ոչ պակաս, քան 0,182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9404 90 200 0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աղվափետուրից կամ փետուրից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16,4, բայց ոչ պակաս, քան 1,636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14,5, բայց ոչ պակաս, քան 1,455 եվրո՝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12,7, բայց ոչ պակաս, քան 1,273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10,9, բայց ոչ պակաս, քան 1,091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9,1, բայց ոչ պակաս, քան 0,909 եվրո՝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7,3, բայց ոչ պակաս, քան 0,727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5,5, բայց ոչ պակաս, քան 0,545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3,6, բայց ոչ պակաս, քան 0,364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1,8, բայց ոչ պակաս, քան 0,182 եվրո՝ </w:t>
            </w:r>
            <w:r w:rsidR="00E61068">
              <w:rPr>
                <w:rStyle w:val="Bodytext713pt"/>
                <w:rFonts w:ascii="Sylfaen" w:hAnsi="Sylfaen"/>
                <w:sz w:val="16"/>
                <w:szCs w:val="16"/>
              </w:rPr>
              <w:br/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 կգ-ի համար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9405 11 002 2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9B41A7">
            <w:pPr>
              <w:pStyle w:val="Bodytext70"/>
              <w:shd w:val="clear" w:color="auto" w:fill="auto"/>
              <w:spacing w:before="0" w:after="120" w:line="240" w:lineRule="auto"/>
              <w:ind w:left="489" w:hanging="489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կոշտ 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տպահարթակի վրա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լույսի լուսադիոդային աղբյուրներ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ով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օգտագործ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ման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համար</w:t>
            </w:r>
            <w:r w:rsidR="004C6DE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նախատեսված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9405 11 002 9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9405 19 002 9</w:t>
            </w:r>
          </w:p>
        </w:tc>
        <w:tc>
          <w:tcPr>
            <w:tcW w:w="269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268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B04AD2" w:rsidRPr="00F51C08" w:rsidRDefault="00B04AD2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9405 21 001 2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9B41A7">
            <w:pPr>
              <w:pStyle w:val="Bodytext70"/>
              <w:shd w:val="clear" w:color="auto" w:fill="auto"/>
              <w:spacing w:before="0" w:after="120" w:line="240" w:lineRule="auto"/>
              <w:ind w:left="321" w:hanging="321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----- կոշտ 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տպահարթակի վրա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լույսի լուսադիոդային աղբյուրներ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ով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օգտագործ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ման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համար</w:t>
            </w:r>
            <w:r w:rsidR="004C6DE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նախատեսված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9405 21 001 3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- - այլ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9405 21 001 4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9B41A7">
            <w:pPr>
              <w:pStyle w:val="Bodytext70"/>
              <w:shd w:val="clear" w:color="auto" w:fill="auto"/>
              <w:spacing w:before="0" w:after="120" w:line="240" w:lineRule="auto"/>
              <w:ind w:left="503" w:hanging="503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կոշտ 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տպահարթակի վրա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լույսի լուսադիոդային աղբյուրներ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ով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օգտագործ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ման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համար</w:t>
            </w:r>
            <w:r w:rsidR="004C6DE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նախատեսված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9405 21 001 9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- - այլ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9405 29 001 2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9405 29 001 4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պլաստմասսայից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9405 29 001 9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կերամիկայից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9405 31 000 0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405CF2" w:rsidP="009B41A7">
            <w:pPr>
              <w:pStyle w:val="Bodytext70"/>
              <w:shd w:val="clear" w:color="auto" w:fill="auto"/>
              <w:spacing w:before="0" w:after="120" w:line="240" w:lineRule="auto"/>
              <w:ind w:left="181" w:hanging="181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նախատեսված բացառապես լույսի լուսադիոդային աղբյուրներ</w:t>
            </w:r>
            <w:r w:rsidR="00A415E6" w:rsidRPr="00F51C08">
              <w:rPr>
                <w:rStyle w:val="Bodytext713pt"/>
                <w:rFonts w:ascii="Sylfaen" w:hAnsi="Sylfaen"/>
                <w:sz w:val="16"/>
                <w:szCs w:val="16"/>
              </w:rPr>
              <w:t>ով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(LED) օգտագործ</w:t>
            </w:r>
            <w:r w:rsidR="00A415E6" w:rsidRPr="00F51C08">
              <w:rPr>
                <w:rStyle w:val="Bodytext713pt"/>
                <w:rFonts w:ascii="Sylfaen" w:hAnsi="Sylfaen"/>
                <w:sz w:val="16"/>
                <w:szCs w:val="16"/>
              </w:rPr>
              <w:t>ման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համար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9405 39 000 0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9405 41 001 2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FF6E47">
            <w:pPr>
              <w:pStyle w:val="Bodytext70"/>
              <w:shd w:val="clear" w:color="auto" w:fill="auto"/>
              <w:spacing w:before="0" w:after="120" w:line="240" w:lineRule="auto"/>
              <w:ind w:left="447" w:hanging="447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կոշտ 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տպահարթակի վրա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լույսի լուսադիոդային աղբյուրներ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ով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օգտագործ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ման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համար</w:t>
            </w:r>
            <w:r w:rsidR="004C6DE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նախատեսված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9405 41 001 9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9405 41 003 2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FF6E47">
            <w:pPr>
              <w:pStyle w:val="Bodytext70"/>
              <w:shd w:val="clear" w:color="auto" w:fill="auto"/>
              <w:spacing w:before="0" w:after="120" w:line="240" w:lineRule="auto"/>
              <w:ind w:left="447" w:hanging="447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կոշտ 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տպահարթակի վրա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լույսի լուսադիոդային աղբյուրներ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ով</w:t>
            </w:r>
            <w:r w:rsidR="003535C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օգտագործ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ման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համար</w:t>
            </w:r>
            <w:r w:rsidR="004C6DE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նախատեսված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9405 41 003 3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- - այլ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9405 41 003 9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9405 42 001 2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ind w:left="447" w:hanging="447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կոշտ 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տպահարթակի վրա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լույսի լուսադիոդային աղբյուրներ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ով</w:t>
            </w:r>
            <w:r w:rsidR="003535CB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օգտագործ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ման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համար</w:t>
            </w:r>
            <w:r w:rsidR="004C6DE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նախատեսված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9405 42 001 9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9405 42 003 2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ind w:left="447" w:hanging="447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կոշտ 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տպահարթակի վրա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լույսի լուսադիոդային աղբյուրներ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ով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օգտագործ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ման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համար</w:t>
            </w:r>
            <w:r w:rsidR="004C6DEE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նախատեսված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152BC6">
            <w:pPr>
              <w:pStyle w:val="Bodytext7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lastRenderedPageBreak/>
              <w:t>9405 42 003 3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- - այլ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9405 42 003 9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այլ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9405 49 001 9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այլ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9405 49 002 2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- - այլ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9405 49 002 4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- - այլ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9405 49 003 2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- - այլ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9405 49 003 4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- - այլ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9405 49 003 6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FF6E47">
            <w:pPr>
              <w:pStyle w:val="Bodytext70"/>
              <w:shd w:val="clear" w:color="auto" w:fill="auto"/>
              <w:spacing w:before="0" w:after="120" w:line="240" w:lineRule="auto"/>
              <w:ind w:left="589" w:hanging="589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բացօթյա հասարակական վայրերի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տրանսպորտային մայրուղիների լուսավորման համար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9405 49 003 9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- - - - - - այլ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16,4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14,5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12,7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9,1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7,3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3,6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9609 10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FF6E47">
            <w:pPr>
              <w:pStyle w:val="Bodytext70"/>
              <w:shd w:val="clear" w:color="auto" w:fill="auto"/>
              <w:spacing w:before="0" w:after="120" w:line="240" w:lineRule="auto"/>
              <w:ind w:left="164" w:hanging="164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- մատիտներ՝ հասարակ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գունավոր, պատյանավոր գրիֆելներով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11,3</w:t>
            </w:r>
          </w:p>
        </w:tc>
      </w:tr>
      <w:tr w:rsidR="00F51C08" w:rsidRPr="00F51C08" w:rsidTr="00F51C08">
        <w:trPr>
          <w:jc w:val="center"/>
        </w:trPr>
        <w:tc>
          <w:tcPr>
            <w:tcW w:w="175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9617 00 000</w:t>
            </w:r>
          </w:p>
        </w:tc>
        <w:tc>
          <w:tcPr>
            <w:tcW w:w="269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Թերմոսներ </w:t>
            </w:r>
            <w:r w:rsidR="006548EA" w:rsidRPr="00F51C08">
              <w:rPr>
                <w:rStyle w:val="Bodytext713pt"/>
                <w:rFonts w:ascii="Sylfaen" w:hAnsi="Sylfaen"/>
                <w:sz w:val="16"/>
                <w:szCs w:val="16"/>
              </w:rPr>
              <w:t>եւ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վակուումային այլ անոթներ՝ 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հավաքված 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տեսքով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.</w:t>
            </w: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 xml:space="preserve"> դրանց մասերը՝ բացի ապակե </w:t>
            </w:r>
            <w:r w:rsidR="00720132" w:rsidRPr="00F51C08">
              <w:rPr>
                <w:rStyle w:val="Bodytext713pt"/>
                <w:rFonts w:ascii="Sylfaen" w:hAnsi="Sylfaen"/>
                <w:sz w:val="16"/>
                <w:szCs w:val="16"/>
              </w:rPr>
              <w:t>փորձանոթներից</w:t>
            </w:r>
          </w:p>
        </w:tc>
        <w:tc>
          <w:tcPr>
            <w:tcW w:w="1268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12,3</w:t>
            </w:r>
          </w:p>
        </w:tc>
        <w:tc>
          <w:tcPr>
            <w:tcW w:w="1189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10,9</w:t>
            </w:r>
          </w:p>
        </w:tc>
        <w:tc>
          <w:tcPr>
            <w:tcW w:w="1204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9,5</w:t>
            </w:r>
          </w:p>
        </w:tc>
        <w:tc>
          <w:tcPr>
            <w:tcW w:w="1136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8,2</w:t>
            </w:r>
          </w:p>
        </w:tc>
        <w:tc>
          <w:tcPr>
            <w:tcW w:w="1216" w:type="dxa"/>
            <w:gridSpan w:val="2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6,8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5,5</w:t>
            </w:r>
          </w:p>
        </w:tc>
        <w:tc>
          <w:tcPr>
            <w:tcW w:w="1133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4,1</w:t>
            </w:r>
          </w:p>
        </w:tc>
        <w:tc>
          <w:tcPr>
            <w:tcW w:w="1120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2,7</w:t>
            </w:r>
          </w:p>
        </w:tc>
        <w:tc>
          <w:tcPr>
            <w:tcW w:w="1162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1117" w:type="dxa"/>
            <w:shd w:val="clear" w:color="auto" w:fill="FFFFFF"/>
          </w:tcPr>
          <w:p w:rsidR="006927B1" w:rsidRPr="00F51C08" w:rsidRDefault="006927B1" w:rsidP="00F51C08">
            <w:pPr>
              <w:pStyle w:val="Bodytext7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51C08">
              <w:rPr>
                <w:rStyle w:val="Bodytext713pt"/>
                <w:rFonts w:ascii="Sylfaen" w:hAnsi="Sylfaen"/>
                <w:sz w:val="16"/>
                <w:szCs w:val="16"/>
              </w:rPr>
              <w:t>0</w:t>
            </w:r>
          </w:p>
        </w:tc>
      </w:tr>
    </w:tbl>
    <w:p w:rsidR="00473F39" w:rsidRPr="006548EA" w:rsidRDefault="00473F39" w:rsidP="006548EA">
      <w:pPr>
        <w:spacing w:after="160" w:line="360" w:lineRule="auto"/>
        <w:jc w:val="both"/>
        <w:rPr>
          <w:rFonts w:ascii="Sylfaen" w:hAnsi="Sylfaen"/>
        </w:rPr>
      </w:pPr>
    </w:p>
    <w:sectPr w:rsidR="00473F39" w:rsidRPr="006548EA" w:rsidSect="00EC5F0F">
      <w:pgSz w:w="16839" w:h="11907" w:code="9"/>
      <w:pgMar w:top="1418" w:right="1418" w:bottom="1418" w:left="1418" w:header="0" w:footer="67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2CB" w:rsidRDefault="006A62CB" w:rsidP="00473F39">
      <w:r>
        <w:separator/>
      </w:r>
    </w:p>
  </w:endnote>
  <w:endnote w:type="continuationSeparator" w:id="0">
    <w:p w:rsidR="006A62CB" w:rsidRDefault="006A62CB" w:rsidP="0047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2CB" w:rsidRDefault="006A62CB"/>
  </w:footnote>
  <w:footnote w:type="continuationSeparator" w:id="0">
    <w:p w:rsidR="006A62CB" w:rsidRDefault="006A62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C08" w:rsidRPr="00F51C08" w:rsidRDefault="00F51C08">
    <w:pPr>
      <w:rPr>
        <w:rFonts w:ascii="Sylfaen" w:hAnsi="Sylfae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57ACD"/>
    <w:multiLevelType w:val="multilevel"/>
    <w:tmpl w:val="9CF4D0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D065F1"/>
    <w:multiLevelType w:val="multilevel"/>
    <w:tmpl w:val="253844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5749CA"/>
    <w:multiLevelType w:val="multilevel"/>
    <w:tmpl w:val="200265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930A62"/>
    <w:multiLevelType w:val="multilevel"/>
    <w:tmpl w:val="3556A5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8B11DC"/>
    <w:multiLevelType w:val="multilevel"/>
    <w:tmpl w:val="C9124B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AE0D2C"/>
    <w:multiLevelType w:val="multilevel"/>
    <w:tmpl w:val="1E0033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0551D1"/>
    <w:multiLevelType w:val="multilevel"/>
    <w:tmpl w:val="FA0082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F39"/>
    <w:rsid w:val="000028EC"/>
    <w:rsid w:val="00007D3C"/>
    <w:rsid w:val="000137F2"/>
    <w:rsid w:val="00013F9A"/>
    <w:rsid w:val="00023C73"/>
    <w:rsid w:val="00026C75"/>
    <w:rsid w:val="00030206"/>
    <w:rsid w:val="0005429C"/>
    <w:rsid w:val="00063CB9"/>
    <w:rsid w:val="0007710C"/>
    <w:rsid w:val="0009503F"/>
    <w:rsid w:val="000A050E"/>
    <w:rsid w:val="000C0F68"/>
    <w:rsid w:val="000C4476"/>
    <w:rsid w:val="000C5B27"/>
    <w:rsid w:val="000D345B"/>
    <w:rsid w:val="000D4893"/>
    <w:rsid w:val="000D7BFA"/>
    <w:rsid w:val="000F0597"/>
    <w:rsid w:val="00102FD5"/>
    <w:rsid w:val="0011124E"/>
    <w:rsid w:val="00113525"/>
    <w:rsid w:val="00131FA1"/>
    <w:rsid w:val="00133666"/>
    <w:rsid w:val="001421F0"/>
    <w:rsid w:val="00152BC6"/>
    <w:rsid w:val="00157BF0"/>
    <w:rsid w:val="00161FEE"/>
    <w:rsid w:val="00175992"/>
    <w:rsid w:val="00186072"/>
    <w:rsid w:val="001B079B"/>
    <w:rsid w:val="001B0F28"/>
    <w:rsid w:val="001E27C2"/>
    <w:rsid w:val="001F114D"/>
    <w:rsid w:val="00202456"/>
    <w:rsid w:val="00205359"/>
    <w:rsid w:val="002061AE"/>
    <w:rsid w:val="00215C5C"/>
    <w:rsid w:val="0024179E"/>
    <w:rsid w:val="0025438D"/>
    <w:rsid w:val="00261DD9"/>
    <w:rsid w:val="00290D8F"/>
    <w:rsid w:val="002922EA"/>
    <w:rsid w:val="00293AF2"/>
    <w:rsid w:val="00296E2B"/>
    <w:rsid w:val="002B5BC3"/>
    <w:rsid w:val="002D6586"/>
    <w:rsid w:val="002D7598"/>
    <w:rsid w:val="002E2E34"/>
    <w:rsid w:val="002E656D"/>
    <w:rsid w:val="00315BF5"/>
    <w:rsid w:val="0033247E"/>
    <w:rsid w:val="0033377A"/>
    <w:rsid w:val="00344F78"/>
    <w:rsid w:val="00345470"/>
    <w:rsid w:val="00346B25"/>
    <w:rsid w:val="003535CB"/>
    <w:rsid w:val="003756BF"/>
    <w:rsid w:val="003842F5"/>
    <w:rsid w:val="003A7B12"/>
    <w:rsid w:val="003B1944"/>
    <w:rsid w:val="003B25ED"/>
    <w:rsid w:val="003B5574"/>
    <w:rsid w:val="003B7214"/>
    <w:rsid w:val="003C49E0"/>
    <w:rsid w:val="003F0FB7"/>
    <w:rsid w:val="003F4E2F"/>
    <w:rsid w:val="00403BD3"/>
    <w:rsid w:val="00405CF2"/>
    <w:rsid w:val="004534C7"/>
    <w:rsid w:val="00471961"/>
    <w:rsid w:val="00473F39"/>
    <w:rsid w:val="00476097"/>
    <w:rsid w:val="00476845"/>
    <w:rsid w:val="004930F8"/>
    <w:rsid w:val="004A512F"/>
    <w:rsid w:val="004C6DEE"/>
    <w:rsid w:val="004F0E75"/>
    <w:rsid w:val="004F2D03"/>
    <w:rsid w:val="00500881"/>
    <w:rsid w:val="00512663"/>
    <w:rsid w:val="0051361D"/>
    <w:rsid w:val="0053073B"/>
    <w:rsid w:val="00563F0D"/>
    <w:rsid w:val="00564BEF"/>
    <w:rsid w:val="005941B7"/>
    <w:rsid w:val="0059718D"/>
    <w:rsid w:val="005A6266"/>
    <w:rsid w:val="005C4843"/>
    <w:rsid w:val="005E721A"/>
    <w:rsid w:val="00603DC4"/>
    <w:rsid w:val="006072C7"/>
    <w:rsid w:val="006172B8"/>
    <w:rsid w:val="006173D9"/>
    <w:rsid w:val="00623B3E"/>
    <w:rsid w:val="00645E78"/>
    <w:rsid w:val="006548EA"/>
    <w:rsid w:val="00666549"/>
    <w:rsid w:val="006927B1"/>
    <w:rsid w:val="006A088A"/>
    <w:rsid w:val="006A62CB"/>
    <w:rsid w:val="006B5DB6"/>
    <w:rsid w:val="006B7044"/>
    <w:rsid w:val="006D316D"/>
    <w:rsid w:val="006E00B0"/>
    <w:rsid w:val="006E2936"/>
    <w:rsid w:val="006E4801"/>
    <w:rsid w:val="0070222D"/>
    <w:rsid w:val="007022EF"/>
    <w:rsid w:val="00706E2F"/>
    <w:rsid w:val="0071444A"/>
    <w:rsid w:val="00720132"/>
    <w:rsid w:val="00725A02"/>
    <w:rsid w:val="0073220F"/>
    <w:rsid w:val="00734A0E"/>
    <w:rsid w:val="00755923"/>
    <w:rsid w:val="0077657E"/>
    <w:rsid w:val="00791EB2"/>
    <w:rsid w:val="00792E78"/>
    <w:rsid w:val="007C0B4E"/>
    <w:rsid w:val="007D00CD"/>
    <w:rsid w:val="007D6629"/>
    <w:rsid w:val="007E1F64"/>
    <w:rsid w:val="00816FC7"/>
    <w:rsid w:val="00823301"/>
    <w:rsid w:val="00825BEF"/>
    <w:rsid w:val="00842BF5"/>
    <w:rsid w:val="008522CF"/>
    <w:rsid w:val="008579E1"/>
    <w:rsid w:val="008A33A0"/>
    <w:rsid w:val="008A486F"/>
    <w:rsid w:val="008A701F"/>
    <w:rsid w:val="008C0DB0"/>
    <w:rsid w:val="008C4AAA"/>
    <w:rsid w:val="009209C1"/>
    <w:rsid w:val="009307B1"/>
    <w:rsid w:val="009470D4"/>
    <w:rsid w:val="009547D1"/>
    <w:rsid w:val="009551A5"/>
    <w:rsid w:val="00960265"/>
    <w:rsid w:val="00960C16"/>
    <w:rsid w:val="009826B4"/>
    <w:rsid w:val="009863C2"/>
    <w:rsid w:val="00991B90"/>
    <w:rsid w:val="0099253E"/>
    <w:rsid w:val="00994B85"/>
    <w:rsid w:val="009A3AEF"/>
    <w:rsid w:val="009B02DC"/>
    <w:rsid w:val="009B41A7"/>
    <w:rsid w:val="009D4FFD"/>
    <w:rsid w:val="00A117F0"/>
    <w:rsid w:val="00A168D0"/>
    <w:rsid w:val="00A17478"/>
    <w:rsid w:val="00A2219B"/>
    <w:rsid w:val="00A33728"/>
    <w:rsid w:val="00A36F40"/>
    <w:rsid w:val="00A415E6"/>
    <w:rsid w:val="00A44266"/>
    <w:rsid w:val="00A4473D"/>
    <w:rsid w:val="00A44B6F"/>
    <w:rsid w:val="00A47CF8"/>
    <w:rsid w:val="00A73961"/>
    <w:rsid w:val="00A9325A"/>
    <w:rsid w:val="00AA17DE"/>
    <w:rsid w:val="00AA4DC4"/>
    <w:rsid w:val="00AB4B38"/>
    <w:rsid w:val="00AB75DD"/>
    <w:rsid w:val="00B034CB"/>
    <w:rsid w:val="00B04AD2"/>
    <w:rsid w:val="00B311C3"/>
    <w:rsid w:val="00B32EF7"/>
    <w:rsid w:val="00B35232"/>
    <w:rsid w:val="00B42A64"/>
    <w:rsid w:val="00B43161"/>
    <w:rsid w:val="00B43FB5"/>
    <w:rsid w:val="00B46813"/>
    <w:rsid w:val="00B61C06"/>
    <w:rsid w:val="00B7541F"/>
    <w:rsid w:val="00B754AF"/>
    <w:rsid w:val="00BA113C"/>
    <w:rsid w:val="00BA11EF"/>
    <w:rsid w:val="00BD23A7"/>
    <w:rsid w:val="00BD4D42"/>
    <w:rsid w:val="00BD757C"/>
    <w:rsid w:val="00BD7804"/>
    <w:rsid w:val="00BE7748"/>
    <w:rsid w:val="00C01EB6"/>
    <w:rsid w:val="00C10957"/>
    <w:rsid w:val="00C30C71"/>
    <w:rsid w:val="00C3437E"/>
    <w:rsid w:val="00C5642B"/>
    <w:rsid w:val="00CB35AD"/>
    <w:rsid w:val="00CC39EE"/>
    <w:rsid w:val="00CD7E5B"/>
    <w:rsid w:val="00CE2099"/>
    <w:rsid w:val="00CF6393"/>
    <w:rsid w:val="00D00E3B"/>
    <w:rsid w:val="00D0367B"/>
    <w:rsid w:val="00D21D20"/>
    <w:rsid w:val="00D32B30"/>
    <w:rsid w:val="00D371CB"/>
    <w:rsid w:val="00D51EE9"/>
    <w:rsid w:val="00D535F0"/>
    <w:rsid w:val="00D648D9"/>
    <w:rsid w:val="00D702E1"/>
    <w:rsid w:val="00D716A3"/>
    <w:rsid w:val="00D72A83"/>
    <w:rsid w:val="00D76860"/>
    <w:rsid w:val="00D84397"/>
    <w:rsid w:val="00D84CE7"/>
    <w:rsid w:val="00D967F0"/>
    <w:rsid w:val="00DA2E82"/>
    <w:rsid w:val="00DB26EB"/>
    <w:rsid w:val="00DB4D90"/>
    <w:rsid w:val="00DD2647"/>
    <w:rsid w:val="00DD3B7C"/>
    <w:rsid w:val="00DE2578"/>
    <w:rsid w:val="00E10745"/>
    <w:rsid w:val="00E1636C"/>
    <w:rsid w:val="00E17B8A"/>
    <w:rsid w:val="00E43168"/>
    <w:rsid w:val="00E45551"/>
    <w:rsid w:val="00E466A8"/>
    <w:rsid w:val="00E5586F"/>
    <w:rsid w:val="00E61068"/>
    <w:rsid w:val="00E61A68"/>
    <w:rsid w:val="00E66A1C"/>
    <w:rsid w:val="00E719D0"/>
    <w:rsid w:val="00E86AE5"/>
    <w:rsid w:val="00E903B6"/>
    <w:rsid w:val="00EA15E9"/>
    <w:rsid w:val="00EA7ACB"/>
    <w:rsid w:val="00EC5F0F"/>
    <w:rsid w:val="00ED022D"/>
    <w:rsid w:val="00EF2FB7"/>
    <w:rsid w:val="00F17C96"/>
    <w:rsid w:val="00F2672F"/>
    <w:rsid w:val="00F419C1"/>
    <w:rsid w:val="00F4761F"/>
    <w:rsid w:val="00F50092"/>
    <w:rsid w:val="00F51C08"/>
    <w:rsid w:val="00F715D4"/>
    <w:rsid w:val="00F85CF1"/>
    <w:rsid w:val="00FB0E4F"/>
    <w:rsid w:val="00FB7534"/>
    <w:rsid w:val="00FC5EE2"/>
    <w:rsid w:val="00FC70CC"/>
    <w:rsid w:val="00FD0141"/>
    <w:rsid w:val="00FE79AE"/>
    <w:rsid w:val="00FF66B4"/>
    <w:rsid w:val="00FF6E47"/>
    <w:rsid w:val="00FF6F68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FF3A13-EE49-482C-B712-A02024A5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73F3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73F3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73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473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DefaultParagraphFont"/>
    <w:link w:val="Bodytext40"/>
    <w:rsid w:val="00473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7">
    <w:name w:val="Body text (7)_"/>
    <w:basedOn w:val="DefaultParagraphFont"/>
    <w:link w:val="Bodytext70"/>
    <w:rsid w:val="00473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Tahoma">
    <w:name w:val="Body text (7) + Tahoma"/>
    <w:aliases w:val="13 pt"/>
    <w:basedOn w:val="Bodytext7"/>
    <w:rsid w:val="00473F3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7Tahoma1">
    <w:name w:val="Body text (7) + Tahoma1"/>
    <w:aliases w:val="13 pt1"/>
    <w:basedOn w:val="Bodytext7"/>
    <w:rsid w:val="00473F3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473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Spacing2pt">
    <w:name w:val="Body text (5) + Spacing 2 pt"/>
    <w:basedOn w:val="Bodytext5"/>
    <w:rsid w:val="00473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473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713pt">
    <w:name w:val="Body text (7) + 13 pt"/>
    <w:basedOn w:val="Bodytext7"/>
    <w:rsid w:val="00473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473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lang w:val="hy-AM" w:eastAsia="hy-AM" w:bidi="hy-AM"/>
    </w:rPr>
  </w:style>
  <w:style w:type="character" w:customStyle="1" w:styleId="HeaderorfooterTrebuchetMS">
    <w:name w:val="Header or footer + Trebuchet MS"/>
    <w:aliases w:val="14 pt"/>
    <w:basedOn w:val="Headerorfooter"/>
    <w:rsid w:val="00473F3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Exact">
    <w:name w:val="Body text (2) Exact"/>
    <w:basedOn w:val="DefaultParagraphFont"/>
    <w:rsid w:val="00473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Exact">
    <w:name w:val="Table caption Exact"/>
    <w:basedOn w:val="DefaultParagraphFont"/>
    <w:link w:val="Tablecaption"/>
    <w:rsid w:val="00473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sid w:val="00473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Italic">
    <w:name w:val="Body text (2) + Italic"/>
    <w:basedOn w:val="Bodytext2"/>
    <w:rsid w:val="00473F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473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8pt">
    <w:name w:val="Body text (2) + 18 pt"/>
    <w:basedOn w:val="Bodytext2"/>
    <w:rsid w:val="00473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712pt">
    <w:name w:val="Body text (7) + 12 pt"/>
    <w:basedOn w:val="Bodytext7"/>
    <w:rsid w:val="00473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713pt1">
    <w:name w:val="Body text (7) + 13 pt1"/>
    <w:aliases w:val="Italic"/>
    <w:basedOn w:val="Bodytext7"/>
    <w:rsid w:val="00473F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erorfooter5">
    <w:name w:val="Header or footer (5)_"/>
    <w:basedOn w:val="DefaultParagraphFont"/>
    <w:link w:val="Headerorfooter50"/>
    <w:rsid w:val="00473F3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28"/>
      <w:szCs w:val="28"/>
      <w:u w:val="none"/>
      <w:lang w:val="hy-AM" w:eastAsia="hy-AM" w:bidi="hy-AM"/>
    </w:rPr>
  </w:style>
  <w:style w:type="character" w:customStyle="1" w:styleId="Bodytext785pt">
    <w:name w:val="Body text (7) + 8.5 pt"/>
    <w:basedOn w:val="Bodytext7"/>
    <w:rsid w:val="00473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Bodytext710pt">
    <w:name w:val="Body text (7) + 10 pt"/>
    <w:basedOn w:val="Bodytext7"/>
    <w:rsid w:val="00473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473F3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473F3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473F39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70">
    <w:name w:val="Body text (7)"/>
    <w:basedOn w:val="Normal"/>
    <w:link w:val="Bodytext7"/>
    <w:rsid w:val="00473F39"/>
    <w:pPr>
      <w:shd w:val="clear" w:color="auto" w:fill="FFFFFF"/>
      <w:spacing w:before="600" w:line="522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473F39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473F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473F39"/>
    <w:pPr>
      <w:shd w:val="clear" w:color="auto" w:fill="FFFFFF"/>
      <w:spacing w:before="180" w:line="29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">
    <w:name w:val="Table caption"/>
    <w:basedOn w:val="Normal"/>
    <w:link w:val="TablecaptionExact"/>
    <w:rsid w:val="00473F39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50">
    <w:name w:val="Header or footer (5)"/>
    <w:basedOn w:val="Normal"/>
    <w:link w:val="Headerorfooter5"/>
    <w:rsid w:val="00473F39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F7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7CB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F7C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CBF"/>
    <w:rPr>
      <w:color w:val="000000"/>
    </w:rPr>
  </w:style>
  <w:style w:type="table" w:styleId="TableGrid">
    <w:name w:val="Table Grid"/>
    <w:basedOn w:val="TableNormal"/>
    <w:uiPriority w:val="59"/>
    <w:rsid w:val="006D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0D4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3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D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DC4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DC4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6E117-9D67-483F-81A8-FE400DC7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4344</TotalTime>
  <Pages>60</Pages>
  <Words>11812</Words>
  <Characters>67333</Characters>
  <Application>Microsoft Office Word</Application>
  <DocSecurity>0</DocSecurity>
  <Lines>561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Erik Ivanyan</cp:lastModifiedBy>
  <cp:revision>11</cp:revision>
  <dcterms:created xsi:type="dcterms:W3CDTF">2021-10-14T11:12:00Z</dcterms:created>
  <dcterms:modified xsi:type="dcterms:W3CDTF">2022-06-14T07:16:00Z</dcterms:modified>
</cp:coreProperties>
</file>