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9D3C" w14:textId="77777777" w:rsidR="005176F3" w:rsidRDefault="003B39BD">
      <w:pPr>
        <w:pStyle w:val="Heading1"/>
        <w:spacing w:before="73"/>
        <w:ind w:left="12801"/>
      </w:pPr>
      <w:r>
        <w:rPr>
          <w:w w:val="110"/>
        </w:rPr>
        <w:t>Հավելված</w:t>
      </w:r>
    </w:p>
    <w:p w14:paraId="7B0DF58A" w14:textId="77777777" w:rsidR="005176F3" w:rsidRDefault="003B39BD">
      <w:pPr>
        <w:spacing w:before="42" w:line="280" w:lineRule="auto"/>
        <w:ind w:left="11992" w:right="762" w:hanging="418"/>
      </w:pPr>
      <w:r>
        <w:rPr>
          <w:spacing w:val="-6"/>
          <w:w w:val="105"/>
        </w:rPr>
        <w:t xml:space="preserve">ՀՀ </w:t>
      </w:r>
      <w:r>
        <w:rPr>
          <w:spacing w:val="-9"/>
          <w:w w:val="105"/>
        </w:rPr>
        <w:t xml:space="preserve">կառավարության </w:t>
      </w:r>
      <w:r>
        <w:rPr>
          <w:spacing w:val="-7"/>
          <w:w w:val="105"/>
        </w:rPr>
        <w:t xml:space="preserve">2022 </w:t>
      </w:r>
      <w:r>
        <w:rPr>
          <w:spacing w:val="-8"/>
          <w:w w:val="105"/>
        </w:rPr>
        <w:t xml:space="preserve">թվականի </w:t>
      </w:r>
      <w:r>
        <w:rPr>
          <w:w w:val="105"/>
        </w:rPr>
        <w:t xml:space="preserve">մարտի 3-ի N </w:t>
      </w:r>
      <w:r>
        <w:rPr>
          <w:spacing w:val="-3"/>
          <w:w w:val="105"/>
        </w:rPr>
        <w:t>239-Ն</w:t>
      </w:r>
      <w:r>
        <w:rPr>
          <w:spacing w:val="48"/>
          <w:w w:val="105"/>
        </w:rPr>
        <w:t xml:space="preserve"> </w:t>
      </w:r>
      <w:r>
        <w:rPr>
          <w:spacing w:val="-3"/>
          <w:w w:val="105"/>
        </w:rPr>
        <w:t>որոշման</w:t>
      </w:r>
    </w:p>
    <w:p w14:paraId="61919ACE" w14:textId="77777777" w:rsidR="005176F3" w:rsidRDefault="005176F3">
      <w:pPr>
        <w:pStyle w:val="BodyText"/>
        <w:spacing w:before="3"/>
        <w:rPr>
          <w:sz w:val="25"/>
        </w:rPr>
      </w:pPr>
    </w:p>
    <w:p w14:paraId="29ECAB6D" w14:textId="77777777" w:rsidR="005176F3" w:rsidRDefault="003B39BD">
      <w:pPr>
        <w:pStyle w:val="Heading2"/>
        <w:spacing w:line="278" w:lineRule="auto"/>
        <w:ind w:left="1072" w:right="1568"/>
        <w:jc w:val="center"/>
      </w:pPr>
      <w:r>
        <w:t>ԱՇԽԱՏՈՂՆԵՐԻ ԱՌՈՂՋՈՒԹՅԱՆ ՊԱՀՊԱՆՄԱՆ ԵՎ ԱՆՎՏԱՆԳՈՒԹՅԱՆ ԱՊԱՀՈՎՄԱՆ ԲՆԱԳԱՎԱՌՈՒՄ ՌԻՍԿԻ ՎՐԱ ՀԻՄՆՎԱԾ ՍՏՈՒԳՈՒՄՆԵՐԻ ՍՏՈՒԳԱԹԵՐԹ</w:t>
      </w:r>
    </w:p>
    <w:p w14:paraId="77793F39" w14:textId="77777777" w:rsidR="005176F3" w:rsidRDefault="005176F3">
      <w:pPr>
        <w:pStyle w:val="BodyText"/>
        <w:spacing w:before="10"/>
        <w:rPr>
          <w:sz w:val="22"/>
        </w:rPr>
      </w:pPr>
    </w:p>
    <w:p w14:paraId="017B6A9E" w14:textId="77777777" w:rsidR="005176F3" w:rsidRDefault="003B39BD">
      <w:pPr>
        <w:spacing w:line="321" w:lineRule="auto"/>
        <w:ind w:left="4689" w:right="5143" w:firstLine="1226"/>
        <w:rPr>
          <w:sz w:val="20"/>
          <w:szCs w:val="20"/>
        </w:rPr>
      </w:pPr>
      <w:r>
        <w:rPr>
          <w:sz w:val="20"/>
          <w:szCs w:val="20"/>
        </w:rPr>
        <w:t>ՀԱՅԱՍՏԱՆԻ ՀԱՆՐԱՊԵՏՈՒԹՅԱՆ ԱՌՈՂՋԱՊԱՀԱԿԱՆ ԵՎ ԱՇԽԱՏԱՆՔԻ ՏԵՍՉԱԿԱՆ ՄԱՐՄԻՆ</w:t>
      </w:r>
    </w:p>
    <w:p w14:paraId="76B5DB14" w14:textId="77777777" w:rsidR="005176F3" w:rsidRDefault="005176F3">
      <w:pPr>
        <w:pStyle w:val="BodyText"/>
        <w:spacing w:before="2"/>
        <w:rPr>
          <w:sz w:val="26"/>
        </w:rPr>
      </w:pPr>
    </w:p>
    <w:p w14:paraId="39A28A80" w14:textId="77777777" w:rsidR="005176F3" w:rsidRDefault="003B39BD">
      <w:pPr>
        <w:ind w:left="1069" w:right="1568"/>
        <w:jc w:val="center"/>
        <w:rPr>
          <w:sz w:val="20"/>
          <w:szCs w:val="20"/>
        </w:rPr>
      </w:pPr>
      <w:r>
        <w:rPr>
          <w:w w:val="110"/>
          <w:sz w:val="20"/>
          <w:szCs w:val="20"/>
        </w:rPr>
        <w:t>Ստուգաթերթ N 4.3</w:t>
      </w:r>
    </w:p>
    <w:p w14:paraId="2BA815A9" w14:textId="77777777" w:rsidR="005176F3" w:rsidRDefault="003B39BD">
      <w:pPr>
        <w:spacing w:before="75" w:line="319" w:lineRule="auto"/>
        <w:ind w:left="1327" w:right="1823" w:firstLine="7"/>
        <w:jc w:val="both"/>
        <w:rPr>
          <w:sz w:val="20"/>
          <w:szCs w:val="20"/>
        </w:rPr>
      </w:pPr>
      <w:r>
        <w:rPr>
          <w:spacing w:val="-4"/>
          <w:w w:val="110"/>
          <w:sz w:val="20"/>
          <w:szCs w:val="20"/>
        </w:rPr>
        <w:t>Շինարարություն</w:t>
      </w:r>
      <w:r>
        <w:rPr>
          <w:spacing w:val="-31"/>
          <w:w w:val="110"/>
          <w:sz w:val="20"/>
          <w:szCs w:val="20"/>
        </w:rPr>
        <w:t xml:space="preserve"> </w:t>
      </w:r>
      <w:r>
        <w:rPr>
          <w:spacing w:val="-3"/>
          <w:w w:val="110"/>
          <w:sz w:val="20"/>
          <w:szCs w:val="20"/>
        </w:rPr>
        <w:t>(ՏԳՏԴ</w:t>
      </w:r>
      <w:r>
        <w:rPr>
          <w:spacing w:val="-32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ԾԱԾԿԱԳԻՐ՝</w:t>
      </w:r>
      <w:r>
        <w:rPr>
          <w:spacing w:val="-3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F)</w:t>
      </w:r>
      <w:r>
        <w:rPr>
          <w:spacing w:val="-31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ոլորտում,</w:t>
      </w:r>
      <w:r>
        <w:rPr>
          <w:spacing w:val="-32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Կոպճահանքերի</w:t>
      </w:r>
      <w:r>
        <w:rPr>
          <w:spacing w:val="-3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և</w:t>
      </w:r>
      <w:r>
        <w:rPr>
          <w:spacing w:val="-32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ավազահանքերի</w:t>
      </w:r>
      <w:r>
        <w:rPr>
          <w:spacing w:val="-33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շահագործում,</w:t>
      </w:r>
      <w:r>
        <w:rPr>
          <w:spacing w:val="-31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կավի</w:t>
      </w:r>
      <w:r>
        <w:rPr>
          <w:spacing w:val="-3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և</w:t>
      </w:r>
      <w:r>
        <w:rPr>
          <w:spacing w:val="-30"/>
          <w:w w:val="110"/>
          <w:sz w:val="20"/>
          <w:szCs w:val="20"/>
        </w:rPr>
        <w:t xml:space="preserve"> </w:t>
      </w:r>
      <w:r>
        <w:rPr>
          <w:spacing w:val="-4"/>
          <w:w w:val="110"/>
          <w:sz w:val="20"/>
          <w:szCs w:val="20"/>
        </w:rPr>
        <w:t>ճենակավի</w:t>
      </w:r>
      <w:r>
        <w:rPr>
          <w:spacing w:val="-33"/>
          <w:w w:val="110"/>
          <w:sz w:val="20"/>
          <w:szCs w:val="20"/>
        </w:rPr>
        <w:t xml:space="preserve"> </w:t>
      </w:r>
      <w:r>
        <w:rPr>
          <w:spacing w:val="-11"/>
          <w:w w:val="110"/>
          <w:sz w:val="20"/>
          <w:szCs w:val="20"/>
        </w:rPr>
        <w:t xml:space="preserve">(կաոլինի) </w:t>
      </w:r>
      <w:r>
        <w:rPr>
          <w:w w:val="110"/>
          <w:sz w:val="20"/>
          <w:szCs w:val="20"/>
        </w:rPr>
        <w:t>արդյունահանում</w:t>
      </w:r>
      <w:r>
        <w:rPr>
          <w:spacing w:val="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(ՏԳՏԴ</w:t>
      </w:r>
      <w:r>
        <w:rPr>
          <w:spacing w:val="-2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ԾԱԾԿԱԳԻՐ՝</w:t>
      </w:r>
      <w:r>
        <w:rPr>
          <w:spacing w:val="-2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B08.12)</w:t>
      </w:r>
      <w:r>
        <w:rPr>
          <w:spacing w:val="-2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ոլորտում</w:t>
      </w:r>
      <w:r>
        <w:rPr>
          <w:spacing w:val="-2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տնտեսական</w:t>
      </w:r>
      <w:r>
        <w:rPr>
          <w:spacing w:val="-2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գործունեություն</w:t>
      </w:r>
      <w:r>
        <w:rPr>
          <w:spacing w:val="-2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իրականացնող</w:t>
      </w:r>
      <w:r>
        <w:rPr>
          <w:spacing w:val="-2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կազմակերպություններում աշխատողների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առողջության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պահպանման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և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անվտանգության</w:t>
      </w:r>
      <w:r>
        <w:rPr>
          <w:spacing w:val="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ապահովման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նորմերի</w:t>
      </w:r>
      <w:r>
        <w:rPr>
          <w:spacing w:val="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կիրառման</w:t>
      </w:r>
      <w:r>
        <w:rPr>
          <w:spacing w:val="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նկատմամբ</w:t>
      </w:r>
      <w:r>
        <w:rPr>
          <w:spacing w:val="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վերահսկողության</w:t>
      </w:r>
    </w:p>
    <w:p w14:paraId="6A53C0F8" w14:textId="77777777" w:rsidR="005176F3" w:rsidRDefault="005176F3">
      <w:pPr>
        <w:pStyle w:val="BodyText"/>
        <w:rPr>
          <w:sz w:val="22"/>
        </w:rPr>
      </w:pPr>
    </w:p>
    <w:p w14:paraId="2A1EDC5C" w14:textId="77777777" w:rsidR="005176F3" w:rsidRDefault="005176F3">
      <w:pPr>
        <w:pStyle w:val="BodyText"/>
        <w:spacing w:before="1"/>
        <w:rPr>
          <w:sz w:val="31"/>
        </w:rPr>
      </w:pPr>
    </w:p>
    <w:p w14:paraId="7CF88F55" w14:textId="77777777" w:rsidR="005176F3" w:rsidRDefault="003B39BD">
      <w:pPr>
        <w:ind w:left="1069" w:right="1568"/>
        <w:jc w:val="center"/>
        <w:rPr>
          <w:sz w:val="20"/>
          <w:szCs w:val="20"/>
        </w:rPr>
      </w:pPr>
      <w:r>
        <w:rPr>
          <w:sz w:val="20"/>
          <w:szCs w:val="20"/>
        </w:rPr>
        <w:t>ՏԻՏՂՈՍԱԹԵՐԹ</w:t>
      </w:r>
    </w:p>
    <w:p w14:paraId="669FAEE1" w14:textId="77777777" w:rsidR="005176F3" w:rsidRDefault="005176F3">
      <w:pPr>
        <w:pStyle w:val="BodyText"/>
        <w:rPr>
          <w:sz w:val="20"/>
        </w:rPr>
      </w:pPr>
    </w:p>
    <w:p w14:paraId="1704E973" w14:textId="77777777" w:rsidR="005176F3" w:rsidRDefault="00AD4D7D">
      <w:pPr>
        <w:pStyle w:val="BodyText"/>
        <w:rPr>
          <w:sz w:val="25"/>
        </w:rPr>
      </w:pPr>
      <w:r>
        <w:pict w14:anchorId="53088889">
          <v:group id="_x0000_s2073" style="position:absolute;margin-left:48.25pt;margin-top:16.4pt;width:439.2pt;height:1.45pt;z-index:251651072;mso-wrap-distance-left:0;mso-wrap-distance-right:0;mso-position-horizontal-relative:page" coordorigin="965,328" coordsize="8784,29">
            <v:line id="_x0000_s2076" style="position:absolute" from="965,352" to="4848,352" strokeweight=".14053mm"/>
            <v:line id="_x0000_s2075" style="position:absolute" from="5151,352" to="9749,352" strokeweight=".14053mm"/>
            <v:line id="_x0000_s2074" style="position:absolute" from="4848,332" to="5153,332" strokeweight=".48pt"/>
            <w10:wrap type="topAndBottom" anchorx="page"/>
          </v:group>
        </w:pict>
      </w:r>
      <w:r>
        <w:pict w14:anchorId="096ADBE5">
          <v:group id="_x0000_s2068" style="position:absolute;margin-left:508.45pt;margin-top:16.4pt;width:285.4pt;height:1.45pt;z-index:251652096;mso-wrap-distance-left:0;mso-wrap-distance-right:0;mso-position-horizontal-relative:page" coordorigin="10169,328" coordsize="5708,29">
            <v:line id="_x0000_s2072" style="position:absolute" from="10169,352" to="12927,352" strokeweight=".14053mm"/>
            <v:line id="_x0000_s2071" style="position:absolute" from="13666,352" to="14994,352" strokeweight=".14053mm"/>
            <v:line id="_x0000_s2070" style="position:absolute" from="15362,352" to="15875,352" strokeweight=".14053mm"/>
            <v:line id="_x0000_s2069" style="position:absolute" from="12929,332" to="15876,332" strokeweight=".48pt"/>
            <w10:wrap type="topAndBottom" anchorx="page"/>
          </v:group>
        </w:pict>
      </w:r>
    </w:p>
    <w:p w14:paraId="327C8FFC" w14:textId="77777777" w:rsidR="005176F3" w:rsidRDefault="003B39BD">
      <w:pPr>
        <w:tabs>
          <w:tab w:val="left" w:pos="10883"/>
        </w:tabs>
        <w:spacing w:before="10"/>
        <w:ind w:left="184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Առողջապահական և աշխատանքի տեսչական մարմնի (ԱԱՏՄ) 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ստորաբաժանման</w:t>
      </w:r>
      <w:r>
        <w:rPr>
          <w:spacing w:val="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անվանումը,</w:t>
      </w:r>
      <w:r>
        <w:rPr>
          <w:w w:val="105"/>
          <w:sz w:val="20"/>
          <w:szCs w:val="20"/>
        </w:rPr>
        <w:tab/>
        <w:t>հեռախոսահամարը, գտնվելու</w:t>
      </w:r>
      <w:r>
        <w:rPr>
          <w:spacing w:val="2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</w:t>
      </w:r>
    </w:p>
    <w:p w14:paraId="6FAC7AA7" w14:textId="77777777" w:rsidR="005176F3" w:rsidRDefault="005176F3">
      <w:pPr>
        <w:pStyle w:val="BodyText"/>
        <w:rPr>
          <w:sz w:val="20"/>
        </w:rPr>
      </w:pPr>
    </w:p>
    <w:p w14:paraId="46EA5D24" w14:textId="77777777" w:rsidR="005176F3" w:rsidRDefault="00AD4D7D">
      <w:pPr>
        <w:pStyle w:val="BodyText"/>
        <w:spacing w:before="5"/>
        <w:rPr>
          <w:sz w:val="22"/>
        </w:rPr>
      </w:pPr>
      <w:r>
        <w:pict w14:anchorId="638297C9">
          <v:line id="_x0000_s2067" style="position:absolute;z-index:251653120;mso-wrap-distance-left:0;mso-wrap-distance-right:0;mso-position-horizontal-relative:page" from="48.25pt,15.05pt" to="380.35pt,15.05pt" strokeweight=".14053mm">
            <w10:wrap type="topAndBottom" anchorx="page"/>
          </v:line>
        </w:pict>
      </w:r>
      <w:r>
        <w:pict w14:anchorId="2405F1AF">
          <v:line id="_x0000_s2066" style="position:absolute;z-index:251654144;mso-wrap-distance-left:0;mso-wrap-distance-right:0;mso-position-horizontal-relative:page" from="499.3pt,15.05pt" to="760.05pt,15.05pt" strokeweight=".14053mm">
            <w10:wrap type="topAndBottom" anchorx="page"/>
          </v:line>
        </w:pict>
      </w:r>
    </w:p>
    <w:p w14:paraId="28040D50" w14:textId="77777777" w:rsidR="005176F3" w:rsidRDefault="003B39BD">
      <w:pPr>
        <w:tabs>
          <w:tab w:val="left" w:pos="11192"/>
        </w:tabs>
        <w:spacing w:before="10"/>
        <w:ind w:left="184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ԱԱՏՄ-ի ծառայողի 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պաշտոնը</w:t>
      </w:r>
      <w:r>
        <w:rPr>
          <w:w w:val="105"/>
          <w:sz w:val="20"/>
          <w:szCs w:val="20"/>
        </w:rPr>
        <w:tab/>
        <w:t>ազգանունը, անունը,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հայրանունը</w:t>
      </w:r>
    </w:p>
    <w:p w14:paraId="3E7F8ABB" w14:textId="77777777" w:rsidR="005176F3" w:rsidRDefault="005176F3">
      <w:pPr>
        <w:pStyle w:val="BodyText"/>
        <w:rPr>
          <w:sz w:val="20"/>
        </w:rPr>
      </w:pPr>
    </w:p>
    <w:p w14:paraId="3DFA0B84" w14:textId="77777777" w:rsidR="005176F3" w:rsidRDefault="00AD4D7D">
      <w:pPr>
        <w:pStyle w:val="BodyText"/>
        <w:spacing w:before="7"/>
        <w:rPr>
          <w:sz w:val="22"/>
        </w:rPr>
      </w:pPr>
      <w:r>
        <w:pict w14:anchorId="13157D20">
          <v:line id="_x0000_s2065" style="position:absolute;z-index:251655168;mso-wrap-distance-left:0;mso-wrap-distance-right:0;mso-position-horizontal-relative:page" from="48.25pt,15.15pt" to="375.2pt,15.15pt" strokeweight=".14053mm">
            <w10:wrap type="topAndBottom" anchorx="page"/>
          </v:line>
        </w:pict>
      </w:r>
      <w:r>
        <w:pict w14:anchorId="3A6DF118">
          <v:line id="_x0000_s2064" style="position:absolute;z-index:251656192;mso-wrap-distance-left:0;mso-wrap-distance-right:0;mso-position-horizontal-relative:page" from="494.35pt,15.15pt" to="759.95pt,15.15pt" strokeweight=".14053mm">
            <w10:wrap type="topAndBottom" anchorx="page"/>
          </v:line>
        </w:pict>
      </w:r>
    </w:p>
    <w:p w14:paraId="3C9889CA" w14:textId="77777777" w:rsidR="005176F3" w:rsidRDefault="003B39BD">
      <w:pPr>
        <w:tabs>
          <w:tab w:val="left" w:pos="11130"/>
        </w:tabs>
        <w:spacing w:before="10"/>
        <w:ind w:left="184"/>
        <w:rPr>
          <w:sz w:val="20"/>
          <w:szCs w:val="20"/>
        </w:rPr>
      </w:pPr>
      <w:r>
        <w:rPr>
          <w:w w:val="105"/>
          <w:sz w:val="20"/>
          <w:szCs w:val="20"/>
        </w:rPr>
        <w:t>ԱԱՏՄ-ի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ծառայողի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պաշտոնը</w:t>
      </w:r>
      <w:r>
        <w:rPr>
          <w:w w:val="105"/>
          <w:sz w:val="20"/>
          <w:szCs w:val="20"/>
        </w:rPr>
        <w:tab/>
        <w:t>ազգանունը, անունը,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հայրանունը</w:t>
      </w:r>
    </w:p>
    <w:p w14:paraId="42EAE51F" w14:textId="77777777" w:rsidR="005176F3" w:rsidRDefault="005176F3">
      <w:pPr>
        <w:pStyle w:val="BodyText"/>
        <w:spacing w:before="6"/>
        <w:rPr>
          <w:sz w:val="26"/>
        </w:rPr>
      </w:pPr>
    </w:p>
    <w:p w14:paraId="4864AED4" w14:textId="77777777" w:rsidR="005176F3" w:rsidRDefault="003B39BD">
      <w:pPr>
        <w:tabs>
          <w:tab w:val="left" w:pos="5828"/>
          <w:tab w:val="left" w:pos="7518"/>
          <w:tab w:val="left" w:pos="9388"/>
        </w:tabs>
        <w:ind w:left="184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Ստուգման սկիզբը (ամսաթիվը)` </w:t>
      </w:r>
      <w:r>
        <w:rPr>
          <w:w w:val="105"/>
          <w:sz w:val="20"/>
          <w:szCs w:val="20"/>
          <w:u w:val="single"/>
        </w:rPr>
        <w:t xml:space="preserve">   </w:t>
      </w:r>
      <w:r>
        <w:rPr>
          <w:spacing w:val="20"/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</w:rPr>
        <w:t>20</w:t>
      </w:r>
      <w:r>
        <w:rPr>
          <w:w w:val="105"/>
          <w:sz w:val="20"/>
          <w:szCs w:val="20"/>
          <w:u w:val="single"/>
        </w:rPr>
        <w:t xml:space="preserve">  </w:t>
      </w:r>
      <w:r>
        <w:rPr>
          <w:spacing w:val="45"/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</w:rPr>
        <w:t>թ.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ավարտը`</w:t>
      </w:r>
      <w:r>
        <w:rPr>
          <w:w w:val="105"/>
          <w:sz w:val="20"/>
          <w:szCs w:val="20"/>
          <w:u w:val="single"/>
        </w:rPr>
        <w:t xml:space="preserve">  </w:t>
      </w:r>
      <w:r>
        <w:rPr>
          <w:spacing w:val="25"/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sz w:val="20"/>
          <w:szCs w:val="20"/>
          <w:u w:val="single"/>
        </w:rPr>
        <w:tab/>
      </w:r>
    </w:p>
    <w:p w14:paraId="5993C951" w14:textId="77777777" w:rsidR="005176F3" w:rsidRDefault="005176F3">
      <w:pPr>
        <w:pStyle w:val="BodyText"/>
        <w:rPr>
          <w:sz w:val="20"/>
        </w:rPr>
      </w:pPr>
    </w:p>
    <w:p w14:paraId="159EFB26" w14:textId="77777777" w:rsidR="005176F3" w:rsidRDefault="00AD4D7D">
      <w:pPr>
        <w:pStyle w:val="BodyText"/>
        <w:spacing w:before="9"/>
        <w:rPr>
          <w:sz w:val="20"/>
        </w:rPr>
      </w:pPr>
      <w:r>
        <w:pict w14:anchorId="26C6EF9A">
          <v:group id="_x0000_s2061" style="position:absolute;margin-left:48.25pt;margin-top:13.95pt;width:743.4pt;height:1.45pt;z-index:251657216;mso-wrap-distance-left:0;mso-wrap-distance-right:0;mso-position-horizontal-relative:page" coordorigin="965,279" coordsize="14868,29">
            <v:line id="_x0000_s2063" style="position:absolute" from="965,304" to="8628,304" strokeweight=".14053mm"/>
            <v:line id="_x0000_s2062" style="position:absolute" from="8630,284" to="15833,284" strokeweight=".48pt"/>
            <w10:wrap type="topAndBottom" anchorx="page"/>
          </v:group>
        </w:pict>
      </w:r>
    </w:p>
    <w:p w14:paraId="0F15A8AA" w14:textId="77777777" w:rsidR="005176F3" w:rsidRDefault="003B39BD">
      <w:pPr>
        <w:spacing w:before="10"/>
        <w:ind w:left="184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 սուբյեկտի անվանումը,</w:t>
      </w:r>
    </w:p>
    <w:p w14:paraId="4CF43CA7" w14:textId="77777777" w:rsidR="005176F3" w:rsidRDefault="005176F3">
      <w:pPr>
        <w:rPr>
          <w:sz w:val="20"/>
          <w:szCs w:val="20"/>
        </w:rPr>
        <w:sectPr w:rsidR="005176F3">
          <w:footerReference w:type="default" r:id="rId7"/>
          <w:type w:val="continuous"/>
          <w:pgSz w:w="16840" w:h="11910" w:orient="landscape"/>
          <w:pgMar w:top="800" w:right="280" w:bottom="1620" w:left="780" w:header="720" w:footer="1436" w:gutter="0"/>
          <w:pgNumType w:start="1"/>
          <w:cols w:space="720"/>
        </w:sectPr>
      </w:pPr>
    </w:p>
    <w:p w14:paraId="50C7A3AA" w14:textId="77777777" w:rsidR="005176F3" w:rsidRDefault="00AD4D7D">
      <w:pPr>
        <w:spacing w:before="70"/>
        <w:ind w:left="1445" w:right="4746"/>
        <w:jc w:val="center"/>
        <w:rPr>
          <w:sz w:val="20"/>
          <w:szCs w:val="20"/>
        </w:rPr>
      </w:pPr>
      <w:r>
        <w:lastRenderedPageBreak/>
        <w:pict w14:anchorId="38E29E2B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428.9pt;margin-top:5.7pt;width:110.2pt;height:14.4pt;z-index:25166336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 w:rsidR="005176F3" w14:paraId="641F846B" w14:textId="77777777">
                    <w:trPr>
                      <w:trHeight w:val="228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7818442C" w14:textId="77777777" w:rsidR="005176F3" w:rsidRDefault="005176F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55FC449E" w14:textId="77777777" w:rsidR="005176F3" w:rsidRDefault="005176F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49E14C52" w14:textId="77777777" w:rsidR="005176F3" w:rsidRDefault="005176F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6339C758" w14:textId="77777777" w:rsidR="005176F3" w:rsidRDefault="005176F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3AA167D7" w14:textId="77777777" w:rsidR="005176F3" w:rsidRDefault="005176F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5D197A05" w14:textId="77777777" w:rsidR="005176F3" w:rsidRDefault="005176F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356B06A1" w14:textId="77777777" w:rsidR="005176F3" w:rsidRDefault="005176F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65EA2F25" w14:textId="77777777" w:rsidR="005176F3" w:rsidRDefault="005176F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2827DEE1" w14:textId="77777777" w:rsidR="005176F3" w:rsidRDefault="005176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B39BD">
        <w:rPr>
          <w:w w:val="115"/>
          <w:sz w:val="20"/>
          <w:szCs w:val="20"/>
        </w:rPr>
        <w:t>Հ Վ Հ Հ</w:t>
      </w:r>
    </w:p>
    <w:p w14:paraId="15DE9829" w14:textId="77777777" w:rsidR="005176F3" w:rsidRDefault="00AD4D7D">
      <w:pPr>
        <w:pStyle w:val="BodyText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 w14:anchorId="28163635">
          <v:group id="_x0000_s2058" style="width:219.8pt;height:.4pt;mso-position-horizontal-relative:char;mso-position-vertical-relative:line" coordsize="4396,8">
            <v:line id="_x0000_s2059" style="position:absolute" from="0,4" to="4396,4" strokeweight=".14053mm"/>
            <w10:anchorlock/>
          </v:group>
        </w:pict>
      </w:r>
    </w:p>
    <w:p w14:paraId="178029D9" w14:textId="77777777" w:rsidR="005176F3" w:rsidRDefault="003B39BD">
      <w:pPr>
        <w:spacing w:before="16"/>
        <w:ind w:left="184"/>
        <w:rPr>
          <w:sz w:val="20"/>
          <w:szCs w:val="20"/>
        </w:rPr>
      </w:pPr>
      <w:r>
        <w:rPr>
          <w:w w:val="105"/>
          <w:sz w:val="20"/>
          <w:szCs w:val="20"/>
        </w:rPr>
        <w:t>Պետական ռեգիստրի գրանցման համարը, ամսաթիվը</w:t>
      </w:r>
    </w:p>
    <w:p w14:paraId="2AD23237" w14:textId="77777777" w:rsidR="005176F3" w:rsidRDefault="005176F3">
      <w:pPr>
        <w:pStyle w:val="BodyText"/>
        <w:rPr>
          <w:sz w:val="20"/>
        </w:rPr>
      </w:pPr>
    </w:p>
    <w:p w14:paraId="5CDD2D4A" w14:textId="77777777" w:rsidR="005176F3" w:rsidRDefault="00AD4D7D">
      <w:pPr>
        <w:pStyle w:val="BodyText"/>
        <w:spacing w:before="7"/>
        <w:rPr>
          <w:sz w:val="22"/>
        </w:rPr>
      </w:pPr>
      <w:r>
        <w:pict w14:anchorId="772A49D8">
          <v:line id="_x0000_s2057" style="position:absolute;z-index:251658240;mso-wrap-distance-left:0;mso-wrap-distance-right:0;mso-position-horizontal-relative:page" from="48.25pt,15.2pt" to="370.1pt,15.2pt" strokeweight=".14053mm">
            <w10:wrap type="topAndBottom" anchorx="page"/>
          </v:line>
        </w:pict>
      </w:r>
      <w:r>
        <w:pict w14:anchorId="2C5FE552">
          <v:line id="_x0000_s2056" style="position:absolute;z-index:251659264;mso-wrap-distance-left:0;mso-wrap-distance-right:0;mso-position-horizontal-relative:page" from="582.2pt,15.2pt" to="684.45pt,15.2pt" strokeweight=".14053mm">
            <w10:wrap type="topAndBottom" anchorx="page"/>
          </v:line>
        </w:pict>
      </w:r>
    </w:p>
    <w:p w14:paraId="2C1F4A66" w14:textId="77777777" w:rsidR="005176F3" w:rsidRDefault="003B39BD">
      <w:pPr>
        <w:tabs>
          <w:tab w:val="left" w:pos="10923"/>
        </w:tabs>
        <w:spacing w:before="10"/>
        <w:ind w:left="184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գտնվելու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վայրը,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կայքի,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էլեկտրոնային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փոստի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հասցեները</w:t>
      </w:r>
      <w:r>
        <w:rPr>
          <w:w w:val="105"/>
          <w:sz w:val="20"/>
          <w:szCs w:val="20"/>
        </w:rPr>
        <w:tab/>
        <w:t>(հեռախոսահամարը)</w:t>
      </w:r>
    </w:p>
    <w:p w14:paraId="4775EEB7" w14:textId="77777777" w:rsidR="005176F3" w:rsidRDefault="005176F3">
      <w:pPr>
        <w:pStyle w:val="BodyText"/>
        <w:rPr>
          <w:sz w:val="20"/>
        </w:rPr>
      </w:pPr>
    </w:p>
    <w:p w14:paraId="1253BD26" w14:textId="77777777" w:rsidR="005176F3" w:rsidRDefault="00AD4D7D">
      <w:pPr>
        <w:pStyle w:val="BodyText"/>
        <w:spacing w:before="7"/>
        <w:rPr>
          <w:sz w:val="22"/>
        </w:rPr>
      </w:pPr>
      <w:r>
        <w:pict w14:anchorId="75ED4C62">
          <v:line id="_x0000_s2055" style="position:absolute;z-index:251660288;mso-wrap-distance-left:0;mso-wrap-distance-right:0;mso-position-horizontal-relative:page" from="54.2pt,15.15pt" to="376.2pt,15.15pt" strokeweight=".14053mm">
            <w10:wrap type="topAndBottom" anchorx="page"/>
          </v:line>
        </w:pict>
      </w:r>
      <w:r>
        <w:pict w14:anchorId="2B984463">
          <v:line id="_x0000_s2054" style="position:absolute;z-index:251661312;mso-wrap-distance-left:0;mso-wrap-distance-right:0;mso-position-horizontal-relative:page" from="582.25pt,15.15pt" to="684.4pt,15.15pt" strokeweight=".14053mm">
            <w10:wrap type="topAndBottom" anchorx="page"/>
          </v:line>
        </w:pict>
      </w:r>
    </w:p>
    <w:p w14:paraId="318C060A" w14:textId="77777777" w:rsidR="005176F3" w:rsidRDefault="003B39BD">
      <w:pPr>
        <w:tabs>
          <w:tab w:val="left" w:pos="4598"/>
          <w:tab w:val="left" w:pos="7671"/>
          <w:tab w:val="left" w:pos="8324"/>
          <w:tab w:val="left" w:pos="10985"/>
        </w:tabs>
        <w:spacing w:before="7" w:line="561" w:lineRule="auto"/>
        <w:ind w:left="184" w:right="2844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ղեկավարի</w:t>
      </w:r>
      <w:r>
        <w:rPr>
          <w:spacing w:val="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կամ</w:t>
      </w:r>
      <w:r>
        <w:rPr>
          <w:spacing w:val="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փոխարինող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անձի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ազգանունը,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անունը,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հայրանունը</w:t>
      </w:r>
      <w:r>
        <w:rPr>
          <w:w w:val="105"/>
          <w:sz w:val="20"/>
          <w:szCs w:val="20"/>
        </w:rPr>
        <w:tab/>
        <w:t>(հեռախոսահամարը) Ստուգման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հանձնարարագրի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համարը`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տրված`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20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թ.</w:t>
      </w:r>
    </w:p>
    <w:p w14:paraId="63D0800D" w14:textId="77777777" w:rsidR="005176F3" w:rsidRDefault="003B39BD">
      <w:pPr>
        <w:tabs>
          <w:tab w:val="left" w:pos="15098"/>
        </w:tabs>
        <w:spacing w:line="229" w:lineRule="exact"/>
        <w:ind w:left="184"/>
        <w:rPr>
          <w:sz w:val="20"/>
          <w:szCs w:val="20"/>
        </w:rPr>
      </w:pPr>
      <w:r>
        <w:rPr>
          <w:w w:val="105"/>
          <w:sz w:val="20"/>
          <w:szCs w:val="20"/>
        </w:rPr>
        <w:t>Ստուգման նպատակը, պարզաբանման ենթակա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հարցերի համարները`</w:t>
      </w:r>
      <w:r>
        <w:rPr>
          <w:spacing w:val="12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50CD6B6E" w14:textId="77777777" w:rsidR="005176F3" w:rsidRDefault="00AD4D7D">
      <w:pPr>
        <w:pStyle w:val="BodyText"/>
        <w:spacing w:before="5"/>
        <w:rPr>
          <w:sz w:val="17"/>
        </w:rPr>
      </w:pPr>
      <w:r>
        <w:pict w14:anchorId="0B845C51">
          <v:group id="_x0000_s2051" style="position:absolute;margin-left:48.25pt;margin-top:12.05pt;width:743.4pt;height:1.45pt;z-index:251662336;mso-wrap-distance-left:0;mso-wrap-distance-right:0;mso-position-horizontal-relative:page" coordorigin="965,241" coordsize="14868,29">
            <v:line id="_x0000_s2053" style="position:absolute" from="11586,265" to="14547,265" strokeweight=".14053mm"/>
            <v:line id="_x0000_s2052" style="position:absolute" from="965,245" to="15833,245" strokeweight=".48pt"/>
            <w10:wrap type="topAndBottom" anchorx="page"/>
          </v:group>
        </w:pict>
      </w:r>
    </w:p>
    <w:p w14:paraId="739F4CB3" w14:textId="77777777" w:rsidR="005176F3" w:rsidRDefault="005176F3">
      <w:pPr>
        <w:pStyle w:val="BodyText"/>
        <w:rPr>
          <w:sz w:val="20"/>
        </w:rPr>
      </w:pPr>
    </w:p>
    <w:p w14:paraId="414E64E4" w14:textId="77777777" w:rsidR="005176F3" w:rsidRDefault="005176F3">
      <w:pPr>
        <w:pStyle w:val="BodyText"/>
        <w:spacing w:before="9"/>
        <w:rPr>
          <w:sz w:val="21"/>
        </w:rPr>
      </w:pPr>
    </w:p>
    <w:p w14:paraId="77814E06" w14:textId="77777777" w:rsidR="005176F3" w:rsidRDefault="003B39BD">
      <w:pPr>
        <w:spacing w:before="91"/>
        <w:ind w:left="1445" w:right="1566"/>
        <w:jc w:val="center"/>
      </w:pPr>
      <w:r>
        <w:t>ՏԵՂԵԿԱՏՎԱԿԱՆ ՀԱՐՑԵՐ</w:t>
      </w:r>
    </w:p>
    <w:p w14:paraId="369B3C28" w14:textId="77777777" w:rsidR="005176F3" w:rsidRDefault="005176F3">
      <w:pPr>
        <w:pStyle w:val="BodyText"/>
        <w:spacing w:before="2" w:after="1"/>
        <w:rPr>
          <w:sz w:val="25"/>
        </w:rPr>
      </w:pPr>
    </w:p>
    <w:tbl>
      <w:tblPr>
        <w:tblW w:w="0" w:type="auto"/>
        <w:tblInd w:w="105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5127"/>
        <w:gridCol w:w="8509"/>
      </w:tblGrid>
      <w:tr w:rsidR="005176F3" w14:paraId="03BF426B" w14:textId="77777777">
        <w:trPr>
          <w:trHeight w:val="287"/>
        </w:trPr>
        <w:tc>
          <w:tcPr>
            <w:tcW w:w="689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C5FADA8" w14:textId="77777777" w:rsidR="005176F3" w:rsidRDefault="003B39BD">
            <w:pPr>
              <w:pStyle w:val="TableParagraph"/>
              <w:spacing w:before="18" w:line="250" w:lineRule="exact"/>
              <w:ind w:left="140" w:right="109"/>
              <w:jc w:val="center"/>
            </w:pPr>
            <w:r>
              <w:rPr>
                <w:w w:val="115"/>
              </w:rPr>
              <w:t>Հ/Հ</w:t>
            </w:r>
          </w:p>
        </w:tc>
        <w:tc>
          <w:tcPr>
            <w:tcW w:w="5127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7D961225" w14:textId="77777777" w:rsidR="005176F3" w:rsidRDefault="003B39BD">
            <w:pPr>
              <w:pStyle w:val="TableParagraph"/>
              <w:spacing w:before="18" w:line="250" w:lineRule="exact"/>
              <w:ind w:left="2188" w:right="2164"/>
              <w:jc w:val="center"/>
            </w:pPr>
            <w:r>
              <w:rPr>
                <w:w w:val="110"/>
              </w:rPr>
              <w:t>Հարցը</w:t>
            </w:r>
          </w:p>
        </w:tc>
        <w:tc>
          <w:tcPr>
            <w:tcW w:w="8509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143090F" w14:textId="77777777" w:rsidR="005176F3" w:rsidRDefault="003B39BD">
            <w:pPr>
              <w:pStyle w:val="TableParagraph"/>
              <w:spacing w:before="18" w:line="250" w:lineRule="exact"/>
              <w:ind w:left="3567" w:right="3539"/>
              <w:jc w:val="center"/>
            </w:pPr>
            <w:r>
              <w:rPr>
                <w:w w:val="105"/>
              </w:rPr>
              <w:t>Պատասխան</w:t>
            </w:r>
          </w:p>
        </w:tc>
      </w:tr>
      <w:tr w:rsidR="005176F3" w14:paraId="035C1768" w14:textId="77777777">
        <w:trPr>
          <w:trHeight w:val="457"/>
        </w:trPr>
        <w:tc>
          <w:tcPr>
            <w:tcW w:w="6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5B63BEAA" w14:textId="77777777" w:rsidR="005176F3" w:rsidRDefault="003B39BD">
            <w:pPr>
              <w:pStyle w:val="TableParagraph"/>
              <w:spacing w:before="24"/>
              <w:ind w:left="137" w:right="109"/>
              <w:jc w:val="center"/>
            </w:pPr>
            <w:r>
              <w:t>1.</w:t>
            </w:r>
          </w:p>
        </w:tc>
        <w:tc>
          <w:tcPr>
            <w:tcW w:w="51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C966326" w14:textId="77777777" w:rsidR="005176F3" w:rsidRDefault="003B39BD">
            <w:pPr>
              <w:pStyle w:val="TableParagraph"/>
              <w:spacing w:before="24"/>
              <w:ind w:left="9"/>
            </w:pPr>
            <w:r>
              <w:rPr>
                <w:w w:val="105"/>
              </w:rPr>
              <w:t>Գործունեության հասցեն (հասցեները)</w:t>
            </w:r>
          </w:p>
        </w:tc>
        <w:tc>
          <w:tcPr>
            <w:tcW w:w="850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06665CC" w14:textId="77777777" w:rsidR="005176F3" w:rsidRDefault="005176F3">
            <w:pPr>
              <w:pStyle w:val="TableParagraph"/>
              <w:rPr>
                <w:sz w:val="20"/>
              </w:rPr>
            </w:pPr>
          </w:p>
        </w:tc>
      </w:tr>
      <w:tr w:rsidR="005176F3" w14:paraId="639254B9" w14:textId="77777777">
        <w:trPr>
          <w:trHeight w:val="442"/>
        </w:trPr>
        <w:tc>
          <w:tcPr>
            <w:tcW w:w="6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7EFAB184" w14:textId="77777777" w:rsidR="005176F3" w:rsidRDefault="005176F3">
            <w:pPr>
              <w:pStyle w:val="TableParagraph"/>
              <w:rPr>
                <w:sz w:val="20"/>
              </w:rPr>
            </w:pPr>
          </w:p>
        </w:tc>
        <w:tc>
          <w:tcPr>
            <w:tcW w:w="51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27912C1" w14:textId="77777777" w:rsidR="005176F3" w:rsidRDefault="003B39BD">
            <w:pPr>
              <w:pStyle w:val="TableParagraph"/>
              <w:spacing w:before="24"/>
              <w:ind w:left="9"/>
            </w:pPr>
            <w:r>
              <w:rPr>
                <w:w w:val="105"/>
              </w:rPr>
              <w:t>Գործունեության ոլորտ (ոլորտներ)</w:t>
            </w:r>
          </w:p>
        </w:tc>
        <w:tc>
          <w:tcPr>
            <w:tcW w:w="850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9D1756B" w14:textId="77777777" w:rsidR="005176F3" w:rsidRDefault="005176F3">
            <w:pPr>
              <w:pStyle w:val="TableParagraph"/>
              <w:rPr>
                <w:sz w:val="20"/>
              </w:rPr>
            </w:pPr>
          </w:p>
        </w:tc>
      </w:tr>
      <w:tr w:rsidR="005176F3" w14:paraId="05108E5C" w14:textId="77777777">
        <w:trPr>
          <w:trHeight w:val="572"/>
        </w:trPr>
        <w:tc>
          <w:tcPr>
            <w:tcW w:w="6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7FC928A7" w14:textId="77777777" w:rsidR="005176F3" w:rsidRDefault="003B39BD">
            <w:pPr>
              <w:pStyle w:val="TableParagraph"/>
              <w:spacing w:before="24"/>
              <w:ind w:left="140" w:right="108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51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3297AA3" w14:textId="77777777" w:rsidR="005176F3" w:rsidRDefault="003B39BD">
            <w:pPr>
              <w:pStyle w:val="TableParagraph"/>
              <w:spacing w:before="24"/>
              <w:ind w:left="9"/>
            </w:pPr>
            <w:r>
              <w:rPr>
                <w:w w:val="110"/>
              </w:rPr>
              <w:t>Փաստացի աշխատողների թիվը</w:t>
            </w:r>
          </w:p>
        </w:tc>
        <w:tc>
          <w:tcPr>
            <w:tcW w:w="850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952B5AD" w14:textId="77777777" w:rsidR="005176F3" w:rsidRDefault="005176F3">
            <w:pPr>
              <w:pStyle w:val="TableParagraph"/>
              <w:rPr>
                <w:sz w:val="20"/>
              </w:rPr>
            </w:pPr>
          </w:p>
        </w:tc>
      </w:tr>
      <w:tr w:rsidR="005176F3" w14:paraId="0555C53B" w14:textId="77777777">
        <w:trPr>
          <w:trHeight w:val="524"/>
        </w:trPr>
        <w:tc>
          <w:tcPr>
            <w:tcW w:w="6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7321119" w14:textId="77777777" w:rsidR="005176F3" w:rsidRDefault="003B39BD">
            <w:pPr>
              <w:pStyle w:val="TableParagraph"/>
              <w:spacing w:before="24"/>
              <w:ind w:left="138" w:right="109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5127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6C6D656" w14:textId="77777777" w:rsidR="005176F3" w:rsidRDefault="003B39BD">
            <w:pPr>
              <w:pStyle w:val="TableParagraph"/>
              <w:spacing w:before="24"/>
              <w:ind w:left="9"/>
            </w:pPr>
            <w:r>
              <w:rPr>
                <w:w w:val="110"/>
              </w:rPr>
              <w:t>Իգական սեռի աշխատողների թիվը</w:t>
            </w:r>
          </w:p>
        </w:tc>
        <w:tc>
          <w:tcPr>
            <w:tcW w:w="850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5194416" w14:textId="77777777" w:rsidR="005176F3" w:rsidRDefault="005176F3">
            <w:pPr>
              <w:pStyle w:val="TableParagraph"/>
              <w:rPr>
                <w:sz w:val="20"/>
              </w:rPr>
            </w:pPr>
          </w:p>
        </w:tc>
      </w:tr>
      <w:tr w:rsidR="005176F3" w14:paraId="04687E1F" w14:textId="77777777">
        <w:trPr>
          <w:trHeight w:val="1514"/>
        </w:trPr>
        <w:tc>
          <w:tcPr>
            <w:tcW w:w="689" w:type="dxa"/>
            <w:tcBorders>
              <w:top w:val="single" w:sz="12" w:space="0" w:color="A0A0A0"/>
              <w:left w:val="single" w:sz="12" w:space="0" w:color="EFEFEF"/>
            </w:tcBorders>
          </w:tcPr>
          <w:p w14:paraId="467C159E" w14:textId="77777777" w:rsidR="005176F3" w:rsidRDefault="003B39BD">
            <w:pPr>
              <w:pStyle w:val="TableParagraph"/>
              <w:spacing w:before="24"/>
              <w:ind w:left="137" w:right="109"/>
              <w:jc w:val="center"/>
            </w:pPr>
            <w:r>
              <w:t>4.</w:t>
            </w:r>
          </w:p>
        </w:tc>
        <w:tc>
          <w:tcPr>
            <w:tcW w:w="5127" w:type="dxa"/>
            <w:tcBorders>
              <w:top w:val="single" w:sz="12" w:space="0" w:color="A0A0A0"/>
              <w:right w:val="single" w:sz="12" w:space="0" w:color="A0A0A0"/>
            </w:tcBorders>
          </w:tcPr>
          <w:p w14:paraId="2156162F" w14:textId="77777777" w:rsidR="005176F3" w:rsidRDefault="003B39BD">
            <w:pPr>
              <w:pStyle w:val="TableParagraph"/>
              <w:spacing w:before="27" w:line="321" w:lineRule="auto"/>
              <w:ind w:left="9"/>
            </w:pPr>
            <w:r>
              <w:rPr>
                <w:w w:val="105"/>
              </w:rPr>
              <w:t>Ստուգմամբ ընդգրկված ժամանակահատվածում կազմակերպությունում տեղի է ունեցել դժբախտ դեպք (թունավորում)</w:t>
            </w:r>
          </w:p>
        </w:tc>
        <w:tc>
          <w:tcPr>
            <w:tcW w:w="8509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7E9DBCFF" w14:textId="77777777" w:rsidR="005176F3" w:rsidRDefault="005176F3">
            <w:pPr>
              <w:pStyle w:val="TableParagraph"/>
              <w:rPr>
                <w:sz w:val="20"/>
              </w:rPr>
            </w:pPr>
          </w:p>
        </w:tc>
      </w:tr>
    </w:tbl>
    <w:p w14:paraId="37BB2BED" w14:textId="77777777" w:rsidR="005176F3" w:rsidRDefault="005176F3">
      <w:pPr>
        <w:rPr>
          <w:sz w:val="20"/>
        </w:rPr>
        <w:sectPr w:rsidR="005176F3">
          <w:pgSz w:w="16840" w:h="11910" w:orient="landscape"/>
          <w:pgMar w:top="800" w:right="280" w:bottom="1700" w:left="780" w:header="0" w:footer="1436" w:gutter="0"/>
          <w:cols w:space="720"/>
        </w:sectPr>
      </w:pPr>
    </w:p>
    <w:tbl>
      <w:tblPr>
        <w:tblW w:w="0" w:type="auto"/>
        <w:tblInd w:w="105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5127"/>
        <w:gridCol w:w="8509"/>
      </w:tblGrid>
      <w:tr w:rsidR="005176F3" w14:paraId="662A82F1" w14:textId="77777777">
        <w:trPr>
          <w:trHeight w:val="1240"/>
        </w:trPr>
        <w:tc>
          <w:tcPr>
            <w:tcW w:w="689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2290F393" w14:textId="77777777" w:rsidR="005176F3" w:rsidRDefault="003B39BD">
            <w:pPr>
              <w:pStyle w:val="TableParagraph"/>
              <w:spacing w:before="9"/>
              <w:ind w:left="140" w:right="107"/>
              <w:jc w:val="center"/>
            </w:pPr>
            <w:r>
              <w:rPr>
                <w:w w:val="120"/>
              </w:rPr>
              <w:lastRenderedPageBreak/>
              <w:t>5.</w:t>
            </w:r>
          </w:p>
        </w:tc>
        <w:tc>
          <w:tcPr>
            <w:tcW w:w="5127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2DDD0507" w14:textId="77777777" w:rsidR="005176F3" w:rsidRDefault="003B39BD">
            <w:pPr>
              <w:pStyle w:val="TableParagraph"/>
              <w:spacing w:before="12" w:line="321" w:lineRule="auto"/>
              <w:ind w:left="9" w:right="48"/>
            </w:pPr>
            <w:r>
              <w:rPr>
                <w:w w:val="105"/>
              </w:rPr>
              <w:t>Ստուգմամբ ընդգրկված ժամանակահատվածում մինչև 18 տարեկան աշխատողների առկայությունը</w:t>
            </w:r>
          </w:p>
        </w:tc>
        <w:tc>
          <w:tcPr>
            <w:tcW w:w="8509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316A0FB" w14:textId="77777777" w:rsidR="005176F3" w:rsidRDefault="005176F3">
            <w:pPr>
              <w:pStyle w:val="TableParagraph"/>
              <w:rPr>
                <w:sz w:val="20"/>
              </w:rPr>
            </w:pPr>
          </w:p>
        </w:tc>
      </w:tr>
      <w:tr w:rsidR="005176F3" w14:paraId="2F3B8DB5" w14:textId="77777777">
        <w:trPr>
          <w:trHeight w:val="1514"/>
        </w:trPr>
        <w:tc>
          <w:tcPr>
            <w:tcW w:w="689" w:type="dxa"/>
            <w:tcBorders>
              <w:top w:val="single" w:sz="12" w:space="0" w:color="A0A0A0"/>
              <w:left w:val="single" w:sz="12" w:space="0" w:color="EFEFEF"/>
            </w:tcBorders>
          </w:tcPr>
          <w:p w14:paraId="07EE3584" w14:textId="77777777" w:rsidR="005176F3" w:rsidRDefault="003B39BD">
            <w:pPr>
              <w:pStyle w:val="TableParagraph"/>
              <w:spacing w:before="18"/>
              <w:ind w:left="140" w:right="109"/>
              <w:jc w:val="center"/>
            </w:pPr>
            <w:r>
              <w:rPr>
                <w:w w:val="120"/>
              </w:rPr>
              <w:t>6.</w:t>
            </w:r>
          </w:p>
        </w:tc>
        <w:tc>
          <w:tcPr>
            <w:tcW w:w="5127" w:type="dxa"/>
            <w:tcBorders>
              <w:top w:val="single" w:sz="12" w:space="0" w:color="A0A0A0"/>
              <w:right w:val="single" w:sz="12" w:space="0" w:color="A0A0A0"/>
            </w:tcBorders>
          </w:tcPr>
          <w:p w14:paraId="5887B3E3" w14:textId="77777777" w:rsidR="005176F3" w:rsidRDefault="003B39BD">
            <w:pPr>
              <w:pStyle w:val="TableParagraph"/>
              <w:spacing w:before="21" w:line="321" w:lineRule="auto"/>
              <w:ind w:left="9"/>
            </w:pPr>
            <w:r>
              <w:rPr>
                <w:w w:val="105"/>
              </w:rPr>
              <w:t>Ստուգմամբ ընդգրկված ժամանակահատվածում հղի կամ մինչև մեկ տարեկան երեխա խնամող աշխատողների առկայությունը</w:t>
            </w:r>
          </w:p>
        </w:tc>
        <w:tc>
          <w:tcPr>
            <w:tcW w:w="8509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690CE860" w14:textId="77777777" w:rsidR="005176F3" w:rsidRDefault="005176F3">
            <w:pPr>
              <w:pStyle w:val="TableParagraph"/>
              <w:rPr>
                <w:sz w:val="20"/>
              </w:rPr>
            </w:pPr>
          </w:p>
        </w:tc>
      </w:tr>
    </w:tbl>
    <w:p w14:paraId="1AB822A3" w14:textId="77777777" w:rsidR="005176F3" w:rsidRDefault="005176F3">
      <w:pPr>
        <w:pStyle w:val="BodyText"/>
        <w:rPr>
          <w:sz w:val="20"/>
        </w:rPr>
      </w:pPr>
    </w:p>
    <w:p w14:paraId="25157E70" w14:textId="77777777" w:rsidR="005176F3" w:rsidRDefault="005176F3">
      <w:pPr>
        <w:pStyle w:val="BodyText"/>
        <w:spacing w:before="7"/>
        <w:rPr>
          <w:sz w:val="27"/>
        </w:rPr>
      </w:pPr>
    </w:p>
    <w:p w14:paraId="44A06382" w14:textId="77777777" w:rsidR="005176F3" w:rsidRDefault="003B39BD">
      <w:pPr>
        <w:spacing w:before="92"/>
        <w:ind w:left="1074" w:right="1568"/>
        <w:jc w:val="center"/>
      </w:pPr>
      <w:r>
        <w:rPr>
          <w:w w:val="105"/>
        </w:rPr>
        <w:t>ՀԱՐՑԱՇԱՐ</w:t>
      </w:r>
    </w:p>
    <w:p w14:paraId="58163D61" w14:textId="77777777" w:rsidR="005176F3" w:rsidRDefault="005176F3">
      <w:pPr>
        <w:pStyle w:val="BodyText"/>
        <w:spacing w:before="6"/>
        <w:rPr>
          <w:sz w:val="20"/>
        </w:rPr>
      </w:pPr>
    </w:p>
    <w:p w14:paraId="683D9332" w14:textId="77777777" w:rsidR="005176F3" w:rsidRDefault="003B39BD">
      <w:pPr>
        <w:spacing w:line="321" w:lineRule="auto"/>
        <w:ind w:left="698" w:right="1194" w:hanging="1"/>
        <w:jc w:val="center"/>
      </w:pPr>
      <w:r>
        <w:rPr>
          <w:w w:val="105"/>
        </w:rPr>
        <w:t>Հայաստանի</w:t>
      </w:r>
      <w:r>
        <w:rPr>
          <w:spacing w:val="-14"/>
          <w:w w:val="105"/>
        </w:rPr>
        <w:t xml:space="preserve"> </w:t>
      </w:r>
      <w:r>
        <w:rPr>
          <w:w w:val="105"/>
        </w:rPr>
        <w:t>Հանրապետության</w:t>
      </w:r>
      <w:r>
        <w:rPr>
          <w:spacing w:val="-14"/>
          <w:w w:val="105"/>
        </w:rPr>
        <w:t xml:space="preserve"> </w:t>
      </w:r>
      <w:r>
        <w:rPr>
          <w:w w:val="105"/>
        </w:rPr>
        <w:t>առողջապահական</w:t>
      </w:r>
      <w:r>
        <w:rPr>
          <w:spacing w:val="-14"/>
          <w:w w:val="105"/>
        </w:rPr>
        <w:t xml:space="preserve"> </w:t>
      </w:r>
      <w:r>
        <w:rPr>
          <w:w w:val="105"/>
        </w:rPr>
        <w:t>և</w:t>
      </w:r>
      <w:r>
        <w:rPr>
          <w:spacing w:val="-13"/>
          <w:w w:val="105"/>
        </w:rPr>
        <w:t xml:space="preserve"> </w:t>
      </w:r>
      <w:r>
        <w:rPr>
          <w:w w:val="105"/>
        </w:rPr>
        <w:t>աշխատանքի</w:t>
      </w:r>
      <w:r>
        <w:rPr>
          <w:spacing w:val="-15"/>
          <w:w w:val="105"/>
        </w:rPr>
        <w:t xml:space="preserve"> </w:t>
      </w:r>
      <w:r>
        <w:rPr>
          <w:w w:val="105"/>
        </w:rPr>
        <w:t>տեսչական</w:t>
      </w:r>
      <w:r>
        <w:rPr>
          <w:spacing w:val="-14"/>
          <w:w w:val="105"/>
        </w:rPr>
        <w:t xml:space="preserve"> </w:t>
      </w:r>
      <w:r>
        <w:rPr>
          <w:w w:val="105"/>
        </w:rPr>
        <w:t>մարմնի</w:t>
      </w:r>
      <w:r>
        <w:rPr>
          <w:spacing w:val="-13"/>
          <w:w w:val="105"/>
        </w:rPr>
        <w:t xml:space="preserve"> </w:t>
      </w:r>
      <w:r>
        <w:rPr>
          <w:w w:val="105"/>
        </w:rPr>
        <w:t>կողմից</w:t>
      </w:r>
      <w:r>
        <w:rPr>
          <w:spacing w:val="-14"/>
          <w:w w:val="105"/>
        </w:rPr>
        <w:t xml:space="preserve"> </w:t>
      </w:r>
      <w:r>
        <w:rPr>
          <w:w w:val="105"/>
        </w:rPr>
        <w:t>Շինարարություն,</w:t>
      </w:r>
      <w:r>
        <w:rPr>
          <w:spacing w:val="-14"/>
          <w:w w:val="105"/>
        </w:rPr>
        <w:t xml:space="preserve"> </w:t>
      </w:r>
      <w:r>
        <w:rPr>
          <w:w w:val="105"/>
        </w:rPr>
        <w:t>Կոպճահանքերի</w:t>
      </w:r>
      <w:r>
        <w:rPr>
          <w:spacing w:val="-13"/>
          <w:w w:val="105"/>
        </w:rPr>
        <w:t xml:space="preserve"> </w:t>
      </w:r>
      <w:r>
        <w:rPr>
          <w:spacing w:val="-48"/>
          <w:w w:val="105"/>
        </w:rPr>
        <w:t xml:space="preserve">և </w:t>
      </w:r>
      <w:r>
        <w:rPr>
          <w:w w:val="105"/>
        </w:rPr>
        <w:t>ավազահանքերի շահագործում, կավի և ճենակավի (կաոլինի) արդյունահանում ոլորտում տնտեսական գործունեություն իրականացնող կազմակերպություններում աշխատողների առողջության պահպանման և անվտանգության ապահովման նորմերի կիրառման նկատմամբ իրականացվող</w:t>
      </w:r>
      <w:r>
        <w:rPr>
          <w:spacing w:val="7"/>
          <w:w w:val="105"/>
        </w:rPr>
        <w:t xml:space="preserve"> </w:t>
      </w:r>
      <w:r>
        <w:rPr>
          <w:w w:val="105"/>
        </w:rPr>
        <w:t>ստուգումների</w:t>
      </w:r>
    </w:p>
    <w:p w14:paraId="1D44C0A7" w14:textId="77777777" w:rsidR="005176F3" w:rsidRDefault="005176F3">
      <w:pPr>
        <w:pStyle w:val="BodyText"/>
        <w:spacing w:before="11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5176F3" w14:paraId="37ADC5EB" w14:textId="77777777">
        <w:trPr>
          <w:trHeight w:val="950"/>
        </w:trPr>
        <w:tc>
          <w:tcPr>
            <w:tcW w:w="1032" w:type="dxa"/>
          </w:tcPr>
          <w:p w14:paraId="719F9830" w14:textId="77777777" w:rsidR="005176F3" w:rsidRDefault="005176F3">
            <w:pPr>
              <w:pStyle w:val="TableParagraph"/>
            </w:pPr>
          </w:p>
          <w:p w14:paraId="129E5B42" w14:textId="77777777" w:rsidR="005176F3" w:rsidRDefault="005176F3">
            <w:pPr>
              <w:pStyle w:val="TableParagraph"/>
              <w:spacing w:before="5"/>
              <w:rPr>
                <w:sz w:val="18"/>
              </w:rPr>
            </w:pPr>
          </w:p>
          <w:p w14:paraId="601FA327" w14:textId="77777777" w:rsidR="005176F3" w:rsidRDefault="003B39BD">
            <w:pPr>
              <w:pStyle w:val="TableParagraph"/>
              <w:spacing w:before="1"/>
              <w:ind w:left="174" w:right="170"/>
              <w:jc w:val="center"/>
              <w:rPr>
                <w:sz w:val="20"/>
                <w:szCs w:val="20"/>
              </w:rPr>
            </w:pPr>
            <w:r>
              <w:rPr>
                <w:w w:val="140"/>
                <w:sz w:val="20"/>
                <w:szCs w:val="20"/>
              </w:rPr>
              <w:t>Հ/Հ</w:t>
            </w:r>
          </w:p>
        </w:tc>
        <w:tc>
          <w:tcPr>
            <w:tcW w:w="5527" w:type="dxa"/>
          </w:tcPr>
          <w:p w14:paraId="38C30781" w14:textId="77777777" w:rsidR="005176F3" w:rsidRDefault="005176F3">
            <w:pPr>
              <w:pStyle w:val="TableParagraph"/>
            </w:pPr>
          </w:p>
          <w:p w14:paraId="2D03AEC4" w14:textId="77777777" w:rsidR="005176F3" w:rsidRDefault="005176F3">
            <w:pPr>
              <w:pStyle w:val="TableParagraph"/>
              <w:spacing w:before="2"/>
              <w:rPr>
                <w:sz w:val="20"/>
              </w:rPr>
            </w:pPr>
          </w:p>
          <w:p w14:paraId="015452F3" w14:textId="77777777" w:rsidR="005176F3" w:rsidRDefault="003B39BD">
            <w:pPr>
              <w:pStyle w:val="TableParagraph"/>
              <w:ind w:left="2466" w:right="2466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Հարց</w:t>
            </w:r>
          </w:p>
        </w:tc>
        <w:tc>
          <w:tcPr>
            <w:tcW w:w="2268" w:type="dxa"/>
          </w:tcPr>
          <w:p w14:paraId="1AFEDB2B" w14:textId="77777777" w:rsidR="005176F3" w:rsidRDefault="005176F3">
            <w:pPr>
              <w:pStyle w:val="TableParagraph"/>
              <w:spacing w:before="8"/>
              <w:rPr>
                <w:sz w:val="30"/>
              </w:rPr>
            </w:pPr>
          </w:p>
          <w:p w14:paraId="3E2ABE83" w14:textId="77777777" w:rsidR="005176F3" w:rsidRDefault="003B39BD">
            <w:pPr>
              <w:pStyle w:val="TableParagraph"/>
              <w:spacing w:line="278" w:lineRule="auto"/>
              <w:ind w:left="208" w:firstLine="9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Հղում նորմատիվ իրավական ակտին</w:t>
            </w:r>
          </w:p>
        </w:tc>
        <w:tc>
          <w:tcPr>
            <w:tcW w:w="595" w:type="dxa"/>
          </w:tcPr>
          <w:p w14:paraId="08DB8E48" w14:textId="77777777" w:rsidR="005176F3" w:rsidRDefault="005176F3">
            <w:pPr>
              <w:pStyle w:val="TableParagraph"/>
            </w:pPr>
          </w:p>
          <w:p w14:paraId="69EE247D" w14:textId="77777777" w:rsidR="005176F3" w:rsidRDefault="005176F3">
            <w:pPr>
              <w:pStyle w:val="TableParagraph"/>
              <w:spacing w:before="2"/>
              <w:rPr>
                <w:sz w:val="20"/>
              </w:rPr>
            </w:pPr>
          </w:p>
          <w:p w14:paraId="6FFAC26C" w14:textId="77777777" w:rsidR="005176F3" w:rsidRDefault="003B39BD">
            <w:pPr>
              <w:pStyle w:val="TableParagraph"/>
              <w:ind w:left="13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Այո</w:t>
            </w:r>
          </w:p>
        </w:tc>
        <w:tc>
          <w:tcPr>
            <w:tcW w:w="569" w:type="dxa"/>
          </w:tcPr>
          <w:p w14:paraId="0201A279" w14:textId="77777777" w:rsidR="005176F3" w:rsidRDefault="005176F3">
            <w:pPr>
              <w:pStyle w:val="TableParagraph"/>
            </w:pPr>
          </w:p>
          <w:p w14:paraId="13C2AB8A" w14:textId="77777777" w:rsidR="005176F3" w:rsidRDefault="005176F3">
            <w:pPr>
              <w:pStyle w:val="TableParagraph"/>
              <w:spacing w:before="2"/>
              <w:rPr>
                <w:sz w:val="20"/>
              </w:rPr>
            </w:pPr>
          </w:p>
          <w:p w14:paraId="2E3B8DBA" w14:textId="77777777" w:rsidR="005176F3" w:rsidRDefault="003B39BD">
            <w:pPr>
              <w:pStyle w:val="TableParagraph"/>
              <w:ind w:left="178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Ոչ</w:t>
            </w:r>
          </w:p>
        </w:tc>
        <w:tc>
          <w:tcPr>
            <w:tcW w:w="679" w:type="dxa"/>
          </w:tcPr>
          <w:p w14:paraId="3DB8D2B7" w14:textId="77777777" w:rsidR="005176F3" w:rsidRDefault="005176F3">
            <w:pPr>
              <w:pStyle w:val="TableParagraph"/>
            </w:pPr>
          </w:p>
          <w:p w14:paraId="76788E85" w14:textId="77777777" w:rsidR="005176F3" w:rsidRDefault="005176F3">
            <w:pPr>
              <w:pStyle w:val="TableParagraph"/>
              <w:spacing w:before="2"/>
              <w:rPr>
                <w:sz w:val="20"/>
              </w:rPr>
            </w:pPr>
          </w:p>
          <w:p w14:paraId="0A006E91" w14:textId="77777777" w:rsidR="005176F3" w:rsidRDefault="003B39BD">
            <w:pPr>
              <w:pStyle w:val="TableParagraph"/>
              <w:ind w:left="133"/>
              <w:rPr>
                <w:sz w:val="20"/>
                <w:szCs w:val="20"/>
              </w:rPr>
            </w:pPr>
            <w:r>
              <w:rPr>
                <w:w w:val="130"/>
                <w:sz w:val="20"/>
                <w:szCs w:val="20"/>
              </w:rPr>
              <w:t>Չ/Պ</w:t>
            </w:r>
          </w:p>
        </w:tc>
        <w:tc>
          <w:tcPr>
            <w:tcW w:w="708" w:type="dxa"/>
          </w:tcPr>
          <w:p w14:paraId="4D9E7A08" w14:textId="77777777" w:rsidR="005176F3" w:rsidRDefault="005176F3">
            <w:pPr>
              <w:pStyle w:val="TableParagraph"/>
              <w:spacing w:before="8"/>
              <w:rPr>
                <w:sz w:val="31"/>
              </w:rPr>
            </w:pPr>
          </w:p>
          <w:p w14:paraId="53BC5813" w14:textId="77777777" w:rsidR="005176F3" w:rsidRDefault="003B39BD">
            <w:pPr>
              <w:pStyle w:val="TableParagraph"/>
              <w:ind w:left="106" w:right="9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Կշիռ</w:t>
            </w:r>
          </w:p>
        </w:tc>
        <w:tc>
          <w:tcPr>
            <w:tcW w:w="2126" w:type="dxa"/>
          </w:tcPr>
          <w:p w14:paraId="7B8BC291" w14:textId="77777777" w:rsidR="005176F3" w:rsidRDefault="005176F3">
            <w:pPr>
              <w:pStyle w:val="TableParagraph"/>
            </w:pPr>
          </w:p>
          <w:p w14:paraId="3BB42392" w14:textId="77777777" w:rsidR="005176F3" w:rsidRDefault="005176F3">
            <w:pPr>
              <w:pStyle w:val="TableParagraph"/>
              <w:spacing w:before="2"/>
              <w:rPr>
                <w:sz w:val="20"/>
              </w:rPr>
            </w:pPr>
          </w:p>
          <w:p w14:paraId="08C56B4A" w14:textId="77777777" w:rsidR="005176F3" w:rsidRDefault="003B39BD">
            <w:pPr>
              <w:pStyle w:val="TableParagraph"/>
              <w:ind w:left="20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Ստուգման մեթոդ</w:t>
            </w:r>
          </w:p>
        </w:tc>
        <w:tc>
          <w:tcPr>
            <w:tcW w:w="2016" w:type="dxa"/>
          </w:tcPr>
          <w:p w14:paraId="18B1A1CB" w14:textId="77777777" w:rsidR="005176F3" w:rsidRDefault="005176F3">
            <w:pPr>
              <w:pStyle w:val="TableParagraph"/>
            </w:pPr>
          </w:p>
          <w:p w14:paraId="7198AD27" w14:textId="77777777" w:rsidR="005176F3" w:rsidRDefault="005176F3">
            <w:pPr>
              <w:pStyle w:val="TableParagraph"/>
              <w:spacing w:before="2"/>
              <w:rPr>
                <w:sz w:val="20"/>
              </w:rPr>
            </w:pPr>
          </w:p>
          <w:p w14:paraId="0937AB28" w14:textId="77777777" w:rsidR="005176F3" w:rsidRDefault="003B39BD">
            <w:pPr>
              <w:pStyle w:val="TableParagraph"/>
              <w:ind w:left="118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Մեկնաբանություն</w:t>
            </w:r>
          </w:p>
        </w:tc>
      </w:tr>
      <w:tr w:rsidR="005176F3" w14:paraId="22C3C8D1" w14:textId="77777777">
        <w:trPr>
          <w:trHeight w:val="1610"/>
        </w:trPr>
        <w:tc>
          <w:tcPr>
            <w:tcW w:w="1032" w:type="dxa"/>
          </w:tcPr>
          <w:p w14:paraId="208E9E8A" w14:textId="77777777" w:rsidR="005176F3" w:rsidRDefault="003B39BD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527" w:type="dxa"/>
          </w:tcPr>
          <w:p w14:paraId="1A64E9A1" w14:textId="77777777" w:rsidR="005176F3" w:rsidRDefault="003B39BD">
            <w:pPr>
              <w:pStyle w:val="TableParagraph"/>
              <w:spacing w:before="24" w:line="278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 xml:space="preserve">Աշխատողներն աշխատանքի </w:t>
            </w:r>
            <w:r>
              <w:rPr>
                <w:spacing w:val="-3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ընդունվել կնքված գրավոր աշխատանքային պայմանագրի </w:t>
            </w:r>
            <w:r>
              <w:rPr>
                <w:spacing w:val="-4"/>
                <w:w w:val="105"/>
                <w:sz w:val="20"/>
                <w:szCs w:val="20"/>
              </w:rPr>
              <w:t xml:space="preserve">կամ </w:t>
            </w:r>
            <w:r>
              <w:rPr>
                <w:spacing w:val="-6"/>
                <w:w w:val="105"/>
                <w:sz w:val="20"/>
                <w:szCs w:val="20"/>
              </w:rPr>
              <w:t xml:space="preserve">աշխատանքի </w:t>
            </w:r>
            <w:r>
              <w:rPr>
                <w:spacing w:val="-5"/>
                <w:w w:val="105"/>
                <w:sz w:val="20"/>
                <w:szCs w:val="20"/>
              </w:rPr>
              <w:t xml:space="preserve">ընդուն- </w:t>
            </w:r>
            <w:r>
              <w:rPr>
                <w:spacing w:val="-4"/>
                <w:w w:val="105"/>
                <w:sz w:val="20"/>
                <w:szCs w:val="20"/>
              </w:rPr>
              <w:t xml:space="preserve">ման </w:t>
            </w:r>
            <w:r>
              <w:rPr>
                <w:spacing w:val="-5"/>
                <w:w w:val="105"/>
                <w:sz w:val="20"/>
                <w:szCs w:val="20"/>
              </w:rPr>
              <w:t xml:space="preserve">մասին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անհատական իրավական </w:t>
            </w:r>
            <w:r>
              <w:rPr>
                <w:spacing w:val="-4"/>
                <w:w w:val="105"/>
                <w:sz w:val="20"/>
                <w:szCs w:val="20"/>
              </w:rPr>
              <w:t xml:space="preserve">ակտի </w:t>
            </w:r>
            <w:r>
              <w:rPr>
                <w:spacing w:val="-5"/>
                <w:w w:val="105"/>
                <w:sz w:val="20"/>
                <w:szCs w:val="20"/>
              </w:rPr>
              <w:t xml:space="preserve">հիման </w:t>
            </w:r>
            <w:r>
              <w:rPr>
                <w:spacing w:val="-6"/>
                <w:w w:val="105"/>
                <w:sz w:val="20"/>
                <w:szCs w:val="20"/>
              </w:rPr>
              <w:t>վրա։</w:t>
            </w:r>
          </w:p>
        </w:tc>
        <w:tc>
          <w:tcPr>
            <w:tcW w:w="2268" w:type="dxa"/>
          </w:tcPr>
          <w:p w14:paraId="2C6382A2" w14:textId="77777777" w:rsidR="005176F3" w:rsidRDefault="003B39BD">
            <w:pPr>
              <w:pStyle w:val="TableParagraph"/>
              <w:spacing w:before="24" w:line="278" w:lineRule="auto"/>
              <w:ind w:left="158" w:right="148" w:firstLine="24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5, մաս 4, հոդված</w:t>
            </w:r>
            <w:r>
              <w:rPr>
                <w:spacing w:val="5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14,</w:t>
            </w:r>
          </w:p>
          <w:p w14:paraId="00973CB9" w14:textId="77777777" w:rsidR="005176F3" w:rsidRDefault="003B39BD">
            <w:pPr>
              <w:pStyle w:val="TableParagraph"/>
              <w:spacing w:before="4"/>
              <w:ind w:left="201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հոդված 84, հոդված</w:t>
            </w:r>
          </w:p>
          <w:p w14:paraId="45013DB4" w14:textId="77777777" w:rsidR="005176F3" w:rsidRDefault="003B39BD">
            <w:pPr>
              <w:pStyle w:val="TableParagraph"/>
              <w:spacing w:before="38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85, մաս 1, հոդված</w:t>
            </w:r>
          </w:p>
          <w:p w14:paraId="5BA8FA95" w14:textId="77777777" w:rsidR="005176F3" w:rsidRDefault="003B39BD">
            <w:pPr>
              <w:pStyle w:val="TableParagraph"/>
              <w:spacing w:before="39" w:line="224" w:lineRule="exact"/>
              <w:ind w:left="124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 մաս 1</w:t>
            </w:r>
          </w:p>
        </w:tc>
        <w:tc>
          <w:tcPr>
            <w:tcW w:w="595" w:type="dxa"/>
          </w:tcPr>
          <w:p w14:paraId="7CA20369" w14:textId="77777777" w:rsidR="005176F3" w:rsidRDefault="005176F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6E69D8D0" w14:textId="77777777" w:rsidR="005176F3" w:rsidRDefault="005176F3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14:paraId="6DAFA590" w14:textId="77777777" w:rsidR="005176F3" w:rsidRDefault="005176F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66F64DA" w14:textId="77777777" w:rsidR="005176F3" w:rsidRDefault="003B39BD">
            <w:pPr>
              <w:pStyle w:val="TableParagraph"/>
              <w:spacing w:before="24"/>
              <w:ind w:left="10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7A7CA315" w14:textId="77777777" w:rsidR="005176F3" w:rsidRDefault="003B39BD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1A895D0F" w14:textId="77777777" w:rsidR="005176F3" w:rsidRDefault="005176F3">
            <w:pPr>
              <w:pStyle w:val="TableParagraph"/>
              <w:rPr>
                <w:sz w:val="20"/>
              </w:rPr>
            </w:pPr>
          </w:p>
        </w:tc>
      </w:tr>
      <w:tr w:rsidR="005176F3" w14:paraId="3CE6D011" w14:textId="77777777">
        <w:trPr>
          <w:trHeight w:val="1072"/>
        </w:trPr>
        <w:tc>
          <w:tcPr>
            <w:tcW w:w="1032" w:type="dxa"/>
          </w:tcPr>
          <w:p w14:paraId="4BFBAE86" w14:textId="77777777" w:rsidR="005176F3" w:rsidRDefault="003B39BD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5527" w:type="dxa"/>
          </w:tcPr>
          <w:p w14:paraId="11633827" w14:textId="77777777" w:rsidR="005176F3" w:rsidRDefault="003B39BD">
            <w:pPr>
              <w:pStyle w:val="TableParagraph"/>
              <w:spacing w:before="24" w:line="280" w:lineRule="auto"/>
              <w:ind w:left="105" w:right="151"/>
              <w:jc w:val="both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 xml:space="preserve">Պահպանվել </w:t>
            </w:r>
            <w:r>
              <w:rPr>
                <w:spacing w:val="-3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աշխատողների անվտանգության ապահով- </w:t>
            </w:r>
            <w:r>
              <w:rPr>
                <w:spacing w:val="-4"/>
                <w:w w:val="105"/>
                <w:sz w:val="20"/>
                <w:szCs w:val="20"/>
              </w:rPr>
              <w:t xml:space="preserve">ման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6"/>
                <w:w w:val="105"/>
                <w:sz w:val="20"/>
                <w:szCs w:val="20"/>
              </w:rPr>
              <w:t xml:space="preserve">առողջության պահպանության պահանջներն </w:t>
            </w:r>
            <w:r>
              <w:rPr>
                <w:w w:val="105"/>
                <w:sz w:val="20"/>
                <w:szCs w:val="20"/>
              </w:rPr>
              <w:t>աշխա- տավայրը կահավորելիս</w:t>
            </w:r>
          </w:p>
        </w:tc>
        <w:tc>
          <w:tcPr>
            <w:tcW w:w="2268" w:type="dxa"/>
          </w:tcPr>
          <w:p w14:paraId="266DF21B" w14:textId="77777777" w:rsidR="005176F3" w:rsidRDefault="003B39BD">
            <w:pPr>
              <w:pStyle w:val="TableParagraph"/>
              <w:spacing w:before="24" w:line="280" w:lineRule="auto"/>
              <w:ind w:left="208" w:right="171" w:hanging="2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245, մաս 1, հոդված</w:t>
            </w:r>
          </w:p>
          <w:p w14:paraId="62EDC9A7" w14:textId="77777777" w:rsidR="005176F3" w:rsidRDefault="003B39BD">
            <w:pPr>
              <w:pStyle w:val="TableParagraph"/>
              <w:spacing w:line="221" w:lineRule="exact"/>
              <w:ind w:left="64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251, մաս 2</w:t>
            </w:r>
          </w:p>
        </w:tc>
        <w:tc>
          <w:tcPr>
            <w:tcW w:w="595" w:type="dxa"/>
            <w:shd w:val="clear" w:color="auto" w:fill="D8D8D8"/>
          </w:tcPr>
          <w:p w14:paraId="575DEF52" w14:textId="77777777" w:rsidR="005176F3" w:rsidRDefault="005176F3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  <w:shd w:val="clear" w:color="auto" w:fill="D8D8D8"/>
          </w:tcPr>
          <w:p w14:paraId="49B30CF5" w14:textId="77777777" w:rsidR="005176F3" w:rsidRDefault="005176F3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  <w:shd w:val="clear" w:color="auto" w:fill="D8D8D8"/>
          </w:tcPr>
          <w:p w14:paraId="7504E99E" w14:textId="77777777" w:rsidR="005176F3" w:rsidRDefault="005176F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D8D8D8"/>
          </w:tcPr>
          <w:p w14:paraId="588351B3" w14:textId="77777777" w:rsidR="005176F3" w:rsidRDefault="005176F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shd w:val="clear" w:color="auto" w:fill="D8D8D8"/>
          </w:tcPr>
          <w:p w14:paraId="40E2313F" w14:textId="77777777" w:rsidR="005176F3" w:rsidRDefault="005176F3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  <w:shd w:val="clear" w:color="auto" w:fill="D8D8D8"/>
          </w:tcPr>
          <w:p w14:paraId="408802F9" w14:textId="77777777" w:rsidR="005176F3" w:rsidRDefault="005176F3">
            <w:pPr>
              <w:pStyle w:val="TableParagraph"/>
              <w:rPr>
                <w:sz w:val="20"/>
              </w:rPr>
            </w:pPr>
          </w:p>
        </w:tc>
      </w:tr>
    </w:tbl>
    <w:p w14:paraId="7DC8EC32" w14:textId="77777777" w:rsidR="005176F3" w:rsidRDefault="005176F3">
      <w:pPr>
        <w:rPr>
          <w:sz w:val="20"/>
        </w:rPr>
        <w:sectPr w:rsidR="005176F3">
          <w:pgSz w:w="16840" w:h="11910" w:orient="landscape"/>
          <w:pgMar w:top="860" w:right="280" w:bottom="170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5176F3" w14:paraId="4DAADDD7" w14:textId="77777777">
        <w:trPr>
          <w:trHeight w:val="1878"/>
        </w:trPr>
        <w:tc>
          <w:tcPr>
            <w:tcW w:w="1032" w:type="dxa"/>
          </w:tcPr>
          <w:p w14:paraId="201A3A12" w14:textId="77777777" w:rsidR="005176F3" w:rsidRDefault="003B39BD">
            <w:pPr>
              <w:pStyle w:val="TableParagraph"/>
              <w:spacing w:before="24"/>
              <w:ind w:right="35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2.1.</w:t>
            </w:r>
          </w:p>
        </w:tc>
        <w:tc>
          <w:tcPr>
            <w:tcW w:w="5527" w:type="dxa"/>
          </w:tcPr>
          <w:p w14:paraId="29327A6A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Արտադրական միջավայրի վնասակար և վտանգավոր (ֆիզիկական, քիմիական, կենսաբանական) և աշխա- տանքային գործընթացի ծանրության և լարվածության գործոնների առկայության պայմաններում աշխատողներն ապահովված են փակվող դռներով երկտեղանոց հանդերձապահարաններով։</w:t>
            </w:r>
          </w:p>
        </w:tc>
        <w:tc>
          <w:tcPr>
            <w:tcW w:w="2268" w:type="dxa"/>
          </w:tcPr>
          <w:p w14:paraId="108EFEFD" w14:textId="77777777" w:rsidR="005176F3" w:rsidRDefault="003B39BD">
            <w:pPr>
              <w:pStyle w:val="TableParagraph"/>
              <w:spacing w:before="24" w:line="280" w:lineRule="auto"/>
              <w:ind w:left="254" w:right="239" w:firstLine="2"/>
              <w:jc w:val="center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Առողջապահության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նախարարի </w:t>
            </w:r>
            <w:r>
              <w:rPr>
                <w:spacing w:val="-4"/>
                <w:w w:val="105"/>
                <w:sz w:val="20"/>
                <w:szCs w:val="20"/>
              </w:rPr>
              <w:t xml:space="preserve">2012 </w:t>
            </w:r>
            <w:r>
              <w:rPr>
                <w:spacing w:val="-6"/>
                <w:w w:val="105"/>
                <w:sz w:val="20"/>
                <w:szCs w:val="20"/>
              </w:rPr>
              <w:t xml:space="preserve">թվականի սեպտեմբերի </w:t>
            </w:r>
            <w:r>
              <w:rPr>
                <w:spacing w:val="-5"/>
                <w:w w:val="105"/>
                <w:sz w:val="20"/>
                <w:szCs w:val="20"/>
              </w:rPr>
              <w:t xml:space="preserve">19-ի  </w:t>
            </w:r>
            <w:r>
              <w:rPr>
                <w:w w:val="105"/>
                <w:sz w:val="20"/>
                <w:szCs w:val="20"/>
              </w:rPr>
              <w:t xml:space="preserve">N </w:t>
            </w:r>
            <w:r>
              <w:rPr>
                <w:spacing w:val="-5"/>
                <w:w w:val="105"/>
                <w:sz w:val="20"/>
                <w:szCs w:val="20"/>
              </w:rPr>
              <w:t xml:space="preserve">15-Ն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հրաման, Հավելված, </w:t>
            </w:r>
            <w:r>
              <w:rPr>
                <w:spacing w:val="-5"/>
                <w:w w:val="105"/>
                <w:sz w:val="20"/>
                <w:szCs w:val="20"/>
              </w:rPr>
              <w:t>կետ</w:t>
            </w:r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spacing w:val="-5"/>
                <w:w w:val="105"/>
                <w:sz w:val="20"/>
                <w:szCs w:val="20"/>
              </w:rPr>
              <w:t>11-ի</w:t>
            </w:r>
          </w:p>
          <w:p w14:paraId="58D8F884" w14:textId="77777777" w:rsidR="005176F3" w:rsidRDefault="003B39BD">
            <w:pPr>
              <w:pStyle w:val="TableParagraph"/>
              <w:spacing w:line="220" w:lineRule="exact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2-րդ ենթակետ</w:t>
            </w:r>
          </w:p>
        </w:tc>
        <w:tc>
          <w:tcPr>
            <w:tcW w:w="595" w:type="dxa"/>
          </w:tcPr>
          <w:p w14:paraId="16C2BA2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76CD1C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4B85DB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FF00595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5612DF46" w14:textId="77777777" w:rsidR="005176F3" w:rsidRDefault="003B39BD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</w:t>
            </w:r>
          </w:p>
        </w:tc>
        <w:tc>
          <w:tcPr>
            <w:tcW w:w="2016" w:type="dxa"/>
          </w:tcPr>
          <w:p w14:paraId="2D0C587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ABD1E4E" w14:textId="77777777">
        <w:trPr>
          <w:trHeight w:val="1609"/>
        </w:trPr>
        <w:tc>
          <w:tcPr>
            <w:tcW w:w="1032" w:type="dxa"/>
          </w:tcPr>
          <w:p w14:paraId="2F0D70AD" w14:textId="77777777" w:rsidR="005176F3" w:rsidRDefault="003B39BD">
            <w:pPr>
              <w:pStyle w:val="TableParagraph"/>
              <w:spacing w:before="24"/>
              <w:ind w:right="340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2.2.</w:t>
            </w:r>
          </w:p>
        </w:tc>
        <w:tc>
          <w:tcPr>
            <w:tcW w:w="5527" w:type="dxa"/>
          </w:tcPr>
          <w:p w14:paraId="31A86215" w14:textId="77777777" w:rsidR="005176F3" w:rsidRDefault="003B39BD">
            <w:pPr>
              <w:pStyle w:val="TableParagraph"/>
              <w:spacing w:before="24" w:line="280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Արտադրական միջավայրի վնասակար և վտանգավոր (ֆիզիկական, քիմիական, կենսաբանական) և աշխա- տանքային գործընթացի ծանրության և լարվածության գործոնների առկայության պայմաններում աշխատողներն ապահովված են`</w:t>
            </w:r>
          </w:p>
        </w:tc>
        <w:tc>
          <w:tcPr>
            <w:tcW w:w="2268" w:type="dxa"/>
          </w:tcPr>
          <w:p w14:paraId="23C7932D" w14:textId="77777777" w:rsidR="005176F3" w:rsidRDefault="003B39BD">
            <w:pPr>
              <w:pStyle w:val="TableParagraph"/>
              <w:spacing w:before="24" w:line="280" w:lineRule="auto"/>
              <w:ind w:left="288" w:right="271"/>
              <w:jc w:val="center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Առողջապահության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նախարարի </w:t>
            </w:r>
            <w:r>
              <w:rPr>
                <w:spacing w:val="-4"/>
                <w:w w:val="105"/>
                <w:sz w:val="20"/>
                <w:szCs w:val="20"/>
              </w:rPr>
              <w:t xml:space="preserve">2012 </w:t>
            </w:r>
            <w:r>
              <w:rPr>
                <w:spacing w:val="-6"/>
                <w:w w:val="105"/>
                <w:sz w:val="20"/>
                <w:szCs w:val="20"/>
              </w:rPr>
              <w:t xml:space="preserve">թվականի սեպտեմբերի </w:t>
            </w:r>
            <w:r>
              <w:rPr>
                <w:spacing w:val="-5"/>
                <w:w w:val="105"/>
                <w:sz w:val="20"/>
                <w:szCs w:val="20"/>
              </w:rPr>
              <w:t xml:space="preserve">19-ի  </w:t>
            </w:r>
            <w:r>
              <w:rPr>
                <w:w w:val="105"/>
                <w:sz w:val="20"/>
                <w:szCs w:val="20"/>
              </w:rPr>
              <w:t xml:space="preserve">N </w:t>
            </w:r>
            <w:r>
              <w:rPr>
                <w:spacing w:val="-5"/>
                <w:w w:val="105"/>
                <w:sz w:val="20"/>
                <w:szCs w:val="20"/>
              </w:rPr>
              <w:t>15-Ն</w:t>
            </w:r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spacing w:val="-6"/>
                <w:w w:val="105"/>
                <w:sz w:val="20"/>
                <w:szCs w:val="20"/>
              </w:rPr>
              <w:t>հրաման,</w:t>
            </w:r>
          </w:p>
          <w:p w14:paraId="3A65ED21" w14:textId="77777777" w:rsidR="005176F3" w:rsidRDefault="003B39BD">
            <w:pPr>
              <w:pStyle w:val="TableParagraph"/>
              <w:spacing w:line="220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Հավելված, կետ 13</w:t>
            </w:r>
          </w:p>
        </w:tc>
        <w:tc>
          <w:tcPr>
            <w:tcW w:w="595" w:type="dxa"/>
            <w:shd w:val="clear" w:color="auto" w:fill="DBDBDB"/>
          </w:tcPr>
          <w:p w14:paraId="7346E54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DBDBDB"/>
          </w:tcPr>
          <w:p w14:paraId="01D6A9E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DBDBDB"/>
          </w:tcPr>
          <w:p w14:paraId="234136A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BDBDB"/>
          </w:tcPr>
          <w:p w14:paraId="17DB34F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shd w:val="clear" w:color="auto" w:fill="DBDBDB"/>
          </w:tcPr>
          <w:p w14:paraId="4F8B8EF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shd w:val="clear" w:color="auto" w:fill="DBDBDB"/>
          </w:tcPr>
          <w:p w14:paraId="37F9870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1AA69A3F" w14:textId="77777777">
        <w:trPr>
          <w:trHeight w:val="537"/>
        </w:trPr>
        <w:tc>
          <w:tcPr>
            <w:tcW w:w="1032" w:type="dxa"/>
          </w:tcPr>
          <w:p w14:paraId="44409A96" w14:textId="77777777" w:rsidR="005176F3" w:rsidRDefault="003B39BD">
            <w:pPr>
              <w:pStyle w:val="TableParagraph"/>
              <w:spacing w:before="24"/>
              <w:ind w:right="2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2.2․1.</w:t>
            </w:r>
          </w:p>
        </w:tc>
        <w:tc>
          <w:tcPr>
            <w:tcW w:w="5527" w:type="dxa"/>
          </w:tcPr>
          <w:p w14:paraId="7D7736E4" w14:textId="77777777" w:rsidR="005176F3" w:rsidRDefault="003B39BD">
            <w:pPr>
              <w:pStyle w:val="TableParagraph"/>
              <w:spacing w:before="24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յուրաքանչյուր 7 մարդուն մեկ ցնցուղ հաշվարկով</w:t>
            </w:r>
          </w:p>
          <w:p w14:paraId="6181D731" w14:textId="77777777" w:rsidR="005176F3" w:rsidRDefault="003B39BD">
            <w:pPr>
              <w:pStyle w:val="TableParagraph"/>
              <w:spacing w:before="39" w:line="224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ցնցուղարանով,</w:t>
            </w:r>
          </w:p>
        </w:tc>
        <w:tc>
          <w:tcPr>
            <w:tcW w:w="2268" w:type="dxa"/>
          </w:tcPr>
          <w:p w14:paraId="4D29512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451A797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3B39F1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CEAA6F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1456BB" w14:textId="77777777" w:rsidR="005176F3" w:rsidRDefault="003B39BD">
            <w:pPr>
              <w:pStyle w:val="TableParagraph"/>
              <w:spacing w:before="24"/>
              <w:ind w:left="104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54500738" w14:textId="77777777" w:rsidR="005176F3" w:rsidRDefault="003B39BD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</w:t>
            </w:r>
          </w:p>
        </w:tc>
        <w:tc>
          <w:tcPr>
            <w:tcW w:w="2016" w:type="dxa"/>
          </w:tcPr>
          <w:p w14:paraId="1D31CD8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3E9608B" w14:textId="77777777">
        <w:trPr>
          <w:trHeight w:val="268"/>
        </w:trPr>
        <w:tc>
          <w:tcPr>
            <w:tcW w:w="1032" w:type="dxa"/>
          </w:tcPr>
          <w:p w14:paraId="04783370" w14:textId="77777777" w:rsidR="005176F3" w:rsidRDefault="003B39BD">
            <w:pPr>
              <w:pStyle w:val="TableParagraph"/>
              <w:spacing w:before="24" w:line="224" w:lineRule="exact"/>
              <w:ind w:right="275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2․2․2.</w:t>
            </w:r>
          </w:p>
        </w:tc>
        <w:tc>
          <w:tcPr>
            <w:tcW w:w="5527" w:type="dxa"/>
          </w:tcPr>
          <w:p w14:paraId="125A0D48" w14:textId="77777777" w:rsidR="005176F3" w:rsidRDefault="003B39BD">
            <w:pPr>
              <w:pStyle w:val="TableParagraph"/>
              <w:spacing w:before="24" w:line="224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իրականացվում է ցնցուղարանի բնական օդափոխություն</w:t>
            </w:r>
          </w:p>
        </w:tc>
        <w:tc>
          <w:tcPr>
            <w:tcW w:w="2268" w:type="dxa"/>
          </w:tcPr>
          <w:p w14:paraId="23BC427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084EE21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54466C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C285CC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7D0341" w14:textId="77777777" w:rsidR="005176F3" w:rsidRDefault="003B39BD">
            <w:pPr>
              <w:pStyle w:val="TableParagraph"/>
              <w:spacing w:before="24" w:line="224" w:lineRule="exact"/>
              <w:ind w:left="104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1DF2CC34" w14:textId="77777777" w:rsidR="005176F3" w:rsidRDefault="003B39BD">
            <w:pPr>
              <w:pStyle w:val="TableParagraph"/>
              <w:spacing w:before="24" w:line="224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</w:t>
            </w:r>
          </w:p>
        </w:tc>
        <w:tc>
          <w:tcPr>
            <w:tcW w:w="2016" w:type="dxa"/>
          </w:tcPr>
          <w:p w14:paraId="0690967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5F4F29E9" w14:textId="77777777">
        <w:trPr>
          <w:trHeight w:val="1878"/>
        </w:trPr>
        <w:tc>
          <w:tcPr>
            <w:tcW w:w="1032" w:type="dxa"/>
          </w:tcPr>
          <w:p w14:paraId="5B29A45D" w14:textId="77777777" w:rsidR="005176F3" w:rsidRDefault="003B39BD">
            <w:pPr>
              <w:pStyle w:val="TableParagraph"/>
              <w:spacing w:before="24"/>
              <w:ind w:right="3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2.3.</w:t>
            </w:r>
          </w:p>
        </w:tc>
        <w:tc>
          <w:tcPr>
            <w:tcW w:w="5527" w:type="dxa"/>
          </w:tcPr>
          <w:p w14:paraId="679364F7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Սառեցնող կամ տաքացնող միկրոկլիմայով աշխատա- տեղերում, ինչպես նաև աշխատանքային գործընթացի ծանրության և լարվածության գործոնների առկայության պայմաններում աշխատողներն ապահովված են հանգստի սենյակներով՝ կահավորված.</w:t>
            </w:r>
          </w:p>
        </w:tc>
        <w:tc>
          <w:tcPr>
            <w:tcW w:w="2268" w:type="dxa"/>
          </w:tcPr>
          <w:p w14:paraId="1C954820" w14:textId="77777777" w:rsidR="005176F3" w:rsidRDefault="003B39BD">
            <w:pPr>
              <w:pStyle w:val="TableParagraph"/>
              <w:spacing w:before="24" w:line="280" w:lineRule="auto"/>
              <w:ind w:left="288" w:right="271"/>
              <w:jc w:val="center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Առողջապահության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նախարարի </w:t>
            </w:r>
            <w:r>
              <w:rPr>
                <w:spacing w:val="-4"/>
                <w:w w:val="105"/>
                <w:sz w:val="20"/>
                <w:szCs w:val="20"/>
              </w:rPr>
              <w:t xml:space="preserve">2012 </w:t>
            </w:r>
            <w:r>
              <w:rPr>
                <w:spacing w:val="-6"/>
                <w:w w:val="105"/>
                <w:sz w:val="20"/>
                <w:szCs w:val="20"/>
              </w:rPr>
              <w:t xml:space="preserve">թվականի սեպտեմբերի </w:t>
            </w:r>
            <w:r>
              <w:rPr>
                <w:spacing w:val="-5"/>
                <w:w w:val="105"/>
                <w:sz w:val="20"/>
                <w:szCs w:val="20"/>
              </w:rPr>
              <w:t xml:space="preserve">19-ի  </w:t>
            </w:r>
            <w:r>
              <w:rPr>
                <w:w w:val="105"/>
                <w:sz w:val="20"/>
                <w:szCs w:val="20"/>
              </w:rPr>
              <w:t xml:space="preserve">N </w:t>
            </w:r>
            <w:r>
              <w:rPr>
                <w:spacing w:val="-5"/>
                <w:w w:val="105"/>
                <w:sz w:val="20"/>
                <w:szCs w:val="20"/>
              </w:rPr>
              <w:t xml:space="preserve">15-Ն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հրաման, Հավելված,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4"/>
                <w:w w:val="105"/>
                <w:sz w:val="20"/>
                <w:szCs w:val="20"/>
              </w:rPr>
              <w:t>22,</w:t>
            </w:r>
          </w:p>
          <w:p w14:paraId="25FCB8C9" w14:textId="77777777" w:rsidR="005176F3" w:rsidRDefault="003B39BD">
            <w:pPr>
              <w:pStyle w:val="TableParagraph"/>
              <w:spacing w:line="220" w:lineRule="exact"/>
              <w:ind w:left="133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կետ 23</w:t>
            </w:r>
          </w:p>
        </w:tc>
        <w:tc>
          <w:tcPr>
            <w:tcW w:w="595" w:type="dxa"/>
            <w:shd w:val="clear" w:color="auto" w:fill="D8D8D8"/>
          </w:tcPr>
          <w:p w14:paraId="6B49C39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D8D8D8"/>
          </w:tcPr>
          <w:p w14:paraId="07E1907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D8D8D8"/>
          </w:tcPr>
          <w:p w14:paraId="7370BF0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475D9BE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shd w:val="clear" w:color="auto" w:fill="D8D8D8"/>
          </w:tcPr>
          <w:p w14:paraId="6D31D7E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shd w:val="clear" w:color="auto" w:fill="D8D8D8"/>
          </w:tcPr>
          <w:p w14:paraId="2C33EE7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63195B5" w14:textId="77777777">
        <w:trPr>
          <w:trHeight w:val="268"/>
        </w:trPr>
        <w:tc>
          <w:tcPr>
            <w:tcW w:w="1032" w:type="dxa"/>
          </w:tcPr>
          <w:p w14:paraId="7B07A6B5" w14:textId="77777777" w:rsidR="005176F3" w:rsidRDefault="003B39BD">
            <w:pPr>
              <w:pStyle w:val="TableParagraph"/>
              <w:spacing w:before="24" w:line="224" w:lineRule="exact"/>
              <w:ind w:right="264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2.3.1.</w:t>
            </w:r>
          </w:p>
        </w:tc>
        <w:tc>
          <w:tcPr>
            <w:tcW w:w="5527" w:type="dxa"/>
          </w:tcPr>
          <w:p w14:paraId="6F937080" w14:textId="77777777" w:rsidR="005176F3" w:rsidRDefault="003B39BD">
            <w:pPr>
              <w:pStyle w:val="TableParagraph"/>
              <w:spacing w:before="24" w:line="224" w:lineRule="exact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լվացարաններով</w:t>
            </w:r>
          </w:p>
        </w:tc>
        <w:tc>
          <w:tcPr>
            <w:tcW w:w="2268" w:type="dxa"/>
          </w:tcPr>
          <w:p w14:paraId="064FDD5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40EBB37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D50BA0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CFDFB5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A0B737" w14:textId="77777777" w:rsidR="005176F3" w:rsidRDefault="003B39BD">
            <w:pPr>
              <w:pStyle w:val="TableParagraph"/>
              <w:spacing w:before="24" w:line="224" w:lineRule="exact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5EA174B2" w14:textId="77777777" w:rsidR="005176F3" w:rsidRDefault="003B39BD">
            <w:pPr>
              <w:pStyle w:val="TableParagraph"/>
              <w:spacing w:before="24" w:line="224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</w:t>
            </w:r>
          </w:p>
        </w:tc>
        <w:tc>
          <w:tcPr>
            <w:tcW w:w="2016" w:type="dxa"/>
          </w:tcPr>
          <w:p w14:paraId="7306C7F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1E9DE038" w14:textId="77777777">
        <w:trPr>
          <w:trHeight w:val="268"/>
        </w:trPr>
        <w:tc>
          <w:tcPr>
            <w:tcW w:w="1032" w:type="dxa"/>
          </w:tcPr>
          <w:p w14:paraId="17493844" w14:textId="77777777" w:rsidR="005176F3" w:rsidRDefault="003B39BD">
            <w:pPr>
              <w:pStyle w:val="TableParagraph"/>
              <w:spacing w:before="24" w:line="224" w:lineRule="exact"/>
              <w:ind w:right="25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2.3.2.</w:t>
            </w:r>
          </w:p>
        </w:tc>
        <w:tc>
          <w:tcPr>
            <w:tcW w:w="5527" w:type="dxa"/>
          </w:tcPr>
          <w:p w14:paraId="6F0057AD" w14:textId="77777777" w:rsidR="005176F3" w:rsidRDefault="003B39BD">
            <w:pPr>
              <w:pStyle w:val="TableParagraph"/>
              <w:spacing w:before="24" w:line="224" w:lineRule="exact"/>
              <w:ind w:left="1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խմելու ջրով</w:t>
            </w:r>
          </w:p>
        </w:tc>
        <w:tc>
          <w:tcPr>
            <w:tcW w:w="2268" w:type="dxa"/>
          </w:tcPr>
          <w:p w14:paraId="7B3072E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0CB590F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C8632D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359FC7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36185A" w14:textId="77777777" w:rsidR="005176F3" w:rsidRDefault="003B39BD">
            <w:pPr>
              <w:pStyle w:val="TableParagraph"/>
              <w:spacing w:before="24" w:line="224" w:lineRule="exact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1C50E8FF" w14:textId="77777777" w:rsidR="005176F3" w:rsidRDefault="003B39BD">
            <w:pPr>
              <w:pStyle w:val="TableParagraph"/>
              <w:spacing w:before="24" w:line="224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</w:t>
            </w:r>
          </w:p>
        </w:tc>
        <w:tc>
          <w:tcPr>
            <w:tcW w:w="2016" w:type="dxa"/>
          </w:tcPr>
          <w:p w14:paraId="6707503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39D1FA3B" w14:textId="77777777">
        <w:trPr>
          <w:trHeight w:val="268"/>
        </w:trPr>
        <w:tc>
          <w:tcPr>
            <w:tcW w:w="1032" w:type="dxa"/>
          </w:tcPr>
          <w:p w14:paraId="29AF96B1" w14:textId="77777777" w:rsidR="005176F3" w:rsidRDefault="003B39BD">
            <w:pPr>
              <w:pStyle w:val="TableParagraph"/>
              <w:spacing w:before="24" w:line="224" w:lineRule="exact"/>
              <w:ind w:right="24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2.3.3.</w:t>
            </w:r>
          </w:p>
        </w:tc>
        <w:tc>
          <w:tcPr>
            <w:tcW w:w="5527" w:type="dxa"/>
          </w:tcPr>
          <w:p w14:paraId="5034CFAE" w14:textId="77777777" w:rsidR="005176F3" w:rsidRDefault="003B39BD">
            <w:pPr>
              <w:pStyle w:val="TableParagraph"/>
              <w:spacing w:before="24" w:line="224" w:lineRule="exact"/>
              <w:ind w:left="10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տաքացման և/կամ հովացման սարքավորումներով:</w:t>
            </w:r>
          </w:p>
        </w:tc>
        <w:tc>
          <w:tcPr>
            <w:tcW w:w="2268" w:type="dxa"/>
          </w:tcPr>
          <w:p w14:paraId="151015B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251DB63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FE53B2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81BC7E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CCF9B89" w14:textId="77777777" w:rsidR="005176F3" w:rsidRDefault="003B39BD">
            <w:pPr>
              <w:pStyle w:val="TableParagraph"/>
              <w:spacing w:before="24" w:line="224" w:lineRule="exact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438EDBB1" w14:textId="77777777" w:rsidR="005176F3" w:rsidRDefault="003B39BD">
            <w:pPr>
              <w:pStyle w:val="TableParagraph"/>
              <w:spacing w:before="24" w:line="224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</w:t>
            </w:r>
          </w:p>
        </w:tc>
        <w:tc>
          <w:tcPr>
            <w:tcW w:w="2016" w:type="dxa"/>
          </w:tcPr>
          <w:p w14:paraId="5A8EF82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B4F3321" w14:textId="77777777">
        <w:trPr>
          <w:trHeight w:val="2147"/>
        </w:trPr>
        <w:tc>
          <w:tcPr>
            <w:tcW w:w="1032" w:type="dxa"/>
          </w:tcPr>
          <w:p w14:paraId="47798705" w14:textId="77777777" w:rsidR="005176F3" w:rsidRDefault="003B39BD">
            <w:pPr>
              <w:pStyle w:val="TableParagraph"/>
              <w:spacing w:before="24"/>
              <w:ind w:right="33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2.4.</w:t>
            </w:r>
          </w:p>
        </w:tc>
        <w:tc>
          <w:tcPr>
            <w:tcW w:w="5527" w:type="dxa"/>
          </w:tcPr>
          <w:p w14:paraId="1C3D9FA3" w14:textId="77777777" w:rsidR="005176F3" w:rsidRDefault="003B39BD">
            <w:pPr>
              <w:pStyle w:val="TableParagraph"/>
              <w:spacing w:before="24" w:line="278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 xml:space="preserve">Շինարարությունում աշխատողներն ապահովված </w:t>
            </w:r>
            <w:r>
              <w:rPr>
                <w:spacing w:val="-3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նախագծային փաստաթղթերով նախատեսված սանիտա- րակենցաղային շինություններով </w:t>
            </w:r>
            <w:r>
              <w:rPr>
                <w:spacing w:val="-3"/>
                <w:w w:val="105"/>
                <w:sz w:val="20"/>
                <w:szCs w:val="20"/>
              </w:rPr>
              <w:t xml:space="preserve">ու </w:t>
            </w:r>
            <w:r>
              <w:rPr>
                <w:spacing w:val="-6"/>
                <w:w w:val="105"/>
                <w:sz w:val="20"/>
                <w:szCs w:val="20"/>
              </w:rPr>
              <w:t>հարմարանքներով։</w:t>
            </w:r>
          </w:p>
        </w:tc>
        <w:tc>
          <w:tcPr>
            <w:tcW w:w="2268" w:type="dxa"/>
          </w:tcPr>
          <w:p w14:paraId="0321FB5F" w14:textId="77777777" w:rsidR="005176F3" w:rsidRDefault="003B39BD">
            <w:pPr>
              <w:pStyle w:val="TableParagraph"/>
              <w:spacing w:before="24" w:line="280" w:lineRule="auto"/>
              <w:ind w:left="134" w:right="120"/>
              <w:jc w:val="center"/>
              <w:rPr>
                <w:sz w:val="20"/>
                <w:szCs w:val="20"/>
              </w:rPr>
            </w:pPr>
            <w:r>
              <w:rPr>
                <w:spacing w:val="-3"/>
                <w:w w:val="105"/>
                <w:sz w:val="20"/>
                <w:szCs w:val="20"/>
              </w:rPr>
              <w:t xml:space="preserve">ՀՀ </w:t>
            </w:r>
            <w:r>
              <w:rPr>
                <w:spacing w:val="-6"/>
                <w:w w:val="105"/>
                <w:sz w:val="20"/>
                <w:szCs w:val="20"/>
              </w:rPr>
              <w:t xml:space="preserve">քաղաքաշինության նախարարի </w:t>
            </w:r>
            <w:r>
              <w:rPr>
                <w:spacing w:val="-4"/>
                <w:w w:val="105"/>
                <w:sz w:val="20"/>
                <w:szCs w:val="20"/>
              </w:rPr>
              <w:t xml:space="preserve">2008 </w:t>
            </w:r>
            <w:r>
              <w:rPr>
                <w:spacing w:val="-6"/>
                <w:w w:val="105"/>
                <w:sz w:val="20"/>
                <w:szCs w:val="20"/>
              </w:rPr>
              <w:t xml:space="preserve">թվականի հունվարի </w:t>
            </w:r>
            <w:r>
              <w:rPr>
                <w:spacing w:val="-5"/>
                <w:w w:val="105"/>
                <w:sz w:val="20"/>
                <w:szCs w:val="20"/>
              </w:rPr>
              <w:t xml:space="preserve">14-ի </w:t>
            </w:r>
            <w:r>
              <w:rPr>
                <w:w w:val="105"/>
                <w:sz w:val="20"/>
                <w:szCs w:val="20"/>
              </w:rPr>
              <w:t xml:space="preserve">N </w:t>
            </w:r>
            <w:r>
              <w:rPr>
                <w:spacing w:val="-4"/>
                <w:w w:val="105"/>
                <w:sz w:val="20"/>
                <w:szCs w:val="20"/>
              </w:rPr>
              <w:t xml:space="preserve">11-Ն </w:t>
            </w:r>
            <w:r>
              <w:rPr>
                <w:spacing w:val="-5"/>
                <w:w w:val="105"/>
                <w:sz w:val="20"/>
                <w:szCs w:val="20"/>
              </w:rPr>
              <w:t xml:space="preserve">հրաման, </w:t>
            </w:r>
            <w:r>
              <w:rPr>
                <w:spacing w:val="-6"/>
                <w:w w:val="105"/>
                <w:sz w:val="20"/>
                <w:szCs w:val="20"/>
              </w:rPr>
              <w:t xml:space="preserve">Հավելվածի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կետեր </w:t>
            </w:r>
            <w:r>
              <w:rPr>
                <w:w w:val="105"/>
                <w:sz w:val="20"/>
                <w:szCs w:val="20"/>
              </w:rPr>
              <w:t xml:space="preserve">7, </w:t>
            </w:r>
            <w:r>
              <w:rPr>
                <w:spacing w:val="-4"/>
                <w:w w:val="105"/>
                <w:sz w:val="20"/>
                <w:szCs w:val="20"/>
              </w:rPr>
              <w:t xml:space="preserve">10, </w:t>
            </w:r>
            <w:r>
              <w:rPr>
                <w:spacing w:val="-5"/>
                <w:w w:val="105"/>
                <w:sz w:val="20"/>
                <w:szCs w:val="20"/>
              </w:rPr>
              <w:t xml:space="preserve">42, </w:t>
            </w:r>
            <w:r>
              <w:rPr>
                <w:spacing w:val="-6"/>
                <w:w w:val="105"/>
                <w:sz w:val="20"/>
                <w:szCs w:val="20"/>
              </w:rPr>
              <w:t xml:space="preserve">Հավելված </w:t>
            </w:r>
            <w:r>
              <w:rPr>
                <w:spacing w:val="-3"/>
                <w:w w:val="105"/>
                <w:sz w:val="20"/>
                <w:szCs w:val="20"/>
              </w:rPr>
              <w:t xml:space="preserve">Բ, </w:t>
            </w:r>
            <w:r>
              <w:rPr>
                <w:spacing w:val="-5"/>
                <w:w w:val="105"/>
                <w:sz w:val="20"/>
                <w:szCs w:val="20"/>
              </w:rPr>
              <w:t xml:space="preserve">կետ </w:t>
            </w:r>
            <w:r>
              <w:rPr>
                <w:spacing w:val="-4"/>
                <w:w w:val="105"/>
                <w:sz w:val="20"/>
                <w:szCs w:val="20"/>
              </w:rPr>
              <w:t xml:space="preserve">1-ի </w:t>
            </w:r>
            <w:r>
              <w:rPr>
                <w:spacing w:val="-5"/>
                <w:w w:val="105"/>
                <w:sz w:val="20"/>
                <w:szCs w:val="20"/>
              </w:rPr>
              <w:t>13-րդ</w:t>
            </w:r>
          </w:p>
          <w:p w14:paraId="49B5261B" w14:textId="77777777" w:rsidR="005176F3" w:rsidRDefault="003B39BD">
            <w:pPr>
              <w:pStyle w:val="TableParagraph"/>
              <w:spacing w:line="220" w:lineRule="exact"/>
              <w:ind w:left="134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ենթակետ, կետ 5-ի</w:t>
            </w:r>
          </w:p>
        </w:tc>
        <w:tc>
          <w:tcPr>
            <w:tcW w:w="595" w:type="dxa"/>
          </w:tcPr>
          <w:p w14:paraId="4583B54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8CF0D2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A37BA1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6EB4EBC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3C387397" w14:textId="77777777" w:rsidR="005176F3" w:rsidRDefault="003B39BD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5CB733E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28696FC0" w14:textId="77777777" w:rsidR="005176F3" w:rsidRDefault="005176F3">
      <w:pPr>
        <w:rPr>
          <w:sz w:val="18"/>
        </w:rPr>
        <w:sectPr w:rsidR="005176F3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5176F3" w14:paraId="4F5CBD76" w14:textId="77777777">
        <w:trPr>
          <w:trHeight w:val="803"/>
        </w:trPr>
        <w:tc>
          <w:tcPr>
            <w:tcW w:w="1032" w:type="dxa"/>
          </w:tcPr>
          <w:p w14:paraId="6FF0EED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0907A2F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0504D1E7" w14:textId="77777777" w:rsidR="005176F3" w:rsidRDefault="003B39BD">
            <w:pPr>
              <w:pStyle w:val="TableParagraph"/>
              <w:spacing w:before="24"/>
              <w:ind w:left="192" w:firstLine="25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3-րդ ենթակետ,</w:t>
            </w:r>
          </w:p>
          <w:p w14:paraId="24F5466A" w14:textId="77777777" w:rsidR="005176F3" w:rsidRDefault="003B39BD">
            <w:pPr>
              <w:pStyle w:val="TableParagraph"/>
              <w:spacing w:before="9" w:line="260" w:lineRule="atLeast"/>
              <w:ind w:left="154" w:right="13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 Գ, կետ 1-ի 2-րդ ենթակետ</w:t>
            </w:r>
          </w:p>
        </w:tc>
        <w:tc>
          <w:tcPr>
            <w:tcW w:w="595" w:type="dxa"/>
          </w:tcPr>
          <w:p w14:paraId="709B0C8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73C5D7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1DAE14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500E6A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7E9CDB7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14:paraId="629D80A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1640D9EC" w14:textId="77777777">
        <w:trPr>
          <w:trHeight w:val="1074"/>
        </w:trPr>
        <w:tc>
          <w:tcPr>
            <w:tcW w:w="1032" w:type="dxa"/>
          </w:tcPr>
          <w:p w14:paraId="33DD4650" w14:textId="77777777" w:rsidR="005176F3" w:rsidRDefault="003B39BD">
            <w:pPr>
              <w:pStyle w:val="TableParagraph"/>
              <w:spacing w:before="24"/>
              <w:ind w:right="41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3.</w:t>
            </w:r>
          </w:p>
        </w:tc>
        <w:tc>
          <w:tcPr>
            <w:tcW w:w="5527" w:type="dxa"/>
          </w:tcPr>
          <w:p w14:paraId="4ADF3ADC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Պահպանվել են աշխատանքում միայն տեխնիկապես սարքին վիճակում գտնվող աշխատանքի միջոցներ օգտագործելու և սարքավորումների անվտանգ շահա-</w:t>
            </w:r>
          </w:p>
          <w:p w14:paraId="70E1F4EB" w14:textId="77777777" w:rsidR="005176F3" w:rsidRDefault="003B39BD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գործման ապահովման պահանջները․</w:t>
            </w:r>
          </w:p>
        </w:tc>
        <w:tc>
          <w:tcPr>
            <w:tcW w:w="2268" w:type="dxa"/>
          </w:tcPr>
          <w:p w14:paraId="277DC3E6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246, մասեր 1, 5</w:t>
            </w:r>
          </w:p>
        </w:tc>
        <w:tc>
          <w:tcPr>
            <w:tcW w:w="595" w:type="dxa"/>
            <w:shd w:val="clear" w:color="auto" w:fill="D8D8D8"/>
          </w:tcPr>
          <w:p w14:paraId="1ED1110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D8D8D8"/>
          </w:tcPr>
          <w:p w14:paraId="5586A4B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D8D8D8"/>
          </w:tcPr>
          <w:p w14:paraId="2969C74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5A0F2E4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shd w:val="clear" w:color="auto" w:fill="D8D8D8"/>
          </w:tcPr>
          <w:p w14:paraId="1370710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shd w:val="clear" w:color="auto" w:fill="D8D8D8"/>
          </w:tcPr>
          <w:p w14:paraId="5BACFBB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5F497230" w14:textId="77777777">
        <w:trPr>
          <w:trHeight w:val="1341"/>
        </w:trPr>
        <w:tc>
          <w:tcPr>
            <w:tcW w:w="1032" w:type="dxa"/>
          </w:tcPr>
          <w:p w14:paraId="50F4E8AF" w14:textId="77777777" w:rsidR="005176F3" w:rsidRDefault="003B39BD">
            <w:pPr>
              <w:pStyle w:val="TableParagraph"/>
              <w:spacing w:before="24"/>
              <w:ind w:right="34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3.1.</w:t>
            </w:r>
          </w:p>
        </w:tc>
        <w:tc>
          <w:tcPr>
            <w:tcW w:w="5527" w:type="dxa"/>
          </w:tcPr>
          <w:p w14:paraId="5E8F5305" w14:textId="77777777" w:rsidR="005176F3" w:rsidRDefault="003B39BD">
            <w:pPr>
              <w:pStyle w:val="TableParagraph"/>
              <w:spacing w:before="24" w:line="280" w:lineRule="auto"/>
              <w:ind w:left="105" w:right="30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Յուրաքանչյուր մեքենա կամ մեխանիզմ սարքավորված է մեքենան լիովին անվտանգ կանգնեցնելու կառավարման միջոցով։</w:t>
            </w:r>
          </w:p>
        </w:tc>
        <w:tc>
          <w:tcPr>
            <w:tcW w:w="2268" w:type="dxa"/>
          </w:tcPr>
          <w:p w14:paraId="3B70D1AA" w14:textId="77777777" w:rsidR="005176F3" w:rsidRDefault="003B39BD">
            <w:pPr>
              <w:pStyle w:val="TableParagraph"/>
              <w:spacing w:before="24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72284158" w14:textId="77777777" w:rsidR="005176F3" w:rsidRDefault="003B39BD">
            <w:pPr>
              <w:pStyle w:val="TableParagraph"/>
              <w:spacing w:line="221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հավելվածի կետ 19</w:t>
            </w:r>
          </w:p>
        </w:tc>
        <w:tc>
          <w:tcPr>
            <w:tcW w:w="595" w:type="dxa"/>
          </w:tcPr>
          <w:p w14:paraId="0D5FBDF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D075CE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E84289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17044B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310CBBB7" w14:textId="77777777" w:rsidR="005176F3" w:rsidRDefault="003B39BD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508A28B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2170E561" w14:textId="77777777">
        <w:trPr>
          <w:trHeight w:val="1341"/>
        </w:trPr>
        <w:tc>
          <w:tcPr>
            <w:tcW w:w="1032" w:type="dxa"/>
          </w:tcPr>
          <w:p w14:paraId="1FAE76A1" w14:textId="77777777" w:rsidR="005176F3" w:rsidRDefault="003B39BD">
            <w:pPr>
              <w:pStyle w:val="TableParagraph"/>
              <w:spacing w:before="24"/>
              <w:ind w:right="33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3.2.</w:t>
            </w:r>
          </w:p>
        </w:tc>
        <w:tc>
          <w:tcPr>
            <w:tcW w:w="5527" w:type="dxa"/>
          </w:tcPr>
          <w:p w14:paraId="0309B424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Մեքենաների և մեխանիզմների շարժականգի կառա- վարման միջոցներն ունեն գերակայություն գործարկման միջոցների նկատմամբ։</w:t>
            </w:r>
          </w:p>
        </w:tc>
        <w:tc>
          <w:tcPr>
            <w:tcW w:w="2268" w:type="dxa"/>
          </w:tcPr>
          <w:p w14:paraId="26507EA7" w14:textId="77777777" w:rsidR="005176F3" w:rsidRDefault="003B39BD">
            <w:pPr>
              <w:pStyle w:val="TableParagraph"/>
              <w:spacing w:before="24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7917A1A3" w14:textId="77777777" w:rsidR="005176F3" w:rsidRDefault="003B39BD">
            <w:pPr>
              <w:pStyle w:val="TableParagraph"/>
              <w:spacing w:line="221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հավելվածի կետ 19</w:t>
            </w:r>
          </w:p>
        </w:tc>
        <w:tc>
          <w:tcPr>
            <w:tcW w:w="595" w:type="dxa"/>
          </w:tcPr>
          <w:p w14:paraId="1AA0DA4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7E3D85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AEFAB6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8F0C19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15CFDCCC" w14:textId="77777777" w:rsidR="005176F3" w:rsidRDefault="003B39BD">
            <w:pPr>
              <w:pStyle w:val="TableParagraph"/>
              <w:spacing w:before="24" w:line="280" w:lineRule="auto"/>
              <w:ind w:left="108" w:right="41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62563D0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2801BAB6" w14:textId="77777777">
        <w:trPr>
          <w:trHeight w:val="1343"/>
        </w:trPr>
        <w:tc>
          <w:tcPr>
            <w:tcW w:w="1032" w:type="dxa"/>
          </w:tcPr>
          <w:p w14:paraId="031C82EC" w14:textId="77777777" w:rsidR="005176F3" w:rsidRDefault="003B39BD">
            <w:pPr>
              <w:pStyle w:val="TableParagraph"/>
              <w:spacing w:before="26"/>
              <w:ind w:right="331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3.3.</w:t>
            </w:r>
          </w:p>
        </w:tc>
        <w:tc>
          <w:tcPr>
            <w:tcW w:w="5527" w:type="dxa"/>
          </w:tcPr>
          <w:p w14:paraId="77D7528D" w14:textId="77777777" w:rsidR="005176F3" w:rsidRDefault="003B39BD">
            <w:pPr>
              <w:pStyle w:val="TableParagraph"/>
              <w:spacing w:before="26" w:line="278" w:lineRule="auto"/>
              <w:ind w:left="105" w:right="204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 xml:space="preserve">Շարժականգի </w:t>
            </w:r>
            <w:r>
              <w:rPr>
                <w:spacing w:val="-5"/>
                <w:w w:val="105"/>
                <w:sz w:val="20"/>
                <w:szCs w:val="20"/>
              </w:rPr>
              <w:t xml:space="preserve">միջոցի </w:t>
            </w:r>
            <w:r>
              <w:rPr>
                <w:spacing w:val="-6"/>
                <w:w w:val="105"/>
                <w:sz w:val="20"/>
                <w:szCs w:val="20"/>
              </w:rPr>
              <w:t xml:space="preserve">կապազերծումը (սեղմման </w:t>
            </w:r>
            <w:r>
              <w:rPr>
                <w:spacing w:val="-5"/>
                <w:w w:val="105"/>
                <w:sz w:val="20"/>
                <w:szCs w:val="20"/>
              </w:rPr>
              <w:t xml:space="preserve">արգե- </w:t>
            </w:r>
            <w:r>
              <w:rPr>
                <w:spacing w:val="-6"/>
                <w:w w:val="105"/>
                <w:sz w:val="20"/>
                <w:szCs w:val="20"/>
              </w:rPr>
              <w:t xml:space="preserve">լակում) </w:t>
            </w:r>
            <w:r>
              <w:rPr>
                <w:w w:val="105"/>
                <w:sz w:val="20"/>
                <w:szCs w:val="20"/>
              </w:rPr>
              <w:t xml:space="preserve">չի </w:t>
            </w:r>
            <w:r>
              <w:rPr>
                <w:spacing w:val="-6"/>
                <w:w w:val="105"/>
                <w:sz w:val="20"/>
                <w:szCs w:val="20"/>
              </w:rPr>
              <w:t xml:space="preserve">հանգեցնում մեքենայի ավտոմատ միացմանը, </w:t>
            </w:r>
            <w:r>
              <w:rPr>
                <w:spacing w:val="-4"/>
                <w:w w:val="105"/>
                <w:sz w:val="20"/>
                <w:szCs w:val="20"/>
              </w:rPr>
              <w:t xml:space="preserve">այլ </w:t>
            </w:r>
            <w:r>
              <w:rPr>
                <w:spacing w:val="-6"/>
                <w:w w:val="105"/>
                <w:sz w:val="20"/>
                <w:szCs w:val="20"/>
              </w:rPr>
              <w:t xml:space="preserve">հնարավոր </w:t>
            </w:r>
            <w:r>
              <w:rPr>
                <w:w w:val="105"/>
                <w:sz w:val="20"/>
                <w:szCs w:val="20"/>
              </w:rPr>
              <w:t xml:space="preserve">է </w:t>
            </w:r>
            <w:r>
              <w:rPr>
                <w:spacing w:val="-6"/>
                <w:w w:val="105"/>
                <w:sz w:val="20"/>
                <w:szCs w:val="20"/>
              </w:rPr>
              <w:t xml:space="preserve">դարձնում </w:t>
            </w:r>
            <w:r>
              <w:rPr>
                <w:spacing w:val="-5"/>
                <w:w w:val="105"/>
                <w:sz w:val="20"/>
                <w:szCs w:val="20"/>
              </w:rPr>
              <w:t xml:space="preserve">կրկնակի </w:t>
            </w:r>
            <w:r>
              <w:rPr>
                <w:spacing w:val="-6"/>
                <w:w w:val="105"/>
                <w:sz w:val="20"/>
                <w:szCs w:val="20"/>
              </w:rPr>
              <w:t>գործարկումը:</w:t>
            </w:r>
          </w:p>
        </w:tc>
        <w:tc>
          <w:tcPr>
            <w:tcW w:w="2268" w:type="dxa"/>
          </w:tcPr>
          <w:p w14:paraId="1A86DB9F" w14:textId="77777777" w:rsidR="005176F3" w:rsidRDefault="003B39BD">
            <w:pPr>
              <w:pStyle w:val="TableParagraph"/>
              <w:spacing w:before="26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42A418A3" w14:textId="77777777" w:rsidR="005176F3" w:rsidRDefault="003B39BD">
            <w:pPr>
              <w:pStyle w:val="TableParagraph"/>
              <w:spacing w:line="221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20</w:t>
            </w:r>
          </w:p>
        </w:tc>
        <w:tc>
          <w:tcPr>
            <w:tcW w:w="595" w:type="dxa"/>
          </w:tcPr>
          <w:p w14:paraId="2C51EFB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E65484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E92594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77ED4E" w14:textId="77777777" w:rsidR="005176F3" w:rsidRDefault="003B39BD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36D7B48F" w14:textId="77777777" w:rsidR="005176F3" w:rsidRDefault="003B39BD">
            <w:pPr>
              <w:pStyle w:val="TableParagraph"/>
              <w:spacing w:before="26" w:line="278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0C36A91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5A59D2D" w14:textId="77777777">
        <w:trPr>
          <w:trHeight w:val="1610"/>
        </w:trPr>
        <w:tc>
          <w:tcPr>
            <w:tcW w:w="1032" w:type="dxa"/>
          </w:tcPr>
          <w:p w14:paraId="6564AC69" w14:textId="77777777" w:rsidR="005176F3" w:rsidRDefault="003B39BD">
            <w:pPr>
              <w:pStyle w:val="TableParagraph"/>
              <w:spacing w:before="24"/>
              <w:ind w:right="33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3.4.</w:t>
            </w:r>
          </w:p>
        </w:tc>
        <w:tc>
          <w:tcPr>
            <w:tcW w:w="5527" w:type="dxa"/>
          </w:tcPr>
          <w:p w14:paraId="62371F3E" w14:textId="77777777" w:rsidR="005176F3" w:rsidRDefault="003B39BD">
            <w:pPr>
              <w:pStyle w:val="TableParagraph"/>
              <w:spacing w:before="24" w:line="280" w:lineRule="auto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Ընկնող կամ դուրս նետվող առարկաներից առաջացող </w:t>
            </w:r>
            <w:r>
              <w:rPr>
                <w:spacing w:val="-4"/>
                <w:w w:val="105"/>
                <w:sz w:val="20"/>
                <w:szCs w:val="20"/>
              </w:rPr>
              <w:t xml:space="preserve">ռիսկերի տեսանկյունից` ձեռնարկված </w:t>
            </w:r>
            <w:r>
              <w:rPr>
                <w:w w:val="105"/>
                <w:sz w:val="20"/>
                <w:szCs w:val="20"/>
              </w:rPr>
              <w:t xml:space="preserve">են </w:t>
            </w:r>
            <w:r>
              <w:rPr>
                <w:spacing w:val="-4"/>
                <w:w w:val="105"/>
                <w:sz w:val="20"/>
                <w:szCs w:val="20"/>
              </w:rPr>
              <w:t xml:space="preserve">նախազգուշական </w:t>
            </w:r>
            <w:r>
              <w:rPr>
                <w:w w:val="105"/>
                <w:sz w:val="20"/>
                <w:szCs w:val="20"/>
              </w:rPr>
              <w:t xml:space="preserve">միջոցներ՝ մեքենաներից և մեխանիզմներից ընկնող կամ դուրս նետվող առարկաներից ռիսկերը կանխելու համար </w:t>
            </w:r>
            <w:r>
              <w:rPr>
                <w:spacing w:val="-6"/>
                <w:w w:val="105"/>
                <w:sz w:val="20"/>
                <w:szCs w:val="20"/>
              </w:rPr>
              <w:t xml:space="preserve">(նախապատրաստվածքներ, </w:t>
            </w:r>
            <w:r>
              <w:rPr>
                <w:spacing w:val="-5"/>
                <w:w w:val="105"/>
                <w:sz w:val="20"/>
                <w:szCs w:val="20"/>
              </w:rPr>
              <w:t xml:space="preserve">գործիք, </w:t>
            </w:r>
            <w:r>
              <w:rPr>
                <w:spacing w:val="-6"/>
                <w:w w:val="105"/>
                <w:sz w:val="20"/>
                <w:szCs w:val="20"/>
              </w:rPr>
              <w:t>տաշեղներ, մասնիկ-</w:t>
            </w:r>
          </w:p>
          <w:p w14:paraId="77B68B53" w14:textId="77777777" w:rsidR="005176F3" w:rsidRDefault="003B39BD">
            <w:pPr>
              <w:pStyle w:val="TableParagraph"/>
              <w:spacing w:line="220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ներ, մնացուկներ և այլն)։</w:t>
            </w:r>
          </w:p>
        </w:tc>
        <w:tc>
          <w:tcPr>
            <w:tcW w:w="2268" w:type="dxa"/>
          </w:tcPr>
          <w:p w14:paraId="310BEE62" w14:textId="77777777" w:rsidR="005176F3" w:rsidRDefault="003B39BD">
            <w:pPr>
              <w:pStyle w:val="TableParagraph"/>
              <w:spacing w:before="24" w:line="280" w:lineRule="auto"/>
              <w:ind w:left="242" w:right="235" w:firstLine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Կառավարության 2005 թվականի դեկտեմբերի 15-ի  N 2390-Ն որոշում, հավելվածի կետ 28</w:t>
            </w:r>
          </w:p>
        </w:tc>
        <w:tc>
          <w:tcPr>
            <w:tcW w:w="595" w:type="dxa"/>
          </w:tcPr>
          <w:p w14:paraId="31C4E99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A41097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C15C18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9AE0599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3419A935" w14:textId="77777777" w:rsidR="005176F3" w:rsidRDefault="003B39BD">
            <w:pPr>
              <w:pStyle w:val="TableParagraph"/>
              <w:spacing w:before="24" w:line="280" w:lineRule="auto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577D1BF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6E3003B" w14:textId="77777777">
        <w:trPr>
          <w:trHeight w:val="1610"/>
        </w:trPr>
        <w:tc>
          <w:tcPr>
            <w:tcW w:w="1032" w:type="dxa"/>
          </w:tcPr>
          <w:p w14:paraId="6D8BC320" w14:textId="77777777" w:rsidR="005176F3" w:rsidRDefault="003B39BD">
            <w:pPr>
              <w:pStyle w:val="TableParagraph"/>
              <w:spacing w:before="24"/>
              <w:ind w:right="36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3.5</w:t>
            </w:r>
          </w:p>
        </w:tc>
        <w:tc>
          <w:tcPr>
            <w:tcW w:w="5527" w:type="dxa"/>
          </w:tcPr>
          <w:p w14:paraId="25C9A587" w14:textId="77777777" w:rsidR="005176F3" w:rsidRDefault="003B39BD">
            <w:pPr>
              <w:pStyle w:val="TableParagraph"/>
              <w:spacing w:before="24" w:line="280" w:lineRule="auto"/>
              <w:ind w:left="105" w:right="24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Շարժվող մասերի (փոխհաղորդակի շարժվող մասեր` փոկանիվ, փոկեր, ժանանիվներ, ձողավոր փոխանցիչներ, իլեր, աշխատանքին մասնակցող շարժվող մասեր՝ կտրող գործիք, մամլիչների, գլանների շարժվող մասեր, մշակվող մասեր և այլն)</w:t>
            </w:r>
            <w:r>
              <w:rPr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առկայությամբ</w:t>
            </w:r>
          </w:p>
          <w:p w14:paraId="43DFEC1B" w14:textId="77777777" w:rsidR="005176F3" w:rsidRDefault="003B39BD">
            <w:pPr>
              <w:pStyle w:val="TableParagraph"/>
              <w:spacing w:line="220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պայմանավորված հնարավոր ռիսկերի կանխման,</w:t>
            </w:r>
          </w:p>
        </w:tc>
        <w:tc>
          <w:tcPr>
            <w:tcW w:w="2268" w:type="dxa"/>
          </w:tcPr>
          <w:p w14:paraId="0071AD44" w14:textId="77777777" w:rsidR="005176F3" w:rsidRDefault="003B39BD">
            <w:pPr>
              <w:pStyle w:val="TableParagraph"/>
              <w:spacing w:before="24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3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2410BAEF" w14:textId="77777777" w:rsidR="005176F3" w:rsidRDefault="003B39BD">
            <w:pPr>
              <w:pStyle w:val="TableParagraph"/>
              <w:spacing w:line="226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32,</w:t>
            </w:r>
          </w:p>
          <w:p w14:paraId="30E02344" w14:textId="77777777" w:rsidR="005176F3" w:rsidRDefault="003B39BD">
            <w:pPr>
              <w:pStyle w:val="TableParagraph"/>
              <w:spacing w:before="39" w:line="224" w:lineRule="exact"/>
              <w:ind w:left="99" w:right="91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կետ 33, կետ 34, կետ</w:t>
            </w:r>
          </w:p>
        </w:tc>
        <w:tc>
          <w:tcPr>
            <w:tcW w:w="595" w:type="dxa"/>
          </w:tcPr>
          <w:p w14:paraId="21B5AEC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1FEB39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33B846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D532090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4914F02E" w14:textId="77777777" w:rsidR="005176F3" w:rsidRDefault="003B39BD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434EF39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0D8CA942" w14:textId="77777777" w:rsidR="005176F3" w:rsidRDefault="005176F3">
      <w:pPr>
        <w:rPr>
          <w:sz w:val="18"/>
        </w:rPr>
        <w:sectPr w:rsidR="005176F3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5176F3" w14:paraId="6FFFE4B0" w14:textId="77777777">
        <w:trPr>
          <w:trHeight w:val="1072"/>
        </w:trPr>
        <w:tc>
          <w:tcPr>
            <w:tcW w:w="1032" w:type="dxa"/>
          </w:tcPr>
          <w:p w14:paraId="684609F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61F82888" w14:textId="77777777" w:rsidR="005176F3" w:rsidRDefault="003B39BD">
            <w:pPr>
              <w:pStyle w:val="TableParagraph"/>
              <w:spacing w:before="24" w:line="278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դրանց ներգործությանը ենթարկվող անձանց պաշտպանության համար մեքենաների կամ մեխանիզմների շարժվող մասերն ապահովված են</w:t>
            </w:r>
          </w:p>
          <w:p w14:paraId="0837DC46" w14:textId="77777777" w:rsidR="005176F3" w:rsidRDefault="003B39BD">
            <w:pPr>
              <w:pStyle w:val="TableParagraph"/>
              <w:spacing w:before="4" w:line="224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կանխիչ կամ պաշտպանական միջոցներով։ Նշում 1*</w:t>
            </w:r>
          </w:p>
        </w:tc>
        <w:tc>
          <w:tcPr>
            <w:tcW w:w="2268" w:type="dxa"/>
          </w:tcPr>
          <w:p w14:paraId="620A2E5D" w14:textId="77777777" w:rsidR="005176F3" w:rsidRDefault="003B39BD">
            <w:pPr>
              <w:pStyle w:val="TableParagraph"/>
              <w:spacing w:before="24"/>
              <w:ind w:left="130" w:right="12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35, կետ 36, կետ 37,</w:t>
            </w:r>
          </w:p>
          <w:p w14:paraId="3BA183D2" w14:textId="77777777" w:rsidR="005176F3" w:rsidRDefault="003B39BD">
            <w:pPr>
              <w:pStyle w:val="TableParagraph"/>
              <w:spacing w:before="39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կետ 38</w:t>
            </w:r>
          </w:p>
        </w:tc>
        <w:tc>
          <w:tcPr>
            <w:tcW w:w="595" w:type="dxa"/>
          </w:tcPr>
          <w:p w14:paraId="3E4AE78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AA20B6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59B451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B5FCF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60B73EE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14:paraId="70F4878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1E53C9DB" w14:textId="77777777">
        <w:trPr>
          <w:trHeight w:val="1341"/>
        </w:trPr>
        <w:tc>
          <w:tcPr>
            <w:tcW w:w="1032" w:type="dxa"/>
          </w:tcPr>
          <w:p w14:paraId="46F51904" w14:textId="77777777" w:rsidR="005176F3" w:rsidRDefault="003B39BD">
            <w:pPr>
              <w:pStyle w:val="TableParagraph"/>
              <w:spacing w:before="24"/>
              <w:ind w:left="176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3.6.</w:t>
            </w:r>
          </w:p>
        </w:tc>
        <w:tc>
          <w:tcPr>
            <w:tcW w:w="5527" w:type="dxa"/>
          </w:tcPr>
          <w:p w14:paraId="43CD89A4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Մեքենաները և մեխանիզմները, որոնց կառուցվածքում իրագործված չէ վտանգավոր էլեկտրական լիցքի կուտակման սահմանափակում կամ բացառում, հանդերձված են հողակցման համակարգով:</w:t>
            </w:r>
          </w:p>
        </w:tc>
        <w:tc>
          <w:tcPr>
            <w:tcW w:w="2268" w:type="dxa"/>
          </w:tcPr>
          <w:p w14:paraId="3F263497" w14:textId="77777777" w:rsidR="005176F3" w:rsidRDefault="003B39BD">
            <w:pPr>
              <w:pStyle w:val="TableParagraph"/>
              <w:spacing w:before="24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37BC60CB" w14:textId="77777777" w:rsidR="005176F3" w:rsidRDefault="003B39BD">
            <w:pPr>
              <w:pStyle w:val="TableParagraph"/>
              <w:spacing w:line="221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40</w:t>
            </w:r>
          </w:p>
        </w:tc>
        <w:tc>
          <w:tcPr>
            <w:tcW w:w="595" w:type="dxa"/>
          </w:tcPr>
          <w:p w14:paraId="50DA20B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B25E59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7E4EAC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40ECA5B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4675A92D" w14:textId="77777777" w:rsidR="005176F3" w:rsidRDefault="003B39BD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AE7EBF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6CD39B7" w14:textId="77777777">
        <w:trPr>
          <w:trHeight w:val="1343"/>
        </w:trPr>
        <w:tc>
          <w:tcPr>
            <w:tcW w:w="1032" w:type="dxa"/>
          </w:tcPr>
          <w:p w14:paraId="0F73A4B6" w14:textId="77777777" w:rsidR="005176F3" w:rsidRDefault="003B39BD">
            <w:pPr>
              <w:pStyle w:val="TableParagraph"/>
              <w:spacing w:before="26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3.7.</w:t>
            </w:r>
          </w:p>
        </w:tc>
        <w:tc>
          <w:tcPr>
            <w:tcW w:w="5527" w:type="dxa"/>
          </w:tcPr>
          <w:p w14:paraId="62829EE6" w14:textId="77777777" w:rsidR="005176F3" w:rsidRDefault="003B39BD">
            <w:pPr>
              <w:pStyle w:val="TableParagraph"/>
              <w:spacing w:before="26" w:line="278" w:lineRule="auto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Բոլոր մեքենաները և մեխանիզմները սարքավորված են էներգիայի բոլոր աղբյուրներից հստակ նույնականացված մեկուսացման միջոցներով (անջատիչներով):</w:t>
            </w:r>
          </w:p>
        </w:tc>
        <w:tc>
          <w:tcPr>
            <w:tcW w:w="2268" w:type="dxa"/>
          </w:tcPr>
          <w:p w14:paraId="4816D404" w14:textId="77777777" w:rsidR="005176F3" w:rsidRDefault="003B39BD">
            <w:pPr>
              <w:pStyle w:val="TableParagraph"/>
              <w:spacing w:before="26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2ED07DF6" w14:textId="77777777" w:rsidR="005176F3" w:rsidRDefault="003B39BD">
            <w:pPr>
              <w:pStyle w:val="TableParagraph"/>
              <w:spacing w:line="221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57</w:t>
            </w:r>
          </w:p>
        </w:tc>
        <w:tc>
          <w:tcPr>
            <w:tcW w:w="595" w:type="dxa"/>
          </w:tcPr>
          <w:p w14:paraId="0F7D1E6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E04660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9CB0A1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D4FBFC5" w14:textId="77777777" w:rsidR="005176F3" w:rsidRDefault="003B39BD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177CBC1D" w14:textId="77777777" w:rsidR="005176F3" w:rsidRDefault="003B39BD">
            <w:pPr>
              <w:pStyle w:val="TableParagraph"/>
              <w:spacing w:before="26" w:line="278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7496C5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2DCD7C56" w14:textId="77777777">
        <w:trPr>
          <w:trHeight w:val="1341"/>
        </w:trPr>
        <w:tc>
          <w:tcPr>
            <w:tcW w:w="1032" w:type="dxa"/>
          </w:tcPr>
          <w:p w14:paraId="4A2BF699" w14:textId="77777777" w:rsidR="005176F3" w:rsidRDefault="003B39BD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3.8.</w:t>
            </w:r>
          </w:p>
        </w:tc>
        <w:tc>
          <w:tcPr>
            <w:tcW w:w="5527" w:type="dxa"/>
          </w:tcPr>
          <w:p w14:paraId="13A0329D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Էներգիայի աղբյուրից մեքենաների և մեխանիզմների մեկուսիչները (անջատիչները), որոնց փոխանջատումը կարող է վտանգի ենթարկել ներգործության գոտում գտնվող աշխատողներին, գտնվում են փակի տակ։</w:t>
            </w:r>
          </w:p>
        </w:tc>
        <w:tc>
          <w:tcPr>
            <w:tcW w:w="2268" w:type="dxa"/>
          </w:tcPr>
          <w:p w14:paraId="03C25B26" w14:textId="77777777" w:rsidR="005176F3" w:rsidRDefault="003B39BD">
            <w:pPr>
              <w:pStyle w:val="TableParagraph"/>
              <w:spacing w:before="24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522F776D" w14:textId="77777777" w:rsidR="005176F3" w:rsidRDefault="003B39BD">
            <w:pPr>
              <w:pStyle w:val="TableParagraph"/>
              <w:spacing w:line="221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57</w:t>
            </w:r>
          </w:p>
        </w:tc>
        <w:tc>
          <w:tcPr>
            <w:tcW w:w="595" w:type="dxa"/>
          </w:tcPr>
          <w:p w14:paraId="02057A6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73560D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5CFE98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43EA1FB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01D8EE08" w14:textId="77777777" w:rsidR="005176F3" w:rsidRDefault="003B39BD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7A30663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73DFE38" w14:textId="77777777">
        <w:trPr>
          <w:trHeight w:val="1341"/>
        </w:trPr>
        <w:tc>
          <w:tcPr>
            <w:tcW w:w="1032" w:type="dxa"/>
          </w:tcPr>
          <w:p w14:paraId="3F27B680" w14:textId="77777777" w:rsidR="005176F3" w:rsidRDefault="003B39BD">
            <w:pPr>
              <w:pStyle w:val="TableParagraph"/>
              <w:spacing w:before="24"/>
              <w:ind w:left="176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3.9.</w:t>
            </w:r>
          </w:p>
        </w:tc>
        <w:tc>
          <w:tcPr>
            <w:tcW w:w="5527" w:type="dxa"/>
          </w:tcPr>
          <w:p w14:paraId="71911C5F" w14:textId="77777777" w:rsidR="005176F3" w:rsidRDefault="003B39BD">
            <w:pPr>
              <w:pStyle w:val="TableParagraph"/>
              <w:spacing w:before="24" w:line="280" w:lineRule="auto"/>
              <w:ind w:left="105" w:right="47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Կազմակերպությունում առկա են շահագործվող բոլոր մեքենաների և մեխանիզմների շահագործման հրահանգները` հայերեն։</w:t>
            </w:r>
          </w:p>
        </w:tc>
        <w:tc>
          <w:tcPr>
            <w:tcW w:w="2268" w:type="dxa"/>
          </w:tcPr>
          <w:p w14:paraId="66FA5A7A" w14:textId="77777777" w:rsidR="005176F3" w:rsidRDefault="003B39BD">
            <w:pPr>
              <w:pStyle w:val="TableParagraph"/>
              <w:spacing w:before="24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2D6DDECD" w14:textId="77777777" w:rsidR="005176F3" w:rsidRDefault="003B39BD">
            <w:pPr>
              <w:pStyle w:val="TableParagraph"/>
              <w:spacing w:line="221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65</w:t>
            </w:r>
          </w:p>
        </w:tc>
        <w:tc>
          <w:tcPr>
            <w:tcW w:w="595" w:type="dxa"/>
          </w:tcPr>
          <w:p w14:paraId="6B09283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958228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531E54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355971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47B50191" w14:textId="77777777" w:rsidR="005176F3" w:rsidRDefault="003B39BD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0609F66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16C92D0E" w14:textId="77777777">
        <w:trPr>
          <w:trHeight w:val="268"/>
        </w:trPr>
        <w:tc>
          <w:tcPr>
            <w:tcW w:w="1032" w:type="dxa"/>
          </w:tcPr>
          <w:p w14:paraId="304E8469" w14:textId="77777777" w:rsidR="005176F3" w:rsidRDefault="003B39BD">
            <w:pPr>
              <w:pStyle w:val="TableParagraph"/>
              <w:spacing w:before="26" w:line="222" w:lineRule="exact"/>
              <w:ind w:left="177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3.10.</w:t>
            </w:r>
          </w:p>
        </w:tc>
        <w:tc>
          <w:tcPr>
            <w:tcW w:w="5527" w:type="dxa"/>
          </w:tcPr>
          <w:p w14:paraId="4F3A705C" w14:textId="77777777" w:rsidR="005176F3" w:rsidRDefault="003B39BD">
            <w:pPr>
              <w:pStyle w:val="TableParagraph"/>
              <w:spacing w:before="26" w:line="222" w:lineRule="exact"/>
              <w:ind w:left="10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Շահագործման հրահանգով սահմանված են`</w:t>
            </w:r>
          </w:p>
        </w:tc>
        <w:tc>
          <w:tcPr>
            <w:tcW w:w="2268" w:type="dxa"/>
          </w:tcPr>
          <w:p w14:paraId="0FF5467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shd w:val="clear" w:color="auto" w:fill="DBDBDB"/>
          </w:tcPr>
          <w:p w14:paraId="4F9C792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DBDBDB"/>
          </w:tcPr>
          <w:p w14:paraId="40DFA82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DBDBDB"/>
          </w:tcPr>
          <w:p w14:paraId="5F43A13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BDBDB"/>
          </w:tcPr>
          <w:p w14:paraId="408D614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shd w:val="clear" w:color="auto" w:fill="DBDBDB"/>
          </w:tcPr>
          <w:p w14:paraId="0ADA8D0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shd w:val="clear" w:color="auto" w:fill="DBDBDB"/>
          </w:tcPr>
          <w:p w14:paraId="7D613F5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59B8417B" w14:textId="77777777">
        <w:trPr>
          <w:trHeight w:val="1343"/>
        </w:trPr>
        <w:tc>
          <w:tcPr>
            <w:tcW w:w="1032" w:type="dxa"/>
          </w:tcPr>
          <w:p w14:paraId="3ED22A35" w14:textId="77777777" w:rsidR="005176F3" w:rsidRDefault="003B39BD">
            <w:pPr>
              <w:pStyle w:val="TableParagraph"/>
              <w:spacing w:before="26"/>
              <w:ind w:left="176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3.10.1.</w:t>
            </w:r>
          </w:p>
        </w:tc>
        <w:tc>
          <w:tcPr>
            <w:tcW w:w="5527" w:type="dxa"/>
          </w:tcPr>
          <w:p w14:paraId="1FAA0EF8" w14:textId="77777777" w:rsidR="005176F3" w:rsidRDefault="003B39BD">
            <w:pPr>
              <w:pStyle w:val="TableParagraph"/>
              <w:spacing w:before="26" w:line="278" w:lineRule="auto"/>
              <w:ind w:left="105" w:right="309" w:hanging="1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 xml:space="preserve">մեքենաների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6"/>
                <w:w w:val="105"/>
                <w:sz w:val="20"/>
                <w:szCs w:val="20"/>
              </w:rPr>
              <w:t>մեխանիզմների օգտագործման չթույլատրվող գործողությունների վերաբերյալ ցուցումներ,</w:t>
            </w:r>
          </w:p>
        </w:tc>
        <w:tc>
          <w:tcPr>
            <w:tcW w:w="2268" w:type="dxa"/>
          </w:tcPr>
          <w:p w14:paraId="5A0D0028" w14:textId="77777777" w:rsidR="005176F3" w:rsidRDefault="003B39BD">
            <w:pPr>
              <w:pStyle w:val="TableParagraph"/>
              <w:spacing w:before="26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3FCBE3FC" w14:textId="77777777" w:rsidR="005176F3" w:rsidRDefault="003B39BD">
            <w:pPr>
              <w:pStyle w:val="TableParagraph"/>
              <w:spacing w:line="221" w:lineRule="exact"/>
              <w:ind w:left="129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64</w:t>
            </w:r>
          </w:p>
        </w:tc>
        <w:tc>
          <w:tcPr>
            <w:tcW w:w="595" w:type="dxa"/>
          </w:tcPr>
          <w:p w14:paraId="0BF6122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A22AF8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FB43CE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909386" w14:textId="77777777" w:rsidR="005176F3" w:rsidRDefault="003B39BD">
            <w:pPr>
              <w:pStyle w:val="TableParagraph"/>
              <w:spacing w:before="26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25786B53" w14:textId="77777777" w:rsidR="005176F3" w:rsidRDefault="003B39BD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17BA1B5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CA6B0C4" w14:textId="77777777">
        <w:trPr>
          <w:trHeight w:val="806"/>
        </w:trPr>
        <w:tc>
          <w:tcPr>
            <w:tcW w:w="1032" w:type="dxa"/>
          </w:tcPr>
          <w:p w14:paraId="0CB4FA35" w14:textId="77777777" w:rsidR="005176F3" w:rsidRDefault="003B39BD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3.10.2.</w:t>
            </w:r>
          </w:p>
        </w:tc>
        <w:tc>
          <w:tcPr>
            <w:tcW w:w="5527" w:type="dxa"/>
          </w:tcPr>
          <w:p w14:paraId="15EF73A9" w14:textId="77777777" w:rsidR="005176F3" w:rsidRDefault="003B39BD">
            <w:pPr>
              <w:pStyle w:val="TableParagraph"/>
              <w:spacing w:before="24" w:line="280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անհրաժեշտ ցուցումներ անվտանգության տեխնիկայի վերաբերյալ,</w:t>
            </w:r>
          </w:p>
        </w:tc>
        <w:tc>
          <w:tcPr>
            <w:tcW w:w="2268" w:type="dxa"/>
          </w:tcPr>
          <w:p w14:paraId="1E34DAE9" w14:textId="77777777" w:rsidR="005176F3" w:rsidRDefault="003B39BD">
            <w:pPr>
              <w:pStyle w:val="TableParagraph"/>
              <w:spacing w:before="24" w:line="280" w:lineRule="auto"/>
              <w:ind w:left="412" w:hanging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Կառավարության </w:t>
            </w:r>
            <w:r>
              <w:rPr>
                <w:w w:val="105"/>
                <w:sz w:val="20"/>
                <w:szCs w:val="20"/>
              </w:rPr>
              <w:t>2005 թվականի</w:t>
            </w:r>
          </w:p>
          <w:p w14:paraId="6CBEDF2E" w14:textId="77777777" w:rsidR="005176F3" w:rsidRDefault="003B39BD">
            <w:pPr>
              <w:pStyle w:val="TableParagraph"/>
              <w:spacing w:line="224" w:lineRule="exact"/>
              <w:ind w:left="32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դեկտեմբերի 15-ի</w:t>
            </w:r>
          </w:p>
        </w:tc>
        <w:tc>
          <w:tcPr>
            <w:tcW w:w="595" w:type="dxa"/>
          </w:tcPr>
          <w:p w14:paraId="7184CCF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EB6FC5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CFA5CE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CB13EF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48C8A7FE" w14:textId="77777777" w:rsidR="005176F3" w:rsidRDefault="003B39BD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54E191E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51D84058" w14:textId="77777777" w:rsidR="005176F3" w:rsidRDefault="005176F3">
      <w:pPr>
        <w:rPr>
          <w:sz w:val="18"/>
        </w:rPr>
        <w:sectPr w:rsidR="005176F3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5176F3" w14:paraId="6D22BEB6" w14:textId="77777777">
        <w:trPr>
          <w:trHeight w:val="534"/>
        </w:trPr>
        <w:tc>
          <w:tcPr>
            <w:tcW w:w="1032" w:type="dxa"/>
          </w:tcPr>
          <w:p w14:paraId="7029549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7C9F493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05C9E3CF" w14:textId="77777777" w:rsidR="005176F3" w:rsidRDefault="003B39BD">
            <w:pPr>
              <w:pStyle w:val="TableParagraph"/>
              <w:spacing w:before="24"/>
              <w:ind w:left="2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2390-Ն որոշում,</w:t>
            </w:r>
          </w:p>
          <w:p w14:paraId="2D3541A9" w14:textId="77777777" w:rsidR="005176F3" w:rsidRDefault="003B39BD">
            <w:pPr>
              <w:pStyle w:val="TableParagraph"/>
              <w:spacing w:before="39" w:line="222" w:lineRule="exact"/>
              <w:ind w:left="23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66</w:t>
            </w:r>
          </w:p>
        </w:tc>
        <w:tc>
          <w:tcPr>
            <w:tcW w:w="595" w:type="dxa"/>
          </w:tcPr>
          <w:p w14:paraId="6F24B27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DDFFA7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49882B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9DB9E7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695A277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14:paraId="42A91F4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6054018" w14:textId="77777777">
        <w:trPr>
          <w:trHeight w:val="1343"/>
        </w:trPr>
        <w:tc>
          <w:tcPr>
            <w:tcW w:w="1032" w:type="dxa"/>
          </w:tcPr>
          <w:p w14:paraId="68FB41FA" w14:textId="77777777" w:rsidR="005176F3" w:rsidRDefault="003B39BD">
            <w:pPr>
              <w:pStyle w:val="TableParagraph"/>
              <w:spacing w:before="26"/>
              <w:ind w:left="178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3.10.3.</w:t>
            </w:r>
          </w:p>
        </w:tc>
        <w:tc>
          <w:tcPr>
            <w:tcW w:w="5527" w:type="dxa"/>
          </w:tcPr>
          <w:p w14:paraId="0A1F0963" w14:textId="77777777" w:rsidR="005176F3" w:rsidRDefault="003B39BD">
            <w:pPr>
              <w:pStyle w:val="TableParagraph"/>
              <w:spacing w:before="26" w:line="278" w:lineRule="auto"/>
              <w:ind w:left="105" w:right="204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 xml:space="preserve">անվտանգ շահագործման </w:t>
            </w:r>
            <w:r>
              <w:rPr>
                <w:spacing w:val="-5"/>
                <w:w w:val="105"/>
                <w:sz w:val="20"/>
                <w:szCs w:val="20"/>
              </w:rPr>
              <w:t xml:space="preserve">համար </w:t>
            </w:r>
            <w:r>
              <w:rPr>
                <w:spacing w:val="-6"/>
                <w:w w:val="105"/>
                <w:sz w:val="20"/>
                <w:szCs w:val="20"/>
              </w:rPr>
              <w:t xml:space="preserve">անհրաժեշտ ստուգում- </w:t>
            </w:r>
            <w:r>
              <w:rPr>
                <w:spacing w:val="-5"/>
                <w:w w:val="105"/>
                <w:sz w:val="20"/>
                <w:szCs w:val="20"/>
              </w:rPr>
              <w:t xml:space="preserve">ների </w:t>
            </w:r>
            <w:r>
              <w:rPr>
                <w:w w:val="105"/>
                <w:sz w:val="20"/>
                <w:szCs w:val="20"/>
              </w:rPr>
              <w:t xml:space="preserve">և </w:t>
            </w:r>
            <w:r>
              <w:rPr>
                <w:spacing w:val="-5"/>
                <w:w w:val="105"/>
                <w:sz w:val="20"/>
                <w:szCs w:val="20"/>
              </w:rPr>
              <w:t xml:space="preserve">ընթացիկ </w:t>
            </w:r>
            <w:r>
              <w:rPr>
                <w:spacing w:val="-6"/>
                <w:w w:val="105"/>
                <w:sz w:val="20"/>
                <w:szCs w:val="20"/>
              </w:rPr>
              <w:t xml:space="preserve">սպասարկման եղանակն </w:t>
            </w:r>
            <w:r>
              <w:rPr>
                <w:spacing w:val="-3"/>
                <w:w w:val="105"/>
                <w:sz w:val="20"/>
                <w:szCs w:val="20"/>
              </w:rPr>
              <w:t xml:space="preserve">ու </w:t>
            </w:r>
            <w:r>
              <w:rPr>
                <w:spacing w:val="-6"/>
                <w:w w:val="105"/>
                <w:sz w:val="20"/>
                <w:szCs w:val="20"/>
              </w:rPr>
              <w:t>հաճախա- կանությունը:</w:t>
            </w:r>
          </w:p>
        </w:tc>
        <w:tc>
          <w:tcPr>
            <w:tcW w:w="2268" w:type="dxa"/>
          </w:tcPr>
          <w:p w14:paraId="63B7CE37" w14:textId="77777777" w:rsidR="005176F3" w:rsidRDefault="003B39BD">
            <w:pPr>
              <w:pStyle w:val="TableParagraph"/>
              <w:spacing w:before="26" w:line="280" w:lineRule="auto"/>
              <w:ind w:left="278" w:right="268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Կառավարության </w:t>
            </w:r>
            <w:r>
              <w:rPr>
                <w:w w:val="110"/>
                <w:sz w:val="20"/>
                <w:szCs w:val="20"/>
              </w:rPr>
              <w:t>2005 թվականի դեկտեմբերի</w:t>
            </w:r>
            <w:r>
              <w:rPr>
                <w:spacing w:val="-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15-ի N 2390-Ն</w:t>
            </w:r>
            <w:r>
              <w:rPr>
                <w:spacing w:val="-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որոշում,</w:t>
            </w:r>
          </w:p>
          <w:p w14:paraId="1D6EF71D" w14:textId="77777777" w:rsidR="005176F3" w:rsidRDefault="003B39BD">
            <w:pPr>
              <w:pStyle w:val="TableParagraph"/>
              <w:spacing w:line="221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հավելվածի  կետ 27</w:t>
            </w:r>
          </w:p>
        </w:tc>
        <w:tc>
          <w:tcPr>
            <w:tcW w:w="595" w:type="dxa"/>
          </w:tcPr>
          <w:p w14:paraId="450AD2E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B4A9B3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830C9D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BC46E6" w14:textId="77777777" w:rsidR="005176F3" w:rsidRDefault="003B39BD">
            <w:pPr>
              <w:pStyle w:val="TableParagraph"/>
              <w:spacing w:before="26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1BF8C0D2" w14:textId="77777777" w:rsidR="005176F3" w:rsidRDefault="003B39BD">
            <w:pPr>
              <w:pStyle w:val="TableParagraph"/>
              <w:spacing w:before="26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3109F4E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1364F26B" w14:textId="77777777">
        <w:trPr>
          <w:trHeight w:val="1741"/>
        </w:trPr>
        <w:tc>
          <w:tcPr>
            <w:tcW w:w="1032" w:type="dxa"/>
          </w:tcPr>
          <w:p w14:paraId="7278D46C" w14:textId="77777777" w:rsidR="005176F3" w:rsidRDefault="003B39BD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3.11.</w:t>
            </w:r>
          </w:p>
        </w:tc>
        <w:tc>
          <w:tcPr>
            <w:tcW w:w="5527" w:type="dxa"/>
          </w:tcPr>
          <w:p w14:paraId="207A2F2B" w14:textId="77777777" w:rsidR="005176F3" w:rsidRDefault="003B39BD">
            <w:pPr>
              <w:pStyle w:val="TableParagraph"/>
              <w:spacing w:before="24" w:line="280" w:lineRule="auto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Գործատուն իրականացնում է մեքենաների և մեխանիզմ- ների անվտանգ շահագործման համար անհրաժեշտ ստուգումներ և ընթացիկ սպասարկում շահագործման հրահանգով սահմանված եղանակներով և հաճախա- կանությամբ։</w:t>
            </w:r>
          </w:p>
        </w:tc>
        <w:tc>
          <w:tcPr>
            <w:tcW w:w="2268" w:type="dxa"/>
          </w:tcPr>
          <w:p w14:paraId="0A7048E2" w14:textId="77777777" w:rsidR="005176F3" w:rsidRDefault="003B39BD">
            <w:pPr>
              <w:pStyle w:val="TableParagraph"/>
              <w:spacing w:before="24" w:line="321" w:lineRule="auto"/>
              <w:ind w:left="262" w:right="25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Կառավարության 2005 թվականի դեկտեմբերի 15-ի N 2390-Ն որոշում, հավելվածի կետ</w:t>
            </w:r>
            <w:r>
              <w:rPr>
                <w:spacing w:val="-1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27</w:t>
            </w:r>
          </w:p>
        </w:tc>
        <w:tc>
          <w:tcPr>
            <w:tcW w:w="595" w:type="dxa"/>
          </w:tcPr>
          <w:p w14:paraId="10A8CBC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69EB50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193098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0E09CC4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43EACB31" w14:textId="77777777" w:rsidR="005176F3" w:rsidRDefault="003B39BD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18200C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D124D31" w14:textId="77777777">
        <w:trPr>
          <w:trHeight w:val="273"/>
        </w:trPr>
        <w:tc>
          <w:tcPr>
            <w:tcW w:w="1032" w:type="dxa"/>
            <w:tcBorders>
              <w:bottom w:val="nil"/>
            </w:tcBorders>
          </w:tcPr>
          <w:p w14:paraId="22B4ACB8" w14:textId="77777777" w:rsidR="005176F3" w:rsidRDefault="003B39BD">
            <w:pPr>
              <w:pStyle w:val="TableParagraph"/>
              <w:spacing w:before="24" w:line="229" w:lineRule="exact"/>
              <w:ind w:left="176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3.12.</w:t>
            </w:r>
          </w:p>
        </w:tc>
        <w:tc>
          <w:tcPr>
            <w:tcW w:w="5527" w:type="dxa"/>
            <w:tcBorders>
              <w:bottom w:val="nil"/>
            </w:tcBorders>
          </w:tcPr>
          <w:p w14:paraId="0852CB04" w14:textId="77777777" w:rsidR="005176F3" w:rsidRDefault="003B39BD">
            <w:pPr>
              <w:pStyle w:val="TableParagraph"/>
              <w:spacing w:before="24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Հեռակառավարմամբ մեքենաները կամ մեխանիզմները,</w:t>
            </w:r>
          </w:p>
        </w:tc>
        <w:tc>
          <w:tcPr>
            <w:tcW w:w="2268" w:type="dxa"/>
            <w:tcBorders>
              <w:bottom w:val="nil"/>
            </w:tcBorders>
          </w:tcPr>
          <w:p w14:paraId="6B430675" w14:textId="77777777" w:rsidR="005176F3" w:rsidRDefault="003B39BD">
            <w:pPr>
              <w:pStyle w:val="TableParagraph"/>
              <w:spacing w:before="24" w:line="229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Կառավարության</w:t>
            </w:r>
          </w:p>
        </w:tc>
        <w:tc>
          <w:tcPr>
            <w:tcW w:w="595" w:type="dxa"/>
            <w:vMerge w:val="restart"/>
          </w:tcPr>
          <w:p w14:paraId="055BA49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27C56EC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5C38685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7B06CDF4" w14:textId="77777777" w:rsidR="005176F3" w:rsidRDefault="003B39BD">
            <w:pPr>
              <w:pStyle w:val="TableParagraph"/>
              <w:spacing w:before="24" w:line="229" w:lineRule="exact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4F18045F" w14:textId="77777777" w:rsidR="005176F3" w:rsidRDefault="003B39BD">
            <w:pPr>
              <w:pStyle w:val="TableParagraph"/>
              <w:spacing w:before="24" w:line="229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</w:t>
            </w:r>
          </w:p>
        </w:tc>
        <w:tc>
          <w:tcPr>
            <w:tcW w:w="2016" w:type="dxa"/>
            <w:vMerge w:val="restart"/>
          </w:tcPr>
          <w:p w14:paraId="676C9EB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1CE0678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522821C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68A57682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որոնք շահագործման բնականոն պայմաններում կարող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EC04C8B" w14:textId="77777777" w:rsidR="005176F3" w:rsidRDefault="003B39BD">
            <w:pPr>
              <w:pStyle w:val="TableParagraph"/>
              <w:spacing w:before="10" w:line="229" w:lineRule="exact"/>
              <w:ind w:left="124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2005 թվականի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24538E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4A3D50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C3107E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007E00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2A93EE" w14:textId="77777777" w:rsidR="005176F3" w:rsidRDefault="003B39BD">
            <w:pPr>
              <w:pStyle w:val="TableParagraph"/>
              <w:spacing w:before="10" w:line="229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14:paraId="717A0991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7786E299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07DB211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C91D7DB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են ներգործության գոտում գտնվող անձանց ռիսկի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12DE9B" w14:textId="77777777" w:rsidR="005176F3" w:rsidRDefault="003B39BD">
            <w:pPr>
              <w:pStyle w:val="TableParagraph"/>
              <w:spacing w:before="10" w:line="229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դեկտեմբերի 15-ի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8F27F1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A02FB6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F72E7D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63626D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7D9F6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C586E28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2261FC76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0CB0014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72D66F1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ենթարկել, ինչպես նաև մեքենաները և մեխանիզմները,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3D31235" w14:textId="77777777" w:rsidR="005176F3" w:rsidRDefault="003B39BD">
            <w:pPr>
              <w:pStyle w:val="TableParagraph"/>
              <w:spacing w:before="10" w:line="229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2390-Ն որոշում,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36E28E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42357B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AE8093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2B6CD7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F4139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33A0296D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4294BACF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241F07B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578EBCC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որոնք շահագործման ժամանակ նույն առանցքով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AFAE0E8" w14:textId="77777777" w:rsidR="005176F3" w:rsidRDefault="003B39BD">
            <w:pPr>
              <w:pStyle w:val="TableParagraph"/>
              <w:spacing w:before="10" w:line="229" w:lineRule="exact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հավելվածի կետ 100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592D80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D777EA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C41D5C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4B2433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5C8DF8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0635373C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53A0B89C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5ECF720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755BC9F" w14:textId="77777777" w:rsidR="005176F3" w:rsidRDefault="003B39BD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կատարում են մշտապես կրկնվող առաջընթաց և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32104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0EA8536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A958DA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668590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C2CF43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A2513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5512F729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711C49C9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57D714E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149F91F" w14:textId="77777777" w:rsidR="005176F3" w:rsidRDefault="003B39BD">
            <w:pPr>
              <w:pStyle w:val="TableParagraph"/>
              <w:spacing w:before="8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հետընթաց շարժումներ, և որտեղ մեքենաների հետևի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E7093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6359F6B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D5AEC5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429132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6D19C2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61943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47FACFD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309D4769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6547A91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92EC7FA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մասերը մեքենավարին լավ տեսանելի չեն,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BA758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263B55E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D5AFF3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6FDD6B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3222BD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0F9251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1107D22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69E44B2E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1CC95A9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3A62035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սարքավորված են իրենց շարժումն ազդանշանող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72E960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613E5F4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0DA5E1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457974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F5273B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2E7B9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749162C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049A94F4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7625229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9ABDC03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համապատասխան միջոցներով կամ այնպիսի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1240F9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7F761B8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10AA21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FF9586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BC1074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74076C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F185C53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2F48769D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3950FBF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2DF8D85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միջոցներով, որոնք թույլ են տալիս ներգործության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545102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4589136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6BA974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F4A93D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B15EA5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2CC83B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2AE506F4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6CD1BFB6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09FB32D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4D91DDF" w14:textId="77777777" w:rsidR="005176F3" w:rsidRDefault="003B39BD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գոտում գտնվող անձանց պաշտպանել այդպիսի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5BB25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10D6055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D97512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111967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AC5535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F1A950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9D433BD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2E16FC23" w14:textId="77777777">
        <w:trPr>
          <w:trHeight w:val="252"/>
        </w:trPr>
        <w:tc>
          <w:tcPr>
            <w:tcW w:w="1032" w:type="dxa"/>
            <w:tcBorders>
              <w:top w:val="nil"/>
            </w:tcBorders>
          </w:tcPr>
          <w:p w14:paraId="45B4921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3B5568A1" w14:textId="77777777" w:rsidR="005176F3" w:rsidRDefault="003B39BD">
            <w:pPr>
              <w:pStyle w:val="TableParagraph"/>
              <w:spacing w:before="8" w:line="224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ռիսկերից:</w:t>
            </w:r>
          </w:p>
        </w:tc>
        <w:tc>
          <w:tcPr>
            <w:tcW w:w="2268" w:type="dxa"/>
            <w:tcBorders>
              <w:top w:val="nil"/>
            </w:tcBorders>
          </w:tcPr>
          <w:p w14:paraId="569BAE0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2D6FE53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8BA0C7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47CC04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0E9C44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331BB92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999D897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2F619A9F" w14:textId="77777777">
        <w:trPr>
          <w:trHeight w:val="273"/>
        </w:trPr>
        <w:tc>
          <w:tcPr>
            <w:tcW w:w="1032" w:type="dxa"/>
            <w:tcBorders>
              <w:bottom w:val="nil"/>
            </w:tcBorders>
          </w:tcPr>
          <w:p w14:paraId="42D3980A" w14:textId="77777777" w:rsidR="005176F3" w:rsidRDefault="003B39BD">
            <w:pPr>
              <w:pStyle w:val="TableParagraph"/>
              <w:spacing w:before="24" w:line="229" w:lineRule="exact"/>
              <w:ind w:left="174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3.13.</w:t>
            </w:r>
          </w:p>
        </w:tc>
        <w:tc>
          <w:tcPr>
            <w:tcW w:w="5527" w:type="dxa"/>
            <w:tcBorders>
              <w:bottom w:val="nil"/>
            </w:tcBorders>
          </w:tcPr>
          <w:p w14:paraId="4A7CA2DB" w14:textId="77777777" w:rsidR="005176F3" w:rsidRDefault="003B39BD">
            <w:pPr>
              <w:pStyle w:val="TableParagraph"/>
              <w:spacing w:before="24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Այն մեքենաների և մեխանիզմների կամ գործիքների</w:t>
            </w:r>
          </w:p>
        </w:tc>
        <w:tc>
          <w:tcPr>
            <w:tcW w:w="2268" w:type="dxa"/>
            <w:tcBorders>
              <w:bottom w:val="nil"/>
            </w:tcBorders>
          </w:tcPr>
          <w:p w14:paraId="2A8082A0" w14:textId="77777777" w:rsidR="005176F3" w:rsidRDefault="003B39BD">
            <w:pPr>
              <w:pStyle w:val="TableParagraph"/>
              <w:spacing w:before="24" w:line="229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Կառավարության</w:t>
            </w:r>
          </w:p>
        </w:tc>
        <w:tc>
          <w:tcPr>
            <w:tcW w:w="595" w:type="dxa"/>
            <w:vMerge w:val="restart"/>
          </w:tcPr>
          <w:p w14:paraId="1F20108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2C264A0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53F1EF1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36E2053" w14:textId="77777777" w:rsidR="005176F3" w:rsidRDefault="003B39BD">
            <w:pPr>
              <w:pStyle w:val="TableParagraph"/>
              <w:spacing w:before="24" w:line="229" w:lineRule="exact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32DAB0E6" w14:textId="77777777" w:rsidR="005176F3" w:rsidRDefault="003B39BD">
            <w:pPr>
              <w:pStyle w:val="TableParagraph"/>
              <w:spacing w:before="24" w:line="229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</w:t>
            </w:r>
          </w:p>
        </w:tc>
        <w:tc>
          <w:tcPr>
            <w:tcW w:w="2016" w:type="dxa"/>
            <w:vMerge w:val="restart"/>
          </w:tcPr>
          <w:p w14:paraId="0AC1297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F4F61BD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4E75830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D3179E5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վրա, որոնց շարժումն առավել վտանգավոր է, տեղակայ-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1DF672" w14:textId="77777777" w:rsidR="005176F3" w:rsidRDefault="003B39BD">
            <w:pPr>
              <w:pStyle w:val="TableParagraph"/>
              <w:spacing w:before="10" w:line="229" w:lineRule="exact"/>
              <w:ind w:left="124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2005 թվականի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E844C5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47209D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5F03B3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C1CC36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6826F56" w14:textId="77777777" w:rsidR="005176F3" w:rsidRDefault="003B39BD">
            <w:pPr>
              <w:pStyle w:val="TableParagraph"/>
              <w:spacing w:before="10" w:line="229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14:paraId="64F6134D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1F0CCE08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336577A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6AC6CBA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ված են ազդասարքեր, որոնք կնախազգուշացնեն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FD40FB6" w14:textId="77777777" w:rsidR="005176F3" w:rsidRDefault="003B39BD">
            <w:pPr>
              <w:pStyle w:val="TableParagraph"/>
              <w:spacing w:before="10" w:line="229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դեկտեմբերի 15-ի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56B816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850F0F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43805D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44432F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762FF6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7BEBC5B6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6A69997A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4948C69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7F6BBB0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աշխատանքի ժամանակ մեքենային, մեխանիզմին կամ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8B10F4" w14:textId="77777777" w:rsidR="005176F3" w:rsidRDefault="003B39BD">
            <w:pPr>
              <w:pStyle w:val="TableParagraph"/>
              <w:spacing w:before="10" w:line="229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2390-Ն որոշում,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516151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B33F2E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2F9DF0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6ED22D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5DBCF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31281991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56656396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7031DA4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39094EA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գործիքին մոտենալու վտանգավորության մասին և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AD9FDD" w14:textId="77777777" w:rsidR="005176F3" w:rsidRDefault="003B39BD">
            <w:pPr>
              <w:pStyle w:val="TableParagraph"/>
              <w:spacing w:before="10" w:line="229" w:lineRule="exact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հավելվածի կետ 100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BDAA65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E2D501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B67854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D711B0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27EA9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31604C8C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2966952E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0AAA4B5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218CD8D" w14:textId="77777777" w:rsidR="005176F3" w:rsidRDefault="003B39BD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կապահովեն մոտակայքում հարկադրաբար գտնվող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92739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296A1C4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6CB021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51C1EB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2D2738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A7966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E40DCE1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38EECD7A" w14:textId="77777777">
        <w:trPr>
          <w:trHeight w:val="252"/>
        </w:trPr>
        <w:tc>
          <w:tcPr>
            <w:tcW w:w="1032" w:type="dxa"/>
            <w:tcBorders>
              <w:top w:val="nil"/>
            </w:tcBorders>
          </w:tcPr>
          <w:p w14:paraId="5F75DFB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4813B5A3" w14:textId="77777777" w:rsidR="005176F3" w:rsidRDefault="003B39BD">
            <w:pPr>
              <w:pStyle w:val="TableParagraph"/>
              <w:spacing w:before="8" w:line="224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անձանց անվտանգությունը:</w:t>
            </w:r>
          </w:p>
        </w:tc>
        <w:tc>
          <w:tcPr>
            <w:tcW w:w="2268" w:type="dxa"/>
            <w:tcBorders>
              <w:top w:val="nil"/>
            </w:tcBorders>
          </w:tcPr>
          <w:p w14:paraId="372BFF5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14:paraId="2DF061C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9E33A8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D49FC5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A62ED5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003760D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678A1FB2" w14:textId="77777777" w:rsidR="005176F3" w:rsidRDefault="005176F3">
            <w:pPr>
              <w:rPr>
                <w:sz w:val="2"/>
                <w:szCs w:val="2"/>
              </w:rPr>
            </w:pPr>
          </w:p>
        </w:tc>
      </w:tr>
    </w:tbl>
    <w:p w14:paraId="3C4D9311" w14:textId="77777777" w:rsidR="005176F3" w:rsidRDefault="005176F3">
      <w:pPr>
        <w:rPr>
          <w:sz w:val="2"/>
          <w:szCs w:val="2"/>
        </w:rPr>
        <w:sectPr w:rsidR="005176F3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5176F3" w14:paraId="5525B376" w14:textId="77777777">
        <w:trPr>
          <w:trHeight w:val="273"/>
        </w:trPr>
        <w:tc>
          <w:tcPr>
            <w:tcW w:w="1032" w:type="dxa"/>
            <w:tcBorders>
              <w:bottom w:val="nil"/>
            </w:tcBorders>
          </w:tcPr>
          <w:p w14:paraId="070FD38A" w14:textId="77777777" w:rsidR="005176F3" w:rsidRDefault="003B39BD">
            <w:pPr>
              <w:pStyle w:val="TableParagraph"/>
              <w:spacing w:before="24" w:line="229" w:lineRule="exact"/>
              <w:ind w:right="422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4.</w:t>
            </w:r>
          </w:p>
        </w:tc>
        <w:tc>
          <w:tcPr>
            <w:tcW w:w="5527" w:type="dxa"/>
            <w:tcBorders>
              <w:bottom w:val="nil"/>
            </w:tcBorders>
          </w:tcPr>
          <w:p w14:paraId="0532F8E1" w14:textId="77777777" w:rsidR="005176F3" w:rsidRDefault="003B39BD">
            <w:pPr>
              <w:pStyle w:val="TableParagraph"/>
              <w:spacing w:before="24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Գործատուն ապահովում է աշխատատեղերի</w:t>
            </w:r>
          </w:p>
        </w:tc>
        <w:tc>
          <w:tcPr>
            <w:tcW w:w="2268" w:type="dxa"/>
            <w:tcBorders>
              <w:bottom w:val="nil"/>
            </w:tcBorders>
          </w:tcPr>
          <w:p w14:paraId="0F827581" w14:textId="77777777" w:rsidR="005176F3" w:rsidRDefault="003B39BD">
            <w:pPr>
              <w:pStyle w:val="TableParagraph"/>
              <w:spacing w:before="24" w:line="229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</w:tc>
        <w:tc>
          <w:tcPr>
            <w:tcW w:w="595" w:type="dxa"/>
            <w:vMerge w:val="restart"/>
          </w:tcPr>
          <w:p w14:paraId="1AE29E5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02E07C1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79046E9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3A129B14" w14:textId="77777777" w:rsidR="005176F3" w:rsidRDefault="003B39BD">
            <w:pPr>
              <w:pStyle w:val="TableParagraph"/>
              <w:spacing w:before="24" w:line="229" w:lineRule="exact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76D4161E" w14:textId="77777777" w:rsidR="005176F3" w:rsidRDefault="003B39BD">
            <w:pPr>
              <w:pStyle w:val="TableParagraph"/>
              <w:spacing w:before="24" w:line="229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</w:t>
            </w:r>
          </w:p>
        </w:tc>
        <w:tc>
          <w:tcPr>
            <w:tcW w:w="2016" w:type="dxa"/>
            <w:vMerge w:val="restart"/>
          </w:tcPr>
          <w:p w14:paraId="4161848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15129A6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2262AB3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E4ED4F7" w14:textId="77777777" w:rsidR="005176F3" w:rsidRDefault="003B39BD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լուսավորումը՝ նորմավորող ցուցանիշներին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4CD0DC" w14:textId="77777777" w:rsidR="005176F3" w:rsidRDefault="003B39BD">
            <w:pPr>
              <w:pStyle w:val="TableParagraph"/>
              <w:spacing w:before="10" w:line="228" w:lineRule="exact"/>
              <w:ind w:right="196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օրենսգիրք, հոդված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AF56C8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45234F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0C6B61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245037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CA4093D" w14:textId="77777777" w:rsidR="005176F3" w:rsidRDefault="003B39BD">
            <w:pPr>
              <w:pStyle w:val="TableParagraph"/>
              <w:spacing w:before="10" w:line="228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գործիքաչափում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14:paraId="0C032FE5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0BC28E0C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51B7ADC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E91A70C" w14:textId="77777777" w:rsidR="005176F3" w:rsidRDefault="003B39BD">
            <w:pPr>
              <w:pStyle w:val="TableParagraph"/>
              <w:spacing w:before="8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համապատասխան: Նշում 2*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4C23A59" w14:textId="77777777" w:rsidR="005176F3" w:rsidRDefault="003B39BD">
            <w:pPr>
              <w:pStyle w:val="TableParagraph"/>
              <w:spacing w:before="8" w:line="229" w:lineRule="exact"/>
              <w:ind w:left="5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244, կետ 5,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A452AA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A81CC4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0861BC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3E386C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AB6DEC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348C771E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11A7DDE4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41D0152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66C8A59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84F6E2" w14:textId="77777777" w:rsidR="005176F3" w:rsidRDefault="003B39BD">
            <w:pPr>
              <w:pStyle w:val="TableParagraph"/>
              <w:spacing w:before="10" w:line="22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Առողջապահության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A0006F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E17AA1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CE4F9F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75648C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31EDA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0A76FBD5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4AAE34B6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6FF8408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21D1616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936457" w14:textId="77777777" w:rsidR="005176F3" w:rsidRDefault="003B39BD">
            <w:pPr>
              <w:pStyle w:val="TableParagraph"/>
              <w:spacing w:before="10" w:line="229" w:lineRule="exact"/>
              <w:ind w:left="3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2005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97D645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A7EB4C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9E9C3A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802DE1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10DFF3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71043D3D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3D974311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1829052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8B79D9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726277D" w14:textId="77777777" w:rsidR="005176F3" w:rsidRDefault="003B39BD">
            <w:pPr>
              <w:pStyle w:val="TableParagraph"/>
              <w:spacing w:before="10" w:line="229" w:lineRule="exact"/>
              <w:ind w:right="164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օգոստոսի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DC5BAB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598727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46D233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9ECCDD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CA1C1A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48E992E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45AA963E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6EF4B65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D043FA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70A18D1" w14:textId="77777777" w:rsidR="005176F3" w:rsidRDefault="003B39BD">
            <w:pPr>
              <w:pStyle w:val="TableParagraph"/>
              <w:spacing w:before="10" w:line="229" w:lineRule="exact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15-ի N 756-Ն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9670A8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10AC50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534EF3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ACAC74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04B0F7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6A9DE016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0F08424A" w14:textId="77777777">
        <w:trPr>
          <w:trHeight w:val="251"/>
        </w:trPr>
        <w:tc>
          <w:tcPr>
            <w:tcW w:w="1032" w:type="dxa"/>
            <w:tcBorders>
              <w:top w:val="nil"/>
            </w:tcBorders>
          </w:tcPr>
          <w:p w14:paraId="3C5291B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46AD782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7E7DD2B" w14:textId="77777777" w:rsidR="005176F3" w:rsidRDefault="003B39BD">
            <w:pPr>
              <w:pStyle w:val="TableParagraph"/>
              <w:spacing w:before="10" w:line="222" w:lineRule="exact"/>
              <w:ind w:left="314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հրաման, կետ 3.3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51C826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1C383B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4A08BE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E22D10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8BA3D1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2BC711F2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71ECDD60" w14:textId="77777777">
        <w:trPr>
          <w:trHeight w:val="274"/>
        </w:trPr>
        <w:tc>
          <w:tcPr>
            <w:tcW w:w="1032" w:type="dxa"/>
            <w:tcBorders>
              <w:bottom w:val="nil"/>
            </w:tcBorders>
          </w:tcPr>
          <w:p w14:paraId="4AE3CE66" w14:textId="77777777" w:rsidR="005176F3" w:rsidRDefault="003B39BD">
            <w:pPr>
              <w:pStyle w:val="TableParagraph"/>
              <w:spacing w:before="26" w:line="228" w:lineRule="exact"/>
              <w:ind w:right="41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5.</w:t>
            </w:r>
          </w:p>
        </w:tc>
        <w:tc>
          <w:tcPr>
            <w:tcW w:w="5527" w:type="dxa"/>
            <w:tcBorders>
              <w:bottom w:val="nil"/>
            </w:tcBorders>
          </w:tcPr>
          <w:p w14:paraId="2071FDC4" w14:textId="77777777" w:rsidR="005176F3" w:rsidRDefault="003B39BD">
            <w:pPr>
              <w:pStyle w:val="TableParagraph"/>
              <w:spacing w:before="26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Աշխատանքային գոտու օդում վնասակարության բոլոր</w:t>
            </w:r>
          </w:p>
        </w:tc>
        <w:tc>
          <w:tcPr>
            <w:tcW w:w="2268" w:type="dxa"/>
            <w:tcBorders>
              <w:bottom w:val="nil"/>
            </w:tcBorders>
          </w:tcPr>
          <w:p w14:paraId="50211275" w14:textId="77777777" w:rsidR="005176F3" w:rsidRDefault="003B39BD">
            <w:pPr>
              <w:pStyle w:val="TableParagraph"/>
              <w:spacing w:before="26" w:line="228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</w:tc>
        <w:tc>
          <w:tcPr>
            <w:tcW w:w="595" w:type="dxa"/>
            <w:vMerge w:val="restart"/>
          </w:tcPr>
          <w:p w14:paraId="1FCDEC9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39F95D4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2E7B53A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4C4489ED" w14:textId="77777777" w:rsidR="005176F3" w:rsidRDefault="003B39BD">
            <w:pPr>
              <w:pStyle w:val="TableParagraph"/>
              <w:spacing w:before="26" w:line="228" w:lineRule="exact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7C6C30A5" w14:textId="77777777" w:rsidR="005176F3" w:rsidRDefault="003B39BD">
            <w:pPr>
              <w:pStyle w:val="TableParagraph"/>
              <w:spacing w:before="26" w:line="228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</w:t>
            </w:r>
          </w:p>
        </w:tc>
        <w:tc>
          <w:tcPr>
            <w:tcW w:w="2016" w:type="dxa"/>
            <w:vMerge w:val="restart"/>
          </w:tcPr>
          <w:p w14:paraId="5D932B3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0649A526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26F59F4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7EBC30E" w14:textId="77777777" w:rsidR="005176F3" w:rsidRDefault="003B39BD">
            <w:pPr>
              <w:pStyle w:val="TableParagraph"/>
              <w:spacing w:before="8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դասերին պատկանող քիմիական նյութերի և միացու-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A6B145" w14:textId="77777777" w:rsidR="005176F3" w:rsidRDefault="003B39BD">
            <w:pPr>
              <w:pStyle w:val="TableParagraph"/>
              <w:spacing w:before="8" w:line="229" w:lineRule="exact"/>
              <w:ind w:right="196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օրենսգիրք, հոդված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7EBA55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631FAE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674428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528BBC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6B8F531" w14:textId="77777777" w:rsidR="005176F3" w:rsidRDefault="003B39BD">
            <w:pPr>
              <w:pStyle w:val="TableParagraph"/>
              <w:spacing w:before="8" w:line="229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14:paraId="30A35D93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42B49D1F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525166F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17E8DCFE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թյունների` գազերի, գոլորշիների, աերոզոլների և փոշու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72B106" w14:textId="77777777" w:rsidR="005176F3" w:rsidRDefault="003B39BD">
            <w:pPr>
              <w:pStyle w:val="TableParagraph"/>
              <w:spacing w:before="10" w:line="229" w:lineRule="exact"/>
              <w:ind w:left="6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245, կետ 1,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9FE083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18E52C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C09FDC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65A57B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E426A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5AAC0D6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13FED723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25FC7DC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627170F6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անջատումով ընթացող տեխնոլոգիական գործընթաց-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5078661" w14:textId="77777777" w:rsidR="005176F3" w:rsidRDefault="003B39BD">
            <w:pPr>
              <w:pStyle w:val="TableParagraph"/>
              <w:spacing w:before="10" w:line="22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Առողջապահության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CBAF81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BCDC90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0A4FC1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466BD5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7A900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3CF4BCE1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2D22A1E2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3290139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C4B377B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ների ստորաբաժանումներն ապահովված են ներհոս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9C3E0D" w14:textId="77777777" w:rsidR="005176F3" w:rsidRDefault="003B39BD">
            <w:pPr>
              <w:pStyle w:val="TableParagraph"/>
              <w:spacing w:before="10" w:line="229" w:lineRule="exact"/>
              <w:ind w:left="3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2005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10566C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7454D1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8AA5E6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AF4EF2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87CBE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61A5B521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5CB8FC84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24A92E5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963DE9B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և/կամ արտաձիգ մեխանիկական օդափոխության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75FA4B8" w14:textId="77777777" w:rsidR="005176F3" w:rsidRDefault="003B39BD">
            <w:pPr>
              <w:pStyle w:val="TableParagraph"/>
              <w:spacing w:before="10" w:line="229" w:lineRule="exact"/>
              <w:ind w:right="164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օգոստոսի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B3EFA7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A1B75F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A89F45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96FF62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4472F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77FA69C7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7C6F3BB8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3FBC2C4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0FC1901" w14:textId="77777777" w:rsidR="005176F3" w:rsidRDefault="003B39BD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համակարգերով։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581A72" w14:textId="77777777" w:rsidR="005176F3" w:rsidRDefault="003B39BD">
            <w:pPr>
              <w:pStyle w:val="TableParagraph"/>
              <w:spacing w:before="10" w:line="228" w:lineRule="exact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15-ի N 756-Ն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8FB748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1B18B0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33033D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B406DF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1C8289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66CA5D6E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5097B84A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5252FE3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4EFBEA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C70EBE0" w14:textId="77777777" w:rsidR="005176F3" w:rsidRDefault="003B39BD">
            <w:pPr>
              <w:pStyle w:val="TableParagraph"/>
              <w:spacing w:before="8" w:line="229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հրաման, կետ 3.2-ի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315AB7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160E6A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D7E55E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B1B38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641995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0DA36649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3E118DF1" w14:textId="77777777">
        <w:trPr>
          <w:trHeight w:val="254"/>
        </w:trPr>
        <w:tc>
          <w:tcPr>
            <w:tcW w:w="1032" w:type="dxa"/>
            <w:tcBorders>
              <w:top w:val="nil"/>
            </w:tcBorders>
          </w:tcPr>
          <w:p w14:paraId="6785CA7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12B44FE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A6A3E9D" w14:textId="77777777" w:rsidR="005176F3" w:rsidRDefault="003B39BD">
            <w:pPr>
              <w:pStyle w:val="TableParagraph"/>
              <w:spacing w:before="10" w:line="224" w:lineRule="exact"/>
              <w:ind w:left="443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2-րդ ենթակետ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8F0E3E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C62F63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B8CA71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DF435D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CC344D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4A33BE1F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2245973A" w14:textId="77777777">
        <w:trPr>
          <w:trHeight w:val="273"/>
        </w:trPr>
        <w:tc>
          <w:tcPr>
            <w:tcW w:w="1032" w:type="dxa"/>
            <w:tcBorders>
              <w:bottom w:val="nil"/>
            </w:tcBorders>
          </w:tcPr>
          <w:p w14:paraId="427F38DB" w14:textId="77777777" w:rsidR="005176F3" w:rsidRDefault="003B39BD">
            <w:pPr>
              <w:pStyle w:val="TableParagraph"/>
              <w:spacing w:before="24" w:line="229" w:lineRule="exact"/>
              <w:ind w:right="414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6.</w:t>
            </w:r>
          </w:p>
        </w:tc>
        <w:tc>
          <w:tcPr>
            <w:tcW w:w="5527" w:type="dxa"/>
            <w:tcBorders>
              <w:bottom w:val="nil"/>
            </w:tcBorders>
          </w:tcPr>
          <w:p w14:paraId="25B50F63" w14:textId="77777777" w:rsidR="005176F3" w:rsidRDefault="003B39BD">
            <w:pPr>
              <w:pStyle w:val="TableParagraph"/>
              <w:spacing w:before="24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Կենդանական և բուսական ծագմամբ հումքի օգտագործ-</w:t>
            </w:r>
          </w:p>
        </w:tc>
        <w:tc>
          <w:tcPr>
            <w:tcW w:w="2268" w:type="dxa"/>
            <w:tcBorders>
              <w:bottom w:val="nil"/>
            </w:tcBorders>
          </w:tcPr>
          <w:p w14:paraId="2E1C1D09" w14:textId="77777777" w:rsidR="005176F3" w:rsidRDefault="003B39BD">
            <w:pPr>
              <w:pStyle w:val="TableParagraph"/>
              <w:spacing w:before="24" w:line="229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</w:tc>
        <w:tc>
          <w:tcPr>
            <w:tcW w:w="595" w:type="dxa"/>
            <w:vMerge w:val="restart"/>
          </w:tcPr>
          <w:p w14:paraId="0792B47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22221D0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11C0BA0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29ACD377" w14:textId="77777777" w:rsidR="005176F3" w:rsidRDefault="003B39BD">
            <w:pPr>
              <w:pStyle w:val="TableParagraph"/>
              <w:spacing w:before="24" w:line="229" w:lineRule="exact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663955EB" w14:textId="77777777" w:rsidR="005176F3" w:rsidRDefault="003B39BD">
            <w:pPr>
              <w:pStyle w:val="TableParagraph"/>
              <w:spacing w:before="24" w:line="229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</w:t>
            </w:r>
          </w:p>
        </w:tc>
        <w:tc>
          <w:tcPr>
            <w:tcW w:w="2016" w:type="dxa"/>
            <w:vMerge w:val="restart"/>
          </w:tcPr>
          <w:p w14:paraId="40A2027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5881D4C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62C7598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14C322A8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մամբ, դրանցից առաջացող փոշու արտանետմամբ, ինչպես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1555DC" w14:textId="77777777" w:rsidR="005176F3" w:rsidRDefault="003B39BD">
            <w:pPr>
              <w:pStyle w:val="TableParagraph"/>
              <w:spacing w:before="10" w:line="229" w:lineRule="exact"/>
              <w:ind w:right="196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օրենսգիրք, հոդված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68B8FB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314710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2414A2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DC6728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123FC35" w14:textId="77777777" w:rsidR="005176F3" w:rsidRDefault="003B39BD">
            <w:pPr>
              <w:pStyle w:val="TableParagraph"/>
              <w:spacing w:before="10" w:line="229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14:paraId="3C8F6E52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07CE4A95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31D8E0D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6835CDED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նաև վարակիչ հիվանդությունների հարուցիչների հետ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329DDAD" w14:textId="77777777" w:rsidR="005176F3" w:rsidRDefault="003B39BD">
            <w:pPr>
              <w:pStyle w:val="TableParagraph"/>
              <w:spacing w:before="10" w:line="229" w:lineRule="exact"/>
              <w:ind w:left="6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245, կետ 1,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82A3B3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72EB97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68E208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5830FF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009768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7614675D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4F935680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100FE9E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D8D3076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շփմամբ կատարվող աշխատանքների ստորաբաժա-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C890E23" w14:textId="77777777" w:rsidR="005176F3" w:rsidRDefault="003B39BD">
            <w:pPr>
              <w:pStyle w:val="TableParagraph"/>
              <w:spacing w:before="10" w:line="22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Առողջապահության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0F0247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7B2C0B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F98193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90BA8D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F5A49B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55CA5E5F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4D073AC9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626A4D3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2321BD62" w14:textId="77777777" w:rsidR="005176F3" w:rsidRDefault="003B39BD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նումներն ապահովված են ներհոս և/կամ արտաձիգ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06B101F" w14:textId="77777777" w:rsidR="005176F3" w:rsidRDefault="003B39BD">
            <w:pPr>
              <w:pStyle w:val="TableParagraph"/>
              <w:spacing w:before="10" w:line="228" w:lineRule="exact"/>
              <w:ind w:left="3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2005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65665F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B9222A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04902F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C02A4F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C7EF08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3CDEDE69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20F5891A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2967064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069137B" w14:textId="77777777" w:rsidR="005176F3" w:rsidRDefault="003B39BD">
            <w:pPr>
              <w:pStyle w:val="TableParagraph"/>
              <w:spacing w:before="8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մեխանիկական օդափոխության համակարգերով։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A1D4448" w14:textId="77777777" w:rsidR="005176F3" w:rsidRDefault="003B39BD">
            <w:pPr>
              <w:pStyle w:val="TableParagraph"/>
              <w:spacing w:before="8" w:line="229" w:lineRule="exact"/>
              <w:ind w:right="164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օգոստոսի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FD1358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7FF5EC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AE4A16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0100E5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301C12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055B771F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14A23BB1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06995DB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4AC58C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D74980" w14:textId="77777777" w:rsidR="005176F3" w:rsidRDefault="003B39BD">
            <w:pPr>
              <w:pStyle w:val="TableParagraph"/>
              <w:spacing w:before="10" w:line="229" w:lineRule="exact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15-ի N 756-Ն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82B809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7F16A4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3866FC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7AB3E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548ED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5BF9AE58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4C3974CE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2ED8A0F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7A4B96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569F77E" w14:textId="77777777" w:rsidR="005176F3" w:rsidRDefault="003B39BD">
            <w:pPr>
              <w:pStyle w:val="TableParagraph"/>
              <w:spacing w:before="10" w:line="229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հրաման, կետ 3.2-ի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D486A6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E26ABC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C992AF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B1223C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F2EE7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6FB34A62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5DF7EC52" w14:textId="77777777">
        <w:trPr>
          <w:trHeight w:val="254"/>
        </w:trPr>
        <w:tc>
          <w:tcPr>
            <w:tcW w:w="1032" w:type="dxa"/>
            <w:tcBorders>
              <w:top w:val="nil"/>
            </w:tcBorders>
          </w:tcPr>
          <w:p w14:paraId="5342EF8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49ED09E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5A2C628" w14:textId="77777777" w:rsidR="005176F3" w:rsidRDefault="003B39BD">
            <w:pPr>
              <w:pStyle w:val="TableParagraph"/>
              <w:spacing w:before="10" w:line="224" w:lineRule="exact"/>
              <w:ind w:left="43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3-րդ ենթակետ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098A61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B2813E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B9129A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4AF82BE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DBA4D1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5F2D0A7B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715005F1" w14:textId="77777777">
        <w:trPr>
          <w:trHeight w:val="273"/>
        </w:trPr>
        <w:tc>
          <w:tcPr>
            <w:tcW w:w="1032" w:type="dxa"/>
            <w:tcBorders>
              <w:bottom w:val="nil"/>
            </w:tcBorders>
          </w:tcPr>
          <w:p w14:paraId="0B31E540" w14:textId="77777777" w:rsidR="005176F3" w:rsidRDefault="003B39BD">
            <w:pPr>
              <w:pStyle w:val="TableParagraph"/>
              <w:spacing w:before="24" w:line="229" w:lineRule="exact"/>
              <w:ind w:right="422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7.</w:t>
            </w:r>
          </w:p>
        </w:tc>
        <w:tc>
          <w:tcPr>
            <w:tcW w:w="5527" w:type="dxa"/>
            <w:tcBorders>
              <w:bottom w:val="nil"/>
            </w:tcBorders>
          </w:tcPr>
          <w:p w14:paraId="14348B77" w14:textId="77777777" w:rsidR="005176F3" w:rsidRDefault="003B39BD">
            <w:pPr>
              <w:pStyle w:val="TableParagraph"/>
              <w:spacing w:before="24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Քիմիական և կենսաբանական նյութերի գործածմամբ</w:t>
            </w:r>
          </w:p>
        </w:tc>
        <w:tc>
          <w:tcPr>
            <w:tcW w:w="2268" w:type="dxa"/>
            <w:tcBorders>
              <w:bottom w:val="nil"/>
            </w:tcBorders>
          </w:tcPr>
          <w:p w14:paraId="3ED70516" w14:textId="77777777" w:rsidR="005176F3" w:rsidRDefault="003B39BD">
            <w:pPr>
              <w:pStyle w:val="TableParagraph"/>
              <w:spacing w:before="24" w:line="229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</w:tc>
        <w:tc>
          <w:tcPr>
            <w:tcW w:w="595" w:type="dxa"/>
            <w:vMerge w:val="restart"/>
          </w:tcPr>
          <w:p w14:paraId="59EAE0F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22C4C0D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7125D30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531DFA8D" w14:textId="77777777" w:rsidR="005176F3" w:rsidRDefault="003B39BD">
            <w:pPr>
              <w:pStyle w:val="TableParagraph"/>
              <w:spacing w:before="24" w:line="229" w:lineRule="exact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4021DDD9" w14:textId="77777777" w:rsidR="005176F3" w:rsidRDefault="003B39BD">
            <w:pPr>
              <w:pStyle w:val="TableParagraph"/>
              <w:spacing w:before="24" w:line="229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</w:t>
            </w:r>
          </w:p>
        </w:tc>
        <w:tc>
          <w:tcPr>
            <w:tcW w:w="2016" w:type="dxa"/>
            <w:vMerge w:val="restart"/>
          </w:tcPr>
          <w:p w14:paraId="6E48938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0EF11324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2600EA6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C2D7B5D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աշխատատեղերում, բացի ներհոս և/կամ արտաձիգ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7E2619F" w14:textId="77777777" w:rsidR="005176F3" w:rsidRDefault="003B39BD">
            <w:pPr>
              <w:pStyle w:val="TableParagraph"/>
              <w:spacing w:before="10" w:line="229" w:lineRule="exact"/>
              <w:ind w:right="196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օրենսգիրք, հոդված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2C7EB8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AA2661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332687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FDEE30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B8E4DB" w14:textId="77777777" w:rsidR="005176F3" w:rsidRDefault="003B39BD">
            <w:pPr>
              <w:pStyle w:val="TableParagraph"/>
              <w:spacing w:before="10" w:line="229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14:paraId="44306074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5373FF0F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51780D1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59C04DB" w14:textId="77777777" w:rsidR="005176F3" w:rsidRDefault="003B39BD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մեխանիկական օդափոխության համակարգից, բաց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D72E793" w14:textId="77777777" w:rsidR="005176F3" w:rsidRDefault="003B39BD">
            <w:pPr>
              <w:pStyle w:val="TableParagraph"/>
              <w:spacing w:before="10" w:line="228" w:lineRule="exact"/>
              <w:ind w:left="6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245, կետ 1,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C2ADE1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396596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9F1218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2A0391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7BA392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2E2EC623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4FB40077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240CD43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1B352B4D" w14:textId="77777777" w:rsidR="005176F3" w:rsidRDefault="003B39BD">
            <w:pPr>
              <w:pStyle w:val="TableParagraph"/>
              <w:spacing w:before="8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տեխնոլոգիական գործընթաց իրականացնող</w:t>
            </w:r>
            <w:r>
              <w:rPr>
                <w:spacing w:val="5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սարքեր-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1CAF818" w14:textId="77777777" w:rsidR="005176F3" w:rsidRDefault="003B39BD">
            <w:pPr>
              <w:pStyle w:val="TableParagraph"/>
              <w:spacing w:before="8" w:line="22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Առողջապահության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29CA9B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F282BD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325FCA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35AFCB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49EEFF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2067F879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6FA25CE6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4782AC2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B12FC40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սարքավորումներն ապահովված են տեղային արտաձիգ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642A46" w14:textId="77777777" w:rsidR="005176F3" w:rsidRDefault="003B39BD">
            <w:pPr>
              <w:pStyle w:val="TableParagraph"/>
              <w:spacing w:before="10" w:line="229" w:lineRule="exact"/>
              <w:ind w:left="3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2005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7B67F3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F3A6AB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F1DE33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8A3DB2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1A428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777F298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176130CE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42D2DFC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2EE00227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օդափոխության համակարգով։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BF6DBB" w14:textId="77777777" w:rsidR="005176F3" w:rsidRDefault="003B39BD">
            <w:pPr>
              <w:pStyle w:val="TableParagraph"/>
              <w:spacing w:before="10" w:line="229" w:lineRule="exact"/>
              <w:ind w:right="164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օգոստոսի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4E1776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8AF57E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9CD1C4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CC3A3D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706DB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C2D77FF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513847B0" w14:textId="77777777">
        <w:trPr>
          <w:trHeight w:val="254"/>
        </w:trPr>
        <w:tc>
          <w:tcPr>
            <w:tcW w:w="1032" w:type="dxa"/>
            <w:tcBorders>
              <w:top w:val="nil"/>
            </w:tcBorders>
          </w:tcPr>
          <w:p w14:paraId="069A070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5E0CA09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5797CCD" w14:textId="77777777" w:rsidR="005176F3" w:rsidRDefault="003B39BD">
            <w:pPr>
              <w:pStyle w:val="TableParagraph"/>
              <w:spacing w:before="10" w:line="224" w:lineRule="exact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15-ի N 756-Ն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0B583F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E93624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72D502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0698BC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5C249C1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03864601" w14:textId="77777777" w:rsidR="005176F3" w:rsidRDefault="005176F3">
            <w:pPr>
              <w:rPr>
                <w:sz w:val="2"/>
                <w:szCs w:val="2"/>
              </w:rPr>
            </w:pPr>
          </w:p>
        </w:tc>
      </w:tr>
    </w:tbl>
    <w:p w14:paraId="77231508" w14:textId="77777777" w:rsidR="005176F3" w:rsidRDefault="005176F3">
      <w:pPr>
        <w:rPr>
          <w:sz w:val="2"/>
          <w:szCs w:val="2"/>
        </w:rPr>
        <w:sectPr w:rsidR="005176F3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23"/>
      </w:tblGrid>
      <w:tr w:rsidR="005176F3" w14:paraId="18A2D383" w14:textId="77777777">
        <w:trPr>
          <w:trHeight w:val="558"/>
        </w:trPr>
        <w:tc>
          <w:tcPr>
            <w:tcW w:w="1032" w:type="dxa"/>
          </w:tcPr>
          <w:p w14:paraId="17EADBE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2802FA7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154FA75C" w14:textId="77777777" w:rsidR="005176F3" w:rsidRDefault="003B39BD">
            <w:pPr>
              <w:pStyle w:val="TableParagraph"/>
              <w:spacing w:before="24"/>
              <w:ind w:left="130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հրաման, կետ 3.2-ի</w:t>
            </w:r>
          </w:p>
          <w:p w14:paraId="2BD43F20" w14:textId="77777777" w:rsidR="005176F3" w:rsidRDefault="003B39BD">
            <w:pPr>
              <w:pStyle w:val="TableParagraph"/>
              <w:spacing w:before="39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4-րդ ենթակետ</w:t>
            </w:r>
          </w:p>
        </w:tc>
        <w:tc>
          <w:tcPr>
            <w:tcW w:w="595" w:type="dxa"/>
          </w:tcPr>
          <w:p w14:paraId="08868C2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CBAE89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978D1F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1B37D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6E3AD1E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</w:tcPr>
          <w:p w14:paraId="61947D9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1F18B84" w14:textId="77777777">
        <w:trPr>
          <w:trHeight w:val="273"/>
        </w:trPr>
        <w:tc>
          <w:tcPr>
            <w:tcW w:w="1032" w:type="dxa"/>
            <w:tcBorders>
              <w:bottom w:val="nil"/>
            </w:tcBorders>
          </w:tcPr>
          <w:p w14:paraId="39991145" w14:textId="77777777" w:rsidR="005176F3" w:rsidRDefault="003B39BD">
            <w:pPr>
              <w:pStyle w:val="TableParagraph"/>
              <w:spacing w:before="24" w:line="229" w:lineRule="exact"/>
              <w:ind w:left="177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8.</w:t>
            </w:r>
          </w:p>
        </w:tc>
        <w:tc>
          <w:tcPr>
            <w:tcW w:w="5527" w:type="dxa"/>
            <w:tcBorders>
              <w:bottom w:val="nil"/>
            </w:tcBorders>
          </w:tcPr>
          <w:p w14:paraId="40386540" w14:textId="77777777" w:rsidR="005176F3" w:rsidRDefault="003B39BD">
            <w:pPr>
              <w:pStyle w:val="TableParagraph"/>
              <w:spacing w:before="24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Աշխատատեղում աղմուկի մակարդակը համապատաս-</w:t>
            </w:r>
          </w:p>
        </w:tc>
        <w:tc>
          <w:tcPr>
            <w:tcW w:w="2268" w:type="dxa"/>
            <w:tcBorders>
              <w:bottom w:val="nil"/>
            </w:tcBorders>
          </w:tcPr>
          <w:p w14:paraId="4E911247" w14:textId="77777777" w:rsidR="005176F3" w:rsidRDefault="003B39BD">
            <w:pPr>
              <w:pStyle w:val="TableParagraph"/>
              <w:spacing w:before="24" w:line="229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</w:tc>
        <w:tc>
          <w:tcPr>
            <w:tcW w:w="595" w:type="dxa"/>
            <w:vMerge w:val="restart"/>
          </w:tcPr>
          <w:p w14:paraId="2E77195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2A13050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36B3C34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2956E19E" w14:textId="77777777" w:rsidR="005176F3" w:rsidRDefault="003B39BD">
            <w:pPr>
              <w:pStyle w:val="TableParagraph"/>
              <w:spacing w:before="24" w:line="229" w:lineRule="exact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051A430B" w14:textId="77777777" w:rsidR="005176F3" w:rsidRDefault="003B39BD">
            <w:pPr>
              <w:pStyle w:val="TableParagraph"/>
              <w:spacing w:before="24" w:line="229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Փաստաթղթային,</w:t>
            </w:r>
          </w:p>
        </w:tc>
        <w:tc>
          <w:tcPr>
            <w:tcW w:w="2023" w:type="dxa"/>
            <w:vMerge w:val="restart"/>
          </w:tcPr>
          <w:p w14:paraId="5B8AABE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23EE1F7D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5A82358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04D1998" w14:textId="77777777" w:rsidR="005176F3" w:rsidRDefault="003B39BD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խանու՞մ է սահմանային թույլատրելի մակարդակներին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DBBEFA" w14:textId="77777777" w:rsidR="005176F3" w:rsidRDefault="003B39BD">
            <w:pPr>
              <w:pStyle w:val="TableParagraph"/>
              <w:spacing w:before="10" w:line="228" w:lineRule="exact"/>
              <w:ind w:right="196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օրենսգիրք, հոդված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13A3FB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2ABCAA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389CA0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81816D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F319EC3" w14:textId="77777777" w:rsidR="005176F3" w:rsidRDefault="003B39BD">
            <w:pPr>
              <w:pStyle w:val="TableParagraph"/>
              <w:spacing w:before="10" w:line="228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գործիքաչափում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14:paraId="7DA45216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342D9C37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013ABDE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5930E72" w14:textId="77777777" w:rsidR="005176F3" w:rsidRDefault="003B39BD">
            <w:pPr>
              <w:pStyle w:val="TableParagraph"/>
              <w:spacing w:before="8" w:line="229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(ՍԹՄ)։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59DFD9D" w14:textId="77777777" w:rsidR="005176F3" w:rsidRDefault="003B39BD">
            <w:pPr>
              <w:pStyle w:val="TableParagraph"/>
              <w:spacing w:before="8" w:line="229" w:lineRule="exact"/>
              <w:ind w:left="5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244, կետ 5,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91738F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AF0454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E9E727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F99DF2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D129D2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0E24C887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1E6CB2DB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54CEB42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18E25BF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EFE39C" w14:textId="77777777" w:rsidR="005176F3" w:rsidRDefault="003B39BD">
            <w:pPr>
              <w:pStyle w:val="TableParagraph"/>
              <w:spacing w:before="10" w:line="22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Առողջապահության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3FBA45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7DBD70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7D4D6F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B47E77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087DEB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57777FBF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430A4043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4B1647A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0C8F36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82E35F8" w14:textId="77777777" w:rsidR="005176F3" w:rsidRDefault="003B39BD">
            <w:pPr>
              <w:pStyle w:val="TableParagraph"/>
              <w:spacing w:before="10" w:line="229" w:lineRule="exact"/>
              <w:ind w:left="3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2005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FD9417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CB21C7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7FA188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08CE2F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7EB0BF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1F380450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587E1C72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7B5023F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C802AC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F5AD64" w14:textId="77777777" w:rsidR="005176F3" w:rsidRDefault="003B39BD">
            <w:pPr>
              <w:pStyle w:val="TableParagraph"/>
              <w:spacing w:before="10" w:line="229" w:lineRule="exact"/>
              <w:ind w:right="164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օգոստոսի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B09CFC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2743E2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08282D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9E15B6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57D33B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7F3612D9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7A56E6A9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791626F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61E0CA1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B67702" w14:textId="77777777" w:rsidR="005176F3" w:rsidRDefault="003B39BD">
            <w:pPr>
              <w:pStyle w:val="TableParagraph"/>
              <w:spacing w:before="10" w:line="229" w:lineRule="exact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15-ի N 756-Ն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E002B3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787C71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EEE521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7CF284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149C87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669B9959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1B397E4A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72DBE0D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84DBD9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970600A" w14:textId="77777777" w:rsidR="005176F3" w:rsidRDefault="003B39BD">
            <w:pPr>
              <w:pStyle w:val="TableParagraph"/>
              <w:spacing w:before="10" w:line="228" w:lineRule="exact"/>
              <w:ind w:left="29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հրաման, կետ 9.1,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721536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4893BE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FCB200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E99491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996FF4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40CD3365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3B164F64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07AE932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F4F464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F491F10" w14:textId="77777777" w:rsidR="005176F3" w:rsidRDefault="003B39BD">
            <w:pPr>
              <w:pStyle w:val="TableParagraph"/>
              <w:spacing w:before="8" w:line="22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Առողջապահության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33984E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0AC4E7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D4AD5B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AF5A70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D1546F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5450CEB1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2A1BD6AC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61F0892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63CB084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09FEA2" w14:textId="77777777" w:rsidR="005176F3" w:rsidRDefault="003B39BD">
            <w:pPr>
              <w:pStyle w:val="TableParagraph"/>
              <w:spacing w:before="10" w:line="229" w:lineRule="exact"/>
              <w:ind w:left="323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2002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D7A817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FC497C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40085D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31A5D7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57FB2F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5F005077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0D97B30D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09075E7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AC0279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BAB6D3" w14:textId="77777777" w:rsidR="005176F3" w:rsidRDefault="003B39BD">
            <w:pPr>
              <w:pStyle w:val="TableParagraph"/>
              <w:spacing w:before="10" w:line="229" w:lineRule="exact"/>
              <w:ind w:right="125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թվականի մարտի 6-ի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E048BB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F70441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0F02BB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8C93E9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B738C3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2AD6CD88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538CB87C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0FBCA8A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39DF71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E1CF595" w14:textId="77777777" w:rsidR="005176F3" w:rsidRDefault="003B39BD">
            <w:pPr>
              <w:pStyle w:val="TableParagraph"/>
              <w:spacing w:before="10" w:line="229" w:lineRule="exact"/>
              <w:ind w:left="42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138 հրաման,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806593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699E8E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988AFC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BCD02B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2ED3B7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220FCF34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3B924BFA" w14:textId="77777777">
        <w:trPr>
          <w:trHeight w:val="254"/>
        </w:trPr>
        <w:tc>
          <w:tcPr>
            <w:tcW w:w="1032" w:type="dxa"/>
            <w:tcBorders>
              <w:top w:val="nil"/>
            </w:tcBorders>
          </w:tcPr>
          <w:p w14:paraId="588E488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6581814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449E5B3" w14:textId="77777777" w:rsidR="005176F3" w:rsidRDefault="003B39BD">
            <w:pPr>
              <w:pStyle w:val="TableParagraph"/>
              <w:spacing w:before="10" w:line="224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կետ 4.3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1FDDA7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2B4052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F36091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707E7D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554E75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653BA0BC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19FA1624" w14:textId="77777777">
        <w:trPr>
          <w:trHeight w:val="273"/>
        </w:trPr>
        <w:tc>
          <w:tcPr>
            <w:tcW w:w="1032" w:type="dxa"/>
            <w:tcBorders>
              <w:bottom w:val="nil"/>
            </w:tcBorders>
          </w:tcPr>
          <w:p w14:paraId="76797D13" w14:textId="77777777" w:rsidR="005176F3" w:rsidRDefault="003B39BD">
            <w:pPr>
              <w:pStyle w:val="TableParagraph"/>
              <w:spacing w:before="24" w:line="229" w:lineRule="exact"/>
              <w:ind w:left="178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9.</w:t>
            </w:r>
          </w:p>
        </w:tc>
        <w:tc>
          <w:tcPr>
            <w:tcW w:w="5527" w:type="dxa"/>
            <w:tcBorders>
              <w:bottom w:val="nil"/>
            </w:tcBorders>
          </w:tcPr>
          <w:p w14:paraId="2DC03824" w14:textId="77777777" w:rsidR="005176F3" w:rsidRDefault="003B39BD">
            <w:pPr>
              <w:pStyle w:val="TableParagraph"/>
              <w:spacing w:before="24" w:line="229" w:lineRule="exact"/>
              <w:ind w:left="1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Աշխատատեղերում թրթռման (վիբրացիայի) մակարդակը</w:t>
            </w:r>
          </w:p>
        </w:tc>
        <w:tc>
          <w:tcPr>
            <w:tcW w:w="2268" w:type="dxa"/>
            <w:tcBorders>
              <w:bottom w:val="nil"/>
            </w:tcBorders>
          </w:tcPr>
          <w:p w14:paraId="423688D5" w14:textId="77777777" w:rsidR="005176F3" w:rsidRDefault="003B39BD">
            <w:pPr>
              <w:pStyle w:val="TableParagraph"/>
              <w:spacing w:before="24" w:line="229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</w:tc>
        <w:tc>
          <w:tcPr>
            <w:tcW w:w="595" w:type="dxa"/>
            <w:vMerge w:val="restart"/>
          </w:tcPr>
          <w:p w14:paraId="412C1F5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54BBC6F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42CBE01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225FE82F" w14:textId="77777777" w:rsidR="005176F3" w:rsidRDefault="003B39BD">
            <w:pPr>
              <w:pStyle w:val="TableParagraph"/>
              <w:spacing w:before="24" w:line="229" w:lineRule="exact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545B1E27" w14:textId="77777777" w:rsidR="005176F3" w:rsidRDefault="003B39BD">
            <w:pPr>
              <w:pStyle w:val="TableParagraph"/>
              <w:spacing w:before="24" w:line="229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Փաստաթղթային,</w:t>
            </w:r>
          </w:p>
        </w:tc>
        <w:tc>
          <w:tcPr>
            <w:tcW w:w="2023" w:type="dxa"/>
            <w:vMerge w:val="restart"/>
          </w:tcPr>
          <w:p w14:paraId="46A0982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D97F446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2A30343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1650640C" w14:textId="77777777" w:rsidR="005176F3" w:rsidRDefault="003B39BD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համապատասխանու՞մ է սահմանային թույլատրելի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51AE512" w14:textId="77777777" w:rsidR="005176F3" w:rsidRDefault="003B39BD">
            <w:pPr>
              <w:pStyle w:val="TableParagraph"/>
              <w:spacing w:before="10" w:line="228" w:lineRule="exact"/>
              <w:ind w:right="196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օրենսգիրք, հոդված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3D2ACA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43700C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D249D6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B7D94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17569A" w14:textId="77777777" w:rsidR="005176F3" w:rsidRDefault="003B39BD">
            <w:pPr>
              <w:pStyle w:val="TableParagraph"/>
              <w:spacing w:before="10" w:line="228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գործիքաչափում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14:paraId="42623BAB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2D6CD9AA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5983038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122A8984" w14:textId="77777777" w:rsidR="005176F3" w:rsidRDefault="003B39BD">
            <w:pPr>
              <w:pStyle w:val="TableParagraph"/>
              <w:spacing w:before="8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մակարդակներին (ՍԹՄ):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4EA4707" w14:textId="77777777" w:rsidR="005176F3" w:rsidRDefault="003B39BD">
            <w:pPr>
              <w:pStyle w:val="TableParagraph"/>
              <w:spacing w:before="8" w:line="229" w:lineRule="exact"/>
              <w:ind w:left="5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244, կետ 5,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AB3824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398BF9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5FBFF9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F8932F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D75629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6B54C094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740613DB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43E717D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1389643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D6BA7F" w14:textId="77777777" w:rsidR="005176F3" w:rsidRDefault="003B39BD">
            <w:pPr>
              <w:pStyle w:val="TableParagraph"/>
              <w:spacing w:before="10" w:line="22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Առողջապահության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0BD612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C458FF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3B05B9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FB7382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F1164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55F0053F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30339C48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2834ADD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7FD357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F910D1" w14:textId="77777777" w:rsidR="005176F3" w:rsidRDefault="003B39BD">
            <w:pPr>
              <w:pStyle w:val="TableParagraph"/>
              <w:spacing w:before="10" w:line="229" w:lineRule="exact"/>
              <w:ind w:left="3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2005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906DBB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727173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1B2E49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6F72FA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3EBA3C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71F71D80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426F7D5A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46FF357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7B3291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F3C31CB" w14:textId="77777777" w:rsidR="005176F3" w:rsidRDefault="003B39BD">
            <w:pPr>
              <w:pStyle w:val="TableParagraph"/>
              <w:spacing w:before="10" w:line="229" w:lineRule="exact"/>
              <w:ind w:right="164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օգոստոսի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34F1BC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CEA664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761C33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C8A687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4D66BD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30F5028C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5001089A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4A28C8A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19A5FCC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DEC618" w14:textId="77777777" w:rsidR="005176F3" w:rsidRDefault="003B39BD">
            <w:pPr>
              <w:pStyle w:val="TableParagraph"/>
              <w:spacing w:before="10" w:line="229" w:lineRule="exact"/>
              <w:ind w:left="5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15-ի N 756-Ն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06246D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5452BF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9B50FB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2940B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3A486C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19D308B0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05BBC675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52B3CC6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6B601D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72185C" w14:textId="77777777" w:rsidR="005176F3" w:rsidRDefault="003B39BD">
            <w:pPr>
              <w:pStyle w:val="TableParagraph"/>
              <w:spacing w:before="10" w:line="228" w:lineRule="exact"/>
              <w:ind w:left="25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հրաման, կետ 10.1,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771D472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9408DA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C87D0E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167255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D0F226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78A8FB40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5F5C394B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0FB921E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C55E1D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5C525C2" w14:textId="77777777" w:rsidR="005176F3" w:rsidRDefault="003B39BD">
            <w:pPr>
              <w:pStyle w:val="TableParagraph"/>
              <w:spacing w:before="8" w:line="22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Առողջապահության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7464F9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F68B5C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F11EC7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DAA013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DFDE00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1F88D4E6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2F7128CF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700EE5D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6950D2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2752B0" w14:textId="77777777" w:rsidR="005176F3" w:rsidRDefault="003B39BD">
            <w:pPr>
              <w:pStyle w:val="TableParagraph"/>
              <w:spacing w:before="10" w:line="229" w:lineRule="exact"/>
              <w:ind w:left="316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2006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29BED8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2F4015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5E5959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3A8BA4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AFE989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342FF906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4DF286C7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2337479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1AC172A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A571BA7" w14:textId="77777777" w:rsidR="005176F3" w:rsidRDefault="003B39BD">
            <w:pPr>
              <w:pStyle w:val="TableParagraph"/>
              <w:spacing w:before="10" w:line="229" w:lineRule="exact"/>
              <w:ind w:left="31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մայիսի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ACC79A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1631CE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257EC8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1AF75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F90039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62E6DE7F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5D17DB59" w14:textId="77777777">
        <w:trPr>
          <w:trHeight w:val="254"/>
        </w:trPr>
        <w:tc>
          <w:tcPr>
            <w:tcW w:w="1032" w:type="dxa"/>
            <w:tcBorders>
              <w:top w:val="nil"/>
            </w:tcBorders>
          </w:tcPr>
          <w:p w14:paraId="6C29558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08C443E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C6E3050" w14:textId="77777777" w:rsidR="005176F3" w:rsidRDefault="003B39BD">
            <w:pPr>
              <w:pStyle w:val="TableParagraph"/>
              <w:spacing w:before="10" w:line="224" w:lineRule="exact"/>
              <w:ind w:right="222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17-ի N 533 հրաման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A4051C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08DAAD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5DFBD6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737183A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4D4DE8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5569F639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67E77E2F" w14:textId="77777777">
        <w:trPr>
          <w:trHeight w:val="273"/>
        </w:trPr>
        <w:tc>
          <w:tcPr>
            <w:tcW w:w="1032" w:type="dxa"/>
            <w:tcBorders>
              <w:bottom w:val="nil"/>
            </w:tcBorders>
          </w:tcPr>
          <w:p w14:paraId="7746BBB9" w14:textId="77777777" w:rsidR="005176F3" w:rsidRDefault="003B39BD">
            <w:pPr>
              <w:pStyle w:val="TableParagraph"/>
              <w:spacing w:before="24" w:line="229" w:lineRule="exact"/>
              <w:ind w:left="177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10.</w:t>
            </w:r>
          </w:p>
        </w:tc>
        <w:tc>
          <w:tcPr>
            <w:tcW w:w="5527" w:type="dxa"/>
            <w:tcBorders>
              <w:bottom w:val="nil"/>
            </w:tcBorders>
          </w:tcPr>
          <w:p w14:paraId="6F9C929A" w14:textId="77777777" w:rsidR="005176F3" w:rsidRDefault="003B39BD">
            <w:pPr>
              <w:pStyle w:val="TableParagraph"/>
              <w:spacing w:before="24" w:line="229" w:lineRule="exact"/>
              <w:ind w:left="104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>Աշխատատեղերում միկրոկլիմայի ցուցանիշները համապա-</w:t>
            </w:r>
          </w:p>
        </w:tc>
        <w:tc>
          <w:tcPr>
            <w:tcW w:w="2268" w:type="dxa"/>
            <w:tcBorders>
              <w:bottom w:val="nil"/>
            </w:tcBorders>
          </w:tcPr>
          <w:p w14:paraId="64B11B73" w14:textId="77777777" w:rsidR="005176F3" w:rsidRDefault="003B39BD">
            <w:pPr>
              <w:pStyle w:val="TableParagraph"/>
              <w:spacing w:before="24" w:line="229" w:lineRule="exact"/>
              <w:ind w:right="171"/>
              <w:jc w:val="righ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</w:tc>
        <w:tc>
          <w:tcPr>
            <w:tcW w:w="595" w:type="dxa"/>
            <w:vMerge w:val="restart"/>
          </w:tcPr>
          <w:p w14:paraId="7976EE3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629D428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460DA51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482FC62" w14:textId="77777777" w:rsidR="005176F3" w:rsidRDefault="003B39BD">
            <w:pPr>
              <w:pStyle w:val="TableParagraph"/>
              <w:spacing w:before="24" w:line="229" w:lineRule="exact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  <w:tcBorders>
              <w:bottom w:val="nil"/>
            </w:tcBorders>
          </w:tcPr>
          <w:p w14:paraId="001908B5" w14:textId="77777777" w:rsidR="005176F3" w:rsidRDefault="003B39BD">
            <w:pPr>
              <w:pStyle w:val="TableParagraph"/>
              <w:spacing w:before="24" w:line="229" w:lineRule="exact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Փաստաթղթային,</w:t>
            </w:r>
          </w:p>
        </w:tc>
        <w:tc>
          <w:tcPr>
            <w:tcW w:w="2023" w:type="dxa"/>
            <w:vMerge w:val="restart"/>
          </w:tcPr>
          <w:p w14:paraId="5B6FB7B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0D48765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36E0B9F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664B6AAF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տասխանու՞մ են թույլատրելի նորմերին։ Նշում 3*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648A49F" w14:textId="77777777" w:rsidR="005176F3" w:rsidRDefault="003B39BD">
            <w:pPr>
              <w:pStyle w:val="TableParagraph"/>
              <w:spacing w:before="10" w:line="229" w:lineRule="exact"/>
              <w:ind w:right="196"/>
              <w:jc w:val="right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օրենսգիրք, հոդված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BE05AE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490D16F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6376FB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7C5220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0B77E5A" w14:textId="77777777" w:rsidR="005176F3" w:rsidRDefault="003B39BD">
            <w:pPr>
              <w:pStyle w:val="TableParagraph"/>
              <w:spacing w:before="10" w:line="229" w:lineRule="exact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գործիքաչափում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14:paraId="6A76F652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14A5370D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245B253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7AF0AF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438B3A" w14:textId="77777777" w:rsidR="005176F3" w:rsidRDefault="003B39BD">
            <w:pPr>
              <w:pStyle w:val="TableParagraph"/>
              <w:spacing w:before="10" w:line="228" w:lineRule="exact"/>
              <w:ind w:left="59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244, կետ 5,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7411B7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7C6A32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A6D041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3432E7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5B517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31513D30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08DF6814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213DB4A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5749519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2CB507E" w14:textId="77777777" w:rsidR="005176F3" w:rsidRDefault="003B39BD">
            <w:pPr>
              <w:pStyle w:val="TableParagraph"/>
              <w:spacing w:before="8" w:line="22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Առողջապահության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CDBAE5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2BB2A4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15198E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2635E6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928C3A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4BE770CE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6214BF8E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7DA8878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565269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85ED6E" w14:textId="77777777" w:rsidR="005176F3" w:rsidRDefault="003B39BD">
            <w:pPr>
              <w:pStyle w:val="TableParagraph"/>
              <w:spacing w:before="10" w:line="229" w:lineRule="exact"/>
              <w:ind w:left="319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նախարարի 2005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0F283D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2B93BC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738201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F34969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F81A5D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0BC36560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16F75444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5105A6D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60DD7FE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80DB46" w14:textId="77777777" w:rsidR="005176F3" w:rsidRDefault="003B39BD">
            <w:pPr>
              <w:pStyle w:val="TableParagraph"/>
              <w:spacing w:before="10" w:line="229" w:lineRule="exact"/>
              <w:ind w:left="676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668C6C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C9F6D0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6B278FF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7CB0DC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3DCB90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75B40A2D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3E6E8336" w14:textId="77777777">
        <w:trPr>
          <w:trHeight w:val="254"/>
        </w:trPr>
        <w:tc>
          <w:tcPr>
            <w:tcW w:w="1032" w:type="dxa"/>
            <w:tcBorders>
              <w:top w:val="nil"/>
            </w:tcBorders>
          </w:tcPr>
          <w:p w14:paraId="2968682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25717E6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E0A4EFF" w14:textId="77777777" w:rsidR="005176F3" w:rsidRDefault="003B39BD">
            <w:pPr>
              <w:pStyle w:val="TableParagraph"/>
              <w:spacing w:before="10" w:line="224" w:lineRule="exact"/>
              <w:ind w:left="3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սեպտեմբերի 16-ի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C85348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D3BDE4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CCA2F9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39094B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CA6EB2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23" w:type="dxa"/>
            <w:vMerge/>
            <w:tcBorders>
              <w:top w:val="nil"/>
            </w:tcBorders>
          </w:tcPr>
          <w:p w14:paraId="5A99195A" w14:textId="77777777" w:rsidR="005176F3" w:rsidRDefault="005176F3">
            <w:pPr>
              <w:rPr>
                <w:sz w:val="2"/>
                <w:szCs w:val="2"/>
              </w:rPr>
            </w:pPr>
          </w:p>
        </w:tc>
      </w:tr>
    </w:tbl>
    <w:p w14:paraId="30AC8F93" w14:textId="77777777" w:rsidR="005176F3" w:rsidRDefault="005176F3">
      <w:pPr>
        <w:rPr>
          <w:sz w:val="2"/>
          <w:szCs w:val="2"/>
        </w:rPr>
        <w:sectPr w:rsidR="005176F3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30"/>
      </w:tblGrid>
      <w:tr w:rsidR="005176F3" w14:paraId="2A7E00B6" w14:textId="77777777">
        <w:trPr>
          <w:trHeight w:val="2145"/>
        </w:trPr>
        <w:tc>
          <w:tcPr>
            <w:tcW w:w="1032" w:type="dxa"/>
          </w:tcPr>
          <w:p w14:paraId="670CD5E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72765D5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41E81126" w14:textId="77777777" w:rsidR="005176F3" w:rsidRDefault="003B39BD">
            <w:pPr>
              <w:pStyle w:val="TableParagraph"/>
              <w:spacing w:before="24" w:line="280" w:lineRule="auto"/>
              <w:ind w:left="172" w:right="164" w:firstLine="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842-Ն հրաման, կետ 5.2, կետ 5.5 Առողջապահության նախարարի 2005 թվականի օգոստոսի 15-ի N 756-Ն</w:t>
            </w:r>
          </w:p>
          <w:p w14:paraId="7EE6B558" w14:textId="77777777" w:rsidR="005176F3" w:rsidRDefault="003B39BD">
            <w:pPr>
              <w:pStyle w:val="TableParagraph"/>
              <w:spacing w:line="226" w:lineRule="exact"/>
              <w:ind w:left="129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հրաման, կետ 13.6,</w:t>
            </w:r>
          </w:p>
          <w:p w14:paraId="73C7E94D" w14:textId="77777777" w:rsidR="005176F3" w:rsidRDefault="003B39BD">
            <w:pPr>
              <w:pStyle w:val="TableParagraph"/>
              <w:spacing w:before="39" w:line="222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կետ 13.10</w:t>
            </w:r>
          </w:p>
        </w:tc>
        <w:tc>
          <w:tcPr>
            <w:tcW w:w="595" w:type="dxa"/>
          </w:tcPr>
          <w:p w14:paraId="574E246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BD6B5B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7061FD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FF9C5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591CD83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</w:tcPr>
          <w:p w14:paraId="42A0B64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5904D750" w14:textId="77777777">
        <w:trPr>
          <w:trHeight w:val="2685"/>
        </w:trPr>
        <w:tc>
          <w:tcPr>
            <w:tcW w:w="1032" w:type="dxa"/>
          </w:tcPr>
          <w:p w14:paraId="3EEE1910" w14:textId="77777777" w:rsidR="005176F3" w:rsidRDefault="003B39BD">
            <w:pPr>
              <w:pStyle w:val="TableParagraph"/>
              <w:spacing w:before="26"/>
              <w:ind w:left="178" w:right="170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527" w:type="dxa"/>
          </w:tcPr>
          <w:p w14:paraId="4F445793" w14:textId="77777777" w:rsidR="005176F3" w:rsidRDefault="003B39BD">
            <w:pPr>
              <w:pStyle w:val="TableParagraph"/>
              <w:spacing w:before="26" w:line="278" w:lineRule="auto"/>
              <w:ind w:left="105" w:right="73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Աշխատանքային գոտու օդում քիմիական նյութերի պարունակությունները համապատասխանում են սահմանային թույլատրելի կոնցենտրացիաներին։</w:t>
            </w:r>
          </w:p>
        </w:tc>
        <w:tc>
          <w:tcPr>
            <w:tcW w:w="2268" w:type="dxa"/>
          </w:tcPr>
          <w:p w14:paraId="0BE0774D" w14:textId="77777777" w:rsidR="005176F3" w:rsidRDefault="003B39BD">
            <w:pPr>
              <w:pStyle w:val="TableParagraph"/>
              <w:spacing w:before="26" w:line="280" w:lineRule="auto"/>
              <w:ind w:left="134" w:right="12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244, կետ 5, Առողջապահության նախարարի 2010 թվականի դեկտեմբերի 6-ի</w:t>
            </w:r>
          </w:p>
          <w:p w14:paraId="3D4D70BB" w14:textId="77777777" w:rsidR="005176F3" w:rsidRDefault="003B39BD">
            <w:pPr>
              <w:pStyle w:val="TableParagraph"/>
              <w:spacing w:line="280" w:lineRule="auto"/>
              <w:ind w:left="165" w:right="155" w:hanging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27-Ն հրաման, հավելված, աղյուսակ</w:t>
            </w:r>
          </w:p>
          <w:p w14:paraId="5EEA92C5" w14:textId="77777777" w:rsidR="005176F3" w:rsidRDefault="003B39BD">
            <w:pPr>
              <w:pStyle w:val="TableParagraph"/>
              <w:spacing w:line="224" w:lineRule="exact"/>
              <w:ind w:left="128" w:right="120"/>
              <w:jc w:val="center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  <w:tc>
          <w:tcPr>
            <w:tcW w:w="595" w:type="dxa"/>
          </w:tcPr>
          <w:p w14:paraId="680D6B6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5DF28F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D33429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8E001A" w14:textId="77777777" w:rsidR="005176F3" w:rsidRDefault="003B39BD">
            <w:pPr>
              <w:pStyle w:val="TableParagraph"/>
              <w:spacing w:before="26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4CA6EB91" w14:textId="77777777" w:rsidR="005176F3" w:rsidRDefault="003B39BD">
            <w:pPr>
              <w:pStyle w:val="TableParagraph"/>
              <w:spacing w:before="26" w:line="278" w:lineRule="auto"/>
              <w:ind w:left="108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Փաստաթղթային, գործիքաչափում</w:t>
            </w:r>
          </w:p>
        </w:tc>
        <w:tc>
          <w:tcPr>
            <w:tcW w:w="2030" w:type="dxa"/>
          </w:tcPr>
          <w:p w14:paraId="3AA7F8E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6A42B31" w14:textId="77777777">
        <w:trPr>
          <w:trHeight w:val="2682"/>
        </w:trPr>
        <w:tc>
          <w:tcPr>
            <w:tcW w:w="1032" w:type="dxa"/>
          </w:tcPr>
          <w:p w14:paraId="29C4FBA5" w14:textId="77777777" w:rsidR="005176F3" w:rsidRDefault="003B39BD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527" w:type="dxa"/>
          </w:tcPr>
          <w:p w14:paraId="04F6ABC8" w14:textId="77777777" w:rsidR="005176F3" w:rsidRDefault="003B39BD">
            <w:pPr>
              <w:pStyle w:val="TableParagraph"/>
              <w:spacing w:before="24" w:line="280" w:lineRule="auto"/>
              <w:ind w:left="105" w:right="18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Աշխատանքային գոտու օդում փոշու պարունակությունը համապատասխանում է սահմանային թույլատրելի կոնցենտրացիաներին։</w:t>
            </w:r>
          </w:p>
        </w:tc>
        <w:tc>
          <w:tcPr>
            <w:tcW w:w="2268" w:type="dxa"/>
          </w:tcPr>
          <w:p w14:paraId="0628CC09" w14:textId="77777777" w:rsidR="005176F3" w:rsidRDefault="003B39BD">
            <w:pPr>
              <w:pStyle w:val="TableParagraph"/>
              <w:spacing w:before="24" w:line="280" w:lineRule="auto"/>
              <w:ind w:left="134" w:right="12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244, կետ 5, Առողջապահության նախարարի 2010 թվականի դեկտեմբերի 6-ի</w:t>
            </w:r>
          </w:p>
          <w:p w14:paraId="66282778" w14:textId="77777777" w:rsidR="005176F3" w:rsidRDefault="003B39BD">
            <w:pPr>
              <w:pStyle w:val="TableParagraph"/>
              <w:spacing w:line="226" w:lineRule="exact"/>
              <w:ind w:left="165" w:firstLine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27-Ն հրաման,</w:t>
            </w:r>
          </w:p>
          <w:p w14:paraId="2D7F1B42" w14:textId="77777777" w:rsidR="005176F3" w:rsidRDefault="003B39BD">
            <w:pPr>
              <w:pStyle w:val="TableParagraph"/>
              <w:spacing w:line="270" w:lineRule="atLeast"/>
              <w:ind w:left="165" w:right="1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հավելված, աղյուսակ 1-5</w:t>
            </w:r>
          </w:p>
        </w:tc>
        <w:tc>
          <w:tcPr>
            <w:tcW w:w="595" w:type="dxa"/>
          </w:tcPr>
          <w:p w14:paraId="004585B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626EBE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E341E5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7D8ECA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7BDBCD75" w14:textId="77777777" w:rsidR="005176F3" w:rsidRDefault="003B39BD">
            <w:pPr>
              <w:pStyle w:val="TableParagraph"/>
              <w:spacing w:before="24" w:line="280" w:lineRule="auto"/>
              <w:ind w:left="108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փաստաթղթային, գործիքաչափում</w:t>
            </w:r>
          </w:p>
        </w:tc>
        <w:tc>
          <w:tcPr>
            <w:tcW w:w="2030" w:type="dxa"/>
          </w:tcPr>
          <w:p w14:paraId="3A66039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5B14DE5F" w14:textId="77777777">
        <w:trPr>
          <w:trHeight w:val="1612"/>
        </w:trPr>
        <w:tc>
          <w:tcPr>
            <w:tcW w:w="1032" w:type="dxa"/>
          </w:tcPr>
          <w:p w14:paraId="1319DC42" w14:textId="77777777" w:rsidR="005176F3" w:rsidRDefault="003B39BD">
            <w:pPr>
              <w:pStyle w:val="TableParagraph"/>
              <w:spacing w:before="26"/>
              <w:ind w:left="176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13.</w:t>
            </w:r>
          </w:p>
        </w:tc>
        <w:tc>
          <w:tcPr>
            <w:tcW w:w="5527" w:type="dxa"/>
          </w:tcPr>
          <w:p w14:paraId="6223815A" w14:textId="77777777" w:rsidR="005176F3" w:rsidRDefault="003B39BD">
            <w:pPr>
              <w:pStyle w:val="TableParagraph"/>
              <w:spacing w:before="26" w:line="280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Արտադրական սենքերը և պահեստարանները սարքավորված են աշխատանքային գոտու օդում ուժեղ ազդող թունավոր նյութերի առկայության մասին ազդանշանման ավտոմատ համակարգով: Նշում 4*</w:t>
            </w:r>
          </w:p>
        </w:tc>
        <w:tc>
          <w:tcPr>
            <w:tcW w:w="2268" w:type="dxa"/>
          </w:tcPr>
          <w:p w14:paraId="07264E70" w14:textId="77777777" w:rsidR="005176F3" w:rsidRDefault="003B39BD">
            <w:pPr>
              <w:pStyle w:val="TableParagraph"/>
              <w:spacing w:before="26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  <w:r>
              <w:rPr>
                <w:w w:val="107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օրենսգիրք, հոդված 247, մաս 3, </w:t>
            </w:r>
            <w:r>
              <w:rPr>
                <w:w w:val="105"/>
                <w:sz w:val="20"/>
                <w:szCs w:val="20"/>
              </w:rPr>
              <w:t xml:space="preserve">Առողջապահության </w:t>
            </w:r>
            <w:r>
              <w:rPr>
                <w:w w:val="110"/>
                <w:sz w:val="20"/>
                <w:szCs w:val="20"/>
              </w:rPr>
              <w:t>նախարարի 2005</w:t>
            </w:r>
          </w:p>
          <w:p w14:paraId="639BD203" w14:textId="77777777" w:rsidR="005176F3" w:rsidRDefault="003B39BD">
            <w:pPr>
              <w:pStyle w:val="TableParagraph"/>
              <w:spacing w:line="220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թվականի օգոստոսի</w:t>
            </w:r>
          </w:p>
        </w:tc>
        <w:tc>
          <w:tcPr>
            <w:tcW w:w="595" w:type="dxa"/>
          </w:tcPr>
          <w:p w14:paraId="6BD4A73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81EBE1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E6E861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11AFA1E" w14:textId="77777777" w:rsidR="005176F3" w:rsidRDefault="003B39BD">
            <w:pPr>
              <w:pStyle w:val="TableParagraph"/>
              <w:spacing w:before="26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62FA41F7" w14:textId="77777777" w:rsidR="005176F3" w:rsidRDefault="003B39BD">
            <w:pPr>
              <w:pStyle w:val="TableParagraph"/>
              <w:spacing w:before="26" w:line="278" w:lineRule="auto"/>
              <w:ind w:left="108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փաստաթղթային, գործիքաչափում</w:t>
            </w:r>
          </w:p>
        </w:tc>
        <w:tc>
          <w:tcPr>
            <w:tcW w:w="2030" w:type="dxa"/>
          </w:tcPr>
          <w:p w14:paraId="35C17E3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4AA3D826" w14:textId="77777777" w:rsidR="005176F3" w:rsidRDefault="005176F3">
      <w:pPr>
        <w:rPr>
          <w:sz w:val="18"/>
        </w:rPr>
        <w:sectPr w:rsidR="005176F3">
          <w:footerReference w:type="default" r:id="rId8"/>
          <w:pgSz w:w="16840" w:h="11910" w:orient="landscape"/>
          <w:pgMar w:top="840" w:right="280" w:bottom="1620" w:left="780" w:header="0" w:footer="1436" w:gutter="0"/>
          <w:pgNumType w:start="1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30"/>
      </w:tblGrid>
      <w:tr w:rsidR="005176F3" w14:paraId="5AC80F2A" w14:textId="77777777">
        <w:trPr>
          <w:trHeight w:val="534"/>
        </w:trPr>
        <w:tc>
          <w:tcPr>
            <w:tcW w:w="1032" w:type="dxa"/>
          </w:tcPr>
          <w:p w14:paraId="0AA80A6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6BA356F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744C7495" w14:textId="77777777" w:rsidR="005176F3" w:rsidRDefault="003B39BD">
            <w:pPr>
              <w:pStyle w:val="TableParagraph"/>
              <w:spacing w:before="24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15-ի N 756-Ն</w:t>
            </w:r>
          </w:p>
          <w:p w14:paraId="34216826" w14:textId="77777777" w:rsidR="005176F3" w:rsidRDefault="003B39BD">
            <w:pPr>
              <w:pStyle w:val="TableParagraph"/>
              <w:spacing w:before="39" w:line="222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հրաման, կետ 3.4</w:t>
            </w:r>
          </w:p>
        </w:tc>
        <w:tc>
          <w:tcPr>
            <w:tcW w:w="595" w:type="dxa"/>
          </w:tcPr>
          <w:p w14:paraId="00A5429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EF7501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0C8BB5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C8630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058CF77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30" w:type="dxa"/>
          </w:tcPr>
          <w:p w14:paraId="0BFF435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2B75944B" w14:textId="77777777">
        <w:trPr>
          <w:trHeight w:val="1074"/>
        </w:trPr>
        <w:tc>
          <w:tcPr>
            <w:tcW w:w="1032" w:type="dxa"/>
          </w:tcPr>
          <w:p w14:paraId="47FAA9EE" w14:textId="77777777" w:rsidR="005176F3" w:rsidRDefault="003B39BD">
            <w:pPr>
              <w:pStyle w:val="TableParagraph"/>
              <w:spacing w:before="26"/>
              <w:ind w:left="177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14.</w:t>
            </w:r>
          </w:p>
        </w:tc>
        <w:tc>
          <w:tcPr>
            <w:tcW w:w="5527" w:type="dxa"/>
          </w:tcPr>
          <w:p w14:paraId="7655E9F9" w14:textId="77777777" w:rsidR="005176F3" w:rsidRDefault="003B39BD">
            <w:pPr>
              <w:pStyle w:val="TableParagraph"/>
              <w:spacing w:before="26" w:line="278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Գործատուն ընդունել է աշխատողների անվտանգության ապահովման և առողջության պահպանության վերաբերյալ ներքին իրավական ակտեր։</w:t>
            </w:r>
          </w:p>
        </w:tc>
        <w:tc>
          <w:tcPr>
            <w:tcW w:w="2268" w:type="dxa"/>
          </w:tcPr>
          <w:p w14:paraId="58FDDF7B" w14:textId="77777777" w:rsidR="005176F3" w:rsidRDefault="003B39BD">
            <w:pPr>
              <w:pStyle w:val="TableParagraph"/>
              <w:spacing w:before="26" w:line="278" w:lineRule="auto"/>
              <w:ind w:left="199" w:right="171" w:hanging="17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</w:t>
            </w:r>
            <w:r>
              <w:rPr>
                <w:spacing w:val="-2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աշխատանքային օրենսգիրք,</w:t>
            </w:r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հոդված 248, մաս 3,</w:t>
            </w:r>
            <w:r>
              <w:rPr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հոդված</w:t>
            </w:r>
          </w:p>
          <w:p w14:paraId="1E734C6D" w14:textId="77777777" w:rsidR="005176F3" w:rsidRDefault="003B39BD">
            <w:pPr>
              <w:pStyle w:val="TableParagraph"/>
              <w:spacing w:before="4" w:line="224" w:lineRule="exact"/>
              <w:ind w:left="6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247, մաս 3</w:t>
            </w:r>
          </w:p>
        </w:tc>
        <w:tc>
          <w:tcPr>
            <w:tcW w:w="595" w:type="dxa"/>
          </w:tcPr>
          <w:p w14:paraId="4847A3C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F63BDC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07427A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321F985" w14:textId="77777777" w:rsidR="005176F3" w:rsidRDefault="003B39BD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796E6AEF" w14:textId="77777777" w:rsidR="005176F3" w:rsidRDefault="003B39BD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30" w:type="dxa"/>
          </w:tcPr>
          <w:p w14:paraId="1C094A5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32817691" w14:textId="77777777">
        <w:trPr>
          <w:trHeight w:val="2951"/>
        </w:trPr>
        <w:tc>
          <w:tcPr>
            <w:tcW w:w="1032" w:type="dxa"/>
          </w:tcPr>
          <w:p w14:paraId="58C6CCEC" w14:textId="77777777" w:rsidR="005176F3" w:rsidRDefault="003B39BD">
            <w:pPr>
              <w:pStyle w:val="TableParagraph"/>
              <w:spacing w:before="24"/>
              <w:ind w:left="176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15.</w:t>
            </w:r>
          </w:p>
        </w:tc>
        <w:tc>
          <w:tcPr>
            <w:tcW w:w="5527" w:type="dxa"/>
          </w:tcPr>
          <w:p w14:paraId="5DB0651B" w14:textId="77777777" w:rsidR="005176F3" w:rsidRDefault="003B39BD">
            <w:pPr>
              <w:pStyle w:val="TableParagraph"/>
              <w:spacing w:before="24" w:line="280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Շինարարության կազմակերպման նախագծի բացատրագրում ներառված են աշխատանքի կազմակերպման անվտանգության միջոցառումներ:</w:t>
            </w:r>
          </w:p>
        </w:tc>
        <w:tc>
          <w:tcPr>
            <w:tcW w:w="2268" w:type="dxa"/>
          </w:tcPr>
          <w:p w14:paraId="5323A1D0" w14:textId="77777777" w:rsidR="005176F3" w:rsidRDefault="003B39BD">
            <w:pPr>
              <w:pStyle w:val="TableParagraph"/>
              <w:spacing w:before="24" w:line="280" w:lineRule="auto"/>
              <w:ind w:left="99" w:right="85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քաղաքաշինության նախարարի 2008 թվականի հունվարի 14-ի N 11-Ն հրաման, Հավելված Բ, կետ 1, կետ 4-ի, 5-րդ ենթակետ, կետ 5-ի</w:t>
            </w:r>
          </w:p>
          <w:p w14:paraId="19037CB6" w14:textId="77777777" w:rsidR="005176F3" w:rsidRDefault="003B39BD">
            <w:pPr>
              <w:pStyle w:val="TableParagraph"/>
              <w:spacing w:line="280" w:lineRule="auto"/>
              <w:ind w:left="134" w:right="123" w:hanging="2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3-րդ, 4-րդ ենթակետեր,</w:t>
            </w:r>
            <w:r>
              <w:rPr>
                <w:spacing w:val="-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կետ</w:t>
            </w:r>
            <w:r>
              <w:rPr>
                <w:spacing w:val="-1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9-ի</w:t>
            </w:r>
            <w:r>
              <w:rPr>
                <w:w w:val="107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3-րդ ենթակետ,</w:t>
            </w:r>
            <w:r>
              <w:rPr>
                <w:spacing w:val="-1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կետ</w:t>
            </w:r>
          </w:p>
          <w:p w14:paraId="35D404EB" w14:textId="77777777" w:rsidR="005176F3" w:rsidRDefault="003B39BD">
            <w:pPr>
              <w:pStyle w:val="TableParagraph"/>
              <w:spacing w:line="221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13-ի 4-րդ ենթակետ</w:t>
            </w:r>
          </w:p>
        </w:tc>
        <w:tc>
          <w:tcPr>
            <w:tcW w:w="595" w:type="dxa"/>
          </w:tcPr>
          <w:p w14:paraId="21CD8B0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55C703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64945B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4057578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40786891" w14:textId="77777777" w:rsidR="005176F3" w:rsidRDefault="003B39BD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30" w:type="dxa"/>
          </w:tcPr>
          <w:p w14:paraId="665052B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0847DBFC" w14:textId="77777777">
        <w:trPr>
          <w:trHeight w:val="1074"/>
        </w:trPr>
        <w:tc>
          <w:tcPr>
            <w:tcW w:w="1032" w:type="dxa"/>
          </w:tcPr>
          <w:p w14:paraId="2BAE74D7" w14:textId="77777777" w:rsidR="005176F3" w:rsidRDefault="003B39BD">
            <w:pPr>
              <w:pStyle w:val="TableParagraph"/>
              <w:spacing w:before="24"/>
              <w:ind w:left="176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16.</w:t>
            </w:r>
          </w:p>
        </w:tc>
        <w:tc>
          <w:tcPr>
            <w:tcW w:w="5527" w:type="dxa"/>
          </w:tcPr>
          <w:p w14:paraId="5EC51F9D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Գործատուն ապահովում է աշխատողների աշխատանքի անվտանգ կատարման ուսուցումը և (կամ) հրահանգա- վորումը։</w:t>
            </w:r>
          </w:p>
        </w:tc>
        <w:tc>
          <w:tcPr>
            <w:tcW w:w="2268" w:type="dxa"/>
          </w:tcPr>
          <w:p w14:paraId="4B5ABD20" w14:textId="77777777" w:rsidR="005176F3" w:rsidRDefault="003B39BD">
            <w:pPr>
              <w:pStyle w:val="TableParagraph"/>
              <w:spacing w:before="24" w:line="280" w:lineRule="auto"/>
              <w:ind w:left="208" w:right="171" w:hanging="2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254, մաս 1, հոդված</w:t>
            </w:r>
          </w:p>
          <w:p w14:paraId="73164E76" w14:textId="77777777" w:rsidR="005176F3" w:rsidRDefault="003B39BD">
            <w:pPr>
              <w:pStyle w:val="TableParagraph"/>
              <w:spacing w:line="223" w:lineRule="exact"/>
              <w:ind w:left="631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247, մաս 3</w:t>
            </w:r>
          </w:p>
        </w:tc>
        <w:tc>
          <w:tcPr>
            <w:tcW w:w="595" w:type="dxa"/>
          </w:tcPr>
          <w:p w14:paraId="39CCFCE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80F037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3047BA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0912A2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5D1C9D94" w14:textId="77777777" w:rsidR="005176F3" w:rsidRDefault="003B39BD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30" w:type="dxa"/>
          </w:tcPr>
          <w:p w14:paraId="2DD6109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501C9250" w14:textId="77777777">
        <w:trPr>
          <w:trHeight w:val="1610"/>
        </w:trPr>
        <w:tc>
          <w:tcPr>
            <w:tcW w:w="1032" w:type="dxa"/>
          </w:tcPr>
          <w:p w14:paraId="47CF0593" w14:textId="77777777" w:rsidR="005176F3" w:rsidRDefault="003B39BD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527" w:type="dxa"/>
          </w:tcPr>
          <w:p w14:paraId="6C15A6A0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Անց են կացվում հրանգավորումներ աշխատանքի պաշտպանության՝ անվտանգության տեխնիկայի, արտադրական սանիտարահիգիենիկ միջոցառումների և հակահրդեհային անվտանգության վերաբերյալ:</w:t>
            </w:r>
          </w:p>
        </w:tc>
        <w:tc>
          <w:tcPr>
            <w:tcW w:w="2268" w:type="dxa"/>
          </w:tcPr>
          <w:p w14:paraId="15A63A3E" w14:textId="77777777" w:rsidR="005176F3" w:rsidRDefault="003B39BD">
            <w:pPr>
              <w:pStyle w:val="TableParagraph"/>
              <w:spacing w:before="24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</w:t>
            </w:r>
          </w:p>
          <w:p w14:paraId="25152894" w14:textId="77777777" w:rsidR="005176F3" w:rsidRDefault="003B39BD">
            <w:pPr>
              <w:pStyle w:val="TableParagraph"/>
              <w:spacing w:before="39" w:line="280" w:lineRule="auto"/>
              <w:ind w:left="179" w:right="170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քաղաքաշինության նախարարի 2008 թվականի հունվարի 14-ի N 11-Ն</w:t>
            </w:r>
            <w:r>
              <w:rPr>
                <w:spacing w:val="-4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հրաման,</w:t>
            </w:r>
          </w:p>
          <w:p w14:paraId="37C27741" w14:textId="77777777" w:rsidR="005176F3" w:rsidRDefault="003B39BD">
            <w:pPr>
              <w:pStyle w:val="TableParagraph"/>
              <w:spacing w:line="221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44</w:t>
            </w:r>
          </w:p>
        </w:tc>
        <w:tc>
          <w:tcPr>
            <w:tcW w:w="595" w:type="dxa"/>
          </w:tcPr>
          <w:p w14:paraId="3A65C90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DDD4E1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E0A4FB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CA17E64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6A7AAAC7" w14:textId="77777777" w:rsidR="005176F3" w:rsidRDefault="003B39BD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30" w:type="dxa"/>
          </w:tcPr>
          <w:p w14:paraId="7EF6761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139D0047" w14:textId="77777777">
        <w:trPr>
          <w:trHeight w:val="1341"/>
        </w:trPr>
        <w:tc>
          <w:tcPr>
            <w:tcW w:w="1032" w:type="dxa"/>
          </w:tcPr>
          <w:p w14:paraId="7325F7FA" w14:textId="77777777" w:rsidR="005176F3" w:rsidRDefault="003B39BD">
            <w:pPr>
              <w:pStyle w:val="TableParagraph"/>
              <w:spacing w:before="26"/>
              <w:ind w:left="175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18.</w:t>
            </w:r>
          </w:p>
        </w:tc>
        <w:tc>
          <w:tcPr>
            <w:tcW w:w="5527" w:type="dxa"/>
          </w:tcPr>
          <w:p w14:paraId="12A727C3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Գործատուն ապահովում է կազմակերպությունում առկա հնարավոր ռիսկի գործոնների մասին կազմակեր- պությունում գործուղված և աշխատանքներ իրակա- նացնող աշխատողի տեղեկացումը և աշխատանքի</w:t>
            </w:r>
          </w:p>
          <w:p w14:paraId="31AD13B8" w14:textId="77777777" w:rsidR="005176F3" w:rsidRDefault="003B39BD">
            <w:pPr>
              <w:pStyle w:val="TableParagraph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որոշակի վայրում հրահանգավորումը։</w:t>
            </w:r>
          </w:p>
        </w:tc>
        <w:tc>
          <w:tcPr>
            <w:tcW w:w="2268" w:type="dxa"/>
          </w:tcPr>
          <w:p w14:paraId="57DA564E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254, մաս 2</w:t>
            </w:r>
          </w:p>
        </w:tc>
        <w:tc>
          <w:tcPr>
            <w:tcW w:w="595" w:type="dxa"/>
          </w:tcPr>
          <w:p w14:paraId="6E2DCDB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E39EE7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F7D8D1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E9B7B8F" w14:textId="77777777" w:rsidR="005176F3" w:rsidRDefault="003B39BD">
            <w:pPr>
              <w:pStyle w:val="TableParagraph"/>
              <w:spacing w:before="24"/>
              <w:ind w:left="104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3DDFF79D" w14:textId="77777777" w:rsidR="005176F3" w:rsidRDefault="003B39BD">
            <w:pPr>
              <w:pStyle w:val="TableParagraph"/>
              <w:spacing w:before="24" w:line="283" w:lineRule="auto"/>
              <w:ind w:left="108" w:right="41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30" w:type="dxa"/>
          </w:tcPr>
          <w:p w14:paraId="542B13A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09204FC8" w14:textId="77777777" w:rsidR="005176F3" w:rsidRDefault="005176F3">
      <w:pPr>
        <w:rPr>
          <w:sz w:val="18"/>
        </w:rPr>
        <w:sectPr w:rsidR="005176F3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5176F3" w14:paraId="462F10B8" w14:textId="77777777">
        <w:trPr>
          <w:trHeight w:val="2413"/>
        </w:trPr>
        <w:tc>
          <w:tcPr>
            <w:tcW w:w="1032" w:type="dxa"/>
          </w:tcPr>
          <w:p w14:paraId="37A150AC" w14:textId="77777777" w:rsidR="005176F3" w:rsidRDefault="003B39BD">
            <w:pPr>
              <w:pStyle w:val="TableParagraph"/>
              <w:spacing w:before="24"/>
              <w:ind w:left="176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lastRenderedPageBreak/>
              <w:t>19.</w:t>
            </w:r>
          </w:p>
        </w:tc>
        <w:tc>
          <w:tcPr>
            <w:tcW w:w="5527" w:type="dxa"/>
          </w:tcPr>
          <w:p w14:paraId="42A0A5FC" w14:textId="77777777" w:rsidR="005176F3" w:rsidRDefault="003B39BD">
            <w:pPr>
              <w:pStyle w:val="TableParagraph"/>
              <w:spacing w:before="24" w:line="280" w:lineRule="auto"/>
              <w:ind w:left="105" w:right="12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Կազմակերպությունում աշխատողների անվտանգության վիճակի և աշխատանքի պայմանների գնահատման հիման վրա գործատուն աշխատավայրը (աշխատատեղը) կահավորել է կոլեկտիվ պաշտպանության միջոցներով՝ ցանկապատում, պաշտպանիչ և արգելակիչ սարքեր և հարմարանքներ։</w:t>
            </w:r>
          </w:p>
        </w:tc>
        <w:tc>
          <w:tcPr>
            <w:tcW w:w="2268" w:type="dxa"/>
          </w:tcPr>
          <w:p w14:paraId="280C83AC" w14:textId="77777777" w:rsidR="005176F3" w:rsidRDefault="003B39BD">
            <w:pPr>
              <w:pStyle w:val="TableParagraph"/>
              <w:spacing w:before="24" w:line="278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255, մաս 1,</w:t>
            </w:r>
          </w:p>
          <w:p w14:paraId="03243022" w14:textId="77777777" w:rsidR="005176F3" w:rsidRDefault="003B39BD">
            <w:pPr>
              <w:pStyle w:val="TableParagraph"/>
              <w:spacing w:before="4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</w:t>
            </w:r>
          </w:p>
          <w:p w14:paraId="1E57493E" w14:textId="77777777" w:rsidR="005176F3" w:rsidRDefault="003B39BD">
            <w:pPr>
              <w:pStyle w:val="TableParagraph"/>
              <w:spacing w:before="38" w:line="280" w:lineRule="auto"/>
              <w:ind w:left="179" w:right="170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քաղաքաշինության նախարարի 2008 թվականի հունվարի 14-ի N 11-Ն</w:t>
            </w:r>
            <w:r>
              <w:rPr>
                <w:spacing w:val="-4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հրաման,</w:t>
            </w:r>
          </w:p>
          <w:p w14:paraId="15A18E8B" w14:textId="77777777" w:rsidR="005176F3" w:rsidRDefault="003B39BD">
            <w:pPr>
              <w:pStyle w:val="TableParagraph"/>
              <w:spacing w:line="221" w:lineRule="exact"/>
              <w:ind w:left="124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Հավելված, կետ 42</w:t>
            </w:r>
          </w:p>
        </w:tc>
        <w:tc>
          <w:tcPr>
            <w:tcW w:w="595" w:type="dxa"/>
          </w:tcPr>
          <w:p w14:paraId="71E62BC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629935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406066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30BE84" w14:textId="77777777" w:rsidR="005176F3" w:rsidRDefault="003B39BD">
            <w:pPr>
              <w:pStyle w:val="TableParagraph"/>
              <w:spacing w:before="24"/>
              <w:ind w:left="103" w:right="9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1,5</w:t>
            </w:r>
          </w:p>
        </w:tc>
        <w:tc>
          <w:tcPr>
            <w:tcW w:w="2126" w:type="dxa"/>
          </w:tcPr>
          <w:p w14:paraId="670995A8" w14:textId="77777777" w:rsidR="005176F3" w:rsidRDefault="003B39BD">
            <w:pPr>
              <w:pStyle w:val="TableParagraph"/>
              <w:spacing w:before="24" w:line="280" w:lineRule="auto"/>
              <w:ind w:left="108" w:right="41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75BF47B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1A8135A2" w14:textId="77777777">
        <w:trPr>
          <w:trHeight w:val="2685"/>
        </w:trPr>
        <w:tc>
          <w:tcPr>
            <w:tcW w:w="1032" w:type="dxa"/>
          </w:tcPr>
          <w:p w14:paraId="16A14993" w14:textId="77777777" w:rsidR="005176F3" w:rsidRDefault="003B39BD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20.</w:t>
            </w:r>
          </w:p>
        </w:tc>
        <w:tc>
          <w:tcPr>
            <w:tcW w:w="5527" w:type="dxa"/>
          </w:tcPr>
          <w:p w14:paraId="44904101" w14:textId="77777777" w:rsidR="005176F3" w:rsidRDefault="003B39BD">
            <w:pPr>
              <w:pStyle w:val="TableParagraph"/>
              <w:spacing w:before="24" w:line="280" w:lineRule="auto"/>
              <w:ind w:left="105" w:right="14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Կազմակերպությունում աշխատողների անվտանգության վիճակի և աշխատանքի պայմանների գնահատման հիման վրա գործատուն աշխատողներին տրամադրում է անհատական պաշտպանության միջոցներ՝ ըստ դրանց նշանակության, պաշտպանական, բժշկահիգիենիկ և օգտագործման ցուցանիշների։</w:t>
            </w:r>
          </w:p>
        </w:tc>
        <w:tc>
          <w:tcPr>
            <w:tcW w:w="2268" w:type="dxa"/>
          </w:tcPr>
          <w:p w14:paraId="6D1A8A78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255, հոդված 247</w:t>
            </w:r>
          </w:p>
          <w:p w14:paraId="2E3F05E5" w14:textId="77777777" w:rsidR="005176F3" w:rsidRDefault="003B39BD">
            <w:pPr>
              <w:pStyle w:val="TableParagraph"/>
              <w:spacing w:line="280" w:lineRule="auto"/>
              <w:ind w:left="172" w:right="164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մաս 3,  Առողջապահության նախարարի 2005 թվականի օգոստոսի 15-ի N 756-Ն</w:t>
            </w:r>
          </w:p>
          <w:p w14:paraId="42D1F609" w14:textId="77777777" w:rsidR="005176F3" w:rsidRDefault="003B39BD">
            <w:pPr>
              <w:pStyle w:val="TableParagraph"/>
              <w:spacing w:line="226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հրաման, հավելված,</w:t>
            </w:r>
          </w:p>
          <w:p w14:paraId="0BD89AED" w14:textId="77777777" w:rsidR="005176F3" w:rsidRDefault="003B39BD">
            <w:pPr>
              <w:pStyle w:val="TableParagraph"/>
              <w:spacing w:before="38" w:line="224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կետ 4․1․3</w:t>
            </w:r>
          </w:p>
        </w:tc>
        <w:tc>
          <w:tcPr>
            <w:tcW w:w="595" w:type="dxa"/>
          </w:tcPr>
          <w:p w14:paraId="0FBC3FE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3EC578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CE6FBB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4533FE6" w14:textId="77777777" w:rsidR="005176F3" w:rsidRDefault="003B39BD">
            <w:pPr>
              <w:pStyle w:val="TableParagraph"/>
              <w:spacing w:before="24"/>
              <w:ind w:left="103" w:right="9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1,5</w:t>
            </w:r>
          </w:p>
        </w:tc>
        <w:tc>
          <w:tcPr>
            <w:tcW w:w="2126" w:type="dxa"/>
          </w:tcPr>
          <w:p w14:paraId="28C718AC" w14:textId="77777777" w:rsidR="005176F3" w:rsidRDefault="003B39BD">
            <w:pPr>
              <w:pStyle w:val="TableParagraph"/>
              <w:spacing w:before="24" w:line="280" w:lineRule="auto"/>
              <w:ind w:left="108" w:right="41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790A483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57D15C73" w14:textId="77777777">
        <w:trPr>
          <w:trHeight w:val="1610"/>
        </w:trPr>
        <w:tc>
          <w:tcPr>
            <w:tcW w:w="1032" w:type="dxa"/>
          </w:tcPr>
          <w:p w14:paraId="69F33E9F" w14:textId="77777777" w:rsidR="005176F3" w:rsidRDefault="003B39BD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5527" w:type="dxa"/>
          </w:tcPr>
          <w:p w14:paraId="33B65180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Աշխատողներն ապահովված են կատարվող աշխատանքների բնույթին համապատասխան արտահագուստով:</w:t>
            </w:r>
          </w:p>
        </w:tc>
        <w:tc>
          <w:tcPr>
            <w:tcW w:w="2268" w:type="dxa"/>
          </w:tcPr>
          <w:p w14:paraId="74615903" w14:textId="77777777" w:rsidR="005176F3" w:rsidRDefault="003B39BD">
            <w:pPr>
              <w:pStyle w:val="TableParagraph"/>
              <w:spacing w:before="24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</w:t>
            </w:r>
          </w:p>
          <w:p w14:paraId="55A0CD29" w14:textId="77777777" w:rsidR="005176F3" w:rsidRDefault="003B39BD">
            <w:pPr>
              <w:pStyle w:val="TableParagraph"/>
              <w:spacing w:before="39" w:line="280" w:lineRule="auto"/>
              <w:ind w:left="179" w:right="170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քաղաքաշինության նախարարի 2008 թվականի հունվարի 14-ի N 11-Ն</w:t>
            </w:r>
            <w:r>
              <w:rPr>
                <w:spacing w:val="-4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հրաման,</w:t>
            </w:r>
          </w:p>
          <w:p w14:paraId="14EB8E84" w14:textId="77777777" w:rsidR="005176F3" w:rsidRDefault="003B39BD">
            <w:pPr>
              <w:pStyle w:val="TableParagraph"/>
              <w:spacing w:line="221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հավելվածի կետ 42</w:t>
            </w:r>
          </w:p>
        </w:tc>
        <w:tc>
          <w:tcPr>
            <w:tcW w:w="595" w:type="dxa"/>
          </w:tcPr>
          <w:p w14:paraId="2BC711A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EFD1A4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EE4AFE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3D735B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3E7F519C" w14:textId="77777777" w:rsidR="005176F3" w:rsidRDefault="003B39BD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</w:t>
            </w:r>
          </w:p>
        </w:tc>
        <w:tc>
          <w:tcPr>
            <w:tcW w:w="2016" w:type="dxa"/>
          </w:tcPr>
          <w:p w14:paraId="356AA89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39245771" w14:textId="77777777">
        <w:trPr>
          <w:trHeight w:val="1610"/>
        </w:trPr>
        <w:tc>
          <w:tcPr>
            <w:tcW w:w="1032" w:type="dxa"/>
          </w:tcPr>
          <w:p w14:paraId="15D49434" w14:textId="77777777" w:rsidR="005176F3" w:rsidRDefault="003B39BD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22.</w:t>
            </w:r>
          </w:p>
        </w:tc>
        <w:tc>
          <w:tcPr>
            <w:tcW w:w="5527" w:type="dxa"/>
          </w:tcPr>
          <w:p w14:paraId="17463C00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 xml:space="preserve">Աշխատողներն ապահովված </w:t>
            </w:r>
            <w:r>
              <w:rPr>
                <w:spacing w:val="-3"/>
                <w:w w:val="105"/>
                <w:sz w:val="20"/>
                <w:szCs w:val="20"/>
              </w:rPr>
              <w:t xml:space="preserve">են </w:t>
            </w:r>
            <w:r>
              <w:rPr>
                <w:spacing w:val="-6"/>
                <w:w w:val="105"/>
                <w:sz w:val="20"/>
                <w:szCs w:val="20"/>
              </w:rPr>
              <w:t xml:space="preserve">կատարվող աշխատանք- </w:t>
            </w:r>
            <w:r>
              <w:rPr>
                <w:spacing w:val="-5"/>
                <w:w w:val="105"/>
                <w:sz w:val="20"/>
                <w:szCs w:val="20"/>
              </w:rPr>
              <w:t xml:space="preserve">ների </w:t>
            </w:r>
            <w:r>
              <w:rPr>
                <w:spacing w:val="-6"/>
                <w:w w:val="105"/>
                <w:sz w:val="20"/>
                <w:szCs w:val="20"/>
              </w:rPr>
              <w:t>բնույթին համապատասխան կոշիկներով։</w:t>
            </w:r>
          </w:p>
        </w:tc>
        <w:tc>
          <w:tcPr>
            <w:tcW w:w="2268" w:type="dxa"/>
          </w:tcPr>
          <w:p w14:paraId="7C788CCF" w14:textId="77777777" w:rsidR="005176F3" w:rsidRDefault="003B39BD">
            <w:pPr>
              <w:pStyle w:val="TableParagraph"/>
              <w:spacing w:before="24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</w:t>
            </w:r>
          </w:p>
          <w:p w14:paraId="37BEE5F9" w14:textId="77777777" w:rsidR="005176F3" w:rsidRDefault="003B39BD">
            <w:pPr>
              <w:pStyle w:val="TableParagraph"/>
              <w:spacing w:before="39" w:line="280" w:lineRule="auto"/>
              <w:ind w:left="179" w:right="170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քաղաքաշինության նախարարի 2008 թվականի հունվարի 14-ի N 11-Ն</w:t>
            </w:r>
            <w:r>
              <w:rPr>
                <w:spacing w:val="-4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հրաման,</w:t>
            </w:r>
          </w:p>
          <w:p w14:paraId="31895634" w14:textId="77777777" w:rsidR="005176F3" w:rsidRDefault="003B39BD">
            <w:pPr>
              <w:pStyle w:val="TableParagraph"/>
              <w:spacing w:line="221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հավելվածի կետ 42</w:t>
            </w:r>
          </w:p>
        </w:tc>
        <w:tc>
          <w:tcPr>
            <w:tcW w:w="595" w:type="dxa"/>
          </w:tcPr>
          <w:p w14:paraId="7CBCCD1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21436F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C8E166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FD1699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2558CE7D" w14:textId="77777777" w:rsidR="005176F3" w:rsidRDefault="003B39BD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</w:t>
            </w:r>
          </w:p>
        </w:tc>
        <w:tc>
          <w:tcPr>
            <w:tcW w:w="2016" w:type="dxa"/>
          </w:tcPr>
          <w:p w14:paraId="5AF6624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D31DE53" w14:textId="77777777">
        <w:trPr>
          <w:trHeight w:val="805"/>
        </w:trPr>
        <w:tc>
          <w:tcPr>
            <w:tcW w:w="1032" w:type="dxa"/>
          </w:tcPr>
          <w:p w14:paraId="423B5F3F" w14:textId="77777777" w:rsidR="005176F3" w:rsidRDefault="003B39BD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23.</w:t>
            </w:r>
          </w:p>
        </w:tc>
        <w:tc>
          <w:tcPr>
            <w:tcW w:w="5527" w:type="dxa"/>
          </w:tcPr>
          <w:p w14:paraId="7AC1BB84" w14:textId="77777777" w:rsidR="005176F3" w:rsidRDefault="003B39BD">
            <w:pPr>
              <w:pStyle w:val="TableParagraph"/>
              <w:spacing w:before="24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Գործատուն իրականացնում է հսկողություն`</w:t>
            </w:r>
          </w:p>
        </w:tc>
        <w:tc>
          <w:tcPr>
            <w:tcW w:w="2268" w:type="dxa"/>
          </w:tcPr>
          <w:p w14:paraId="7543A9AA" w14:textId="77777777" w:rsidR="005176F3" w:rsidRDefault="003B39BD">
            <w:pPr>
              <w:pStyle w:val="TableParagraph"/>
              <w:spacing w:before="24" w:line="280" w:lineRule="auto"/>
              <w:ind w:left="129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3FD0E28F" w14:textId="77777777" w:rsidR="005176F3" w:rsidRDefault="003B39BD">
            <w:pPr>
              <w:pStyle w:val="TableParagraph"/>
              <w:spacing w:line="224" w:lineRule="exact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 մաս 1</w:t>
            </w:r>
          </w:p>
        </w:tc>
        <w:tc>
          <w:tcPr>
            <w:tcW w:w="595" w:type="dxa"/>
            <w:shd w:val="clear" w:color="auto" w:fill="D8D8D8"/>
          </w:tcPr>
          <w:p w14:paraId="4B904EE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D8D8D8"/>
          </w:tcPr>
          <w:p w14:paraId="7A2FF4A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D8D8D8"/>
          </w:tcPr>
          <w:p w14:paraId="1CC93A0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6EC4018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shd w:val="clear" w:color="auto" w:fill="D8D8D8"/>
          </w:tcPr>
          <w:p w14:paraId="707B497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shd w:val="clear" w:color="auto" w:fill="D8D8D8"/>
          </w:tcPr>
          <w:p w14:paraId="44BF627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7D2B0797" w14:textId="77777777" w:rsidR="005176F3" w:rsidRDefault="005176F3">
      <w:pPr>
        <w:rPr>
          <w:sz w:val="18"/>
        </w:rPr>
        <w:sectPr w:rsidR="005176F3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5176F3" w14:paraId="2BAF598A" w14:textId="77777777">
        <w:trPr>
          <w:trHeight w:val="1610"/>
        </w:trPr>
        <w:tc>
          <w:tcPr>
            <w:tcW w:w="1032" w:type="dxa"/>
          </w:tcPr>
          <w:p w14:paraId="76CF2C5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04E58CA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7552BF28" w14:textId="77777777" w:rsidR="005176F3" w:rsidRDefault="003B39BD">
            <w:pPr>
              <w:pStyle w:val="TableParagraph"/>
              <w:spacing w:before="24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ՀՀ</w:t>
            </w:r>
          </w:p>
          <w:p w14:paraId="027C5A78" w14:textId="77777777" w:rsidR="005176F3" w:rsidRDefault="003B39BD">
            <w:pPr>
              <w:pStyle w:val="TableParagraph"/>
              <w:spacing w:before="39" w:line="280" w:lineRule="auto"/>
              <w:ind w:left="179" w:right="170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քաղաքաշինության նախարարի 2008 թվականի հունվարի 14-ի N 11-Ն</w:t>
            </w:r>
            <w:r>
              <w:rPr>
                <w:spacing w:val="-4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հրաման,</w:t>
            </w:r>
          </w:p>
          <w:p w14:paraId="77A767A9" w14:textId="77777777" w:rsidR="005176F3" w:rsidRDefault="003B39BD">
            <w:pPr>
              <w:pStyle w:val="TableParagraph"/>
              <w:spacing w:line="221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հավելվածի կետ 45</w:t>
            </w:r>
          </w:p>
        </w:tc>
        <w:tc>
          <w:tcPr>
            <w:tcW w:w="595" w:type="dxa"/>
            <w:shd w:val="clear" w:color="auto" w:fill="D8D8D8"/>
          </w:tcPr>
          <w:p w14:paraId="6C40B5D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D8D8D8"/>
          </w:tcPr>
          <w:p w14:paraId="098C8B7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D8D8D8"/>
          </w:tcPr>
          <w:p w14:paraId="6FCF1B0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774D1B0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shd w:val="clear" w:color="auto" w:fill="D8D8D8"/>
          </w:tcPr>
          <w:p w14:paraId="6413F2C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shd w:val="clear" w:color="auto" w:fill="D8D8D8"/>
          </w:tcPr>
          <w:p w14:paraId="6C559E8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1093A77" w14:textId="77777777">
        <w:trPr>
          <w:trHeight w:val="815"/>
        </w:trPr>
        <w:tc>
          <w:tcPr>
            <w:tcW w:w="1032" w:type="dxa"/>
          </w:tcPr>
          <w:p w14:paraId="010ADB7A" w14:textId="77777777" w:rsidR="005176F3" w:rsidRDefault="003B39BD">
            <w:pPr>
              <w:pStyle w:val="TableParagraph"/>
              <w:spacing w:before="24"/>
              <w:ind w:left="176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23.1.</w:t>
            </w:r>
          </w:p>
        </w:tc>
        <w:tc>
          <w:tcPr>
            <w:tcW w:w="5527" w:type="dxa"/>
          </w:tcPr>
          <w:p w14:paraId="189290B8" w14:textId="77777777" w:rsidR="005176F3" w:rsidRDefault="003B39BD">
            <w:pPr>
              <w:pStyle w:val="TableParagraph"/>
              <w:spacing w:before="24" w:line="280" w:lineRule="auto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աշխատողների անվտանգության տեխնիկայի ուսուցման, հրահանգման ժամանակին և որակով անցկացման</w:t>
            </w:r>
          </w:p>
          <w:p w14:paraId="49C69B91" w14:textId="77777777" w:rsidR="005176F3" w:rsidRDefault="003B39BD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նկատմամբ,</w:t>
            </w:r>
          </w:p>
        </w:tc>
        <w:tc>
          <w:tcPr>
            <w:tcW w:w="2268" w:type="dxa"/>
          </w:tcPr>
          <w:p w14:paraId="634ADBE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49E34DB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02937A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849CBA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2169D6A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38A19385" w14:textId="77777777" w:rsidR="005176F3" w:rsidRDefault="003B39BD">
            <w:pPr>
              <w:pStyle w:val="TableParagraph"/>
              <w:spacing w:before="24" w:line="324" w:lineRule="auto"/>
              <w:ind w:left="108" w:right="41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9A52F0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690B661" w14:textId="77777777">
        <w:trPr>
          <w:trHeight w:val="818"/>
        </w:trPr>
        <w:tc>
          <w:tcPr>
            <w:tcW w:w="1032" w:type="dxa"/>
          </w:tcPr>
          <w:p w14:paraId="1A14BFCC" w14:textId="77777777" w:rsidR="005176F3" w:rsidRDefault="003B39BD">
            <w:pPr>
              <w:pStyle w:val="TableParagraph"/>
              <w:spacing w:before="26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23.2.</w:t>
            </w:r>
          </w:p>
        </w:tc>
        <w:tc>
          <w:tcPr>
            <w:tcW w:w="5527" w:type="dxa"/>
          </w:tcPr>
          <w:p w14:paraId="290EC369" w14:textId="77777777" w:rsidR="005176F3" w:rsidRDefault="003B39BD">
            <w:pPr>
              <w:pStyle w:val="TableParagraph"/>
              <w:spacing w:before="26" w:line="278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անհատական պաշտպանական միջոցների վիճակի և կիրառման նկատմամբ,</w:t>
            </w:r>
          </w:p>
        </w:tc>
        <w:tc>
          <w:tcPr>
            <w:tcW w:w="2268" w:type="dxa"/>
          </w:tcPr>
          <w:p w14:paraId="366B65D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512FBD8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F85DF1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DCD794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B1C062" w14:textId="77777777" w:rsidR="005176F3" w:rsidRDefault="003B39BD">
            <w:pPr>
              <w:pStyle w:val="TableParagraph"/>
              <w:spacing w:before="26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542E1630" w14:textId="77777777" w:rsidR="005176F3" w:rsidRDefault="003B39BD">
            <w:pPr>
              <w:pStyle w:val="TableParagraph"/>
              <w:spacing w:before="26" w:line="321" w:lineRule="auto"/>
              <w:ind w:left="108" w:right="41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07161E2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3D6EFC44" w14:textId="77777777">
        <w:trPr>
          <w:trHeight w:val="817"/>
        </w:trPr>
        <w:tc>
          <w:tcPr>
            <w:tcW w:w="1032" w:type="dxa"/>
          </w:tcPr>
          <w:p w14:paraId="28B1A81E" w14:textId="77777777" w:rsidR="005176F3" w:rsidRDefault="003B39BD">
            <w:pPr>
              <w:pStyle w:val="TableParagraph"/>
              <w:spacing w:before="24"/>
              <w:ind w:left="174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23.3.</w:t>
            </w:r>
          </w:p>
        </w:tc>
        <w:tc>
          <w:tcPr>
            <w:tcW w:w="5527" w:type="dxa"/>
          </w:tcPr>
          <w:p w14:paraId="428B4A8F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արտադրական անվտանգության և արտադրական սանիտարահիգիենիկ անվտանգության հետ կապված</w:t>
            </w:r>
          </w:p>
          <w:p w14:paraId="74B82A9C" w14:textId="77777777" w:rsidR="005176F3" w:rsidRDefault="003B39BD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բոլոր միջոցառումների կատարման նկատմամբ:</w:t>
            </w:r>
          </w:p>
        </w:tc>
        <w:tc>
          <w:tcPr>
            <w:tcW w:w="2268" w:type="dxa"/>
          </w:tcPr>
          <w:p w14:paraId="58479AA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4E040B5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C342EA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8EE5D9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B882D2F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323A560B" w14:textId="77777777" w:rsidR="005176F3" w:rsidRDefault="003B39BD">
            <w:pPr>
              <w:pStyle w:val="TableParagraph"/>
              <w:spacing w:before="24" w:line="324" w:lineRule="auto"/>
              <w:ind w:left="108" w:right="41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0303A21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59EE3535" w14:textId="77777777">
        <w:trPr>
          <w:trHeight w:val="1878"/>
        </w:trPr>
        <w:tc>
          <w:tcPr>
            <w:tcW w:w="1032" w:type="dxa"/>
          </w:tcPr>
          <w:p w14:paraId="65D08C5A" w14:textId="77777777" w:rsidR="005176F3" w:rsidRDefault="003B39BD">
            <w:pPr>
              <w:pStyle w:val="TableParagraph"/>
              <w:spacing w:before="24"/>
              <w:ind w:left="174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24.</w:t>
            </w:r>
          </w:p>
        </w:tc>
        <w:tc>
          <w:tcPr>
            <w:tcW w:w="5527" w:type="dxa"/>
          </w:tcPr>
          <w:p w14:paraId="0CA54CC3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Գործատուն ներքին կարգապահական կանոններով կամ աշխատանքային պայմանագրով սահմանել է աշխատանքի ռեժիմը և հանգստի ժամանակը։</w:t>
            </w:r>
          </w:p>
        </w:tc>
        <w:tc>
          <w:tcPr>
            <w:tcW w:w="2268" w:type="dxa"/>
          </w:tcPr>
          <w:p w14:paraId="3C7E962E" w14:textId="77777777" w:rsidR="005176F3" w:rsidRDefault="003B39BD">
            <w:pPr>
              <w:pStyle w:val="TableParagraph"/>
              <w:spacing w:before="24" w:line="280" w:lineRule="auto"/>
              <w:ind w:left="115" w:right="109" w:firstLine="6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 հոդված 5, մասեր 2-4,</w:t>
            </w:r>
            <w:r>
              <w:rPr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հոդված</w:t>
            </w:r>
          </w:p>
          <w:p w14:paraId="5F54252C" w14:textId="77777777" w:rsidR="005176F3" w:rsidRDefault="003B39BD">
            <w:pPr>
              <w:pStyle w:val="TableParagraph"/>
              <w:spacing w:line="229" w:lineRule="exact"/>
              <w:ind w:left="129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84, մաս 1, 11-12</w:t>
            </w:r>
          </w:p>
          <w:p w14:paraId="3A22E73F" w14:textId="77777777" w:rsidR="005176F3" w:rsidRDefault="003B39BD">
            <w:pPr>
              <w:pStyle w:val="TableParagraph"/>
              <w:spacing w:before="36"/>
              <w:ind w:left="196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կետեր, հոդված 142,</w:t>
            </w:r>
          </w:p>
          <w:p w14:paraId="680E22B1" w14:textId="77777777" w:rsidR="005176F3" w:rsidRDefault="003B39BD">
            <w:pPr>
              <w:pStyle w:val="TableParagraph"/>
              <w:spacing w:before="39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մասեր 1-4, հոդված</w:t>
            </w:r>
          </w:p>
          <w:p w14:paraId="0155D318" w14:textId="77777777" w:rsidR="005176F3" w:rsidRDefault="003B39BD">
            <w:pPr>
              <w:pStyle w:val="TableParagraph"/>
              <w:spacing w:before="39" w:line="224" w:lineRule="exact"/>
              <w:ind w:left="123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218, մաս 2</w:t>
            </w:r>
          </w:p>
        </w:tc>
        <w:tc>
          <w:tcPr>
            <w:tcW w:w="595" w:type="dxa"/>
          </w:tcPr>
          <w:p w14:paraId="548FFDA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30404B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C365D4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CA5B42E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4BFE0973" w14:textId="77777777" w:rsidR="005176F3" w:rsidRDefault="003B39BD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6BBD583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E1E4E88" w14:textId="77777777">
        <w:trPr>
          <w:trHeight w:val="1609"/>
        </w:trPr>
        <w:tc>
          <w:tcPr>
            <w:tcW w:w="1032" w:type="dxa"/>
          </w:tcPr>
          <w:p w14:paraId="227C1C94" w14:textId="77777777" w:rsidR="005176F3" w:rsidRDefault="003B39BD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25.</w:t>
            </w:r>
          </w:p>
        </w:tc>
        <w:tc>
          <w:tcPr>
            <w:tcW w:w="5527" w:type="dxa"/>
          </w:tcPr>
          <w:p w14:paraId="0E6129F1" w14:textId="77777777" w:rsidR="005176F3" w:rsidRDefault="003B39BD">
            <w:pPr>
              <w:pStyle w:val="TableParagraph"/>
              <w:spacing w:before="24" w:line="280" w:lineRule="auto"/>
              <w:ind w:left="105" w:right="30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Պահպանվել է մինչև 18 տարեկան անձանց, հղիների կամ երեխա խնամող աշխատողների, ինչպես նաև առողջության համար վնասակար և (կամ) վտանգավոր գործոնների ազդեցության պայմաններում աշխատողների ամենօրյա աշխատաժամանակի</w:t>
            </w:r>
          </w:p>
          <w:p w14:paraId="4092C3AA" w14:textId="77777777" w:rsidR="005176F3" w:rsidRDefault="003B39BD">
            <w:pPr>
              <w:pStyle w:val="TableParagraph"/>
              <w:spacing w:line="220" w:lineRule="exact"/>
              <w:ind w:left="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տևողությունը:</w:t>
            </w:r>
          </w:p>
        </w:tc>
        <w:tc>
          <w:tcPr>
            <w:tcW w:w="2268" w:type="dxa"/>
          </w:tcPr>
          <w:p w14:paraId="596924AD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139, մաս 2</w:t>
            </w:r>
          </w:p>
        </w:tc>
        <w:tc>
          <w:tcPr>
            <w:tcW w:w="595" w:type="dxa"/>
          </w:tcPr>
          <w:p w14:paraId="31B0EB7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B4646A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210D89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B512E88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5472FAEA" w14:textId="77777777" w:rsidR="005176F3" w:rsidRDefault="003B39BD">
            <w:pPr>
              <w:pStyle w:val="TableParagraph"/>
              <w:spacing w:before="24" w:line="324" w:lineRule="auto"/>
              <w:ind w:left="108" w:right="41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5A10B5E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34218655" w14:textId="77777777">
        <w:trPr>
          <w:trHeight w:val="818"/>
        </w:trPr>
        <w:tc>
          <w:tcPr>
            <w:tcW w:w="1032" w:type="dxa"/>
          </w:tcPr>
          <w:p w14:paraId="7BB7906B" w14:textId="77777777" w:rsidR="005176F3" w:rsidRDefault="003B39BD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26.</w:t>
            </w:r>
          </w:p>
        </w:tc>
        <w:tc>
          <w:tcPr>
            <w:tcW w:w="5527" w:type="dxa"/>
          </w:tcPr>
          <w:p w14:paraId="4C2C50FB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Պահպանվել է տասնչորսից մինչև տասնվեց տարեկան աշխատողների աշխատաժամանակի կրճատ</w:t>
            </w:r>
          </w:p>
          <w:p w14:paraId="5B2B8D9D" w14:textId="77777777" w:rsidR="005176F3" w:rsidRDefault="003B39BD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տևողությունը` շաբաթական մինչև 24 ժամ:</w:t>
            </w:r>
          </w:p>
        </w:tc>
        <w:tc>
          <w:tcPr>
            <w:tcW w:w="2268" w:type="dxa"/>
          </w:tcPr>
          <w:p w14:paraId="30E4B779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515F64F6" w14:textId="77777777" w:rsidR="005176F3" w:rsidRDefault="003B39BD">
            <w:pPr>
              <w:pStyle w:val="TableParagraph"/>
              <w:spacing w:line="229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140, մաս 1, կետ 4</w:t>
            </w:r>
          </w:p>
        </w:tc>
        <w:tc>
          <w:tcPr>
            <w:tcW w:w="595" w:type="dxa"/>
          </w:tcPr>
          <w:p w14:paraId="53B1208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D3AFD1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B0B5D5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E08256D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09908C36" w14:textId="77777777" w:rsidR="005176F3" w:rsidRDefault="003B39BD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095F9D4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174E82C8" w14:textId="77777777">
        <w:trPr>
          <w:trHeight w:val="818"/>
        </w:trPr>
        <w:tc>
          <w:tcPr>
            <w:tcW w:w="1032" w:type="dxa"/>
          </w:tcPr>
          <w:p w14:paraId="052B470B" w14:textId="77777777" w:rsidR="005176F3" w:rsidRDefault="003B39BD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27.</w:t>
            </w:r>
          </w:p>
        </w:tc>
        <w:tc>
          <w:tcPr>
            <w:tcW w:w="5527" w:type="dxa"/>
          </w:tcPr>
          <w:p w14:paraId="68513481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Պահպանվել է տասնվեցից մինչև տասնութ տարեկան աշխատողների աշխատաժամանակի կրճատ</w:t>
            </w:r>
          </w:p>
          <w:p w14:paraId="0E582BF5" w14:textId="77777777" w:rsidR="005176F3" w:rsidRDefault="003B39BD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տևողությունը` շաբաթական մինչև 36 ժամ:</w:t>
            </w:r>
          </w:p>
        </w:tc>
        <w:tc>
          <w:tcPr>
            <w:tcW w:w="2268" w:type="dxa"/>
          </w:tcPr>
          <w:p w14:paraId="679B097A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41C7855B" w14:textId="77777777" w:rsidR="005176F3" w:rsidRDefault="003B39BD">
            <w:pPr>
              <w:pStyle w:val="TableParagraph"/>
              <w:spacing w:line="229" w:lineRule="exact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140, մաս 1, կետ 5</w:t>
            </w:r>
          </w:p>
        </w:tc>
        <w:tc>
          <w:tcPr>
            <w:tcW w:w="595" w:type="dxa"/>
          </w:tcPr>
          <w:p w14:paraId="1E53CD7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FFD830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B97891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740FE0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3291E542" w14:textId="77777777" w:rsidR="005176F3" w:rsidRDefault="003B39BD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214E97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39FBFDBC" w14:textId="77777777" w:rsidR="005176F3" w:rsidRDefault="005176F3">
      <w:pPr>
        <w:rPr>
          <w:sz w:val="18"/>
        </w:rPr>
        <w:sectPr w:rsidR="005176F3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5176F3" w14:paraId="71474DD9" w14:textId="77777777">
        <w:trPr>
          <w:trHeight w:val="1610"/>
        </w:trPr>
        <w:tc>
          <w:tcPr>
            <w:tcW w:w="1032" w:type="dxa"/>
          </w:tcPr>
          <w:p w14:paraId="1341EF4A" w14:textId="77777777" w:rsidR="005176F3" w:rsidRDefault="003B39BD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28.</w:t>
            </w:r>
          </w:p>
        </w:tc>
        <w:tc>
          <w:tcPr>
            <w:tcW w:w="5527" w:type="dxa"/>
          </w:tcPr>
          <w:p w14:paraId="6385A320" w14:textId="77777777" w:rsidR="005176F3" w:rsidRDefault="003B39BD">
            <w:pPr>
              <w:pStyle w:val="TableParagraph"/>
              <w:spacing w:before="24" w:line="280" w:lineRule="auto"/>
              <w:ind w:left="105" w:right="30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Պահպանվել է ոչ ավելի, քան շաբաթական 36 ժամ աշխատաժամանակի կրճատ տևողությունն այն աշխա- տողների համար, որոնց աշխատավայրում վնասակար գործոնների սահմանային թույլատրելի մակարդակը տեխնիկական կամ այլ պատճառներով հնարավոր չէ</w:t>
            </w:r>
          </w:p>
          <w:p w14:paraId="18CFFA23" w14:textId="77777777" w:rsidR="005176F3" w:rsidRDefault="003B39BD">
            <w:pPr>
              <w:pStyle w:val="TableParagraph"/>
              <w:spacing w:line="220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իջեցնել առողջության համար անվտանգ մակարդակի:</w:t>
            </w:r>
          </w:p>
        </w:tc>
        <w:tc>
          <w:tcPr>
            <w:tcW w:w="2268" w:type="dxa"/>
          </w:tcPr>
          <w:p w14:paraId="7DBBDFB0" w14:textId="77777777" w:rsidR="005176F3" w:rsidRDefault="003B39BD">
            <w:pPr>
              <w:pStyle w:val="TableParagraph"/>
              <w:spacing w:before="24" w:line="278" w:lineRule="auto"/>
              <w:ind w:left="208" w:right="171" w:hanging="2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140, մաս 1, կետ 6</w:t>
            </w:r>
          </w:p>
        </w:tc>
        <w:tc>
          <w:tcPr>
            <w:tcW w:w="595" w:type="dxa"/>
          </w:tcPr>
          <w:p w14:paraId="2B814E0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A9A924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6EB32D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80A5C03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4078CD3C" w14:textId="77777777" w:rsidR="005176F3" w:rsidRDefault="003B39BD">
            <w:pPr>
              <w:pStyle w:val="TableParagraph"/>
              <w:spacing w:before="24" w:line="321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7566513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F875B36" w14:textId="77777777">
        <w:trPr>
          <w:trHeight w:val="1072"/>
        </w:trPr>
        <w:tc>
          <w:tcPr>
            <w:tcW w:w="1032" w:type="dxa"/>
          </w:tcPr>
          <w:p w14:paraId="57828321" w14:textId="77777777" w:rsidR="005176F3" w:rsidRDefault="003B39BD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29.</w:t>
            </w:r>
          </w:p>
        </w:tc>
        <w:tc>
          <w:tcPr>
            <w:tcW w:w="5527" w:type="dxa"/>
          </w:tcPr>
          <w:p w14:paraId="44ED6839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Աշխատողի պահանջով` կապված նրա առողջական վիճակի հետ, բժշկական եզրակացության հիման վրա սահմանվել է ոչ լրիվ աշխատանքային օր կամ ոչ լրիվ</w:t>
            </w:r>
          </w:p>
          <w:p w14:paraId="62C42760" w14:textId="77777777" w:rsidR="005176F3" w:rsidRDefault="003B39BD">
            <w:pPr>
              <w:pStyle w:val="TableParagraph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աշխատանքային շաբաթ։</w:t>
            </w:r>
          </w:p>
        </w:tc>
        <w:tc>
          <w:tcPr>
            <w:tcW w:w="2268" w:type="dxa"/>
          </w:tcPr>
          <w:p w14:paraId="1A277175" w14:textId="77777777" w:rsidR="005176F3" w:rsidRDefault="003B39BD">
            <w:pPr>
              <w:pStyle w:val="TableParagraph"/>
              <w:spacing w:before="24" w:line="280" w:lineRule="auto"/>
              <w:ind w:left="208" w:right="171" w:hanging="2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141, մաս 1, կետ 2,</w:t>
            </w:r>
          </w:p>
          <w:p w14:paraId="76385856" w14:textId="77777777" w:rsidR="005176F3" w:rsidRDefault="003B39BD">
            <w:pPr>
              <w:pStyle w:val="TableParagraph"/>
              <w:spacing w:line="221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մաս 2</w:t>
            </w:r>
          </w:p>
        </w:tc>
        <w:tc>
          <w:tcPr>
            <w:tcW w:w="595" w:type="dxa"/>
          </w:tcPr>
          <w:p w14:paraId="6AA1DC5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E8EF49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D4AD9F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B97C127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77D9BD65" w14:textId="77777777" w:rsidR="005176F3" w:rsidRDefault="003B39BD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7743CFC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C0E6704" w14:textId="77777777">
        <w:trPr>
          <w:trHeight w:val="1074"/>
        </w:trPr>
        <w:tc>
          <w:tcPr>
            <w:tcW w:w="1032" w:type="dxa"/>
          </w:tcPr>
          <w:p w14:paraId="06C316F0" w14:textId="77777777" w:rsidR="005176F3" w:rsidRDefault="003B39BD">
            <w:pPr>
              <w:pStyle w:val="TableParagraph"/>
              <w:spacing w:before="24"/>
              <w:ind w:left="174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30.</w:t>
            </w:r>
          </w:p>
        </w:tc>
        <w:tc>
          <w:tcPr>
            <w:tcW w:w="5527" w:type="dxa"/>
          </w:tcPr>
          <w:p w14:paraId="0553B375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Հղի կնոջ և մինչև մեկ տարեկան երեխա խնամող աշխատողի պահանջով սահմանվել է ոչ լրիվ աշխատանքային օր կամ ոչ լրիվ աշխատանքային</w:t>
            </w:r>
          </w:p>
          <w:p w14:paraId="771840CE" w14:textId="77777777" w:rsidR="005176F3" w:rsidRDefault="003B39BD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շաբաթ։</w:t>
            </w:r>
          </w:p>
        </w:tc>
        <w:tc>
          <w:tcPr>
            <w:tcW w:w="2268" w:type="dxa"/>
          </w:tcPr>
          <w:p w14:paraId="787B0C9A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141, մաս 1, կետ 3</w:t>
            </w:r>
          </w:p>
        </w:tc>
        <w:tc>
          <w:tcPr>
            <w:tcW w:w="595" w:type="dxa"/>
          </w:tcPr>
          <w:p w14:paraId="239F743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7396C9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106DEA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99712E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6C97E5D9" w14:textId="77777777" w:rsidR="005176F3" w:rsidRDefault="003B39BD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1A59A4A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3409BFB" w14:textId="77777777">
        <w:trPr>
          <w:trHeight w:val="1072"/>
        </w:trPr>
        <w:tc>
          <w:tcPr>
            <w:tcW w:w="1032" w:type="dxa"/>
          </w:tcPr>
          <w:p w14:paraId="4F93082D" w14:textId="77777777" w:rsidR="005176F3" w:rsidRDefault="003B39BD">
            <w:pPr>
              <w:pStyle w:val="TableParagraph"/>
              <w:spacing w:before="24"/>
              <w:ind w:left="176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31.</w:t>
            </w:r>
          </w:p>
        </w:tc>
        <w:tc>
          <w:tcPr>
            <w:tcW w:w="5527" w:type="dxa"/>
          </w:tcPr>
          <w:p w14:paraId="56AD8CC6" w14:textId="77777777" w:rsidR="005176F3" w:rsidRDefault="003B39BD">
            <w:pPr>
              <w:pStyle w:val="TableParagraph"/>
              <w:spacing w:before="24" w:line="280" w:lineRule="auto"/>
              <w:ind w:left="105" w:right="30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Հաշմանդամի պահանջով` բժշկական եզրակացության հիման վրա սահմանվել է ոչ լրիվ աշխատանքային օր կամ ոչ լրիվ աշխատանքային շաբաթ։</w:t>
            </w:r>
          </w:p>
        </w:tc>
        <w:tc>
          <w:tcPr>
            <w:tcW w:w="2268" w:type="dxa"/>
          </w:tcPr>
          <w:p w14:paraId="5AFE6D62" w14:textId="77777777" w:rsidR="005176F3" w:rsidRDefault="003B39BD">
            <w:pPr>
              <w:pStyle w:val="TableParagraph"/>
              <w:spacing w:before="24" w:line="280" w:lineRule="auto"/>
              <w:ind w:left="208" w:right="171" w:hanging="2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141, մաս 1, կետ 4,</w:t>
            </w:r>
          </w:p>
          <w:p w14:paraId="6DB72031" w14:textId="77777777" w:rsidR="005176F3" w:rsidRDefault="003B39BD">
            <w:pPr>
              <w:pStyle w:val="TableParagraph"/>
              <w:spacing w:line="221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մաս 2</w:t>
            </w:r>
          </w:p>
        </w:tc>
        <w:tc>
          <w:tcPr>
            <w:tcW w:w="595" w:type="dxa"/>
          </w:tcPr>
          <w:p w14:paraId="255ADE9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A1A9BE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9DAC9B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79A6E2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0B03FC6E" w14:textId="77777777" w:rsidR="005176F3" w:rsidRDefault="003B39BD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32F7B0A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15F790BD" w14:textId="77777777">
        <w:trPr>
          <w:trHeight w:val="818"/>
        </w:trPr>
        <w:tc>
          <w:tcPr>
            <w:tcW w:w="1032" w:type="dxa"/>
          </w:tcPr>
          <w:p w14:paraId="40ACD78E" w14:textId="77777777" w:rsidR="005176F3" w:rsidRDefault="003B39BD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32.</w:t>
            </w:r>
          </w:p>
        </w:tc>
        <w:tc>
          <w:tcPr>
            <w:tcW w:w="5527" w:type="dxa"/>
          </w:tcPr>
          <w:p w14:paraId="41D64797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Մինչև 18 տարեկան աշխատողների նկատմամբ չի կիրառվում աշխատաժամանակի գումարային հաշվարկ։</w:t>
            </w:r>
          </w:p>
        </w:tc>
        <w:tc>
          <w:tcPr>
            <w:tcW w:w="2268" w:type="dxa"/>
          </w:tcPr>
          <w:p w14:paraId="54854000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16F5192B" w14:textId="77777777" w:rsidR="005176F3" w:rsidRDefault="003B39BD">
            <w:pPr>
              <w:pStyle w:val="TableParagraph"/>
              <w:spacing w:line="229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143, մաս 1.1</w:t>
            </w:r>
          </w:p>
        </w:tc>
        <w:tc>
          <w:tcPr>
            <w:tcW w:w="595" w:type="dxa"/>
          </w:tcPr>
          <w:p w14:paraId="53D33FF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A48D8A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7ACE2F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E8C55E8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38C86AE4" w14:textId="77777777" w:rsidR="005176F3" w:rsidRDefault="003B39BD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7BB97CD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34EF9961" w14:textId="77777777">
        <w:trPr>
          <w:trHeight w:val="1610"/>
        </w:trPr>
        <w:tc>
          <w:tcPr>
            <w:tcW w:w="1032" w:type="dxa"/>
          </w:tcPr>
          <w:p w14:paraId="55785888" w14:textId="77777777" w:rsidR="005176F3" w:rsidRDefault="003B39BD">
            <w:pPr>
              <w:pStyle w:val="TableParagraph"/>
              <w:spacing w:before="24"/>
              <w:ind w:left="178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33.</w:t>
            </w:r>
          </w:p>
        </w:tc>
        <w:tc>
          <w:tcPr>
            <w:tcW w:w="5527" w:type="dxa"/>
          </w:tcPr>
          <w:p w14:paraId="04E94A41" w14:textId="77777777" w:rsidR="005176F3" w:rsidRDefault="003B39BD">
            <w:pPr>
              <w:pStyle w:val="TableParagraph"/>
              <w:spacing w:before="24" w:line="280" w:lineRule="auto"/>
              <w:ind w:left="105" w:right="17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Մինչև 16 տարեկան աշխատողները չեն ներգրավվում կրթություն ստանալուն խոչընդոտող աշխատանքներում։</w:t>
            </w:r>
          </w:p>
        </w:tc>
        <w:tc>
          <w:tcPr>
            <w:tcW w:w="2268" w:type="dxa"/>
          </w:tcPr>
          <w:p w14:paraId="04D241DC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17, մաս 2.1,</w:t>
            </w:r>
          </w:p>
          <w:p w14:paraId="113548C7" w14:textId="77777777" w:rsidR="005176F3" w:rsidRDefault="003B39BD">
            <w:pPr>
              <w:pStyle w:val="TableParagraph"/>
              <w:spacing w:line="278" w:lineRule="auto"/>
              <w:ind w:left="134" w:right="120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 xml:space="preserve">«Երեխայի իրավունք- </w:t>
            </w:r>
            <w:r>
              <w:rPr>
                <w:spacing w:val="-5"/>
                <w:w w:val="105"/>
                <w:sz w:val="20"/>
                <w:szCs w:val="20"/>
              </w:rPr>
              <w:t xml:space="preserve">ների </w:t>
            </w:r>
            <w:r>
              <w:rPr>
                <w:spacing w:val="-6"/>
                <w:w w:val="105"/>
                <w:sz w:val="20"/>
                <w:szCs w:val="20"/>
              </w:rPr>
              <w:t xml:space="preserve">մասին» </w:t>
            </w:r>
            <w:r>
              <w:rPr>
                <w:spacing w:val="-5"/>
                <w:w w:val="105"/>
                <w:sz w:val="20"/>
                <w:szCs w:val="20"/>
              </w:rPr>
              <w:t>օրենք,</w:t>
            </w:r>
          </w:p>
          <w:p w14:paraId="4435A214" w14:textId="77777777" w:rsidR="005176F3" w:rsidRDefault="003B39BD">
            <w:pPr>
              <w:pStyle w:val="TableParagraph"/>
              <w:spacing w:before="1" w:line="224" w:lineRule="exact"/>
              <w:ind w:left="134" w:right="119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հոդված 19</w:t>
            </w:r>
          </w:p>
        </w:tc>
        <w:tc>
          <w:tcPr>
            <w:tcW w:w="595" w:type="dxa"/>
          </w:tcPr>
          <w:p w14:paraId="5897C46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156E69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DD9A8D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22E31F7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713FBAFA" w14:textId="77777777" w:rsidR="005176F3" w:rsidRDefault="003B39BD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34F4F88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509A992" w14:textId="77777777">
        <w:trPr>
          <w:trHeight w:val="817"/>
        </w:trPr>
        <w:tc>
          <w:tcPr>
            <w:tcW w:w="1032" w:type="dxa"/>
          </w:tcPr>
          <w:p w14:paraId="66DBF082" w14:textId="77777777" w:rsidR="005176F3" w:rsidRDefault="003B39BD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34.</w:t>
            </w:r>
          </w:p>
        </w:tc>
        <w:tc>
          <w:tcPr>
            <w:tcW w:w="5527" w:type="dxa"/>
          </w:tcPr>
          <w:p w14:paraId="1EA69600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Մինչև 18 տարեկան աշխատողները չեն ներգրավվում արտաժամյա աշխատանքի։</w:t>
            </w:r>
          </w:p>
        </w:tc>
        <w:tc>
          <w:tcPr>
            <w:tcW w:w="2268" w:type="dxa"/>
          </w:tcPr>
          <w:p w14:paraId="77D5519E" w14:textId="77777777" w:rsidR="005176F3" w:rsidRDefault="003B39BD">
            <w:pPr>
              <w:pStyle w:val="TableParagraph"/>
              <w:spacing w:before="24"/>
              <w:ind w:left="208" w:hanging="2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  <w:p w14:paraId="4DA90F83" w14:textId="77777777" w:rsidR="005176F3" w:rsidRDefault="003B39BD">
            <w:pPr>
              <w:pStyle w:val="TableParagraph"/>
              <w:spacing w:line="270" w:lineRule="atLeast"/>
              <w:ind w:left="316" w:hanging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օրենսգիրք, հոդված 144, մաս 3, կետ 1</w:t>
            </w:r>
          </w:p>
        </w:tc>
        <w:tc>
          <w:tcPr>
            <w:tcW w:w="595" w:type="dxa"/>
          </w:tcPr>
          <w:p w14:paraId="69C4EAD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271C9D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2591C7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FA6CA04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4CA0D6CA" w14:textId="77777777" w:rsidR="005176F3" w:rsidRDefault="003B39BD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515CED5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C807555" w14:textId="77777777">
        <w:trPr>
          <w:trHeight w:val="1072"/>
        </w:trPr>
        <w:tc>
          <w:tcPr>
            <w:tcW w:w="1032" w:type="dxa"/>
          </w:tcPr>
          <w:p w14:paraId="0EBB4220" w14:textId="77777777" w:rsidR="005176F3" w:rsidRDefault="003B39BD">
            <w:pPr>
              <w:pStyle w:val="TableParagraph"/>
              <w:spacing w:before="24"/>
              <w:ind w:left="178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35.</w:t>
            </w:r>
          </w:p>
        </w:tc>
        <w:tc>
          <w:tcPr>
            <w:tcW w:w="5527" w:type="dxa"/>
          </w:tcPr>
          <w:p w14:paraId="40E4714F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Առողջության համար վնասակար և (կամ) վտանգավոր գործոնների ազդեցության պայմաններում աշխատողները չեն ներգրավվում արտաժամյա</w:t>
            </w:r>
          </w:p>
          <w:p w14:paraId="16DBB992" w14:textId="77777777" w:rsidR="005176F3" w:rsidRDefault="003B39BD">
            <w:pPr>
              <w:pStyle w:val="TableParagraph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աշխատանքի։</w:t>
            </w:r>
          </w:p>
        </w:tc>
        <w:tc>
          <w:tcPr>
            <w:tcW w:w="2268" w:type="dxa"/>
          </w:tcPr>
          <w:p w14:paraId="066ACFAA" w14:textId="77777777" w:rsidR="005176F3" w:rsidRDefault="003B39BD">
            <w:pPr>
              <w:pStyle w:val="TableParagraph"/>
              <w:spacing w:before="24" w:line="280" w:lineRule="auto"/>
              <w:ind w:left="208" w:right="171" w:hanging="27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</w:t>
            </w:r>
            <w:r>
              <w:rPr>
                <w:spacing w:val="-2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աշխատանքային օրենսգիրք,</w:t>
            </w:r>
            <w:r>
              <w:rPr>
                <w:spacing w:val="-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հոդված 144, մաս 3, կետ 3</w:t>
            </w:r>
          </w:p>
        </w:tc>
        <w:tc>
          <w:tcPr>
            <w:tcW w:w="595" w:type="dxa"/>
          </w:tcPr>
          <w:p w14:paraId="4AAD540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67D248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9EFFBC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69BEBDF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66B4A246" w14:textId="77777777" w:rsidR="005176F3" w:rsidRDefault="003B39BD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3AC2569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77222A99" w14:textId="77777777" w:rsidR="005176F3" w:rsidRDefault="005176F3">
      <w:pPr>
        <w:rPr>
          <w:sz w:val="18"/>
        </w:rPr>
        <w:sectPr w:rsidR="005176F3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5176F3" w14:paraId="125BC76E" w14:textId="77777777">
        <w:trPr>
          <w:trHeight w:val="1072"/>
        </w:trPr>
        <w:tc>
          <w:tcPr>
            <w:tcW w:w="1032" w:type="dxa"/>
          </w:tcPr>
          <w:p w14:paraId="74C91EEC" w14:textId="77777777" w:rsidR="005176F3" w:rsidRDefault="003B39BD">
            <w:pPr>
              <w:pStyle w:val="TableParagraph"/>
              <w:spacing w:before="24"/>
              <w:ind w:left="178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lastRenderedPageBreak/>
              <w:t>36.</w:t>
            </w:r>
          </w:p>
        </w:tc>
        <w:tc>
          <w:tcPr>
            <w:tcW w:w="5527" w:type="dxa"/>
          </w:tcPr>
          <w:p w14:paraId="62B440F0" w14:textId="77777777" w:rsidR="005176F3" w:rsidRDefault="003B39BD">
            <w:pPr>
              <w:pStyle w:val="TableParagraph"/>
              <w:spacing w:before="24" w:line="278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Հղի կամ մինչև մեկ տարեկան երեխա խնամող աշխատողները ներգրավվում են արտաժամյա աշխատանքի միայն իրենց համաձայնությամբ։</w:t>
            </w:r>
          </w:p>
        </w:tc>
        <w:tc>
          <w:tcPr>
            <w:tcW w:w="2268" w:type="dxa"/>
          </w:tcPr>
          <w:p w14:paraId="382C251C" w14:textId="77777777" w:rsidR="005176F3" w:rsidRDefault="003B39BD">
            <w:pPr>
              <w:pStyle w:val="TableParagraph"/>
              <w:spacing w:before="24" w:line="278" w:lineRule="auto"/>
              <w:ind w:left="208" w:right="171" w:hanging="2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144, մաս 4, հոդված</w:t>
            </w:r>
          </w:p>
          <w:p w14:paraId="1098688F" w14:textId="77777777" w:rsidR="005176F3" w:rsidRDefault="003B39BD">
            <w:pPr>
              <w:pStyle w:val="TableParagraph"/>
              <w:spacing w:before="4" w:line="224" w:lineRule="exact"/>
              <w:ind w:left="126" w:right="120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595" w:type="dxa"/>
          </w:tcPr>
          <w:p w14:paraId="41EFF11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CFFFF1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3E97D4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F78E769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3C528B79" w14:textId="77777777" w:rsidR="005176F3" w:rsidRDefault="003B39BD">
            <w:pPr>
              <w:pStyle w:val="TableParagraph"/>
              <w:spacing w:before="24" w:line="321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45BD831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23DB5C9B" w14:textId="77777777">
        <w:trPr>
          <w:trHeight w:val="1074"/>
        </w:trPr>
        <w:tc>
          <w:tcPr>
            <w:tcW w:w="1032" w:type="dxa"/>
          </w:tcPr>
          <w:p w14:paraId="65FE7CE8" w14:textId="77777777" w:rsidR="005176F3" w:rsidRDefault="003B39BD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37.</w:t>
            </w:r>
          </w:p>
        </w:tc>
        <w:tc>
          <w:tcPr>
            <w:tcW w:w="5527" w:type="dxa"/>
          </w:tcPr>
          <w:p w14:paraId="6F0AC817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Հաշմանդամություն ունեցող աշխատողը ներգրավվում է արտաժամյա աշխատանքի արտաժամյա աշխատանքն արգելված չլինելու վերաբերյալ բժշկական</w:t>
            </w:r>
          </w:p>
          <w:p w14:paraId="0BAB0535" w14:textId="77777777" w:rsidR="005176F3" w:rsidRDefault="003B39BD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եզրակացության առկայության դեպքում։</w:t>
            </w:r>
          </w:p>
        </w:tc>
        <w:tc>
          <w:tcPr>
            <w:tcW w:w="2268" w:type="dxa"/>
          </w:tcPr>
          <w:p w14:paraId="3AF376A1" w14:textId="77777777" w:rsidR="005176F3" w:rsidRDefault="003B39BD">
            <w:pPr>
              <w:pStyle w:val="TableParagraph"/>
              <w:spacing w:before="24" w:line="280" w:lineRule="auto"/>
              <w:ind w:left="208" w:right="171" w:hanging="27"/>
              <w:jc w:val="both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144, մաս 4, հոդված</w:t>
            </w:r>
          </w:p>
          <w:p w14:paraId="291AD70E" w14:textId="77777777" w:rsidR="005176F3" w:rsidRDefault="003B39BD">
            <w:pPr>
              <w:pStyle w:val="TableParagraph"/>
              <w:spacing w:line="223" w:lineRule="exact"/>
              <w:ind w:left="126" w:right="120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595" w:type="dxa"/>
          </w:tcPr>
          <w:p w14:paraId="05B9026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59D62B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1DFC1C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01A6A01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3061795D" w14:textId="77777777" w:rsidR="005176F3" w:rsidRDefault="003B39BD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679A5D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ED77A19" w14:textId="77777777">
        <w:trPr>
          <w:trHeight w:val="815"/>
        </w:trPr>
        <w:tc>
          <w:tcPr>
            <w:tcW w:w="1032" w:type="dxa"/>
          </w:tcPr>
          <w:p w14:paraId="317C6EB1" w14:textId="77777777" w:rsidR="005176F3" w:rsidRDefault="003B39BD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38.</w:t>
            </w:r>
          </w:p>
        </w:tc>
        <w:tc>
          <w:tcPr>
            <w:tcW w:w="5527" w:type="dxa"/>
          </w:tcPr>
          <w:p w14:paraId="0DAF419D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Մինչև 18 տարեկան աշխատողները չեն ներգրավվում գիշերային աշխատանքի։</w:t>
            </w:r>
          </w:p>
        </w:tc>
        <w:tc>
          <w:tcPr>
            <w:tcW w:w="2268" w:type="dxa"/>
          </w:tcPr>
          <w:p w14:paraId="1774D830" w14:textId="77777777" w:rsidR="005176F3" w:rsidRDefault="003B39BD">
            <w:pPr>
              <w:pStyle w:val="TableParagraph"/>
              <w:spacing w:before="24"/>
              <w:ind w:left="208" w:hanging="2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  <w:p w14:paraId="78966D18" w14:textId="77777777" w:rsidR="005176F3" w:rsidRDefault="003B39BD">
            <w:pPr>
              <w:pStyle w:val="TableParagraph"/>
              <w:spacing w:before="9" w:line="260" w:lineRule="atLeast"/>
              <w:ind w:left="636" w:hanging="42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օրենսգիրք, հոդված </w:t>
            </w:r>
            <w:r>
              <w:rPr>
                <w:w w:val="110"/>
                <w:sz w:val="20"/>
                <w:szCs w:val="20"/>
              </w:rPr>
              <w:t>148, մաս 3</w:t>
            </w:r>
          </w:p>
        </w:tc>
        <w:tc>
          <w:tcPr>
            <w:tcW w:w="595" w:type="dxa"/>
          </w:tcPr>
          <w:p w14:paraId="3DE432B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67B9B2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EFB47B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FADB60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1ABEA5A7" w14:textId="77777777" w:rsidR="005176F3" w:rsidRDefault="003B39BD">
            <w:pPr>
              <w:pStyle w:val="TableParagraph"/>
              <w:spacing w:before="24" w:line="321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1EE5BED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3620282F" w14:textId="77777777">
        <w:trPr>
          <w:trHeight w:val="817"/>
        </w:trPr>
        <w:tc>
          <w:tcPr>
            <w:tcW w:w="1032" w:type="dxa"/>
          </w:tcPr>
          <w:p w14:paraId="5B74072B" w14:textId="77777777" w:rsidR="005176F3" w:rsidRDefault="003B39BD">
            <w:pPr>
              <w:pStyle w:val="TableParagraph"/>
              <w:spacing w:before="24"/>
              <w:ind w:left="178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39.</w:t>
            </w:r>
          </w:p>
        </w:tc>
        <w:tc>
          <w:tcPr>
            <w:tcW w:w="5527" w:type="dxa"/>
          </w:tcPr>
          <w:p w14:paraId="0D43E0A7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Աշխատողները, որոնց գիշերային աշխատանքն արգելված է բժշկական եզրակացությամբ, ներգրավված</w:t>
            </w:r>
          </w:p>
          <w:p w14:paraId="000E2CF4" w14:textId="77777777" w:rsidR="005176F3" w:rsidRDefault="003B39BD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չեն գիշերային աշխատանքի։</w:t>
            </w:r>
          </w:p>
        </w:tc>
        <w:tc>
          <w:tcPr>
            <w:tcW w:w="2268" w:type="dxa"/>
          </w:tcPr>
          <w:p w14:paraId="3ADF4EA7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23D9377C" w14:textId="77777777" w:rsidR="005176F3" w:rsidRDefault="003B39BD">
            <w:pPr>
              <w:pStyle w:val="TableParagraph"/>
              <w:spacing w:line="229" w:lineRule="exact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148, մաս 3</w:t>
            </w:r>
          </w:p>
        </w:tc>
        <w:tc>
          <w:tcPr>
            <w:tcW w:w="595" w:type="dxa"/>
          </w:tcPr>
          <w:p w14:paraId="5F3256D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93ADBF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21636E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441188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0361664D" w14:textId="77777777" w:rsidR="005176F3" w:rsidRDefault="003B39BD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4A9E4DE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01AB584" w14:textId="77777777">
        <w:trPr>
          <w:trHeight w:val="1341"/>
        </w:trPr>
        <w:tc>
          <w:tcPr>
            <w:tcW w:w="1032" w:type="dxa"/>
          </w:tcPr>
          <w:p w14:paraId="0AB25790" w14:textId="77777777" w:rsidR="005176F3" w:rsidRDefault="003B39BD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40.</w:t>
            </w:r>
          </w:p>
        </w:tc>
        <w:tc>
          <w:tcPr>
            <w:tcW w:w="5527" w:type="dxa"/>
          </w:tcPr>
          <w:p w14:paraId="76D5E389" w14:textId="77777777" w:rsidR="005176F3" w:rsidRDefault="003B39BD">
            <w:pPr>
              <w:pStyle w:val="TableParagraph"/>
              <w:spacing w:before="24" w:line="280" w:lineRule="auto"/>
              <w:ind w:left="105" w:right="3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Հղի կանայք կամ մինչև երեք տարեկան երեխա խնամող աշխատողը գիշերային  աշխատանքի  են  ներգրավվել միայն իրենց համաձայնությամբ` նախնական բժշկական զննություն անցնելուց և գործատուին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բժշկական</w:t>
            </w:r>
          </w:p>
          <w:p w14:paraId="0686EFC4" w14:textId="77777777" w:rsidR="005176F3" w:rsidRDefault="003B39BD">
            <w:pPr>
              <w:pStyle w:val="TableParagraph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եզրակացություն ներկայացնելուց հետո։</w:t>
            </w:r>
          </w:p>
        </w:tc>
        <w:tc>
          <w:tcPr>
            <w:tcW w:w="2268" w:type="dxa"/>
          </w:tcPr>
          <w:p w14:paraId="01A8E263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148, մաս 4</w:t>
            </w:r>
          </w:p>
        </w:tc>
        <w:tc>
          <w:tcPr>
            <w:tcW w:w="595" w:type="dxa"/>
          </w:tcPr>
          <w:p w14:paraId="47019B9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3BA254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735EA8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739BBB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302A287B" w14:textId="77777777" w:rsidR="005176F3" w:rsidRDefault="003B39BD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5C5FBE7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0F09279F" w14:textId="77777777">
        <w:trPr>
          <w:trHeight w:val="817"/>
        </w:trPr>
        <w:tc>
          <w:tcPr>
            <w:tcW w:w="1032" w:type="dxa"/>
          </w:tcPr>
          <w:p w14:paraId="7BB2846E" w14:textId="77777777" w:rsidR="005176F3" w:rsidRDefault="003B39BD">
            <w:pPr>
              <w:pStyle w:val="TableParagraph"/>
              <w:spacing w:before="26"/>
              <w:ind w:left="177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41.</w:t>
            </w:r>
          </w:p>
        </w:tc>
        <w:tc>
          <w:tcPr>
            <w:tcW w:w="5527" w:type="dxa"/>
          </w:tcPr>
          <w:p w14:paraId="0A8F7D5B" w14:textId="77777777" w:rsidR="005176F3" w:rsidRDefault="003B39BD">
            <w:pPr>
              <w:pStyle w:val="TableParagraph"/>
              <w:spacing w:before="26" w:line="278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Մինչև 18 տարեկան աշխատողները տանը կամ կազմակերպությունում հերթապահության չեն</w:t>
            </w:r>
          </w:p>
          <w:p w14:paraId="3DC8B63E" w14:textId="77777777" w:rsidR="005176F3" w:rsidRDefault="003B39BD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ներգրավվում։</w:t>
            </w:r>
          </w:p>
        </w:tc>
        <w:tc>
          <w:tcPr>
            <w:tcW w:w="2268" w:type="dxa"/>
          </w:tcPr>
          <w:p w14:paraId="58044C7A" w14:textId="77777777" w:rsidR="005176F3" w:rsidRDefault="003B39BD">
            <w:pPr>
              <w:pStyle w:val="TableParagraph"/>
              <w:spacing w:before="26" w:line="278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37F6CA00" w14:textId="77777777" w:rsidR="005176F3" w:rsidRDefault="003B39BD">
            <w:pPr>
              <w:pStyle w:val="TableParagraph"/>
              <w:spacing w:before="2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149, մաս 4</w:t>
            </w:r>
          </w:p>
        </w:tc>
        <w:tc>
          <w:tcPr>
            <w:tcW w:w="595" w:type="dxa"/>
          </w:tcPr>
          <w:p w14:paraId="11B0282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E007AC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3737A7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02CF978" w14:textId="77777777" w:rsidR="005176F3" w:rsidRDefault="003B39BD">
            <w:pPr>
              <w:pStyle w:val="TableParagraph"/>
              <w:spacing w:before="26"/>
              <w:ind w:left="104" w:right="9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0,1</w:t>
            </w:r>
          </w:p>
        </w:tc>
        <w:tc>
          <w:tcPr>
            <w:tcW w:w="2126" w:type="dxa"/>
          </w:tcPr>
          <w:p w14:paraId="386B682E" w14:textId="77777777" w:rsidR="005176F3" w:rsidRDefault="003B39BD">
            <w:pPr>
              <w:pStyle w:val="TableParagraph"/>
              <w:spacing w:before="26" w:line="321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0B8882A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0060B3B6" w14:textId="77777777">
        <w:trPr>
          <w:trHeight w:val="1074"/>
        </w:trPr>
        <w:tc>
          <w:tcPr>
            <w:tcW w:w="1032" w:type="dxa"/>
          </w:tcPr>
          <w:p w14:paraId="6D41C844" w14:textId="77777777" w:rsidR="005176F3" w:rsidRDefault="003B39BD">
            <w:pPr>
              <w:pStyle w:val="TableParagraph"/>
              <w:spacing w:before="24"/>
              <w:ind w:left="174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42.</w:t>
            </w:r>
          </w:p>
        </w:tc>
        <w:tc>
          <w:tcPr>
            <w:tcW w:w="5527" w:type="dxa"/>
          </w:tcPr>
          <w:p w14:paraId="0FACB9D0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Հղի կանայք և մինչև երեք տարեկան երեխա խնամող աշխատողները ներգրավվում են տանը կամ կազմակերպությունում հերթապահության՝ միայն իրենց</w:t>
            </w:r>
          </w:p>
          <w:p w14:paraId="7061239F" w14:textId="77777777" w:rsidR="005176F3" w:rsidRDefault="003B39BD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համաձայնությամբ։</w:t>
            </w:r>
          </w:p>
        </w:tc>
        <w:tc>
          <w:tcPr>
            <w:tcW w:w="2268" w:type="dxa"/>
          </w:tcPr>
          <w:p w14:paraId="59A07A67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149, մաս 4</w:t>
            </w:r>
          </w:p>
        </w:tc>
        <w:tc>
          <w:tcPr>
            <w:tcW w:w="595" w:type="dxa"/>
          </w:tcPr>
          <w:p w14:paraId="7C84B42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9FF59B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421818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47396F3" w14:textId="77777777" w:rsidR="005176F3" w:rsidRDefault="003B39BD">
            <w:pPr>
              <w:pStyle w:val="TableParagraph"/>
              <w:spacing w:before="24"/>
              <w:ind w:left="104" w:right="9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0,1</w:t>
            </w:r>
          </w:p>
        </w:tc>
        <w:tc>
          <w:tcPr>
            <w:tcW w:w="2126" w:type="dxa"/>
          </w:tcPr>
          <w:p w14:paraId="5172BFDE" w14:textId="77777777" w:rsidR="005176F3" w:rsidRDefault="003B39BD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3A378E7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1724D46B" w14:textId="77777777">
        <w:trPr>
          <w:trHeight w:val="1072"/>
        </w:trPr>
        <w:tc>
          <w:tcPr>
            <w:tcW w:w="1032" w:type="dxa"/>
          </w:tcPr>
          <w:p w14:paraId="18DB101B" w14:textId="77777777" w:rsidR="005176F3" w:rsidRDefault="003B39BD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43.</w:t>
            </w:r>
          </w:p>
        </w:tc>
        <w:tc>
          <w:tcPr>
            <w:tcW w:w="5527" w:type="dxa"/>
          </w:tcPr>
          <w:p w14:paraId="27059E20" w14:textId="77777777" w:rsidR="005176F3" w:rsidRDefault="003B39BD">
            <w:pPr>
              <w:pStyle w:val="TableParagraph"/>
              <w:spacing w:before="24" w:line="278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Պահպանվում են մինչև 18 տարեկան անձանց, ինչպես նաև հղի կամ երեխային կրծքով կերակրող կանանց և երեխա խնամող աշխատողների հանգստի և սնվելու</w:t>
            </w:r>
          </w:p>
          <w:p w14:paraId="1D8FE9F4" w14:textId="77777777" w:rsidR="005176F3" w:rsidRDefault="003B39BD">
            <w:pPr>
              <w:pStyle w:val="TableParagraph"/>
              <w:spacing w:before="4" w:line="224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ընդմիջում տրամադրելու պահանջները։</w:t>
            </w:r>
          </w:p>
        </w:tc>
        <w:tc>
          <w:tcPr>
            <w:tcW w:w="2268" w:type="dxa"/>
          </w:tcPr>
          <w:p w14:paraId="350F07C3" w14:textId="77777777" w:rsidR="005176F3" w:rsidRDefault="003B39BD">
            <w:pPr>
              <w:pStyle w:val="TableParagraph"/>
              <w:spacing w:before="24" w:line="278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152, մասեր 1-5</w:t>
            </w:r>
          </w:p>
        </w:tc>
        <w:tc>
          <w:tcPr>
            <w:tcW w:w="595" w:type="dxa"/>
          </w:tcPr>
          <w:p w14:paraId="1CA9A0A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285E8B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63D5C1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B03C81D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2B20B284" w14:textId="77777777" w:rsidR="005176F3" w:rsidRDefault="003B39BD">
            <w:pPr>
              <w:pStyle w:val="TableParagraph"/>
              <w:spacing w:before="24" w:line="321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06D2B5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386D5A3A" w14:textId="77777777">
        <w:trPr>
          <w:trHeight w:val="817"/>
        </w:trPr>
        <w:tc>
          <w:tcPr>
            <w:tcW w:w="1032" w:type="dxa"/>
          </w:tcPr>
          <w:p w14:paraId="7AF5D39A" w14:textId="77777777" w:rsidR="005176F3" w:rsidRDefault="003B39BD">
            <w:pPr>
              <w:pStyle w:val="TableParagraph"/>
              <w:spacing w:before="24"/>
              <w:ind w:left="176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44.</w:t>
            </w:r>
          </w:p>
        </w:tc>
        <w:tc>
          <w:tcPr>
            <w:tcW w:w="5527" w:type="dxa"/>
          </w:tcPr>
          <w:p w14:paraId="43C3A6C4" w14:textId="77777777" w:rsidR="005176F3" w:rsidRDefault="003B39BD">
            <w:pPr>
              <w:pStyle w:val="TableParagraph"/>
              <w:spacing w:before="24" w:line="280" w:lineRule="auto"/>
              <w:ind w:left="105" w:right="45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Մինչև տասնութ տարեկան աշխատողներին, որոնց աշխատաժամանակի տևողությունը գերազանցում է 4</w:t>
            </w:r>
          </w:p>
          <w:p w14:paraId="43E195BA" w14:textId="77777777" w:rsidR="005176F3" w:rsidRDefault="003B39BD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ժամը, աշխատաժամանակի ընթացքում տրվում է</w:t>
            </w:r>
          </w:p>
        </w:tc>
        <w:tc>
          <w:tcPr>
            <w:tcW w:w="2268" w:type="dxa"/>
          </w:tcPr>
          <w:p w14:paraId="4039E952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08B8C616" w14:textId="77777777" w:rsidR="005176F3" w:rsidRDefault="003B39BD">
            <w:pPr>
              <w:pStyle w:val="TableParagraph"/>
              <w:spacing w:line="229" w:lineRule="exact"/>
              <w:ind w:left="124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153, մասեր 2, 4, 5</w:t>
            </w:r>
          </w:p>
        </w:tc>
        <w:tc>
          <w:tcPr>
            <w:tcW w:w="595" w:type="dxa"/>
          </w:tcPr>
          <w:p w14:paraId="3393DE8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ACDE00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71747D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2C4698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449D0B3D" w14:textId="77777777" w:rsidR="005176F3" w:rsidRDefault="003B39BD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57C4EAB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562B448D" w14:textId="77777777" w:rsidR="005176F3" w:rsidRDefault="005176F3">
      <w:pPr>
        <w:rPr>
          <w:sz w:val="18"/>
        </w:rPr>
        <w:sectPr w:rsidR="005176F3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5176F3" w14:paraId="1401AC48" w14:textId="77777777">
        <w:trPr>
          <w:trHeight w:val="534"/>
        </w:trPr>
        <w:tc>
          <w:tcPr>
            <w:tcW w:w="1032" w:type="dxa"/>
          </w:tcPr>
          <w:p w14:paraId="54F1BB2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58A495A9" w14:textId="77777777" w:rsidR="005176F3" w:rsidRDefault="003B39BD">
            <w:pPr>
              <w:pStyle w:val="TableParagraph"/>
              <w:spacing w:before="24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հանգստի համար լրացուցիչ ընդմիջում` նվազագույնը 30</w:t>
            </w:r>
          </w:p>
          <w:p w14:paraId="3D0E68D5" w14:textId="77777777" w:rsidR="005176F3" w:rsidRDefault="003B39BD">
            <w:pPr>
              <w:pStyle w:val="TableParagraph"/>
              <w:spacing w:before="39" w:line="222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րոպե։</w:t>
            </w:r>
          </w:p>
        </w:tc>
        <w:tc>
          <w:tcPr>
            <w:tcW w:w="2268" w:type="dxa"/>
          </w:tcPr>
          <w:p w14:paraId="6CD8978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4C3B1D2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2DADAC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106F9A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3A53A5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64BBE30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14:paraId="1700C7E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52E2CB94" w14:textId="77777777">
        <w:trPr>
          <w:trHeight w:val="1074"/>
        </w:trPr>
        <w:tc>
          <w:tcPr>
            <w:tcW w:w="1032" w:type="dxa"/>
          </w:tcPr>
          <w:p w14:paraId="1F3B04F3" w14:textId="77777777" w:rsidR="005176F3" w:rsidRDefault="003B39BD">
            <w:pPr>
              <w:pStyle w:val="TableParagraph"/>
              <w:spacing w:before="26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45.</w:t>
            </w:r>
          </w:p>
        </w:tc>
        <w:tc>
          <w:tcPr>
            <w:tcW w:w="5527" w:type="dxa"/>
          </w:tcPr>
          <w:p w14:paraId="363999FF" w14:textId="77777777" w:rsidR="005176F3" w:rsidRDefault="003B39BD">
            <w:pPr>
              <w:pStyle w:val="TableParagraph"/>
              <w:spacing w:before="26" w:line="278" w:lineRule="auto"/>
              <w:ind w:left="105" w:right="6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Աշխատողներին տրամադրվում են հատուկ ընդմիջումներ, եթե աշխատանքը կատարվում է պլյուս 40 աստիճան ցելսիուսից բարձր կամ մինուս 10 աստիճան ցելսիուսից</w:t>
            </w:r>
          </w:p>
          <w:p w14:paraId="5AD59C8F" w14:textId="77777777" w:rsidR="005176F3" w:rsidRDefault="003B39BD">
            <w:pPr>
              <w:pStyle w:val="TableParagraph"/>
              <w:spacing w:before="4" w:line="224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ցածր օդի ջերմաստիճանային պայմաններում։</w:t>
            </w:r>
          </w:p>
        </w:tc>
        <w:tc>
          <w:tcPr>
            <w:tcW w:w="2268" w:type="dxa"/>
          </w:tcPr>
          <w:p w14:paraId="4FE3FA62" w14:textId="77777777" w:rsidR="005176F3" w:rsidRDefault="003B39BD">
            <w:pPr>
              <w:pStyle w:val="TableParagraph"/>
              <w:spacing w:before="26" w:line="278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153, մասեր 3-5</w:t>
            </w:r>
          </w:p>
        </w:tc>
        <w:tc>
          <w:tcPr>
            <w:tcW w:w="595" w:type="dxa"/>
          </w:tcPr>
          <w:p w14:paraId="780952A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8B57ED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5D0607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61184F5" w14:textId="77777777" w:rsidR="005176F3" w:rsidRDefault="003B39BD">
            <w:pPr>
              <w:pStyle w:val="TableParagraph"/>
              <w:spacing w:before="26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092668AC" w14:textId="77777777" w:rsidR="005176F3" w:rsidRDefault="003B39BD">
            <w:pPr>
              <w:pStyle w:val="TableParagraph"/>
              <w:spacing w:before="26" w:line="321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18A54C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511A26A5" w14:textId="77777777">
        <w:trPr>
          <w:trHeight w:val="1072"/>
        </w:trPr>
        <w:tc>
          <w:tcPr>
            <w:tcW w:w="1032" w:type="dxa"/>
          </w:tcPr>
          <w:p w14:paraId="61A8C794" w14:textId="77777777" w:rsidR="005176F3" w:rsidRDefault="003B39BD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46.</w:t>
            </w:r>
          </w:p>
        </w:tc>
        <w:tc>
          <w:tcPr>
            <w:tcW w:w="5527" w:type="dxa"/>
          </w:tcPr>
          <w:p w14:paraId="22FD584D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Պահպանվում են մինչև 18 տարեկան անձանց, ինչպես նաև հղի կամ երեխային կրծքով կերակրող կանանց և երեխա խնամող աշխատողների ամենօրյա անընդմեջ</w:t>
            </w:r>
          </w:p>
          <w:p w14:paraId="6C314C26" w14:textId="77777777" w:rsidR="005176F3" w:rsidRDefault="003B39BD">
            <w:pPr>
              <w:pStyle w:val="TableParagraph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հանգստի տրամադրման պահանջները։</w:t>
            </w:r>
          </w:p>
        </w:tc>
        <w:tc>
          <w:tcPr>
            <w:tcW w:w="2268" w:type="dxa"/>
          </w:tcPr>
          <w:p w14:paraId="3A434744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154</w:t>
            </w:r>
          </w:p>
        </w:tc>
        <w:tc>
          <w:tcPr>
            <w:tcW w:w="595" w:type="dxa"/>
          </w:tcPr>
          <w:p w14:paraId="4211C01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E03EC2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787894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5AA6552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54FDF6A5" w14:textId="77777777" w:rsidR="005176F3" w:rsidRDefault="003B39BD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DEBFB7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2429E1BC" w14:textId="77777777">
        <w:trPr>
          <w:trHeight w:val="817"/>
        </w:trPr>
        <w:tc>
          <w:tcPr>
            <w:tcW w:w="1032" w:type="dxa"/>
          </w:tcPr>
          <w:p w14:paraId="734966CC" w14:textId="77777777" w:rsidR="005176F3" w:rsidRDefault="003B39BD">
            <w:pPr>
              <w:pStyle w:val="TableParagraph"/>
              <w:spacing w:before="26"/>
              <w:ind w:left="174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47.</w:t>
            </w:r>
          </w:p>
        </w:tc>
        <w:tc>
          <w:tcPr>
            <w:tcW w:w="5527" w:type="dxa"/>
          </w:tcPr>
          <w:p w14:paraId="61F99EA9" w14:textId="77777777" w:rsidR="005176F3" w:rsidRDefault="003B39BD">
            <w:pPr>
              <w:pStyle w:val="TableParagraph"/>
              <w:spacing w:before="26" w:line="278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Հղի կամ մինչև մեկ տարեկան երեխա խնամող աշխատողները հանգստյան օրերին ներգրավվում են</w:t>
            </w:r>
          </w:p>
          <w:p w14:paraId="4048B1A8" w14:textId="77777777" w:rsidR="005176F3" w:rsidRDefault="003B39BD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աշխատանքի միայն իրենց համաձայնությամբ։</w:t>
            </w:r>
          </w:p>
        </w:tc>
        <w:tc>
          <w:tcPr>
            <w:tcW w:w="2268" w:type="dxa"/>
          </w:tcPr>
          <w:p w14:paraId="3FD441F6" w14:textId="77777777" w:rsidR="005176F3" w:rsidRDefault="003B39BD">
            <w:pPr>
              <w:pStyle w:val="TableParagraph"/>
              <w:spacing w:before="26" w:line="278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4CF36298" w14:textId="77777777" w:rsidR="005176F3" w:rsidRDefault="003B39BD">
            <w:pPr>
              <w:pStyle w:val="TableParagraph"/>
              <w:spacing w:before="2"/>
              <w:ind w:left="126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155, մաս 6</w:t>
            </w:r>
          </w:p>
        </w:tc>
        <w:tc>
          <w:tcPr>
            <w:tcW w:w="595" w:type="dxa"/>
          </w:tcPr>
          <w:p w14:paraId="301A2E1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767367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DA26F9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B9EE7D0" w14:textId="77777777" w:rsidR="005176F3" w:rsidRDefault="003B39BD">
            <w:pPr>
              <w:pStyle w:val="TableParagraph"/>
              <w:spacing w:before="26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4A30041B" w14:textId="77777777" w:rsidR="005176F3" w:rsidRDefault="003B39BD">
            <w:pPr>
              <w:pStyle w:val="TableParagraph"/>
              <w:spacing w:before="26" w:line="321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F1A6F3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524DB75" w14:textId="77777777">
        <w:trPr>
          <w:trHeight w:val="818"/>
        </w:trPr>
        <w:tc>
          <w:tcPr>
            <w:tcW w:w="1032" w:type="dxa"/>
          </w:tcPr>
          <w:p w14:paraId="75C59EB8" w14:textId="77777777" w:rsidR="005176F3" w:rsidRDefault="003B39BD">
            <w:pPr>
              <w:pStyle w:val="TableParagraph"/>
              <w:spacing w:before="24"/>
              <w:ind w:left="178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48.</w:t>
            </w:r>
          </w:p>
        </w:tc>
        <w:tc>
          <w:tcPr>
            <w:tcW w:w="5527" w:type="dxa"/>
          </w:tcPr>
          <w:p w14:paraId="3966E63D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Մինչև տասնութ տարեկան աշխատողներին շաբաթվա ընթացքում տրվում է ոչ պակաս, քան երկու հանգստյան</w:t>
            </w:r>
          </w:p>
          <w:p w14:paraId="3B9B937E" w14:textId="77777777" w:rsidR="005176F3" w:rsidRDefault="003B39BD">
            <w:pPr>
              <w:pStyle w:val="TableParagraph"/>
              <w:spacing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օր։</w:t>
            </w:r>
          </w:p>
        </w:tc>
        <w:tc>
          <w:tcPr>
            <w:tcW w:w="2268" w:type="dxa"/>
          </w:tcPr>
          <w:p w14:paraId="5A7620BD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00D2D5F2" w14:textId="77777777" w:rsidR="005176F3" w:rsidRDefault="003B39BD">
            <w:pPr>
              <w:pStyle w:val="TableParagraph"/>
              <w:spacing w:line="229" w:lineRule="exact"/>
              <w:ind w:left="124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155, մաս 7</w:t>
            </w:r>
          </w:p>
        </w:tc>
        <w:tc>
          <w:tcPr>
            <w:tcW w:w="595" w:type="dxa"/>
          </w:tcPr>
          <w:p w14:paraId="33664BE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7679BB9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71EBF2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97FFE1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2F4023DF" w14:textId="77777777" w:rsidR="005176F3" w:rsidRDefault="003B39BD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4AACE04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140A77C0" w14:textId="77777777">
        <w:trPr>
          <w:trHeight w:val="1072"/>
        </w:trPr>
        <w:tc>
          <w:tcPr>
            <w:tcW w:w="1032" w:type="dxa"/>
          </w:tcPr>
          <w:p w14:paraId="52040546" w14:textId="77777777" w:rsidR="005176F3" w:rsidRDefault="003B39BD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49.</w:t>
            </w:r>
          </w:p>
        </w:tc>
        <w:tc>
          <w:tcPr>
            <w:tcW w:w="5527" w:type="dxa"/>
          </w:tcPr>
          <w:p w14:paraId="7F4B2C3D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Հղի կամ մինչև մեկ տարեկան երեխա խնամող աշխատողները ոչ աշխատանքային՝ տոնական և հիշատակի օրերին ներգրավվում են աշխատանքի միայն</w:t>
            </w:r>
          </w:p>
          <w:p w14:paraId="01ED09E3" w14:textId="77777777" w:rsidR="005176F3" w:rsidRDefault="003B39BD">
            <w:pPr>
              <w:pStyle w:val="TableParagraph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իրենց համաձայնությամբ։</w:t>
            </w:r>
          </w:p>
        </w:tc>
        <w:tc>
          <w:tcPr>
            <w:tcW w:w="2268" w:type="dxa"/>
          </w:tcPr>
          <w:p w14:paraId="7DA10854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156, մաս 2</w:t>
            </w:r>
          </w:p>
        </w:tc>
        <w:tc>
          <w:tcPr>
            <w:tcW w:w="595" w:type="dxa"/>
          </w:tcPr>
          <w:p w14:paraId="25C9679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A97098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F566B4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15F0CDD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767D5459" w14:textId="77777777" w:rsidR="005176F3" w:rsidRDefault="003B39BD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4119C0E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7FFD322" w14:textId="77777777">
        <w:trPr>
          <w:trHeight w:val="1609"/>
        </w:trPr>
        <w:tc>
          <w:tcPr>
            <w:tcW w:w="1032" w:type="dxa"/>
          </w:tcPr>
          <w:p w14:paraId="70A0B0B4" w14:textId="77777777" w:rsidR="005176F3" w:rsidRDefault="003B39BD">
            <w:pPr>
              <w:pStyle w:val="TableParagraph"/>
              <w:spacing w:before="26"/>
              <w:ind w:left="174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50.</w:t>
            </w:r>
          </w:p>
        </w:tc>
        <w:tc>
          <w:tcPr>
            <w:tcW w:w="5527" w:type="dxa"/>
          </w:tcPr>
          <w:p w14:paraId="5FA7CCD2" w14:textId="77777777" w:rsidR="005176F3" w:rsidRDefault="003B39BD">
            <w:pPr>
              <w:pStyle w:val="TableParagraph"/>
              <w:spacing w:before="26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Ստույգ հաշվառվել է մինչև 18 տարեկան անձանց, հղի կամ երեխային կրծքով կերակրող կանանց, երեխա խնամող աշխատողների, ինչպես նաև առողջության համար վնասակար և (կամ) վտանգավոր գործոնների ազդեցության պայմաններում աշխատողների օրական և</w:t>
            </w:r>
          </w:p>
          <w:p w14:paraId="43696FA0" w14:textId="77777777" w:rsidR="005176F3" w:rsidRDefault="003B39BD">
            <w:pPr>
              <w:pStyle w:val="TableParagraph"/>
              <w:spacing w:line="21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(կամ) շաբաթական աշխատաժամանակը։</w:t>
            </w:r>
          </w:p>
        </w:tc>
        <w:tc>
          <w:tcPr>
            <w:tcW w:w="2268" w:type="dxa"/>
          </w:tcPr>
          <w:p w14:paraId="3EEC3713" w14:textId="77777777" w:rsidR="005176F3" w:rsidRDefault="003B39BD">
            <w:pPr>
              <w:pStyle w:val="TableParagraph"/>
              <w:spacing w:before="26" w:line="278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142, մաս 6</w:t>
            </w:r>
          </w:p>
        </w:tc>
        <w:tc>
          <w:tcPr>
            <w:tcW w:w="595" w:type="dxa"/>
          </w:tcPr>
          <w:p w14:paraId="0709A79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86F6E4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5E7520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6425FB0" w14:textId="77777777" w:rsidR="005176F3" w:rsidRDefault="003B39BD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0B5D9C90" w14:textId="77777777" w:rsidR="005176F3" w:rsidRDefault="003B39BD">
            <w:pPr>
              <w:pStyle w:val="TableParagraph"/>
              <w:spacing w:before="26" w:line="321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214BE79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09D0F569" w14:textId="77777777">
        <w:trPr>
          <w:trHeight w:val="537"/>
        </w:trPr>
        <w:tc>
          <w:tcPr>
            <w:tcW w:w="1032" w:type="dxa"/>
          </w:tcPr>
          <w:p w14:paraId="2C53AC4D" w14:textId="77777777" w:rsidR="005176F3" w:rsidRDefault="003B39BD">
            <w:pPr>
              <w:pStyle w:val="TableParagraph"/>
              <w:spacing w:before="26"/>
              <w:ind w:left="176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51.</w:t>
            </w:r>
          </w:p>
        </w:tc>
        <w:tc>
          <w:tcPr>
            <w:tcW w:w="5527" w:type="dxa"/>
          </w:tcPr>
          <w:p w14:paraId="2105BDA6" w14:textId="77777777" w:rsidR="005176F3" w:rsidRDefault="003B39BD">
            <w:pPr>
              <w:pStyle w:val="TableParagraph"/>
              <w:spacing w:line="266" w:lineRule="exact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Առկա են աշխատողին աշխատանքի ընդունման ժամանակ պահանջվող փաստաթղթերը</w:t>
            </w:r>
          </w:p>
        </w:tc>
        <w:tc>
          <w:tcPr>
            <w:tcW w:w="2268" w:type="dxa"/>
            <w:shd w:val="clear" w:color="auto" w:fill="D8D8D8"/>
          </w:tcPr>
          <w:p w14:paraId="74493B3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shd w:val="clear" w:color="auto" w:fill="D8D8D8"/>
          </w:tcPr>
          <w:p w14:paraId="3871390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shd w:val="clear" w:color="auto" w:fill="D8D8D8"/>
          </w:tcPr>
          <w:p w14:paraId="6AA63E4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D8D8D8"/>
          </w:tcPr>
          <w:p w14:paraId="06AFF71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shd w:val="clear" w:color="auto" w:fill="D8D8D8"/>
          </w:tcPr>
          <w:p w14:paraId="27A8251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shd w:val="clear" w:color="auto" w:fill="D8D8D8"/>
          </w:tcPr>
          <w:p w14:paraId="78A4ED5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shd w:val="clear" w:color="auto" w:fill="D8D8D8"/>
          </w:tcPr>
          <w:p w14:paraId="6A318BE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22D20FE0" w14:textId="77777777">
        <w:trPr>
          <w:trHeight w:val="805"/>
        </w:trPr>
        <w:tc>
          <w:tcPr>
            <w:tcW w:w="1032" w:type="dxa"/>
          </w:tcPr>
          <w:p w14:paraId="3063847A" w14:textId="77777777" w:rsidR="005176F3" w:rsidRDefault="003B39BD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51.1.</w:t>
            </w:r>
          </w:p>
        </w:tc>
        <w:tc>
          <w:tcPr>
            <w:tcW w:w="5527" w:type="dxa"/>
          </w:tcPr>
          <w:p w14:paraId="74DE1329" w14:textId="77777777" w:rsidR="005176F3" w:rsidRDefault="003B39BD">
            <w:pPr>
              <w:pStyle w:val="TableParagraph"/>
              <w:spacing w:before="24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տեղեկանք առողջական վիճակի մասին՝ մինչև տասնութ</w:t>
            </w:r>
          </w:p>
          <w:p w14:paraId="0691F9BE" w14:textId="77777777" w:rsidR="005176F3" w:rsidRDefault="003B39BD">
            <w:pPr>
              <w:pStyle w:val="TableParagraph"/>
              <w:spacing w:line="270" w:lineRule="atLeast"/>
              <w:ind w:left="105" w:right="204"/>
              <w:rPr>
                <w:sz w:val="20"/>
                <w:szCs w:val="20"/>
              </w:rPr>
            </w:pPr>
            <w:r>
              <w:rPr>
                <w:spacing w:val="-6"/>
                <w:w w:val="105"/>
                <w:sz w:val="20"/>
                <w:szCs w:val="20"/>
              </w:rPr>
              <w:t xml:space="preserve">տարեկան քաղաքացիների </w:t>
            </w:r>
            <w:r>
              <w:rPr>
                <w:spacing w:val="-4"/>
                <w:w w:val="105"/>
                <w:sz w:val="20"/>
                <w:szCs w:val="20"/>
              </w:rPr>
              <w:t xml:space="preserve">հետ </w:t>
            </w:r>
            <w:r>
              <w:rPr>
                <w:spacing w:val="-6"/>
                <w:w w:val="105"/>
                <w:sz w:val="20"/>
                <w:szCs w:val="20"/>
              </w:rPr>
              <w:t xml:space="preserve">աշխատանքային պայմա- </w:t>
            </w:r>
            <w:r>
              <w:rPr>
                <w:spacing w:val="-5"/>
                <w:w w:val="105"/>
                <w:sz w:val="20"/>
                <w:szCs w:val="20"/>
              </w:rPr>
              <w:t xml:space="preserve">նագիր </w:t>
            </w:r>
            <w:r>
              <w:rPr>
                <w:w w:val="105"/>
                <w:sz w:val="20"/>
                <w:szCs w:val="20"/>
              </w:rPr>
              <w:t>կնքելիս</w:t>
            </w:r>
          </w:p>
        </w:tc>
        <w:tc>
          <w:tcPr>
            <w:tcW w:w="2268" w:type="dxa"/>
          </w:tcPr>
          <w:p w14:paraId="2926AC97" w14:textId="77777777" w:rsidR="005176F3" w:rsidRDefault="003B39BD">
            <w:pPr>
              <w:pStyle w:val="TableParagraph"/>
              <w:spacing w:before="24"/>
              <w:ind w:left="208" w:hanging="2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  <w:p w14:paraId="4BB7EA08" w14:textId="77777777" w:rsidR="005176F3" w:rsidRDefault="003B39BD">
            <w:pPr>
              <w:pStyle w:val="TableParagraph"/>
              <w:spacing w:line="270" w:lineRule="atLeast"/>
              <w:ind w:left="348" w:hanging="140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օրենսգիրք, հոդված </w:t>
            </w:r>
            <w:r>
              <w:rPr>
                <w:w w:val="110"/>
                <w:sz w:val="20"/>
                <w:szCs w:val="20"/>
              </w:rPr>
              <w:t>89, մաս 1, կետ 4</w:t>
            </w:r>
          </w:p>
        </w:tc>
        <w:tc>
          <w:tcPr>
            <w:tcW w:w="595" w:type="dxa"/>
          </w:tcPr>
          <w:p w14:paraId="699A123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6B8C11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8D52AD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D826A8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234FE49B" w14:textId="77777777" w:rsidR="005176F3" w:rsidRDefault="003B39BD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4B01E59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E25FB27" w14:textId="77777777">
        <w:trPr>
          <w:trHeight w:val="806"/>
        </w:trPr>
        <w:tc>
          <w:tcPr>
            <w:tcW w:w="1032" w:type="dxa"/>
          </w:tcPr>
          <w:p w14:paraId="6FB7D06D" w14:textId="77777777" w:rsidR="005176F3" w:rsidRDefault="003B39BD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51.2.</w:t>
            </w:r>
          </w:p>
        </w:tc>
        <w:tc>
          <w:tcPr>
            <w:tcW w:w="5527" w:type="dxa"/>
          </w:tcPr>
          <w:p w14:paraId="79C3CD72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ծնողներից մեկի, որդեգրողի կամ հոգաբարձուի կամ խնամակալի գրավոր համաձայնությունը, եթե</w:t>
            </w:r>
          </w:p>
        </w:tc>
        <w:tc>
          <w:tcPr>
            <w:tcW w:w="2268" w:type="dxa"/>
          </w:tcPr>
          <w:p w14:paraId="67AD8553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06E0A52F" w14:textId="77777777" w:rsidR="005176F3" w:rsidRDefault="003B39BD">
            <w:pPr>
              <w:pStyle w:val="TableParagraph"/>
              <w:spacing w:line="224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89, մաս 1, կետ 5</w:t>
            </w:r>
          </w:p>
        </w:tc>
        <w:tc>
          <w:tcPr>
            <w:tcW w:w="595" w:type="dxa"/>
          </w:tcPr>
          <w:p w14:paraId="732DC25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D86056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98B4E3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044541E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685BEF51" w14:textId="77777777" w:rsidR="005176F3" w:rsidRDefault="003B39BD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29F8F04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2220E594" w14:textId="77777777" w:rsidR="005176F3" w:rsidRDefault="005176F3">
      <w:pPr>
        <w:rPr>
          <w:sz w:val="18"/>
        </w:rPr>
        <w:sectPr w:rsidR="005176F3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5176F3" w14:paraId="3480774B" w14:textId="77777777">
        <w:trPr>
          <w:trHeight w:val="534"/>
        </w:trPr>
        <w:tc>
          <w:tcPr>
            <w:tcW w:w="1032" w:type="dxa"/>
          </w:tcPr>
          <w:p w14:paraId="6314338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1908ECC7" w14:textId="77777777" w:rsidR="005176F3" w:rsidRDefault="003B39BD">
            <w:pPr>
              <w:pStyle w:val="TableParagraph"/>
              <w:spacing w:before="24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աշխատանքի է ընդունվել մինչև տասնվեց տարեկան</w:t>
            </w:r>
          </w:p>
          <w:p w14:paraId="06704D03" w14:textId="77777777" w:rsidR="005176F3" w:rsidRDefault="003B39BD">
            <w:pPr>
              <w:pStyle w:val="TableParagraph"/>
              <w:spacing w:before="39" w:line="222" w:lineRule="exact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անչափահաս քաղաքացի</w:t>
            </w:r>
          </w:p>
        </w:tc>
        <w:tc>
          <w:tcPr>
            <w:tcW w:w="2268" w:type="dxa"/>
          </w:tcPr>
          <w:p w14:paraId="1D4720D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4CC3AD2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9D66AD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1CE74E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866B85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47BB1BA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14:paraId="7020C70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9814835" w14:textId="77777777">
        <w:trPr>
          <w:trHeight w:val="1343"/>
        </w:trPr>
        <w:tc>
          <w:tcPr>
            <w:tcW w:w="1032" w:type="dxa"/>
          </w:tcPr>
          <w:p w14:paraId="3F6D359D" w14:textId="77777777" w:rsidR="005176F3" w:rsidRDefault="003B39BD">
            <w:pPr>
              <w:pStyle w:val="TableParagraph"/>
              <w:spacing w:before="26"/>
              <w:ind w:left="177" w:right="17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51.3.</w:t>
            </w:r>
          </w:p>
        </w:tc>
        <w:tc>
          <w:tcPr>
            <w:tcW w:w="5527" w:type="dxa"/>
          </w:tcPr>
          <w:p w14:paraId="5BAE98CE" w14:textId="77777777" w:rsidR="005176F3" w:rsidRDefault="003B39BD">
            <w:pPr>
              <w:pStyle w:val="TableParagraph"/>
              <w:spacing w:before="26" w:line="280" w:lineRule="auto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կրթության կամ անհրաժեշտ որակավորման մասին վկայական, եթե աշխատանքային օրենսդրությանը համապատասխան` աշխատանքը կապված է որոշակի կրթության կամ մասնագիտական պատրաստվածության</w:t>
            </w:r>
          </w:p>
          <w:p w14:paraId="54290FB2" w14:textId="77777777" w:rsidR="005176F3" w:rsidRDefault="003B39BD">
            <w:pPr>
              <w:pStyle w:val="TableParagraph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հետ</w:t>
            </w:r>
          </w:p>
        </w:tc>
        <w:tc>
          <w:tcPr>
            <w:tcW w:w="2268" w:type="dxa"/>
          </w:tcPr>
          <w:p w14:paraId="464BF8FB" w14:textId="77777777" w:rsidR="005176F3" w:rsidRDefault="003B39BD">
            <w:pPr>
              <w:pStyle w:val="TableParagraph"/>
              <w:spacing w:before="26" w:line="278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89, մաս 1, կետ 3</w:t>
            </w:r>
          </w:p>
        </w:tc>
        <w:tc>
          <w:tcPr>
            <w:tcW w:w="595" w:type="dxa"/>
          </w:tcPr>
          <w:p w14:paraId="6B9B7C7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701CAE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AD2B1D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FFDC42C" w14:textId="77777777" w:rsidR="005176F3" w:rsidRDefault="003B39BD">
            <w:pPr>
              <w:pStyle w:val="TableParagraph"/>
              <w:spacing w:before="26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755BACDD" w14:textId="77777777" w:rsidR="005176F3" w:rsidRDefault="003B39BD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5903953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51AF8D5" w14:textId="77777777">
        <w:trPr>
          <w:trHeight w:val="2414"/>
        </w:trPr>
        <w:tc>
          <w:tcPr>
            <w:tcW w:w="1032" w:type="dxa"/>
          </w:tcPr>
          <w:p w14:paraId="6FBC0D8A" w14:textId="77777777" w:rsidR="005176F3" w:rsidRDefault="003B39BD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52.</w:t>
            </w:r>
          </w:p>
        </w:tc>
        <w:tc>
          <w:tcPr>
            <w:tcW w:w="5527" w:type="dxa"/>
          </w:tcPr>
          <w:p w14:paraId="1C6063BE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Պահպանվել են աշխատողների նախնական բժշկական զննության անցկացման պահանջները։</w:t>
            </w:r>
          </w:p>
        </w:tc>
        <w:tc>
          <w:tcPr>
            <w:tcW w:w="2268" w:type="dxa"/>
          </w:tcPr>
          <w:p w14:paraId="38DF2633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  <w:r>
              <w:rPr>
                <w:w w:val="107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օրենսգիրք, հոդված 249, մաս 2, 5, 6,</w:t>
            </w:r>
          </w:p>
          <w:p w14:paraId="63C93284" w14:textId="77777777" w:rsidR="005176F3" w:rsidRDefault="003B39BD">
            <w:pPr>
              <w:pStyle w:val="TableParagraph"/>
              <w:spacing w:line="280" w:lineRule="auto"/>
              <w:ind w:left="110" w:right="99" w:hanging="2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Կառավարության 2004 թվականի հունիսի 15-ի N</w:t>
            </w:r>
            <w:r>
              <w:rPr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1089-Ն որոշում,</w:t>
            </w:r>
            <w:r>
              <w:rPr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Հավելված</w:t>
            </w:r>
          </w:p>
          <w:p w14:paraId="38A3D070" w14:textId="77777777" w:rsidR="005176F3" w:rsidRDefault="003B39BD">
            <w:pPr>
              <w:pStyle w:val="TableParagraph"/>
              <w:spacing w:line="229" w:lineRule="exact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1-ի կետ 4, կետ 5,</w:t>
            </w:r>
          </w:p>
          <w:p w14:paraId="7F803465" w14:textId="77777777" w:rsidR="005176F3" w:rsidRDefault="003B39BD">
            <w:pPr>
              <w:pStyle w:val="TableParagraph"/>
              <w:spacing w:before="36" w:line="222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կետ 12</w:t>
            </w:r>
          </w:p>
        </w:tc>
        <w:tc>
          <w:tcPr>
            <w:tcW w:w="595" w:type="dxa"/>
          </w:tcPr>
          <w:p w14:paraId="7467137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31633B3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6E3654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B031E7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2E7722BE" w14:textId="77777777" w:rsidR="005176F3" w:rsidRDefault="003B39BD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2B7C92D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EE21646" w14:textId="77777777">
        <w:trPr>
          <w:trHeight w:val="2416"/>
        </w:trPr>
        <w:tc>
          <w:tcPr>
            <w:tcW w:w="1032" w:type="dxa"/>
          </w:tcPr>
          <w:p w14:paraId="56C8E755" w14:textId="77777777" w:rsidR="005176F3" w:rsidRDefault="003B39BD">
            <w:pPr>
              <w:pStyle w:val="TableParagraph"/>
              <w:spacing w:before="26"/>
              <w:ind w:left="178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53.</w:t>
            </w:r>
          </w:p>
        </w:tc>
        <w:tc>
          <w:tcPr>
            <w:tcW w:w="5527" w:type="dxa"/>
          </w:tcPr>
          <w:p w14:paraId="745F8D8E" w14:textId="77777777" w:rsidR="005176F3" w:rsidRDefault="003B39BD">
            <w:pPr>
              <w:pStyle w:val="TableParagraph"/>
              <w:spacing w:before="26" w:line="278" w:lineRule="auto"/>
              <w:ind w:left="105" w:right="30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Պահպանվել են աշխատողների պարբերական բժշկական զննության անցկացման պահանջները։</w:t>
            </w:r>
          </w:p>
        </w:tc>
        <w:tc>
          <w:tcPr>
            <w:tcW w:w="2268" w:type="dxa"/>
          </w:tcPr>
          <w:p w14:paraId="10C66D16" w14:textId="77777777" w:rsidR="005176F3" w:rsidRDefault="003B39BD">
            <w:pPr>
              <w:pStyle w:val="TableParagraph"/>
              <w:spacing w:before="26" w:line="280" w:lineRule="auto"/>
              <w:ind w:left="110" w:right="99" w:hanging="1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249, մասեր 2, 5, 6, Կառավարության 2004 թվականի հունիսի 15-ի N</w:t>
            </w:r>
            <w:r>
              <w:rPr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1089-Ն որոշում,</w:t>
            </w:r>
            <w:r>
              <w:rPr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Հավելված</w:t>
            </w:r>
          </w:p>
          <w:p w14:paraId="27539912" w14:textId="77777777" w:rsidR="005176F3" w:rsidRDefault="003B39BD">
            <w:pPr>
              <w:pStyle w:val="TableParagraph"/>
              <w:spacing w:line="223" w:lineRule="exact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1-ի կետ 6, կետ 7,</w:t>
            </w:r>
          </w:p>
          <w:p w14:paraId="4D24043B" w14:textId="77777777" w:rsidR="005176F3" w:rsidRDefault="003B39BD">
            <w:pPr>
              <w:pStyle w:val="TableParagraph"/>
              <w:spacing w:before="39" w:line="224" w:lineRule="exact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կետ 11, կետ 12</w:t>
            </w:r>
          </w:p>
        </w:tc>
        <w:tc>
          <w:tcPr>
            <w:tcW w:w="595" w:type="dxa"/>
          </w:tcPr>
          <w:p w14:paraId="79C32A3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F37779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DF2CB9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67A535B" w14:textId="77777777" w:rsidR="005176F3" w:rsidRDefault="003B39BD">
            <w:pPr>
              <w:pStyle w:val="TableParagraph"/>
              <w:spacing w:before="26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1DDC6D34" w14:textId="77777777" w:rsidR="005176F3" w:rsidRDefault="003B39BD">
            <w:pPr>
              <w:pStyle w:val="TableParagraph"/>
              <w:spacing w:before="26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2C561EA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50988E0" w14:textId="77777777">
        <w:trPr>
          <w:trHeight w:val="2416"/>
        </w:trPr>
        <w:tc>
          <w:tcPr>
            <w:tcW w:w="1032" w:type="dxa"/>
          </w:tcPr>
          <w:p w14:paraId="427D6B13" w14:textId="77777777" w:rsidR="005176F3" w:rsidRDefault="003B39BD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54.</w:t>
            </w:r>
          </w:p>
        </w:tc>
        <w:tc>
          <w:tcPr>
            <w:tcW w:w="5527" w:type="dxa"/>
          </w:tcPr>
          <w:p w14:paraId="60818441" w14:textId="77777777" w:rsidR="005176F3" w:rsidRDefault="003B39BD">
            <w:pPr>
              <w:pStyle w:val="TableParagraph"/>
              <w:spacing w:before="24" w:line="280" w:lineRule="auto"/>
              <w:ind w:left="105" w:right="23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Կազմակերպությունում կամ կազմակերպության ստորաբաժանումներում վտանգ առաջանալու, ինչպես նաև կազմակերպության անվտանգության ապահովման և առողջության պահպանության ծառայության կամ աշխատողների ներկայացուցիչների կողմից աշխատանքի դադարեցման պահանջի առկայության դեպքերում գործատուն ձեռնարկում է միջոցներ աշխատողներին հնարավոր վտանգից պաշտպանելու</w:t>
            </w:r>
          </w:p>
          <w:p w14:paraId="63BB8EF9" w14:textId="77777777" w:rsidR="005176F3" w:rsidRDefault="003B39BD">
            <w:pPr>
              <w:pStyle w:val="TableParagraph"/>
              <w:spacing w:line="220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համար:</w:t>
            </w:r>
          </w:p>
        </w:tc>
        <w:tc>
          <w:tcPr>
            <w:tcW w:w="2268" w:type="dxa"/>
          </w:tcPr>
          <w:p w14:paraId="2D68CCBC" w14:textId="77777777" w:rsidR="005176F3" w:rsidRDefault="003B39BD">
            <w:pPr>
              <w:pStyle w:val="TableParagraph"/>
              <w:spacing w:before="24" w:line="280" w:lineRule="auto"/>
              <w:ind w:left="172" w:right="162" w:firstLine="9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</w:t>
            </w:r>
            <w:r>
              <w:rPr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աշխատանքային օրենսգիրք, հոդված 250, մասեր 1, 2, 3,</w:t>
            </w:r>
            <w:r>
              <w:rPr>
                <w:spacing w:val="2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9</w:t>
            </w:r>
          </w:p>
        </w:tc>
        <w:tc>
          <w:tcPr>
            <w:tcW w:w="595" w:type="dxa"/>
          </w:tcPr>
          <w:p w14:paraId="28831FD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49684E6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1945EB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40387FF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46852DD5" w14:textId="77777777" w:rsidR="005176F3" w:rsidRDefault="003B39BD">
            <w:pPr>
              <w:pStyle w:val="TableParagraph"/>
              <w:spacing w:before="24" w:line="324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 փաստաթղթային</w:t>
            </w:r>
          </w:p>
        </w:tc>
        <w:tc>
          <w:tcPr>
            <w:tcW w:w="2016" w:type="dxa"/>
          </w:tcPr>
          <w:p w14:paraId="7E3C294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39D4D6D0" w14:textId="77777777" w:rsidR="005176F3" w:rsidRDefault="005176F3">
      <w:pPr>
        <w:rPr>
          <w:sz w:val="18"/>
        </w:rPr>
        <w:sectPr w:rsidR="005176F3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5176F3" w14:paraId="09803E88" w14:textId="77777777">
        <w:trPr>
          <w:trHeight w:val="803"/>
        </w:trPr>
        <w:tc>
          <w:tcPr>
            <w:tcW w:w="1032" w:type="dxa"/>
          </w:tcPr>
          <w:p w14:paraId="3541B072" w14:textId="77777777" w:rsidR="005176F3" w:rsidRDefault="003B39BD">
            <w:pPr>
              <w:pStyle w:val="TableParagraph"/>
              <w:spacing w:before="24"/>
              <w:ind w:left="178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lastRenderedPageBreak/>
              <w:t>55.</w:t>
            </w:r>
          </w:p>
        </w:tc>
        <w:tc>
          <w:tcPr>
            <w:tcW w:w="5527" w:type="dxa"/>
          </w:tcPr>
          <w:p w14:paraId="341AD8CF" w14:textId="77777777" w:rsidR="005176F3" w:rsidRDefault="003B39BD">
            <w:pPr>
              <w:pStyle w:val="TableParagraph"/>
              <w:spacing w:before="24" w:line="280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Աշխատողների տեղահանման պլանները փակցված են տեսանելի տեղերում։</w:t>
            </w:r>
          </w:p>
        </w:tc>
        <w:tc>
          <w:tcPr>
            <w:tcW w:w="2268" w:type="dxa"/>
          </w:tcPr>
          <w:p w14:paraId="04FC5D69" w14:textId="77777777" w:rsidR="005176F3" w:rsidRDefault="003B39BD">
            <w:pPr>
              <w:pStyle w:val="TableParagraph"/>
              <w:spacing w:before="24"/>
              <w:ind w:left="208" w:hanging="27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  <w:p w14:paraId="6098414F" w14:textId="77777777" w:rsidR="005176F3" w:rsidRDefault="003B39BD">
            <w:pPr>
              <w:pStyle w:val="TableParagraph"/>
              <w:spacing w:before="9" w:line="260" w:lineRule="atLeast"/>
              <w:ind w:left="393" w:hanging="18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օրենսգիրք, հոդված </w:t>
            </w:r>
            <w:r>
              <w:rPr>
                <w:w w:val="110"/>
                <w:sz w:val="20"/>
                <w:szCs w:val="20"/>
              </w:rPr>
              <w:t>250, մասեր 5, 7</w:t>
            </w:r>
          </w:p>
        </w:tc>
        <w:tc>
          <w:tcPr>
            <w:tcW w:w="595" w:type="dxa"/>
          </w:tcPr>
          <w:p w14:paraId="4C0E6E6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0AF600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303E63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7A41850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3D45755A" w14:textId="77777777" w:rsidR="005176F3" w:rsidRDefault="003B39BD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</w:t>
            </w:r>
          </w:p>
        </w:tc>
        <w:tc>
          <w:tcPr>
            <w:tcW w:w="2016" w:type="dxa"/>
          </w:tcPr>
          <w:p w14:paraId="2CB3D1B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1E2FB4B0" w14:textId="77777777">
        <w:trPr>
          <w:trHeight w:val="1343"/>
        </w:trPr>
        <w:tc>
          <w:tcPr>
            <w:tcW w:w="1032" w:type="dxa"/>
          </w:tcPr>
          <w:p w14:paraId="17EBA8F9" w14:textId="77777777" w:rsidR="005176F3" w:rsidRDefault="003B39BD">
            <w:pPr>
              <w:pStyle w:val="TableParagraph"/>
              <w:spacing w:before="24"/>
              <w:ind w:left="178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56.</w:t>
            </w:r>
          </w:p>
        </w:tc>
        <w:tc>
          <w:tcPr>
            <w:tcW w:w="5527" w:type="dxa"/>
          </w:tcPr>
          <w:p w14:paraId="46BE0976" w14:textId="77777777" w:rsidR="005176F3" w:rsidRDefault="003B39BD">
            <w:pPr>
              <w:pStyle w:val="TableParagraph"/>
              <w:spacing w:before="24" w:line="280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Կազմակերպությունում, որտեղ արտադրվում, օգտագործ- վում, պահպանվում են վտանգավոր նյութեր առկա է հնարավոր վթարի կամ վտանգի մասին նախազգու- շացնելու և հետևանքները վերացնելու համար</w:t>
            </w:r>
          </w:p>
          <w:p w14:paraId="037DC5C5" w14:textId="77777777" w:rsidR="005176F3" w:rsidRDefault="003B39BD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գործողությունների պլան։</w:t>
            </w:r>
          </w:p>
        </w:tc>
        <w:tc>
          <w:tcPr>
            <w:tcW w:w="2268" w:type="dxa"/>
          </w:tcPr>
          <w:p w14:paraId="0B18B823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  <w:r>
              <w:rPr>
                <w:w w:val="107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օրենսգիրք, հոդված 250, մաս 6</w:t>
            </w:r>
          </w:p>
        </w:tc>
        <w:tc>
          <w:tcPr>
            <w:tcW w:w="595" w:type="dxa"/>
          </w:tcPr>
          <w:p w14:paraId="4E5CD89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AED72A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6253E55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7929D7D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5EB09E8C" w14:textId="77777777" w:rsidR="005176F3" w:rsidRDefault="003B39BD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 փաստաթղթային</w:t>
            </w:r>
          </w:p>
        </w:tc>
        <w:tc>
          <w:tcPr>
            <w:tcW w:w="2016" w:type="dxa"/>
          </w:tcPr>
          <w:p w14:paraId="38BF4E6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F96BE66" w14:textId="77777777">
        <w:trPr>
          <w:trHeight w:val="1072"/>
        </w:trPr>
        <w:tc>
          <w:tcPr>
            <w:tcW w:w="1032" w:type="dxa"/>
          </w:tcPr>
          <w:p w14:paraId="273393AA" w14:textId="77777777" w:rsidR="005176F3" w:rsidRDefault="003B39BD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57.</w:t>
            </w:r>
          </w:p>
        </w:tc>
        <w:tc>
          <w:tcPr>
            <w:tcW w:w="5527" w:type="dxa"/>
          </w:tcPr>
          <w:p w14:paraId="00B49E6E" w14:textId="77777777" w:rsidR="005176F3" w:rsidRDefault="003B39BD">
            <w:pPr>
              <w:pStyle w:val="TableParagraph"/>
              <w:spacing w:before="24" w:line="278" w:lineRule="auto"/>
              <w:ind w:left="105" w:right="13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Աշխատավայրում դժբախտ պատահարների կամ սուր հիվանդությունների առաջացման դեպքերում գործատուն աշխատողներին ապահովում է առաջին բժշկական</w:t>
            </w:r>
          </w:p>
          <w:p w14:paraId="2C2E81E2" w14:textId="77777777" w:rsidR="005176F3" w:rsidRDefault="003B39BD">
            <w:pPr>
              <w:pStyle w:val="TableParagraph"/>
              <w:spacing w:before="4" w:line="224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օգնությամբ:</w:t>
            </w:r>
          </w:p>
        </w:tc>
        <w:tc>
          <w:tcPr>
            <w:tcW w:w="2268" w:type="dxa"/>
          </w:tcPr>
          <w:p w14:paraId="0F397D1E" w14:textId="77777777" w:rsidR="005176F3" w:rsidRDefault="003B39BD">
            <w:pPr>
              <w:pStyle w:val="TableParagraph"/>
              <w:spacing w:before="24" w:line="278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  <w:r>
              <w:rPr>
                <w:w w:val="107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օրենսգիրք, հոդված 256</w:t>
            </w:r>
          </w:p>
        </w:tc>
        <w:tc>
          <w:tcPr>
            <w:tcW w:w="595" w:type="dxa"/>
          </w:tcPr>
          <w:p w14:paraId="2B81A7D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8111E0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3B94A0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65A6E3C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</w:tcPr>
          <w:p w14:paraId="3643DB03" w14:textId="77777777" w:rsidR="005176F3" w:rsidRDefault="003B39BD">
            <w:pPr>
              <w:pStyle w:val="TableParagraph"/>
              <w:spacing w:before="24"/>
              <w:ind w:left="10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6435D0C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08E1330" w14:textId="77777777">
        <w:trPr>
          <w:trHeight w:val="2147"/>
        </w:trPr>
        <w:tc>
          <w:tcPr>
            <w:tcW w:w="1032" w:type="dxa"/>
          </w:tcPr>
          <w:p w14:paraId="55134F08" w14:textId="77777777" w:rsidR="005176F3" w:rsidRDefault="003B39BD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58.</w:t>
            </w:r>
          </w:p>
        </w:tc>
        <w:tc>
          <w:tcPr>
            <w:tcW w:w="5527" w:type="dxa"/>
          </w:tcPr>
          <w:p w14:paraId="60CBC909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Արդյո՞ք մասնագիտական հիվանդությունները և դժբախտ դեպքերը հաշվառվում են և պատճառները պարզելու նպատակով անցկացվում է ծառայողական քննություն:</w:t>
            </w:r>
          </w:p>
        </w:tc>
        <w:tc>
          <w:tcPr>
            <w:tcW w:w="2268" w:type="dxa"/>
          </w:tcPr>
          <w:p w14:paraId="04EC4407" w14:textId="77777777" w:rsidR="005176F3" w:rsidRDefault="003B39BD">
            <w:pPr>
              <w:pStyle w:val="TableParagraph"/>
              <w:spacing w:before="24" w:line="280" w:lineRule="auto"/>
              <w:ind w:left="143" w:right="13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261, մաս 1, Կառավարության 2006 թվականի մարտի 23-ի N 458-Ն որոշում, Հավելված 1,</w:t>
            </w:r>
          </w:p>
          <w:p w14:paraId="76FA6747" w14:textId="77777777" w:rsidR="005176F3" w:rsidRDefault="003B39BD">
            <w:pPr>
              <w:pStyle w:val="TableParagraph"/>
              <w:spacing w:line="220" w:lineRule="exact"/>
              <w:ind w:left="124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Հավելված 2</w:t>
            </w:r>
          </w:p>
        </w:tc>
        <w:tc>
          <w:tcPr>
            <w:tcW w:w="595" w:type="dxa"/>
          </w:tcPr>
          <w:p w14:paraId="7F590B7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61A046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7F27254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CEE4EC" w14:textId="77777777" w:rsidR="005176F3" w:rsidRDefault="003B39BD">
            <w:pPr>
              <w:pStyle w:val="TableParagraph"/>
              <w:spacing w:before="24"/>
              <w:ind w:left="11"/>
              <w:jc w:val="center"/>
              <w:rPr>
                <w:sz w:val="20"/>
              </w:rPr>
            </w:pPr>
            <w:r>
              <w:rPr>
                <w:w w:val="79"/>
                <w:sz w:val="20"/>
              </w:rPr>
              <w:t>1</w:t>
            </w:r>
          </w:p>
        </w:tc>
        <w:tc>
          <w:tcPr>
            <w:tcW w:w="2126" w:type="dxa"/>
          </w:tcPr>
          <w:p w14:paraId="6B310594" w14:textId="77777777" w:rsidR="005176F3" w:rsidRDefault="003B39BD">
            <w:pPr>
              <w:pStyle w:val="TableParagraph"/>
              <w:spacing w:before="24"/>
              <w:ind w:left="108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Փաստաթղթային</w:t>
            </w:r>
          </w:p>
        </w:tc>
        <w:tc>
          <w:tcPr>
            <w:tcW w:w="2016" w:type="dxa"/>
          </w:tcPr>
          <w:p w14:paraId="52AFE26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33FFE133" w14:textId="77777777">
        <w:trPr>
          <w:trHeight w:val="273"/>
        </w:trPr>
        <w:tc>
          <w:tcPr>
            <w:tcW w:w="1032" w:type="dxa"/>
            <w:tcBorders>
              <w:bottom w:val="nil"/>
            </w:tcBorders>
          </w:tcPr>
          <w:p w14:paraId="2582FCFE" w14:textId="77777777" w:rsidR="005176F3" w:rsidRDefault="003B39BD">
            <w:pPr>
              <w:pStyle w:val="TableParagraph"/>
              <w:spacing w:before="24" w:line="229" w:lineRule="exact"/>
              <w:ind w:left="178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59.</w:t>
            </w:r>
          </w:p>
        </w:tc>
        <w:tc>
          <w:tcPr>
            <w:tcW w:w="5527" w:type="dxa"/>
            <w:tcBorders>
              <w:bottom w:val="nil"/>
            </w:tcBorders>
          </w:tcPr>
          <w:p w14:paraId="2D306CF9" w14:textId="77777777" w:rsidR="005176F3" w:rsidRDefault="003B39BD">
            <w:pPr>
              <w:pStyle w:val="TableParagraph"/>
              <w:spacing w:before="24" w:line="229" w:lineRule="exact"/>
              <w:ind w:left="1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Պահպանվում են դժբախտ դեպքերի կամ</w:t>
            </w:r>
          </w:p>
        </w:tc>
        <w:tc>
          <w:tcPr>
            <w:tcW w:w="2268" w:type="dxa"/>
            <w:tcBorders>
              <w:bottom w:val="nil"/>
            </w:tcBorders>
          </w:tcPr>
          <w:p w14:paraId="35D157FC" w14:textId="77777777" w:rsidR="005176F3" w:rsidRDefault="003B39BD">
            <w:pPr>
              <w:pStyle w:val="TableParagraph"/>
              <w:spacing w:before="24" w:line="229" w:lineRule="exact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</w:p>
        </w:tc>
        <w:tc>
          <w:tcPr>
            <w:tcW w:w="595" w:type="dxa"/>
            <w:vMerge w:val="restart"/>
          </w:tcPr>
          <w:p w14:paraId="3B293BF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vMerge w:val="restart"/>
          </w:tcPr>
          <w:p w14:paraId="37EEF96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vMerge w:val="restart"/>
          </w:tcPr>
          <w:p w14:paraId="65E3C45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6DF0B744" w14:textId="77777777" w:rsidR="005176F3" w:rsidRDefault="003B39BD">
            <w:pPr>
              <w:pStyle w:val="TableParagraph"/>
              <w:spacing w:before="24" w:line="229" w:lineRule="exact"/>
              <w:ind w:left="105" w:right="9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0,5</w:t>
            </w:r>
          </w:p>
        </w:tc>
        <w:tc>
          <w:tcPr>
            <w:tcW w:w="2126" w:type="dxa"/>
            <w:vMerge w:val="restart"/>
          </w:tcPr>
          <w:p w14:paraId="46B38E3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  <w:vMerge w:val="restart"/>
          </w:tcPr>
          <w:p w14:paraId="7164683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D2968AD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7A6F30E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16B2E8EE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մասնագիտական հիվանդությունների հետևանքով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9EA722" w14:textId="77777777" w:rsidR="005176F3" w:rsidRDefault="003B39BD">
            <w:pPr>
              <w:pStyle w:val="TableParagraph"/>
              <w:spacing w:before="10" w:line="229" w:lineRule="exact"/>
              <w:ind w:left="129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օրենսգիրք,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97EB7C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D5DA48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C7EFC8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EAACD8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799C02B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71203F4D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0F2A9F34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38A1B0D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2E0A8CB7" w14:textId="77777777" w:rsidR="005176F3" w:rsidRDefault="003B39BD">
            <w:pPr>
              <w:pStyle w:val="TableParagraph"/>
              <w:spacing w:before="10" w:line="229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աշխատողի առողջությանը պատճառված վնասի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5C50313" w14:textId="77777777" w:rsidR="005176F3" w:rsidRDefault="003B39BD">
            <w:pPr>
              <w:pStyle w:val="TableParagraph"/>
              <w:spacing w:before="10" w:line="229" w:lineRule="exact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հոդվածներ 202,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213CB6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C6E8CD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81E52A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E5580C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139F6F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77C301D7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7DD90A9E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712A385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7BC19456" w14:textId="77777777" w:rsidR="005176F3" w:rsidRDefault="003B39BD">
            <w:pPr>
              <w:pStyle w:val="TableParagraph"/>
              <w:spacing w:before="10" w:line="228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հատուցման գումարների վճարման պահանջները։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64A2F3" w14:textId="77777777" w:rsidR="005176F3" w:rsidRDefault="003B39BD">
            <w:pPr>
              <w:pStyle w:val="TableParagraph"/>
              <w:spacing w:before="10" w:line="228" w:lineRule="exact"/>
              <w:ind w:left="134" w:right="6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232-236,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4BCC19E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700B3DC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A4F2E8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AB9B6E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1AABA7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DC085C8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2A7E7823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0A793BC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67F5DB0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DE0E181" w14:textId="77777777" w:rsidR="005176F3" w:rsidRDefault="003B39BD">
            <w:pPr>
              <w:pStyle w:val="TableParagraph"/>
              <w:spacing w:before="8" w:line="229" w:lineRule="exact"/>
              <w:ind w:left="129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Քաղաքացիական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737E7A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56BEF10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76322B1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DAC8B2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F63BAE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004FD84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4CDF5692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50D39F9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619F667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2B8714" w14:textId="77777777" w:rsidR="005176F3" w:rsidRDefault="003B39BD">
            <w:pPr>
              <w:pStyle w:val="TableParagraph"/>
              <w:spacing w:before="10" w:line="229" w:lineRule="exact"/>
              <w:ind w:left="129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օրենսգիրք,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0FE9D08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17F2733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4B3B9F9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967033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FF2D27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717FBF6B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4905FB27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2F08EBB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0446B82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81445C7" w14:textId="77777777" w:rsidR="005176F3" w:rsidRDefault="003B39BD">
            <w:pPr>
              <w:pStyle w:val="TableParagraph"/>
              <w:spacing w:before="10" w:line="229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հոդվածներ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2CC5BC4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38D5F47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030F99C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88B0B0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933246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A083C82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6F2410B3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0580DC4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B8FC38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54DA256" w14:textId="77777777" w:rsidR="005176F3" w:rsidRDefault="003B39BD">
            <w:pPr>
              <w:pStyle w:val="TableParagraph"/>
              <w:spacing w:before="10" w:line="229" w:lineRule="exact"/>
              <w:ind w:left="125" w:right="12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1077-1087,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E5973D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8BECF1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3B1B44C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02957B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6D16B26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AC7696C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6497BAD1" w14:textId="77777777">
        <w:trPr>
          <w:trHeight w:val="258"/>
        </w:trPr>
        <w:tc>
          <w:tcPr>
            <w:tcW w:w="1032" w:type="dxa"/>
            <w:tcBorders>
              <w:top w:val="nil"/>
              <w:bottom w:val="nil"/>
            </w:tcBorders>
          </w:tcPr>
          <w:p w14:paraId="55A1934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329B9BC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B4EA3B" w14:textId="77777777" w:rsidR="005176F3" w:rsidRDefault="003B39BD">
            <w:pPr>
              <w:pStyle w:val="TableParagraph"/>
              <w:spacing w:before="10" w:line="229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Կառավարության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358A9C5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19CBDA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5256A4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6B8DE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43065E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5FC35B70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02655CF9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2BE6C9A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FD3E55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110462" w14:textId="77777777" w:rsidR="005176F3" w:rsidRDefault="003B39BD">
            <w:pPr>
              <w:pStyle w:val="TableParagraph"/>
              <w:spacing w:before="10" w:line="228" w:lineRule="exact"/>
              <w:ind w:left="129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1992 թվականի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1AE1E0A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6674DB6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2C11219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84228F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D29A14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11C368C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677F0D31" w14:textId="77777777">
        <w:trPr>
          <w:trHeight w:val="257"/>
        </w:trPr>
        <w:tc>
          <w:tcPr>
            <w:tcW w:w="1032" w:type="dxa"/>
            <w:tcBorders>
              <w:top w:val="nil"/>
              <w:bottom w:val="nil"/>
            </w:tcBorders>
          </w:tcPr>
          <w:p w14:paraId="05AC743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  <w:bottom w:val="nil"/>
            </w:tcBorders>
          </w:tcPr>
          <w:p w14:paraId="43F2CE2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DA8D49" w14:textId="77777777" w:rsidR="005176F3" w:rsidRDefault="003B39BD">
            <w:pPr>
              <w:pStyle w:val="TableParagraph"/>
              <w:spacing w:before="8" w:line="229" w:lineRule="exact"/>
              <w:ind w:left="127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նոյեմբերի 15-ի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5F6B1B1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2AFBE91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1D2A3B7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8377CA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3B6C0C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50E7A85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17A5D72F" w14:textId="77777777">
        <w:trPr>
          <w:trHeight w:val="254"/>
        </w:trPr>
        <w:tc>
          <w:tcPr>
            <w:tcW w:w="1032" w:type="dxa"/>
            <w:tcBorders>
              <w:top w:val="nil"/>
            </w:tcBorders>
          </w:tcPr>
          <w:p w14:paraId="1029F89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  <w:tcBorders>
              <w:top w:val="nil"/>
            </w:tcBorders>
          </w:tcPr>
          <w:p w14:paraId="35320F3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C7DCB4D" w14:textId="77777777" w:rsidR="005176F3" w:rsidRDefault="003B39BD">
            <w:pPr>
              <w:pStyle w:val="TableParagraph"/>
              <w:spacing w:before="10" w:line="224" w:lineRule="exact"/>
              <w:ind w:left="128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579 որոշում,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14:paraId="60ED368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 w14:paraId="0751553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14:paraId="563F3B6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52D7CEF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C2CAC8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14:paraId="18E4ABF7" w14:textId="77777777" w:rsidR="005176F3" w:rsidRDefault="005176F3">
            <w:pPr>
              <w:rPr>
                <w:sz w:val="2"/>
                <w:szCs w:val="2"/>
              </w:rPr>
            </w:pPr>
          </w:p>
        </w:tc>
      </w:tr>
    </w:tbl>
    <w:p w14:paraId="503CDF3E" w14:textId="77777777" w:rsidR="005176F3" w:rsidRDefault="005176F3">
      <w:pPr>
        <w:rPr>
          <w:sz w:val="2"/>
          <w:szCs w:val="2"/>
        </w:rPr>
        <w:sectPr w:rsidR="005176F3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5176F3" w14:paraId="5944E75C" w14:textId="77777777">
        <w:trPr>
          <w:trHeight w:val="1072"/>
        </w:trPr>
        <w:tc>
          <w:tcPr>
            <w:tcW w:w="1032" w:type="dxa"/>
          </w:tcPr>
          <w:p w14:paraId="4A4D3E1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1052E54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573272C3" w14:textId="77777777" w:rsidR="005176F3" w:rsidRDefault="003B39BD">
            <w:pPr>
              <w:pStyle w:val="TableParagraph"/>
              <w:spacing w:before="24" w:line="278" w:lineRule="auto"/>
              <w:ind w:left="174" w:right="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Կառավարության </w:t>
            </w:r>
            <w:r>
              <w:rPr>
                <w:w w:val="105"/>
                <w:sz w:val="20"/>
                <w:szCs w:val="20"/>
              </w:rPr>
              <w:t>2009 թվականի հուլիսի 23-ի</w:t>
            </w:r>
          </w:p>
          <w:p w14:paraId="456995DB" w14:textId="77777777" w:rsidR="005176F3" w:rsidRDefault="003B39BD">
            <w:pPr>
              <w:pStyle w:val="TableParagraph"/>
              <w:spacing w:before="4" w:line="224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914-Ն որոշում</w:t>
            </w:r>
          </w:p>
        </w:tc>
        <w:tc>
          <w:tcPr>
            <w:tcW w:w="595" w:type="dxa"/>
          </w:tcPr>
          <w:p w14:paraId="7EA6C56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5EF0E2C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5A37DF3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7AA69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7856648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14:paraId="255C195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3221DA8A" w14:textId="77777777">
        <w:trPr>
          <w:trHeight w:val="2951"/>
        </w:trPr>
        <w:tc>
          <w:tcPr>
            <w:tcW w:w="1032" w:type="dxa"/>
          </w:tcPr>
          <w:p w14:paraId="436C9C93" w14:textId="77777777" w:rsidR="005176F3" w:rsidRDefault="003B39BD">
            <w:pPr>
              <w:pStyle w:val="TableParagraph"/>
              <w:spacing w:before="24"/>
              <w:ind w:left="174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60.</w:t>
            </w:r>
          </w:p>
        </w:tc>
        <w:tc>
          <w:tcPr>
            <w:tcW w:w="5527" w:type="dxa"/>
          </w:tcPr>
          <w:p w14:paraId="38BF7950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Պահպանվել է մինչև 18 տարեկան անձանց ծանր, վնասակար, առանձնապես ծանր, առանձնապես վնասակար աշխատանքներում ներգրավելու արգելքը։</w:t>
            </w:r>
          </w:p>
        </w:tc>
        <w:tc>
          <w:tcPr>
            <w:tcW w:w="2268" w:type="dxa"/>
          </w:tcPr>
          <w:p w14:paraId="249DB799" w14:textId="77777777" w:rsidR="005176F3" w:rsidRDefault="003B39BD">
            <w:pPr>
              <w:pStyle w:val="TableParagraph"/>
              <w:spacing w:before="24" w:line="280" w:lineRule="auto"/>
              <w:ind w:left="547" w:hanging="36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 օրենսգիրք, հոդված 257,</w:t>
            </w:r>
          </w:p>
          <w:p w14:paraId="519931A3" w14:textId="77777777" w:rsidR="005176F3" w:rsidRDefault="003B39BD">
            <w:pPr>
              <w:pStyle w:val="TableParagraph"/>
              <w:spacing w:line="280" w:lineRule="auto"/>
              <w:ind w:left="278" w:right="266" w:hanging="3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Կառավարության 2005 թվականի դեկտեմբերի 29-ի N 2308-Ն որոշում, Կառավարության 2010 թվականի դեկտեմբերի 2-ի</w:t>
            </w:r>
          </w:p>
          <w:p w14:paraId="7D1217DF" w14:textId="77777777" w:rsidR="005176F3" w:rsidRDefault="003B39BD">
            <w:pPr>
              <w:pStyle w:val="TableParagraph"/>
              <w:spacing w:line="217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1698-Ն որոշում</w:t>
            </w:r>
          </w:p>
        </w:tc>
        <w:tc>
          <w:tcPr>
            <w:tcW w:w="595" w:type="dxa"/>
          </w:tcPr>
          <w:p w14:paraId="3A2AC82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64DBA5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EF36A1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B39A1D7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0D027266" w14:textId="77777777" w:rsidR="005176F3" w:rsidRDefault="003B39BD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 փաստաթղթային</w:t>
            </w:r>
          </w:p>
        </w:tc>
        <w:tc>
          <w:tcPr>
            <w:tcW w:w="2016" w:type="dxa"/>
          </w:tcPr>
          <w:p w14:paraId="31EB7CD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07AB445" w14:textId="77777777">
        <w:trPr>
          <w:trHeight w:val="2954"/>
        </w:trPr>
        <w:tc>
          <w:tcPr>
            <w:tcW w:w="1032" w:type="dxa"/>
          </w:tcPr>
          <w:p w14:paraId="57C9B912" w14:textId="77777777" w:rsidR="005176F3" w:rsidRDefault="003B39BD">
            <w:pPr>
              <w:pStyle w:val="TableParagraph"/>
              <w:spacing w:before="26"/>
              <w:ind w:left="176" w:right="17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61.</w:t>
            </w:r>
          </w:p>
        </w:tc>
        <w:tc>
          <w:tcPr>
            <w:tcW w:w="5527" w:type="dxa"/>
          </w:tcPr>
          <w:p w14:paraId="70CDD8AE" w14:textId="77777777" w:rsidR="005176F3" w:rsidRDefault="003B39BD">
            <w:pPr>
              <w:pStyle w:val="TableParagraph"/>
              <w:spacing w:before="26" w:line="280" w:lineRule="auto"/>
              <w:ind w:left="105" w:right="147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Պահպանվել է հղի և մինչև մեկ տարեկան երեխա խնամող </w:t>
            </w:r>
            <w:r>
              <w:rPr>
                <w:spacing w:val="-3"/>
                <w:w w:val="105"/>
                <w:sz w:val="20"/>
                <w:szCs w:val="20"/>
              </w:rPr>
              <w:t xml:space="preserve">կանանց ծանր, </w:t>
            </w:r>
            <w:r>
              <w:rPr>
                <w:spacing w:val="-4"/>
                <w:w w:val="105"/>
                <w:sz w:val="20"/>
                <w:szCs w:val="20"/>
              </w:rPr>
              <w:t xml:space="preserve">վնասակար, առանձնապես ծանր, առանձնապես վնասակար աշխատանքներում ներգրավելու </w:t>
            </w:r>
            <w:r>
              <w:rPr>
                <w:w w:val="105"/>
                <w:sz w:val="20"/>
                <w:szCs w:val="20"/>
              </w:rPr>
              <w:t>արգելքը։</w:t>
            </w:r>
          </w:p>
        </w:tc>
        <w:tc>
          <w:tcPr>
            <w:tcW w:w="2268" w:type="dxa"/>
          </w:tcPr>
          <w:p w14:paraId="23FE6FB1" w14:textId="77777777" w:rsidR="005176F3" w:rsidRDefault="003B39BD">
            <w:pPr>
              <w:pStyle w:val="TableParagraph"/>
              <w:spacing w:before="26" w:line="280" w:lineRule="auto"/>
              <w:ind w:left="147" w:right="13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 258, մաս 1, Կառավարության 2005 թվականի դեկտեմբերի 29-ի</w:t>
            </w:r>
          </w:p>
          <w:p w14:paraId="730FA31A" w14:textId="77777777" w:rsidR="005176F3" w:rsidRDefault="003B39BD">
            <w:pPr>
              <w:pStyle w:val="TableParagraph"/>
              <w:spacing w:line="280" w:lineRule="auto"/>
              <w:ind w:left="148" w:right="136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N 2308-Ն որոշում, Կառավարության 2010 թվականի դեկտեմբերի 2-ի</w:t>
            </w:r>
          </w:p>
          <w:p w14:paraId="39F1196D" w14:textId="77777777" w:rsidR="005176F3" w:rsidRDefault="003B39BD">
            <w:pPr>
              <w:pStyle w:val="TableParagraph"/>
              <w:spacing w:line="221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1698-Ն որոշում</w:t>
            </w:r>
          </w:p>
        </w:tc>
        <w:tc>
          <w:tcPr>
            <w:tcW w:w="595" w:type="dxa"/>
          </w:tcPr>
          <w:p w14:paraId="7169438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E50CFE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2D45024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B750F2C" w14:textId="77777777" w:rsidR="005176F3" w:rsidRDefault="003B39BD">
            <w:pPr>
              <w:pStyle w:val="TableParagraph"/>
              <w:spacing w:before="26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64D3D95C" w14:textId="77777777" w:rsidR="005176F3" w:rsidRDefault="003B39BD">
            <w:pPr>
              <w:pStyle w:val="TableParagraph"/>
              <w:spacing w:before="26" w:line="278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 փաստաթղթային</w:t>
            </w:r>
          </w:p>
        </w:tc>
        <w:tc>
          <w:tcPr>
            <w:tcW w:w="2016" w:type="dxa"/>
          </w:tcPr>
          <w:p w14:paraId="2E46781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5506BEA1" w14:textId="77777777">
        <w:trPr>
          <w:trHeight w:val="1341"/>
        </w:trPr>
        <w:tc>
          <w:tcPr>
            <w:tcW w:w="1032" w:type="dxa"/>
          </w:tcPr>
          <w:p w14:paraId="5E629CB2" w14:textId="77777777" w:rsidR="005176F3" w:rsidRDefault="003B39BD">
            <w:pPr>
              <w:pStyle w:val="TableParagraph"/>
              <w:spacing w:before="24"/>
              <w:ind w:left="177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62.</w:t>
            </w:r>
          </w:p>
        </w:tc>
        <w:tc>
          <w:tcPr>
            <w:tcW w:w="5527" w:type="dxa"/>
          </w:tcPr>
          <w:p w14:paraId="08224C82" w14:textId="77777777" w:rsidR="005176F3" w:rsidRDefault="003B39BD">
            <w:pPr>
              <w:pStyle w:val="TableParagraph"/>
              <w:spacing w:before="24" w:line="280" w:lineRule="auto"/>
              <w:ind w:left="105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Գործատուն պահպանում է հղի կամ մինչև մեկ տարեկան երեխա խնամող աշխատող կանանց անվտանգության և առողջության վրա ազդող աշխատանքի վնասակար պայմանների և վտանգավոր գործոնների ազդեցության</w:t>
            </w:r>
          </w:p>
          <w:p w14:paraId="26DDC3A9" w14:textId="77777777" w:rsidR="005176F3" w:rsidRDefault="003B39BD">
            <w:pPr>
              <w:pStyle w:val="TableParagraph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վերացման պահանջները։</w:t>
            </w:r>
          </w:p>
        </w:tc>
        <w:tc>
          <w:tcPr>
            <w:tcW w:w="2268" w:type="dxa"/>
          </w:tcPr>
          <w:p w14:paraId="24A7F939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  <w:r>
              <w:rPr>
                <w:w w:val="107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օրենսգիրք, հոդված 258, մասեր 2, 3</w:t>
            </w:r>
          </w:p>
        </w:tc>
        <w:tc>
          <w:tcPr>
            <w:tcW w:w="595" w:type="dxa"/>
          </w:tcPr>
          <w:p w14:paraId="5B10B67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2B355E0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96622F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583C71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3A13854E" w14:textId="77777777" w:rsidR="005176F3" w:rsidRDefault="003B39BD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 փաստաթղթային</w:t>
            </w:r>
          </w:p>
        </w:tc>
        <w:tc>
          <w:tcPr>
            <w:tcW w:w="2016" w:type="dxa"/>
          </w:tcPr>
          <w:p w14:paraId="19EDDB6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58BB1EF4" w14:textId="77777777">
        <w:trPr>
          <w:trHeight w:val="805"/>
        </w:trPr>
        <w:tc>
          <w:tcPr>
            <w:tcW w:w="1032" w:type="dxa"/>
          </w:tcPr>
          <w:p w14:paraId="7ECC19E0" w14:textId="77777777" w:rsidR="005176F3" w:rsidRDefault="003B39BD">
            <w:pPr>
              <w:pStyle w:val="TableParagraph"/>
              <w:spacing w:before="24"/>
              <w:ind w:left="178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63.</w:t>
            </w:r>
          </w:p>
        </w:tc>
        <w:tc>
          <w:tcPr>
            <w:tcW w:w="5527" w:type="dxa"/>
          </w:tcPr>
          <w:p w14:paraId="77099C16" w14:textId="77777777" w:rsidR="005176F3" w:rsidRDefault="003B39BD">
            <w:pPr>
              <w:pStyle w:val="TableParagraph"/>
              <w:spacing w:before="24" w:line="280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Եթե աշխատանքային պայմանների փոփոխությամբ վտանգավոր գործոնների ազդեցությունը հնարավոր չէ</w:t>
            </w:r>
          </w:p>
          <w:p w14:paraId="46B5DF9E" w14:textId="77777777" w:rsidR="005176F3" w:rsidRDefault="003B39BD">
            <w:pPr>
              <w:pStyle w:val="TableParagraph"/>
              <w:spacing w:line="224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վերացնել, ապա գործատուն հղի և մինչև մեկ տարեկան</w:t>
            </w:r>
          </w:p>
        </w:tc>
        <w:tc>
          <w:tcPr>
            <w:tcW w:w="2268" w:type="dxa"/>
          </w:tcPr>
          <w:p w14:paraId="4A509254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ՀՀ աշխատանքային օրենսգիրք, հոդված</w:t>
            </w:r>
          </w:p>
          <w:p w14:paraId="100A89DE" w14:textId="77777777" w:rsidR="005176F3" w:rsidRDefault="003B39BD">
            <w:pPr>
              <w:pStyle w:val="TableParagraph"/>
              <w:spacing w:line="224" w:lineRule="exact"/>
              <w:ind w:left="125" w:right="120"/>
              <w:jc w:val="center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258, մաս 3</w:t>
            </w:r>
          </w:p>
        </w:tc>
        <w:tc>
          <w:tcPr>
            <w:tcW w:w="595" w:type="dxa"/>
          </w:tcPr>
          <w:p w14:paraId="7F57CBF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66386CB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1DAE915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D0AF55F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387428E2" w14:textId="77777777" w:rsidR="005176F3" w:rsidRDefault="003B39BD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5B514B1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1D9F4FCF" w14:textId="77777777" w:rsidR="005176F3" w:rsidRDefault="005176F3">
      <w:pPr>
        <w:rPr>
          <w:sz w:val="18"/>
        </w:rPr>
        <w:sectPr w:rsidR="005176F3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5527"/>
        <w:gridCol w:w="2268"/>
        <w:gridCol w:w="595"/>
        <w:gridCol w:w="569"/>
        <w:gridCol w:w="679"/>
        <w:gridCol w:w="708"/>
        <w:gridCol w:w="2126"/>
        <w:gridCol w:w="2016"/>
      </w:tblGrid>
      <w:tr w:rsidR="005176F3" w14:paraId="0A822412" w14:textId="77777777">
        <w:trPr>
          <w:trHeight w:val="1610"/>
        </w:trPr>
        <w:tc>
          <w:tcPr>
            <w:tcW w:w="1032" w:type="dxa"/>
          </w:tcPr>
          <w:p w14:paraId="03C5718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527" w:type="dxa"/>
          </w:tcPr>
          <w:p w14:paraId="48A0D36F" w14:textId="77777777" w:rsidR="005176F3" w:rsidRDefault="003B39BD">
            <w:pPr>
              <w:pStyle w:val="TableParagraph"/>
              <w:spacing w:before="24" w:line="280" w:lineRule="auto"/>
              <w:ind w:left="105" w:right="20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երեխա խնամող կնոջը նրա համաձայնությամբ փոխադրում է այլ աշխատանքի նույն կազմակերպու- թյունում կամ այդպիսի հնարավորության բացակայության դեպքում՝ տրամադրում է վճարովի արձակուրդ մինչև հղիության և ծննդաբերության</w:t>
            </w:r>
          </w:p>
          <w:p w14:paraId="5CDC142D" w14:textId="77777777" w:rsidR="005176F3" w:rsidRDefault="003B39BD">
            <w:pPr>
              <w:pStyle w:val="TableParagraph"/>
              <w:spacing w:line="220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արձակուրդի հատկացումը:</w:t>
            </w:r>
          </w:p>
        </w:tc>
        <w:tc>
          <w:tcPr>
            <w:tcW w:w="2268" w:type="dxa"/>
          </w:tcPr>
          <w:p w14:paraId="01FEEDC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</w:tcPr>
          <w:p w14:paraId="2BF570B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1F212E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3ECABF3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3158DE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6CF18BE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14:paraId="099093C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5AD4071F" w14:textId="77777777">
        <w:trPr>
          <w:trHeight w:val="1341"/>
        </w:trPr>
        <w:tc>
          <w:tcPr>
            <w:tcW w:w="1032" w:type="dxa"/>
          </w:tcPr>
          <w:p w14:paraId="3DAE73CC" w14:textId="77777777" w:rsidR="005176F3" w:rsidRDefault="003B39BD">
            <w:pPr>
              <w:pStyle w:val="TableParagraph"/>
              <w:spacing w:before="24"/>
              <w:ind w:left="175" w:right="17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64.</w:t>
            </w:r>
          </w:p>
        </w:tc>
        <w:tc>
          <w:tcPr>
            <w:tcW w:w="5527" w:type="dxa"/>
          </w:tcPr>
          <w:p w14:paraId="689D27DB" w14:textId="77777777" w:rsidR="005176F3" w:rsidRDefault="003B39BD">
            <w:pPr>
              <w:pStyle w:val="TableParagraph"/>
              <w:spacing w:before="24" w:line="280" w:lineRule="auto"/>
              <w:ind w:left="105" w:right="204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Աշխատաժամանակի ընթացքում հղի և մինչև մեկ տարեկան երեխա խնամող կնոջը, բժշկական հետազոտություն անցնելու համար, գործատուն նրան ազատում է աշխատանքային պարտականությունների</w:t>
            </w:r>
          </w:p>
          <w:p w14:paraId="700EF916" w14:textId="77777777" w:rsidR="005176F3" w:rsidRDefault="003B39BD">
            <w:pPr>
              <w:pStyle w:val="TableParagraph"/>
              <w:spacing w:line="221" w:lineRule="exact"/>
              <w:ind w:left="105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կատարումից` պահպանելով միջին աշխատավարձը։</w:t>
            </w:r>
          </w:p>
        </w:tc>
        <w:tc>
          <w:tcPr>
            <w:tcW w:w="2268" w:type="dxa"/>
          </w:tcPr>
          <w:p w14:paraId="0976BCDA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  <w:r>
              <w:rPr>
                <w:w w:val="107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օրենսգիրք, հոդված 258, մաս 4</w:t>
            </w:r>
          </w:p>
        </w:tc>
        <w:tc>
          <w:tcPr>
            <w:tcW w:w="595" w:type="dxa"/>
          </w:tcPr>
          <w:p w14:paraId="2B37B46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1311095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0FA04FB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41EAB52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779F3716" w14:textId="77777777" w:rsidR="005176F3" w:rsidRDefault="003B39BD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3211401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37B891C" w14:textId="77777777">
        <w:trPr>
          <w:trHeight w:val="2416"/>
        </w:trPr>
        <w:tc>
          <w:tcPr>
            <w:tcW w:w="1032" w:type="dxa"/>
          </w:tcPr>
          <w:p w14:paraId="13221186" w14:textId="77777777" w:rsidR="005176F3" w:rsidRDefault="003B39BD">
            <w:pPr>
              <w:pStyle w:val="TableParagraph"/>
              <w:spacing w:before="24"/>
              <w:ind w:left="178" w:right="170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65.</w:t>
            </w:r>
          </w:p>
        </w:tc>
        <w:tc>
          <w:tcPr>
            <w:tcW w:w="5527" w:type="dxa"/>
          </w:tcPr>
          <w:p w14:paraId="1D06EC51" w14:textId="77777777" w:rsidR="005176F3" w:rsidRDefault="003B39BD">
            <w:pPr>
              <w:pStyle w:val="TableParagraph"/>
              <w:spacing w:before="24" w:line="280" w:lineRule="auto"/>
              <w:ind w:left="105" w:right="235" w:hanging="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Երեխային կրծքով կերակրող կնոջը մինչև երեխայի մեկուկես տարին լրանալը, բացի հանգստի և սնվելու համար տրամադրվող ընդմիջման ժամերից, երեխային կերակրելու համար յուրաքանչյուր երեք ժամը մեկ գործատուն տրամադրում է լրացուցիչ ընդմիջում` կես ժամից ոչ պակաս տևողությամբ, երեխային կերակրելու համար նախատեսված ընդմիջումների ժամանակահատ- վածում վարձատրելով միջին ժամային աշխատավարձի</w:t>
            </w:r>
          </w:p>
          <w:p w14:paraId="2DA4A077" w14:textId="77777777" w:rsidR="005176F3" w:rsidRDefault="003B39BD">
            <w:pPr>
              <w:pStyle w:val="TableParagraph"/>
              <w:spacing w:line="220" w:lineRule="exact"/>
              <w:ind w:left="105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չափով:</w:t>
            </w:r>
          </w:p>
        </w:tc>
        <w:tc>
          <w:tcPr>
            <w:tcW w:w="2268" w:type="dxa"/>
          </w:tcPr>
          <w:p w14:paraId="1FACC22F" w14:textId="77777777" w:rsidR="005176F3" w:rsidRDefault="003B39BD">
            <w:pPr>
              <w:pStyle w:val="TableParagraph"/>
              <w:spacing w:before="24" w:line="280" w:lineRule="auto"/>
              <w:ind w:left="131" w:right="120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ՀՀ աշխատանքային</w:t>
            </w:r>
            <w:r>
              <w:rPr>
                <w:w w:val="107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օրենսգիրք, հոդված 258, մաս 5</w:t>
            </w:r>
          </w:p>
        </w:tc>
        <w:tc>
          <w:tcPr>
            <w:tcW w:w="595" w:type="dxa"/>
          </w:tcPr>
          <w:p w14:paraId="41A24D7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</w:tcPr>
          <w:p w14:paraId="0A8246D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14:paraId="42E3741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AE8E6ED" w14:textId="77777777" w:rsidR="005176F3" w:rsidRDefault="003B39BD">
            <w:pPr>
              <w:pStyle w:val="TableParagraph"/>
              <w:spacing w:before="24"/>
              <w:ind w:left="105" w:right="9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0,2</w:t>
            </w:r>
          </w:p>
        </w:tc>
        <w:tc>
          <w:tcPr>
            <w:tcW w:w="2126" w:type="dxa"/>
          </w:tcPr>
          <w:p w14:paraId="43EFECC3" w14:textId="77777777" w:rsidR="005176F3" w:rsidRDefault="003B39BD">
            <w:pPr>
              <w:pStyle w:val="TableParagraph"/>
              <w:spacing w:before="24" w:line="280" w:lineRule="auto"/>
              <w:ind w:left="108" w:right="414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Տեսողական, փաստաթղթային</w:t>
            </w:r>
          </w:p>
        </w:tc>
        <w:tc>
          <w:tcPr>
            <w:tcW w:w="2016" w:type="dxa"/>
          </w:tcPr>
          <w:p w14:paraId="665AC66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7547C984" w14:textId="77777777" w:rsidR="005176F3" w:rsidRDefault="005176F3">
      <w:pPr>
        <w:pStyle w:val="BodyText"/>
        <w:rPr>
          <w:sz w:val="20"/>
        </w:rPr>
      </w:pPr>
    </w:p>
    <w:p w14:paraId="5E0ABEB1" w14:textId="77777777" w:rsidR="005176F3" w:rsidRDefault="005176F3">
      <w:pPr>
        <w:pStyle w:val="BodyText"/>
        <w:spacing w:before="9"/>
        <w:rPr>
          <w:sz w:val="20"/>
        </w:rPr>
      </w:pPr>
    </w:p>
    <w:p w14:paraId="5D428250" w14:textId="77777777" w:rsidR="005176F3" w:rsidRDefault="003B39BD">
      <w:pPr>
        <w:ind w:left="184"/>
        <w:rPr>
          <w:sz w:val="20"/>
          <w:szCs w:val="20"/>
        </w:rPr>
      </w:pPr>
      <w:r>
        <w:rPr>
          <w:w w:val="110"/>
          <w:sz w:val="20"/>
          <w:szCs w:val="20"/>
        </w:rPr>
        <w:t>Ծանոթագրություններ</w:t>
      </w:r>
    </w:p>
    <w:p w14:paraId="5B8E141F" w14:textId="77777777" w:rsidR="005176F3" w:rsidRDefault="005176F3">
      <w:pPr>
        <w:pStyle w:val="BodyText"/>
        <w:rPr>
          <w:sz w:val="22"/>
        </w:rPr>
      </w:pPr>
    </w:p>
    <w:p w14:paraId="74A6DA07" w14:textId="77777777" w:rsidR="005176F3" w:rsidRDefault="005176F3">
      <w:pPr>
        <w:pStyle w:val="BodyText"/>
        <w:spacing w:before="4"/>
        <w:rPr>
          <w:sz w:val="20"/>
        </w:rPr>
      </w:pPr>
    </w:p>
    <w:p w14:paraId="4007268B" w14:textId="77777777" w:rsidR="005176F3" w:rsidRDefault="003B39BD">
      <w:pPr>
        <w:pStyle w:val="BodyText"/>
        <w:spacing w:line="312" w:lineRule="auto"/>
        <w:ind w:left="467" w:right="1180"/>
      </w:pPr>
      <w:r>
        <w:rPr>
          <w:w w:val="105"/>
          <w:sz w:val="20"/>
          <w:szCs w:val="20"/>
        </w:rPr>
        <w:t xml:space="preserve">Նշում 1* </w:t>
      </w:r>
      <w:r>
        <w:rPr>
          <w:w w:val="105"/>
          <w:sz w:val="28"/>
          <w:szCs w:val="28"/>
        </w:rPr>
        <w:t xml:space="preserve">- </w:t>
      </w:r>
      <w:r>
        <w:rPr>
          <w:w w:val="105"/>
        </w:rPr>
        <w:t>Շարժվող մասերով առաջացող ռիսկերից պաշտպանության միջոցների համար օգտագործվող պաշտպանիչ կամ ապահովիչ սարքվածքների ընտրությունը  պետք</w:t>
      </w:r>
      <w:r>
        <w:rPr>
          <w:spacing w:val="5"/>
          <w:w w:val="105"/>
        </w:rPr>
        <w:t xml:space="preserve"> </w:t>
      </w:r>
      <w:r>
        <w:rPr>
          <w:w w:val="105"/>
        </w:rPr>
        <w:t>է</w:t>
      </w:r>
      <w:r>
        <w:rPr>
          <w:spacing w:val="6"/>
          <w:w w:val="105"/>
        </w:rPr>
        <w:t xml:space="preserve"> </w:t>
      </w:r>
      <w:r>
        <w:rPr>
          <w:w w:val="105"/>
        </w:rPr>
        <w:t>կատարվի`</w:t>
      </w:r>
      <w:r>
        <w:rPr>
          <w:spacing w:val="3"/>
          <w:w w:val="105"/>
        </w:rPr>
        <w:t xml:space="preserve"> </w:t>
      </w:r>
      <w:r>
        <w:rPr>
          <w:w w:val="105"/>
        </w:rPr>
        <w:t>ելնելով</w:t>
      </w:r>
      <w:r>
        <w:rPr>
          <w:spacing w:val="7"/>
          <w:w w:val="105"/>
        </w:rPr>
        <w:t xml:space="preserve"> </w:t>
      </w:r>
      <w:r>
        <w:rPr>
          <w:w w:val="105"/>
        </w:rPr>
        <w:t>ռիսկի</w:t>
      </w:r>
      <w:r>
        <w:rPr>
          <w:spacing w:val="3"/>
          <w:w w:val="105"/>
        </w:rPr>
        <w:t xml:space="preserve"> </w:t>
      </w:r>
      <w:r>
        <w:rPr>
          <w:w w:val="105"/>
        </w:rPr>
        <w:t>տեսակից:</w:t>
      </w:r>
      <w:r>
        <w:rPr>
          <w:spacing w:val="6"/>
          <w:w w:val="105"/>
        </w:rPr>
        <w:t xml:space="preserve"> </w:t>
      </w:r>
      <w:r>
        <w:rPr>
          <w:w w:val="105"/>
        </w:rPr>
        <w:t>Ընտրությունը</w:t>
      </w:r>
      <w:r>
        <w:rPr>
          <w:spacing w:val="6"/>
          <w:w w:val="105"/>
        </w:rPr>
        <w:t xml:space="preserve"> </w:t>
      </w:r>
      <w:r>
        <w:rPr>
          <w:w w:val="105"/>
        </w:rPr>
        <w:t>հեշտացնելու</w:t>
      </w:r>
      <w:r>
        <w:rPr>
          <w:spacing w:val="3"/>
          <w:w w:val="105"/>
        </w:rPr>
        <w:t xml:space="preserve"> </w:t>
      </w:r>
      <w:r>
        <w:rPr>
          <w:w w:val="105"/>
        </w:rPr>
        <w:t>համար</w:t>
      </w:r>
      <w:r>
        <w:rPr>
          <w:spacing w:val="6"/>
          <w:w w:val="105"/>
        </w:rPr>
        <w:t xml:space="preserve"> </w:t>
      </w:r>
      <w:r>
        <w:rPr>
          <w:w w:val="105"/>
        </w:rPr>
        <w:t>կարելի</w:t>
      </w:r>
      <w:r>
        <w:rPr>
          <w:spacing w:val="6"/>
          <w:w w:val="105"/>
        </w:rPr>
        <w:t xml:space="preserve"> </w:t>
      </w:r>
      <w:r>
        <w:rPr>
          <w:w w:val="105"/>
        </w:rPr>
        <w:t>է</w:t>
      </w:r>
      <w:r>
        <w:rPr>
          <w:spacing w:val="5"/>
          <w:w w:val="105"/>
        </w:rPr>
        <w:t xml:space="preserve"> </w:t>
      </w:r>
      <w:r>
        <w:rPr>
          <w:w w:val="105"/>
        </w:rPr>
        <w:t>կիրառել`</w:t>
      </w:r>
    </w:p>
    <w:p w14:paraId="6D5E80D4" w14:textId="77777777" w:rsidR="005176F3" w:rsidRDefault="003B39BD">
      <w:pPr>
        <w:pStyle w:val="ListParagraph"/>
        <w:numPr>
          <w:ilvl w:val="0"/>
          <w:numId w:val="19"/>
        </w:numPr>
        <w:tabs>
          <w:tab w:val="left" w:pos="652"/>
        </w:tabs>
        <w:spacing w:before="9"/>
        <w:ind w:hanging="183"/>
        <w:rPr>
          <w:sz w:val="18"/>
          <w:szCs w:val="18"/>
        </w:rPr>
      </w:pPr>
      <w:r>
        <w:rPr>
          <w:w w:val="110"/>
          <w:sz w:val="18"/>
          <w:szCs w:val="18"/>
        </w:rPr>
        <w:t>փոխանցիչի շարժվող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110"/>
          <w:sz w:val="18"/>
          <w:szCs w:val="18"/>
        </w:rPr>
        <w:t>մանրակներ</w:t>
      </w:r>
    </w:p>
    <w:p w14:paraId="5D813927" w14:textId="77777777" w:rsidR="005176F3" w:rsidRDefault="003B39BD">
      <w:pPr>
        <w:pStyle w:val="BodyText"/>
        <w:spacing w:before="71" w:line="324" w:lineRule="auto"/>
        <w:ind w:left="467" w:right="762"/>
      </w:pPr>
      <w:r>
        <w:rPr>
          <w:w w:val="105"/>
        </w:rPr>
        <w:t>փոխհաղորդակի շարժվող մասերի (փոկանիվ, փոկեր, ժանանիվներ, ձողավոր փոխանցիչներ, իլեր և այլն) ներգործությանը ենթարկվող անձանց պաշտպանության համար նախագծված պաշտպանության միջոցները պետք է լինեն`</w:t>
      </w:r>
    </w:p>
    <w:p w14:paraId="417A7BFD" w14:textId="77777777" w:rsidR="005176F3" w:rsidRDefault="003B39BD">
      <w:pPr>
        <w:pStyle w:val="BodyText"/>
        <w:spacing w:line="321" w:lineRule="auto"/>
        <w:ind w:left="467" w:right="3029"/>
      </w:pPr>
      <w:r>
        <w:rPr>
          <w:w w:val="105"/>
        </w:rPr>
        <w:t>ա) հնարավորինս ամրակապված` սույն տեխնիկական կանոնակարգի 34-րդ կամ 35-րդ կետերով  նախատեսված պահանջներին համապատասխան,</w:t>
      </w:r>
      <w:r>
        <w:rPr>
          <w:spacing w:val="46"/>
          <w:w w:val="105"/>
        </w:rPr>
        <w:t xml:space="preserve"> </w:t>
      </w:r>
      <w:r>
        <w:rPr>
          <w:w w:val="105"/>
        </w:rPr>
        <w:t>բ) շարժուն` սույն տեխնիկական կանոնակարգի 34-րդ կետով կամ 36-րդ կետի 1-ին ենթակետով նախատեսված պահանջներին համապատասխան: Շարժուն</w:t>
      </w:r>
      <w:r>
        <w:rPr>
          <w:spacing w:val="7"/>
          <w:w w:val="105"/>
        </w:rPr>
        <w:t xml:space="preserve"> </w:t>
      </w:r>
      <w:r>
        <w:rPr>
          <w:w w:val="105"/>
        </w:rPr>
        <w:t>պաշտպանիչ</w:t>
      </w:r>
      <w:r>
        <w:rPr>
          <w:spacing w:val="8"/>
          <w:w w:val="105"/>
        </w:rPr>
        <w:t xml:space="preserve"> </w:t>
      </w:r>
      <w:r>
        <w:rPr>
          <w:w w:val="105"/>
        </w:rPr>
        <w:t>միջոցները</w:t>
      </w:r>
      <w:r>
        <w:rPr>
          <w:spacing w:val="6"/>
          <w:w w:val="105"/>
        </w:rPr>
        <w:t xml:space="preserve"> </w:t>
      </w:r>
      <w:r>
        <w:rPr>
          <w:w w:val="105"/>
        </w:rPr>
        <w:t>պետք</w:t>
      </w:r>
      <w:r>
        <w:rPr>
          <w:spacing w:val="7"/>
          <w:w w:val="105"/>
        </w:rPr>
        <w:t xml:space="preserve"> </w:t>
      </w:r>
      <w:r>
        <w:rPr>
          <w:w w:val="105"/>
        </w:rPr>
        <w:t>է</w:t>
      </w:r>
      <w:r>
        <w:rPr>
          <w:spacing w:val="10"/>
          <w:w w:val="105"/>
        </w:rPr>
        <w:t xml:space="preserve"> </w:t>
      </w:r>
      <w:r>
        <w:rPr>
          <w:w w:val="105"/>
        </w:rPr>
        <w:t>օգտագործվեն</w:t>
      </w:r>
      <w:r>
        <w:rPr>
          <w:spacing w:val="5"/>
          <w:w w:val="105"/>
        </w:rPr>
        <w:t xml:space="preserve"> </w:t>
      </w:r>
      <w:r>
        <w:rPr>
          <w:w w:val="105"/>
        </w:rPr>
        <w:t>այնտեղ,</w:t>
      </w:r>
      <w:r>
        <w:rPr>
          <w:spacing w:val="10"/>
          <w:w w:val="105"/>
        </w:rPr>
        <w:t xml:space="preserve"> </w:t>
      </w:r>
      <w:r>
        <w:rPr>
          <w:w w:val="105"/>
        </w:rPr>
        <w:t>որտեղ</w:t>
      </w:r>
      <w:r>
        <w:rPr>
          <w:spacing w:val="7"/>
          <w:w w:val="105"/>
        </w:rPr>
        <w:t xml:space="preserve"> </w:t>
      </w:r>
      <w:r>
        <w:rPr>
          <w:w w:val="105"/>
        </w:rPr>
        <w:t>նախատեսված</w:t>
      </w:r>
      <w:r>
        <w:rPr>
          <w:spacing w:val="10"/>
          <w:w w:val="105"/>
        </w:rPr>
        <w:t xml:space="preserve"> </w:t>
      </w:r>
      <w:r>
        <w:rPr>
          <w:w w:val="105"/>
        </w:rPr>
        <w:t>է</w:t>
      </w:r>
      <w:r>
        <w:rPr>
          <w:spacing w:val="8"/>
          <w:w w:val="105"/>
        </w:rPr>
        <w:t xml:space="preserve"> </w:t>
      </w:r>
      <w:r>
        <w:rPr>
          <w:w w:val="105"/>
        </w:rPr>
        <w:t>մեքենային</w:t>
      </w:r>
      <w:r>
        <w:rPr>
          <w:spacing w:val="7"/>
          <w:w w:val="105"/>
        </w:rPr>
        <w:t xml:space="preserve"> </w:t>
      </w:r>
      <w:r>
        <w:rPr>
          <w:w w:val="105"/>
        </w:rPr>
        <w:t>հաճախակի</w:t>
      </w:r>
      <w:r>
        <w:rPr>
          <w:spacing w:val="10"/>
          <w:w w:val="105"/>
        </w:rPr>
        <w:t xml:space="preserve"> </w:t>
      </w:r>
      <w:r>
        <w:rPr>
          <w:w w:val="105"/>
        </w:rPr>
        <w:t>մոտենալը.</w:t>
      </w:r>
    </w:p>
    <w:p w14:paraId="12F36531" w14:textId="77777777" w:rsidR="005176F3" w:rsidRDefault="003B39BD">
      <w:pPr>
        <w:pStyle w:val="ListParagraph"/>
        <w:numPr>
          <w:ilvl w:val="0"/>
          <w:numId w:val="19"/>
        </w:numPr>
        <w:tabs>
          <w:tab w:val="left" w:pos="676"/>
        </w:tabs>
        <w:ind w:left="675" w:hanging="207"/>
        <w:rPr>
          <w:sz w:val="18"/>
          <w:szCs w:val="18"/>
        </w:rPr>
      </w:pPr>
      <w:r>
        <w:rPr>
          <w:w w:val="105"/>
          <w:sz w:val="18"/>
          <w:szCs w:val="18"/>
        </w:rPr>
        <w:t>անմիջապես գործընթացի մեջ դրված շարժվող</w:t>
      </w:r>
      <w:r>
        <w:rPr>
          <w:spacing w:val="3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մասեր՝</w:t>
      </w:r>
    </w:p>
    <w:p w14:paraId="1E7DB8D5" w14:textId="77777777" w:rsidR="005176F3" w:rsidRDefault="005176F3">
      <w:pPr>
        <w:rPr>
          <w:sz w:val="18"/>
          <w:szCs w:val="18"/>
        </w:rPr>
        <w:sectPr w:rsidR="005176F3">
          <w:footerReference w:type="default" r:id="rId9"/>
          <w:pgSz w:w="16840" w:h="11910" w:orient="landscape"/>
          <w:pgMar w:top="840" w:right="280" w:bottom="1620" w:left="780" w:header="0" w:footer="1436" w:gutter="0"/>
          <w:pgNumType w:start="20"/>
          <w:cols w:space="720"/>
        </w:sectPr>
      </w:pPr>
    </w:p>
    <w:p w14:paraId="5828876A" w14:textId="77777777" w:rsidR="005176F3" w:rsidRDefault="003B39BD">
      <w:pPr>
        <w:pStyle w:val="BodyText"/>
        <w:spacing w:before="67" w:line="319" w:lineRule="auto"/>
        <w:ind w:left="467" w:right="1180"/>
      </w:pPr>
      <w:r>
        <w:rPr>
          <w:w w:val="105"/>
        </w:rPr>
        <w:lastRenderedPageBreak/>
        <w:t>աշխատանքին մասնակցող շարժվող մասերով (օրինակ` կտրող գործիքը, մամլիչների, գլանների շարժվող մասերը, մշակվող մասերը և այլն) առաջացող ռիսկերի ներգործությանը ենթարկվող անձանց պաշտպանության համար նախատեսվող պաշտպանիչ կամ ապահովիչ միջոցները պետք է`</w:t>
      </w:r>
    </w:p>
    <w:p w14:paraId="25DFC4A7" w14:textId="77777777" w:rsidR="005176F3" w:rsidRDefault="003B39BD">
      <w:pPr>
        <w:pStyle w:val="BodyText"/>
        <w:spacing w:before="4"/>
        <w:ind w:left="467"/>
      </w:pPr>
      <w:r>
        <w:rPr>
          <w:w w:val="105"/>
        </w:rPr>
        <w:t>ա) այնտեղ, որտեղ հնարավոր է, լինեն ամրակապված` սույն տեխնիկական կանոնակարգի 34-րդ և 35-րդ կետերի պահանջներին համապատասխան,</w:t>
      </w:r>
    </w:p>
    <w:p w14:paraId="1487F7AA" w14:textId="77777777" w:rsidR="005176F3" w:rsidRDefault="003B39BD">
      <w:pPr>
        <w:pStyle w:val="BodyText"/>
        <w:spacing w:before="71" w:line="321" w:lineRule="auto"/>
        <w:ind w:left="467" w:right="1088"/>
        <w:jc w:val="both"/>
      </w:pPr>
      <w:r>
        <w:rPr>
          <w:w w:val="105"/>
        </w:rPr>
        <w:t>բ) այլ դեպքերում առկա լինեն նախապաշտպանական գործուն միջոցներ` սույն տեխնիկական կանոնակարգի 34-րդ կետով և 36-րդ կետի 2-րդ ենթակետով նախատեսված պահանջներին համապատասխան կամ զգայական նախապաշտպանական միջոցներ (ոչ նյութական փակոցներ, զգայուն մամլամայրեր և այլն), գործարկուի կամ  նրա մարմնի մասերի վտանգավոր գոտում հայտնվելն ավտոմատ կերպով կանխելու համար նախատեսված միջոցներ` սույն տեխնիկական կանոնակարգի 34-րդ և 38-րդ կետերով նախատեսված պահանջներին</w:t>
      </w:r>
      <w:r>
        <w:rPr>
          <w:spacing w:val="15"/>
          <w:w w:val="105"/>
        </w:rPr>
        <w:t xml:space="preserve"> </w:t>
      </w:r>
      <w:r>
        <w:rPr>
          <w:w w:val="105"/>
        </w:rPr>
        <w:t>համապատասխան:</w:t>
      </w:r>
    </w:p>
    <w:p w14:paraId="3F34E2B0" w14:textId="77777777" w:rsidR="005176F3" w:rsidRDefault="003B39BD">
      <w:pPr>
        <w:pStyle w:val="BodyText"/>
        <w:spacing w:before="2" w:line="324" w:lineRule="auto"/>
        <w:ind w:left="467" w:right="762"/>
      </w:pPr>
      <w:r>
        <w:rPr>
          <w:w w:val="105"/>
        </w:rPr>
        <w:t>Եթե գործընթացում որոշակի շարժվող մասեր չեն կարող շահագործման ժամանակ լիովին կամ մասամբ պաշտպանված լինել դրանց մոտենալուց, երբ գործողությունը պահանջում է գործարկուի միջամտությունը, ապա այդ մասերը, որտեղ տեխնիկապես հնարավոր է, պետք է հանդերձված լինեն`</w:t>
      </w:r>
    </w:p>
    <w:p w14:paraId="6AE96109" w14:textId="77777777" w:rsidR="005176F3" w:rsidRDefault="003B39BD">
      <w:pPr>
        <w:pStyle w:val="BodyText"/>
        <w:spacing w:line="324" w:lineRule="auto"/>
        <w:ind w:left="467" w:right="1180"/>
      </w:pPr>
      <w:r>
        <w:rPr>
          <w:w w:val="105"/>
        </w:rPr>
        <w:t>սևեռված (ամրակապված), սույն տեխնիկական կանոնակարգի 34-րդ և 35-րդ կետերով նախատեսված պահանջներին համապատասխան, պաշտպանիչ սարքվածքներով, որոնք կանխում են մուտքն աշխատանքի մեջ չօգտագործվող հատվածամասերը,</w:t>
      </w:r>
    </w:p>
    <w:p w14:paraId="163C9414" w14:textId="77777777" w:rsidR="005176F3" w:rsidRDefault="003B39BD">
      <w:pPr>
        <w:pStyle w:val="BodyText"/>
        <w:spacing w:line="324" w:lineRule="auto"/>
        <w:ind w:left="467" w:right="762"/>
      </w:pPr>
      <w:r>
        <w:rPr>
          <w:w w:val="105"/>
        </w:rPr>
        <w:t>շարժական, սույն տեխնիկական կանոնակարգի 34-րդ և 37-րդ կետերով նախատեսված պահանջներին համապատասխան ամրակապող սարքվածքներով, որոնք սահմանափակում են մոտենալը շարժվող մասերի այն հատվածներին, որոնք նախատեսված են անմիջապես գործի դնելու համար:</w:t>
      </w:r>
    </w:p>
    <w:p w14:paraId="2D0975D8" w14:textId="77777777" w:rsidR="005176F3" w:rsidRDefault="003B39BD">
      <w:pPr>
        <w:pStyle w:val="BodyText"/>
        <w:spacing w:line="203" w:lineRule="exact"/>
        <w:ind w:left="467"/>
      </w:pPr>
      <w:r>
        <w:rPr>
          <w:w w:val="105"/>
        </w:rPr>
        <w:t>Մասնավորապես՝</w:t>
      </w:r>
    </w:p>
    <w:p w14:paraId="5EFAAA3F" w14:textId="77777777" w:rsidR="005176F3" w:rsidRDefault="003B39BD">
      <w:pPr>
        <w:pStyle w:val="BodyText"/>
        <w:spacing w:before="65" w:line="324" w:lineRule="auto"/>
        <w:ind w:left="467" w:right="9877"/>
      </w:pPr>
      <w:r>
        <w:t>Պաշտպանիչ և ապահովիչ սարքվածքների բնութագրերը Պաշտպանիչ և ապահովիչ սարքվածքները պետք է`</w:t>
      </w:r>
    </w:p>
    <w:p w14:paraId="5162175D" w14:textId="77777777" w:rsidR="005176F3" w:rsidRDefault="003B39BD">
      <w:pPr>
        <w:pStyle w:val="BodyText"/>
        <w:spacing w:line="319" w:lineRule="auto"/>
        <w:ind w:left="467" w:right="11835"/>
      </w:pPr>
      <w:r>
        <w:rPr>
          <w:w w:val="105"/>
        </w:rPr>
        <w:t>ա) ունենան ամուր, կայուն կառուցվածք, բ) չառաջացնեն լրացուցիչ ռիսկեր,</w:t>
      </w:r>
    </w:p>
    <w:p w14:paraId="3B273AE1" w14:textId="77777777" w:rsidR="005176F3" w:rsidRDefault="003B39BD">
      <w:pPr>
        <w:pStyle w:val="BodyText"/>
        <w:spacing w:before="2"/>
        <w:ind w:left="467"/>
      </w:pPr>
      <w:r>
        <w:rPr>
          <w:w w:val="105"/>
        </w:rPr>
        <w:t>գ) չլինեն հեշտ հաղթահարելի,</w:t>
      </w:r>
    </w:p>
    <w:p w14:paraId="6B0A9962" w14:textId="77777777" w:rsidR="005176F3" w:rsidRDefault="003B39BD">
      <w:pPr>
        <w:pStyle w:val="BodyText"/>
        <w:spacing w:before="71" w:line="324" w:lineRule="auto"/>
        <w:ind w:left="467" w:right="8270"/>
      </w:pPr>
      <w:r>
        <w:rPr>
          <w:w w:val="105"/>
        </w:rPr>
        <w:t>դ) տեղադրված լինեն վտանգավոր գոտուց համապատասխան հեռավորության վրա, ե) չխանգարեն ամբողջ արտադրական գործընթացը դիտելուն,</w:t>
      </w:r>
    </w:p>
    <w:p w14:paraId="10AB4807" w14:textId="77777777" w:rsidR="005176F3" w:rsidRDefault="003B39BD">
      <w:pPr>
        <w:pStyle w:val="BodyText"/>
        <w:spacing w:line="324" w:lineRule="auto"/>
        <w:ind w:left="467" w:right="1180"/>
      </w:pPr>
      <w:r>
        <w:rPr>
          <w:w w:val="105"/>
        </w:rPr>
        <w:t>զ) թույլատրեն կատարել գործիքի կարգաբերման և (կամ) փոխարինման, ինչպես նաև ընթացիկ սպասարկման հիմնական անհրաժեշտ աշխատանքը` սահմանափակելով մուտքը միայն դեպի այն մասերը, որտեղ պետք է աշխատանք կատարվի` հնարավորության սահմաններում չապամոնտաժելով պաշտպանիչ և ապահովիչ սարքվածքները:</w:t>
      </w:r>
    </w:p>
    <w:p w14:paraId="15F6FF19" w14:textId="77777777" w:rsidR="005176F3" w:rsidRDefault="005176F3">
      <w:pPr>
        <w:pStyle w:val="BodyText"/>
        <w:spacing w:before="7"/>
        <w:rPr>
          <w:sz w:val="23"/>
        </w:rPr>
      </w:pPr>
    </w:p>
    <w:p w14:paraId="3FA531A8" w14:textId="77777777" w:rsidR="005176F3" w:rsidRDefault="003B39BD">
      <w:pPr>
        <w:pStyle w:val="BodyText"/>
        <w:ind w:left="467"/>
      </w:pPr>
      <w:r>
        <w:rPr>
          <w:w w:val="105"/>
        </w:rPr>
        <w:t>Անշարժ, շարժական, մուտքը սահմանափակող կարգավորելի պաշտպանիչ և ապահովիչ սարքվածքներին ներկայացվող պահանջները</w:t>
      </w:r>
    </w:p>
    <w:p w14:paraId="3F6ED020" w14:textId="77777777" w:rsidR="005176F3" w:rsidRDefault="003B39BD">
      <w:pPr>
        <w:pStyle w:val="BodyText"/>
        <w:spacing w:before="69" w:line="324" w:lineRule="auto"/>
        <w:ind w:left="467" w:right="1180"/>
      </w:pPr>
      <w:r>
        <w:rPr>
          <w:w w:val="105"/>
        </w:rPr>
        <w:t>Անշարժ պաշտպանիչ սարքվածքները  պետք է տեղում անվտանգ ամրակապված լինեն:  Դրանք պետք է ամրակապվեն այնպիսի համակարգերի օգնությամբ, որոնք կարող</w:t>
      </w:r>
      <w:r>
        <w:rPr>
          <w:spacing w:val="46"/>
          <w:w w:val="105"/>
        </w:rPr>
        <w:t xml:space="preserve"> </w:t>
      </w:r>
      <w:r>
        <w:rPr>
          <w:w w:val="105"/>
        </w:rPr>
        <w:t>են</w:t>
      </w:r>
      <w:r>
        <w:rPr>
          <w:spacing w:val="8"/>
          <w:w w:val="105"/>
        </w:rPr>
        <w:t xml:space="preserve"> </w:t>
      </w:r>
      <w:r>
        <w:rPr>
          <w:w w:val="105"/>
        </w:rPr>
        <w:t>բացվել</w:t>
      </w:r>
      <w:r>
        <w:rPr>
          <w:spacing w:val="10"/>
          <w:w w:val="105"/>
        </w:rPr>
        <w:t xml:space="preserve"> </w:t>
      </w:r>
      <w:r>
        <w:rPr>
          <w:w w:val="105"/>
        </w:rPr>
        <w:t>միայն</w:t>
      </w:r>
      <w:r>
        <w:rPr>
          <w:spacing w:val="8"/>
          <w:w w:val="105"/>
        </w:rPr>
        <w:t xml:space="preserve"> </w:t>
      </w:r>
      <w:r>
        <w:rPr>
          <w:w w:val="105"/>
        </w:rPr>
        <w:t>գործիքի</w:t>
      </w:r>
      <w:r>
        <w:rPr>
          <w:spacing w:val="10"/>
          <w:w w:val="105"/>
        </w:rPr>
        <w:t xml:space="preserve"> </w:t>
      </w:r>
      <w:r>
        <w:rPr>
          <w:w w:val="105"/>
        </w:rPr>
        <w:t>օգտագործմամբ:</w:t>
      </w:r>
      <w:r>
        <w:rPr>
          <w:spacing w:val="6"/>
          <w:w w:val="105"/>
        </w:rPr>
        <w:t xml:space="preserve"> </w:t>
      </w:r>
      <w:r>
        <w:rPr>
          <w:w w:val="105"/>
        </w:rPr>
        <w:t>Հնարավորության</w:t>
      </w:r>
      <w:r>
        <w:rPr>
          <w:spacing w:val="8"/>
          <w:w w:val="105"/>
        </w:rPr>
        <w:t xml:space="preserve"> </w:t>
      </w:r>
      <w:r>
        <w:rPr>
          <w:w w:val="105"/>
        </w:rPr>
        <w:t>սահմաններում</w:t>
      </w:r>
      <w:r>
        <w:rPr>
          <w:spacing w:val="6"/>
          <w:w w:val="105"/>
        </w:rPr>
        <w:t xml:space="preserve"> </w:t>
      </w:r>
      <w:r>
        <w:rPr>
          <w:w w:val="105"/>
        </w:rPr>
        <w:t>պաշտպանիչ</w:t>
      </w:r>
      <w:r>
        <w:rPr>
          <w:spacing w:val="7"/>
          <w:w w:val="105"/>
        </w:rPr>
        <w:t xml:space="preserve"> </w:t>
      </w:r>
      <w:r>
        <w:rPr>
          <w:w w:val="105"/>
        </w:rPr>
        <w:t>սարքվածքը</w:t>
      </w:r>
      <w:r>
        <w:rPr>
          <w:spacing w:val="10"/>
          <w:w w:val="105"/>
        </w:rPr>
        <w:t xml:space="preserve"> </w:t>
      </w:r>
      <w:r>
        <w:rPr>
          <w:w w:val="105"/>
        </w:rPr>
        <w:t>տեղում</w:t>
      </w:r>
      <w:r>
        <w:rPr>
          <w:spacing w:val="10"/>
          <w:w w:val="105"/>
        </w:rPr>
        <w:t xml:space="preserve"> </w:t>
      </w:r>
      <w:r>
        <w:rPr>
          <w:w w:val="105"/>
        </w:rPr>
        <w:t>չպետք</w:t>
      </w:r>
      <w:r>
        <w:rPr>
          <w:spacing w:val="7"/>
          <w:w w:val="105"/>
        </w:rPr>
        <w:t xml:space="preserve"> </w:t>
      </w:r>
      <w:r>
        <w:rPr>
          <w:w w:val="105"/>
        </w:rPr>
        <w:t>է</w:t>
      </w:r>
      <w:r>
        <w:rPr>
          <w:spacing w:val="10"/>
          <w:w w:val="105"/>
        </w:rPr>
        <w:t xml:space="preserve"> </w:t>
      </w:r>
      <w:r>
        <w:rPr>
          <w:w w:val="105"/>
        </w:rPr>
        <w:t>մնա</w:t>
      </w:r>
      <w:r>
        <w:rPr>
          <w:spacing w:val="8"/>
          <w:w w:val="105"/>
        </w:rPr>
        <w:t xml:space="preserve"> </w:t>
      </w:r>
      <w:r>
        <w:rPr>
          <w:w w:val="105"/>
        </w:rPr>
        <w:t>առանց</w:t>
      </w:r>
      <w:r>
        <w:rPr>
          <w:spacing w:val="8"/>
          <w:w w:val="105"/>
        </w:rPr>
        <w:t xml:space="preserve"> </w:t>
      </w:r>
      <w:r>
        <w:rPr>
          <w:w w:val="105"/>
        </w:rPr>
        <w:t>ամրակապման:</w:t>
      </w:r>
    </w:p>
    <w:p w14:paraId="19332A27" w14:textId="77777777" w:rsidR="005176F3" w:rsidRDefault="003B39BD">
      <w:pPr>
        <w:pStyle w:val="BodyText"/>
        <w:spacing w:line="205" w:lineRule="exact"/>
        <w:ind w:left="467"/>
      </w:pPr>
      <w:r>
        <w:rPr>
          <w:w w:val="105"/>
        </w:rPr>
        <w:t>Շարժական պաշտպանիչ սարքվածքները լինում են Ա և Բ տիպերի`</w:t>
      </w:r>
    </w:p>
    <w:p w14:paraId="5AE4DB6E" w14:textId="77777777" w:rsidR="005176F3" w:rsidRDefault="003B39BD">
      <w:pPr>
        <w:pStyle w:val="ListParagraph"/>
        <w:numPr>
          <w:ilvl w:val="0"/>
          <w:numId w:val="18"/>
        </w:numPr>
        <w:tabs>
          <w:tab w:val="left" w:pos="652"/>
        </w:tabs>
        <w:spacing w:before="72"/>
        <w:ind w:firstLine="0"/>
        <w:rPr>
          <w:sz w:val="18"/>
          <w:szCs w:val="18"/>
        </w:rPr>
      </w:pPr>
      <w:r>
        <w:rPr>
          <w:sz w:val="18"/>
          <w:szCs w:val="18"/>
        </w:rPr>
        <w:t>Ա տիպի շարժական պաշտպանիչ սարքվածքները պետք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է`</w:t>
      </w:r>
    </w:p>
    <w:p w14:paraId="18C2ECD2" w14:textId="77777777" w:rsidR="005176F3" w:rsidRDefault="003B39BD">
      <w:pPr>
        <w:pStyle w:val="BodyText"/>
        <w:spacing w:before="69"/>
        <w:ind w:left="467"/>
      </w:pPr>
      <w:r>
        <w:rPr>
          <w:w w:val="105"/>
        </w:rPr>
        <w:t>ա) հնարավորության սահմաններում ամրակապված մնան մեքենայի վրա, երբ դա բացված է,</w:t>
      </w:r>
    </w:p>
    <w:p w14:paraId="0903F04F" w14:textId="77777777" w:rsidR="005176F3" w:rsidRDefault="003B39BD">
      <w:pPr>
        <w:pStyle w:val="BodyText"/>
        <w:spacing w:before="71"/>
        <w:ind w:left="467"/>
      </w:pPr>
      <w:r>
        <w:rPr>
          <w:w w:val="105"/>
        </w:rPr>
        <w:t>բ) փականի հետ կապ ունենան` կանխելու համար շարժվող մասերի գործարկումն այն ժամանակ, երբ այդ մասերը բացված են մնում.</w:t>
      </w:r>
    </w:p>
    <w:p w14:paraId="7726CD21" w14:textId="77777777" w:rsidR="005176F3" w:rsidRDefault="003B39BD">
      <w:pPr>
        <w:pStyle w:val="ListParagraph"/>
        <w:numPr>
          <w:ilvl w:val="0"/>
          <w:numId w:val="18"/>
        </w:numPr>
        <w:tabs>
          <w:tab w:val="left" w:pos="676"/>
        </w:tabs>
        <w:spacing w:before="72" w:line="319" w:lineRule="auto"/>
        <w:ind w:right="3390" w:firstLine="0"/>
        <w:rPr>
          <w:sz w:val="18"/>
          <w:szCs w:val="18"/>
        </w:rPr>
      </w:pPr>
      <w:r>
        <w:rPr>
          <w:w w:val="105"/>
          <w:sz w:val="18"/>
          <w:szCs w:val="18"/>
        </w:rPr>
        <w:t>Բ տիպի շարժական պաշտպանիչ սարքվածքները կառավարման համակարգում պետք է նախագծված և ներառված լինեն այնպես, որպեսզի`</w:t>
      </w:r>
      <w:r>
        <w:rPr>
          <w:spacing w:val="4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ա)</w:t>
      </w:r>
      <w:r>
        <w:rPr>
          <w:spacing w:val="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շարժվող</w:t>
      </w:r>
      <w:r>
        <w:rPr>
          <w:spacing w:val="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մասերը</w:t>
      </w:r>
      <w:r>
        <w:rPr>
          <w:spacing w:val="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չմիանան,</w:t>
      </w:r>
      <w:r>
        <w:rPr>
          <w:spacing w:val="7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քանի</w:t>
      </w:r>
      <w:r>
        <w:rPr>
          <w:spacing w:val="7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դեռ</w:t>
      </w:r>
      <w:r>
        <w:rPr>
          <w:spacing w:val="7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դրանք</w:t>
      </w:r>
      <w:r>
        <w:rPr>
          <w:spacing w:val="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գտնվում</w:t>
      </w:r>
      <w:r>
        <w:rPr>
          <w:spacing w:val="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են</w:t>
      </w:r>
      <w:r>
        <w:rPr>
          <w:spacing w:val="6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գործարկուի</w:t>
      </w:r>
      <w:r>
        <w:rPr>
          <w:spacing w:val="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հասանելիության</w:t>
      </w:r>
      <w:r>
        <w:rPr>
          <w:spacing w:val="8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գոտում,</w:t>
      </w:r>
    </w:p>
    <w:p w14:paraId="2698614D" w14:textId="77777777" w:rsidR="005176F3" w:rsidRDefault="005176F3">
      <w:pPr>
        <w:spacing w:line="319" w:lineRule="auto"/>
        <w:rPr>
          <w:sz w:val="18"/>
          <w:szCs w:val="18"/>
        </w:rPr>
        <w:sectPr w:rsidR="005176F3">
          <w:pgSz w:w="16840" w:h="11910" w:orient="landscape"/>
          <w:pgMar w:top="800" w:right="280" w:bottom="1700" w:left="780" w:header="0" w:footer="1436" w:gutter="0"/>
          <w:cols w:space="720"/>
        </w:sectPr>
      </w:pPr>
    </w:p>
    <w:p w14:paraId="3ED9999E" w14:textId="77777777" w:rsidR="005176F3" w:rsidRDefault="003B39BD">
      <w:pPr>
        <w:pStyle w:val="BodyText"/>
        <w:spacing w:before="67" w:line="319" w:lineRule="auto"/>
        <w:ind w:left="467" w:right="3939"/>
      </w:pPr>
      <w:r>
        <w:rPr>
          <w:w w:val="105"/>
        </w:rPr>
        <w:lastRenderedPageBreak/>
        <w:t>բ) այն անձինք, ովքեր գործարկման պահին հնարավոր է ենթարկվեն ներգործության, չպետք է  գտնվեն հասանելիության սահմաններում,  գ)</w:t>
      </w:r>
      <w:r>
        <w:rPr>
          <w:spacing w:val="10"/>
          <w:w w:val="105"/>
        </w:rPr>
        <w:t xml:space="preserve"> </w:t>
      </w:r>
      <w:r>
        <w:rPr>
          <w:w w:val="105"/>
        </w:rPr>
        <w:t>այդ</w:t>
      </w:r>
      <w:r>
        <w:rPr>
          <w:spacing w:val="10"/>
          <w:w w:val="105"/>
        </w:rPr>
        <w:t xml:space="preserve"> </w:t>
      </w:r>
      <w:r>
        <w:rPr>
          <w:w w:val="105"/>
        </w:rPr>
        <w:t>սարքվածքները</w:t>
      </w:r>
      <w:r>
        <w:rPr>
          <w:spacing w:val="7"/>
          <w:w w:val="105"/>
        </w:rPr>
        <w:t xml:space="preserve"> </w:t>
      </w:r>
      <w:r>
        <w:rPr>
          <w:w w:val="105"/>
        </w:rPr>
        <w:t>տեղակայվեն</w:t>
      </w:r>
      <w:r>
        <w:rPr>
          <w:spacing w:val="7"/>
          <w:w w:val="105"/>
        </w:rPr>
        <w:t xml:space="preserve"> </w:t>
      </w:r>
      <w:r>
        <w:rPr>
          <w:w w:val="105"/>
        </w:rPr>
        <w:t>միայն</w:t>
      </w:r>
      <w:r>
        <w:rPr>
          <w:spacing w:val="7"/>
          <w:w w:val="105"/>
        </w:rPr>
        <w:t xml:space="preserve"> </w:t>
      </w:r>
      <w:r>
        <w:rPr>
          <w:w w:val="105"/>
        </w:rPr>
        <w:t>գործիքի,</w:t>
      </w:r>
      <w:r>
        <w:rPr>
          <w:spacing w:val="5"/>
          <w:w w:val="105"/>
        </w:rPr>
        <w:t xml:space="preserve"> </w:t>
      </w:r>
      <w:r>
        <w:rPr>
          <w:w w:val="105"/>
        </w:rPr>
        <w:t>դարձակի</w:t>
      </w:r>
      <w:r>
        <w:rPr>
          <w:spacing w:val="10"/>
          <w:w w:val="105"/>
        </w:rPr>
        <w:t xml:space="preserve"> </w:t>
      </w:r>
      <w:r>
        <w:rPr>
          <w:w w:val="105"/>
        </w:rPr>
        <w:t>և</w:t>
      </w:r>
      <w:r>
        <w:rPr>
          <w:spacing w:val="6"/>
          <w:w w:val="105"/>
        </w:rPr>
        <w:t xml:space="preserve"> </w:t>
      </w:r>
      <w:r>
        <w:rPr>
          <w:w w:val="105"/>
        </w:rPr>
        <w:t>այլնի</w:t>
      </w:r>
      <w:r>
        <w:rPr>
          <w:spacing w:val="8"/>
          <w:w w:val="105"/>
        </w:rPr>
        <w:t xml:space="preserve"> </w:t>
      </w:r>
      <w:r>
        <w:rPr>
          <w:w w:val="105"/>
        </w:rPr>
        <w:t>օգտագործման</w:t>
      </w:r>
      <w:r>
        <w:rPr>
          <w:spacing w:val="6"/>
          <w:w w:val="105"/>
        </w:rPr>
        <w:t xml:space="preserve"> </w:t>
      </w:r>
      <w:r>
        <w:rPr>
          <w:w w:val="105"/>
        </w:rPr>
        <w:t>միջոցով,</w:t>
      </w:r>
    </w:p>
    <w:p w14:paraId="3CE729A6" w14:textId="77777777" w:rsidR="005176F3" w:rsidRDefault="003B39BD">
      <w:pPr>
        <w:pStyle w:val="BodyText"/>
        <w:spacing w:before="4"/>
        <w:ind w:left="467"/>
      </w:pPr>
      <w:r>
        <w:rPr>
          <w:w w:val="105"/>
        </w:rPr>
        <w:t>դ) բաղկացուցիչ մասերից մեկի բացակայությունը կամ չգործարկումը կանխի շարժվող մասերի միացումը կամ կանգնեցումը,</w:t>
      </w:r>
    </w:p>
    <w:p w14:paraId="0B35AAB0" w14:textId="77777777" w:rsidR="005176F3" w:rsidRDefault="003B39BD">
      <w:pPr>
        <w:pStyle w:val="BodyText"/>
        <w:spacing w:before="71"/>
        <w:ind w:left="467"/>
      </w:pPr>
      <w:r>
        <w:rPr>
          <w:w w:val="105"/>
        </w:rPr>
        <w:t>ե) համապատասխան փակոցի ստեղծման միջոցով ապահովվի դուրս նետվող մասերից առաջացող ցանկացած ռիսկից պաշտպանությունը:</w:t>
      </w:r>
    </w:p>
    <w:p w14:paraId="24E1CC33" w14:textId="77777777" w:rsidR="005176F3" w:rsidRDefault="003B39BD">
      <w:pPr>
        <w:pStyle w:val="BodyText"/>
        <w:spacing w:before="72" w:line="319" w:lineRule="auto"/>
        <w:ind w:left="467" w:right="5143"/>
      </w:pPr>
      <w:r>
        <w:rPr>
          <w:w w:val="105"/>
        </w:rPr>
        <w:t>Դեպի աշխատանքի համար անհրաժեշտ շարժվող մասեր մուտքը սահմանափակող պաշտպանիչ սարքվածքները պետք է` ա)</w:t>
      </w:r>
      <w:r>
        <w:rPr>
          <w:spacing w:val="11"/>
          <w:w w:val="105"/>
        </w:rPr>
        <w:t xml:space="preserve"> </w:t>
      </w:r>
      <w:r>
        <w:rPr>
          <w:w w:val="105"/>
        </w:rPr>
        <w:t>տեղակայվեն</w:t>
      </w:r>
      <w:r>
        <w:rPr>
          <w:spacing w:val="11"/>
          <w:w w:val="105"/>
        </w:rPr>
        <w:t xml:space="preserve"> </w:t>
      </w:r>
      <w:r>
        <w:rPr>
          <w:w w:val="105"/>
        </w:rPr>
        <w:t>ձեռքով</w:t>
      </w:r>
      <w:r>
        <w:rPr>
          <w:spacing w:val="10"/>
          <w:w w:val="105"/>
        </w:rPr>
        <w:t xml:space="preserve"> </w:t>
      </w:r>
      <w:r>
        <w:rPr>
          <w:w w:val="105"/>
        </w:rPr>
        <w:t>կամ</w:t>
      </w:r>
      <w:r>
        <w:rPr>
          <w:spacing w:val="10"/>
          <w:w w:val="105"/>
        </w:rPr>
        <w:t xml:space="preserve"> </w:t>
      </w:r>
      <w:r>
        <w:rPr>
          <w:w w:val="105"/>
        </w:rPr>
        <w:t>ավտոմատ</w:t>
      </w:r>
      <w:r>
        <w:rPr>
          <w:spacing w:val="11"/>
          <w:w w:val="105"/>
        </w:rPr>
        <w:t xml:space="preserve"> </w:t>
      </w:r>
      <w:r>
        <w:rPr>
          <w:w w:val="105"/>
        </w:rPr>
        <w:t>կերպով`</w:t>
      </w:r>
      <w:r>
        <w:rPr>
          <w:spacing w:val="11"/>
          <w:w w:val="105"/>
        </w:rPr>
        <w:t xml:space="preserve"> </w:t>
      </w:r>
      <w:r>
        <w:rPr>
          <w:w w:val="105"/>
        </w:rPr>
        <w:t>կախված</w:t>
      </w:r>
      <w:r>
        <w:rPr>
          <w:spacing w:val="12"/>
          <w:w w:val="105"/>
        </w:rPr>
        <w:t xml:space="preserve"> </w:t>
      </w:r>
      <w:r>
        <w:rPr>
          <w:w w:val="105"/>
        </w:rPr>
        <w:t>այն</w:t>
      </w:r>
      <w:r>
        <w:rPr>
          <w:spacing w:val="11"/>
          <w:w w:val="105"/>
        </w:rPr>
        <w:t xml:space="preserve"> </w:t>
      </w:r>
      <w:r>
        <w:rPr>
          <w:w w:val="105"/>
        </w:rPr>
        <w:t>աշխատանքի</w:t>
      </w:r>
      <w:r>
        <w:rPr>
          <w:spacing w:val="8"/>
          <w:w w:val="105"/>
        </w:rPr>
        <w:t xml:space="preserve"> </w:t>
      </w:r>
      <w:r>
        <w:rPr>
          <w:w w:val="105"/>
        </w:rPr>
        <w:t>տեսակից,</w:t>
      </w:r>
      <w:r>
        <w:rPr>
          <w:spacing w:val="12"/>
          <w:w w:val="105"/>
        </w:rPr>
        <w:t xml:space="preserve"> </w:t>
      </w:r>
      <w:r>
        <w:rPr>
          <w:w w:val="105"/>
        </w:rPr>
        <w:t>որին</w:t>
      </w:r>
      <w:r>
        <w:rPr>
          <w:spacing w:val="10"/>
          <w:w w:val="105"/>
        </w:rPr>
        <w:t xml:space="preserve"> </w:t>
      </w:r>
      <w:r>
        <w:rPr>
          <w:w w:val="105"/>
        </w:rPr>
        <w:t>դրանք</w:t>
      </w:r>
      <w:r>
        <w:rPr>
          <w:spacing w:val="10"/>
          <w:w w:val="105"/>
        </w:rPr>
        <w:t xml:space="preserve"> </w:t>
      </w:r>
      <w:r>
        <w:rPr>
          <w:w w:val="105"/>
        </w:rPr>
        <w:t>մասնակցում</w:t>
      </w:r>
      <w:r>
        <w:rPr>
          <w:spacing w:val="10"/>
          <w:w w:val="105"/>
        </w:rPr>
        <w:t xml:space="preserve"> </w:t>
      </w:r>
      <w:r>
        <w:rPr>
          <w:w w:val="105"/>
        </w:rPr>
        <w:t>են,</w:t>
      </w:r>
    </w:p>
    <w:p w14:paraId="05638517" w14:textId="77777777" w:rsidR="005176F3" w:rsidRDefault="003B39BD">
      <w:pPr>
        <w:pStyle w:val="BodyText"/>
        <w:spacing w:before="3"/>
        <w:ind w:left="467"/>
      </w:pPr>
      <w:r>
        <w:rPr>
          <w:w w:val="105"/>
        </w:rPr>
        <w:t>բ) պատրաստ լինեն տեղակայման` առանց գործիքի օգտագործման,</w:t>
      </w:r>
    </w:p>
    <w:p w14:paraId="55F57E8C" w14:textId="77777777" w:rsidR="005176F3" w:rsidRDefault="003B39BD">
      <w:pPr>
        <w:pStyle w:val="BodyText"/>
        <w:spacing w:before="72"/>
        <w:ind w:left="467"/>
      </w:pPr>
      <w:r>
        <w:rPr>
          <w:w w:val="105"/>
        </w:rPr>
        <w:t>գ) հնարավորության սահմաններում սահմանափակեն ռիսկը` դուրս նետվող մասերից:</w:t>
      </w:r>
    </w:p>
    <w:p w14:paraId="4604ADBB" w14:textId="77777777" w:rsidR="005176F3" w:rsidRDefault="003B39BD">
      <w:pPr>
        <w:pStyle w:val="BodyText"/>
        <w:spacing w:before="71" w:line="319" w:lineRule="auto"/>
        <w:ind w:left="467" w:right="5500"/>
      </w:pPr>
      <w:r>
        <w:rPr>
          <w:w w:val="105"/>
        </w:rPr>
        <w:t>Ապահովիչ սարքվածքները պետք է կառավարման համակարգում նախագծված և ներառված լինեն այնպես, որպեսզի` ա) շարժվող մասերը չկարողանան միանալ, քանի դեռ դրանք գտնվում են գործարկուի հասանելիության գոտում,</w:t>
      </w:r>
    </w:p>
    <w:p w14:paraId="3C89B5DA" w14:textId="77777777" w:rsidR="005176F3" w:rsidRDefault="003B39BD">
      <w:pPr>
        <w:pStyle w:val="BodyText"/>
        <w:spacing w:before="4" w:line="324" w:lineRule="auto"/>
        <w:ind w:left="467" w:right="4237"/>
      </w:pPr>
      <w:r>
        <w:rPr>
          <w:w w:val="105"/>
        </w:rPr>
        <w:t>բ) այն անձինք, ովքեր հնարավոր է միացման պահին ենթարկվեն ներգործության, չպետք է գտնվեն հասանելիության  սահմաններում, գ)</w:t>
      </w:r>
      <w:r>
        <w:rPr>
          <w:spacing w:val="10"/>
          <w:w w:val="105"/>
        </w:rPr>
        <w:t xml:space="preserve"> </w:t>
      </w:r>
      <w:r>
        <w:rPr>
          <w:w w:val="105"/>
        </w:rPr>
        <w:t>այդ</w:t>
      </w:r>
      <w:r>
        <w:rPr>
          <w:spacing w:val="10"/>
          <w:w w:val="105"/>
        </w:rPr>
        <w:t xml:space="preserve"> </w:t>
      </w:r>
      <w:r>
        <w:rPr>
          <w:w w:val="105"/>
        </w:rPr>
        <w:t>սարքվածքները</w:t>
      </w:r>
      <w:r>
        <w:rPr>
          <w:spacing w:val="7"/>
          <w:w w:val="105"/>
        </w:rPr>
        <w:t xml:space="preserve"> </w:t>
      </w:r>
      <w:r>
        <w:rPr>
          <w:w w:val="105"/>
        </w:rPr>
        <w:t>տեղակայվեն</w:t>
      </w:r>
      <w:r>
        <w:rPr>
          <w:spacing w:val="7"/>
          <w:w w:val="105"/>
        </w:rPr>
        <w:t xml:space="preserve"> </w:t>
      </w:r>
      <w:r>
        <w:rPr>
          <w:w w:val="105"/>
        </w:rPr>
        <w:t>միայն</w:t>
      </w:r>
      <w:r>
        <w:rPr>
          <w:spacing w:val="7"/>
          <w:w w:val="105"/>
        </w:rPr>
        <w:t xml:space="preserve"> </w:t>
      </w:r>
      <w:r>
        <w:rPr>
          <w:w w:val="105"/>
        </w:rPr>
        <w:t>գործիքի</w:t>
      </w:r>
      <w:r>
        <w:rPr>
          <w:spacing w:val="8"/>
          <w:w w:val="105"/>
        </w:rPr>
        <w:t xml:space="preserve"> </w:t>
      </w:r>
      <w:r>
        <w:rPr>
          <w:w w:val="105"/>
        </w:rPr>
        <w:t>(դարձակներ</w:t>
      </w:r>
      <w:r>
        <w:rPr>
          <w:spacing w:val="8"/>
          <w:w w:val="105"/>
        </w:rPr>
        <w:t xml:space="preserve"> </w:t>
      </w:r>
      <w:r>
        <w:rPr>
          <w:w w:val="105"/>
        </w:rPr>
        <w:t>և</w:t>
      </w:r>
      <w:r>
        <w:rPr>
          <w:spacing w:val="7"/>
          <w:w w:val="105"/>
        </w:rPr>
        <w:t xml:space="preserve"> </w:t>
      </w:r>
      <w:r>
        <w:rPr>
          <w:w w:val="105"/>
        </w:rPr>
        <w:t>այլն),</w:t>
      </w:r>
      <w:r>
        <w:rPr>
          <w:spacing w:val="5"/>
          <w:w w:val="105"/>
        </w:rPr>
        <w:t xml:space="preserve"> </w:t>
      </w:r>
      <w:r>
        <w:rPr>
          <w:w w:val="105"/>
        </w:rPr>
        <w:t>օգտագործման</w:t>
      </w:r>
      <w:r>
        <w:rPr>
          <w:spacing w:val="7"/>
          <w:w w:val="105"/>
        </w:rPr>
        <w:t xml:space="preserve"> </w:t>
      </w:r>
      <w:r>
        <w:rPr>
          <w:w w:val="105"/>
        </w:rPr>
        <w:t>միջոցով,</w:t>
      </w:r>
    </w:p>
    <w:p w14:paraId="0A123AA6" w14:textId="77777777" w:rsidR="005176F3" w:rsidRDefault="003B39BD">
      <w:pPr>
        <w:pStyle w:val="BodyText"/>
        <w:spacing w:line="205" w:lineRule="exact"/>
        <w:ind w:left="467"/>
      </w:pPr>
      <w:r>
        <w:rPr>
          <w:w w:val="105"/>
        </w:rPr>
        <w:t>դ) բաղկացուցիչ մասերից մեկի բացակայությունը կամ չգործելը շարժվող մասերի միացումը դարձնի անհնարին:</w:t>
      </w:r>
    </w:p>
    <w:p w14:paraId="7860AC99" w14:textId="77777777" w:rsidR="005176F3" w:rsidRDefault="005176F3">
      <w:pPr>
        <w:pStyle w:val="BodyText"/>
        <w:rPr>
          <w:sz w:val="20"/>
        </w:rPr>
      </w:pPr>
    </w:p>
    <w:p w14:paraId="2FCA4F90" w14:textId="77777777" w:rsidR="005176F3" w:rsidRDefault="003B39BD">
      <w:pPr>
        <w:pStyle w:val="Heading2"/>
        <w:spacing w:before="120"/>
        <w:ind w:left="525"/>
      </w:pPr>
      <w:r>
        <w:t>Նշում 2*</w:t>
      </w:r>
    </w:p>
    <w:p w14:paraId="7F5B0307" w14:textId="77777777" w:rsidR="005176F3" w:rsidRDefault="005176F3">
      <w:pPr>
        <w:pStyle w:val="BodyText"/>
        <w:spacing w:before="5"/>
        <w:rPr>
          <w:sz w:val="25"/>
        </w:rPr>
      </w:pPr>
    </w:p>
    <w:p w14:paraId="61901AD4" w14:textId="77777777" w:rsidR="005176F3" w:rsidRDefault="003B39BD">
      <w:pPr>
        <w:pStyle w:val="BodyText"/>
        <w:spacing w:before="1" w:after="20"/>
        <w:ind w:left="1371" w:right="1568"/>
        <w:jc w:val="center"/>
      </w:pPr>
      <w:r>
        <w:t>ԼՈՒՍԱՎՈՐՄԱՆ ՆՈՐՄԱՎՈՐՎՈՂ ՑՈՒՑԱՆԻՇՆԵՐԸ</w:t>
      </w:r>
    </w:p>
    <w:tbl>
      <w:tblPr>
        <w:tblW w:w="0" w:type="auto"/>
        <w:tblInd w:w="130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718"/>
        <w:gridCol w:w="758"/>
        <w:gridCol w:w="630"/>
        <w:gridCol w:w="802"/>
        <w:gridCol w:w="714"/>
        <w:gridCol w:w="572"/>
        <w:gridCol w:w="649"/>
        <w:gridCol w:w="965"/>
        <w:gridCol w:w="462"/>
        <w:gridCol w:w="632"/>
        <w:gridCol w:w="1126"/>
        <w:gridCol w:w="946"/>
        <w:gridCol w:w="839"/>
        <w:gridCol w:w="1122"/>
      </w:tblGrid>
      <w:tr w:rsidR="005176F3" w14:paraId="0E67166D" w14:textId="77777777">
        <w:trPr>
          <w:trHeight w:val="474"/>
        </w:trPr>
        <w:tc>
          <w:tcPr>
            <w:tcW w:w="1730" w:type="dxa"/>
            <w:vMerge w:val="restart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70621772" w14:textId="77777777" w:rsidR="005176F3" w:rsidRDefault="003B39BD">
            <w:pPr>
              <w:pStyle w:val="TableParagraph"/>
              <w:spacing w:before="12" w:line="280" w:lineRule="auto"/>
              <w:ind w:left="296" w:right="278" w:hanging="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Տեսողական աշխատանքի բնութագիրը</w:t>
            </w:r>
          </w:p>
        </w:tc>
        <w:tc>
          <w:tcPr>
            <w:tcW w:w="718" w:type="dxa"/>
            <w:vMerge w:val="restart"/>
            <w:tcBorders>
              <w:left w:val="single" w:sz="12" w:space="0" w:color="A0A0A0"/>
              <w:bottom w:val="nil"/>
            </w:tcBorders>
          </w:tcPr>
          <w:p w14:paraId="7E2A67D9" w14:textId="77777777" w:rsidR="005176F3" w:rsidRDefault="003B39BD">
            <w:pPr>
              <w:pStyle w:val="TableParagraph"/>
              <w:spacing w:before="12" w:line="280" w:lineRule="auto"/>
              <w:ind w:left="11" w:right="-2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Նշմար- վող օբյեկտի նվազա- գույն կամ համար- ժեք չափը, մմ</w:t>
            </w:r>
          </w:p>
        </w:tc>
        <w:tc>
          <w:tcPr>
            <w:tcW w:w="758" w:type="dxa"/>
            <w:vMerge w:val="restart"/>
            <w:tcBorders>
              <w:bottom w:val="nil"/>
            </w:tcBorders>
          </w:tcPr>
          <w:p w14:paraId="3BDEDE5A" w14:textId="77777777" w:rsidR="005176F3" w:rsidRDefault="003B39BD">
            <w:pPr>
              <w:pStyle w:val="TableParagraph"/>
              <w:spacing w:before="12" w:line="280" w:lineRule="auto"/>
              <w:ind w:left="3" w:right="-2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Տեսողա- կան աշխա- տանքի կարգը</w:t>
            </w:r>
          </w:p>
        </w:tc>
        <w:tc>
          <w:tcPr>
            <w:tcW w:w="630" w:type="dxa"/>
            <w:vMerge w:val="restart"/>
            <w:tcBorders>
              <w:bottom w:val="nil"/>
              <w:right w:val="single" w:sz="12" w:space="0" w:color="A0A0A0"/>
            </w:tcBorders>
          </w:tcPr>
          <w:p w14:paraId="7004F989" w14:textId="77777777" w:rsidR="005176F3" w:rsidRDefault="003B39BD">
            <w:pPr>
              <w:pStyle w:val="TableParagraph"/>
              <w:spacing w:before="12" w:line="280" w:lineRule="auto"/>
              <w:ind w:left="4" w:right="-15" w:firstLine="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Տեսո- ղական աշխա- տանքի ենթա- կարգը</w:t>
            </w:r>
          </w:p>
        </w:tc>
        <w:tc>
          <w:tcPr>
            <w:tcW w:w="802" w:type="dxa"/>
            <w:vMerge w:val="restart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09E5EA9E" w14:textId="77777777" w:rsidR="005176F3" w:rsidRDefault="003B39BD">
            <w:pPr>
              <w:pStyle w:val="TableParagraph"/>
              <w:spacing w:before="12" w:line="280" w:lineRule="auto"/>
              <w:ind w:left="12" w:right="-15"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Օբյեկտի ցայտու- նությունը ֆոնով</w:t>
            </w:r>
          </w:p>
        </w:tc>
        <w:tc>
          <w:tcPr>
            <w:tcW w:w="714" w:type="dxa"/>
            <w:vMerge w:val="restart"/>
            <w:tcBorders>
              <w:left w:val="single" w:sz="12" w:space="0" w:color="A0A0A0"/>
              <w:bottom w:val="nil"/>
            </w:tcBorders>
          </w:tcPr>
          <w:p w14:paraId="54666DF6" w14:textId="77777777" w:rsidR="005176F3" w:rsidRDefault="003B39BD">
            <w:pPr>
              <w:pStyle w:val="TableParagraph"/>
              <w:spacing w:before="12" w:line="280" w:lineRule="auto"/>
              <w:ind w:left="12" w:right="-29" w:hanging="2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Ֆոնի </w:t>
            </w:r>
            <w:r>
              <w:rPr>
                <w:sz w:val="18"/>
                <w:szCs w:val="18"/>
              </w:rPr>
              <w:t xml:space="preserve">բնութա- </w:t>
            </w:r>
            <w:r>
              <w:rPr>
                <w:w w:val="105"/>
                <w:sz w:val="18"/>
                <w:szCs w:val="18"/>
              </w:rPr>
              <w:t>գիրը</w:t>
            </w:r>
          </w:p>
        </w:tc>
        <w:tc>
          <w:tcPr>
            <w:tcW w:w="3280" w:type="dxa"/>
            <w:gridSpan w:val="5"/>
            <w:tcBorders>
              <w:bottom w:val="single" w:sz="12" w:space="0" w:color="A0A0A0"/>
              <w:right w:val="double" w:sz="2" w:space="0" w:color="EFEFEF"/>
            </w:tcBorders>
          </w:tcPr>
          <w:p w14:paraId="789569E7" w14:textId="77777777" w:rsidR="005176F3" w:rsidRDefault="003B39BD">
            <w:pPr>
              <w:pStyle w:val="TableParagraph"/>
              <w:spacing w:before="12"/>
              <w:ind w:left="5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Արհեստական լուսավորում</w:t>
            </w:r>
          </w:p>
        </w:tc>
        <w:tc>
          <w:tcPr>
            <w:tcW w:w="2072" w:type="dxa"/>
            <w:gridSpan w:val="2"/>
            <w:tcBorders>
              <w:left w:val="double" w:sz="2" w:space="0" w:color="EFEFEF"/>
              <w:bottom w:val="single" w:sz="12" w:space="0" w:color="A0A0A0"/>
            </w:tcBorders>
          </w:tcPr>
          <w:p w14:paraId="170CC692" w14:textId="77777777" w:rsidR="005176F3" w:rsidRDefault="003B39BD">
            <w:pPr>
              <w:pStyle w:val="TableParagraph"/>
              <w:spacing w:before="12"/>
              <w:ind w:left="13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Բնական լուսավորում</w:t>
            </w:r>
          </w:p>
        </w:tc>
        <w:tc>
          <w:tcPr>
            <w:tcW w:w="1961" w:type="dxa"/>
            <w:gridSpan w:val="2"/>
            <w:tcBorders>
              <w:bottom w:val="single" w:sz="12" w:space="0" w:color="A0A0A0"/>
              <w:right w:val="single" w:sz="12" w:space="0" w:color="A0A0A0"/>
            </w:tcBorders>
          </w:tcPr>
          <w:p w14:paraId="602A880F" w14:textId="77777777" w:rsidR="005176F3" w:rsidRDefault="003B39BD">
            <w:pPr>
              <w:pStyle w:val="TableParagraph"/>
              <w:spacing w:before="12"/>
              <w:ind w:left="356" w:right="33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Համատեղված</w:t>
            </w:r>
          </w:p>
          <w:p w14:paraId="5AB28A0E" w14:textId="77777777" w:rsidR="005176F3" w:rsidRDefault="003B39BD">
            <w:pPr>
              <w:pStyle w:val="TableParagraph"/>
              <w:spacing w:before="35" w:line="200" w:lineRule="exact"/>
              <w:ind w:left="356" w:right="3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լուսավորում</w:t>
            </w:r>
          </w:p>
        </w:tc>
      </w:tr>
      <w:tr w:rsidR="005176F3" w14:paraId="0341A7CD" w14:textId="77777777">
        <w:trPr>
          <w:trHeight w:val="241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3D4172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1A8A39C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bottom w:val="nil"/>
            </w:tcBorders>
          </w:tcPr>
          <w:p w14:paraId="43D7104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2C98929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43B9A8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2DA4A67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gridSpan w:val="5"/>
            <w:tcBorders>
              <w:top w:val="single" w:sz="12" w:space="0" w:color="A0A0A0"/>
              <w:bottom w:val="single" w:sz="12" w:space="0" w:color="A0A0A0"/>
            </w:tcBorders>
          </w:tcPr>
          <w:p w14:paraId="20938A63" w14:textId="77777777" w:rsidR="005176F3" w:rsidRDefault="003B39BD">
            <w:pPr>
              <w:pStyle w:val="TableParagraph"/>
              <w:spacing w:before="21" w:line="200" w:lineRule="exact"/>
              <w:ind w:left="58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Լուսավորվածությունը, լք</w:t>
            </w:r>
          </w:p>
        </w:tc>
        <w:tc>
          <w:tcPr>
            <w:tcW w:w="4033" w:type="dxa"/>
            <w:gridSpan w:val="4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30B94D" w14:textId="77777777" w:rsidR="005176F3" w:rsidRDefault="003B39BD">
            <w:pPr>
              <w:pStyle w:val="TableParagraph"/>
              <w:spacing w:before="21" w:line="200" w:lineRule="exact"/>
              <w:ind w:left="1701" w:right="1674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ԲԼԳ,%</w:t>
            </w:r>
          </w:p>
        </w:tc>
      </w:tr>
      <w:tr w:rsidR="005176F3" w14:paraId="656EED87" w14:textId="77777777">
        <w:trPr>
          <w:trHeight w:val="1933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08CF1B5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0C59D25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bottom w:val="nil"/>
            </w:tcBorders>
          </w:tcPr>
          <w:p w14:paraId="6CE6773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60781E9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B3BA22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39C7F38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gridSpan w:val="2"/>
            <w:tcBorders>
              <w:top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46D66194" w14:textId="77777777" w:rsidR="005176F3" w:rsidRDefault="003B39BD">
            <w:pPr>
              <w:pStyle w:val="TableParagraph"/>
              <w:spacing w:before="21" w:line="280" w:lineRule="auto"/>
              <w:ind w:left="18" w:right="-1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Լուսավորման համակցված համակարգի դեպքում</w:t>
            </w:r>
          </w:p>
        </w:tc>
        <w:tc>
          <w:tcPr>
            <w:tcW w:w="965" w:type="dxa"/>
            <w:vMerge w:val="restart"/>
            <w:tcBorders>
              <w:top w:val="single" w:sz="12" w:space="0" w:color="A0A0A0"/>
              <w:bottom w:val="nil"/>
            </w:tcBorders>
          </w:tcPr>
          <w:p w14:paraId="296A34F2" w14:textId="77777777" w:rsidR="005176F3" w:rsidRDefault="003B39BD">
            <w:pPr>
              <w:pStyle w:val="TableParagraph"/>
              <w:spacing w:before="21" w:line="280" w:lineRule="auto"/>
              <w:ind w:left="4" w:right="-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Ընդհանուր </w:t>
            </w:r>
            <w:r>
              <w:rPr>
                <w:w w:val="105"/>
                <w:sz w:val="18"/>
                <w:szCs w:val="18"/>
              </w:rPr>
              <w:t>լուսավոր- ման</w:t>
            </w:r>
          </w:p>
          <w:p w14:paraId="6A7DFB02" w14:textId="77777777" w:rsidR="005176F3" w:rsidRDefault="003B39BD">
            <w:pPr>
              <w:pStyle w:val="TableParagraph"/>
              <w:spacing w:line="280" w:lineRule="auto"/>
              <w:ind w:left="114" w:right="88" w:firstLine="76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համա- կարգի </w:t>
            </w:r>
            <w:r>
              <w:rPr>
                <w:sz w:val="18"/>
                <w:szCs w:val="18"/>
              </w:rPr>
              <w:t>դեպքում</w:t>
            </w:r>
          </w:p>
        </w:tc>
        <w:tc>
          <w:tcPr>
            <w:tcW w:w="1094" w:type="dxa"/>
            <w:gridSpan w:val="2"/>
            <w:tcBorders>
              <w:top w:val="single" w:sz="12" w:space="0" w:color="A0A0A0"/>
              <w:bottom w:val="single" w:sz="12" w:space="0" w:color="A0A0A0"/>
            </w:tcBorders>
          </w:tcPr>
          <w:p w14:paraId="7E13666C" w14:textId="77777777" w:rsidR="005176F3" w:rsidRDefault="003B39BD">
            <w:pPr>
              <w:pStyle w:val="TableParagraph"/>
              <w:spacing w:before="21" w:line="280" w:lineRule="auto"/>
              <w:ind w:left="13" w:right="-15" w:firstLine="2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Շլացման ցուցանիշի և բաբախման գործակցի նորմավոր- վող մեծու- թյունների</w:t>
            </w:r>
          </w:p>
          <w:p w14:paraId="494D3040" w14:textId="77777777" w:rsidR="005176F3" w:rsidRDefault="003B39BD">
            <w:pPr>
              <w:pStyle w:val="TableParagraph"/>
              <w:spacing w:line="197" w:lineRule="exact"/>
              <w:ind w:left="4" w:right="-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զուգակցումը</w:t>
            </w:r>
          </w:p>
        </w:tc>
        <w:tc>
          <w:tcPr>
            <w:tcW w:w="1126" w:type="dxa"/>
            <w:vMerge w:val="restart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3140DA32" w14:textId="77777777" w:rsidR="005176F3" w:rsidRDefault="003B39BD">
            <w:pPr>
              <w:pStyle w:val="TableParagraph"/>
              <w:spacing w:before="21" w:line="280" w:lineRule="auto"/>
              <w:ind w:left="4" w:right="-29" w:hanging="4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Վերին կամ համակցված լուսավորման դեպքում</w:t>
            </w:r>
          </w:p>
        </w:tc>
        <w:tc>
          <w:tcPr>
            <w:tcW w:w="946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1FFF8CED" w14:textId="77777777" w:rsidR="005176F3" w:rsidRDefault="003B39BD">
            <w:pPr>
              <w:pStyle w:val="TableParagraph"/>
              <w:spacing w:before="21" w:line="280" w:lineRule="auto"/>
              <w:ind w:left="14" w:right="-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Կողմնային </w:t>
            </w:r>
            <w:r>
              <w:rPr>
                <w:w w:val="105"/>
                <w:sz w:val="18"/>
                <w:szCs w:val="18"/>
              </w:rPr>
              <w:t>լուսավոր- ման դեպքում</w:t>
            </w:r>
          </w:p>
        </w:tc>
        <w:tc>
          <w:tcPr>
            <w:tcW w:w="839" w:type="dxa"/>
            <w:vMerge w:val="restart"/>
            <w:tcBorders>
              <w:top w:val="single" w:sz="12" w:space="0" w:color="A0A0A0"/>
              <w:bottom w:val="nil"/>
            </w:tcBorders>
          </w:tcPr>
          <w:p w14:paraId="29CE34FE" w14:textId="77777777" w:rsidR="005176F3" w:rsidRDefault="003B39BD">
            <w:pPr>
              <w:pStyle w:val="TableParagraph"/>
              <w:spacing w:before="21" w:line="280" w:lineRule="auto"/>
              <w:ind w:left="6" w:right="-29" w:hanging="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Վերին կամ համակց- ված </w:t>
            </w:r>
            <w:r>
              <w:rPr>
                <w:sz w:val="18"/>
                <w:szCs w:val="18"/>
              </w:rPr>
              <w:t xml:space="preserve">լուսավոր- </w:t>
            </w:r>
            <w:r>
              <w:rPr>
                <w:w w:val="105"/>
                <w:sz w:val="18"/>
                <w:szCs w:val="18"/>
              </w:rPr>
              <w:t>ման դեպքում</w:t>
            </w:r>
          </w:p>
        </w:tc>
        <w:tc>
          <w:tcPr>
            <w:tcW w:w="1122" w:type="dxa"/>
            <w:vMerge w:val="restart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66D3C665" w14:textId="77777777" w:rsidR="005176F3" w:rsidRDefault="003B39BD">
            <w:pPr>
              <w:pStyle w:val="TableParagraph"/>
              <w:spacing w:before="21" w:line="280" w:lineRule="auto"/>
              <w:ind w:left="7" w:right="-29" w:hanging="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Կողմնային լուսավորման դեպքում</w:t>
            </w:r>
          </w:p>
        </w:tc>
      </w:tr>
      <w:tr w:rsidR="005176F3" w14:paraId="1E8EBA47" w14:textId="77777777">
        <w:trPr>
          <w:trHeight w:val="981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6B9B2FE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3B89A54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bottom w:val="nil"/>
            </w:tcBorders>
          </w:tcPr>
          <w:p w14:paraId="2A96987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6E63065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7F7D30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2968C5F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33801EBA" w14:textId="77777777" w:rsidR="005176F3" w:rsidRDefault="003B39BD">
            <w:pPr>
              <w:pStyle w:val="TableParagraph"/>
              <w:spacing w:before="21" w:line="280" w:lineRule="auto"/>
              <w:ind w:left="73" w:right="-15" w:hanging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Ընդա- </w:t>
            </w:r>
            <w:r>
              <w:rPr>
                <w:w w:val="105"/>
                <w:sz w:val="18"/>
                <w:szCs w:val="18"/>
              </w:rPr>
              <w:t>մենը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552798AA" w14:textId="77777777" w:rsidR="005176F3" w:rsidRDefault="003B39BD">
            <w:pPr>
              <w:pStyle w:val="TableParagraph"/>
              <w:spacing w:before="21" w:line="280" w:lineRule="auto"/>
              <w:ind w:left="12" w:right="-29" w:hanging="4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այդ թվում ընդհա-</w:t>
            </w:r>
          </w:p>
          <w:p w14:paraId="6B189C74" w14:textId="77777777" w:rsidR="005176F3" w:rsidRDefault="003B39BD">
            <w:pPr>
              <w:pStyle w:val="TableParagraph"/>
              <w:spacing w:line="205" w:lineRule="exact"/>
              <w:ind w:left="36" w:right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նուրից</w:t>
            </w:r>
          </w:p>
        </w:tc>
        <w:tc>
          <w:tcPr>
            <w:tcW w:w="965" w:type="dxa"/>
            <w:vMerge/>
            <w:tcBorders>
              <w:top w:val="nil"/>
              <w:bottom w:val="nil"/>
            </w:tcBorders>
          </w:tcPr>
          <w:p w14:paraId="2A37012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single" w:sz="12" w:space="0" w:color="A0A0A0"/>
              <w:bottom w:val="nil"/>
              <w:right w:val="single" w:sz="12" w:space="0" w:color="EFEFEF"/>
            </w:tcBorders>
          </w:tcPr>
          <w:p w14:paraId="1B342E7B" w14:textId="77777777" w:rsidR="005176F3" w:rsidRDefault="003B39BD">
            <w:pPr>
              <w:pStyle w:val="TableParagraph"/>
              <w:spacing w:before="21"/>
              <w:ind w:left="14"/>
              <w:jc w:val="center"/>
              <w:rPr>
                <w:sz w:val="18"/>
              </w:rPr>
            </w:pPr>
            <w:r>
              <w:rPr>
                <w:w w:val="113"/>
                <w:sz w:val="18"/>
              </w:rPr>
              <w:t>P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3BE7DB15" w14:textId="77777777" w:rsidR="005176F3" w:rsidRDefault="003B39BD">
            <w:pPr>
              <w:pStyle w:val="TableParagraph"/>
              <w:spacing w:before="21"/>
              <w:ind w:left="132" w:right="10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KH,</w:t>
            </w:r>
          </w:p>
          <w:p w14:paraId="48CC8986" w14:textId="77777777" w:rsidR="005176F3" w:rsidRDefault="003B39BD">
            <w:pPr>
              <w:pStyle w:val="TableParagraph"/>
              <w:spacing w:before="35"/>
              <w:ind w:left="33"/>
              <w:jc w:val="center"/>
              <w:rPr>
                <w:sz w:val="18"/>
              </w:rPr>
            </w:pPr>
            <w:r>
              <w:rPr>
                <w:w w:val="84"/>
                <w:sz w:val="18"/>
              </w:rPr>
              <w:t>%</w:t>
            </w:r>
          </w:p>
        </w:tc>
        <w:tc>
          <w:tcPr>
            <w:tcW w:w="1126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69C4ABC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38FFB44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bottom w:val="nil"/>
            </w:tcBorders>
          </w:tcPr>
          <w:p w14:paraId="44B5169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722F604F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7291B194" w14:textId="77777777">
        <w:trPr>
          <w:trHeight w:val="253"/>
        </w:trPr>
        <w:tc>
          <w:tcPr>
            <w:tcW w:w="1730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48CE7C5" w14:textId="77777777" w:rsidR="005176F3" w:rsidRDefault="003B39BD">
            <w:pPr>
              <w:pStyle w:val="TableParagraph"/>
              <w:spacing w:before="36" w:line="198" w:lineRule="exact"/>
              <w:ind w:left="16"/>
              <w:jc w:val="center"/>
              <w:rPr>
                <w:sz w:val="18"/>
              </w:rPr>
            </w:pPr>
            <w:r>
              <w:rPr>
                <w:w w:val="84"/>
                <w:sz w:val="18"/>
              </w:rPr>
              <w:t>1</w:t>
            </w:r>
          </w:p>
        </w:tc>
        <w:tc>
          <w:tcPr>
            <w:tcW w:w="718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0CA45054" w14:textId="77777777" w:rsidR="005176F3" w:rsidRDefault="003B39BD">
            <w:pPr>
              <w:pStyle w:val="TableParagraph"/>
              <w:spacing w:before="36" w:line="198" w:lineRule="exact"/>
              <w:ind w:left="3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758" w:type="dxa"/>
            <w:tcBorders>
              <w:top w:val="nil"/>
              <w:bottom w:val="single" w:sz="12" w:space="0" w:color="A0A0A0"/>
            </w:tcBorders>
          </w:tcPr>
          <w:p w14:paraId="16AA5F3D" w14:textId="77777777" w:rsidR="005176F3" w:rsidRDefault="003B39BD">
            <w:pPr>
              <w:pStyle w:val="TableParagraph"/>
              <w:spacing w:before="36" w:line="198" w:lineRule="exact"/>
              <w:ind w:left="21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63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1146DE5" w14:textId="77777777" w:rsidR="005176F3" w:rsidRDefault="003B39BD">
            <w:pPr>
              <w:pStyle w:val="TableParagraph"/>
              <w:spacing w:before="36" w:line="198" w:lineRule="exact"/>
              <w:ind w:left="15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4</w:t>
            </w:r>
          </w:p>
        </w:tc>
        <w:tc>
          <w:tcPr>
            <w:tcW w:w="80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7C8AFA7" w14:textId="77777777" w:rsidR="005176F3" w:rsidRDefault="003B39BD">
            <w:pPr>
              <w:pStyle w:val="TableParagraph"/>
              <w:spacing w:before="36" w:line="198" w:lineRule="exact"/>
              <w:ind w:right="318"/>
              <w:jc w:val="right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71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59075BC1" w14:textId="77777777" w:rsidR="005176F3" w:rsidRDefault="003B39BD">
            <w:pPr>
              <w:pStyle w:val="TableParagraph"/>
              <w:spacing w:before="36" w:line="198" w:lineRule="exact"/>
              <w:ind w:right="264"/>
              <w:jc w:val="right"/>
              <w:rPr>
                <w:sz w:val="18"/>
              </w:rPr>
            </w:pPr>
            <w:r>
              <w:rPr>
                <w:w w:val="124"/>
                <w:sz w:val="18"/>
              </w:rPr>
              <w:t>6</w:t>
            </w:r>
          </w:p>
        </w:tc>
        <w:tc>
          <w:tcPr>
            <w:tcW w:w="572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A57DCE6" w14:textId="77777777" w:rsidR="005176F3" w:rsidRDefault="003B39BD">
            <w:pPr>
              <w:pStyle w:val="TableParagraph"/>
              <w:spacing w:before="36" w:line="198" w:lineRule="exact"/>
              <w:ind w:left="1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</w:t>
            </w:r>
          </w:p>
        </w:tc>
        <w:tc>
          <w:tcPr>
            <w:tcW w:w="649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67C2189A" w14:textId="77777777" w:rsidR="005176F3" w:rsidRDefault="003B39BD">
            <w:pPr>
              <w:pStyle w:val="TableParagraph"/>
              <w:spacing w:before="36" w:line="198" w:lineRule="exact"/>
              <w:ind w:left="30"/>
              <w:jc w:val="center"/>
              <w:rPr>
                <w:sz w:val="18"/>
              </w:rPr>
            </w:pPr>
            <w:r>
              <w:rPr>
                <w:w w:val="134"/>
                <w:sz w:val="18"/>
              </w:rPr>
              <w:t>8</w:t>
            </w:r>
          </w:p>
        </w:tc>
        <w:tc>
          <w:tcPr>
            <w:tcW w:w="965" w:type="dxa"/>
            <w:tcBorders>
              <w:top w:val="nil"/>
              <w:bottom w:val="single" w:sz="12" w:space="0" w:color="A0A0A0"/>
            </w:tcBorders>
          </w:tcPr>
          <w:p w14:paraId="1C36BCDD" w14:textId="77777777" w:rsidR="005176F3" w:rsidRDefault="003B39BD">
            <w:pPr>
              <w:pStyle w:val="TableParagraph"/>
              <w:spacing w:before="36" w:line="198" w:lineRule="exact"/>
              <w:ind w:left="21"/>
              <w:jc w:val="center"/>
              <w:rPr>
                <w:sz w:val="18"/>
              </w:rPr>
            </w:pPr>
            <w:r>
              <w:rPr>
                <w:w w:val="124"/>
                <w:sz w:val="18"/>
              </w:rPr>
              <w:t>9</w:t>
            </w:r>
          </w:p>
        </w:tc>
        <w:tc>
          <w:tcPr>
            <w:tcW w:w="462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AF839DB" w14:textId="77777777" w:rsidR="005176F3" w:rsidRDefault="003B39BD">
            <w:pPr>
              <w:pStyle w:val="TableParagraph"/>
              <w:spacing w:before="36" w:line="198" w:lineRule="exact"/>
              <w:ind w:left="106" w:right="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632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1FD08304" w14:textId="77777777" w:rsidR="005176F3" w:rsidRDefault="003B39BD">
            <w:pPr>
              <w:pStyle w:val="TableParagraph"/>
              <w:spacing w:before="36" w:line="198" w:lineRule="exact"/>
              <w:ind w:left="132" w:right="10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11</w:t>
            </w:r>
          </w:p>
        </w:tc>
        <w:tc>
          <w:tcPr>
            <w:tcW w:w="1126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D3EFF0E" w14:textId="77777777" w:rsidR="005176F3" w:rsidRDefault="003B39BD">
            <w:pPr>
              <w:pStyle w:val="TableParagraph"/>
              <w:spacing w:before="36" w:line="198" w:lineRule="exact"/>
              <w:ind w:left="359" w:right="341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46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14CB8452" w14:textId="77777777" w:rsidR="005176F3" w:rsidRDefault="003B39BD">
            <w:pPr>
              <w:pStyle w:val="TableParagraph"/>
              <w:spacing w:before="36" w:line="198" w:lineRule="exact"/>
              <w:ind w:left="361" w:right="32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39" w:type="dxa"/>
            <w:tcBorders>
              <w:top w:val="nil"/>
              <w:bottom w:val="single" w:sz="12" w:space="0" w:color="A0A0A0"/>
            </w:tcBorders>
          </w:tcPr>
          <w:p w14:paraId="5E9FF529" w14:textId="77777777" w:rsidR="005176F3" w:rsidRDefault="003B39BD">
            <w:pPr>
              <w:pStyle w:val="TableParagraph"/>
              <w:spacing w:before="36" w:line="198" w:lineRule="exact"/>
              <w:ind w:left="297" w:right="26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1122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98D08A7" w14:textId="77777777" w:rsidR="005176F3" w:rsidRDefault="003B39BD">
            <w:pPr>
              <w:pStyle w:val="TableParagraph"/>
              <w:spacing w:before="36" w:line="198" w:lineRule="exact"/>
              <w:ind w:left="445" w:right="41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5176F3" w14:paraId="5A066912" w14:textId="77777777">
        <w:trPr>
          <w:trHeight w:val="474"/>
        </w:trPr>
        <w:tc>
          <w:tcPr>
            <w:tcW w:w="1730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5A565C79" w14:textId="77777777" w:rsidR="005176F3" w:rsidRDefault="003B39BD">
            <w:pPr>
              <w:pStyle w:val="TableParagraph"/>
              <w:spacing w:before="21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Ամենաբարձր</w:t>
            </w:r>
          </w:p>
          <w:p w14:paraId="3E266267" w14:textId="77777777" w:rsidR="005176F3" w:rsidRDefault="003B39BD">
            <w:pPr>
              <w:pStyle w:val="TableParagraph"/>
              <w:spacing w:before="35" w:line="192" w:lineRule="exact"/>
              <w:ind w:lef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ճշտության</w:t>
            </w:r>
          </w:p>
        </w:tc>
        <w:tc>
          <w:tcPr>
            <w:tcW w:w="718" w:type="dxa"/>
            <w:tcBorders>
              <w:top w:val="single" w:sz="12" w:space="0" w:color="A0A0A0"/>
              <w:left w:val="single" w:sz="12" w:space="0" w:color="A0A0A0"/>
            </w:tcBorders>
          </w:tcPr>
          <w:p w14:paraId="6199D817" w14:textId="77777777" w:rsidR="005176F3" w:rsidRDefault="003B39BD">
            <w:pPr>
              <w:pStyle w:val="TableParagraph"/>
              <w:spacing w:before="21"/>
              <w:ind w:lef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0.15-ից</w:t>
            </w:r>
          </w:p>
          <w:p w14:paraId="6603DFEA" w14:textId="77777777" w:rsidR="005176F3" w:rsidRDefault="003B39BD">
            <w:pPr>
              <w:pStyle w:val="TableParagraph"/>
              <w:spacing w:before="35" w:line="192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պակաս</w:t>
            </w:r>
          </w:p>
        </w:tc>
        <w:tc>
          <w:tcPr>
            <w:tcW w:w="758" w:type="dxa"/>
            <w:tcBorders>
              <w:top w:val="single" w:sz="12" w:space="0" w:color="A0A0A0"/>
            </w:tcBorders>
          </w:tcPr>
          <w:p w14:paraId="3DB213FC" w14:textId="77777777" w:rsidR="005176F3" w:rsidRDefault="003B39BD">
            <w:pPr>
              <w:pStyle w:val="TableParagraph"/>
              <w:spacing w:before="21"/>
              <w:ind w:left="44"/>
              <w:rPr>
                <w:sz w:val="18"/>
              </w:rPr>
            </w:pPr>
            <w:r>
              <w:rPr>
                <w:w w:val="84"/>
                <w:sz w:val="18"/>
              </w:rPr>
              <w:t>I</w:t>
            </w:r>
          </w:p>
        </w:tc>
        <w:tc>
          <w:tcPr>
            <w:tcW w:w="630" w:type="dxa"/>
            <w:tcBorders>
              <w:top w:val="single" w:sz="12" w:space="0" w:color="A0A0A0"/>
              <w:right w:val="single" w:sz="12" w:space="0" w:color="A0A0A0"/>
            </w:tcBorders>
          </w:tcPr>
          <w:p w14:paraId="73B58DAD" w14:textId="77777777" w:rsidR="005176F3" w:rsidRDefault="003B39BD">
            <w:pPr>
              <w:pStyle w:val="TableParagraph"/>
              <w:spacing w:before="21"/>
              <w:ind w:left="45"/>
              <w:rPr>
                <w:sz w:val="18"/>
                <w:szCs w:val="18"/>
              </w:rPr>
            </w:pPr>
            <w:r>
              <w:rPr>
                <w:w w:val="106"/>
                <w:sz w:val="18"/>
                <w:szCs w:val="18"/>
              </w:rPr>
              <w:t>ա</w:t>
            </w: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17090B9A" w14:textId="77777777" w:rsidR="005176F3" w:rsidRDefault="003B39BD">
            <w:pPr>
              <w:pStyle w:val="TableParagraph"/>
              <w:spacing w:before="21"/>
              <w:ind w:right="302"/>
              <w:jc w:val="righ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Փոքր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12" w:space="0" w:color="A0A0A0"/>
            </w:tcBorders>
          </w:tcPr>
          <w:p w14:paraId="510EE032" w14:textId="77777777" w:rsidR="005176F3" w:rsidRDefault="003B39BD">
            <w:pPr>
              <w:pStyle w:val="TableParagraph"/>
              <w:spacing w:before="21"/>
              <w:ind w:right="256"/>
              <w:jc w:val="right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Մուգ</w:t>
            </w:r>
          </w:p>
        </w:tc>
        <w:tc>
          <w:tcPr>
            <w:tcW w:w="572" w:type="dxa"/>
            <w:tcBorders>
              <w:top w:val="single" w:sz="12" w:space="0" w:color="A0A0A0"/>
              <w:right w:val="single" w:sz="12" w:space="0" w:color="A0A0A0"/>
            </w:tcBorders>
          </w:tcPr>
          <w:p w14:paraId="42BBC26B" w14:textId="77777777" w:rsidR="005176F3" w:rsidRDefault="003B39BD">
            <w:pPr>
              <w:pStyle w:val="TableParagraph"/>
              <w:spacing w:before="21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5000</w:t>
            </w:r>
          </w:p>
          <w:p w14:paraId="381E5E0F" w14:textId="77777777" w:rsidR="005176F3" w:rsidRDefault="003B39BD">
            <w:pPr>
              <w:pStyle w:val="TableParagraph"/>
              <w:spacing w:before="35" w:line="192" w:lineRule="exact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4500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A0A0A0"/>
            </w:tcBorders>
          </w:tcPr>
          <w:p w14:paraId="000B4177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500</w:t>
            </w:r>
          </w:p>
          <w:p w14:paraId="4ADB27CE" w14:textId="77777777" w:rsidR="005176F3" w:rsidRDefault="003B39BD">
            <w:pPr>
              <w:pStyle w:val="TableParagraph"/>
              <w:spacing w:before="35" w:line="192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500</w:t>
            </w:r>
          </w:p>
        </w:tc>
        <w:tc>
          <w:tcPr>
            <w:tcW w:w="965" w:type="dxa"/>
            <w:tcBorders>
              <w:top w:val="single" w:sz="12" w:space="0" w:color="A0A0A0"/>
            </w:tcBorders>
          </w:tcPr>
          <w:p w14:paraId="5492DECE" w14:textId="77777777" w:rsidR="005176F3" w:rsidRDefault="003B39BD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17A6B91" w14:textId="77777777" w:rsidR="005176F3" w:rsidRDefault="003B39BD">
            <w:pPr>
              <w:pStyle w:val="TableParagraph"/>
              <w:spacing w:before="35" w:line="192" w:lineRule="exact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462" w:type="dxa"/>
            <w:tcBorders>
              <w:top w:val="single" w:sz="12" w:space="0" w:color="A0A0A0"/>
              <w:right w:val="single" w:sz="12" w:space="0" w:color="A0A0A0"/>
            </w:tcBorders>
          </w:tcPr>
          <w:p w14:paraId="707D4E46" w14:textId="77777777" w:rsidR="005176F3" w:rsidRDefault="003B39BD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1230C0E7" w14:textId="77777777" w:rsidR="005176F3" w:rsidRDefault="003B39BD">
            <w:pPr>
              <w:pStyle w:val="TableParagraph"/>
              <w:spacing w:before="35" w:line="192" w:lineRule="exact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A0A0A0"/>
            </w:tcBorders>
          </w:tcPr>
          <w:p w14:paraId="73651FED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0986C847" w14:textId="77777777" w:rsidR="005176F3" w:rsidRDefault="003B39BD">
            <w:pPr>
              <w:pStyle w:val="TableParagraph"/>
              <w:spacing w:before="35" w:line="192" w:lineRule="exact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6" w:type="dxa"/>
            <w:tcBorders>
              <w:top w:val="single" w:sz="12" w:space="0" w:color="A0A0A0"/>
              <w:right w:val="single" w:sz="12" w:space="0" w:color="A0A0A0"/>
            </w:tcBorders>
          </w:tcPr>
          <w:p w14:paraId="12BE04F7" w14:textId="77777777" w:rsidR="005176F3" w:rsidRDefault="003B39BD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46" w:type="dxa"/>
            <w:tcBorders>
              <w:top w:val="single" w:sz="12" w:space="0" w:color="A0A0A0"/>
              <w:left w:val="single" w:sz="12" w:space="0" w:color="A0A0A0"/>
            </w:tcBorders>
          </w:tcPr>
          <w:p w14:paraId="1ED141E9" w14:textId="77777777" w:rsidR="005176F3" w:rsidRDefault="003B39BD">
            <w:pPr>
              <w:pStyle w:val="TableParagraph"/>
              <w:spacing w:before="21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39" w:type="dxa"/>
            <w:tcBorders>
              <w:top w:val="single" w:sz="12" w:space="0" w:color="A0A0A0"/>
            </w:tcBorders>
          </w:tcPr>
          <w:p w14:paraId="5CDA5ABD" w14:textId="77777777" w:rsidR="005176F3" w:rsidRDefault="003B39BD">
            <w:pPr>
              <w:pStyle w:val="TableParagraph"/>
              <w:spacing w:before="21"/>
              <w:ind w:left="6"/>
              <w:rPr>
                <w:sz w:val="18"/>
              </w:rPr>
            </w:pPr>
            <w:r>
              <w:rPr>
                <w:w w:val="120"/>
                <w:sz w:val="18"/>
              </w:rPr>
              <w:t>6.0</w:t>
            </w:r>
          </w:p>
        </w:tc>
        <w:tc>
          <w:tcPr>
            <w:tcW w:w="1122" w:type="dxa"/>
            <w:tcBorders>
              <w:top w:val="single" w:sz="12" w:space="0" w:color="A0A0A0"/>
              <w:right w:val="single" w:sz="12" w:space="0" w:color="A0A0A0"/>
            </w:tcBorders>
          </w:tcPr>
          <w:p w14:paraId="3FD7EF5C" w14:textId="77777777" w:rsidR="005176F3" w:rsidRDefault="003B39BD">
            <w:pPr>
              <w:pStyle w:val="TableParagraph"/>
              <w:spacing w:before="21"/>
              <w:ind w:left="7"/>
              <w:rPr>
                <w:sz w:val="18"/>
              </w:rPr>
            </w:pPr>
            <w:r>
              <w:rPr>
                <w:w w:val="115"/>
                <w:sz w:val="18"/>
              </w:rPr>
              <w:t>2.0</w:t>
            </w:r>
          </w:p>
        </w:tc>
      </w:tr>
    </w:tbl>
    <w:p w14:paraId="42F9D0C6" w14:textId="77777777" w:rsidR="005176F3" w:rsidRDefault="005176F3">
      <w:pPr>
        <w:rPr>
          <w:sz w:val="18"/>
        </w:rPr>
        <w:sectPr w:rsidR="005176F3">
          <w:pgSz w:w="16840" w:h="11910" w:orient="landscape"/>
          <w:pgMar w:top="800" w:right="280" w:bottom="1700" w:left="780" w:header="0" w:footer="1436" w:gutter="0"/>
          <w:cols w:space="720"/>
        </w:sectPr>
      </w:pPr>
    </w:p>
    <w:tbl>
      <w:tblPr>
        <w:tblW w:w="0" w:type="auto"/>
        <w:tblInd w:w="1308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718"/>
        <w:gridCol w:w="758"/>
        <w:gridCol w:w="630"/>
        <w:gridCol w:w="802"/>
        <w:gridCol w:w="714"/>
        <w:gridCol w:w="572"/>
        <w:gridCol w:w="649"/>
        <w:gridCol w:w="965"/>
        <w:gridCol w:w="462"/>
        <w:gridCol w:w="632"/>
        <w:gridCol w:w="1126"/>
        <w:gridCol w:w="946"/>
        <w:gridCol w:w="839"/>
        <w:gridCol w:w="1122"/>
      </w:tblGrid>
      <w:tr w:rsidR="005176F3" w14:paraId="41C98990" w14:textId="77777777">
        <w:trPr>
          <w:trHeight w:val="483"/>
        </w:trPr>
        <w:tc>
          <w:tcPr>
            <w:tcW w:w="1730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4CB11B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vMerge w:val="restart"/>
            <w:tcBorders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D73BF3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  <w:vMerge w:val="restart"/>
            <w:tcBorders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C7BBF7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vMerge w:val="restart"/>
            <w:tcBorders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26CA594" w14:textId="77777777" w:rsidR="005176F3" w:rsidRDefault="003B39BD">
            <w:pPr>
              <w:pStyle w:val="TableParagraph"/>
              <w:spacing w:before="20"/>
              <w:ind w:left="4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</w:t>
            </w:r>
          </w:p>
          <w:p w14:paraId="6D18C97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AF61553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7D9D006B" w14:textId="77777777" w:rsidR="005176F3" w:rsidRDefault="003B39BD">
            <w:pPr>
              <w:pStyle w:val="TableParagraph"/>
              <w:spacing w:before="1"/>
              <w:ind w:left="45"/>
              <w:rPr>
                <w:sz w:val="18"/>
                <w:szCs w:val="18"/>
              </w:rPr>
            </w:pPr>
            <w:r>
              <w:rPr>
                <w:w w:val="112"/>
                <w:sz w:val="18"/>
                <w:szCs w:val="18"/>
              </w:rPr>
              <w:t>գ</w:t>
            </w:r>
          </w:p>
          <w:p w14:paraId="0B25FF0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BB5C0FA" w14:textId="77777777" w:rsidR="005176F3" w:rsidRDefault="005176F3">
            <w:pPr>
              <w:pStyle w:val="TableParagraph"/>
              <w:spacing w:before="2"/>
              <w:rPr>
                <w:sz w:val="21"/>
              </w:rPr>
            </w:pPr>
          </w:p>
          <w:p w14:paraId="16B92651" w14:textId="77777777" w:rsidR="005176F3" w:rsidRDefault="003B39BD">
            <w:pPr>
              <w:pStyle w:val="TableParagraph"/>
              <w:spacing w:before="1"/>
              <w:ind w:left="45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դ</w:t>
            </w:r>
          </w:p>
        </w:tc>
        <w:tc>
          <w:tcPr>
            <w:tcW w:w="802" w:type="dxa"/>
            <w:tcBorders>
              <w:top w:val="double" w:sz="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57FFAFB1" w14:textId="77777777" w:rsidR="005176F3" w:rsidRDefault="003B39BD">
            <w:pPr>
              <w:pStyle w:val="TableParagraph"/>
              <w:spacing w:before="20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0703F0F8" w14:textId="77777777" w:rsidR="005176F3" w:rsidRDefault="003B39BD">
            <w:pPr>
              <w:pStyle w:val="TableParagraph"/>
              <w:spacing w:before="36" w:line="200" w:lineRule="exact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</w:tc>
        <w:tc>
          <w:tcPr>
            <w:tcW w:w="714" w:type="dxa"/>
            <w:tcBorders>
              <w:top w:val="double" w:sz="2" w:space="0" w:color="A0A0A0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3D402180" w14:textId="77777777" w:rsidR="005176F3" w:rsidRDefault="003B39BD">
            <w:pPr>
              <w:pStyle w:val="TableParagraph"/>
              <w:spacing w:before="20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  <w:p w14:paraId="6052094F" w14:textId="77777777" w:rsidR="005176F3" w:rsidRDefault="003B39BD">
            <w:pPr>
              <w:pStyle w:val="TableParagraph"/>
              <w:spacing w:before="36" w:line="200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2" w:type="dxa"/>
            <w:tcBorders>
              <w:top w:val="double" w:sz="2" w:space="0" w:color="A0A0A0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463C056C" w14:textId="77777777" w:rsidR="005176F3" w:rsidRDefault="003B39BD">
            <w:pPr>
              <w:pStyle w:val="TableParagraph"/>
              <w:spacing w:before="20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4000</w:t>
            </w:r>
          </w:p>
          <w:p w14:paraId="07A8E564" w14:textId="77777777" w:rsidR="005176F3" w:rsidRDefault="003B39BD">
            <w:pPr>
              <w:pStyle w:val="TableParagraph"/>
              <w:spacing w:before="36" w:line="200" w:lineRule="exact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3500</w:t>
            </w:r>
          </w:p>
        </w:tc>
        <w:tc>
          <w:tcPr>
            <w:tcW w:w="649" w:type="dxa"/>
            <w:tcBorders>
              <w:top w:val="double" w:sz="2" w:space="0" w:color="A0A0A0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574E90B" w14:textId="77777777" w:rsidR="005176F3" w:rsidRDefault="003B39BD">
            <w:pPr>
              <w:pStyle w:val="TableParagraph"/>
              <w:spacing w:before="20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  <w:p w14:paraId="211D4249" w14:textId="77777777" w:rsidR="005176F3" w:rsidRDefault="003B39BD">
            <w:pPr>
              <w:pStyle w:val="TableParagraph"/>
              <w:spacing w:before="36" w:line="200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965" w:type="dxa"/>
            <w:tcBorders>
              <w:top w:val="double" w:sz="2" w:space="0" w:color="A0A0A0"/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7A84A496" w14:textId="77777777" w:rsidR="005176F3" w:rsidRDefault="003B39BD">
            <w:pPr>
              <w:pStyle w:val="TableParagraph"/>
              <w:spacing w:before="20"/>
              <w:ind w:left="4"/>
              <w:rPr>
                <w:sz w:val="18"/>
              </w:rPr>
            </w:pPr>
            <w:r>
              <w:rPr>
                <w:w w:val="105"/>
                <w:sz w:val="18"/>
              </w:rPr>
              <w:t>1250</w:t>
            </w:r>
          </w:p>
          <w:p w14:paraId="4DAB05ED" w14:textId="77777777" w:rsidR="005176F3" w:rsidRDefault="003B39BD">
            <w:pPr>
              <w:pStyle w:val="TableParagraph"/>
              <w:spacing w:before="36" w:line="200" w:lineRule="exact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1000</w:t>
            </w:r>
          </w:p>
        </w:tc>
        <w:tc>
          <w:tcPr>
            <w:tcW w:w="462" w:type="dxa"/>
            <w:tcBorders>
              <w:top w:val="double" w:sz="2" w:space="0" w:color="A0A0A0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350F439E" w14:textId="77777777" w:rsidR="005176F3" w:rsidRDefault="003B39BD">
            <w:pPr>
              <w:pStyle w:val="TableParagraph"/>
              <w:spacing w:before="20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25A1DB2B" w14:textId="77777777" w:rsidR="005176F3" w:rsidRDefault="003B39BD">
            <w:pPr>
              <w:pStyle w:val="TableParagraph"/>
              <w:spacing w:before="36" w:line="200" w:lineRule="exact"/>
              <w:ind w:left="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2" w:type="dxa"/>
            <w:tcBorders>
              <w:top w:val="double" w:sz="2" w:space="0" w:color="A0A0A0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D61C122" w14:textId="77777777" w:rsidR="005176F3" w:rsidRDefault="003B39BD">
            <w:pPr>
              <w:pStyle w:val="TableParagraph"/>
              <w:spacing w:before="20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3A3B1E40" w14:textId="77777777" w:rsidR="005176F3" w:rsidRDefault="003B39BD">
            <w:pPr>
              <w:pStyle w:val="TableParagraph"/>
              <w:spacing w:before="36" w:line="200" w:lineRule="exact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6" w:type="dxa"/>
            <w:vMerge w:val="restart"/>
            <w:tcBorders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904627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vMerge w:val="restart"/>
            <w:tcBorders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842CB6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vMerge w:val="restart"/>
            <w:tcBorders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580C85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vMerge w:val="restart"/>
            <w:tcBorders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89185D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303674BC" w14:textId="77777777">
        <w:trPr>
          <w:trHeight w:val="922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BAF331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B4750F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9FA17A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A6B430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F75510" w14:textId="77777777" w:rsidR="005176F3" w:rsidRDefault="003B39BD">
            <w:pPr>
              <w:pStyle w:val="TableParagraph"/>
              <w:spacing w:before="21" w:line="280" w:lineRule="auto"/>
              <w:ind w:left="12" w:right="21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Փոքր Միջին Մեծ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E870169" w14:textId="77777777" w:rsidR="005176F3" w:rsidRDefault="003B39BD">
            <w:pPr>
              <w:pStyle w:val="TableParagraph"/>
              <w:spacing w:before="21" w:line="280" w:lineRule="auto"/>
              <w:ind w:left="12" w:right="1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 Միջին Մուգ</w:t>
            </w:r>
          </w:p>
        </w:tc>
        <w:tc>
          <w:tcPr>
            <w:tcW w:w="57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C4DCE45" w14:textId="77777777" w:rsidR="005176F3" w:rsidRDefault="003B39BD">
            <w:pPr>
              <w:pStyle w:val="TableParagraph"/>
              <w:spacing w:before="21"/>
              <w:ind w:left="3"/>
              <w:rPr>
                <w:sz w:val="18"/>
              </w:rPr>
            </w:pPr>
            <w:r>
              <w:rPr>
                <w:w w:val="115"/>
                <w:sz w:val="18"/>
              </w:rPr>
              <w:t>2500</w:t>
            </w:r>
          </w:p>
          <w:p w14:paraId="0FEEFE9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EA9B24F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2F2A572B" w14:textId="77777777" w:rsidR="005176F3" w:rsidRDefault="003B39BD"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2000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65ED7A1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7F82E82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C10B72B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084FE3D6" w14:textId="77777777" w:rsidR="005176F3" w:rsidRDefault="003B39BD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BE43BD7" w14:textId="77777777" w:rsidR="005176F3" w:rsidRDefault="003B39BD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750</w:t>
            </w:r>
          </w:p>
          <w:p w14:paraId="7DD8A2A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AE51B76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425B77A0" w14:textId="77777777" w:rsidR="005176F3" w:rsidRDefault="003B39BD">
            <w:pPr>
              <w:pStyle w:val="TableParagraph"/>
              <w:spacing w:line="200" w:lineRule="exact"/>
              <w:ind w:left="4"/>
              <w:rPr>
                <w:sz w:val="18"/>
              </w:rPr>
            </w:pPr>
            <w:r>
              <w:rPr>
                <w:w w:val="125"/>
                <w:sz w:val="18"/>
              </w:rPr>
              <w:t>600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A091568" w14:textId="77777777" w:rsidR="005176F3" w:rsidRDefault="003B39BD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5987204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FEE3A68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61436FDC" w14:textId="77777777" w:rsidR="005176F3" w:rsidRDefault="003B39BD">
            <w:pPr>
              <w:pStyle w:val="TableParagraph"/>
              <w:spacing w:line="200" w:lineRule="exact"/>
              <w:ind w:left="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3274115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43F8ADA0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629BBA7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7A10B80D" w14:textId="77777777" w:rsidR="005176F3" w:rsidRDefault="003B39BD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6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E71C86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E20FC3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279A99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06CFD19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441D4F19" w14:textId="77777777">
        <w:trPr>
          <w:trHeight w:val="920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429232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936FE6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DCB018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006436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B558CF4" w14:textId="77777777" w:rsidR="005176F3" w:rsidRDefault="003B39BD">
            <w:pPr>
              <w:pStyle w:val="TableParagraph"/>
              <w:spacing w:before="21" w:line="278" w:lineRule="auto"/>
              <w:ind w:left="12" w:right="21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 Մեծ</w:t>
            </w:r>
          </w:p>
          <w:p w14:paraId="1C0D5D1C" w14:textId="77777777" w:rsidR="005176F3" w:rsidRDefault="003B39BD">
            <w:pPr>
              <w:pStyle w:val="TableParagraph"/>
              <w:spacing w:before="2"/>
              <w:ind w:left="12"/>
              <w:rPr>
                <w:sz w:val="18"/>
              </w:rPr>
            </w:pPr>
            <w:r>
              <w:rPr>
                <w:w w:val="90"/>
                <w:sz w:val="18"/>
              </w:rPr>
              <w:t>*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7B9C760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</w:t>
            </w:r>
          </w:p>
          <w:p w14:paraId="3D227D4D" w14:textId="77777777" w:rsidR="005176F3" w:rsidRDefault="003B39BD">
            <w:pPr>
              <w:pStyle w:val="TableParagraph"/>
              <w:spacing w:before="33" w:line="280" w:lineRule="auto"/>
              <w:ind w:left="12" w:right="1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7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F2DBB20" w14:textId="77777777" w:rsidR="005176F3" w:rsidRDefault="003B39BD">
            <w:pPr>
              <w:pStyle w:val="TableParagraph"/>
              <w:spacing w:before="21"/>
              <w:ind w:left="3"/>
              <w:rPr>
                <w:sz w:val="18"/>
              </w:rPr>
            </w:pPr>
            <w:r>
              <w:rPr>
                <w:w w:val="110"/>
                <w:sz w:val="18"/>
              </w:rPr>
              <w:t>1500</w:t>
            </w:r>
          </w:p>
          <w:p w14:paraId="4870B7C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7464E24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4F308B8D" w14:textId="77777777" w:rsidR="005176F3" w:rsidRDefault="003B39BD">
            <w:pPr>
              <w:pStyle w:val="TableParagraph"/>
              <w:spacing w:line="198" w:lineRule="exact"/>
              <w:ind w:left="3"/>
              <w:rPr>
                <w:sz w:val="18"/>
              </w:rPr>
            </w:pPr>
            <w:r>
              <w:rPr>
                <w:w w:val="105"/>
                <w:sz w:val="18"/>
              </w:rPr>
              <w:t>1250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4667D36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3ADE440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BE592D7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313F466E" w14:textId="77777777" w:rsidR="005176F3" w:rsidRDefault="003B39BD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37DBB68" w14:textId="77777777" w:rsidR="005176F3" w:rsidRDefault="003B39BD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  <w:p w14:paraId="698B6FA0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5464E14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152E1FE6" w14:textId="77777777" w:rsidR="005176F3" w:rsidRDefault="003B39BD">
            <w:pPr>
              <w:pStyle w:val="TableParagraph"/>
              <w:spacing w:line="198" w:lineRule="exact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58A6ABC" w14:textId="77777777" w:rsidR="005176F3" w:rsidRDefault="003B39BD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4A2D804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E9EA5F7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3751D8D6" w14:textId="77777777" w:rsidR="005176F3" w:rsidRDefault="003B39BD">
            <w:pPr>
              <w:pStyle w:val="TableParagraph"/>
              <w:spacing w:line="198" w:lineRule="exact"/>
              <w:ind w:left="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9F856FE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272E328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255403B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0B8DF373" w14:textId="77777777" w:rsidR="005176F3" w:rsidRDefault="003B39BD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6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FC1385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29BA9A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8C8B7D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741D88C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2F5F7C80" w14:textId="77777777">
        <w:trPr>
          <w:trHeight w:val="483"/>
        </w:trPr>
        <w:tc>
          <w:tcPr>
            <w:tcW w:w="1730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3703C90" w14:textId="77777777" w:rsidR="005176F3" w:rsidRDefault="003B39BD">
            <w:pPr>
              <w:pStyle w:val="TableParagraph"/>
              <w:spacing w:before="23" w:line="278" w:lineRule="auto"/>
              <w:ind w:left="6" w:right="67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Շատ բարձր ճշտության</w:t>
            </w:r>
          </w:p>
        </w:tc>
        <w:tc>
          <w:tcPr>
            <w:tcW w:w="718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3D028EA" w14:textId="77777777" w:rsidR="005176F3" w:rsidRDefault="003B39BD">
            <w:pPr>
              <w:pStyle w:val="TableParagraph"/>
              <w:spacing w:before="23"/>
              <w:ind w:lef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0.15-ից</w:t>
            </w:r>
          </w:p>
          <w:p w14:paraId="13BE9996" w14:textId="77777777" w:rsidR="005176F3" w:rsidRDefault="003B39BD">
            <w:pPr>
              <w:pStyle w:val="TableParagraph"/>
              <w:spacing w:before="33" w:line="280" w:lineRule="auto"/>
              <w:ind w:left="11" w:right="17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մինչև </w:t>
            </w:r>
            <w:r>
              <w:rPr>
                <w:w w:val="115"/>
                <w:sz w:val="18"/>
                <w:szCs w:val="18"/>
              </w:rPr>
              <w:t>0.30</w:t>
            </w:r>
          </w:p>
        </w:tc>
        <w:tc>
          <w:tcPr>
            <w:tcW w:w="758" w:type="dxa"/>
            <w:vMerge w:val="restart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216DDA5" w14:textId="77777777" w:rsidR="005176F3" w:rsidRDefault="003B39BD">
            <w:pPr>
              <w:pStyle w:val="TableParagraph"/>
              <w:spacing w:before="23"/>
              <w:ind w:left="44"/>
              <w:rPr>
                <w:sz w:val="18"/>
              </w:rPr>
            </w:pPr>
            <w:r>
              <w:rPr>
                <w:w w:val="95"/>
                <w:sz w:val="18"/>
              </w:rPr>
              <w:t>I I</w:t>
            </w:r>
          </w:p>
        </w:tc>
        <w:tc>
          <w:tcPr>
            <w:tcW w:w="630" w:type="dxa"/>
            <w:vMerge w:val="restart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241C7BB" w14:textId="77777777" w:rsidR="005176F3" w:rsidRDefault="003B39BD">
            <w:pPr>
              <w:pStyle w:val="TableParagraph"/>
              <w:spacing w:before="23" w:line="535" w:lineRule="auto"/>
              <w:ind w:left="45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ա </w:t>
            </w:r>
            <w:r>
              <w:rPr>
                <w:w w:val="110"/>
                <w:sz w:val="18"/>
                <w:szCs w:val="18"/>
              </w:rPr>
              <w:t>բ</w:t>
            </w:r>
          </w:p>
          <w:p w14:paraId="0097FAAC" w14:textId="77777777" w:rsidR="005176F3" w:rsidRDefault="005176F3">
            <w:pPr>
              <w:pStyle w:val="TableParagraph"/>
              <w:spacing w:before="1"/>
              <w:rPr>
                <w:sz w:val="19"/>
              </w:rPr>
            </w:pPr>
          </w:p>
          <w:p w14:paraId="617852A1" w14:textId="77777777" w:rsidR="005176F3" w:rsidRDefault="003B39BD">
            <w:pPr>
              <w:pStyle w:val="TableParagraph"/>
              <w:ind w:left="45"/>
              <w:rPr>
                <w:sz w:val="18"/>
                <w:szCs w:val="18"/>
              </w:rPr>
            </w:pPr>
            <w:r>
              <w:rPr>
                <w:w w:val="112"/>
                <w:sz w:val="18"/>
                <w:szCs w:val="18"/>
              </w:rPr>
              <w:t>գ</w:t>
            </w:r>
          </w:p>
          <w:p w14:paraId="6006C28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E61AAC0" w14:textId="77777777" w:rsidR="005176F3" w:rsidRDefault="005176F3">
            <w:pPr>
              <w:pStyle w:val="TableParagraph"/>
              <w:rPr>
                <w:sz w:val="21"/>
              </w:rPr>
            </w:pPr>
          </w:p>
          <w:p w14:paraId="03E095AB" w14:textId="77777777" w:rsidR="005176F3" w:rsidRDefault="003B39BD">
            <w:pPr>
              <w:pStyle w:val="TableParagraph"/>
              <w:spacing w:before="1"/>
              <w:ind w:left="45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դ</w:t>
            </w: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9DA75CB" w14:textId="77777777" w:rsidR="005176F3" w:rsidRDefault="003B39BD">
            <w:pPr>
              <w:pStyle w:val="TableParagraph"/>
              <w:spacing w:before="23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2CE5E130" w14:textId="77777777" w:rsidR="005176F3" w:rsidRDefault="003B39BD">
            <w:pPr>
              <w:pStyle w:val="TableParagraph"/>
              <w:spacing w:before="23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09FCAC42" w14:textId="77777777" w:rsidR="005176F3" w:rsidRDefault="003B39BD">
            <w:pPr>
              <w:pStyle w:val="TableParagraph"/>
              <w:spacing w:before="23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4000</w:t>
            </w:r>
          </w:p>
          <w:p w14:paraId="3D690DD5" w14:textId="77777777" w:rsidR="005176F3" w:rsidRDefault="003B39BD">
            <w:pPr>
              <w:pStyle w:val="TableParagraph"/>
              <w:spacing w:before="33" w:line="200" w:lineRule="exact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3500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02448484" w14:textId="77777777" w:rsidR="005176F3" w:rsidRDefault="003B39BD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  <w:p w14:paraId="199C7128" w14:textId="77777777" w:rsidR="005176F3" w:rsidRDefault="003B39BD">
            <w:pPr>
              <w:pStyle w:val="TableParagraph"/>
              <w:spacing w:before="33" w:line="200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965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21ADBDAA" w14:textId="77777777" w:rsidR="005176F3" w:rsidRDefault="003B39BD">
            <w:pPr>
              <w:pStyle w:val="TableParagraph"/>
              <w:spacing w:before="23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151DABB" w14:textId="77777777" w:rsidR="005176F3" w:rsidRDefault="003B39BD">
            <w:pPr>
              <w:pStyle w:val="TableParagraph"/>
              <w:spacing w:before="33" w:line="200" w:lineRule="exact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5C4105B5" w14:textId="77777777" w:rsidR="005176F3" w:rsidRDefault="003B39BD">
            <w:pPr>
              <w:pStyle w:val="TableParagraph"/>
              <w:spacing w:before="23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4584DF6C" w14:textId="77777777" w:rsidR="005176F3" w:rsidRDefault="003B39BD">
            <w:pPr>
              <w:pStyle w:val="TableParagraph"/>
              <w:spacing w:before="33" w:line="200" w:lineRule="exact"/>
              <w:ind w:left="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157C16F1" w14:textId="77777777" w:rsidR="005176F3" w:rsidRDefault="003B39BD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5488D3D2" w14:textId="77777777" w:rsidR="005176F3" w:rsidRDefault="003B39BD">
            <w:pPr>
              <w:pStyle w:val="TableParagraph"/>
              <w:spacing w:before="33" w:line="200" w:lineRule="exact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6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03308F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60EABD5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286FCBB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63E6FC0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2EC62997" w14:textId="77777777">
        <w:trPr>
          <w:trHeight w:val="483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D37F9D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7778D0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06B52E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057B18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F421A41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45F5E869" w14:textId="77777777" w:rsidR="005176F3" w:rsidRDefault="003B39BD">
            <w:pPr>
              <w:pStyle w:val="TableParagraph"/>
              <w:spacing w:before="35" w:line="200" w:lineRule="exact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</w:tc>
        <w:tc>
          <w:tcPr>
            <w:tcW w:w="714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5E1D1D9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  <w:p w14:paraId="433C332B" w14:textId="77777777" w:rsidR="005176F3" w:rsidRDefault="003B39BD">
            <w:pPr>
              <w:pStyle w:val="TableParagraph"/>
              <w:spacing w:before="35" w:line="200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2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7783E171" w14:textId="77777777" w:rsidR="005176F3" w:rsidRDefault="003B39BD">
            <w:pPr>
              <w:pStyle w:val="TableParagraph"/>
              <w:spacing w:before="21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3000</w:t>
            </w:r>
          </w:p>
          <w:p w14:paraId="196CB0AD" w14:textId="77777777" w:rsidR="005176F3" w:rsidRDefault="003B39BD">
            <w:pPr>
              <w:pStyle w:val="TableParagraph"/>
              <w:spacing w:before="35" w:line="200" w:lineRule="exact"/>
              <w:ind w:left="3"/>
              <w:rPr>
                <w:sz w:val="18"/>
              </w:rPr>
            </w:pPr>
            <w:r>
              <w:rPr>
                <w:w w:val="115"/>
                <w:sz w:val="18"/>
              </w:rPr>
              <w:t>2500</w:t>
            </w:r>
          </w:p>
        </w:tc>
        <w:tc>
          <w:tcPr>
            <w:tcW w:w="649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79C2A3CD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3B12F033" w14:textId="77777777" w:rsidR="005176F3" w:rsidRDefault="003B39BD">
            <w:pPr>
              <w:pStyle w:val="TableParagraph"/>
              <w:spacing w:before="35" w:line="200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</w:tc>
        <w:tc>
          <w:tcPr>
            <w:tcW w:w="965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6095B0C3" w14:textId="77777777" w:rsidR="005176F3" w:rsidRDefault="003B39BD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750</w:t>
            </w:r>
          </w:p>
          <w:p w14:paraId="69AB19AE" w14:textId="77777777" w:rsidR="005176F3" w:rsidRDefault="003B39BD">
            <w:pPr>
              <w:pStyle w:val="TableParagraph"/>
              <w:spacing w:before="35" w:line="200" w:lineRule="exact"/>
              <w:ind w:left="4"/>
              <w:rPr>
                <w:sz w:val="18"/>
              </w:rPr>
            </w:pPr>
            <w:r>
              <w:rPr>
                <w:w w:val="125"/>
                <w:sz w:val="18"/>
              </w:rPr>
              <w:t>600</w:t>
            </w:r>
          </w:p>
        </w:tc>
        <w:tc>
          <w:tcPr>
            <w:tcW w:w="462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6405172E" w14:textId="77777777" w:rsidR="005176F3" w:rsidRDefault="003B39BD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325719ED" w14:textId="77777777" w:rsidR="005176F3" w:rsidRDefault="003B39BD">
            <w:pPr>
              <w:pStyle w:val="TableParagraph"/>
              <w:spacing w:before="35" w:line="200" w:lineRule="exact"/>
              <w:ind w:left="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2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528A673F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22A7C709" w14:textId="77777777" w:rsidR="005176F3" w:rsidRDefault="003B39BD">
            <w:pPr>
              <w:pStyle w:val="TableParagraph"/>
              <w:spacing w:before="35" w:line="200" w:lineRule="exact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6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198B745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15FC1AA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0397771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64BFD7C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0EA9DE66" w14:textId="77777777">
        <w:trPr>
          <w:trHeight w:val="922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3364B1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4EB84E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A5659B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DBC195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242AD8" w14:textId="77777777" w:rsidR="005176F3" w:rsidRDefault="003B39BD">
            <w:pPr>
              <w:pStyle w:val="TableParagraph"/>
              <w:spacing w:before="21" w:line="280" w:lineRule="auto"/>
              <w:ind w:left="12" w:right="21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Փոքր Միջին Մեծ</w:t>
            </w:r>
          </w:p>
        </w:tc>
        <w:tc>
          <w:tcPr>
            <w:tcW w:w="714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A8C61F4" w14:textId="77777777" w:rsidR="005176F3" w:rsidRDefault="003B39BD">
            <w:pPr>
              <w:pStyle w:val="TableParagraph"/>
              <w:spacing w:before="21" w:line="280" w:lineRule="auto"/>
              <w:ind w:left="12" w:right="1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 Միջին Մուգ</w:t>
            </w:r>
          </w:p>
        </w:tc>
        <w:tc>
          <w:tcPr>
            <w:tcW w:w="57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696C466" w14:textId="77777777" w:rsidR="005176F3" w:rsidRDefault="003B39BD">
            <w:pPr>
              <w:pStyle w:val="TableParagraph"/>
              <w:spacing w:before="21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2000</w:t>
            </w:r>
          </w:p>
          <w:p w14:paraId="10F9798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DB76530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0FB1D109" w14:textId="77777777" w:rsidR="005176F3" w:rsidRDefault="003B39BD"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w w:val="110"/>
                <w:sz w:val="18"/>
              </w:rPr>
              <w:t>1500</w:t>
            </w:r>
          </w:p>
        </w:tc>
        <w:tc>
          <w:tcPr>
            <w:tcW w:w="649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3ACFDA5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0E8B5F5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3D52928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73989EDF" w14:textId="77777777" w:rsidR="005176F3" w:rsidRDefault="003B39BD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113CBD2" w14:textId="77777777" w:rsidR="005176F3" w:rsidRDefault="003B39BD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500</w:t>
            </w:r>
          </w:p>
          <w:p w14:paraId="2F7F060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71783CD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1C2824F8" w14:textId="77777777" w:rsidR="005176F3" w:rsidRDefault="003B39BD">
            <w:pPr>
              <w:pStyle w:val="TableParagraph"/>
              <w:spacing w:line="200" w:lineRule="exact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46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B1EFB3C" w14:textId="77777777" w:rsidR="005176F3" w:rsidRDefault="003B39BD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7E990F0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0E25E67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174C6DC3" w14:textId="77777777" w:rsidR="005176F3" w:rsidRDefault="003B39BD">
            <w:pPr>
              <w:pStyle w:val="TableParagraph"/>
              <w:spacing w:line="200" w:lineRule="exact"/>
              <w:ind w:left="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2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A1B8B3C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3DB95BE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B06B3D6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1B2DDE34" w14:textId="77777777" w:rsidR="005176F3" w:rsidRDefault="003B39BD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6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9B232FA" w14:textId="77777777" w:rsidR="005176F3" w:rsidRDefault="003B39BD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46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45A829A" w14:textId="77777777" w:rsidR="005176F3" w:rsidRDefault="003B39BD">
            <w:pPr>
              <w:pStyle w:val="TableParagraph"/>
              <w:spacing w:before="21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39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F51295C" w14:textId="77777777" w:rsidR="005176F3" w:rsidRDefault="003B39BD">
            <w:pPr>
              <w:pStyle w:val="TableParagraph"/>
              <w:spacing w:before="21"/>
              <w:ind w:left="6"/>
              <w:rPr>
                <w:sz w:val="18"/>
              </w:rPr>
            </w:pPr>
            <w:r>
              <w:rPr>
                <w:w w:val="110"/>
                <w:sz w:val="18"/>
              </w:rPr>
              <w:t>4.2</w:t>
            </w:r>
          </w:p>
        </w:tc>
        <w:tc>
          <w:tcPr>
            <w:tcW w:w="112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7AC78F9" w14:textId="77777777" w:rsidR="005176F3" w:rsidRDefault="003B39BD">
            <w:pPr>
              <w:pStyle w:val="TableParagraph"/>
              <w:spacing w:before="21"/>
              <w:ind w:left="7"/>
              <w:rPr>
                <w:sz w:val="18"/>
              </w:rPr>
            </w:pPr>
            <w:r>
              <w:rPr>
                <w:w w:val="105"/>
                <w:sz w:val="18"/>
              </w:rPr>
              <w:t>1.5</w:t>
            </w:r>
          </w:p>
        </w:tc>
      </w:tr>
      <w:tr w:rsidR="005176F3" w14:paraId="642234A1" w14:textId="77777777">
        <w:trPr>
          <w:trHeight w:val="922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5C59EC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969538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8B6E31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B33FE1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A8A749" w14:textId="77777777" w:rsidR="005176F3" w:rsidRDefault="003B39BD">
            <w:pPr>
              <w:pStyle w:val="TableParagraph"/>
              <w:spacing w:before="21" w:line="280" w:lineRule="auto"/>
              <w:ind w:left="12" w:right="21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 Մեծ</w:t>
            </w:r>
          </w:p>
          <w:p w14:paraId="55263B96" w14:textId="77777777" w:rsidR="005176F3" w:rsidRDefault="003B39BD">
            <w:pPr>
              <w:pStyle w:val="TableParagraph"/>
              <w:spacing w:line="205" w:lineRule="exact"/>
              <w:ind w:left="12"/>
              <w:rPr>
                <w:sz w:val="18"/>
              </w:rPr>
            </w:pPr>
            <w:r>
              <w:rPr>
                <w:w w:val="90"/>
                <w:sz w:val="18"/>
              </w:rPr>
              <w:t>*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6C8DFCE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</w:t>
            </w:r>
          </w:p>
          <w:p w14:paraId="533EB468" w14:textId="77777777" w:rsidR="005176F3" w:rsidRDefault="003B39BD">
            <w:pPr>
              <w:pStyle w:val="TableParagraph"/>
              <w:spacing w:before="35" w:line="278" w:lineRule="auto"/>
              <w:ind w:left="12" w:right="1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7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79BDA11" w14:textId="77777777" w:rsidR="005176F3" w:rsidRDefault="003B39BD">
            <w:pPr>
              <w:pStyle w:val="TableParagraph"/>
              <w:spacing w:before="21"/>
              <w:ind w:left="3"/>
              <w:rPr>
                <w:sz w:val="18"/>
              </w:rPr>
            </w:pPr>
            <w:r>
              <w:rPr>
                <w:w w:val="115"/>
                <w:sz w:val="18"/>
              </w:rPr>
              <w:t>1000</w:t>
            </w:r>
          </w:p>
          <w:p w14:paraId="21098150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4B2AA51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553C8724" w14:textId="77777777" w:rsidR="005176F3" w:rsidRDefault="003B39BD"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w w:val="115"/>
                <w:sz w:val="18"/>
              </w:rPr>
              <w:t>750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E19663E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7F741D2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48F700F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2DCAB1E9" w14:textId="77777777" w:rsidR="005176F3" w:rsidRDefault="003B39BD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41815E7" w14:textId="77777777" w:rsidR="005176F3" w:rsidRDefault="003B39BD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3B0D2C1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3613AC9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4418EEFC" w14:textId="77777777" w:rsidR="005176F3" w:rsidRDefault="003B39BD">
            <w:pPr>
              <w:pStyle w:val="TableParagraph"/>
              <w:spacing w:line="200" w:lineRule="exact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B951BB5" w14:textId="77777777" w:rsidR="005176F3" w:rsidRDefault="003B39BD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7254A04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395C678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13EBBB0B" w14:textId="77777777" w:rsidR="005176F3" w:rsidRDefault="003B39BD">
            <w:pPr>
              <w:pStyle w:val="TableParagraph"/>
              <w:spacing w:line="200" w:lineRule="exact"/>
              <w:ind w:left="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573597B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453C9E4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190AE0F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66724BFD" w14:textId="77777777" w:rsidR="005176F3" w:rsidRDefault="003B39BD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2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9DA213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03A3CC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653ACF1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C28CBE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8C3C69F" w14:textId="77777777">
        <w:trPr>
          <w:trHeight w:val="483"/>
        </w:trPr>
        <w:tc>
          <w:tcPr>
            <w:tcW w:w="1730" w:type="dxa"/>
            <w:vMerge w:val="restart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0F49DFAE" w14:textId="77777777" w:rsidR="005176F3" w:rsidRDefault="003B39BD">
            <w:pPr>
              <w:pStyle w:val="TableParagraph"/>
              <w:spacing w:before="21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Բարձր ճշտության</w:t>
            </w:r>
          </w:p>
        </w:tc>
        <w:tc>
          <w:tcPr>
            <w:tcW w:w="718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2016CBDD" w14:textId="77777777" w:rsidR="005176F3" w:rsidRDefault="003B39BD">
            <w:pPr>
              <w:pStyle w:val="TableParagraph"/>
              <w:spacing w:before="21"/>
              <w:ind w:left="11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0.30-ից</w:t>
            </w:r>
          </w:p>
          <w:p w14:paraId="259792DC" w14:textId="77777777" w:rsidR="005176F3" w:rsidRDefault="003B39BD">
            <w:pPr>
              <w:pStyle w:val="TableParagraph"/>
              <w:spacing w:before="35" w:line="278" w:lineRule="auto"/>
              <w:ind w:left="11" w:right="17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մինչև </w:t>
            </w:r>
            <w:r>
              <w:rPr>
                <w:w w:val="115"/>
                <w:sz w:val="18"/>
                <w:szCs w:val="18"/>
              </w:rPr>
              <w:t>0.50</w:t>
            </w:r>
          </w:p>
        </w:tc>
        <w:tc>
          <w:tcPr>
            <w:tcW w:w="758" w:type="dxa"/>
            <w:vMerge w:val="restart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42E9D6E4" w14:textId="77777777" w:rsidR="005176F3" w:rsidRDefault="003B39BD">
            <w:pPr>
              <w:pStyle w:val="TableParagraph"/>
              <w:spacing w:before="21"/>
              <w:ind w:left="44"/>
              <w:rPr>
                <w:sz w:val="18"/>
              </w:rPr>
            </w:pPr>
            <w:r>
              <w:rPr>
                <w:w w:val="95"/>
                <w:sz w:val="18"/>
              </w:rPr>
              <w:t>I I I</w:t>
            </w:r>
          </w:p>
        </w:tc>
        <w:tc>
          <w:tcPr>
            <w:tcW w:w="630" w:type="dxa"/>
            <w:vMerge w:val="restart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FE5C1EC" w14:textId="77777777" w:rsidR="005176F3" w:rsidRDefault="003B39BD">
            <w:pPr>
              <w:pStyle w:val="TableParagraph"/>
              <w:spacing w:before="21"/>
              <w:ind w:left="45"/>
              <w:rPr>
                <w:sz w:val="18"/>
                <w:szCs w:val="18"/>
              </w:rPr>
            </w:pPr>
            <w:r>
              <w:rPr>
                <w:w w:val="106"/>
                <w:sz w:val="18"/>
                <w:szCs w:val="18"/>
              </w:rPr>
              <w:t>ա</w:t>
            </w:r>
          </w:p>
          <w:p w14:paraId="4C4D2D1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7C7813B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4BB57EE9" w14:textId="77777777" w:rsidR="005176F3" w:rsidRDefault="003B39BD">
            <w:pPr>
              <w:pStyle w:val="TableParagraph"/>
              <w:spacing w:line="535" w:lineRule="auto"/>
              <w:ind w:left="45" w:right="4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 գ</w:t>
            </w:r>
          </w:p>
          <w:p w14:paraId="0CD29F9E" w14:textId="77777777" w:rsidR="005176F3" w:rsidRDefault="005176F3">
            <w:pPr>
              <w:pStyle w:val="TableParagraph"/>
              <w:rPr>
                <w:sz w:val="19"/>
              </w:rPr>
            </w:pPr>
          </w:p>
          <w:p w14:paraId="07422441" w14:textId="77777777" w:rsidR="005176F3" w:rsidRDefault="003B39BD">
            <w:pPr>
              <w:pStyle w:val="TableParagraph"/>
              <w:spacing w:before="1"/>
              <w:ind w:left="45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դ</w:t>
            </w: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757967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8BF2934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89C7FFD" w14:textId="77777777" w:rsidR="005176F3" w:rsidRDefault="003B39BD">
            <w:pPr>
              <w:pStyle w:val="TableParagraph"/>
              <w:spacing w:before="21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2000</w:t>
            </w:r>
          </w:p>
          <w:p w14:paraId="36E6ED6B" w14:textId="77777777" w:rsidR="005176F3" w:rsidRDefault="003B39BD">
            <w:pPr>
              <w:pStyle w:val="TableParagraph"/>
              <w:spacing w:before="35" w:line="200" w:lineRule="exact"/>
              <w:ind w:left="3"/>
              <w:rPr>
                <w:sz w:val="18"/>
              </w:rPr>
            </w:pPr>
            <w:r>
              <w:rPr>
                <w:w w:val="110"/>
                <w:sz w:val="18"/>
              </w:rPr>
              <w:t>1500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42EF9E9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293649E5" w14:textId="77777777" w:rsidR="005176F3" w:rsidRDefault="003B39BD">
            <w:pPr>
              <w:pStyle w:val="TableParagraph"/>
              <w:spacing w:before="35" w:line="200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2BD9F66" w14:textId="77777777" w:rsidR="005176F3" w:rsidRDefault="003B39BD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500</w:t>
            </w:r>
          </w:p>
          <w:p w14:paraId="5F98D149" w14:textId="77777777" w:rsidR="005176F3" w:rsidRDefault="003B39BD">
            <w:pPr>
              <w:pStyle w:val="TableParagraph"/>
              <w:spacing w:before="35" w:line="200" w:lineRule="exact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4A1D76F" w14:textId="77777777" w:rsidR="005176F3" w:rsidRDefault="003B39BD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4FD25EBE" w14:textId="77777777" w:rsidR="005176F3" w:rsidRDefault="003B39BD">
            <w:pPr>
              <w:pStyle w:val="TableParagraph"/>
              <w:spacing w:before="35" w:line="200" w:lineRule="exact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4897950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38FFC72F" w14:textId="77777777" w:rsidR="005176F3" w:rsidRDefault="003B39BD">
            <w:pPr>
              <w:pStyle w:val="TableParagraph"/>
              <w:spacing w:before="35" w:line="200" w:lineRule="exact"/>
              <w:ind w:left="1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2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78916B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13A212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E15F25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AFEB71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258646A0" w14:textId="77777777">
        <w:trPr>
          <w:trHeight w:val="481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9A7C1F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73C8F26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7F0832C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7891FD7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3B6EA4C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6B473482" w14:textId="77777777" w:rsidR="005176F3" w:rsidRDefault="003B39BD">
            <w:pPr>
              <w:pStyle w:val="TableParagraph"/>
              <w:spacing w:before="35" w:line="198" w:lineRule="exact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5B64355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  <w:p w14:paraId="5C41E121" w14:textId="77777777" w:rsidR="005176F3" w:rsidRDefault="003B39BD">
            <w:pPr>
              <w:pStyle w:val="TableParagraph"/>
              <w:spacing w:before="35" w:line="198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666933E" w14:textId="77777777" w:rsidR="005176F3" w:rsidRDefault="003B39BD">
            <w:pPr>
              <w:pStyle w:val="TableParagraph"/>
              <w:spacing w:before="21"/>
              <w:ind w:left="3"/>
              <w:rPr>
                <w:sz w:val="18"/>
              </w:rPr>
            </w:pPr>
            <w:r>
              <w:rPr>
                <w:w w:val="115"/>
                <w:sz w:val="18"/>
              </w:rPr>
              <w:t>1000</w:t>
            </w:r>
          </w:p>
          <w:p w14:paraId="082B8CB7" w14:textId="77777777" w:rsidR="005176F3" w:rsidRDefault="003B39BD">
            <w:pPr>
              <w:pStyle w:val="TableParagraph"/>
              <w:spacing w:before="35" w:line="198" w:lineRule="exact"/>
              <w:ind w:left="3"/>
              <w:rPr>
                <w:sz w:val="18"/>
              </w:rPr>
            </w:pPr>
            <w:r>
              <w:rPr>
                <w:w w:val="115"/>
                <w:sz w:val="18"/>
              </w:rPr>
              <w:t>750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9C1FE22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723F13EC" w14:textId="77777777" w:rsidR="005176F3" w:rsidRDefault="003B39BD">
            <w:pPr>
              <w:pStyle w:val="TableParagraph"/>
              <w:spacing w:before="35" w:line="198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8EC4010" w14:textId="77777777" w:rsidR="005176F3" w:rsidRDefault="003B39BD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1A62A56B" w14:textId="77777777" w:rsidR="005176F3" w:rsidRDefault="003B39BD">
            <w:pPr>
              <w:pStyle w:val="TableParagraph"/>
              <w:spacing w:before="35" w:line="198" w:lineRule="exact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570BA3C" w14:textId="77777777" w:rsidR="005176F3" w:rsidRDefault="003B39BD">
            <w:pPr>
              <w:pStyle w:val="TableParagraph"/>
              <w:spacing w:before="21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60A56AC2" w14:textId="77777777" w:rsidR="005176F3" w:rsidRDefault="003B39BD">
            <w:pPr>
              <w:pStyle w:val="TableParagraph"/>
              <w:spacing w:before="35" w:line="198" w:lineRule="exact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4FD81F2" w14:textId="77777777" w:rsidR="005176F3" w:rsidRDefault="003B39BD">
            <w:pPr>
              <w:pStyle w:val="TableParagraph"/>
              <w:spacing w:before="21"/>
              <w:ind w:left="12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4C6F0937" w14:textId="77777777" w:rsidR="005176F3" w:rsidRDefault="003B39BD">
            <w:pPr>
              <w:pStyle w:val="TableParagraph"/>
              <w:spacing w:before="35"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2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AC156D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62CC04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DDA608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DB50B7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39591C6" w14:textId="77777777">
        <w:trPr>
          <w:trHeight w:val="922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2B5032F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EC08C4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7BD1F8A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413DD4D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C1C488C" w14:textId="77777777" w:rsidR="005176F3" w:rsidRDefault="003B39BD">
            <w:pPr>
              <w:pStyle w:val="TableParagraph"/>
              <w:spacing w:before="23" w:line="280" w:lineRule="auto"/>
              <w:ind w:left="12" w:right="21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Փոքր Միջին Մեծ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4182562" w14:textId="77777777" w:rsidR="005176F3" w:rsidRDefault="003B39BD">
            <w:pPr>
              <w:pStyle w:val="TableParagraph"/>
              <w:spacing w:before="23" w:line="280" w:lineRule="auto"/>
              <w:ind w:left="12" w:right="1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 Միջին Մուգ</w:t>
            </w:r>
          </w:p>
        </w:tc>
        <w:tc>
          <w:tcPr>
            <w:tcW w:w="57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D5F0AA1" w14:textId="77777777" w:rsidR="005176F3" w:rsidRDefault="003B39BD">
            <w:pPr>
              <w:pStyle w:val="TableParagraph"/>
              <w:spacing w:before="23"/>
              <w:ind w:left="3"/>
              <w:rPr>
                <w:sz w:val="18"/>
              </w:rPr>
            </w:pPr>
            <w:r>
              <w:rPr>
                <w:w w:val="115"/>
                <w:sz w:val="18"/>
              </w:rPr>
              <w:t>750</w:t>
            </w:r>
          </w:p>
          <w:p w14:paraId="122776C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F04F4FC" w14:textId="77777777" w:rsidR="005176F3" w:rsidRDefault="005176F3">
            <w:pPr>
              <w:pStyle w:val="TableParagraph"/>
              <w:spacing w:before="1"/>
              <w:rPr>
                <w:sz w:val="21"/>
              </w:rPr>
            </w:pPr>
          </w:p>
          <w:p w14:paraId="4C37139B" w14:textId="77777777" w:rsidR="005176F3" w:rsidRDefault="003B39BD">
            <w:pPr>
              <w:pStyle w:val="TableParagraph"/>
              <w:spacing w:line="200" w:lineRule="exact"/>
              <w:ind w:left="3"/>
              <w:rPr>
                <w:sz w:val="18"/>
              </w:rPr>
            </w:pPr>
            <w:r>
              <w:rPr>
                <w:w w:val="125"/>
                <w:sz w:val="18"/>
              </w:rPr>
              <w:t>600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7F7F3A7" w14:textId="77777777" w:rsidR="005176F3" w:rsidRDefault="003B39BD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7E4B3F6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7CC6ECC" w14:textId="77777777" w:rsidR="005176F3" w:rsidRDefault="005176F3">
            <w:pPr>
              <w:pStyle w:val="TableParagraph"/>
              <w:spacing w:before="1"/>
              <w:rPr>
                <w:sz w:val="21"/>
              </w:rPr>
            </w:pPr>
          </w:p>
          <w:p w14:paraId="68C33EE1" w14:textId="77777777" w:rsidR="005176F3" w:rsidRDefault="003B39BD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550357A" w14:textId="77777777" w:rsidR="005176F3" w:rsidRDefault="003B39BD">
            <w:pPr>
              <w:pStyle w:val="TableParagraph"/>
              <w:spacing w:before="23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112046D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E4A5E74" w14:textId="77777777" w:rsidR="005176F3" w:rsidRDefault="005176F3">
            <w:pPr>
              <w:pStyle w:val="TableParagraph"/>
              <w:spacing w:before="1"/>
              <w:rPr>
                <w:sz w:val="21"/>
              </w:rPr>
            </w:pPr>
          </w:p>
          <w:p w14:paraId="26165265" w14:textId="77777777" w:rsidR="005176F3" w:rsidRDefault="003B39BD">
            <w:pPr>
              <w:pStyle w:val="TableParagraph"/>
              <w:spacing w:line="200" w:lineRule="exact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163C6C1" w14:textId="77777777" w:rsidR="005176F3" w:rsidRDefault="003B39BD">
            <w:pPr>
              <w:pStyle w:val="TableParagraph"/>
              <w:spacing w:before="23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2BCCC0B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9091353" w14:textId="77777777" w:rsidR="005176F3" w:rsidRDefault="005176F3">
            <w:pPr>
              <w:pStyle w:val="TableParagraph"/>
              <w:spacing w:before="1"/>
              <w:rPr>
                <w:sz w:val="21"/>
              </w:rPr>
            </w:pPr>
          </w:p>
          <w:p w14:paraId="1C374CDE" w14:textId="77777777" w:rsidR="005176F3" w:rsidRDefault="003B39BD">
            <w:pPr>
              <w:pStyle w:val="TableParagraph"/>
              <w:spacing w:line="200" w:lineRule="exact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08CA1D7" w14:textId="77777777" w:rsidR="005176F3" w:rsidRDefault="003B39BD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7E2969A0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5C62BFE" w14:textId="77777777" w:rsidR="005176F3" w:rsidRDefault="005176F3">
            <w:pPr>
              <w:pStyle w:val="TableParagraph"/>
              <w:spacing w:before="1"/>
              <w:rPr>
                <w:sz w:val="21"/>
              </w:rPr>
            </w:pPr>
          </w:p>
          <w:p w14:paraId="6E927554" w14:textId="77777777" w:rsidR="005176F3" w:rsidRDefault="003B39BD">
            <w:pPr>
              <w:pStyle w:val="TableParagraph"/>
              <w:spacing w:line="200" w:lineRule="exact"/>
              <w:ind w:left="1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26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3AC115A" w14:textId="77777777" w:rsidR="005176F3" w:rsidRDefault="003B39BD">
            <w:pPr>
              <w:pStyle w:val="TableParagraph"/>
              <w:spacing w:before="23"/>
              <w:ind w:left="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4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B226AA8" w14:textId="77777777" w:rsidR="005176F3" w:rsidRDefault="003B39BD">
            <w:pPr>
              <w:pStyle w:val="TableParagraph"/>
              <w:spacing w:before="23"/>
              <w:ind w:left="1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2629B60" w14:textId="77777777" w:rsidR="005176F3" w:rsidRDefault="003B39BD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w w:val="120"/>
                <w:sz w:val="18"/>
              </w:rPr>
              <w:t>3.0</w:t>
            </w:r>
          </w:p>
        </w:tc>
        <w:tc>
          <w:tcPr>
            <w:tcW w:w="112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BEFA4E4" w14:textId="77777777" w:rsidR="005176F3" w:rsidRDefault="003B39BD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</w:tr>
      <w:tr w:rsidR="005176F3" w14:paraId="378CEE01" w14:textId="77777777">
        <w:trPr>
          <w:trHeight w:val="219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C0635B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75469C3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30E2FC4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0EF5595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571D3EB" w14:textId="77777777" w:rsidR="005176F3" w:rsidRDefault="003B39BD">
            <w:pPr>
              <w:pStyle w:val="TableParagraph"/>
              <w:spacing w:before="23" w:line="278" w:lineRule="auto"/>
              <w:ind w:left="12" w:right="21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 Մեծ</w:t>
            </w:r>
          </w:p>
          <w:p w14:paraId="2ADBD2BD" w14:textId="77777777" w:rsidR="005176F3" w:rsidRDefault="003B39BD">
            <w:pPr>
              <w:pStyle w:val="TableParagraph"/>
              <w:spacing w:before="2"/>
              <w:ind w:left="12"/>
              <w:rPr>
                <w:sz w:val="18"/>
              </w:rPr>
            </w:pPr>
            <w:r>
              <w:rPr>
                <w:w w:val="90"/>
                <w:sz w:val="18"/>
              </w:rPr>
              <w:t>*</w:t>
            </w:r>
          </w:p>
        </w:tc>
        <w:tc>
          <w:tcPr>
            <w:tcW w:w="714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4E305395" w14:textId="77777777" w:rsidR="005176F3" w:rsidRDefault="003B39BD">
            <w:pPr>
              <w:pStyle w:val="TableParagraph"/>
              <w:spacing w:before="23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</w:t>
            </w:r>
          </w:p>
          <w:p w14:paraId="2F035A70" w14:textId="77777777" w:rsidR="005176F3" w:rsidRDefault="003B39BD">
            <w:pPr>
              <w:pStyle w:val="TableParagraph"/>
              <w:spacing w:before="8" w:line="242" w:lineRule="exact"/>
              <w:ind w:left="12" w:right="1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72" w:type="dxa"/>
            <w:vMerge w:val="restart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EB15654" w14:textId="77777777" w:rsidR="005176F3" w:rsidRDefault="003B39BD">
            <w:pPr>
              <w:pStyle w:val="TableParagraph"/>
              <w:spacing w:before="23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649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64498D9C" w14:textId="77777777" w:rsidR="005176F3" w:rsidRDefault="003B39BD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vMerge w:val="restart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74CA833E" w14:textId="77777777" w:rsidR="005176F3" w:rsidRDefault="003B39BD">
            <w:pPr>
              <w:pStyle w:val="TableParagraph"/>
              <w:spacing w:before="23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vMerge w:val="restart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819DF1B" w14:textId="77777777" w:rsidR="005176F3" w:rsidRDefault="003B39BD">
            <w:pPr>
              <w:pStyle w:val="TableParagraph"/>
              <w:spacing w:before="23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2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3390D2C5" w14:textId="77777777" w:rsidR="005176F3" w:rsidRDefault="003B39BD">
            <w:pPr>
              <w:pStyle w:val="TableParagraph"/>
              <w:spacing w:before="23"/>
              <w:ind w:left="1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26" w:type="dxa"/>
            <w:vMerge w:val="restart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55F29FB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57E6FD2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389FBA2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1122" w:type="dxa"/>
            <w:vMerge w:val="restart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6F87607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58799C08" w14:textId="77777777">
        <w:trPr>
          <w:trHeight w:val="491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3493738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17C2FF3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2EC5DBA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7787E35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32871D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31A52A9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85FADA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7995045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64D3FA9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462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342025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65FE0D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741D59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23AC369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20B6D07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vMerge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0683302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6BBEC305" w14:textId="77777777">
        <w:trPr>
          <w:trHeight w:val="248"/>
        </w:trPr>
        <w:tc>
          <w:tcPr>
            <w:tcW w:w="1730" w:type="dxa"/>
            <w:vMerge w:val="restart"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4C63C39C" w14:textId="77777777" w:rsidR="005176F3" w:rsidRDefault="003B39BD">
            <w:pPr>
              <w:pStyle w:val="TableParagraph"/>
              <w:spacing w:before="36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 ճշտության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2A54164F" w14:textId="77777777" w:rsidR="005176F3" w:rsidRDefault="003B39BD">
            <w:pPr>
              <w:pStyle w:val="TableParagraph"/>
              <w:spacing w:before="36"/>
              <w:ind w:left="11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0.50-ից</w:t>
            </w:r>
          </w:p>
          <w:p w14:paraId="76E897FB" w14:textId="77777777" w:rsidR="005176F3" w:rsidRDefault="003B39BD">
            <w:pPr>
              <w:pStyle w:val="TableParagraph"/>
              <w:spacing w:before="35"/>
              <w:ind w:lef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մինչև 1</w:t>
            </w:r>
          </w:p>
        </w:tc>
        <w:tc>
          <w:tcPr>
            <w:tcW w:w="758" w:type="dxa"/>
            <w:vMerge w:val="restart"/>
            <w:tcBorders>
              <w:top w:val="nil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541B7CBB" w14:textId="77777777" w:rsidR="005176F3" w:rsidRDefault="003B39BD">
            <w:pPr>
              <w:pStyle w:val="TableParagraph"/>
              <w:spacing w:before="36"/>
              <w:ind w:left="44"/>
              <w:rPr>
                <w:sz w:val="18"/>
              </w:rPr>
            </w:pPr>
            <w:r>
              <w:rPr>
                <w:w w:val="95"/>
                <w:sz w:val="18"/>
              </w:rPr>
              <w:t>IV</w:t>
            </w:r>
          </w:p>
        </w:tc>
        <w:tc>
          <w:tcPr>
            <w:tcW w:w="630" w:type="dxa"/>
            <w:vMerge w:val="restart"/>
            <w:tcBorders>
              <w:top w:val="nil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3D8CF836" w14:textId="77777777" w:rsidR="005176F3" w:rsidRDefault="003B39BD">
            <w:pPr>
              <w:pStyle w:val="TableParagraph"/>
              <w:spacing w:before="36" w:line="535" w:lineRule="auto"/>
              <w:ind w:left="45" w:right="38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ա </w:t>
            </w:r>
            <w:r>
              <w:rPr>
                <w:w w:val="110"/>
                <w:sz w:val="18"/>
                <w:szCs w:val="18"/>
              </w:rPr>
              <w:t>բ</w:t>
            </w:r>
          </w:p>
        </w:tc>
        <w:tc>
          <w:tcPr>
            <w:tcW w:w="80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41B0722" w14:textId="77777777" w:rsidR="005176F3" w:rsidRDefault="003B39BD">
            <w:pPr>
              <w:pStyle w:val="TableParagraph"/>
              <w:spacing w:before="36" w:line="193" w:lineRule="exact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14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BED832E" w14:textId="77777777" w:rsidR="005176F3" w:rsidRDefault="003B39BD">
            <w:pPr>
              <w:pStyle w:val="TableParagraph"/>
              <w:spacing w:before="36" w:line="193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1CE8820" w14:textId="77777777" w:rsidR="005176F3" w:rsidRDefault="003B39BD">
            <w:pPr>
              <w:pStyle w:val="TableParagraph"/>
              <w:spacing w:before="36" w:line="193" w:lineRule="exact"/>
              <w:ind w:left="3"/>
              <w:rPr>
                <w:sz w:val="18"/>
              </w:rPr>
            </w:pPr>
            <w:r>
              <w:rPr>
                <w:w w:val="115"/>
                <w:sz w:val="18"/>
              </w:rPr>
              <w:t>750</w:t>
            </w:r>
          </w:p>
        </w:tc>
        <w:tc>
          <w:tcPr>
            <w:tcW w:w="649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B491CC0" w14:textId="77777777" w:rsidR="005176F3" w:rsidRDefault="003B39BD">
            <w:pPr>
              <w:pStyle w:val="TableParagraph"/>
              <w:spacing w:before="36" w:line="193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EE0C585" w14:textId="77777777" w:rsidR="005176F3" w:rsidRDefault="003B39BD">
            <w:pPr>
              <w:pStyle w:val="TableParagraph"/>
              <w:spacing w:before="36" w:line="193" w:lineRule="exact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</w:tc>
        <w:tc>
          <w:tcPr>
            <w:tcW w:w="46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0065C01" w14:textId="77777777" w:rsidR="005176F3" w:rsidRDefault="003B39BD">
            <w:pPr>
              <w:pStyle w:val="TableParagraph"/>
              <w:spacing w:before="36" w:line="193" w:lineRule="exact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2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F04604A" w14:textId="77777777" w:rsidR="005176F3" w:rsidRDefault="003B39BD">
            <w:pPr>
              <w:pStyle w:val="TableParagraph"/>
              <w:spacing w:before="36" w:line="193" w:lineRule="exact"/>
              <w:ind w:left="12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6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5EECD2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540211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842286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D13CD7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2F983BF7" w14:textId="77777777">
        <w:trPr>
          <w:trHeight w:val="468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104C80C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61F4B30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0385B70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3BCADE4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0BD6097" w14:textId="77777777" w:rsidR="005176F3" w:rsidRDefault="003B39BD">
            <w:pPr>
              <w:pStyle w:val="TableParagraph"/>
              <w:spacing w:before="13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2C2F8029" w14:textId="77777777" w:rsidR="005176F3" w:rsidRDefault="003B39BD">
            <w:pPr>
              <w:pStyle w:val="TableParagraph"/>
              <w:spacing w:before="36" w:line="193" w:lineRule="exact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</w:tc>
        <w:tc>
          <w:tcPr>
            <w:tcW w:w="714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35546FC0" w14:textId="77777777" w:rsidR="005176F3" w:rsidRDefault="003B39BD">
            <w:pPr>
              <w:pStyle w:val="TableParagraph"/>
              <w:spacing w:before="13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  <w:p w14:paraId="034FDDD7" w14:textId="77777777" w:rsidR="005176F3" w:rsidRDefault="003B39BD">
            <w:pPr>
              <w:pStyle w:val="TableParagraph"/>
              <w:spacing w:before="36" w:line="193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9FE205A" w14:textId="77777777" w:rsidR="005176F3" w:rsidRDefault="003B39BD">
            <w:pPr>
              <w:pStyle w:val="TableParagraph"/>
              <w:spacing w:before="13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500</w:t>
            </w:r>
          </w:p>
        </w:tc>
        <w:tc>
          <w:tcPr>
            <w:tcW w:w="649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152BECB9" w14:textId="77777777" w:rsidR="005176F3" w:rsidRDefault="003B39BD">
            <w:pPr>
              <w:pStyle w:val="TableParagraph"/>
              <w:spacing w:before="13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51253F63" w14:textId="77777777" w:rsidR="005176F3" w:rsidRDefault="003B39BD">
            <w:pPr>
              <w:pStyle w:val="TableParagraph"/>
              <w:spacing w:before="13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CFD8C10" w14:textId="77777777" w:rsidR="005176F3" w:rsidRDefault="003B39BD">
            <w:pPr>
              <w:pStyle w:val="TableParagraph"/>
              <w:spacing w:before="13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2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45F30626" w14:textId="77777777" w:rsidR="005176F3" w:rsidRDefault="003B39BD">
            <w:pPr>
              <w:pStyle w:val="TableParagraph"/>
              <w:spacing w:before="13"/>
              <w:ind w:left="12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6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73FAC7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00C7D76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0D9E53A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0DFCA02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206B20EF" w14:textId="77777777">
        <w:trPr>
          <w:trHeight w:val="225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7E413B5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278F9C6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4B6F87B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10B633B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tcBorders>
              <w:top w:val="nil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38EB1B8C" w14:textId="77777777" w:rsidR="005176F3" w:rsidRDefault="003B39BD">
            <w:pPr>
              <w:pStyle w:val="TableParagraph"/>
              <w:spacing w:before="13" w:line="192" w:lineRule="exact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14" w:type="dxa"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2E8C8D72" w14:textId="77777777" w:rsidR="005176F3" w:rsidRDefault="003B39BD">
            <w:pPr>
              <w:pStyle w:val="TableParagraph"/>
              <w:spacing w:before="13" w:line="192" w:lineRule="exact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</w:t>
            </w:r>
          </w:p>
        </w:tc>
        <w:tc>
          <w:tcPr>
            <w:tcW w:w="572" w:type="dxa"/>
            <w:tcBorders>
              <w:top w:val="nil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611B221B" w14:textId="77777777" w:rsidR="005176F3" w:rsidRDefault="003B39BD">
            <w:pPr>
              <w:pStyle w:val="TableParagraph"/>
              <w:spacing w:before="13" w:line="192" w:lineRule="exact"/>
              <w:ind w:left="3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649" w:type="dxa"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68F861E3" w14:textId="77777777" w:rsidR="005176F3" w:rsidRDefault="003B39BD">
            <w:pPr>
              <w:pStyle w:val="TableParagraph"/>
              <w:spacing w:before="13" w:line="192" w:lineRule="exact"/>
              <w:ind w:left="12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5" w:type="dxa"/>
            <w:tcBorders>
              <w:top w:val="nil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1BD039E1" w14:textId="77777777" w:rsidR="005176F3" w:rsidRDefault="003B39BD">
            <w:pPr>
              <w:pStyle w:val="TableParagraph"/>
              <w:spacing w:before="13" w:line="192" w:lineRule="exact"/>
              <w:ind w:left="4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nil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1E491C3F" w14:textId="77777777" w:rsidR="005176F3" w:rsidRDefault="003B39BD">
            <w:pPr>
              <w:pStyle w:val="TableParagraph"/>
              <w:spacing w:before="13" w:line="192" w:lineRule="exact"/>
              <w:ind w:left="4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2" w:type="dxa"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75CD5681" w14:textId="77777777" w:rsidR="005176F3" w:rsidRDefault="003B39BD">
            <w:pPr>
              <w:pStyle w:val="TableParagraph"/>
              <w:spacing w:before="13" w:line="192" w:lineRule="exact"/>
              <w:ind w:left="12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6" w:type="dxa"/>
            <w:tcBorders>
              <w:top w:val="nil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617C86DA" w14:textId="77777777" w:rsidR="005176F3" w:rsidRDefault="003B39BD">
            <w:pPr>
              <w:pStyle w:val="TableParagraph"/>
              <w:spacing w:before="13" w:line="192" w:lineRule="exact"/>
              <w:ind w:left="4"/>
              <w:rPr>
                <w:sz w:val="18"/>
              </w:rPr>
            </w:pPr>
            <w:r>
              <w:rPr>
                <w:w w:val="109"/>
                <w:sz w:val="18"/>
              </w:rPr>
              <w:t>4</w:t>
            </w:r>
          </w:p>
        </w:tc>
        <w:tc>
          <w:tcPr>
            <w:tcW w:w="946" w:type="dxa"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014E39EF" w14:textId="77777777" w:rsidR="005176F3" w:rsidRDefault="003B39BD">
            <w:pPr>
              <w:pStyle w:val="TableParagraph"/>
              <w:spacing w:before="13" w:line="192" w:lineRule="exact"/>
              <w:ind w:left="14"/>
              <w:rPr>
                <w:sz w:val="18"/>
              </w:rPr>
            </w:pPr>
            <w:r>
              <w:rPr>
                <w:w w:val="105"/>
                <w:sz w:val="18"/>
              </w:rPr>
              <w:t>1.5</w:t>
            </w:r>
          </w:p>
        </w:tc>
        <w:tc>
          <w:tcPr>
            <w:tcW w:w="839" w:type="dxa"/>
            <w:tcBorders>
              <w:top w:val="nil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3111260B" w14:textId="77777777" w:rsidR="005176F3" w:rsidRDefault="003B39BD">
            <w:pPr>
              <w:pStyle w:val="TableParagraph"/>
              <w:spacing w:before="13" w:line="192" w:lineRule="exact"/>
              <w:ind w:left="6"/>
              <w:rPr>
                <w:sz w:val="18"/>
              </w:rPr>
            </w:pPr>
            <w:r>
              <w:rPr>
                <w:w w:val="110"/>
                <w:sz w:val="18"/>
              </w:rPr>
              <w:t>2.4</w:t>
            </w:r>
          </w:p>
        </w:tc>
        <w:tc>
          <w:tcPr>
            <w:tcW w:w="1122" w:type="dxa"/>
            <w:tcBorders>
              <w:top w:val="nil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79ED51E1" w14:textId="77777777" w:rsidR="005176F3" w:rsidRDefault="003B39BD">
            <w:pPr>
              <w:pStyle w:val="TableParagraph"/>
              <w:spacing w:before="13" w:line="192" w:lineRule="exact"/>
              <w:ind w:left="7"/>
              <w:rPr>
                <w:sz w:val="18"/>
              </w:rPr>
            </w:pPr>
            <w:r>
              <w:rPr>
                <w:w w:val="120"/>
                <w:sz w:val="18"/>
              </w:rPr>
              <w:t>0.9</w:t>
            </w:r>
          </w:p>
        </w:tc>
      </w:tr>
    </w:tbl>
    <w:p w14:paraId="48DB3A2E" w14:textId="77777777" w:rsidR="005176F3" w:rsidRDefault="005176F3">
      <w:pPr>
        <w:spacing w:line="192" w:lineRule="exact"/>
        <w:rPr>
          <w:sz w:val="18"/>
        </w:rPr>
        <w:sectPr w:rsidR="005176F3">
          <w:pgSz w:w="16840" w:h="11910" w:orient="landscape"/>
          <w:pgMar w:top="840" w:right="280" w:bottom="1620" w:left="780" w:header="0" w:footer="1436" w:gutter="0"/>
          <w:cols w:space="720"/>
        </w:sectPr>
      </w:pPr>
    </w:p>
    <w:tbl>
      <w:tblPr>
        <w:tblW w:w="0" w:type="auto"/>
        <w:tblInd w:w="1308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718"/>
        <w:gridCol w:w="758"/>
        <w:gridCol w:w="630"/>
        <w:gridCol w:w="794"/>
        <w:gridCol w:w="712"/>
        <w:gridCol w:w="573"/>
        <w:gridCol w:w="647"/>
        <w:gridCol w:w="964"/>
        <w:gridCol w:w="462"/>
        <w:gridCol w:w="630"/>
        <w:gridCol w:w="1127"/>
        <w:gridCol w:w="945"/>
        <w:gridCol w:w="839"/>
        <w:gridCol w:w="1131"/>
      </w:tblGrid>
      <w:tr w:rsidR="005176F3" w14:paraId="234E796B" w14:textId="77777777">
        <w:trPr>
          <w:trHeight w:val="474"/>
        </w:trPr>
        <w:tc>
          <w:tcPr>
            <w:tcW w:w="1730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D53C9E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vMerge w:val="restart"/>
            <w:tcBorders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274AE6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  <w:vMerge w:val="restart"/>
            <w:tcBorders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153945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vMerge w:val="restart"/>
            <w:tcBorders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E6D944F" w14:textId="77777777" w:rsidR="005176F3" w:rsidRDefault="003B39BD">
            <w:pPr>
              <w:pStyle w:val="TableParagraph"/>
              <w:spacing w:before="6"/>
              <w:ind w:left="45"/>
              <w:rPr>
                <w:sz w:val="18"/>
                <w:szCs w:val="18"/>
              </w:rPr>
            </w:pPr>
            <w:r>
              <w:rPr>
                <w:w w:val="112"/>
                <w:sz w:val="18"/>
                <w:szCs w:val="18"/>
              </w:rPr>
              <w:t>գ</w:t>
            </w:r>
          </w:p>
          <w:p w14:paraId="0CDF6CF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26450DD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0D7F2846" w14:textId="77777777" w:rsidR="005176F3" w:rsidRDefault="003B39BD">
            <w:pPr>
              <w:pStyle w:val="TableParagraph"/>
              <w:ind w:left="45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դ</w:t>
            </w:r>
          </w:p>
        </w:tc>
        <w:tc>
          <w:tcPr>
            <w:tcW w:w="794" w:type="dxa"/>
            <w:tcBorders>
              <w:top w:val="double" w:sz="2" w:space="0" w:color="A0A0A0"/>
              <w:left w:val="single" w:sz="12" w:space="0" w:color="A0A0A0"/>
              <w:bottom w:val="nil"/>
              <w:right w:val="single" w:sz="12" w:space="0" w:color="EFEFEF"/>
            </w:tcBorders>
          </w:tcPr>
          <w:p w14:paraId="6238ADD0" w14:textId="77777777" w:rsidR="005176F3" w:rsidRDefault="003B39BD">
            <w:pPr>
              <w:pStyle w:val="TableParagraph"/>
              <w:spacing w:before="6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  <w:p w14:paraId="33710118" w14:textId="77777777" w:rsidR="005176F3" w:rsidRDefault="003B39BD">
            <w:pPr>
              <w:pStyle w:val="TableParagraph"/>
              <w:spacing w:before="35" w:line="206" w:lineRule="exac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Մեծ</w:t>
            </w:r>
          </w:p>
        </w:tc>
        <w:tc>
          <w:tcPr>
            <w:tcW w:w="712" w:type="dxa"/>
            <w:tcBorders>
              <w:top w:val="double" w:sz="2" w:space="0" w:color="A0A0A0"/>
              <w:left w:val="single" w:sz="12" w:space="0" w:color="EFEFEF"/>
              <w:bottom w:val="nil"/>
              <w:right w:val="double" w:sz="2" w:space="0" w:color="EFEFEF"/>
            </w:tcBorders>
          </w:tcPr>
          <w:p w14:paraId="1143CB37" w14:textId="77777777" w:rsidR="005176F3" w:rsidRDefault="003B39BD">
            <w:pPr>
              <w:pStyle w:val="TableParagraph"/>
              <w:spacing w:before="6"/>
              <w:ind w:left="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  <w:p w14:paraId="70D7BA1F" w14:textId="77777777" w:rsidR="005176F3" w:rsidRDefault="003B39BD">
            <w:pPr>
              <w:pStyle w:val="TableParagraph"/>
              <w:spacing w:before="35" w:line="206" w:lineRule="exact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3" w:type="dxa"/>
            <w:tcBorders>
              <w:top w:val="double" w:sz="2" w:space="0" w:color="A0A0A0"/>
              <w:left w:val="double" w:sz="2" w:space="0" w:color="EFEFEF"/>
              <w:bottom w:val="nil"/>
              <w:right w:val="single" w:sz="12" w:space="0" w:color="EFEFEF"/>
            </w:tcBorders>
          </w:tcPr>
          <w:p w14:paraId="1F0C197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47" w:type="dxa"/>
            <w:tcBorders>
              <w:top w:val="double" w:sz="2" w:space="0" w:color="A0A0A0"/>
              <w:left w:val="single" w:sz="12" w:space="0" w:color="EFEFEF"/>
              <w:bottom w:val="nil"/>
              <w:right w:val="double" w:sz="2" w:space="0" w:color="EFEFEF"/>
            </w:tcBorders>
          </w:tcPr>
          <w:p w14:paraId="2E3AD5B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22255FE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462" w:type="dxa"/>
            <w:tcBorders>
              <w:top w:val="double" w:sz="2" w:space="0" w:color="A0A0A0"/>
              <w:left w:val="double" w:sz="2" w:space="0" w:color="EFEFEF"/>
              <w:bottom w:val="nil"/>
              <w:right w:val="single" w:sz="12" w:space="0" w:color="EFEFEF"/>
            </w:tcBorders>
          </w:tcPr>
          <w:p w14:paraId="0EDD61B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tcBorders>
              <w:top w:val="double" w:sz="2" w:space="0" w:color="A0A0A0"/>
              <w:left w:val="single" w:sz="12" w:space="0" w:color="EFEFEF"/>
              <w:bottom w:val="nil"/>
              <w:right w:val="double" w:sz="2" w:space="0" w:color="EFEFEF"/>
            </w:tcBorders>
          </w:tcPr>
          <w:p w14:paraId="5DFA447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double" w:sz="2" w:space="0" w:color="A0A0A0"/>
              <w:left w:val="double" w:sz="2" w:space="0" w:color="EFEFEF"/>
              <w:bottom w:val="nil"/>
              <w:right w:val="single" w:sz="12" w:space="0" w:color="EFEFEF"/>
            </w:tcBorders>
          </w:tcPr>
          <w:p w14:paraId="6520FEF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tcBorders>
              <w:top w:val="double" w:sz="2" w:space="0" w:color="A0A0A0"/>
              <w:left w:val="single" w:sz="12" w:space="0" w:color="EFEFEF"/>
              <w:bottom w:val="nil"/>
              <w:right w:val="double" w:sz="2" w:space="0" w:color="EFEFEF"/>
            </w:tcBorders>
          </w:tcPr>
          <w:p w14:paraId="3DE227F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2825021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top w:val="double" w:sz="2" w:space="0" w:color="A0A0A0"/>
              <w:left w:val="double" w:sz="2" w:space="0" w:color="EFEFEF"/>
              <w:bottom w:val="nil"/>
              <w:right w:val="single" w:sz="12" w:space="0" w:color="A0A0A0"/>
            </w:tcBorders>
          </w:tcPr>
          <w:p w14:paraId="2ECDAC0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38DFE89" w14:textId="77777777">
        <w:trPr>
          <w:trHeight w:val="723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494B9A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8A386A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4716A9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E1400D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0714951" w14:textId="77777777" w:rsidR="005176F3" w:rsidRDefault="003B39BD">
            <w:pPr>
              <w:pStyle w:val="TableParagraph"/>
              <w:spacing w:before="15" w:line="280" w:lineRule="auto"/>
              <w:ind w:left="12" w:right="20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 Մեծ</w:t>
            </w:r>
          </w:p>
          <w:p w14:paraId="25168304" w14:textId="77777777" w:rsidR="005176F3" w:rsidRDefault="003B39BD">
            <w:pPr>
              <w:pStyle w:val="TableParagraph"/>
              <w:spacing w:line="204" w:lineRule="exact"/>
              <w:ind w:left="12"/>
              <w:rPr>
                <w:sz w:val="18"/>
              </w:rPr>
            </w:pPr>
            <w:r>
              <w:rPr>
                <w:w w:val="90"/>
                <w:sz w:val="18"/>
              </w:rPr>
              <w:t>*</w:t>
            </w:r>
          </w:p>
        </w:tc>
        <w:tc>
          <w:tcPr>
            <w:tcW w:w="712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BACFB14" w14:textId="77777777" w:rsidR="005176F3" w:rsidRDefault="003B39BD">
            <w:pPr>
              <w:pStyle w:val="TableParagraph"/>
              <w:spacing w:before="15"/>
              <w:ind w:left="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</w:t>
            </w:r>
          </w:p>
          <w:p w14:paraId="66292B2B" w14:textId="77777777" w:rsidR="005176F3" w:rsidRDefault="003B39BD">
            <w:pPr>
              <w:pStyle w:val="TableParagraph"/>
              <w:spacing w:before="2" w:line="240" w:lineRule="atLeast"/>
              <w:ind w:left="20" w:righ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7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46A0908" w14:textId="77777777" w:rsidR="005176F3" w:rsidRDefault="003B39BD">
            <w:pPr>
              <w:pStyle w:val="TableParagraph"/>
              <w:spacing w:before="15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2E94DC7" w14:textId="77777777" w:rsidR="005176F3" w:rsidRDefault="003B39BD">
            <w:pPr>
              <w:pStyle w:val="TableParagraph"/>
              <w:spacing w:before="15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B5984EA" w14:textId="77777777" w:rsidR="005176F3" w:rsidRDefault="003B39BD">
            <w:pPr>
              <w:pStyle w:val="TableParagraph"/>
              <w:spacing w:before="15"/>
              <w:ind w:left="15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44CD2A3" w14:textId="77777777" w:rsidR="005176F3" w:rsidRDefault="003B39BD">
            <w:pPr>
              <w:pStyle w:val="TableParagraph"/>
              <w:spacing w:before="15"/>
              <w:ind w:left="16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0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2398896" w14:textId="77777777" w:rsidR="005176F3" w:rsidRDefault="003B39BD">
            <w:pPr>
              <w:pStyle w:val="TableParagraph"/>
              <w:spacing w:before="15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439C66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77C093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C7A99F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6714C6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2E9E3095" w14:textId="77777777">
        <w:trPr>
          <w:trHeight w:val="241"/>
        </w:trPr>
        <w:tc>
          <w:tcPr>
            <w:tcW w:w="1730" w:type="dxa"/>
            <w:vMerge w:val="restart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96AC13C" w14:textId="77777777" w:rsidR="005176F3" w:rsidRDefault="003B39BD">
            <w:pPr>
              <w:pStyle w:val="TableParagraph"/>
              <w:spacing w:before="15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Փոքր ճշտության</w:t>
            </w:r>
          </w:p>
        </w:tc>
        <w:tc>
          <w:tcPr>
            <w:tcW w:w="718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F83F130" w14:textId="77777777" w:rsidR="005176F3" w:rsidRDefault="003B39BD">
            <w:pPr>
              <w:pStyle w:val="TableParagraph"/>
              <w:spacing w:before="15" w:line="280" w:lineRule="auto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1-ից մինչև 5</w:t>
            </w:r>
          </w:p>
        </w:tc>
        <w:tc>
          <w:tcPr>
            <w:tcW w:w="758" w:type="dxa"/>
            <w:vMerge w:val="restart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3C8A8D7" w14:textId="77777777" w:rsidR="005176F3" w:rsidRDefault="003B39BD">
            <w:pPr>
              <w:pStyle w:val="TableParagraph"/>
              <w:spacing w:before="15"/>
              <w:ind w:left="44"/>
              <w:rPr>
                <w:sz w:val="18"/>
              </w:rPr>
            </w:pPr>
            <w:r>
              <w:rPr>
                <w:w w:val="82"/>
                <w:sz w:val="18"/>
              </w:rPr>
              <w:t>V</w:t>
            </w:r>
          </w:p>
        </w:tc>
        <w:tc>
          <w:tcPr>
            <w:tcW w:w="630" w:type="dxa"/>
            <w:vMerge w:val="restart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401F0E2" w14:textId="77777777" w:rsidR="005176F3" w:rsidRDefault="003B39BD">
            <w:pPr>
              <w:pStyle w:val="TableParagraph"/>
              <w:spacing w:before="15" w:line="535" w:lineRule="auto"/>
              <w:ind w:left="45" w:right="396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ա </w:t>
            </w:r>
            <w:r>
              <w:rPr>
                <w:w w:val="110"/>
                <w:sz w:val="18"/>
                <w:szCs w:val="18"/>
              </w:rPr>
              <w:t>բ գ</w:t>
            </w:r>
          </w:p>
          <w:p w14:paraId="1982F17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F75E9CC" w14:textId="77777777" w:rsidR="005176F3" w:rsidRDefault="005176F3">
            <w:pPr>
              <w:pStyle w:val="TableParagraph"/>
              <w:spacing w:before="2"/>
              <w:rPr>
                <w:sz w:val="18"/>
              </w:rPr>
            </w:pPr>
          </w:p>
          <w:p w14:paraId="79971E35" w14:textId="77777777" w:rsidR="005176F3" w:rsidRDefault="003B39BD">
            <w:pPr>
              <w:pStyle w:val="TableParagraph"/>
              <w:ind w:left="45"/>
              <w:jc w:val="both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դ</w:t>
            </w:r>
          </w:p>
        </w:tc>
        <w:tc>
          <w:tcPr>
            <w:tcW w:w="7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6ED50F" w14:textId="77777777" w:rsidR="005176F3" w:rsidRDefault="003B39BD">
            <w:pPr>
              <w:pStyle w:val="TableParagraph"/>
              <w:spacing w:before="15" w:line="206" w:lineRule="exact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</w:tc>
        <w:tc>
          <w:tcPr>
            <w:tcW w:w="7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7F07963" w14:textId="77777777" w:rsidR="005176F3" w:rsidRDefault="003B39BD">
            <w:pPr>
              <w:pStyle w:val="TableParagraph"/>
              <w:spacing w:before="15" w:line="206" w:lineRule="exact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F6DBC1B" w14:textId="77777777" w:rsidR="005176F3" w:rsidRDefault="003B39BD">
            <w:pPr>
              <w:pStyle w:val="TableParagraph"/>
              <w:spacing w:before="15" w:line="206" w:lineRule="exact"/>
              <w:ind w:left="13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64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FD63C71" w14:textId="77777777" w:rsidR="005176F3" w:rsidRDefault="003B39BD">
            <w:pPr>
              <w:pStyle w:val="TableParagraph"/>
              <w:spacing w:before="15" w:line="206" w:lineRule="exact"/>
              <w:ind w:left="21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96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8D96C5B" w14:textId="77777777" w:rsidR="005176F3" w:rsidRDefault="003B39BD">
            <w:pPr>
              <w:pStyle w:val="TableParagraph"/>
              <w:spacing w:before="15" w:line="206" w:lineRule="exact"/>
              <w:ind w:left="15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81EA677" w14:textId="77777777" w:rsidR="005176F3" w:rsidRDefault="003B39BD">
            <w:pPr>
              <w:pStyle w:val="TableParagraph"/>
              <w:spacing w:before="15" w:line="206" w:lineRule="exact"/>
              <w:ind w:left="16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AE5010B" w14:textId="77777777" w:rsidR="005176F3" w:rsidRDefault="003B39BD">
            <w:pPr>
              <w:pStyle w:val="TableParagraph"/>
              <w:spacing w:before="15" w:line="206" w:lineRule="exact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E65C65C" w14:textId="77777777" w:rsidR="005176F3" w:rsidRDefault="005176F3">
            <w:pPr>
              <w:pStyle w:val="TableParagraph"/>
              <w:rPr>
                <w:sz w:val="16"/>
              </w:rPr>
            </w:pPr>
          </w:p>
        </w:tc>
        <w:tc>
          <w:tcPr>
            <w:tcW w:w="94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1777636" w14:textId="77777777" w:rsidR="005176F3" w:rsidRDefault="005176F3">
            <w:pPr>
              <w:pStyle w:val="TableParagraph"/>
              <w:rPr>
                <w:sz w:val="16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EFED7B4" w14:textId="77777777" w:rsidR="005176F3" w:rsidRDefault="005176F3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1A5BF06" w14:textId="77777777" w:rsidR="005176F3" w:rsidRDefault="005176F3">
            <w:pPr>
              <w:pStyle w:val="TableParagraph"/>
              <w:rPr>
                <w:sz w:val="16"/>
              </w:rPr>
            </w:pPr>
          </w:p>
        </w:tc>
      </w:tr>
      <w:tr w:rsidR="005176F3" w14:paraId="7814A2A7" w14:textId="77777777">
        <w:trPr>
          <w:trHeight w:val="483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5BA911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15C9B0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8B3876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A5E2E9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A2D5AB2" w14:textId="77777777" w:rsidR="005176F3" w:rsidRDefault="003B39BD">
            <w:pPr>
              <w:pStyle w:val="TableParagraph"/>
              <w:spacing w:before="15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68FD5FB0" w14:textId="77777777" w:rsidR="005176F3" w:rsidRDefault="003B39BD">
            <w:pPr>
              <w:pStyle w:val="TableParagraph"/>
              <w:spacing w:before="35" w:line="206" w:lineRule="exact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</w:tc>
        <w:tc>
          <w:tcPr>
            <w:tcW w:w="71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B4CDAE5" w14:textId="77777777" w:rsidR="005176F3" w:rsidRDefault="003B39BD">
            <w:pPr>
              <w:pStyle w:val="TableParagraph"/>
              <w:spacing w:before="15"/>
              <w:ind w:left="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</w:t>
            </w:r>
          </w:p>
          <w:p w14:paraId="2E767BFA" w14:textId="77777777" w:rsidR="005176F3" w:rsidRDefault="003B39BD">
            <w:pPr>
              <w:pStyle w:val="TableParagraph"/>
              <w:spacing w:before="35" w:line="206" w:lineRule="exact"/>
              <w:ind w:left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Մուգ</w:t>
            </w:r>
          </w:p>
        </w:tc>
        <w:tc>
          <w:tcPr>
            <w:tcW w:w="57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27EF82B" w14:textId="77777777" w:rsidR="005176F3" w:rsidRDefault="003B39BD">
            <w:pPr>
              <w:pStyle w:val="TableParagraph"/>
              <w:spacing w:before="15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C035500" w14:textId="77777777" w:rsidR="005176F3" w:rsidRDefault="003B39BD">
            <w:pPr>
              <w:pStyle w:val="TableParagraph"/>
              <w:spacing w:before="15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6E0B080" w14:textId="77777777" w:rsidR="005176F3" w:rsidRDefault="003B39BD">
            <w:pPr>
              <w:pStyle w:val="TableParagraph"/>
              <w:spacing w:before="15"/>
              <w:ind w:left="15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4DFEDA0" w14:textId="77777777" w:rsidR="005176F3" w:rsidRDefault="003B39BD">
            <w:pPr>
              <w:pStyle w:val="TableParagraph"/>
              <w:spacing w:before="15"/>
              <w:ind w:left="16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DABE5C5" w14:textId="77777777" w:rsidR="005176F3" w:rsidRDefault="003B39BD">
            <w:pPr>
              <w:pStyle w:val="TableParagraph"/>
              <w:spacing w:before="15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69A9DD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4A5404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2A0C0F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C1761E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B9F3A6A" w14:textId="77777777">
        <w:trPr>
          <w:trHeight w:val="723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AB0CD8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BC9FE1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F26E70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27A6D8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DC8E0C3" w14:textId="77777777" w:rsidR="005176F3" w:rsidRDefault="003B39BD">
            <w:pPr>
              <w:pStyle w:val="TableParagraph"/>
              <w:spacing w:before="15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Փոքր</w:t>
            </w:r>
          </w:p>
          <w:p w14:paraId="6E6350F5" w14:textId="77777777" w:rsidR="005176F3" w:rsidRDefault="003B39BD">
            <w:pPr>
              <w:pStyle w:val="TableParagraph"/>
              <w:spacing w:before="2" w:line="240" w:lineRule="atLeast"/>
              <w:ind w:left="12" w:right="20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 Մեծ</w:t>
            </w:r>
          </w:p>
        </w:tc>
        <w:tc>
          <w:tcPr>
            <w:tcW w:w="712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7325C914" w14:textId="77777777" w:rsidR="005176F3" w:rsidRDefault="003B39BD">
            <w:pPr>
              <w:pStyle w:val="TableParagraph"/>
              <w:spacing w:before="15"/>
              <w:ind w:left="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</w:t>
            </w:r>
          </w:p>
          <w:p w14:paraId="0B9FEAB2" w14:textId="77777777" w:rsidR="005176F3" w:rsidRDefault="003B39BD">
            <w:pPr>
              <w:pStyle w:val="TableParagraph"/>
              <w:spacing w:before="2" w:line="240" w:lineRule="atLeast"/>
              <w:ind w:left="20" w:righ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 Մուգ</w:t>
            </w:r>
          </w:p>
        </w:tc>
        <w:tc>
          <w:tcPr>
            <w:tcW w:w="573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0FB6DD5" w14:textId="77777777" w:rsidR="005176F3" w:rsidRDefault="003B39BD">
            <w:pPr>
              <w:pStyle w:val="TableParagraph"/>
              <w:spacing w:before="15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18B13C94" w14:textId="77777777" w:rsidR="005176F3" w:rsidRDefault="003B39BD">
            <w:pPr>
              <w:pStyle w:val="TableParagraph"/>
              <w:spacing w:before="15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626DB615" w14:textId="77777777" w:rsidR="005176F3" w:rsidRDefault="003B39BD">
            <w:pPr>
              <w:pStyle w:val="TableParagraph"/>
              <w:spacing w:before="15"/>
              <w:ind w:left="15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5EF25F0" w14:textId="77777777" w:rsidR="005176F3" w:rsidRDefault="003B39BD">
            <w:pPr>
              <w:pStyle w:val="TableParagraph"/>
              <w:spacing w:before="15"/>
              <w:ind w:left="16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0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628F27A6" w14:textId="77777777" w:rsidR="005176F3" w:rsidRDefault="003B39BD">
            <w:pPr>
              <w:pStyle w:val="TableParagraph"/>
              <w:spacing w:before="15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7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28F105BD" w14:textId="77777777" w:rsidR="005176F3" w:rsidRDefault="003B39BD">
            <w:pPr>
              <w:pStyle w:val="TableParagraph"/>
              <w:spacing w:before="15"/>
              <w:ind w:left="18"/>
              <w:rPr>
                <w:sz w:val="18"/>
              </w:rPr>
            </w:pPr>
            <w:r>
              <w:rPr>
                <w:w w:val="116"/>
                <w:sz w:val="18"/>
              </w:rPr>
              <w:t>3</w:t>
            </w:r>
          </w:p>
        </w:tc>
        <w:tc>
          <w:tcPr>
            <w:tcW w:w="945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4175F5DB" w14:textId="77777777" w:rsidR="005176F3" w:rsidRDefault="003B39BD">
            <w:pPr>
              <w:pStyle w:val="TableParagraph"/>
              <w:spacing w:before="15"/>
              <w:ind w:left="27"/>
              <w:rPr>
                <w:sz w:val="18"/>
              </w:rPr>
            </w:pPr>
            <w:r>
              <w:rPr>
                <w:w w:val="80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6565B65C" w14:textId="77777777" w:rsidR="005176F3" w:rsidRDefault="003B39BD">
            <w:pPr>
              <w:pStyle w:val="TableParagraph"/>
              <w:spacing w:before="15"/>
              <w:ind w:left="20"/>
              <w:rPr>
                <w:sz w:val="18"/>
              </w:rPr>
            </w:pPr>
            <w:r>
              <w:rPr>
                <w:w w:val="110"/>
                <w:sz w:val="18"/>
              </w:rPr>
              <w:t>1.8</w:t>
            </w:r>
          </w:p>
        </w:tc>
        <w:tc>
          <w:tcPr>
            <w:tcW w:w="1131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0A11E588" w14:textId="77777777" w:rsidR="005176F3" w:rsidRDefault="003B39BD">
            <w:pPr>
              <w:pStyle w:val="TableParagraph"/>
              <w:spacing w:before="15"/>
              <w:ind w:left="21"/>
              <w:rPr>
                <w:sz w:val="18"/>
              </w:rPr>
            </w:pPr>
            <w:r>
              <w:rPr>
                <w:w w:val="120"/>
                <w:sz w:val="18"/>
              </w:rPr>
              <w:t>0.6</w:t>
            </w:r>
          </w:p>
        </w:tc>
      </w:tr>
      <w:tr w:rsidR="005176F3" w14:paraId="6A70E150" w14:textId="77777777">
        <w:trPr>
          <w:trHeight w:val="726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690F48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202FC2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78F19D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7DFFCA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6EBF2C0" w14:textId="77777777" w:rsidR="005176F3" w:rsidRDefault="003B39BD">
            <w:pPr>
              <w:pStyle w:val="TableParagraph"/>
              <w:spacing w:before="17" w:line="278" w:lineRule="auto"/>
              <w:ind w:left="12" w:right="20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Միջին Մեծ</w:t>
            </w:r>
          </w:p>
          <w:p w14:paraId="74CC7B0D" w14:textId="77777777" w:rsidR="005176F3" w:rsidRDefault="003B39BD">
            <w:pPr>
              <w:pStyle w:val="TableParagraph"/>
              <w:spacing w:before="2" w:line="206" w:lineRule="exact"/>
              <w:ind w:left="12"/>
              <w:rPr>
                <w:sz w:val="18"/>
              </w:rPr>
            </w:pPr>
            <w:r>
              <w:rPr>
                <w:w w:val="90"/>
                <w:sz w:val="18"/>
              </w:rPr>
              <w:t>*</w:t>
            </w:r>
          </w:p>
        </w:tc>
        <w:tc>
          <w:tcPr>
            <w:tcW w:w="712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399909D" w14:textId="77777777" w:rsidR="005176F3" w:rsidRDefault="003B39BD">
            <w:pPr>
              <w:pStyle w:val="TableParagraph"/>
              <w:spacing w:before="17"/>
              <w:ind w:left="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Բաց</w:t>
            </w:r>
          </w:p>
          <w:p w14:paraId="154DD0A6" w14:textId="77777777" w:rsidR="005176F3" w:rsidRDefault="003B39BD">
            <w:pPr>
              <w:pStyle w:val="TableParagraph"/>
              <w:spacing w:before="8" w:line="242" w:lineRule="exact"/>
              <w:ind w:left="20" w:right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* Միջին</w:t>
            </w:r>
          </w:p>
        </w:tc>
        <w:tc>
          <w:tcPr>
            <w:tcW w:w="57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54A1C36" w14:textId="77777777" w:rsidR="005176F3" w:rsidRDefault="003B39BD">
            <w:pPr>
              <w:pStyle w:val="TableParagraph"/>
              <w:spacing w:before="17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7292E63" w14:textId="77777777" w:rsidR="005176F3" w:rsidRDefault="003B39BD">
            <w:pPr>
              <w:pStyle w:val="TableParagraph"/>
              <w:spacing w:before="17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1E585F3" w14:textId="77777777" w:rsidR="005176F3" w:rsidRDefault="003B39BD">
            <w:pPr>
              <w:pStyle w:val="TableParagraph"/>
              <w:spacing w:before="17"/>
              <w:ind w:left="15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D508A07" w14:textId="77777777" w:rsidR="005176F3" w:rsidRDefault="003B39BD">
            <w:pPr>
              <w:pStyle w:val="TableParagraph"/>
              <w:spacing w:before="17"/>
              <w:ind w:left="16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0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5CC04B6" w14:textId="77777777" w:rsidR="005176F3" w:rsidRDefault="003B39BD">
            <w:pPr>
              <w:pStyle w:val="TableParagraph"/>
              <w:spacing w:before="17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EDD8F9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4DB372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839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8E09B9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BBD5BA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5673391" w14:textId="77777777">
        <w:trPr>
          <w:trHeight w:val="966"/>
        </w:trPr>
        <w:tc>
          <w:tcPr>
            <w:tcW w:w="1730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780B240" w14:textId="77777777" w:rsidR="005176F3" w:rsidRDefault="003B39BD">
            <w:pPr>
              <w:pStyle w:val="TableParagraph"/>
              <w:spacing w:before="15" w:line="280" w:lineRule="auto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Կոպիտ (շատ փոքր ճշտության)</w:t>
            </w:r>
          </w:p>
        </w:tc>
        <w:tc>
          <w:tcPr>
            <w:tcW w:w="71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F430236" w14:textId="77777777" w:rsidR="005176F3" w:rsidRDefault="003B39BD">
            <w:pPr>
              <w:pStyle w:val="TableParagraph"/>
              <w:spacing w:before="15" w:line="280" w:lineRule="auto"/>
              <w:ind w:left="11" w:right="26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5-ից </w:t>
            </w:r>
            <w:r>
              <w:rPr>
                <w:w w:val="105"/>
                <w:sz w:val="18"/>
                <w:szCs w:val="18"/>
              </w:rPr>
              <w:t>ավել</w:t>
            </w:r>
          </w:p>
        </w:tc>
        <w:tc>
          <w:tcPr>
            <w:tcW w:w="758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8B8BDF6" w14:textId="77777777" w:rsidR="005176F3" w:rsidRDefault="003B39BD">
            <w:pPr>
              <w:pStyle w:val="TableParagraph"/>
              <w:spacing w:before="15"/>
              <w:ind w:left="44"/>
              <w:rPr>
                <w:sz w:val="18"/>
              </w:rPr>
            </w:pPr>
            <w:r>
              <w:rPr>
                <w:w w:val="95"/>
                <w:sz w:val="18"/>
              </w:rPr>
              <w:t>VI</w:t>
            </w:r>
          </w:p>
        </w:tc>
        <w:tc>
          <w:tcPr>
            <w:tcW w:w="630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25C796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0A9778D" w14:textId="77777777" w:rsidR="005176F3" w:rsidRDefault="003B39BD">
            <w:pPr>
              <w:pStyle w:val="TableParagraph"/>
              <w:spacing w:before="15" w:line="280" w:lineRule="auto"/>
              <w:ind w:left="12" w:right="17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անկախ ֆոնի և ֆոնով օբյեկտի ցայտունության</w:t>
            </w:r>
          </w:p>
          <w:p w14:paraId="505C129F" w14:textId="77777777" w:rsidR="005176F3" w:rsidRDefault="003B39BD">
            <w:pPr>
              <w:pStyle w:val="TableParagraph"/>
              <w:spacing w:line="205" w:lineRule="exact"/>
              <w:ind w:left="12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բնութագրից</w:t>
            </w:r>
          </w:p>
        </w:tc>
        <w:tc>
          <w:tcPr>
            <w:tcW w:w="573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74332A7" w14:textId="77777777" w:rsidR="005176F3" w:rsidRDefault="003B39BD">
            <w:pPr>
              <w:pStyle w:val="TableParagraph"/>
              <w:spacing w:before="15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67FB2927" w14:textId="77777777" w:rsidR="005176F3" w:rsidRDefault="003B39BD">
            <w:pPr>
              <w:pStyle w:val="TableParagraph"/>
              <w:spacing w:before="15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9669A01" w14:textId="77777777" w:rsidR="005176F3" w:rsidRDefault="003B39BD">
            <w:pPr>
              <w:pStyle w:val="TableParagraph"/>
              <w:spacing w:before="15"/>
              <w:ind w:left="15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02EF439" w14:textId="77777777" w:rsidR="005176F3" w:rsidRDefault="003B39BD">
            <w:pPr>
              <w:pStyle w:val="TableParagraph"/>
              <w:spacing w:before="15"/>
              <w:ind w:left="16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45C2313" w14:textId="77777777" w:rsidR="005176F3" w:rsidRDefault="003B39BD">
            <w:pPr>
              <w:pStyle w:val="TableParagraph"/>
              <w:spacing w:before="15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7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DBA46C0" w14:textId="77777777" w:rsidR="005176F3" w:rsidRDefault="003B39BD">
            <w:pPr>
              <w:pStyle w:val="TableParagraph"/>
              <w:spacing w:before="15"/>
              <w:ind w:left="18"/>
              <w:rPr>
                <w:sz w:val="18"/>
              </w:rPr>
            </w:pPr>
            <w:r>
              <w:rPr>
                <w:w w:val="116"/>
                <w:sz w:val="18"/>
              </w:rPr>
              <w:t>3</w:t>
            </w:r>
          </w:p>
        </w:tc>
        <w:tc>
          <w:tcPr>
            <w:tcW w:w="94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E390C17" w14:textId="77777777" w:rsidR="005176F3" w:rsidRDefault="003B39BD">
            <w:pPr>
              <w:pStyle w:val="TableParagraph"/>
              <w:spacing w:before="15"/>
              <w:ind w:left="27"/>
              <w:rPr>
                <w:sz w:val="18"/>
              </w:rPr>
            </w:pPr>
            <w:r>
              <w:rPr>
                <w:w w:val="80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7D91AE1C" w14:textId="77777777" w:rsidR="005176F3" w:rsidRDefault="003B39BD">
            <w:pPr>
              <w:pStyle w:val="TableParagraph"/>
              <w:spacing w:before="15"/>
              <w:ind w:left="20"/>
              <w:rPr>
                <w:sz w:val="18"/>
              </w:rPr>
            </w:pPr>
            <w:r>
              <w:rPr>
                <w:w w:val="110"/>
                <w:sz w:val="18"/>
              </w:rPr>
              <w:t>1.8</w:t>
            </w:r>
          </w:p>
        </w:tc>
        <w:tc>
          <w:tcPr>
            <w:tcW w:w="1131" w:type="dxa"/>
            <w:tcBorders>
              <w:top w:val="single" w:sz="1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58D16D9E" w14:textId="77777777" w:rsidR="005176F3" w:rsidRDefault="003B39BD">
            <w:pPr>
              <w:pStyle w:val="TableParagraph"/>
              <w:spacing w:before="15"/>
              <w:ind w:left="21"/>
              <w:rPr>
                <w:sz w:val="18"/>
              </w:rPr>
            </w:pPr>
            <w:r>
              <w:rPr>
                <w:w w:val="120"/>
                <w:sz w:val="18"/>
              </w:rPr>
              <w:t>0.6</w:t>
            </w:r>
          </w:p>
        </w:tc>
      </w:tr>
      <w:tr w:rsidR="005176F3" w14:paraId="183B9A1B" w14:textId="77777777">
        <w:trPr>
          <w:trHeight w:val="1223"/>
        </w:trPr>
        <w:tc>
          <w:tcPr>
            <w:tcW w:w="1730" w:type="dxa"/>
            <w:tcBorders>
              <w:top w:val="single" w:sz="1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13323478" w14:textId="77777777" w:rsidR="005176F3" w:rsidRDefault="003B39BD">
            <w:pPr>
              <w:pStyle w:val="TableParagraph"/>
              <w:spacing w:before="15" w:line="280" w:lineRule="auto"/>
              <w:ind w:left="47" w:right="673" w:hanging="4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Աշխատանք տաք</w:t>
            </w:r>
          </w:p>
          <w:p w14:paraId="08139D90" w14:textId="77777777" w:rsidR="005176F3" w:rsidRDefault="003B39BD">
            <w:pPr>
              <w:pStyle w:val="TableParagraph"/>
              <w:spacing w:line="278" w:lineRule="auto"/>
              <w:ind w:lef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արտադրամասերում լուսատու նյութերի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և</w:t>
            </w:r>
          </w:p>
          <w:p w14:paraId="7390591A" w14:textId="77777777" w:rsidR="005176F3" w:rsidRDefault="003B39BD">
            <w:pPr>
              <w:pStyle w:val="TableParagraph"/>
              <w:spacing w:before="2"/>
              <w:ind w:left="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շինվածքների հետ</w:t>
            </w:r>
          </w:p>
        </w:tc>
        <w:tc>
          <w:tcPr>
            <w:tcW w:w="718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03B738B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707076A" w14:textId="77777777" w:rsidR="005176F3" w:rsidRDefault="005176F3">
            <w:pPr>
              <w:pStyle w:val="TableParagraph"/>
              <w:spacing w:before="5"/>
              <w:rPr>
                <w:sz w:val="19"/>
              </w:rPr>
            </w:pPr>
          </w:p>
          <w:p w14:paraId="53B445EC" w14:textId="77777777" w:rsidR="005176F3" w:rsidRDefault="003B39BD">
            <w:pPr>
              <w:pStyle w:val="TableParagraph"/>
              <w:spacing w:line="280" w:lineRule="auto"/>
              <w:ind w:left="11" w:right="13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0.5-ից ավել</w:t>
            </w:r>
          </w:p>
        </w:tc>
        <w:tc>
          <w:tcPr>
            <w:tcW w:w="758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45EB5576" w14:textId="77777777" w:rsidR="005176F3" w:rsidRDefault="003B39BD">
            <w:pPr>
              <w:pStyle w:val="TableParagraph"/>
              <w:spacing w:before="15"/>
              <w:ind w:left="44"/>
              <w:rPr>
                <w:sz w:val="18"/>
              </w:rPr>
            </w:pPr>
            <w:r>
              <w:rPr>
                <w:w w:val="95"/>
                <w:sz w:val="18"/>
              </w:rPr>
              <w:t>VII</w:t>
            </w:r>
          </w:p>
        </w:tc>
        <w:tc>
          <w:tcPr>
            <w:tcW w:w="630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703A6AD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0C21347D" w14:textId="77777777" w:rsidR="005176F3" w:rsidRDefault="003B39BD">
            <w:pPr>
              <w:pStyle w:val="TableParagraph"/>
              <w:spacing w:before="15"/>
              <w:ind w:left="4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Նույնը</w:t>
            </w:r>
          </w:p>
        </w:tc>
        <w:tc>
          <w:tcPr>
            <w:tcW w:w="573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70E7616B" w14:textId="77777777" w:rsidR="005176F3" w:rsidRDefault="003B39BD">
            <w:pPr>
              <w:pStyle w:val="TableParagraph"/>
              <w:spacing w:before="15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7791470B" w14:textId="77777777" w:rsidR="005176F3" w:rsidRDefault="003B39BD">
            <w:pPr>
              <w:pStyle w:val="TableParagraph"/>
              <w:spacing w:before="15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1B5F76E5" w14:textId="77777777" w:rsidR="005176F3" w:rsidRDefault="003B39BD">
            <w:pPr>
              <w:pStyle w:val="TableParagraph"/>
              <w:spacing w:before="15"/>
              <w:ind w:left="15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3860F972" w14:textId="77777777" w:rsidR="005176F3" w:rsidRDefault="003B39BD">
            <w:pPr>
              <w:pStyle w:val="TableParagraph"/>
              <w:spacing w:before="15"/>
              <w:ind w:left="16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0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7B4E6479" w14:textId="77777777" w:rsidR="005176F3" w:rsidRDefault="003B39BD">
            <w:pPr>
              <w:pStyle w:val="TableParagraph"/>
              <w:spacing w:before="15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7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097182E7" w14:textId="77777777" w:rsidR="005176F3" w:rsidRDefault="003B39BD">
            <w:pPr>
              <w:pStyle w:val="TableParagraph"/>
              <w:spacing w:before="15"/>
              <w:ind w:left="18"/>
              <w:rPr>
                <w:sz w:val="18"/>
              </w:rPr>
            </w:pPr>
            <w:r>
              <w:rPr>
                <w:w w:val="116"/>
                <w:sz w:val="18"/>
              </w:rPr>
              <w:t>3</w:t>
            </w:r>
          </w:p>
        </w:tc>
        <w:tc>
          <w:tcPr>
            <w:tcW w:w="945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62B77EA7" w14:textId="77777777" w:rsidR="005176F3" w:rsidRDefault="003B39BD">
            <w:pPr>
              <w:pStyle w:val="TableParagraph"/>
              <w:spacing w:before="15"/>
              <w:ind w:left="27"/>
              <w:rPr>
                <w:sz w:val="18"/>
              </w:rPr>
            </w:pPr>
            <w:r>
              <w:rPr>
                <w:w w:val="80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3482C95A" w14:textId="77777777" w:rsidR="005176F3" w:rsidRDefault="003B39BD">
            <w:pPr>
              <w:pStyle w:val="TableParagraph"/>
              <w:spacing w:before="15"/>
              <w:ind w:left="20"/>
              <w:rPr>
                <w:sz w:val="18"/>
              </w:rPr>
            </w:pPr>
            <w:r>
              <w:rPr>
                <w:w w:val="110"/>
                <w:sz w:val="18"/>
              </w:rPr>
              <w:t>1.8</w:t>
            </w:r>
          </w:p>
        </w:tc>
        <w:tc>
          <w:tcPr>
            <w:tcW w:w="1131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8733EC4" w14:textId="77777777" w:rsidR="005176F3" w:rsidRDefault="003B39BD">
            <w:pPr>
              <w:pStyle w:val="TableParagraph"/>
              <w:spacing w:before="15"/>
              <w:ind w:left="21"/>
              <w:rPr>
                <w:sz w:val="18"/>
              </w:rPr>
            </w:pPr>
            <w:r>
              <w:rPr>
                <w:w w:val="120"/>
                <w:sz w:val="18"/>
              </w:rPr>
              <w:t>0.6</w:t>
            </w:r>
          </w:p>
        </w:tc>
      </w:tr>
      <w:tr w:rsidR="005176F3" w14:paraId="62690F36" w14:textId="77777777">
        <w:trPr>
          <w:trHeight w:val="248"/>
        </w:trPr>
        <w:tc>
          <w:tcPr>
            <w:tcW w:w="1730" w:type="dxa"/>
            <w:vMerge w:val="restart"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4193BA6D" w14:textId="77777777" w:rsidR="005176F3" w:rsidRDefault="003B39BD">
            <w:pPr>
              <w:pStyle w:val="TableParagraph"/>
              <w:spacing w:before="30" w:line="280" w:lineRule="auto"/>
              <w:ind w:left="6" w:right="6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Արտադրական գործընթացներ ընթացքի ընդհանուր դիտարկում,</w:t>
            </w:r>
          </w:p>
          <w:p w14:paraId="5B63BF6A" w14:textId="77777777" w:rsidR="005176F3" w:rsidRDefault="005176F3">
            <w:pPr>
              <w:pStyle w:val="TableParagraph"/>
              <w:spacing w:before="10"/>
              <w:rPr>
                <w:sz w:val="18"/>
              </w:rPr>
            </w:pPr>
          </w:p>
          <w:p w14:paraId="1CB31ADB" w14:textId="77777777" w:rsidR="005176F3" w:rsidRDefault="003B39BD">
            <w:pPr>
              <w:pStyle w:val="TableParagraph"/>
              <w:spacing w:line="280" w:lineRule="auto"/>
              <w:ind w:left="6" w:right="6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մշտական պարբերական սենյակում մարդկանց մշտական կացության դեպքում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1E19F2C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  <w:vMerge w:val="restart"/>
            <w:tcBorders>
              <w:top w:val="nil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64830D50" w14:textId="77777777" w:rsidR="005176F3" w:rsidRDefault="003B39BD">
            <w:pPr>
              <w:pStyle w:val="TableParagraph"/>
              <w:spacing w:before="30"/>
              <w:ind w:left="44"/>
              <w:rPr>
                <w:sz w:val="18"/>
              </w:rPr>
            </w:pPr>
            <w:r>
              <w:rPr>
                <w:w w:val="95"/>
                <w:sz w:val="18"/>
              </w:rPr>
              <w:t>VIII</w:t>
            </w:r>
          </w:p>
        </w:tc>
        <w:tc>
          <w:tcPr>
            <w:tcW w:w="630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2A2942D" w14:textId="77777777" w:rsidR="005176F3" w:rsidRDefault="003B39BD">
            <w:pPr>
              <w:pStyle w:val="TableParagraph"/>
              <w:spacing w:before="30" w:line="199" w:lineRule="exact"/>
              <w:ind w:left="45"/>
              <w:rPr>
                <w:sz w:val="18"/>
                <w:szCs w:val="18"/>
              </w:rPr>
            </w:pPr>
            <w:r>
              <w:rPr>
                <w:w w:val="106"/>
                <w:sz w:val="18"/>
                <w:szCs w:val="18"/>
              </w:rPr>
              <w:t>ա</w:t>
            </w:r>
          </w:p>
        </w:tc>
        <w:tc>
          <w:tcPr>
            <w:tcW w:w="1506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21B3B39" w14:textId="77777777" w:rsidR="005176F3" w:rsidRDefault="003B39BD">
            <w:pPr>
              <w:pStyle w:val="TableParagraph"/>
              <w:spacing w:before="30" w:line="199" w:lineRule="exact"/>
              <w:ind w:left="629" w:right="5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-“-</w:t>
            </w:r>
          </w:p>
        </w:tc>
        <w:tc>
          <w:tcPr>
            <w:tcW w:w="57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9BBA803" w14:textId="77777777" w:rsidR="005176F3" w:rsidRDefault="003B39BD">
            <w:pPr>
              <w:pStyle w:val="TableParagraph"/>
              <w:spacing w:before="30" w:line="199" w:lineRule="exact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F295EAC" w14:textId="77777777" w:rsidR="005176F3" w:rsidRDefault="003B39BD">
            <w:pPr>
              <w:pStyle w:val="TableParagraph"/>
              <w:spacing w:before="30" w:line="199" w:lineRule="exact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121C653" w14:textId="77777777" w:rsidR="005176F3" w:rsidRDefault="003B39BD">
            <w:pPr>
              <w:pStyle w:val="TableParagraph"/>
              <w:spacing w:before="30" w:line="199" w:lineRule="exact"/>
              <w:ind w:left="15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46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7C22FD4" w14:textId="77777777" w:rsidR="005176F3" w:rsidRDefault="003B39BD">
            <w:pPr>
              <w:pStyle w:val="TableParagraph"/>
              <w:spacing w:before="30" w:line="199" w:lineRule="exact"/>
              <w:ind w:left="16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630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FB18B0C" w14:textId="77777777" w:rsidR="005176F3" w:rsidRDefault="003B39BD">
            <w:pPr>
              <w:pStyle w:val="TableParagraph"/>
              <w:spacing w:before="30" w:line="199" w:lineRule="exact"/>
              <w:ind w:left="24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12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92FF339" w14:textId="77777777" w:rsidR="005176F3" w:rsidRDefault="003B39BD">
            <w:pPr>
              <w:pStyle w:val="TableParagraph"/>
              <w:spacing w:before="30" w:line="199" w:lineRule="exact"/>
              <w:ind w:left="18"/>
              <w:rPr>
                <w:sz w:val="18"/>
              </w:rPr>
            </w:pPr>
            <w:r>
              <w:rPr>
                <w:w w:val="116"/>
                <w:sz w:val="18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2F929D76" w14:textId="77777777" w:rsidR="005176F3" w:rsidRDefault="003B39BD">
            <w:pPr>
              <w:pStyle w:val="TableParagraph"/>
              <w:spacing w:before="30" w:line="199" w:lineRule="exact"/>
              <w:ind w:left="27"/>
              <w:rPr>
                <w:sz w:val="18"/>
              </w:rPr>
            </w:pPr>
            <w:r>
              <w:rPr>
                <w:w w:val="80"/>
                <w:sz w:val="18"/>
              </w:rPr>
              <w:t>1</w:t>
            </w:r>
          </w:p>
        </w:tc>
        <w:tc>
          <w:tcPr>
            <w:tcW w:w="839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26AF83D9" w14:textId="77777777" w:rsidR="005176F3" w:rsidRDefault="003B39BD">
            <w:pPr>
              <w:pStyle w:val="TableParagraph"/>
              <w:spacing w:before="30" w:line="199" w:lineRule="exact"/>
              <w:ind w:left="20"/>
              <w:rPr>
                <w:sz w:val="18"/>
              </w:rPr>
            </w:pPr>
            <w:r>
              <w:rPr>
                <w:w w:val="110"/>
                <w:sz w:val="18"/>
              </w:rPr>
              <w:t>1.8</w:t>
            </w:r>
          </w:p>
        </w:tc>
        <w:tc>
          <w:tcPr>
            <w:tcW w:w="1131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661D65A" w14:textId="77777777" w:rsidR="005176F3" w:rsidRDefault="003B39BD">
            <w:pPr>
              <w:pStyle w:val="TableParagraph"/>
              <w:spacing w:before="30" w:line="199" w:lineRule="exact"/>
              <w:ind w:left="21"/>
              <w:rPr>
                <w:sz w:val="18"/>
              </w:rPr>
            </w:pPr>
            <w:r>
              <w:rPr>
                <w:w w:val="120"/>
                <w:sz w:val="18"/>
              </w:rPr>
              <w:t>0.6</w:t>
            </w:r>
          </w:p>
        </w:tc>
      </w:tr>
      <w:tr w:rsidR="005176F3" w14:paraId="5A223BF4" w14:textId="77777777">
        <w:trPr>
          <w:trHeight w:val="226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7379869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182E733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49066C0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166B3617" w14:textId="77777777" w:rsidR="005176F3" w:rsidRDefault="003B39BD">
            <w:pPr>
              <w:pStyle w:val="TableParagraph"/>
              <w:spacing w:before="7" w:line="199" w:lineRule="exact"/>
              <w:ind w:left="4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</w:t>
            </w:r>
          </w:p>
        </w:tc>
        <w:tc>
          <w:tcPr>
            <w:tcW w:w="1506" w:type="dxa"/>
            <w:gridSpan w:val="2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2A06D943" w14:textId="77777777" w:rsidR="005176F3" w:rsidRDefault="003B39BD">
            <w:pPr>
              <w:pStyle w:val="TableParagraph"/>
              <w:spacing w:before="7" w:line="199" w:lineRule="exact"/>
              <w:ind w:left="629" w:right="5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-“-</w:t>
            </w:r>
          </w:p>
        </w:tc>
        <w:tc>
          <w:tcPr>
            <w:tcW w:w="573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63C9AF10" w14:textId="77777777" w:rsidR="005176F3" w:rsidRDefault="003B39BD">
            <w:pPr>
              <w:pStyle w:val="TableParagraph"/>
              <w:spacing w:before="7" w:line="199" w:lineRule="exact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4B4DDCD7" w14:textId="77777777" w:rsidR="005176F3" w:rsidRDefault="003B39BD">
            <w:pPr>
              <w:pStyle w:val="TableParagraph"/>
              <w:spacing w:before="7" w:line="199" w:lineRule="exact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051E10C1" w14:textId="77777777" w:rsidR="005176F3" w:rsidRDefault="003B39BD">
            <w:pPr>
              <w:pStyle w:val="TableParagraph"/>
              <w:spacing w:before="7" w:line="199" w:lineRule="exact"/>
              <w:ind w:left="15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6D757E1F" w14:textId="77777777" w:rsidR="005176F3" w:rsidRDefault="003B39BD">
            <w:pPr>
              <w:pStyle w:val="TableParagraph"/>
              <w:spacing w:before="7" w:line="199" w:lineRule="exact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30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4F746C70" w14:textId="77777777" w:rsidR="005176F3" w:rsidRDefault="003B39BD">
            <w:pPr>
              <w:pStyle w:val="TableParagraph"/>
              <w:spacing w:before="7" w:line="199" w:lineRule="exact"/>
              <w:ind w:left="2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27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4070E439" w14:textId="77777777" w:rsidR="005176F3" w:rsidRDefault="003B39BD">
            <w:pPr>
              <w:pStyle w:val="TableParagraph"/>
              <w:spacing w:before="7" w:line="199" w:lineRule="exact"/>
              <w:ind w:left="18"/>
              <w:rPr>
                <w:sz w:val="18"/>
              </w:rPr>
            </w:pPr>
            <w:r>
              <w:rPr>
                <w:w w:val="80"/>
                <w:sz w:val="18"/>
              </w:rPr>
              <w:t>1</w:t>
            </w:r>
          </w:p>
        </w:tc>
        <w:tc>
          <w:tcPr>
            <w:tcW w:w="945" w:type="dxa"/>
            <w:tcBorders>
              <w:top w:val="single" w:sz="12" w:space="0" w:color="A0A0A0"/>
              <w:left w:val="single" w:sz="12" w:space="0" w:color="A0A0A0"/>
              <w:bottom w:val="nil"/>
              <w:right w:val="double" w:sz="2" w:space="0" w:color="A0A0A0"/>
            </w:tcBorders>
          </w:tcPr>
          <w:p w14:paraId="45F028E3" w14:textId="77777777" w:rsidR="005176F3" w:rsidRDefault="003B39BD">
            <w:pPr>
              <w:pStyle w:val="TableParagraph"/>
              <w:spacing w:before="7" w:line="199" w:lineRule="exact"/>
              <w:ind w:left="27"/>
              <w:rPr>
                <w:sz w:val="18"/>
              </w:rPr>
            </w:pPr>
            <w:r>
              <w:rPr>
                <w:w w:val="120"/>
                <w:sz w:val="18"/>
              </w:rPr>
              <w:t>0.3</w:t>
            </w: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nil"/>
              <w:right w:val="double" w:sz="2" w:space="0" w:color="A0A0A0"/>
            </w:tcBorders>
          </w:tcPr>
          <w:p w14:paraId="295D5F90" w14:textId="77777777" w:rsidR="005176F3" w:rsidRDefault="003B39BD">
            <w:pPr>
              <w:pStyle w:val="TableParagraph"/>
              <w:spacing w:before="7" w:line="199" w:lineRule="exact"/>
              <w:ind w:left="20"/>
              <w:rPr>
                <w:sz w:val="18"/>
              </w:rPr>
            </w:pPr>
            <w:r>
              <w:rPr>
                <w:w w:val="115"/>
                <w:sz w:val="18"/>
              </w:rPr>
              <w:t>0.7</w:t>
            </w:r>
          </w:p>
        </w:tc>
        <w:tc>
          <w:tcPr>
            <w:tcW w:w="1131" w:type="dxa"/>
            <w:tcBorders>
              <w:top w:val="single" w:sz="12" w:space="0" w:color="A0A0A0"/>
              <w:left w:val="double" w:sz="2" w:space="0" w:color="A0A0A0"/>
              <w:bottom w:val="nil"/>
              <w:right w:val="single" w:sz="12" w:space="0" w:color="A0A0A0"/>
            </w:tcBorders>
          </w:tcPr>
          <w:p w14:paraId="7E27DBA5" w14:textId="77777777" w:rsidR="005176F3" w:rsidRDefault="003B39BD">
            <w:pPr>
              <w:pStyle w:val="TableParagraph"/>
              <w:spacing w:before="7" w:line="199" w:lineRule="exact"/>
              <w:ind w:left="21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</w:tc>
      </w:tr>
      <w:tr w:rsidR="005176F3" w14:paraId="6ED7C083" w14:textId="77777777">
        <w:trPr>
          <w:trHeight w:val="226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6E62F8F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65F55F0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114BD7A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259DE7E8" w14:textId="77777777" w:rsidR="005176F3" w:rsidRDefault="003B39BD">
            <w:pPr>
              <w:pStyle w:val="TableParagraph"/>
              <w:spacing w:before="7" w:line="199" w:lineRule="exact"/>
              <w:ind w:left="45"/>
              <w:rPr>
                <w:sz w:val="18"/>
                <w:szCs w:val="18"/>
              </w:rPr>
            </w:pPr>
            <w:r>
              <w:rPr>
                <w:w w:val="112"/>
                <w:sz w:val="18"/>
                <w:szCs w:val="18"/>
              </w:rPr>
              <w:t>գ</w:t>
            </w:r>
          </w:p>
        </w:tc>
        <w:tc>
          <w:tcPr>
            <w:tcW w:w="1506" w:type="dxa"/>
            <w:gridSpan w:val="2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35D683E0" w14:textId="77777777" w:rsidR="005176F3" w:rsidRDefault="003B39BD">
            <w:pPr>
              <w:pStyle w:val="TableParagraph"/>
              <w:spacing w:before="7" w:line="199" w:lineRule="exact"/>
              <w:ind w:left="629" w:right="5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-“-</w:t>
            </w:r>
          </w:p>
        </w:tc>
        <w:tc>
          <w:tcPr>
            <w:tcW w:w="573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18E04FE" w14:textId="77777777" w:rsidR="005176F3" w:rsidRDefault="003B39BD">
            <w:pPr>
              <w:pStyle w:val="TableParagraph"/>
              <w:spacing w:before="7" w:line="199" w:lineRule="exact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06224DE" w14:textId="77777777" w:rsidR="005176F3" w:rsidRDefault="003B39BD">
            <w:pPr>
              <w:pStyle w:val="TableParagraph"/>
              <w:spacing w:before="7" w:line="199" w:lineRule="exact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02D3304" w14:textId="77777777" w:rsidR="005176F3" w:rsidRDefault="003B39BD">
            <w:pPr>
              <w:pStyle w:val="TableParagraph"/>
              <w:spacing w:before="7" w:line="199" w:lineRule="exact"/>
              <w:ind w:left="15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462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10AE1A4" w14:textId="77777777" w:rsidR="005176F3" w:rsidRDefault="003B39BD">
            <w:pPr>
              <w:pStyle w:val="TableParagraph"/>
              <w:spacing w:before="7" w:line="199" w:lineRule="exact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97F2B78" w14:textId="77777777" w:rsidR="005176F3" w:rsidRDefault="003B39BD">
            <w:pPr>
              <w:pStyle w:val="TableParagraph"/>
              <w:spacing w:before="7" w:line="199" w:lineRule="exact"/>
              <w:ind w:left="2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27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EB35ABB" w14:textId="77777777" w:rsidR="005176F3" w:rsidRDefault="003B39BD">
            <w:pPr>
              <w:pStyle w:val="TableParagraph"/>
              <w:spacing w:before="7" w:line="199" w:lineRule="exact"/>
              <w:ind w:left="18"/>
              <w:rPr>
                <w:sz w:val="18"/>
              </w:rPr>
            </w:pPr>
            <w:r>
              <w:rPr>
                <w:w w:val="115"/>
                <w:sz w:val="18"/>
              </w:rPr>
              <w:t>0.7</w:t>
            </w:r>
          </w:p>
        </w:tc>
        <w:tc>
          <w:tcPr>
            <w:tcW w:w="945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1ACA45A" w14:textId="77777777" w:rsidR="005176F3" w:rsidRDefault="003B39BD">
            <w:pPr>
              <w:pStyle w:val="TableParagraph"/>
              <w:spacing w:before="7" w:line="199" w:lineRule="exact"/>
              <w:ind w:left="27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</w:tc>
        <w:tc>
          <w:tcPr>
            <w:tcW w:w="839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72A0A9C" w14:textId="77777777" w:rsidR="005176F3" w:rsidRDefault="003B39BD">
            <w:pPr>
              <w:pStyle w:val="TableParagraph"/>
              <w:spacing w:before="7" w:line="199" w:lineRule="exact"/>
              <w:ind w:left="20"/>
              <w:rPr>
                <w:sz w:val="18"/>
              </w:rPr>
            </w:pPr>
            <w:r>
              <w:rPr>
                <w:w w:val="120"/>
                <w:sz w:val="18"/>
              </w:rPr>
              <w:t>0.5</w:t>
            </w:r>
          </w:p>
        </w:tc>
        <w:tc>
          <w:tcPr>
            <w:tcW w:w="1131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72E5A429" w14:textId="77777777" w:rsidR="005176F3" w:rsidRDefault="003B39BD">
            <w:pPr>
              <w:pStyle w:val="TableParagraph"/>
              <w:spacing w:before="7" w:line="199" w:lineRule="exact"/>
              <w:ind w:left="21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</w:tc>
      </w:tr>
      <w:tr w:rsidR="005176F3" w14:paraId="1BA43C7B" w14:textId="77777777">
        <w:trPr>
          <w:trHeight w:val="2507"/>
        </w:trPr>
        <w:tc>
          <w:tcPr>
            <w:tcW w:w="1730" w:type="dxa"/>
            <w:vMerge/>
            <w:tcBorders>
              <w:top w:val="nil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6601591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5CC4097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67AD18D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769DCEEF" w14:textId="77777777" w:rsidR="005176F3" w:rsidRDefault="003B39BD">
            <w:pPr>
              <w:pStyle w:val="TableParagraph"/>
              <w:spacing w:before="7"/>
              <w:ind w:left="45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դ</w:t>
            </w:r>
          </w:p>
        </w:tc>
        <w:tc>
          <w:tcPr>
            <w:tcW w:w="1506" w:type="dxa"/>
            <w:gridSpan w:val="2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1F188BD4" w14:textId="77777777" w:rsidR="005176F3" w:rsidRDefault="003B39BD">
            <w:pPr>
              <w:pStyle w:val="TableParagraph"/>
              <w:spacing w:before="7"/>
              <w:ind w:left="629" w:right="58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-“-</w:t>
            </w:r>
          </w:p>
        </w:tc>
        <w:tc>
          <w:tcPr>
            <w:tcW w:w="573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0BB9182A" w14:textId="77777777" w:rsidR="005176F3" w:rsidRDefault="003B39BD">
            <w:pPr>
              <w:pStyle w:val="TableParagraph"/>
              <w:spacing w:before="7"/>
              <w:ind w:left="1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47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56E0B60F" w14:textId="77777777" w:rsidR="005176F3" w:rsidRDefault="003B39BD">
            <w:pPr>
              <w:pStyle w:val="TableParagraph"/>
              <w:spacing w:before="7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964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05B53D23" w14:textId="77777777" w:rsidR="005176F3" w:rsidRDefault="003B39BD">
            <w:pPr>
              <w:pStyle w:val="TableParagraph"/>
              <w:spacing w:before="7"/>
              <w:ind w:left="15"/>
              <w:rPr>
                <w:sz w:val="18"/>
              </w:rPr>
            </w:pPr>
            <w:r>
              <w:rPr>
                <w:w w:val="105"/>
                <w:sz w:val="18"/>
              </w:rPr>
              <w:t>2</w:t>
            </w:r>
          </w:p>
        </w:tc>
        <w:tc>
          <w:tcPr>
            <w:tcW w:w="462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14F71978" w14:textId="77777777" w:rsidR="005176F3" w:rsidRDefault="003B39BD">
            <w:pPr>
              <w:pStyle w:val="TableParagraph"/>
              <w:spacing w:before="7"/>
              <w:ind w:left="16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30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6698DB72" w14:textId="77777777" w:rsidR="005176F3" w:rsidRDefault="003B39BD">
            <w:pPr>
              <w:pStyle w:val="TableParagraph"/>
              <w:spacing w:before="7"/>
              <w:ind w:left="24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27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11278FDD" w14:textId="77777777" w:rsidR="005176F3" w:rsidRDefault="003B39BD">
            <w:pPr>
              <w:pStyle w:val="TableParagraph"/>
              <w:spacing w:before="7"/>
              <w:ind w:left="18"/>
              <w:rPr>
                <w:sz w:val="18"/>
              </w:rPr>
            </w:pPr>
            <w:r>
              <w:rPr>
                <w:w w:val="120"/>
                <w:sz w:val="18"/>
              </w:rPr>
              <w:t>0.3</w:t>
            </w:r>
          </w:p>
        </w:tc>
        <w:tc>
          <w:tcPr>
            <w:tcW w:w="945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35C6D6E5" w14:textId="77777777" w:rsidR="005176F3" w:rsidRDefault="003B39BD">
            <w:pPr>
              <w:pStyle w:val="TableParagraph"/>
              <w:spacing w:before="7"/>
              <w:ind w:left="27"/>
              <w:rPr>
                <w:sz w:val="18"/>
              </w:rPr>
            </w:pPr>
            <w:r>
              <w:rPr>
                <w:w w:val="110"/>
                <w:sz w:val="18"/>
              </w:rPr>
              <w:t>0.1</w:t>
            </w:r>
          </w:p>
        </w:tc>
        <w:tc>
          <w:tcPr>
            <w:tcW w:w="839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282EDF37" w14:textId="77777777" w:rsidR="005176F3" w:rsidRDefault="003B39BD">
            <w:pPr>
              <w:pStyle w:val="TableParagraph"/>
              <w:spacing w:before="7"/>
              <w:ind w:left="20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</w:tc>
        <w:tc>
          <w:tcPr>
            <w:tcW w:w="1131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29361A86" w14:textId="77777777" w:rsidR="005176F3" w:rsidRDefault="003B39BD">
            <w:pPr>
              <w:pStyle w:val="TableParagraph"/>
              <w:spacing w:before="7"/>
              <w:ind w:left="21"/>
              <w:rPr>
                <w:sz w:val="18"/>
              </w:rPr>
            </w:pPr>
            <w:r>
              <w:rPr>
                <w:w w:val="110"/>
                <w:sz w:val="18"/>
              </w:rPr>
              <w:t>0.1</w:t>
            </w:r>
          </w:p>
        </w:tc>
      </w:tr>
    </w:tbl>
    <w:p w14:paraId="06B0FE33" w14:textId="77777777" w:rsidR="005176F3" w:rsidRDefault="005176F3">
      <w:pPr>
        <w:rPr>
          <w:sz w:val="18"/>
        </w:rPr>
        <w:sectPr w:rsidR="005176F3">
          <w:pgSz w:w="16840" w:h="11910" w:orient="landscape"/>
          <w:pgMar w:top="860" w:right="280" w:bottom="1620" w:left="780" w:header="0" w:footer="1436" w:gutter="0"/>
          <w:cols w:space="720"/>
        </w:sectPr>
      </w:pPr>
    </w:p>
    <w:tbl>
      <w:tblPr>
        <w:tblW w:w="0" w:type="auto"/>
        <w:tblInd w:w="1303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719"/>
        <w:gridCol w:w="759"/>
        <w:gridCol w:w="631"/>
        <w:gridCol w:w="1517"/>
        <w:gridCol w:w="574"/>
        <w:gridCol w:w="651"/>
        <w:gridCol w:w="967"/>
        <w:gridCol w:w="464"/>
        <w:gridCol w:w="634"/>
        <w:gridCol w:w="1128"/>
        <w:gridCol w:w="948"/>
        <w:gridCol w:w="841"/>
        <w:gridCol w:w="1124"/>
      </w:tblGrid>
      <w:tr w:rsidR="005176F3" w14:paraId="33FAE738" w14:textId="77777777">
        <w:trPr>
          <w:trHeight w:val="2385"/>
        </w:trPr>
        <w:tc>
          <w:tcPr>
            <w:tcW w:w="17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F1490E4" w14:textId="77777777" w:rsidR="005176F3" w:rsidRDefault="003B39BD">
            <w:pPr>
              <w:pStyle w:val="TableParagraph"/>
              <w:spacing w:before="6" w:line="280" w:lineRule="auto"/>
              <w:ind w:left="11" w:right="-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lastRenderedPageBreak/>
              <w:t>պարբերական սենյակում մարդկանց պարբերական կացության</w:t>
            </w:r>
            <w:r>
              <w:rPr>
                <w:spacing w:val="-1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դեպքում</w:t>
            </w:r>
          </w:p>
          <w:p w14:paraId="630754AA" w14:textId="77777777" w:rsidR="005176F3" w:rsidRDefault="005176F3">
            <w:pPr>
              <w:pStyle w:val="TableParagraph"/>
              <w:spacing w:before="10"/>
              <w:rPr>
                <w:sz w:val="18"/>
              </w:rPr>
            </w:pPr>
          </w:p>
          <w:p w14:paraId="2B47F5CB" w14:textId="77777777" w:rsidR="005176F3" w:rsidRDefault="003B39BD">
            <w:pPr>
              <w:pStyle w:val="TableParagraph"/>
              <w:spacing w:line="280" w:lineRule="auto"/>
              <w:ind w:left="11" w:right="2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ինժեներական հաղորդակցումների ընդհանուր</w:t>
            </w:r>
          </w:p>
          <w:p w14:paraId="02AD4624" w14:textId="77777777" w:rsidR="005176F3" w:rsidRDefault="003B39BD">
            <w:pPr>
              <w:pStyle w:val="TableParagraph"/>
              <w:spacing w:line="205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դիտարկում</w:t>
            </w:r>
          </w:p>
        </w:tc>
        <w:tc>
          <w:tcPr>
            <w:tcW w:w="719" w:type="dxa"/>
            <w:tcBorders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4C687AF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59" w:type="dxa"/>
            <w:tcBorders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5F413B4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tcBorders>
              <w:top w:val="double" w:sz="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648D025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tcBorders>
              <w:top w:val="double" w:sz="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109EB53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574" w:type="dxa"/>
            <w:tcBorders>
              <w:top w:val="double" w:sz="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39BE0D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51" w:type="dxa"/>
            <w:tcBorders>
              <w:top w:val="double" w:sz="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E0E7A3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top w:val="double" w:sz="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0C737A7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464" w:type="dxa"/>
            <w:tcBorders>
              <w:top w:val="double" w:sz="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52D925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tcBorders>
              <w:top w:val="double" w:sz="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0053605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8" w:type="dxa"/>
            <w:tcBorders>
              <w:top w:val="double" w:sz="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19A4539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948" w:type="dxa"/>
            <w:tcBorders>
              <w:top w:val="double" w:sz="2" w:space="0" w:color="A0A0A0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028454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  <w:tcBorders>
              <w:top w:val="double" w:sz="2" w:space="0" w:color="A0A0A0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33F60F6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tcBorders>
              <w:top w:val="double" w:sz="2" w:space="0" w:color="A0A0A0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1B9122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027EBA8" w14:textId="77777777">
        <w:trPr>
          <w:trHeight w:val="1682"/>
        </w:trPr>
        <w:tc>
          <w:tcPr>
            <w:tcW w:w="12692" w:type="dxa"/>
            <w:gridSpan w:val="14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single" w:sz="12" w:space="0" w:color="A0A0A0"/>
            </w:tcBorders>
          </w:tcPr>
          <w:p w14:paraId="3B8522E4" w14:textId="77777777" w:rsidR="005176F3" w:rsidRDefault="003B39BD">
            <w:pPr>
              <w:pStyle w:val="TableParagraph"/>
              <w:spacing w:before="15"/>
              <w:ind w:lef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Ծանոթություններ:</w:t>
            </w:r>
          </w:p>
          <w:p w14:paraId="7D98639C" w14:textId="77777777" w:rsidR="005176F3" w:rsidRDefault="003B39BD">
            <w:pPr>
              <w:pStyle w:val="TableParagraph"/>
              <w:numPr>
                <w:ilvl w:val="0"/>
                <w:numId w:val="17"/>
              </w:numPr>
              <w:tabs>
                <w:tab w:val="left" w:pos="194"/>
              </w:tabs>
              <w:spacing w:before="35" w:line="278" w:lineRule="auto"/>
              <w:ind w:right="954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Նորմերի 1 ա-ից մինչև 3 գ ենթակարգերի համար կարող է ընդունվել տվյալ ենթակարգի համար 7-11 սյունակներում բերված նորմավորվող ցուցանիշների լրակազմերից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մեկը:</w:t>
            </w:r>
          </w:p>
          <w:p w14:paraId="5A324F42" w14:textId="77777777" w:rsidR="005176F3" w:rsidRDefault="003B39BD">
            <w:pPr>
              <w:pStyle w:val="TableParagraph"/>
              <w:numPr>
                <w:ilvl w:val="0"/>
                <w:numId w:val="17"/>
              </w:numPr>
              <w:tabs>
                <w:tab w:val="left" w:pos="218"/>
              </w:tabs>
              <w:spacing w:before="2" w:line="280" w:lineRule="auto"/>
              <w:ind w:right="198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Նշմարվող օբյեկտի նվազագույն չափերը և համապատասխանաբար դրանց տեսողական աշխատանքի ենթակարգերը սահմանված են աշխատողի աչքերից</w:t>
            </w:r>
            <w:r>
              <w:rPr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0,5</w:t>
            </w:r>
            <w:r>
              <w:rPr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մ-ից</w:t>
            </w:r>
            <w:r>
              <w:rPr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ոչ</w:t>
            </w:r>
            <w:r>
              <w:rPr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ավել</w:t>
            </w:r>
            <w:r>
              <w:rPr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հեռավորության</w:t>
            </w:r>
            <w:r>
              <w:rPr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վրա</w:t>
            </w:r>
            <w:r>
              <w:rPr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նշմարվող</w:t>
            </w:r>
            <w:r>
              <w:rPr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օբյեկտի</w:t>
            </w:r>
            <w:r>
              <w:rPr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տեղաբաշխման</w:t>
            </w:r>
            <w:r>
              <w:rPr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դեպքում:</w:t>
            </w:r>
          </w:p>
          <w:p w14:paraId="57176CEB" w14:textId="77777777" w:rsidR="005176F3" w:rsidRDefault="003B39BD">
            <w:pPr>
              <w:pStyle w:val="TableParagraph"/>
              <w:numPr>
                <w:ilvl w:val="0"/>
                <w:numId w:val="17"/>
              </w:numPr>
              <w:tabs>
                <w:tab w:val="left" w:pos="228"/>
              </w:tabs>
              <w:spacing w:line="205" w:lineRule="exact"/>
              <w:ind w:left="227" w:hanging="21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1-3,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4բ,</w:t>
            </w:r>
            <w:r>
              <w:rPr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4գ,</w:t>
            </w:r>
            <w:r>
              <w:rPr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5ա</w:t>
            </w:r>
            <w:r>
              <w:rPr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կարգերի</w:t>
            </w:r>
            <w:r>
              <w:rPr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համար</w:t>
            </w:r>
            <w:r>
              <w:rPr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ընդհանուր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լուսավորման</w:t>
            </w:r>
            <w:r>
              <w:rPr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համակարգի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նախատեսումը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թույլատրվում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է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միայն</w:t>
            </w:r>
            <w:r>
              <w:rPr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տեխնիկական</w:t>
            </w:r>
            <w:r>
              <w:rPr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անհնարինության</w:t>
            </w:r>
            <w:r>
              <w:rPr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կամ</w:t>
            </w:r>
          </w:p>
          <w:p w14:paraId="38BA5A53" w14:textId="77777777" w:rsidR="005176F3" w:rsidRDefault="003B39BD">
            <w:pPr>
              <w:pStyle w:val="TableParagraph"/>
              <w:spacing w:before="36" w:line="198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համակցված լուսավորման համակարգի կիրառման տնտեսական աննպատակահարմարության դեպքում:</w:t>
            </w:r>
          </w:p>
        </w:tc>
      </w:tr>
    </w:tbl>
    <w:p w14:paraId="76886D23" w14:textId="77777777" w:rsidR="005176F3" w:rsidRDefault="005176F3">
      <w:pPr>
        <w:pStyle w:val="BodyText"/>
        <w:rPr>
          <w:sz w:val="20"/>
        </w:rPr>
      </w:pPr>
    </w:p>
    <w:p w14:paraId="6ACFC123" w14:textId="77777777" w:rsidR="005176F3" w:rsidRDefault="005176F3">
      <w:pPr>
        <w:pStyle w:val="BodyText"/>
        <w:rPr>
          <w:sz w:val="17"/>
        </w:rPr>
      </w:pPr>
    </w:p>
    <w:p w14:paraId="3F314B6F" w14:textId="77777777" w:rsidR="005176F3" w:rsidRDefault="003B39BD">
      <w:pPr>
        <w:pStyle w:val="BodyText"/>
        <w:spacing w:before="93" w:after="20"/>
        <w:ind w:left="3429"/>
      </w:pPr>
      <w:r>
        <w:rPr>
          <w:w w:val="110"/>
        </w:rPr>
        <w:t>Համաարդյունաբերական սենքերի և կառուցվածքների լուսավորության նորմավորվող ցուցանիշները</w:t>
      </w:r>
    </w:p>
    <w:tbl>
      <w:tblPr>
        <w:tblW w:w="0" w:type="auto"/>
        <w:tblInd w:w="1961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"/>
        <w:gridCol w:w="2324"/>
        <w:gridCol w:w="2394"/>
        <w:gridCol w:w="760"/>
        <w:gridCol w:w="1127"/>
        <w:gridCol w:w="672"/>
        <w:gridCol w:w="672"/>
        <w:gridCol w:w="788"/>
        <w:gridCol w:w="756"/>
        <w:gridCol w:w="1535"/>
      </w:tblGrid>
      <w:tr w:rsidR="005176F3" w14:paraId="2018C00C" w14:textId="77777777">
        <w:trPr>
          <w:trHeight w:val="474"/>
        </w:trPr>
        <w:tc>
          <w:tcPr>
            <w:tcW w:w="330" w:type="dxa"/>
            <w:vMerge w:val="restart"/>
            <w:tcBorders>
              <w:left w:val="single" w:sz="12" w:space="0" w:color="EFEFEF"/>
              <w:bottom w:val="nil"/>
            </w:tcBorders>
          </w:tcPr>
          <w:p w14:paraId="6127B491" w14:textId="77777777" w:rsidR="005176F3" w:rsidRDefault="003B39BD">
            <w:pPr>
              <w:pStyle w:val="TableParagraph"/>
              <w:spacing w:before="12"/>
              <w:ind w:left="11" w:right="-29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Հ/Հ</w:t>
            </w:r>
          </w:p>
        </w:tc>
        <w:tc>
          <w:tcPr>
            <w:tcW w:w="2324" w:type="dxa"/>
            <w:vMerge w:val="restart"/>
            <w:tcBorders>
              <w:bottom w:val="nil"/>
              <w:right w:val="single" w:sz="12" w:space="0" w:color="A0A0A0"/>
            </w:tcBorders>
          </w:tcPr>
          <w:p w14:paraId="4B47174F" w14:textId="77777777" w:rsidR="005176F3" w:rsidRDefault="003B39BD">
            <w:pPr>
              <w:pStyle w:val="TableParagraph"/>
              <w:spacing w:before="12" w:line="280" w:lineRule="auto"/>
              <w:ind w:left="94" w:right="7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Սենքեր և արտադրական տեղամասեր, սարքավորումներ, կառուցվածքներ</w:t>
            </w:r>
          </w:p>
        </w:tc>
        <w:tc>
          <w:tcPr>
            <w:tcW w:w="2394" w:type="dxa"/>
            <w:vMerge w:val="restart"/>
            <w:tcBorders>
              <w:left w:val="single" w:sz="12" w:space="0" w:color="A0A0A0"/>
              <w:bottom w:val="nil"/>
            </w:tcBorders>
          </w:tcPr>
          <w:p w14:paraId="01561C7A" w14:textId="77777777" w:rsidR="005176F3" w:rsidRDefault="003B39BD">
            <w:pPr>
              <w:pStyle w:val="TableParagraph"/>
              <w:spacing w:before="12" w:line="280" w:lineRule="auto"/>
              <w:ind w:left="41" w:right="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Աշխատանքային մակերևույթ</w:t>
            </w:r>
          </w:p>
          <w:p w14:paraId="5F8F2193" w14:textId="77777777" w:rsidR="005176F3" w:rsidRDefault="003B39BD">
            <w:pPr>
              <w:pStyle w:val="TableParagraph"/>
              <w:spacing w:line="280" w:lineRule="auto"/>
              <w:ind w:left="41" w:right="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հարթություն, որի վրա նորմավորվում է լուսավորվածությունը</w:t>
            </w:r>
          </w:p>
          <w:p w14:paraId="1107F985" w14:textId="77777777" w:rsidR="005176F3" w:rsidRDefault="003B39BD">
            <w:pPr>
              <w:pStyle w:val="TableParagraph"/>
              <w:spacing w:line="280" w:lineRule="auto"/>
              <w:ind w:left="446" w:right="414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(Հ-հորիզոնական, ՈՒ-ուղղաձիգ)</w:t>
            </w:r>
          </w:p>
        </w:tc>
        <w:tc>
          <w:tcPr>
            <w:tcW w:w="760" w:type="dxa"/>
            <w:vMerge w:val="restart"/>
            <w:tcBorders>
              <w:bottom w:val="nil"/>
              <w:right w:val="single" w:sz="12" w:space="0" w:color="A0A0A0"/>
            </w:tcBorders>
          </w:tcPr>
          <w:p w14:paraId="79FC1E95" w14:textId="77777777" w:rsidR="005176F3" w:rsidRDefault="003B39BD">
            <w:pPr>
              <w:pStyle w:val="TableParagraph"/>
              <w:spacing w:before="12" w:line="280" w:lineRule="auto"/>
              <w:ind w:left="5" w:right="-1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Տեսողա- կան աշ- խա- տանքի կարգը- ըստ աղյու- սակ</w:t>
            </w:r>
          </w:p>
          <w:p w14:paraId="582E2DF8" w14:textId="77777777" w:rsidR="005176F3" w:rsidRDefault="003B39BD">
            <w:pPr>
              <w:pStyle w:val="TableParagraph"/>
              <w:spacing w:line="202" w:lineRule="exact"/>
              <w:ind w:left="87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1-ի</w:t>
            </w:r>
          </w:p>
        </w:tc>
        <w:tc>
          <w:tcPr>
            <w:tcW w:w="2471" w:type="dxa"/>
            <w:gridSpan w:val="3"/>
            <w:tcBorders>
              <w:left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7EA65609" w14:textId="77777777" w:rsidR="005176F3" w:rsidRDefault="003B39BD">
            <w:pPr>
              <w:pStyle w:val="TableParagraph"/>
              <w:spacing w:before="12"/>
              <w:ind w:left="186" w:right="15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Նորմավորվող</w:t>
            </w:r>
          </w:p>
          <w:p w14:paraId="4E3F9A65" w14:textId="77777777" w:rsidR="005176F3" w:rsidRDefault="003B39BD">
            <w:pPr>
              <w:pStyle w:val="TableParagraph"/>
              <w:spacing w:before="35" w:line="200" w:lineRule="exact"/>
              <w:ind w:left="189" w:right="15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լուսավորվածությունը, լք</w:t>
            </w:r>
          </w:p>
        </w:tc>
        <w:tc>
          <w:tcPr>
            <w:tcW w:w="788" w:type="dxa"/>
            <w:vMerge w:val="restart"/>
            <w:tcBorders>
              <w:bottom w:val="nil"/>
              <w:right w:val="single" w:sz="12" w:space="0" w:color="A0A0A0"/>
            </w:tcBorders>
          </w:tcPr>
          <w:p w14:paraId="7912E9BB" w14:textId="77777777" w:rsidR="005176F3" w:rsidRDefault="003B39BD">
            <w:pPr>
              <w:pStyle w:val="TableParagraph"/>
              <w:spacing w:before="12" w:line="280" w:lineRule="auto"/>
              <w:ind w:left="4" w:right="-2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Շլացման ցուցա- նիշը,</w:t>
            </w:r>
          </w:p>
          <w:p w14:paraId="659DB15A" w14:textId="77777777" w:rsidR="005176F3" w:rsidRDefault="003B39BD">
            <w:pPr>
              <w:pStyle w:val="TableParagraph"/>
              <w:spacing w:line="205" w:lineRule="exact"/>
              <w:ind w:left="17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ոչ ավելի</w:t>
            </w:r>
          </w:p>
        </w:tc>
        <w:tc>
          <w:tcPr>
            <w:tcW w:w="756" w:type="dxa"/>
            <w:vMerge w:val="restart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6DA9C4CD" w14:textId="77777777" w:rsidR="005176F3" w:rsidRDefault="003B39BD">
            <w:pPr>
              <w:pStyle w:val="TableParagraph"/>
              <w:spacing w:before="12" w:line="280" w:lineRule="auto"/>
              <w:ind w:left="11" w:right="-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Բաբախ- </w:t>
            </w:r>
            <w:r>
              <w:rPr>
                <w:w w:val="105"/>
                <w:sz w:val="18"/>
                <w:szCs w:val="18"/>
              </w:rPr>
              <w:t>ման գործա- կից %, ոչ</w:t>
            </w:r>
            <w:r>
              <w:rPr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ավելի</w:t>
            </w:r>
          </w:p>
        </w:tc>
        <w:tc>
          <w:tcPr>
            <w:tcW w:w="1535" w:type="dxa"/>
            <w:vMerge w:val="restart"/>
            <w:tcBorders>
              <w:left w:val="single" w:sz="12" w:space="0" w:color="A0A0A0"/>
              <w:bottom w:val="nil"/>
              <w:right w:val="single" w:sz="12" w:space="0" w:color="A0A0A0"/>
            </w:tcBorders>
          </w:tcPr>
          <w:p w14:paraId="24EFD706" w14:textId="77777777" w:rsidR="005176F3" w:rsidRDefault="003B39BD">
            <w:pPr>
              <w:pStyle w:val="TableParagraph"/>
              <w:spacing w:before="12" w:line="280" w:lineRule="auto"/>
              <w:ind w:left="313" w:right="-29" w:firstLine="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Լրացուցիչ </w:t>
            </w:r>
            <w:r>
              <w:rPr>
                <w:sz w:val="18"/>
                <w:szCs w:val="18"/>
              </w:rPr>
              <w:t>ցուցումներ</w:t>
            </w:r>
          </w:p>
        </w:tc>
      </w:tr>
      <w:tr w:rsidR="005176F3" w14:paraId="35E615CE" w14:textId="77777777">
        <w:trPr>
          <w:trHeight w:val="723"/>
        </w:trPr>
        <w:tc>
          <w:tcPr>
            <w:tcW w:w="330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708C4F0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51C14C2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7F93A1C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5DB223D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1614B835" w14:textId="77777777" w:rsidR="005176F3" w:rsidRDefault="003B39BD">
            <w:pPr>
              <w:pStyle w:val="TableParagraph"/>
              <w:spacing w:before="21" w:line="280" w:lineRule="auto"/>
              <w:ind w:left="11" w:right="-29" w:hanging="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Ընդհանուր լուսավորման դեպքում</w:t>
            </w:r>
          </w:p>
        </w:tc>
        <w:tc>
          <w:tcPr>
            <w:tcW w:w="1344" w:type="dxa"/>
            <w:gridSpan w:val="2"/>
            <w:tcBorders>
              <w:top w:val="single" w:sz="12" w:space="0" w:color="A0A0A0"/>
              <w:bottom w:val="single" w:sz="12" w:space="0" w:color="A0A0A0"/>
            </w:tcBorders>
          </w:tcPr>
          <w:p w14:paraId="33EB9455" w14:textId="77777777" w:rsidR="005176F3" w:rsidRDefault="003B39BD">
            <w:pPr>
              <w:pStyle w:val="TableParagraph"/>
              <w:spacing w:before="21"/>
              <w:ind w:left="110" w:firstLine="1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Համակցված</w:t>
            </w:r>
          </w:p>
          <w:p w14:paraId="6FA65ADD" w14:textId="77777777" w:rsidR="005176F3" w:rsidRDefault="003B39BD">
            <w:pPr>
              <w:pStyle w:val="TableParagraph"/>
              <w:spacing w:before="2" w:line="240" w:lineRule="atLeast"/>
              <w:ind w:left="304" w:right="70" w:hanging="19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լուսավորման դեպքում</w:t>
            </w:r>
          </w:p>
        </w:tc>
        <w:tc>
          <w:tcPr>
            <w:tcW w:w="788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5BF8D64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440731F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78D6199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3FAA6C91" w14:textId="77777777">
        <w:trPr>
          <w:trHeight w:val="920"/>
        </w:trPr>
        <w:tc>
          <w:tcPr>
            <w:tcW w:w="330" w:type="dxa"/>
            <w:vMerge/>
            <w:tcBorders>
              <w:top w:val="nil"/>
              <w:left w:val="single" w:sz="12" w:space="0" w:color="EFEFEF"/>
              <w:bottom w:val="nil"/>
            </w:tcBorders>
          </w:tcPr>
          <w:p w14:paraId="56DF56E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5115B84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494C60C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12288C7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12" w:space="0" w:color="A0A0A0"/>
              <w:bottom w:val="nil"/>
            </w:tcBorders>
          </w:tcPr>
          <w:p w14:paraId="38A1FF4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tcBorders>
              <w:top w:val="single" w:sz="12" w:space="0" w:color="A0A0A0"/>
              <w:bottom w:val="nil"/>
              <w:right w:val="double" w:sz="2" w:space="0" w:color="EFEFEF"/>
            </w:tcBorders>
          </w:tcPr>
          <w:p w14:paraId="39CB5AA1" w14:textId="77777777" w:rsidR="005176F3" w:rsidRDefault="003B39BD">
            <w:pPr>
              <w:pStyle w:val="TableParagraph"/>
              <w:spacing w:before="21" w:line="280" w:lineRule="auto"/>
              <w:ind w:left="148" w:right="-44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Ընդհա- նուր</w:t>
            </w:r>
          </w:p>
        </w:tc>
        <w:tc>
          <w:tcPr>
            <w:tcW w:w="672" w:type="dxa"/>
            <w:tcBorders>
              <w:top w:val="single" w:sz="12" w:space="0" w:color="A0A0A0"/>
              <w:left w:val="double" w:sz="2" w:space="0" w:color="EFEFEF"/>
              <w:bottom w:val="nil"/>
            </w:tcBorders>
          </w:tcPr>
          <w:p w14:paraId="4960946D" w14:textId="77777777" w:rsidR="005176F3" w:rsidRDefault="003B39BD">
            <w:pPr>
              <w:pStyle w:val="TableParagraph"/>
              <w:spacing w:before="21" w:line="280" w:lineRule="auto"/>
              <w:ind w:left="50" w:right="-44" w:hanging="4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Ընդհա- նուրից</w:t>
            </w:r>
          </w:p>
        </w:tc>
        <w:tc>
          <w:tcPr>
            <w:tcW w:w="788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192AED7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EE3EBB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8D6488F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1AB89DD4" w14:textId="77777777">
        <w:trPr>
          <w:trHeight w:val="268"/>
        </w:trPr>
        <w:tc>
          <w:tcPr>
            <w:tcW w:w="330" w:type="dxa"/>
            <w:tcBorders>
              <w:top w:val="nil"/>
              <w:left w:val="single" w:sz="12" w:space="0" w:color="EFEFEF"/>
              <w:bottom w:val="nil"/>
            </w:tcBorders>
          </w:tcPr>
          <w:p w14:paraId="0813CF9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tcBorders>
              <w:top w:val="nil"/>
              <w:bottom w:val="nil"/>
              <w:right w:val="single" w:sz="12" w:space="0" w:color="A0A0A0"/>
            </w:tcBorders>
          </w:tcPr>
          <w:p w14:paraId="7B10AB2C" w14:textId="77777777" w:rsidR="005176F3" w:rsidRDefault="003B39BD">
            <w:pPr>
              <w:pStyle w:val="TableParagraph"/>
              <w:spacing w:before="38"/>
              <w:ind w:left="17"/>
              <w:jc w:val="center"/>
              <w:rPr>
                <w:sz w:val="18"/>
              </w:rPr>
            </w:pPr>
            <w:r>
              <w:rPr>
                <w:w w:val="84"/>
                <w:sz w:val="18"/>
              </w:rPr>
              <w:t>1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4983C1D4" w14:textId="77777777" w:rsidR="005176F3" w:rsidRDefault="003B39BD">
            <w:pPr>
              <w:pStyle w:val="TableParagraph"/>
              <w:spacing w:before="38"/>
              <w:ind w:left="3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5EAFABD2" w14:textId="77777777" w:rsidR="005176F3" w:rsidRDefault="003B39BD">
            <w:pPr>
              <w:pStyle w:val="TableParagraph"/>
              <w:spacing w:before="38"/>
              <w:ind w:left="15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145F6DE9" w14:textId="77777777" w:rsidR="005176F3" w:rsidRDefault="003B39BD">
            <w:pPr>
              <w:pStyle w:val="TableParagraph"/>
              <w:spacing w:before="38"/>
              <w:ind w:left="26"/>
              <w:jc w:val="center"/>
              <w:rPr>
                <w:sz w:val="18"/>
              </w:rPr>
            </w:pPr>
            <w:r>
              <w:rPr>
                <w:w w:val="121"/>
                <w:sz w:val="18"/>
              </w:rPr>
              <w:t>4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2C083639" w14:textId="77777777" w:rsidR="005176F3" w:rsidRDefault="003B39BD">
            <w:pPr>
              <w:pStyle w:val="TableParagraph"/>
              <w:spacing w:before="38"/>
              <w:ind w:left="23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5214F37C" w14:textId="77777777" w:rsidR="005176F3" w:rsidRDefault="003B39BD">
            <w:pPr>
              <w:pStyle w:val="TableParagraph"/>
              <w:spacing w:before="38"/>
              <w:ind w:left="22"/>
              <w:jc w:val="center"/>
              <w:rPr>
                <w:sz w:val="18"/>
              </w:rPr>
            </w:pPr>
            <w:r>
              <w:rPr>
                <w:w w:val="124"/>
                <w:sz w:val="18"/>
              </w:rPr>
              <w:t>6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08CDC088" w14:textId="77777777" w:rsidR="005176F3" w:rsidRDefault="003B39BD">
            <w:pPr>
              <w:pStyle w:val="TableParagraph"/>
              <w:spacing w:before="38"/>
              <w:ind w:left="333"/>
              <w:rPr>
                <w:sz w:val="18"/>
              </w:rPr>
            </w:pPr>
            <w:r>
              <w:rPr>
                <w:w w:val="110"/>
                <w:sz w:val="18"/>
              </w:rPr>
              <w:t>7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85FC4C5" w14:textId="77777777" w:rsidR="005176F3" w:rsidRDefault="003B39BD">
            <w:pPr>
              <w:pStyle w:val="TableParagraph"/>
              <w:spacing w:before="38"/>
              <w:ind w:left="23"/>
              <w:jc w:val="center"/>
              <w:rPr>
                <w:sz w:val="18"/>
              </w:rPr>
            </w:pPr>
            <w:r>
              <w:rPr>
                <w:w w:val="134"/>
                <w:sz w:val="18"/>
              </w:rPr>
              <w:t>8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D0CAF93" w14:textId="77777777" w:rsidR="005176F3" w:rsidRDefault="003B39BD">
            <w:pPr>
              <w:pStyle w:val="TableParagraph"/>
              <w:spacing w:before="38"/>
              <w:ind w:left="27"/>
              <w:jc w:val="center"/>
              <w:rPr>
                <w:sz w:val="18"/>
              </w:rPr>
            </w:pPr>
            <w:r>
              <w:rPr>
                <w:w w:val="124"/>
                <w:sz w:val="18"/>
              </w:rPr>
              <w:t>9</w:t>
            </w:r>
          </w:p>
        </w:tc>
      </w:tr>
      <w:tr w:rsidR="005176F3" w14:paraId="4F0B6249" w14:textId="77777777">
        <w:trPr>
          <w:trHeight w:val="1697"/>
        </w:trPr>
        <w:tc>
          <w:tcPr>
            <w:tcW w:w="330" w:type="dxa"/>
            <w:tcBorders>
              <w:top w:val="nil"/>
              <w:left w:val="single" w:sz="12" w:space="0" w:color="EFEFEF"/>
            </w:tcBorders>
          </w:tcPr>
          <w:p w14:paraId="378B9892" w14:textId="77777777" w:rsidR="005176F3" w:rsidRDefault="003B39BD">
            <w:pPr>
              <w:pStyle w:val="TableParagraph"/>
              <w:spacing w:before="38"/>
              <w:ind w:left="9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324" w:type="dxa"/>
            <w:tcBorders>
              <w:top w:val="nil"/>
              <w:right w:val="single" w:sz="12" w:space="0" w:color="A0A0A0"/>
            </w:tcBorders>
          </w:tcPr>
          <w:p w14:paraId="0168E89E" w14:textId="77777777" w:rsidR="005176F3" w:rsidRDefault="003B39BD">
            <w:pPr>
              <w:pStyle w:val="TableParagraph"/>
              <w:spacing w:before="38" w:line="278" w:lineRule="auto"/>
              <w:ind w:left="5" w:right="120" w:firstLine="59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Պահեստներ Յուղի, լաքաներկային նյութերի պահեստներ` պահեստանոցներ</w:t>
            </w:r>
          </w:p>
          <w:p w14:paraId="30B0A521" w14:textId="77777777" w:rsidR="005176F3" w:rsidRDefault="003B39BD">
            <w:pPr>
              <w:pStyle w:val="TableParagraph"/>
              <w:numPr>
                <w:ilvl w:val="0"/>
                <w:numId w:val="16"/>
              </w:numPr>
              <w:tabs>
                <w:tab w:val="left" w:pos="530"/>
              </w:tabs>
              <w:spacing w:before="2" w:line="280" w:lineRule="auto"/>
              <w:ind w:right="70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պահուստում </w:t>
            </w:r>
            <w:r>
              <w:rPr>
                <w:w w:val="105"/>
                <w:sz w:val="18"/>
                <w:szCs w:val="18"/>
              </w:rPr>
              <w:t>լցաբաշխման</w:t>
            </w:r>
          </w:p>
          <w:p w14:paraId="03BBB185" w14:textId="77777777" w:rsidR="005176F3" w:rsidRDefault="003B39BD">
            <w:pPr>
              <w:pStyle w:val="TableParagraph"/>
              <w:numPr>
                <w:ilvl w:val="0"/>
                <w:numId w:val="16"/>
              </w:numPr>
              <w:tabs>
                <w:tab w:val="left" w:pos="554"/>
              </w:tabs>
              <w:spacing w:line="192" w:lineRule="exact"/>
              <w:ind w:left="553" w:hanging="20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պահուստում</w:t>
            </w:r>
            <w:r>
              <w:rPr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առանց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</w:tcBorders>
          </w:tcPr>
          <w:p w14:paraId="5295E1B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B0119FC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44EBB4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B74623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AE9EC97" w14:textId="77777777" w:rsidR="005176F3" w:rsidRDefault="005176F3">
            <w:pPr>
              <w:pStyle w:val="TableParagraph"/>
              <w:spacing w:before="8"/>
              <w:rPr>
                <w:sz w:val="18"/>
              </w:rPr>
            </w:pPr>
          </w:p>
          <w:p w14:paraId="2B2657AA" w14:textId="77777777" w:rsidR="005176F3" w:rsidRDefault="003B39BD">
            <w:pPr>
              <w:pStyle w:val="TableParagraph"/>
              <w:spacing w:line="280" w:lineRule="auto"/>
              <w:ind w:left="707" w:right="57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 Հ – հատակ</w:t>
            </w:r>
          </w:p>
        </w:tc>
        <w:tc>
          <w:tcPr>
            <w:tcW w:w="760" w:type="dxa"/>
            <w:tcBorders>
              <w:top w:val="nil"/>
              <w:right w:val="single" w:sz="12" w:space="0" w:color="A0A0A0"/>
            </w:tcBorders>
          </w:tcPr>
          <w:p w14:paraId="78FDE38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F0DC86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ECDA05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18CCE5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1D3F9C8" w14:textId="77777777" w:rsidR="005176F3" w:rsidRDefault="005176F3">
            <w:pPr>
              <w:pStyle w:val="TableParagraph"/>
              <w:spacing w:before="8"/>
              <w:rPr>
                <w:sz w:val="18"/>
              </w:rPr>
            </w:pPr>
          </w:p>
          <w:p w14:paraId="0C2226E8" w14:textId="77777777" w:rsidR="005176F3" w:rsidRDefault="003B39BD">
            <w:pPr>
              <w:pStyle w:val="TableParagraph"/>
              <w:spacing w:line="280" w:lineRule="auto"/>
              <w:ind w:left="156" w:firstLine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բ VIII գ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</w:tcBorders>
          </w:tcPr>
          <w:p w14:paraId="153B489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E5BC04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0ED0F1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168E7F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098DC62" w14:textId="77777777" w:rsidR="005176F3" w:rsidRDefault="005176F3">
            <w:pPr>
              <w:pStyle w:val="TableParagraph"/>
              <w:spacing w:before="8"/>
              <w:rPr>
                <w:sz w:val="18"/>
              </w:rPr>
            </w:pPr>
          </w:p>
          <w:p w14:paraId="534B5EA9" w14:textId="77777777" w:rsidR="005176F3" w:rsidRDefault="003B39BD">
            <w:pPr>
              <w:pStyle w:val="TableParagraph"/>
              <w:ind w:left="281" w:right="25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70</w:t>
            </w:r>
          </w:p>
          <w:p w14:paraId="0D7B690B" w14:textId="77777777" w:rsidR="005176F3" w:rsidRDefault="003B39BD">
            <w:pPr>
              <w:pStyle w:val="TableParagraph"/>
              <w:spacing w:before="35"/>
              <w:ind w:left="284" w:right="25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672" w:type="dxa"/>
            <w:tcBorders>
              <w:top w:val="nil"/>
            </w:tcBorders>
          </w:tcPr>
          <w:p w14:paraId="527970D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7EA912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CCFE6C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ED5370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4AE2154" w14:textId="77777777" w:rsidR="005176F3" w:rsidRDefault="005176F3">
            <w:pPr>
              <w:pStyle w:val="TableParagraph"/>
              <w:spacing w:before="8"/>
              <w:rPr>
                <w:sz w:val="18"/>
              </w:rPr>
            </w:pPr>
          </w:p>
          <w:p w14:paraId="27415621" w14:textId="77777777" w:rsidR="005176F3" w:rsidRDefault="003B39B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1091F5D3" w14:textId="77777777" w:rsidR="005176F3" w:rsidRDefault="003B39BD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</w:tcBorders>
          </w:tcPr>
          <w:p w14:paraId="4A905E3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F7B578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9D9669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442014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336F63F" w14:textId="77777777" w:rsidR="005176F3" w:rsidRDefault="005176F3">
            <w:pPr>
              <w:pStyle w:val="TableParagraph"/>
              <w:spacing w:before="8"/>
              <w:rPr>
                <w:sz w:val="18"/>
              </w:rPr>
            </w:pPr>
          </w:p>
          <w:p w14:paraId="1E91D4B6" w14:textId="77777777" w:rsidR="005176F3" w:rsidRDefault="003B39B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5B9A0D7A" w14:textId="77777777" w:rsidR="005176F3" w:rsidRDefault="003B39BD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right w:val="single" w:sz="12" w:space="0" w:color="A0A0A0"/>
            </w:tcBorders>
          </w:tcPr>
          <w:p w14:paraId="4003E67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0AD920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DC85A8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A46DA0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B26C2E4" w14:textId="77777777" w:rsidR="005176F3" w:rsidRDefault="005176F3">
            <w:pPr>
              <w:pStyle w:val="TableParagraph"/>
              <w:spacing w:before="8"/>
              <w:rPr>
                <w:sz w:val="18"/>
              </w:rPr>
            </w:pPr>
          </w:p>
          <w:p w14:paraId="090F6CD7" w14:textId="77777777" w:rsidR="005176F3" w:rsidRDefault="003B39BD">
            <w:pPr>
              <w:pStyle w:val="TableParagraph"/>
              <w:ind w:left="352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2FCF169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6A1CE2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86EBCA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B494B7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5E199A7" w14:textId="77777777" w:rsidR="005176F3" w:rsidRDefault="005176F3">
            <w:pPr>
              <w:pStyle w:val="TableParagraph"/>
              <w:spacing w:before="8"/>
              <w:rPr>
                <w:sz w:val="18"/>
              </w:rPr>
            </w:pPr>
          </w:p>
          <w:p w14:paraId="4AD0920E" w14:textId="77777777" w:rsidR="005176F3" w:rsidRDefault="003B39BD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3E7FFCA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02C67466" w14:textId="77777777" w:rsidR="005176F3" w:rsidRDefault="005176F3">
      <w:pPr>
        <w:rPr>
          <w:sz w:val="18"/>
        </w:rPr>
        <w:sectPr w:rsidR="005176F3">
          <w:pgSz w:w="16840" w:h="11910" w:orient="landscape"/>
          <w:pgMar w:top="860" w:right="280" w:bottom="1620" w:left="780" w:header="0" w:footer="1436" w:gutter="0"/>
          <w:cols w:space="720"/>
        </w:sectPr>
      </w:pPr>
    </w:p>
    <w:tbl>
      <w:tblPr>
        <w:tblW w:w="0" w:type="auto"/>
        <w:tblInd w:w="1966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2324"/>
        <w:gridCol w:w="2394"/>
        <w:gridCol w:w="760"/>
        <w:gridCol w:w="1127"/>
        <w:gridCol w:w="672"/>
        <w:gridCol w:w="672"/>
        <w:gridCol w:w="788"/>
        <w:gridCol w:w="756"/>
        <w:gridCol w:w="1535"/>
      </w:tblGrid>
      <w:tr w:rsidR="005176F3" w14:paraId="1279756C" w14:textId="77777777">
        <w:trPr>
          <w:trHeight w:val="247"/>
        </w:trPr>
        <w:tc>
          <w:tcPr>
            <w:tcW w:w="325" w:type="dxa"/>
            <w:tcBorders>
              <w:left w:val="nil"/>
              <w:bottom w:val="nil"/>
              <w:right w:val="single" w:sz="6" w:space="0" w:color="A0A0A0"/>
            </w:tcBorders>
          </w:tcPr>
          <w:p w14:paraId="126C136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tcBorders>
              <w:top w:val="double" w:sz="2" w:space="0" w:color="A0A0A0"/>
              <w:left w:val="single" w:sz="6" w:space="0" w:color="A0A0A0"/>
              <w:bottom w:val="nil"/>
              <w:right w:val="single" w:sz="12" w:space="0" w:color="EFEFEF"/>
            </w:tcBorders>
          </w:tcPr>
          <w:p w14:paraId="5731C9B6" w14:textId="77777777" w:rsidR="005176F3" w:rsidRDefault="003B39BD">
            <w:pPr>
              <w:pStyle w:val="TableParagraph"/>
              <w:spacing w:before="6"/>
              <w:ind w:left="36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լցաբաշխման</w:t>
            </w:r>
          </w:p>
        </w:tc>
        <w:tc>
          <w:tcPr>
            <w:tcW w:w="2394" w:type="dxa"/>
            <w:tcBorders>
              <w:top w:val="double" w:sz="2" w:space="0" w:color="A0A0A0"/>
              <w:left w:val="single" w:sz="12" w:space="0" w:color="EFEFEF"/>
              <w:bottom w:val="nil"/>
              <w:right w:val="double" w:sz="2" w:space="0" w:color="EFEFEF"/>
            </w:tcBorders>
          </w:tcPr>
          <w:p w14:paraId="2C1433C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top w:val="double" w:sz="2" w:space="0" w:color="A0A0A0"/>
              <w:left w:val="double" w:sz="2" w:space="0" w:color="EFEFEF"/>
              <w:bottom w:val="nil"/>
              <w:right w:val="single" w:sz="12" w:space="0" w:color="EFEFEF"/>
            </w:tcBorders>
          </w:tcPr>
          <w:p w14:paraId="1E13C31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double" w:sz="2" w:space="0" w:color="A0A0A0"/>
              <w:left w:val="single" w:sz="12" w:space="0" w:color="EFEFEF"/>
              <w:bottom w:val="nil"/>
              <w:right w:val="double" w:sz="2" w:space="0" w:color="EFEFEF"/>
            </w:tcBorders>
          </w:tcPr>
          <w:p w14:paraId="772F589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6E66648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double" w:sz="2" w:space="0" w:color="A0A0A0"/>
              <w:left w:val="double" w:sz="2" w:space="0" w:color="EFEFEF"/>
              <w:bottom w:val="nil"/>
              <w:right w:val="double" w:sz="2" w:space="0" w:color="EFEFEF"/>
            </w:tcBorders>
          </w:tcPr>
          <w:p w14:paraId="692BA0E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tcBorders>
              <w:top w:val="double" w:sz="2" w:space="0" w:color="A0A0A0"/>
              <w:left w:val="double" w:sz="2" w:space="0" w:color="EFEFEF"/>
              <w:bottom w:val="nil"/>
              <w:right w:val="single" w:sz="12" w:space="0" w:color="EFEFEF"/>
            </w:tcBorders>
          </w:tcPr>
          <w:p w14:paraId="49C9971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double" w:sz="2" w:space="0" w:color="A0A0A0"/>
              <w:left w:val="single" w:sz="12" w:space="0" w:color="EFEFEF"/>
              <w:bottom w:val="nil"/>
              <w:right w:val="single" w:sz="12" w:space="0" w:color="EFEFEF"/>
            </w:tcBorders>
          </w:tcPr>
          <w:p w14:paraId="55B7066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535" w:type="dxa"/>
            <w:tcBorders>
              <w:top w:val="double" w:sz="2" w:space="0" w:color="A0A0A0"/>
              <w:left w:val="single" w:sz="12" w:space="0" w:color="EFEFEF"/>
              <w:bottom w:val="nil"/>
              <w:right w:val="single" w:sz="12" w:space="0" w:color="A0A0A0"/>
            </w:tcBorders>
          </w:tcPr>
          <w:p w14:paraId="697D999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32D8891E" w14:textId="77777777">
        <w:trPr>
          <w:trHeight w:val="1238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589A5B9E" w14:textId="77777777" w:rsidR="005176F3" w:rsidRDefault="003B39BD">
            <w:pPr>
              <w:pStyle w:val="TableParagraph"/>
              <w:spacing w:before="30"/>
              <w:ind w:left="53" w:right="2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2.</w:t>
            </w:r>
          </w:p>
        </w:tc>
        <w:tc>
          <w:tcPr>
            <w:tcW w:w="2324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34B99CC2" w14:textId="77777777" w:rsidR="005176F3" w:rsidRDefault="003B39BD">
            <w:pPr>
              <w:pStyle w:val="TableParagraph"/>
              <w:spacing w:before="30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Քիմիկատների, կարբիդ կալցիումի, թթուների, ալկալիդների և այլնի պահեստներ,</w:t>
            </w:r>
          </w:p>
          <w:p w14:paraId="4FBF8894" w14:textId="77777777" w:rsidR="005176F3" w:rsidRDefault="003B39BD">
            <w:pPr>
              <w:pStyle w:val="TableParagraph"/>
              <w:spacing w:line="206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պահեստանոցներ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1E7884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A63146F" w14:textId="77777777" w:rsidR="005176F3" w:rsidRDefault="005176F3">
            <w:pPr>
              <w:pStyle w:val="TableParagraph"/>
              <w:spacing w:before="8"/>
              <w:rPr>
                <w:sz w:val="24"/>
              </w:rPr>
            </w:pPr>
          </w:p>
          <w:p w14:paraId="3613B29B" w14:textId="77777777" w:rsidR="005176F3" w:rsidRDefault="003B39BD">
            <w:pPr>
              <w:pStyle w:val="TableParagraph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0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2CB7AB5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D3509F1" w14:textId="77777777" w:rsidR="005176F3" w:rsidRDefault="005176F3">
            <w:pPr>
              <w:pStyle w:val="TableParagraph"/>
              <w:spacing w:before="8"/>
              <w:rPr>
                <w:sz w:val="24"/>
              </w:rPr>
            </w:pPr>
          </w:p>
          <w:p w14:paraId="16CB1428" w14:textId="77777777" w:rsidR="005176F3" w:rsidRDefault="003B39BD">
            <w:pPr>
              <w:pStyle w:val="TableParagraph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գ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07D0FF7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7E4AC1A" w14:textId="77777777" w:rsidR="005176F3" w:rsidRDefault="005176F3">
            <w:pPr>
              <w:pStyle w:val="TableParagraph"/>
              <w:spacing w:before="8"/>
              <w:rPr>
                <w:sz w:val="24"/>
              </w:rPr>
            </w:pPr>
          </w:p>
          <w:p w14:paraId="1AAB4CAC" w14:textId="77777777" w:rsidR="005176F3" w:rsidRDefault="003B39BD">
            <w:pPr>
              <w:pStyle w:val="TableParagraph"/>
              <w:ind w:left="284" w:right="25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672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38A91343" w14:textId="77777777" w:rsidR="005176F3" w:rsidRDefault="003B39BD">
            <w:pPr>
              <w:pStyle w:val="TableParagraph"/>
              <w:spacing w:before="30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4954D4B2" w14:textId="77777777" w:rsidR="005176F3" w:rsidRDefault="003B39BD">
            <w:pPr>
              <w:pStyle w:val="TableParagraph"/>
              <w:spacing w:before="3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567084F5" w14:textId="77777777" w:rsidR="005176F3" w:rsidRDefault="003B39BD">
            <w:pPr>
              <w:pStyle w:val="TableParagraph"/>
              <w:spacing w:before="30"/>
              <w:ind w:left="35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5A9921B" w14:textId="77777777" w:rsidR="005176F3" w:rsidRDefault="003B39BD">
            <w:pPr>
              <w:pStyle w:val="TableParagraph"/>
              <w:spacing w:before="30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556ED4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49CC508" w14:textId="77777777">
        <w:trPr>
          <w:trHeight w:val="2203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  <w:right w:val="double" w:sz="2" w:space="0" w:color="A0A0A0"/>
            </w:tcBorders>
          </w:tcPr>
          <w:p w14:paraId="381107B6" w14:textId="77777777" w:rsidR="005176F3" w:rsidRDefault="003B39BD">
            <w:pPr>
              <w:pStyle w:val="TableParagraph"/>
              <w:spacing w:before="30"/>
              <w:ind w:left="53" w:right="2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3.</w:t>
            </w:r>
          </w:p>
        </w:tc>
        <w:tc>
          <w:tcPr>
            <w:tcW w:w="2324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0061935C" w14:textId="77777777" w:rsidR="005176F3" w:rsidRDefault="003B39BD">
            <w:pPr>
              <w:pStyle w:val="TableParagraph"/>
              <w:spacing w:before="30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Մետաղի, պահեստային մասերի, վերանորոգվող ֆոնդի, պատրաստի արտադրանքի պահեստներ և պահեստանոցներ, վերանորոգման ենթակա մանրամասների և</w:t>
            </w:r>
          </w:p>
          <w:p w14:paraId="3A5ED36A" w14:textId="77777777" w:rsidR="005176F3" w:rsidRDefault="003B39BD">
            <w:pPr>
              <w:pStyle w:val="TableParagraph"/>
              <w:spacing w:line="202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գործիքների պահեստ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62E15CAE" w14:textId="77777777" w:rsidR="005176F3" w:rsidRDefault="003B39BD">
            <w:pPr>
              <w:pStyle w:val="TableParagraph"/>
              <w:spacing w:before="30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0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7AAD58E6" w14:textId="77777777" w:rsidR="005176F3" w:rsidRDefault="003B39BD">
            <w:pPr>
              <w:pStyle w:val="TableParagraph"/>
              <w:spacing w:before="30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բ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  <w:right w:val="double" w:sz="2" w:space="0" w:color="A0A0A0"/>
            </w:tcBorders>
          </w:tcPr>
          <w:p w14:paraId="673859A7" w14:textId="77777777" w:rsidR="005176F3" w:rsidRDefault="003B39BD">
            <w:pPr>
              <w:pStyle w:val="TableParagraph"/>
              <w:spacing w:before="30"/>
              <w:ind w:left="283" w:right="25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</w:tc>
        <w:tc>
          <w:tcPr>
            <w:tcW w:w="672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77D43D4C" w14:textId="77777777" w:rsidR="005176F3" w:rsidRDefault="003B39BD">
            <w:pPr>
              <w:pStyle w:val="TableParagraph"/>
              <w:spacing w:before="30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left w:val="double" w:sz="2" w:space="0" w:color="A0A0A0"/>
              <w:bottom w:val="nil"/>
              <w:right w:val="double" w:sz="2" w:space="0" w:color="A0A0A0"/>
            </w:tcBorders>
          </w:tcPr>
          <w:p w14:paraId="24408073" w14:textId="77777777" w:rsidR="005176F3" w:rsidRDefault="003B39BD">
            <w:pPr>
              <w:pStyle w:val="TableParagraph"/>
              <w:spacing w:before="3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left w:val="double" w:sz="2" w:space="0" w:color="A0A0A0"/>
              <w:bottom w:val="nil"/>
              <w:right w:val="single" w:sz="12" w:space="0" w:color="A0A0A0"/>
            </w:tcBorders>
          </w:tcPr>
          <w:p w14:paraId="598C8EB9" w14:textId="77777777" w:rsidR="005176F3" w:rsidRDefault="003B39BD">
            <w:pPr>
              <w:pStyle w:val="TableParagraph"/>
              <w:spacing w:before="30"/>
              <w:ind w:left="35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04C2BF9" w14:textId="77777777" w:rsidR="005176F3" w:rsidRDefault="003B39BD">
            <w:pPr>
              <w:pStyle w:val="TableParagraph"/>
              <w:spacing w:before="30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53F9DF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5E60A552" w14:textId="77777777">
        <w:trPr>
          <w:trHeight w:val="4605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A0A0A0"/>
            </w:tcBorders>
          </w:tcPr>
          <w:p w14:paraId="3D3FAF1D" w14:textId="77777777" w:rsidR="005176F3" w:rsidRDefault="003B39BD">
            <w:pPr>
              <w:pStyle w:val="TableParagraph"/>
              <w:spacing w:before="30"/>
              <w:ind w:left="53" w:right="3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4.</w:t>
            </w:r>
          </w:p>
        </w:tc>
        <w:tc>
          <w:tcPr>
            <w:tcW w:w="2324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4F2DD21D" w14:textId="77777777" w:rsidR="005176F3" w:rsidRDefault="003B39BD">
            <w:pPr>
              <w:pStyle w:val="TableParagraph"/>
              <w:spacing w:before="30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Դարակաշարային պահմամբ պահեստներ`</w:t>
            </w:r>
          </w:p>
          <w:p w14:paraId="2BE26F90" w14:textId="77777777" w:rsidR="005176F3" w:rsidRDefault="003B39BD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</w:tabs>
              <w:spacing w:line="280" w:lineRule="auto"/>
              <w:ind w:right="65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Բեռների ընդունման և հանձնման հիմնարկաբաժին</w:t>
            </w:r>
          </w:p>
          <w:p w14:paraId="28DEB6AA" w14:textId="77777777" w:rsidR="005176F3" w:rsidRDefault="003B39BD">
            <w:pPr>
              <w:pStyle w:val="TableParagraph"/>
              <w:numPr>
                <w:ilvl w:val="0"/>
                <w:numId w:val="15"/>
              </w:numPr>
              <w:tabs>
                <w:tab w:val="left" w:pos="554"/>
              </w:tabs>
              <w:spacing w:line="278" w:lineRule="auto"/>
              <w:ind w:right="104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Տրանսպորտի բաշխման</w:t>
            </w:r>
            <w:r>
              <w:rPr>
                <w:spacing w:val="3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համակարգ</w:t>
            </w:r>
          </w:p>
          <w:p w14:paraId="031258F3" w14:textId="77777777" w:rsidR="005176F3" w:rsidRDefault="003B39BD">
            <w:pPr>
              <w:pStyle w:val="TableParagraph"/>
              <w:numPr>
                <w:ilvl w:val="0"/>
                <w:numId w:val="15"/>
              </w:numPr>
              <w:tabs>
                <w:tab w:val="left" w:pos="565"/>
              </w:tabs>
              <w:spacing w:before="1" w:line="280" w:lineRule="auto"/>
              <w:ind w:right="377" w:firstLine="0"/>
              <w:rPr>
                <w:sz w:val="18"/>
                <w:szCs w:val="18"/>
              </w:rPr>
            </w:pPr>
            <w:r>
              <w:rPr>
                <w:spacing w:val="-1"/>
                <w:w w:val="105"/>
                <w:sz w:val="18"/>
                <w:szCs w:val="18"/>
              </w:rPr>
              <w:t xml:space="preserve">պահեստարանի </w:t>
            </w:r>
            <w:r>
              <w:rPr>
                <w:w w:val="105"/>
                <w:sz w:val="18"/>
                <w:szCs w:val="18"/>
              </w:rPr>
              <w:t>գոտի`</w:t>
            </w:r>
          </w:p>
          <w:p w14:paraId="71EB16CD" w14:textId="77777777" w:rsidR="005176F3" w:rsidRDefault="003B39BD">
            <w:pPr>
              <w:pStyle w:val="TableParagraph"/>
              <w:spacing w:line="205" w:lineRule="exact"/>
              <w:ind w:left="68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ա. խորշերում և</w:t>
            </w:r>
          </w:p>
          <w:p w14:paraId="62D69CFA" w14:textId="77777777" w:rsidR="005176F3" w:rsidRDefault="003B39BD">
            <w:pPr>
              <w:pStyle w:val="TableParagraph"/>
              <w:spacing w:before="35"/>
              <w:ind w:left="68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բ.</w:t>
            </w:r>
            <w:r>
              <w:rPr>
                <w:spacing w:val="-2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պատվարներում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5E50FFF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4782B60" w14:textId="77777777" w:rsidR="005176F3" w:rsidRDefault="005176F3">
            <w:pPr>
              <w:pStyle w:val="TableParagraph"/>
              <w:spacing w:before="9"/>
              <w:rPr>
                <w:sz w:val="20"/>
              </w:rPr>
            </w:pPr>
          </w:p>
          <w:p w14:paraId="7124E5C0" w14:textId="77777777" w:rsidR="005176F3" w:rsidRDefault="003B39BD">
            <w:pPr>
              <w:pStyle w:val="TableParagraph"/>
              <w:spacing w:line="280" w:lineRule="auto"/>
              <w:ind w:left="393" w:right="36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 Հ – հատակ</w:t>
            </w:r>
          </w:p>
          <w:p w14:paraId="2F8EFBD3" w14:textId="77777777" w:rsidR="005176F3" w:rsidRDefault="003B39BD">
            <w:pPr>
              <w:pStyle w:val="TableParagraph"/>
              <w:spacing w:line="278" w:lineRule="auto"/>
              <w:ind w:left="707" w:right="67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հատակ ՈՒ</w:t>
            </w:r>
          </w:p>
          <w:p w14:paraId="1B5F97E9" w14:textId="77777777" w:rsidR="005176F3" w:rsidRDefault="003B39BD">
            <w:pPr>
              <w:pStyle w:val="TableParagraph"/>
              <w:spacing w:before="3"/>
              <w:ind w:left="40" w:right="1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</w:t>
            </w:r>
          </w:p>
        </w:tc>
        <w:tc>
          <w:tcPr>
            <w:tcW w:w="760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3D53795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6630B8C" w14:textId="77777777" w:rsidR="005176F3" w:rsidRDefault="005176F3">
            <w:pPr>
              <w:pStyle w:val="TableParagraph"/>
              <w:spacing w:before="9"/>
              <w:rPr>
                <w:sz w:val="20"/>
              </w:rPr>
            </w:pPr>
          </w:p>
          <w:p w14:paraId="60BEC6E2" w14:textId="77777777" w:rsidR="005176F3" w:rsidRDefault="003B39BD">
            <w:pPr>
              <w:pStyle w:val="TableParagraph"/>
              <w:spacing w:line="280" w:lineRule="auto"/>
              <w:ind w:left="93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գ *)</w:t>
            </w:r>
            <w:r>
              <w:rPr>
                <w:w w:val="9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 գ VIII գ VIII բ</w:t>
            </w:r>
          </w:p>
          <w:p w14:paraId="11E0C1D1" w14:textId="77777777" w:rsidR="005176F3" w:rsidRDefault="003B39BD">
            <w:pPr>
              <w:pStyle w:val="TableParagraph"/>
              <w:spacing w:line="206" w:lineRule="exact"/>
              <w:ind w:left="87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բ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  <w:right w:val="double" w:sz="2" w:space="0" w:color="A0A0A0"/>
            </w:tcBorders>
          </w:tcPr>
          <w:p w14:paraId="7678301C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BDAA36B" w14:textId="77777777" w:rsidR="005176F3" w:rsidRDefault="005176F3">
            <w:pPr>
              <w:pStyle w:val="TableParagraph"/>
              <w:spacing w:before="9"/>
              <w:rPr>
                <w:sz w:val="20"/>
              </w:rPr>
            </w:pPr>
          </w:p>
          <w:p w14:paraId="0DBC4CD1" w14:textId="77777777" w:rsidR="005176F3" w:rsidRDefault="003B39BD">
            <w:pPr>
              <w:pStyle w:val="TableParagraph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0BDB94AB" w14:textId="77777777" w:rsidR="005176F3" w:rsidRDefault="003B39BD">
            <w:pPr>
              <w:pStyle w:val="TableParagraph"/>
              <w:spacing w:before="35"/>
              <w:ind w:left="284" w:right="2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  <w:p w14:paraId="01E31414" w14:textId="77777777" w:rsidR="005176F3" w:rsidRDefault="003B39BD">
            <w:pPr>
              <w:pStyle w:val="TableParagraph"/>
              <w:spacing w:before="36"/>
              <w:ind w:left="284" w:right="25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  <w:p w14:paraId="7F860054" w14:textId="77777777" w:rsidR="005176F3" w:rsidRDefault="003B39BD">
            <w:pPr>
              <w:pStyle w:val="TableParagraph"/>
              <w:spacing w:before="33"/>
              <w:ind w:left="283" w:right="25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  <w:p w14:paraId="52C79825" w14:textId="77777777" w:rsidR="005176F3" w:rsidRDefault="003B39BD">
            <w:pPr>
              <w:pStyle w:val="TableParagraph"/>
              <w:spacing w:before="35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4E24972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CC6EF6E" w14:textId="77777777" w:rsidR="005176F3" w:rsidRDefault="005176F3">
            <w:pPr>
              <w:pStyle w:val="TableParagraph"/>
              <w:spacing w:before="9"/>
              <w:rPr>
                <w:sz w:val="20"/>
              </w:rPr>
            </w:pPr>
          </w:p>
          <w:p w14:paraId="26DC475F" w14:textId="77777777" w:rsidR="005176F3" w:rsidRDefault="003B39BD">
            <w:pPr>
              <w:pStyle w:val="TableParagraph"/>
              <w:ind w:left="135" w:right="11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  <w:p w14:paraId="6BAADD74" w14:textId="77777777" w:rsidR="005176F3" w:rsidRDefault="003B39BD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14FE9218" w14:textId="77777777" w:rsidR="005176F3" w:rsidRDefault="003B39BD">
            <w:pPr>
              <w:pStyle w:val="TableParagraph"/>
              <w:spacing w:before="3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05376C61" w14:textId="77777777" w:rsidR="005176F3" w:rsidRDefault="003B39BD">
            <w:pPr>
              <w:pStyle w:val="TableParagraph"/>
              <w:spacing w:before="3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3A45678E" w14:textId="77777777" w:rsidR="005176F3" w:rsidRDefault="003B39BD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left w:val="double" w:sz="2" w:space="0" w:color="A0A0A0"/>
              <w:bottom w:val="single" w:sz="12" w:space="0" w:color="A0A0A0"/>
              <w:right w:val="double" w:sz="2" w:space="0" w:color="A0A0A0"/>
            </w:tcBorders>
          </w:tcPr>
          <w:p w14:paraId="13A293C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F0BB698" w14:textId="77777777" w:rsidR="005176F3" w:rsidRDefault="005176F3">
            <w:pPr>
              <w:pStyle w:val="TableParagraph"/>
              <w:spacing w:before="9"/>
              <w:rPr>
                <w:sz w:val="20"/>
              </w:rPr>
            </w:pPr>
          </w:p>
          <w:p w14:paraId="5F68D0BD" w14:textId="77777777" w:rsidR="005176F3" w:rsidRDefault="003B39BD">
            <w:pPr>
              <w:pStyle w:val="TableParagraph"/>
              <w:ind w:left="138" w:right="11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531CD599" w14:textId="77777777" w:rsidR="005176F3" w:rsidRDefault="003B39BD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143B40DA" w14:textId="77777777" w:rsidR="005176F3" w:rsidRDefault="003B39BD">
            <w:pPr>
              <w:pStyle w:val="TableParagraph"/>
              <w:spacing w:before="3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40339EBF" w14:textId="77777777" w:rsidR="005176F3" w:rsidRDefault="003B39BD">
            <w:pPr>
              <w:pStyle w:val="TableParagraph"/>
              <w:spacing w:before="3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175DDE08" w14:textId="77777777" w:rsidR="005176F3" w:rsidRDefault="003B39BD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left w:val="double" w:sz="2" w:space="0" w:color="A0A0A0"/>
              <w:bottom w:val="single" w:sz="12" w:space="0" w:color="A0A0A0"/>
              <w:right w:val="single" w:sz="12" w:space="0" w:color="A0A0A0"/>
            </w:tcBorders>
          </w:tcPr>
          <w:p w14:paraId="071B87D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636052A" w14:textId="77777777" w:rsidR="005176F3" w:rsidRDefault="005176F3">
            <w:pPr>
              <w:pStyle w:val="TableParagraph"/>
              <w:spacing w:before="9"/>
              <w:rPr>
                <w:sz w:val="20"/>
              </w:rPr>
            </w:pPr>
          </w:p>
          <w:p w14:paraId="2170E47E" w14:textId="77777777" w:rsidR="005176F3" w:rsidRDefault="003B39B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02FA6D26" w14:textId="77777777" w:rsidR="005176F3" w:rsidRDefault="003B39BD">
            <w:pPr>
              <w:pStyle w:val="TableParagraph"/>
              <w:spacing w:before="35"/>
              <w:ind w:left="1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5C3A0732" w14:textId="77777777" w:rsidR="005176F3" w:rsidRDefault="003B39BD">
            <w:pPr>
              <w:pStyle w:val="TableParagraph"/>
              <w:spacing w:before="36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3932F271" w14:textId="77777777" w:rsidR="005176F3" w:rsidRDefault="003B39BD">
            <w:pPr>
              <w:pStyle w:val="TableParagraph"/>
              <w:spacing w:before="33" w:line="280" w:lineRule="auto"/>
              <w:ind w:left="278" w:right="259" w:hanging="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- 40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28BAB6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33B336E" w14:textId="77777777" w:rsidR="005176F3" w:rsidRDefault="005176F3">
            <w:pPr>
              <w:pStyle w:val="TableParagraph"/>
              <w:spacing w:before="9"/>
              <w:rPr>
                <w:sz w:val="20"/>
              </w:rPr>
            </w:pPr>
          </w:p>
          <w:p w14:paraId="4130F8F9" w14:textId="77777777" w:rsidR="005176F3" w:rsidRDefault="003B39BD">
            <w:pPr>
              <w:pStyle w:val="TableParagraph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0ECC4599" w14:textId="77777777" w:rsidR="005176F3" w:rsidRDefault="003B39BD">
            <w:pPr>
              <w:pStyle w:val="TableParagraph"/>
              <w:spacing w:before="35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4D96A997" w14:textId="77777777" w:rsidR="005176F3" w:rsidRDefault="003B39BD">
            <w:pPr>
              <w:pStyle w:val="TableParagraph"/>
              <w:spacing w:before="36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7F4E9BD" w14:textId="77777777" w:rsidR="005176F3" w:rsidRDefault="003B39BD">
            <w:pPr>
              <w:pStyle w:val="TableParagraph"/>
              <w:spacing w:before="33" w:line="280" w:lineRule="auto"/>
              <w:ind w:left="271" w:right="246" w:firstLine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- 20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9B7B001" w14:textId="77777777" w:rsidR="005176F3" w:rsidRDefault="003B39BD">
            <w:pPr>
              <w:pStyle w:val="TableParagraph"/>
              <w:spacing w:before="30" w:line="280" w:lineRule="auto"/>
              <w:ind w:left="11" w:right="-2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Դարակաշարային պահեստների ավտոմատ շտաբեր ամբարձիչներով պահման գոտիներում լուսավորում պահման չի պահանջվում, անհրաժեշտ է վթարային լուսավորում, հպանվակների վերանորոգման լուսավորում և անցամասերի հերթապահ</w:t>
            </w:r>
          </w:p>
          <w:p w14:paraId="16E806FC" w14:textId="77777777" w:rsidR="005176F3" w:rsidRDefault="003B39BD">
            <w:pPr>
              <w:pStyle w:val="TableParagraph"/>
              <w:spacing w:line="196" w:lineRule="exact"/>
              <w:ind w:lef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լուսավորում</w:t>
            </w:r>
          </w:p>
        </w:tc>
      </w:tr>
      <w:tr w:rsidR="005176F3" w14:paraId="442CFC10" w14:textId="77777777">
        <w:trPr>
          <w:trHeight w:val="717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double" w:sz="2" w:space="0" w:color="A0A0A0"/>
              <w:right w:val="double" w:sz="2" w:space="0" w:color="A0A0A0"/>
            </w:tcBorders>
          </w:tcPr>
          <w:p w14:paraId="3CB32856" w14:textId="77777777" w:rsidR="005176F3" w:rsidRDefault="003B39BD">
            <w:pPr>
              <w:pStyle w:val="TableParagraph"/>
              <w:spacing w:before="15"/>
              <w:ind w:left="52" w:right="3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5.</w:t>
            </w:r>
          </w:p>
        </w:tc>
        <w:tc>
          <w:tcPr>
            <w:tcW w:w="2324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401F3426" w14:textId="77777777" w:rsidR="005176F3" w:rsidRDefault="003B39BD">
            <w:pPr>
              <w:pStyle w:val="TableParagraph"/>
              <w:spacing w:before="15"/>
              <w:ind w:left="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Պահեստներ,</w:t>
            </w:r>
          </w:p>
          <w:p w14:paraId="08206588" w14:textId="77777777" w:rsidR="005176F3" w:rsidRDefault="003B39BD">
            <w:pPr>
              <w:pStyle w:val="TableParagraph"/>
              <w:spacing w:before="2" w:line="240" w:lineRule="atLeast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պահեստանոցներ, գազի </w:t>
            </w:r>
            <w:r>
              <w:rPr>
                <w:w w:val="110"/>
                <w:sz w:val="18"/>
                <w:szCs w:val="18"/>
              </w:rPr>
              <w:t>բալոնների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5DE3D012" w14:textId="77777777" w:rsidR="005176F3" w:rsidRDefault="003B39BD">
            <w:pPr>
              <w:pStyle w:val="TableParagraph"/>
              <w:spacing w:before="15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0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07B22F30" w14:textId="77777777" w:rsidR="005176F3" w:rsidRDefault="003B39BD">
            <w:pPr>
              <w:pStyle w:val="TableParagraph"/>
              <w:spacing w:before="15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բ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double" w:sz="2" w:space="0" w:color="A0A0A0"/>
            </w:tcBorders>
          </w:tcPr>
          <w:p w14:paraId="59C90673" w14:textId="77777777" w:rsidR="005176F3" w:rsidRDefault="003B39BD">
            <w:pPr>
              <w:pStyle w:val="TableParagraph"/>
              <w:spacing w:before="15"/>
              <w:ind w:left="284" w:right="25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672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10094498" w14:textId="77777777" w:rsidR="005176F3" w:rsidRDefault="003B39BD">
            <w:pPr>
              <w:pStyle w:val="TableParagraph"/>
              <w:spacing w:before="15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double" w:sz="2" w:space="0" w:color="A0A0A0"/>
            </w:tcBorders>
          </w:tcPr>
          <w:p w14:paraId="4E993463" w14:textId="77777777" w:rsidR="005176F3" w:rsidRDefault="003B39B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left w:val="double" w:sz="2" w:space="0" w:color="A0A0A0"/>
              <w:bottom w:val="double" w:sz="2" w:space="0" w:color="A0A0A0"/>
              <w:right w:val="single" w:sz="12" w:space="0" w:color="A0A0A0"/>
            </w:tcBorders>
          </w:tcPr>
          <w:p w14:paraId="667BAA81" w14:textId="77777777" w:rsidR="005176F3" w:rsidRDefault="003B39BD">
            <w:pPr>
              <w:pStyle w:val="TableParagraph"/>
              <w:spacing w:before="15"/>
              <w:ind w:left="353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31491053" w14:textId="77777777" w:rsidR="005176F3" w:rsidRDefault="003B39BD">
            <w:pPr>
              <w:pStyle w:val="TableParagraph"/>
              <w:spacing w:before="15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double" w:sz="2" w:space="0" w:color="A0A0A0"/>
              <w:right w:val="single" w:sz="12" w:space="0" w:color="A0A0A0"/>
            </w:tcBorders>
          </w:tcPr>
          <w:p w14:paraId="5B04047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0CCEC4B0" w14:textId="77777777" w:rsidR="005176F3" w:rsidRDefault="005176F3">
      <w:pPr>
        <w:rPr>
          <w:sz w:val="18"/>
        </w:rPr>
        <w:sectPr w:rsidR="005176F3">
          <w:pgSz w:w="16840" w:h="11910" w:orient="landscape"/>
          <w:pgMar w:top="860" w:right="280" w:bottom="1620" w:left="780" w:header="0" w:footer="1436" w:gutter="0"/>
          <w:cols w:space="720"/>
        </w:sectPr>
      </w:pPr>
    </w:p>
    <w:tbl>
      <w:tblPr>
        <w:tblW w:w="0" w:type="auto"/>
        <w:tblInd w:w="196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2324"/>
        <w:gridCol w:w="2394"/>
        <w:gridCol w:w="760"/>
        <w:gridCol w:w="1127"/>
        <w:gridCol w:w="672"/>
        <w:gridCol w:w="672"/>
        <w:gridCol w:w="788"/>
        <w:gridCol w:w="756"/>
        <w:gridCol w:w="1535"/>
      </w:tblGrid>
      <w:tr w:rsidR="005176F3" w14:paraId="0D9EBC9E" w14:textId="77777777">
        <w:trPr>
          <w:trHeight w:val="474"/>
        </w:trPr>
        <w:tc>
          <w:tcPr>
            <w:tcW w:w="325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35C435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3591462A" w14:textId="77777777" w:rsidR="005176F3" w:rsidRDefault="003B39BD">
            <w:pPr>
              <w:pStyle w:val="TableParagraph"/>
              <w:spacing w:before="6"/>
              <w:ind w:left="5" w:right="-1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շվաքարանների տակի</w:t>
            </w:r>
            <w:r>
              <w:rPr>
                <w:spacing w:val="-2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բաց</w:t>
            </w:r>
          </w:p>
          <w:p w14:paraId="213D8B02" w14:textId="77777777" w:rsidR="005176F3" w:rsidRDefault="003B39BD">
            <w:pPr>
              <w:pStyle w:val="TableParagraph"/>
              <w:spacing w:before="35" w:line="206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հարթակներ</w:t>
            </w:r>
          </w:p>
        </w:tc>
        <w:tc>
          <w:tcPr>
            <w:tcW w:w="2394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510A85B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1BB8D45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1CB5CD3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058D994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243D454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5D96A50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74501C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5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D616CF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0F807BAA" w14:textId="77777777">
        <w:trPr>
          <w:trHeight w:val="966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1DB6AE4D" w14:textId="77777777" w:rsidR="005176F3" w:rsidRDefault="003B39BD">
            <w:pPr>
              <w:pStyle w:val="TableParagraph"/>
              <w:spacing w:before="15"/>
              <w:ind w:left="53" w:right="3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6.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4497C98" w14:textId="77777777" w:rsidR="005176F3" w:rsidRDefault="003B39BD">
            <w:pPr>
              <w:pStyle w:val="TableParagraph"/>
              <w:spacing w:before="15" w:line="280" w:lineRule="auto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Ծանրաշարժ առարկաների և սորուն նյութերի (ավազ, ցեմենտ և այլն)</w:t>
            </w:r>
          </w:p>
          <w:p w14:paraId="123D84AD" w14:textId="77777777" w:rsidR="005176F3" w:rsidRDefault="003B39BD">
            <w:pPr>
              <w:pStyle w:val="TableParagraph"/>
              <w:spacing w:line="205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պահեստներ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D178FD4" w14:textId="77777777" w:rsidR="005176F3" w:rsidRDefault="003B39BD">
            <w:pPr>
              <w:pStyle w:val="TableParagraph"/>
              <w:spacing w:before="15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BF58D95" w14:textId="77777777" w:rsidR="005176F3" w:rsidRDefault="003B39BD">
            <w:pPr>
              <w:pStyle w:val="TableParagraph"/>
              <w:spacing w:before="15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բ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645779A" w14:textId="77777777" w:rsidR="005176F3" w:rsidRDefault="003B39BD">
            <w:pPr>
              <w:pStyle w:val="TableParagraph"/>
              <w:spacing w:before="15"/>
              <w:ind w:right="42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720A2D21" w14:textId="77777777" w:rsidR="005176F3" w:rsidRDefault="003B39BD">
            <w:pPr>
              <w:pStyle w:val="TableParagraph"/>
              <w:spacing w:before="15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0B723132" w14:textId="77777777" w:rsidR="005176F3" w:rsidRDefault="003B39B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6D5F559" w14:textId="77777777" w:rsidR="005176F3" w:rsidRDefault="003B39BD">
            <w:pPr>
              <w:pStyle w:val="TableParagraph"/>
              <w:spacing w:before="15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9323B49" w14:textId="77777777" w:rsidR="005176F3" w:rsidRDefault="003B39BD">
            <w:pPr>
              <w:pStyle w:val="TableParagraph"/>
              <w:spacing w:before="15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719453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E94FD34" w14:textId="77777777">
        <w:trPr>
          <w:trHeight w:val="3089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4F14DCD5" w14:textId="77777777" w:rsidR="005176F3" w:rsidRDefault="003B39BD">
            <w:pPr>
              <w:pStyle w:val="TableParagraph"/>
              <w:spacing w:before="15"/>
              <w:ind w:left="53" w:right="2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7.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6E68BA6E" w14:textId="77777777" w:rsidR="005176F3" w:rsidRDefault="003B39BD">
            <w:pPr>
              <w:pStyle w:val="TableParagraph"/>
              <w:spacing w:before="15" w:line="280" w:lineRule="auto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Բեռնաբարձիչ մեքենաներ (ամբարձահեծան, բազմաճախարակներ, կամրջային</w:t>
            </w:r>
          </w:p>
          <w:p w14:paraId="42C5131C" w14:textId="77777777" w:rsidR="005176F3" w:rsidRDefault="003B39BD">
            <w:pPr>
              <w:pStyle w:val="TableParagraph"/>
              <w:spacing w:line="278" w:lineRule="auto"/>
              <w:ind w:left="5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ամբարձիչներ և ուրիշներ) սենքերում</w:t>
            </w:r>
          </w:p>
          <w:p w14:paraId="1D7AEA79" w14:textId="77777777" w:rsidR="005176F3" w:rsidRDefault="003B39BD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շենքերից դուրս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0F81DA8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3A869B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EEB9B8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FBB011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425578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79B81C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3CF724F" w14:textId="77777777" w:rsidR="005176F3" w:rsidRDefault="003B39BD">
            <w:pPr>
              <w:pStyle w:val="TableParagraph"/>
              <w:spacing w:before="173" w:line="278" w:lineRule="auto"/>
              <w:ind w:left="12" w:right="57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Հ, ՈՒ–կառավարման </w:t>
            </w:r>
            <w:r>
              <w:rPr>
                <w:w w:val="110"/>
                <w:sz w:val="18"/>
                <w:szCs w:val="18"/>
              </w:rPr>
              <w:t>վահան,</w:t>
            </w:r>
          </w:p>
          <w:p w14:paraId="38611C90" w14:textId="77777777" w:rsidR="005176F3" w:rsidRDefault="003B39BD">
            <w:pPr>
              <w:pStyle w:val="TableParagraph"/>
              <w:spacing w:before="2" w:line="280" w:lineRule="auto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– ամբարձիչի կեռ, սարքավորումների և մանրամասների ընդունման և հանձնման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0918E5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B0D704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D9905C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27F41F0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711794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46600E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83D06D8" w14:textId="77777777" w:rsidR="005176F3" w:rsidRDefault="003B39BD">
            <w:pPr>
              <w:pStyle w:val="TableParagraph"/>
              <w:spacing w:before="173" w:line="278" w:lineRule="auto"/>
              <w:ind w:left="161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VIII բ VIII բ</w:t>
            </w:r>
          </w:p>
        </w:tc>
        <w:tc>
          <w:tcPr>
            <w:tcW w:w="1127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83C420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ABE74F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79A00D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A1E510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8166F9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FC4316C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4A8EB34" w14:textId="77777777" w:rsidR="005176F3" w:rsidRDefault="003B39BD">
            <w:pPr>
              <w:pStyle w:val="TableParagraph"/>
              <w:spacing w:before="173"/>
              <w:ind w:left="284" w:right="25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  <w:p w14:paraId="4F54041B" w14:textId="77777777" w:rsidR="005176F3" w:rsidRDefault="003B39BD">
            <w:pPr>
              <w:pStyle w:val="TableParagraph"/>
              <w:spacing w:before="33"/>
              <w:ind w:left="284" w:right="253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  <w:p w14:paraId="652E4DF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C719B2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D59F74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F6FCC3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EFA0BA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99E164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0C9918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FE021C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47C0124" w14:textId="77777777" w:rsidR="005176F3" w:rsidRDefault="003B39BD">
            <w:pPr>
              <w:pStyle w:val="TableParagraph"/>
              <w:spacing w:before="173"/>
              <w:ind w:left="283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</w:t>
            </w:r>
          </w:p>
          <w:p w14:paraId="5444B0F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A4613B3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1D6EB2AA" w14:textId="77777777" w:rsidR="005176F3" w:rsidRDefault="003B39BD">
            <w:pPr>
              <w:pStyle w:val="TableParagraph"/>
              <w:spacing w:before="1"/>
              <w:ind w:left="282" w:right="25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3AC8E82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87F8D3E" w14:textId="77777777" w:rsidR="005176F3" w:rsidRDefault="005176F3">
            <w:pPr>
              <w:pStyle w:val="TableParagraph"/>
              <w:spacing w:before="2"/>
              <w:rPr>
                <w:sz w:val="21"/>
              </w:rPr>
            </w:pPr>
          </w:p>
          <w:p w14:paraId="605A5245" w14:textId="77777777" w:rsidR="005176F3" w:rsidRDefault="003B39BD">
            <w:pPr>
              <w:pStyle w:val="TableParagraph"/>
              <w:spacing w:before="1" w:line="206" w:lineRule="exact"/>
              <w:ind w:left="282" w:right="25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72" w:type="dxa"/>
            <w:vMerge w:val="restart"/>
            <w:tcBorders>
              <w:top w:val="single" w:sz="12" w:space="0" w:color="A0A0A0"/>
              <w:bottom w:val="single" w:sz="12" w:space="0" w:color="A0A0A0"/>
            </w:tcBorders>
          </w:tcPr>
          <w:p w14:paraId="04131D9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C634C1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86A586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2CE700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4AC01F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5D39F7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299906A" w14:textId="77777777" w:rsidR="005176F3" w:rsidRDefault="003B39BD">
            <w:pPr>
              <w:pStyle w:val="TableParagraph"/>
              <w:spacing w:before="17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684619D5" w14:textId="77777777" w:rsidR="005176F3" w:rsidRDefault="003B39BD">
            <w:pPr>
              <w:pStyle w:val="TableParagraph"/>
              <w:spacing w:before="3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6459ECB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8DB681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43465D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933A0C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CABCA8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586A8B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A043DD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FC6340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1C5F9B6" w14:textId="77777777" w:rsidR="005176F3" w:rsidRDefault="003B39BD">
            <w:pPr>
              <w:pStyle w:val="TableParagraph"/>
              <w:spacing w:before="17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3096B7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B6BD453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32BD51D0" w14:textId="77777777" w:rsidR="005176F3" w:rsidRDefault="003B39BD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3F8745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D9467BB" w14:textId="77777777" w:rsidR="005176F3" w:rsidRDefault="005176F3">
            <w:pPr>
              <w:pStyle w:val="TableParagraph"/>
              <w:spacing w:before="2"/>
              <w:rPr>
                <w:sz w:val="21"/>
              </w:rPr>
            </w:pPr>
          </w:p>
          <w:p w14:paraId="115C2BE8" w14:textId="77777777" w:rsidR="005176F3" w:rsidRDefault="003B39BD">
            <w:pPr>
              <w:pStyle w:val="TableParagraph"/>
              <w:spacing w:before="1" w:line="206" w:lineRule="exact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vMerge w:val="restart"/>
            <w:tcBorders>
              <w:top w:val="single" w:sz="12" w:space="0" w:color="A0A0A0"/>
              <w:bottom w:val="single" w:sz="12" w:space="0" w:color="A0A0A0"/>
            </w:tcBorders>
          </w:tcPr>
          <w:p w14:paraId="180D14E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8E7056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1C64DE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FA8685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AB6E8D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60FF5F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D5B1D55" w14:textId="77777777" w:rsidR="005176F3" w:rsidRDefault="003B39BD">
            <w:pPr>
              <w:pStyle w:val="TableParagraph"/>
              <w:spacing w:before="17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B81063D" w14:textId="77777777" w:rsidR="005176F3" w:rsidRDefault="003B39BD">
            <w:pPr>
              <w:pStyle w:val="TableParagraph"/>
              <w:spacing w:before="3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1FD9537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F64A9A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3CDD500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A71066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D0EF64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20BEF3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EE50BD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404F2E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CE85F8A" w14:textId="77777777" w:rsidR="005176F3" w:rsidRDefault="003B39BD">
            <w:pPr>
              <w:pStyle w:val="TableParagraph"/>
              <w:spacing w:before="17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09A60B20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20583DF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68A0D328" w14:textId="77777777" w:rsidR="005176F3" w:rsidRDefault="003B39BD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CD19AD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02F21B9" w14:textId="77777777" w:rsidR="005176F3" w:rsidRDefault="005176F3">
            <w:pPr>
              <w:pStyle w:val="TableParagraph"/>
              <w:spacing w:before="2"/>
              <w:rPr>
                <w:sz w:val="21"/>
              </w:rPr>
            </w:pPr>
          </w:p>
          <w:p w14:paraId="7B2D7F69" w14:textId="77777777" w:rsidR="005176F3" w:rsidRDefault="003B39BD">
            <w:pPr>
              <w:pStyle w:val="TableParagraph"/>
              <w:spacing w:before="1" w:line="206" w:lineRule="exact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vMerge w:val="restart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B7DCAB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3D7AE9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450DED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D80F89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7CD1AE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28D3720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E88BD76" w14:textId="77777777" w:rsidR="005176F3" w:rsidRDefault="003B39BD">
            <w:pPr>
              <w:pStyle w:val="TableParagraph"/>
              <w:spacing w:before="173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3ED934DB" w14:textId="77777777" w:rsidR="005176F3" w:rsidRDefault="003B39BD">
            <w:pPr>
              <w:pStyle w:val="TableParagraph"/>
              <w:spacing w:before="33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DCD78F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EA7946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DF4C4A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2290BF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BBCDFA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7DC796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02A7B0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8BE72C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D459E05" w14:textId="77777777" w:rsidR="005176F3" w:rsidRDefault="003B39BD">
            <w:pPr>
              <w:pStyle w:val="TableParagraph"/>
              <w:spacing w:before="173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2CC175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AA7F8EA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6904E519" w14:textId="77777777" w:rsidR="005176F3" w:rsidRDefault="003B39BD">
            <w:pPr>
              <w:pStyle w:val="TableParagraph"/>
              <w:spacing w:before="1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BD5E3D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792C7A9" w14:textId="77777777" w:rsidR="005176F3" w:rsidRDefault="005176F3">
            <w:pPr>
              <w:pStyle w:val="TableParagraph"/>
              <w:spacing w:before="2"/>
              <w:rPr>
                <w:sz w:val="21"/>
              </w:rPr>
            </w:pPr>
          </w:p>
          <w:p w14:paraId="35027157" w14:textId="77777777" w:rsidR="005176F3" w:rsidRDefault="003B39BD">
            <w:pPr>
              <w:pStyle w:val="TableParagraph"/>
              <w:spacing w:before="1" w:line="206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9C2F35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6FF320C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72FA21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96B35BC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0F9492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67877E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69C6967" w14:textId="77777777" w:rsidR="005176F3" w:rsidRDefault="003B39BD">
            <w:pPr>
              <w:pStyle w:val="TableParagraph"/>
              <w:spacing w:before="173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9846CC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84D2E3C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3F392E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256AED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27E0D3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8CD45F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602699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59A145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30BD7F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8696178" w14:textId="77777777" w:rsidR="005176F3" w:rsidRDefault="003B39BD">
            <w:pPr>
              <w:pStyle w:val="TableParagraph"/>
              <w:spacing w:before="162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DCD15A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FC49870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2418C254" w14:textId="77777777" w:rsidR="005176F3" w:rsidRDefault="003B39BD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64E3C87C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18F3130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3D5EC6BE" w14:textId="77777777" w:rsidR="005176F3" w:rsidRDefault="003B39BD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7FB4BB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5ED5E970" w14:textId="77777777">
        <w:trPr>
          <w:trHeight w:val="1541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34C29D9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tcBorders>
              <w:top w:val="nil"/>
              <w:bottom w:val="nil"/>
              <w:right w:val="single" w:sz="12" w:space="0" w:color="A0A0A0"/>
            </w:tcBorders>
          </w:tcPr>
          <w:p w14:paraId="2925754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1D107464" w14:textId="77777777" w:rsidR="005176F3" w:rsidRDefault="003B39BD">
            <w:pPr>
              <w:pStyle w:val="TableParagraph"/>
              <w:spacing w:before="102" w:line="280" w:lineRule="auto"/>
              <w:ind w:left="12" w:right="57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Հ, ՈՒ–կառավարման </w:t>
            </w:r>
            <w:r>
              <w:rPr>
                <w:w w:val="110"/>
                <w:sz w:val="18"/>
                <w:szCs w:val="18"/>
              </w:rPr>
              <w:t>վահան,</w:t>
            </w:r>
          </w:p>
          <w:p w14:paraId="1B4DED22" w14:textId="77777777" w:rsidR="005176F3" w:rsidRDefault="003B39BD">
            <w:pPr>
              <w:pStyle w:val="TableParagraph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Լ-</w:t>
            </w:r>
          </w:p>
          <w:p w14:paraId="178EEBCC" w14:textId="77777777" w:rsidR="005176F3" w:rsidRDefault="003B39BD">
            <w:pPr>
              <w:pStyle w:val="TableParagraph"/>
              <w:spacing w:before="8" w:line="242" w:lineRule="exact"/>
              <w:ind w:left="12" w:right="-4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սարքավորումների, նյութերի մանրամասների ընդունման և</w:t>
            </w:r>
            <w:r>
              <w:rPr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հանձնման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60F8BEA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1B7332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C32769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6FCA918" w14:textId="77777777" w:rsidR="005176F3" w:rsidRDefault="005176F3">
            <w:pPr>
              <w:pStyle w:val="TableParagraph"/>
              <w:spacing w:before="8"/>
              <w:rPr>
                <w:sz w:val="17"/>
              </w:rPr>
            </w:pPr>
          </w:p>
          <w:p w14:paraId="45EFCB92" w14:textId="77777777" w:rsidR="005176F3" w:rsidRDefault="003B39BD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V</w:t>
            </w:r>
          </w:p>
        </w:tc>
        <w:tc>
          <w:tcPr>
            <w:tcW w:w="1127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1B616F5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bottom w:val="single" w:sz="12" w:space="0" w:color="A0A0A0"/>
            </w:tcBorders>
          </w:tcPr>
          <w:p w14:paraId="03F830A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bottom w:val="single" w:sz="12" w:space="0" w:color="A0A0A0"/>
            </w:tcBorders>
          </w:tcPr>
          <w:p w14:paraId="636F08F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5B7386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0FBB75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3B62C7F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2A3DB007" w14:textId="77777777">
        <w:trPr>
          <w:trHeight w:val="442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4F695DB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tcBorders>
              <w:top w:val="nil"/>
              <w:bottom w:val="nil"/>
              <w:right w:val="single" w:sz="12" w:space="0" w:color="A0A0A0"/>
            </w:tcBorders>
          </w:tcPr>
          <w:p w14:paraId="183CB17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6B6FD08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3B9ED542" w14:textId="77777777" w:rsidR="005176F3" w:rsidRDefault="003B39BD">
            <w:pPr>
              <w:pStyle w:val="TableParagraph"/>
              <w:spacing w:before="3"/>
              <w:ind w:left="89" w:right="7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VII</w:t>
            </w:r>
          </w:p>
        </w:tc>
        <w:tc>
          <w:tcPr>
            <w:tcW w:w="1127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57680A2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bottom w:val="single" w:sz="12" w:space="0" w:color="A0A0A0"/>
            </w:tcBorders>
          </w:tcPr>
          <w:p w14:paraId="4D59AD4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bottom w:val="single" w:sz="12" w:space="0" w:color="A0A0A0"/>
            </w:tcBorders>
          </w:tcPr>
          <w:p w14:paraId="0459E22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745A5B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5F35C7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42FD651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64D1F27C" w14:textId="77777777">
        <w:trPr>
          <w:trHeight w:val="438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1B96C4C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207BDA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7E04058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B545BDD" w14:textId="77777777" w:rsidR="005176F3" w:rsidRDefault="005176F3">
            <w:pPr>
              <w:pStyle w:val="TableParagraph"/>
              <w:spacing w:before="5"/>
              <w:rPr>
                <w:sz w:val="18"/>
              </w:rPr>
            </w:pPr>
          </w:p>
          <w:p w14:paraId="6E5525FE" w14:textId="77777777" w:rsidR="005176F3" w:rsidRDefault="003B39BD">
            <w:pPr>
              <w:pStyle w:val="TableParagraph"/>
              <w:spacing w:line="206" w:lineRule="exact"/>
              <w:ind w:left="89" w:right="7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VII</w:t>
            </w:r>
          </w:p>
        </w:tc>
        <w:tc>
          <w:tcPr>
            <w:tcW w:w="1127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539F731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bottom w:val="single" w:sz="12" w:space="0" w:color="A0A0A0"/>
            </w:tcBorders>
          </w:tcPr>
          <w:p w14:paraId="270F0FE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  <w:bottom w:val="single" w:sz="12" w:space="0" w:color="A0A0A0"/>
            </w:tcBorders>
          </w:tcPr>
          <w:p w14:paraId="07E1BC8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A0A55F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98FE2A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FF71449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482E1F46" w14:textId="77777777">
        <w:trPr>
          <w:trHeight w:val="481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5506133" w14:textId="77777777" w:rsidR="005176F3" w:rsidRDefault="003B39BD">
            <w:pPr>
              <w:pStyle w:val="TableParagraph"/>
              <w:spacing w:before="15"/>
              <w:ind w:left="53" w:right="2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8.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ADDFC8" w14:textId="77777777" w:rsidR="005176F3" w:rsidRDefault="003B39BD">
            <w:pPr>
              <w:pStyle w:val="TableParagraph"/>
              <w:spacing w:before="15"/>
              <w:ind w:left="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Լցման,</w:t>
            </w:r>
          </w:p>
          <w:p w14:paraId="446ED7F8" w14:textId="77777777" w:rsidR="005176F3" w:rsidRDefault="003B39BD">
            <w:pPr>
              <w:pStyle w:val="TableParagraph"/>
              <w:spacing w:before="33" w:line="206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թափման էսկադաներ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B60168A" w14:textId="77777777" w:rsidR="005176F3" w:rsidRDefault="003B39BD">
            <w:pPr>
              <w:pStyle w:val="TableParagraph"/>
              <w:spacing w:before="15"/>
              <w:ind w:left="1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հարթակի  հատակ</w:t>
            </w:r>
          </w:p>
          <w:p w14:paraId="604D96FB" w14:textId="77777777" w:rsidR="005176F3" w:rsidRDefault="003B39BD">
            <w:pPr>
              <w:pStyle w:val="TableParagraph"/>
              <w:spacing w:before="33" w:line="206" w:lineRule="exact"/>
              <w:ind w:left="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- ցիցտեռնի բկանցք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BA5F5ED" w14:textId="77777777" w:rsidR="005176F3" w:rsidRDefault="003B39BD">
            <w:pPr>
              <w:pStyle w:val="TableParagraph"/>
              <w:spacing w:before="15"/>
              <w:ind w:left="90" w:right="7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III</w:t>
            </w:r>
          </w:p>
          <w:p w14:paraId="48D8374D" w14:textId="77777777" w:rsidR="005176F3" w:rsidRDefault="003B39BD">
            <w:pPr>
              <w:pStyle w:val="TableParagraph"/>
              <w:spacing w:before="33" w:line="206" w:lineRule="exact"/>
              <w:ind w:left="91" w:right="73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VI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9CE5346" w14:textId="77777777" w:rsidR="005176F3" w:rsidRDefault="003B39BD">
            <w:pPr>
              <w:pStyle w:val="TableParagraph"/>
              <w:spacing w:before="15"/>
              <w:ind w:left="30"/>
              <w:jc w:val="center"/>
              <w:rPr>
                <w:sz w:val="18"/>
              </w:rPr>
            </w:pPr>
            <w:r>
              <w:rPr>
                <w:w w:val="114"/>
                <w:sz w:val="18"/>
              </w:rPr>
              <w:t>5</w:t>
            </w:r>
          </w:p>
          <w:p w14:paraId="6B5D7726" w14:textId="77777777" w:rsidR="005176F3" w:rsidRDefault="003B39BD">
            <w:pPr>
              <w:pStyle w:val="TableParagraph"/>
              <w:spacing w:before="33" w:line="206" w:lineRule="exact"/>
              <w:ind w:left="282" w:right="25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7BB0DB05" w14:textId="77777777" w:rsidR="005176F3" w:rsidRDefault="003B39B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4ACF5683" w14:textId="77777777" w:rsidR="005176F3" w:rsidRDefault="003B39BD">
            <w:pPr>
              <w:pStyle w:val="TableParagraph"/>
              <w:spacing w:before="33" w:line="206" w:lineRule="exact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0F36B7A2" w14:textId="77777777" w:rsidR="005176F3" w:rsidRDefault="003B39B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412F85BD" w14:textId="77777777" w:rsidR="005176F3" w:rsidRDefault="003B39BD">
            <w:pPr>
              <w:pStyle w:val="TableParagraph"/>
              <w:spacing w:before="33" w:line="206" w:lineRule="exact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2A6CDD" w14:textId="77777777" w:rsidR="005176F3" w:rsidRDefault="003B39BD">
            <w:pPr>
              <w:pStyle w:val="TableParagraph"/>
              <w:spacing w:before="15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119F45E3" w14:textId="77777777" w:rsidR="005176F3" w:rsidRDefault="003B39BD">
            <w:pPr>
              <w:pStyle w:val="TableParagraph"/>
              <w:spacing w:before="33" w:line="206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648C2A6" w14:textId="77777777" w:rsidR="005176F3" w:rsidRDefault="003B39BD">
            <w:pPr>
              <w:pStyle w:val="TableParagraph"/>
              <w:spacing w:before="15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50602216" w14:textId="77777777" w:rsidR="005176F3" w:rsidRDefault="003B39BD">
            <w:pPr>
              <w:pStyle w:val="TableParagraph"/>
              <w:spacing w:before="33" w:line="206" w:lineRule="exact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308804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00BB2476" w14:textId="77777777">
        <w:trPr>
          <w:trHeight w:val="1552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</w:tcBorders>
          </w:tcPr>
          <w:p w14:paraId="2C72A775" w14:textId="77777777" w:rsidR="005176F3" w:rsidRDefault="003B39BD">
            <w:pPr>
              <w:pStyle w:val="TableParagraph"/>
              <w:spacing w:before="17"/>
              <w:ind w:left="53" w:right="3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9.</w:t>
            </w:r>
          </w:p>
        </w:tc>
        <w:tc>
          <w:tcPr>
            <w:tcW w:w="2324" w:type="dxa"/>
            <w:tcBorders>
              <w:top w:val="single" w:sz="12" w:space="0" w:color="A0A0A0"/>
              <w:right w:val="single" w:sz="12" w:space="0" w:color="A0A0A0"/>
            </w:tcBorders>
          </w:tcPr>
          <w:p w14:paraId="458F03FA" w14:textId="77777777" w:rsidR="005176F3" w:rsidRDefault="003B39BD">
            <w:pPr>
              <w:pStyle w:val="TableParagraph"/>
              <w:spacing w:before="17" w:line="278" w:lineRule="auto"/>
              <w:ind w:left="5" w:right="120" w:firstLine="39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Էլեկտրասարքեր` Բաշխիչ կայանքների դիսպետչերական, օպերատորային, էլեկտրավահանային սենքեր`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</w:tcBorders>
          </w:tcPr>
          <w:p w14:paraId="1A986AC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4464AA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7AA14F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2F3726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079445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73EC246" w14:textId="77777777" w:rsidR="005176F3" w:rsidRDefault="005176F3">
            <w:pPr>
              <w:pStyle w:val="TableParagraph"/>
              <w:spacing w:before="1"/>
              <w:rPr>
                <w:sz w:val="16"/>
              </w:rPr>
            </w:pPr>
          </w:p>
          <w:p w14:paraId="2DAFD205" w14:textId="77777777" w:rsidR="005176F3" w:rsidRDefault="003B39BD">
            <w:pPr>
              <w:pStyle w:val="TableParagraph"/>
              <w:spacing w:line="198" w:lineRule="exact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single" w:sz="12" w:space="0" w:color="A0A0A0"/>
              <w:right w:val="single" w:sz="12" w:space="0" w:color="A0A0A0"/>
            </w:tcBorders>
          </w:tcPr>
          <w:p w14:paraId="4D18D47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C9AEFF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EF45BF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F7954B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CB3FB0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FB1E965" w14:textId="77777777" w:rsidR="005176F3" w:rsidRDefault="005176F3">
            <w:pPr>
              <w:pStyle w:val="TableParagraph"/>
              <w:spacing w:before="1"/>
              <w:rPr>
                <w:sz w:val="16"/>
              </w:rPr>
            </w:pPr>
          </w:p>
          <w:p w14:paraId="6753CE30" w14:textId="77777777" w:rsidR="005176F3" w:rsidRDefault="003B39BD">
            <w:pPr>
              <w:pStyle w:val="TableParagraph"/>
              <w:spacing w:line="198" w:lineRule="exact"/>
              <w:ind w:left="84" w:right="6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գ *)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</w:tcBorders>
          </w:tcPr>
          <w:p w14:paraId="1519E31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D292F5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00AC5F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85A9ED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78CFB8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699ED7D" w14:textId="77777777" w:rsidR="005176F3" w:rsidRDefault="005176F3">
            <w:pPr>
              <w:pStyle w:val="TableParagraph"/>
              <w:spacing w:before="1"/>
              <w:rPr>
                <w:sz w:val="16"/>
              </w:rPr>
            </w:pPr>
          </w:p>
          <w:p w14:paraId="6A38BBE2" w14:textId="77777777" w:rsidR="005176F3" w:rsidRDefault="003B39BD">
            <w:pPr>
              <w:pStyle w:val="TableParagraph"/>
              <w:spacing w:line="198" w:lineRule="exact"/>
              <w:ind w:right="36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200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1D8CC76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CC9E53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86BA7C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50F6E1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BFFD73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0F0A89C" w14:textId="77777777" w:rsidR="005176F3" w:rsidRDefault="005176F3">
            <w:pPr>
              <w:pStyle w:val="TableParagraph"/>
              <w:spacing w:before="1"/>
              <w:rPr>
                <w:sz w:val="16"/>
              </w:rPr>
            </w:pPr>
          </w:p>
          <w:p w14:paraId="4B8128BC" w14:textId="77777777" w:rsidR="005176F3" w:rsidRDefault="003B39BD">
            <w:pPr>
              <w:pStyle w:val="TableParagraph"/>
              <w:spacing w:line="198" w:lineRule="exact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350499C0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C8B325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3171A6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85CE9B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F7ED47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FA9C1E8" w14:textId="77777777" w:rsidR="005176F3" w:rsidRDefault="005176F3">
            <w:pPr>
              <w:pStyle w:val="TableParagraph"/>
              <w:spacing w:before="1"/>
              <w:rPr>
                <w:sz w:val="16"/>
              </w:rPr>
            </w:pPr>
          </w:p>
          <w:p w14:paraId="4E80B19B" w14:textId="77777777" w:rsidR="005176F3" w:rsidRDefault="003B39BD">
            <w:pPr>
              <w:pStyle w:val="TableParagraph"/>
              <w:spacing w:line="198" w:lineRule="exact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right w:val="single" w:sz="12" w:space="0" w:color="A0A0A0"/>
            </w:tcBorders>
          </w:tcPr>
          <w:p w14:paraId="3A2A565C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53FD31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C92517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44BB42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74AC39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A3E2AA8" w14:textId="77777777" w:rsidR="005176F3" w:rsidRDefault="005176F3">
            <w:pPr>
              <w:pStyle w:val="TableParagraph"/>
              <w:spacing w:before="1"/>
              <w:rPr>
                <w:sz w:val="16"/>
              </w:rPr>
            </w:pPr>
          </w:p>
          <w:p w14:paraId="4DF74EB7" w14:textId="77777777" w:rsidR="005176F3" w:rsidRDefault="003B39BD">
            <w:pPr>
              <w:pStyle w:val="TableParagraph"/>
              <w:spacing w:line="198" w:lineRule="exact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23939A9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09EAA6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1FD4FC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DEA24B0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A8E51E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0E8B5DB" w14:textId="77777777" w:rsidR="005176F3" w:rsidRDefault="005176F3">
            <w:pPr>
              <w:pStyle w:val="TableParagraph"/>
              <w:spacing w:before="1"/>
              <w:rPr>
                <w:sz w:val="16"/>
              </w:rPr>
            </w:pPr>
          </w:p>
          <w:p w14:paraId="1A95491C" w14:textId="77777777" w:rsidR="005176F3" w:rsidRDefault="003B39BD">
            <w:pPr>
              <w:pStyle w:val="TableParagraph"/>
              <w:spacing w:line="198" w:lineRule="exact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6C2273A3" w14:textId="77777777" w:rsidR="005176F3" w:rsidRDefault="003B39BD">
            <w:pPr>
              <w:pStyle w:val="TableParagraph"/>
              <w:spacing w:before="17" w:line="280" w:lineRule="auto"/>
              <w:ind w:left="11" w:right="37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Շարժական լուսավորման համար նախատեսել վարդակներ</w:t>
            </w:r>
          </w:p>
        </w:tc>
      </w:tr>
    </w:tbl>
    <w:p w14:paraId="26727A3E" w14:textId="77777777" w:rsidR="005176F3" w:rsidRDefault="005176F3">
      <w:pPr>
        <w:spacing w:line="280" w:lineRule="auto"/>
        <w:rPr>
          <w:sz w:val="18"/>
          <w:szCs w:val="18"/>
        </w:rPr>
        <w:sectPr w:rsidR="005176F3">
          <w:pgSz w:w="16840" w:h="11910" w:orient="landscape"/>
          <w:pgMar w:top="860" w:right="280" w:bottom="1620" w:left="780" w:header="0" w:footer="1436" w:gutter="0"/>
          <w:cols w:space="720"/>
        </w:sectPr>
      </w:pPr>
    </w:p>
    <w:tbl>
      <w:tblPr>
        <w:tblW w:w="0" w:type="auto"/>
        <w:tblInd w:w="196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2326"/>
        <w:gridCol w:w="2393"/>
        <w:gridCol w:w="761"/>
        <w:gridCol w:w="1126"/>
        <w:gridCol w:w="672"/>
        <w:gridCol w:w="672"/>
        <w:gridCol w:w="790"/>
        <w:gridCol w:w="756"/>
        <w:gridCol w:w="1542"/>
      </w:tblGrid>
      <w:tr w:rsidR="005176F3" w14:paraId="5C463DE1" w14:textId="77777777">
        <w:trPr>
          <w:trHeight w:val="471"/>
        </w:trPr>
        <w:tc>
          <w:tcPr>
            <w:tcW w:w="317" w:type="dxa"/>
            <w:vMerge w:val="restart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10C858E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tcBorders>
              <w:left w:val="double" w:sz="2" w:space="0" w:color="EFEFEF"/>
              <w:bottom w:val="nil"/>
              <w:right w:val="single" w:sz="12" w:space="0" w:color="EFEFEF"/>
            </w:tcBorders>
          </w:tcPr>
          <w:p w14:paraId="7107FDC8" w14:textId="77777777" w:rsidR="005176F3" w:rsidRDefault="003B39BD">
            <w:pPr>
              <w:pStyle w:val="TableParagraph"/>
              <w:spacing w:before="6"/>
              <w:ind w:left="3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մարդկանց</w:t>
            </w:r>
          </w:p>
          <w:p w14:paraId="5A9FD203" w14:textId="77777777" w:rsidR="005176F3" w:rsidRDefault="003B39BD">
            <w:pPr>
              <w:pStyle w:val="TableParagraph"/>
              <w:spacing w:before="35" w:line="203" w:lineRule="exact"/>
              <w:ind w:left="35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մշտական կացությամբ</w:t>
            </w:r>
          </w:p>
        </w:tc>
        <w:tc>
          <w:tcPr>
            <w:tcW w:w="2393" w:type="dxa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404891FC" w14:textId="77777777" w:rsidR="005176F3" w:rsidRDefault="003B39BD">
            <w:pPr>
              <w:pStyle w:val="TableParagraph"/>
              <w:spacing w:before="6"/>
              <w:ind w:left="136" w:right="9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օպերատորի սեղան</w:t>
            </w:r>
          </w:p>
        </w:tc>
        <w:tc>
          <w:tcPr>
            <w:tcW w:w="761" w:type="dxa"/>
            <w:tcBorders>
              <w:left w:val="double" w:sz="2" w:space="0" w:color="EFEFEF"/>
              <w:bottom w:val="nil"/>
              <w:right w:val="single" w:sz="12" w:space="0" w:color="EFEFEF"/>
            </w:tcBorders>
          </w:tcPr>
          <w:p w14:paraId="3B1542A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39AB76F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left w:val="double" w:sz="2" w:space="0" w:color="EFEFEF"/>
              <w:bottom w:val="nil"/>
              <w:right w:val="double" w:sz="2" w:space="0" w:color="EFEFEF"/>
            </w:tcBorders>
          </w:tcPr>
          <w:p w14:paraId="01FF70D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left w:val="double" w:sz="2" w:space="0" w:color="EFEFEF"/>
              <w:bottom w:val="nil"/>
              <w:right w:val="double" w:sz="2" w:space="0" w:color="EFEFEF"/>
            </w:tcBorders>
          </w:tcPr>
          <w:p w14:paraId="3F99C2A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tcBorders>
              <w:left w:val="double" w:sz="2" w:space="0" w:color="EFEFEF"/>
              <w:bottom w:val="nil"/>
              <w:right w:val="single" w:sz="12" w:space="0" w:color="EFEFEF"/>
            </w:tcBorders>
          </w:tcPr>
          <w:p w14:paraId="08CD378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43D7B24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vMerge w:val="restart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44DFE44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200B775" w14:textId="77777777">
        <w:trPr>
          <w:trHeight w:val="1549"/>
        </w:trPr>
        <w:tc>
          <w:tcPr>
            <w:tcW w:w="317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0DC0CDC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38A2705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4ABC3316" w14:textId="77777777" w:rsidR="005176F3" w:rsidRDefault="003B39BD">
            <w:pPr>
              <w:pStyle w:val="TableParagraph"/>
              <w:spacing w:line="203" w:lineRule="exact"/>
              <w:ind w:left="47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Հ,ՈՒ – 1.5մ 15-րդ</w:t>
            </w:r>
          </w:p>
          <w:p w14:paraId="3100B466" w14:textId="77777777" w:rsidR="005176F3" w:rsidRDefault="003B39BD">
            <w:pPr>
              <w:pStyle w:val="TableParagraph"/>
              <w:spacing w:before="35" w:line="280" w:lineRule="auto"/>
              <w:ind w:left="118" w:right="73" w:hanging="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պանելներ, սարքերի </w:t>
            </w:r>
            <w:r>
              <w:rPr>
                <w:w w:val="105"/>
                <w:sz w:val="18"/>
                <w:szCs w:val="18"/>
              </w:rPr>
              <w:t xml:space="preserve">սանդղակի կառավարման </w:t>
            </w:r>
            <w:r>
              <w:rPr>
                <w:w w:val="110"/>
                <w:sz w:val="18"/>
                <w:szCs w:val="18"/>
              </w:rPr>
              <w:t>վահաններ</w:t>
            </w:r>
          </w:p>
          <w:p w14:paraId="03158BFE" w14:textId="77777777" w:rsidR="005176F3" w:rsidRDefault="003B39BD">
            <w:pPr>
              <w:pStyle w:val="TableParagraph"/>
              <w:spacing w:line="280" w:lineRule="auto"/>
              <w:ind w:left="138" w:right="9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– 1.5մ վահանի հետին կողմը</w:t>
            </w:r>
          </w:p>
        </w:tc>
        <w:tc>
          <w:tcPr>
            <w:tcW w:w="761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6CA8481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0EE1A83F" w14:textId="77777777" w:rsidR="005176F3" w:rsidRDefault="005176F3">
            <w:pPr>
              <w:pStyle w:val="TableParagraph"/>
              <w:spacing w:before="11"/>
              <w:rPr>
                <w:sz w:val="16"/>
              </w:rPr>
            </w:pPr>
          </w:p>
          <w:p w14:paraId="02002ADE" w14:textId="77777777" w:rsidR="005176F3" w:rsidRDefault="003B39BD">
            <w:pPr>
              <w:pStyle w:val="TableParagraph"/>
              <w:ind w:left="401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nil"/>
              <w:right w:val="double" w:sz="2" w:space="0" w:color="EFEFEF"/>
            </w:tcBorders>
          </w:tcPr>
          <w:p w14:paraId="5B79400B" w14:textId="77777777" w:rsidR="005176F3" w:rsidRDefault="005176F3">
            <w:pPr>
              <w:pStyle w:val="TableParagraph"/>
              <w:spacing w:before="11"/>
              <w:rPr>
                <w:sz w:val="16"/>
              </w:rPr>
            </w:pPr>
          </w:p>
          <w:p w14:paraId="559AC515" w14:textId="77777777" w:rsidR="005176F3" w:rsidRDefault="003B39BD">
            <w:pPr>
              <w:pStyle w:val="TableParagraph"/>
              <w:ind w:left="143" w:right="10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750</w:t>
            </w: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nil"/>
              <w:right w:val="double" w:sz="2" w:space="0" w:color="EFEFEF"/>
            </w:tcBorders>
          </w:tcPr>
          <w:p w14:paraId="2D87945E" w14:textId="77777777" w:rsidR="005176F3" w:rsidRDefault="005176F3">
            <w:pPr>
              <w:pStyle w:val="TableParagraph"/>
              <w:spacing w:before="11"/>
              <w:rPr>
                <w:sz w:val="16"/>
              </w:rPr>
            </w:pPr>
          </w:p>
          <w:p w14:paraId="4553968A" w14:textId="77777777" w:rsidR="005176F3" w:rsidRDefault="003B39BD">
            <w:pPr>
              <w:pStyle w:val="TableParagraph"/>
              <w:ind w:left="143" w:right="10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790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32C3156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0119187E" w14:textId="77777777" w:rsidR="005176F3" w:rsidRDefault="005176F3">
            <w:pPr>
              <w:pStyle w:val="TableParagraph"/>
              <w:spacing w:before="11"/>
              <w:rPr>
                <w:sz w:val="16"/>
              </w:rPr>
            </w:pPr>
          </w:p>
          <w:p w14:paraId="3ACD47DB" w14:textId="77777777" w:rsidR="005176F3" w:rsidRDefault="003B39BD">
            <w:pPr>
              <w:pStyle w:val="TableParagraph"/>
              <w:ind w:left="119" w:right="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20/15</w:t>
            </w:r>
          </w:p>
        </w:tc>
        <w:tc>
          <w:tcPr>
            <w:tcW w:w="1542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704A6B3B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5AD6DEE3" w14:textId="77777777">
        <w:trPr>
          <w:trHeight w:val="460"/>
        </w:trPr>
        <w:tc>
          <w:tcPr>
            <w:tcW w:w="317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208AFB9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0EE3967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4C104AAA" w14:textId="77777777" w:rsidR="005176F3" w:rsidRDefault="003B39BD">
            <w:pPr>
              <w:pStyle w:val="TableParagraph"/>
              <w:spacing w:before="117"/>
              <w:ind w:left="137" w:right="9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1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280D4A2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20E19CD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nil"/>
              <w:right w:val="double" w:sz="2" w:space="0" w:color="EFEFEF"/>
            </w:tcBorders>
          </w:tcPr>
          <w:p w14:paraId="0A49ED0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nil"/>
              <w:right w:val="double" w:sz="2" w:space="0" w:color="EFEFEF"/>
            </w:tcBorders>
          </w:tcPr>
          <w:p w14:paraId="5117A72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137422B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69648C0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15C3E82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7017EA08" w14:textId="77777777">
        <w:trPr>
          <w:trHeight w:val="1746"/>
        </w:trPr>
        <w:tc>
          <w:tcPr>
            <w:tcW w:w="317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0031864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06F832A6" w14:textId="77777777" w:rsidR="005176F3" w:rsidRDefault="005176F3">
            <w:pPr>
              <w:pStyle w:val="TableParagraph"/>
              <w:spacing w:before="10"/>
              <w:rPr>
                <w:sz w:val="17"/>
              </w:rPr>
            </w:pPr>
          </w:p>
          <w:p w14:paraId="7ABBC545" w14:textId="77777777" w:rsidR="005176F3" w:rsidRDefault="003B39BD">
            <w:pPr>
              <w:pStyle w:val="TableParagraph"/>
              <w:spacing w:line="280" w:lineRule="auto"/>
              <w:ind w:left="35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2) մարդկանց պարբերական կացությամբ</w:t>
            </w:r>
          </w:p>
        </w:tc>
        <w:tc>
          <w:tcPr>
            <w:tcW w:w="2393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108BF4C7" w14:textId="77777777" w:rsidR="005176F3" w:rsidRDefault="003B39BD">
            <w:pPr>
              <w:pStyle w:val="TableParagraph"/>
              <w:spacing w:before="117"/>
              <w:ind w:left="47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Հ,ՈՒ – 1.5մ 15-րդ</w:t>
            </w:r>
          </w:p>
          <w:p w14:paraId="643A1F47" w14:textId="77777777" w:rsidR="005176F3" w:rsidRDefault="003B39BD">
            <w:pPr>
              <w:pStyle w:val="TableParagraph"/>
              <w:spacing w:before="35" w:line="280" w:lineRule="auto"/>
              <w:ind w:left="118" w:right="73" w:hanging="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պանելներ, սարքերի </w:t>
            </w:r>
            <w:r>
              <w:rPr>
                <w:w w:val="105"/>
                <w:sz w:val="18"/>
                <w:szCs w:val="18"/>
              </w:rPr>
              <w:t xml:space="preserve">սանդղակի կառավարման </w:t>
            </w:r>
            <w:r>
              <w:rPr>
                <w:w w:val="110"/>
                <w:sz w:val="18"/>
                <w:szCs w:val="18"/>
              </w:rPr>
              <w:t>վահաններ</w:t>
            </w:r>
          </w:p>
          <w:p w14:paraId="24CECE59" w14:textId="77777777" w:rsidR="005176F3" w:rsidRDefault="003B39BD">
            <w:pPr>
              <w:pStyle w:val="TableParagraph"/>
              <w:spacing w:line="278" w:lineRule="auto"/>
              <w:ind w:left="138" w:right="9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– 1.5մ վահանի հետին կողմը</w:t>
            </w:r>
          </w:p>
        </w:tc>
        <w:tc>
          <w:tcPr>
            <w:tcW w:w="761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2CCEE0DC" w14:textId="77777777" w:rsidR="005176F3" w:rsidRDefault="003B39BD">
            <w:pPr>
              <w:pStyle w:val="TableParagraph"/>
              <w:spacing w:before="162"/>
              <w:ind w:left="93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գ *)</w:t>
            </w:r>
          </w:p>
        </w:tc>
        <w:tc>
          <w:tcPr>
            <w:tcW w:w="1126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17951810" w14:textId="77777777" w:rsidR="005176F3" w:rsidRDefault="005176F3">
            <w:pPr>
              <w:pStyle w:val="TableParagraph"/>
              <w:rPr>
                <w:sz w:val="16"/>
              </w:rPr>
            </w:pPr>
          </w:p>
          <w:p w14:paraId="4DC8E3DF" w14:textId="77777777" w:rsidR="005176F3" w:rsidRDefault="003B39BD">
            <w:pPr>
              <w:pStyle w:val="TableParagraph"/>
              <w:ind w:left="382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  <w:p w14:paraId="2EDAB57C" w14:textId="77777777" w:rsidR="005176F3" w:rsidRDefault="005176F3">
            <w:pPr>
              <w:pStyle w:val="TableParagraph"/>
              <w:spacing w:before="1"/>
            </w:pPr>
          </w:p>
          <w:p w14:paraId="177116DD" w14:textId="77777777" w:rsidR="005176F3" w:rsidRDefault="003B39BD">
            <w:pPr>
              <w:pStyle w:val="TableParagraph"/>
              <w:ind w:left="382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nil"/>
              <w:right w:val="double" w:sz="2" w:space="0" w:color="EFEFEF"/>
            </w:tcBorders>
          </w:tcPr>
          <w:p w14:paraId="6886D454" w14:textId="77777777" w:rsidR="005176F3" w:rsidRDefault="005176F3">
            <w:pPr>
              <w:pStyle w:val="TableParagraph"/>
              <w:rPr>
                <w:sz w:val="16"/>
              </w:rPr>
            </w:pPr>
          </w:p>
          <w:p w14:paraId="178C95A0" w14:textId="77777777" w:rsidR="005176F3" w:rsidRDefault="003B39BD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0754DF50" w14:textId="77777777" w:rsidR="005176F3" w:rsidRDefault="005176F3">
            <w:pPr>
              <w:pStyle w:val="TableParagraph"/>
              <w:spacing w:before="1"/>
            </w:pPr>
          </w:p>
          <w:p w14:paraId="5E07BEC7" w14:textId="77777777" w:rsidR="005176F3" w:rsidRDefault="003B39BD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nil"/>
              <w:right w:val="double" w:sz="2" w:space="0" w:color="EFEFEF"/>
            </w:tcBorders>
          </w:tcPr>
          <w:p w14:paraId="6A2EB367" w14:textId="77777777" w:rsidR="005176F3" w:rsidRDefault="005176F3">
            <w:pPr>
              <w:pStyle w:val="TableParagraph"/>
              <w:rPr>
                <w:sz w:val="16"/>
              </w:rPr>
            </w:pPr>
          </w:p>
          <w:p w14:paraId="1CA571D4" w14:textId="77777777" w:rsidR="005176F3" w:rsidRDefault="003B39BD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120C8BB7" w14:textId="77777777" w:rsidR="005176F3" w:rsidRDefault="005176F3">
            <w:pPr>
              <w:pStyle w:val="TableParagraph"/>
              <w:spacing w:before="1"/>
            </w:pPr>
          </w:p>
          <w:p w14:paraId="065899B7" w14:textId="77777777" w:rsidR="005176F3" w:rsidRDefault="003B39BD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100DB7BB" w14:textId="77777777" w:rsidR="005176F3" w:rsidRDefault="003B39BD">
            <w:pPr>
              <w:pStyle w:val="TableParagraph"/>
              <w:spacing w:before="162"/>
              <w:ind w:left="266" w:right="23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794E47E3" w14:textId="77777777" w:rsidR="005176F3" w:rsidRDefault="005176F3">
            <w:pPr>
              <w:pStyle w:val="TableParagraph"/>
              <w:rPr>
                <w:sz w:val="16"/>
              </w:rPr>
            </w:pPr>
          </w:p>
          <w:p w14:paraId="4B28D031" w14:textId="77777777" w:rsidR="005176F3" w:rsidRDefault="003B39BD">
            <w:pPr>
              <w:pStyle w:val="TableParagraph"/>
              <w:ind w:left="119" w:right="8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77C7C409" w14:textId="77777777" w:rsidR="005176F3" w:rsidRDefault="005176F3">
            <w:pPr>
              <w:pStyle w:val="TableParagraph"/>
              <w:spacing w:before="1"/>
            </w:pPr>
          </w:p>
          <w:p w14:paraId="45B87E1D" w14:textId="77777777" w:rsidR="005176F3" w:rsidRDefault="003B39BD">
            <w:pPr>
              <w:pStyle w:val="TableParagraph"/>
              <w:ind w:left="119" w:right="8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42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51CAE74A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5496050E" w14:textId="77777777">
        <w:trPr>
          <w:trHeight w:val="479"/>
        </w:trPr>
        <w:tc>
          <w:tcPr>
            <w:tcW w:w="317" w:type="dxa"/>
            <w:vMerge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607A212D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4857A75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93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65BAC4C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491D391A" w14:textId="77777777" w:rsidR="005176F3" w:rsidRDefault="005176F3">
            <w:pPr>
              <w:pStyle w:val="TableParagraph"/>
              <w:spacing w:before="11"/>
              <w:rPr>
                <w:sz w:val="16"/>
              </w:rPr>
            </w:pPr>
          </w:p>
          <w:p w14:paraId="0124769C" w14:textId="77777777" w:rsidR="005176F3" w:rsidRDefault="003B39BD">
            <w:pPr>
              <w:pStyle w:val="TableParagraph"/>
              <w:ind w:left="90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գ</w:t>
            </w:r>
          </w:p>
        </w:tc>
        <w:tc>
          <w:tcPr>
            <w:tcW w:w="1126" w:type="dxa"/>
            <w:tcBorders>
              <w:top w:val="nil"/>
              <w:left w:val="single" w:sz="12" w:space="0" w:color="EFEFEF"/>
              <w:bottom w:val="nil"/>
              <w:right w:val="double" w:sz="2" w:space="0" w:color="EFEFEF"/>
            </w:tcBorders>
          </w:tcPr>
          <w:p w14:paraId="6EE7022E" w14:textId="77777777" w:rsidR="005176F3" w:rsidRDefault="005176F3">
            <w:pPr>
              <w:pStyle w:val="TableParagraph"/>
              <w:spacing w:before="8"/>
              <w:rPr>
                <w:sz w:val="20"/>
              </w:rPr>
            </w:pPr>
          </w:p>
          <w:p w14:paraId="2F4B91CE" w14:textId="77777777" w:rsidR="005176F3" w:rsidRDefault="003B39BD">
            <w:pPr>
              <w:pStyle w:val="TableParagraph"/>
              <w:ind w:left="459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nil"/>
              <w:right w:val="double" w:sz="2" w:space="0" w:color="EFEFEF"/>
            </w:tcBorders>
          </w:tcPr>
          <w:p w14:paraId="01254ADB" w14:textId="77777777" w:rsidR="005176F3" w:rsidRDefault="005176F3">
            <w:pPr>
              <w:pStyle w:val="TableParagraph"/>
              <w:spacing w:before="8"/>
              <w:rPr>
                <w:sz w:val="20"/>
              </w:rPr>
            </w:pPr>
          </w:p>
          <w:p w14:paraId="0EB55DD2" w14:textId="77777777" w:rsidR="005176F3" w:rsidRDefault="003B39BD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nil"/>
              <w:right w:val="double" w:sz="2" w:space="0" w:color="EFEFEF"/>
            </w:tcBorders>
          </w:tcPr>
          <w:p w14:paraId="5EDD05D9" w14:textId="77777777" w:rsidR="005176F3" w:rsidRDefault="005176F3">
            <w:pPr>
              <w:pStyle w:val="TableParagraph"/>
              <w:spacing w:before="8"/>
              <w:rPr>
                <w:sz w:val="20"/>
              </w:rPr>
            </w:pPr>
          </w:p>
          <w:p w14:paraId="603642E3" w14:textId="77777777" w:rsidR="005176F3" w:rsidRDefault="003B39BD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top w:val="nil"/>
              <w:left w:val="double" w:sz="2" w:space="0" w:color="EFEFEF"/>
              <w:bottom w:val="nil"/>
              <w:right w:val="single" w:sz="12" w:space="0" w:color="EFEFEF"/>
            </w:tcBorders>
          </w:tcPr>
          <w:p w14:paraId="1CB0F9F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EFEFEF"/>
              <w:bottom w:val="nil"/>
              <w:right w:val="single" w:sz="12" w:space="0" w:color="EFEFEF"/>
            </w:tcBorders>
          </w:tcPr>
          <w:p w14:paraId="4C719FF1" w14:textId="77777777" w:rsidR="005176F3" w:rsidRDefault="005176F3">
            <w:pPr>
              <w:pStyle w:val="TableParagraph"/>
              <w:spacing w:before="8"/>
              <w:rPr>
                <w:sz w:val="20"/>
              </w:rPr>
            </w:pPr>
          </w:p>
          <w:p w14:paraId="3E11B106" w14:textId="77777777" w:rsidR="005176F3" w:rsidRDefault="003B39BD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2" w:type="dxa"/>
            <w:vMerge/>
            <w:tcBorders>
              <w:top w:val="nil"/>
              <w:left w:val="single" w:sz="12" w:space="0" w:color="EFEFEF"/>
              <w:bottom w:val="nil"/>
              <w:right w:val="single" w:sz="12" w:space="0" w:color="A0A0A0"/>
            </w:tcBorders>
          </w:tcPr>
          <w:p w14:paraId="47C1102A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434899CD" w14:textId="77777777">
        <w:trPr>
          <w:trHeight w:val="1393"/>
        </w:trPr>
        <w:tc>
          <w:tcPr>
            <w:tcW w:w="317" w:type="dxa"/>
            <w:tcBorders>
              <w:top w:val="nil"/>
              <w:left w:val="single" w:sz="12" w:space="0" w:color="EFEFEF"/>
              <w:bottom w:val="nil"/>
            </w:tcBorders>
          </w:tcPr>
          <w:p w14:paraId="1A4CD636" w14:textId="77777777" w:rsidR="005176F3" w:rsidRDefault="003B39BD">
            <w:pPr>
              <w:pStyle w:val="TableParagraph"/>
              <w:spacing w:before="32"/>
              <w:ind w:right="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10.</w:t>
            </w:r>
          </w:p>
        </w:tc>
        <w:tc>
          <w:tcPr>
            <w:tcW w:w="2326" w:type="dxa"/>
            <w:vMerge w:val="restart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0C28D38" w14:textId="77777777" w:rsidR="005176F3" w:rsidRDefault="003B39BD">
            <w:pPr>
              <w:pStyle w:val="TableParagraph"/>
              <w:spacing w:before="32" w:line="278" w:lineRule="auto"/>
              <w:ind w:left="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Կառավարման պուլտեր և վահաններ`</w:t>
            </w:r>
          </w:p>
          <w:p w14:paraId="12B04848" w14:textId="77777777" w:rsidR="005176F3" w:rsidRDefault="003B39BD">
            <w:pPr>
              <w:pStyle w:val="TableParagraph"/>
              <w:numPr>
                <w:ilvl w:val="0"/>
                <w:numId w:val="14"/>
              </w:numPr>
              <w:tabs>
                <w:tab w:val="left" w:pos="539"/>
              </w:tabs>
              <w:spacing w:before="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սենքերում</w:t>
            </w:r>
          </w:p>
          <w:p w14:paraId="0FD1A8B5" w14:textId="77777777" w:rsidR="005176F3" w:rsidRDefault="003B39BD">
            <w:pPr>
              <w:pStyle w:val="TableParagraph"/>
              <w:spacing w:before="36" w:line="278" w:lineRule="auto"/>
              <w:ind w:left="692" w:right="8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ա. չափիչ ապարատուրայով</w:t>
            </w:r>
          </w:p>
          <w:p w14:paraId="7941E438" w14:textId="77777777" w:rsidR="005176F3" w:rsidRDefault="005176F3">
            <w:pPr>
              <w:pStyle w:val="TableParagraph"/>
              <w:spacing w:before="2"/>
              <w:rPr>
                <w:sz w:val="19"/>
              </w:rPr>
            </w:pPr>
          </w:p>
          <w:p w14:paraId="6FDD2895" w14:textId="77777777" w:rsidR="005176F3" w:rsidRDefault="003B39BD">
            <w:pPr>
              <w:pStyle w:val="TableParagraph"/>
              <w:spacing w:line="280" w:lineRule="auto"/>
              <w:ind w:left="692" w:right="19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բ. առանց չափիչ </w:t>
            </w:r>
            <w:r>
              <w:rPr>
                <w:sz w:val="18"/>
                <w:szCs w:val="18"/>
              </w:rPr>
              <w:t>ապարատուրայի</w:t>
            </w:r>
          </w:p>
          <w:p w14:paraId="126AE03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928F3E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321AEC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E3BA5B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150727C" w14:textId="77777777" w:rsidR="005176F3" w:rsidRDefault="003B39BD">
            <w:pPr>
              <w:pStyle w:val="TableParagraph"/>
              <w:numPr>
                <w:ilvl w:val="0"/>
                <w:numId w:val="14"/>
              </w:numPr>
              <w:tabs>
                <w:tab w:val="left" w:pos="562"/>
              </w:tabs>
              <w:spacing w:before="177"/>
              <w:ind w:left="561" w:hanging="20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շենքերից</w:t>
            </w:r>
            <w:r>
              <w:rPr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դուրս</w:t>
            </w:r>
          </w:p>
        </w:tc>
        <w:tc>
          <w:tcPr>
            <w:tcW w:w="2393" w:type="dxa"/>
            <w:tcBorders>
              <w:top w:val="nil"/>
              <w:left w:val="single" w:sz="12" w:space="0" w:color="A0A0A0"/>
              <w:bottom w:val="nil"/>
            </w:tcBorders>
          </w:tcPr>
          <w:p w14:paraId="7644CA3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80DE77C" w14:textId="77777777" w:rsidR="005176F3" w:rsidRDefault="005176F3">
            <w:pPr>
              <w:pStyle w:val="TableParagraph"/>
              <w:rPr>
                <w:sz w:val="21"/>
              </w:rPr>
            </w:pPr>
          </w:p>
          <w:p w14:paraId="58765BAF" w14:textId="77777777" w:rsidR="005176F3" w:rsidRDefault="003B39BD">
            <w:pPr>
              <w:pStyle w:val="TableParagraph"/>
              <w:spacing w:line="278" w:lineRule="auto"/>
              <w:ind w:left="644" w:hanging="19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սարքերի սանդղակներ</w:t>
            </w:r>
          </w:p>
        </w:tc>
        <w:tc>
          <w:tcPr>
            <w:tcW w:w="761" w:type="dxa"/>
            <w:tcBorders>
              <w:top w:val="nil"/>
              <w:bottom w:val="nil"/>
              <w:right w:val="single" w:sz="12" w:space="0" w:color="A0A0A0"/>
            </w:tcBorders>
          </w:tcPr>
          <w:p w14:paraId="4FA8280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114A47C" w14:textId="77777777" w:rsidR="005176F3" w:rsidRDefault="005176F3">
            <w:pPr>
              <w:pStyle w:val="TableParagraph"/>
              <w:rPr>
                <w:sz w:val="21"/>
              </w:rPr>
            </w:pPr>
          </w:p>
          <w:p w14:paraId="0FF6D9E7" w14:textId="77777777" w:rsidR="005176F3" w:rsidRDefault="003B39BD">
            <w:pPr>
              <w:pStyle w:val="TableParagraph"/>
              <w:ind w:left="93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գ *)</w:t>
            </w:r>
          </w:p>
        </w:tc>
        <w:tc>
          <w:tcPr>
            <w:tcW w:w="1126" w:type="dxa"/>
            <w:tcBorders>
              <w:top w:val="nil"/>
              <w:left w:val="single" w:sz="12" w:space="0" w:color="A0A0A0"/>
              <w:bottom w:val="nil"/>
            </w:tcBorders>
          </w:tcPr>
          <w:p w14:paraId="0C1236E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1D0316A" w14:textId="77777777" w:rsidR="005176F3" w:rsidRDefault="005176F3">
            <w:pPr>
              <w:pStyle w:val="TableParagraph"/>
              <w:rPr>
                <w:sz w:val="21"/>
              </w:rPr>
            </w:pPr>
          </w:p>
          <w:p w14:paraId="1B047F46" w14:textId="77777777" w:rsidR="005176F3" w:rsidRDefault="003B39BD">
            <w:pPr>
              <w:pStyle w:val="TableParagraph"/>
              <w:ind w:left="423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16934E6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C337676" w14:textId="77777777" w:rsidR="005176F3" w:rsidRDefault="005176F3">
            <w:pPr>
              <w:pStyle w:val="TableParagraph"/>
              <w:rPr>
                <w:sz w:val="21"/>
              </w:rPr>
            </w:pPr>
          </w:p>
          <w:p w14:paraId="4D544F11" w14:textId="77777777" w:rsidR="005176F3" w:rsidRDefault="003B39BD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366A183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F305186" w14:textId="77777777" w:rsidR="005176F3" w:rsidRDefault="005176F3">
            <w:pPr>
              <w:pStyle w:val="TableParagraph"/>
              <w:rPr>
                <w:sz w:val="21"/>
              </w:rPr>
            </w:pPr>
          </w:p>
          <w:p w14:paraId="1BB43D1A" w14:textId="77777777" w:rsidR="005176F3" w:rsidRDefault="003B39BD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vMerge w:val="restart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C98C37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B90A9B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7CABAF3" w14:textId="77777777" w:rsidR="005176F3" w:rsidRDefault="005176F3">
            <w:pPr>
              <w:pStyle w:val="TableParagraph"/>
              <w:rPr>
                <w:sz w:val="21"/>
              </w:rPr>
            </w:pPr>
          </w:p>
          <w:p w14:paraId="7772D956" w14:textId="77777777" w:rsidR="005176F3" w:rsidRDefault="003B39BD">
            <w:pPr>
              <w:pStyle w:val="TableParagraph"/>
              <w:ind w:left="119" w:right="8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C08A903" w14:textId="77777777" w:rsidR="005176F3" w:rsidRDefault="003B39BD">
            <w:pPr>
              <w:pStyle w:val="TableParagraph"/>
              <w:spacing w:before="32" w:line="280" w:lineRule="auto"/>
              <w:ind w:left="16" w:right="37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Շարժական լուսավորման համար նախատեսել վարդակներ</w:t>
            </w:r>
          </w:p>
        </w:tc>
      </w:tr>
      <w:tr w:rsidR="005176F3" w14:paraId="796A46F9" w14:textId="77777777">
        <w:trPr>
          <w:trHeight w:val="1484"/>
        </w:trPr>
        <w:tc>
          <w:tcPr>
            <w:tcW w:w="317" w:type="dxa"/>
            <w:tcBorders>
              <w:top w:val="nil"/>
              <w:left w:val="single" w:sz="12" w:space="0" w:color="EFEFEF"/>
              <w:bottom w:val="nil"/>
            </w:tcBorders>
          </w:tcPr>
          <w:p w14:paraId="534132C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745C5F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left w:val="single" w:sz="12" w:space="0" w:color="A0A0A0"/>
              <w:bottom w:val="nil"/>
            </w:tcBorders>
          </w:tcPr>
          <w:p w14:paraId="1AC7C3F6" w14:textId="77777777" w:rsidR="005176F3" w:rsidRDefault="005176F3">
            <w:pPr>
              <w:pStyle w:val="TableParagraph"/>
              <w:spacing w:before="6"/>
              <w:rPr>
                <w:sz w:val="16"/>
              </w:rPr>
            </w:pPr>
          </w:p>
          <w:p w14:paraId="7CB56F2F" w14:textId="77777777" w:rsidR="005176F3" w:rsidRDefault="003B39BD">
            <w:pPr>
              <w:pStyle w:val="TableParagraph"/>
              <w:spacing w:before="1" w:line="280" w:lineRule="auto"/>
              <w:ind w:left="814" w:right="771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– 1.5մ Հ – 0.8 մ ՈՒ – 1.5մ</w:t>
            </w:r>
          </w:p>
          <w:p w14:paraId="57774E77" w14:textId="77777777" w:rsidR="005176F3" w:rsidRDefault="003B39BD">
            <w:pPr>
              <w:pStyle w:val="TableParagraph"/>
              <w:spacing w:line="278" w:lineRule="auto"/>
              <w:ind w:left="776" w:hanging="46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Լծակներ, բռնակներ, կոճակներ</w:t>
            </w:r>
          </w:p>
        </w:tc>
        <w:tc>
          <w:tcPr>
            <w:tcW w:w="761" w:type="dxa"/>
            <w:tcBorders>
              <w:top w:val="nil"/>
              <w:bottom w:val="nil"/>
              <w:right w:val="single" w:sz="12" w:space="0" w:color="A0A0A0"/>
            </w:tcBorders>
          </w:tcPr>
          <w:p w14:paraId="170A16C1" w14:textId="77777777" w:rsidR="005176F3" w:rsidRDefault="003B39BD">
            <w:pPr>
              <w:pStyle w:val="TableParagraph"/>
              <w:spacing w:before="169"/>
              <w:ind w:left="93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 գ *)</w:t>
            </w:r>
          </w:p>
        </w:tc>
        <w:tc>
          <w:tcPr>
            <w:tcW w:w="1126" w:type="dxa"/>
            <w:tcBorders>
              <w:top w:val="nil"/>
              <w:left w:val="single" w:sz="12" w:space="0" w:color="A0A0A0"/>
              <w:bottom w:val="nil"/>
            </w:tcBorders>
          </w:tcPr>
          <w:p w14:paraId="7917B6B0" w14:textId="77777777" w:rsidR="005176F3" w:rsidRDefault="003B39BD">
            <w:pPr>
              <w:pStyle w:val="TableParagraph"/>
              <w:spacing w:before="169"/>
              <w:ind w:left="423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1DC87035" w14:textId="77777777" w:rsidR="005176F3" w:rsidRDefault="003B39BD">
            <w:pPr>
              <w:pStyle w:val="TableParagraph"/>
              <w:spacing w:before="169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2D8554E2" w14:textId="77777777" w:rsidR="005176F3" w:rsidRDefault="003B39BD">
            <w:pPr>
              <w:pStyle w:val="TableParagraph"/>
              <w:spacing w:before="169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F161B5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E23F67B" w14:textId="77777777" w:rsidR="005176F3" w:rsidRDefault="003B39BD">
            <w:pPr>
              <w:pStyle w:val="TableParagraph"/>
              <w:spacing w:before="169"/>
              <w:ind w:left="119" w:right="8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42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4B39BB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09F778F" w14:textId="77777777">
        <w:trPr>
          <w:trHeight w:val="813"/>
        </w:trPr>
        <w:tc>
          <w:tcPr>
            <w:tcW w:w="317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7D31A9D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54D0F1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848E6E9" w14:textId="77777777" w:rsidR="005176F3" w:rsidRDefault="003B39BD">
            <w:pPr>
              <w:pStyle w:val="TableParagraph"/>
              <w:spacing w:before="102"/>
              <w:ind w:left="8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– 1.5մ</w:t>
            </w:r>
          </w:p>
          <w:p w14:paraId="0FCF2E5F" w14:textId="77777777" w:rsidR="005176F3" w:rsidRDefault="003B39BD">
            <w:pPr>
              <w:pStyle w:val="TableParagraph"/>
              <w:spacing w:before="2" w:line="240" w:lineRule="atLeast"/>
              <w:ind w:left="138" w:right="5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Լծակներ, բռնակներ,</w:t>
            </w:r>
            <w:r>
              <w:rPr>
                <w:w w:val="121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կոճակներ</w:t>
            </w:r>
          </w:p>
        </w:tc>
        <w:tc>
          <w:tcPr>
            <w:tcW w:w="761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A32AF0E" w14:textId="77777777" w:rsidR="005176F3" w:rsidRDefault="005176F3">
            <w:pPr>
              <w:pStyle w:val="TableParagraph"/>
              <w:spacing w:before="7"/>
              <w:rPr>
                <w:sz w:val="18"/>
              </w:rPr>
            </w:pPr>
          </w:p>
          <w:p w14:paraId="25727CEF" w14:textId="77777777" w:rsidR="005176F3" w:rsidRDefault="003B39BD">
            <w:pPr>
              <w:pStyle w:val="TableParagraph"/>
              <w:spacing w:before="1"/>
              <w:ind w:left="93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գ *)</w:t>
            </w:r>
          </w:p>
        </w:tc>
        <w:tc>
          <w:tcPr>
            <w:tcW w:w="1126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342FB64A" w14:textId="77777777" w:rsidR="005176F3" w:rsidRDefault="005176F3">
            <w:pPr>
              <w:pStyle w:val="TableParagraph"/>
              <w:spacing w:before="7"/>
              <w:rPr>
                <w:sz w:val="18"/>
              </w:rPr>
            </w:pPr>
          </w:p>
          <w:p w14:paraId="25710A14" w14:textId="77777777" w:rsidR="005176F3" w:rsidRDefault="003B39BD">
            <w:pPr>
              <w:pStyle w:val="TableParagraph"/>
              <w:spacing w:before="1"/>
              <w:ind w:left="459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7C9C68E5" w14:textId="77777777" w:rsidR="005176F3" w:rsidRDefault="005176F3">
            <w:pPr>
              <w:pStyle w:val="TableParagraph"/>
              <w:spacing w:before="7"/>
              <w:rPr>
                <w:sz w:val="18"/>
              </w:rPr>
            </w:pPr>
          </w:p>
          <w:p w14:paraId="17710BE9" w14:textId="77777777" w:rsidR="005176F3" w:rsidRDefault="003B39BD">
            <w:pPr>
              <w:pStyle w:val="TableParagraph"/>
              <w:spacing w:before="1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66E2A0B7" w14:textId="77777777" w:rsidR="005176F3" w:rsidRDefault="005176F3">
            <w:pPr>
              <w:pStyle w:val="TableParagraph"/>
              <w:spacing w:before="7"/>
              <w:rPr>
                <w:sz w:val="18"/>
              </w:rPr>
            </w:pPr>
          </w:p>
          <w:p w14:paraId="1F3C79BA" w14:textId="77777777" w:rsidR="005176F3" w:rsidRDefault="003B39BD">
            <w:pPr>
              <w:pStyle w:val="TableParagraph"/>
              <w:spacing w:before="1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E16A7F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6368EEF" w14:textId="77777777" w:rsidR="005176F3" w:rsidRDefault="005176F3">
            <w:pPr>
              <w:pStyle w:val="TableParagraph"/>
              <w:spacing w:before="7"/>
              <w:rPr>
                <w:sz w:val="18"/>
              </w:rPr>
            </w:pPr>
          </w:p>
          <w:p w14:paraId="26166FB8" w14:textId="77777777" w:rsidR="005176F3" w:rsidRDefault="003B39BD">
            <w:pPr>
              <w:pStyle w:val="TableParagraph"/>
              <w:spacing w:before="1"/>
              <w:ind w:left="3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2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5C8BA4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EE0A4AC" w14:textId="77777777">
        <w:trPr>
          <w:trHeight w:val="714"/>
        </w:trPr>
        <w:tc>
          <w:tcPr>
            <w:tcW w:w="317" w:type="dxa"/>
            <w:tcBorders>
              <w:top w:val="single" w:sz="12" w:space="0" w:color="A0A0A0"/>
              <w:left w:val="single" w:sz="12" w:space="0" w:color="EFEFEF"/>
            </w:tcBorders>
          </w:tcPr>
          <w:p w14:paraId="40BA7826" w14:textId="77777777" w:rsidR="005176F3" w:rsidRDefault="003B39BD">
            <w:pPr>
              <w:pStyle w:val="TableParagraph"/>
              <w:spacing w:before="15"/>
              <w:ind w:right="2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11.</w:t>
            </w:r>
          </w:p>
        </w:tc>
        <w:tc>
          <w:tcPr>
            <w:tcW w:w="2326" w:type="dxa"/>
            <w:tcBorders>
              <w:top w:val="single" w:sz="12" w:space="0" w:color="A0A0A0"/>
              <w:right w:val="single" w:sz="12" w:space="0" w:color="A0A0A0"/>
            </w:tcBorders>
          </w:tcPr>
          <w:p w14:paraId="4CA0236B" w14:textId="77777777" w:rsidR="005176F3" w:rsidRDefault="003B39BD">
            <w:pPr>
              <w:pStyle w:val="TableParagraph"/>
              <w:spacing w:before="15" w:line="280" w:lineRule="auto"/>
              <w:ind w:left="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Սենքերում առանձին կանգնած հսկման սարքեր`</w:t>
            </w:r>
          </w:p>
        </w:tc>
        <w:tc>
          <w:tcPr>
            <w:tcW w:w="2393" w:type="dxa"/>
            <w:tcBorders>
              <w:top w:val="single" w:sz="12" w:space="0" w:color="A0A0A0"/>
              <w:left w:val="single" w:sz="12" w:space="0" w:color="A0A0A0"/>
            </w:tcBorders>
          </w:tcPr>
          <w:p w14:paraId="367BA301" w14:textId="77777777" w:rsidR="005176F3" w:rsidRDefault="003B39BD">
            <w:pPr>
              <w:pStyle w:val="TableParagraph"/>
              <w:spacing w:before="15"/>
              <w:ind w:left="73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Հ, ՈՒ - սարքերի սանդղակ</w:t>
            </w:r>
          </w:p>
          <w:p w14:paraId="40291CC1" w14:textId="77777777" w:rsidR="005176F3" w:rsidRDefault="003B39BD">
            <w:pPr>
              <w:pStyle w:val="TableParagraph"/>
              <w:spacing w:before="2" w:line="240" w:lineRule="atLeast"/>
              <w:ind w:left="73" w:right="-1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Հ, ՈՒ - սարքերի սանդղակ Հ, ՈՒ - սարքերի սանդղակ</w:t>
            </w:r>
          </w:p>
        </w:tc>
        <w:tc>
          <w:tcPr>
            <w:tcW w:w="761" w:type="dxa"/>
            <w:tcBorders>
              <w:top w:val="single" w:sz="12" w:space="0" w:color="A0A0A0"/>
              <w:right w:val="single" w:sz="12" w:space="0" w:color="A0A0A0"/>
            </w:tcBorders>
          </w:tcPr>
          <w:p w14:paraId="0440E538" w14:textId="77777777" w:rsidR="005176F3" w:rsidRDefault="003B39BD">
            <w:pPr>
              <w:pStyle w:val="TableParagraph"/>
              <w:spacing w:before="15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դ *)</w:t>
            </w:r>
          </w:p>
          <w:p w14:paraId="48A6454C" w14:textId="77777777" w:rsidR="005176F3" w:rsidRDefault="005176F3">
            <w:pPr>
              <w:pStyle w:val="TableParagraph"/>
            </w:pPr>
          </w:p>
          <w:p w14:paraId="2DBD580A" w14:textId="77777777" w:rsidR="005176F3" w:rsidRDefault="003B39BD">
            <w:pPr>
              <w:pStyle w:val="TableParagraph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բ *)</w:t>
            </w:r>
          </w:p>
        </w:tc>
        <w:tc>
          <w:tcPr>
            <w:tcW w:w="1126" w:type="dxa"/>
            <w:tcBorders>
              <w:top w:val="single" w:sz="12" w:space="0" w:color="A0A0A0"/>
              <w:left w:val="single" w:sz="12" w:space="0" w:color="A0A0A0"/>
            </w:tcBorders>
          </w:tcPr>
          <w:p w14:paraId="53E752E5" w14:textId="77777777" w:rsidR="005176F3" w:rsidRDefault="003B39BD">
            <w:pPr>
              <w:pStyle w:val="TableParagraph"/>
              <w:spacing w:before="15"/>
              <w:ind w:left="382" w:right="34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6C63FE2B" w14:textId="77777777" w:rsidR="005176F3" w:rsidRDefault="005176F3">
            <w:pPr>
              <w:pStyle w:val="TableParagraph"/>
            </w:pPr>
          </w:p>
          <w:p w14:paraId="531AB5CD" w14:textId="77777777" w:rsidR="005176F3" w:rsidRDefault="003B39BD">
            <w:pPr>
              <w:pStyle w:val="TableParagraph"/>
              <w:ind w:left="382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42BD4ED1" w14:textId="77777777" w:rsidR="005176F3" w:rsidRDefault="003B39BD">
            <w:pPr>
              <w:pStyle w:val="TableParagraph"/>
              <w:spacing w:before="15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3857D7E" w14:textId="77777777" w:rsidR="005176F3" w:rsidRDefault="005176F3">
            <w:pPr>
              <w:pStyle w:val="TableParagraph"/>
            </w:pPr>
          </w:p>
          <w:p w14:paraId="632C353F" w14:textId="77777777" w:rsidR="005176F3" w:rsidRDefault="003B39BD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32039013" w14:textId="77777777" w:rsidR="005176F3" w:rsidRDefault="003B39BD">
            <w:pPr>
              <w:pStyle w:val="TableParagraph"/>
              <w:spacing w:before="15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4DBAE8BE" w14:textId="77777777" w:rsidR="005176F3" w:rsidRDefault="005176F3">
            <w:pPr>
              <w:pStyle w:val="TableParagraph"/>
            </w:pPr>
          </w:p>
          <w:p w14:paraId="167F9193" w14:textId="77777777" w:rsidR="005176F3" w:rsidRDefault="003B39BD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top w:val="single" w:sz="12" w:space="0" w:color="A0A0A0"/>
              <w:right w:val="single" w:sz="12" w:space="0" w:color="A0A0A0"/>
            </w:tcBorders>
          </w:tcPr>
          <w:p w14:paraId="370071F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272202F4" w14:textId="77777777" w:rsidR="005176F3" w:rsidRDefault="003B39BD">
            <w:pPr>
              <w:pStyle w:val="TableParagraph"/>
              <w:spacing w:before="15"/>
              <w:ind w:left="119" w:right="8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5ED810C6" w14:textId="77777777" w:rsidR="005176F3" w:rsidRDefault="005176F3">
            <w:pPr>
              <w:pStyle w:val="TableParagraph"/>
            </w:pPr>
          </w:p>
          <w:p w14:paraId="2208565F" w14:textId="77777777" w:rsidR="005176F3" w:rsidRDefault="003B39BD">
            <w:pPr>
              <w:pStyle w:val="TableParagraph"/>
              <w:ind w:left="119" w:right="8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42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4E6373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0B1A5213" w14:textId="77777777" w:rsidR="005176F3" w:rsidRDefault="005176F3">
      <w:pPr>
        <w:rPr>
          <w:sz w:val="18"/>
        </w:rPr>
        <w:sectPr w:rsidR="005176F3">
          <w:pgSz w:w="16840" w:h="11910" w:orient="landscape"/>
          <w:pgMar w:top="860" w:right="280" w:bottom="1620" w:left="780" w:header="0" w:footer="1436" w:gutter="0"/>
          <w:cols w:space="720"/>
        </w:sectPr>
      </w:pPr>
    </w:p>
    <w:tbl>
      <w:tblPr>
        <w:tblW w:w="0" w:type="auto"/>
        <w:tblInd w:w="196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2326"/>
        <w:gridCol w:w="2393"/>
        <w:gridCol w:w="761"/>
        <w:gridCol w:w="1126"/>
        <w:gridCol w:w="672"/>
        <w:gridCol w:w="672"/>
        <w:gridCol w:w="790"/>
        <w:gridCol w:w="756"/>
        <w:gridCol w:w="1542"/>
      </w:tblGrid>
      <w:tr w:rsidR="005176F3" w14:paraId="224634F4" w14:textId="77777777">
        <w:trPr>
          <w:trHeight w:val="1199"/>
        </w:trPr>
        <w:tc>
          <w:tcPr>
            <w:tcW w:w="317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BCB527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12281FA3" w14:textId="77777777" w:rsidR="005176F3" w:rsidRDefault="003B39BD">
            <w:pPr>
              <w:pStyle w:val="TableParagraph"/>
              <w:numPr>
                <w:ilvl w:val="0"/>
                <w:numId w:val="13"/>
              </w:numPr>
              <w:tabs>
                <w:tab w:val="left" w:pos="539"/>
              </w:tabs>
              <w:spacing w:before="6" w:line="280" w:lineRule="auto"/>
              <w:ind w:right="920" w:firstLine="34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մշտական դիտարկման</w:t>
            </w:r>
          </w:p>
          <w:p w14:paraId="285279B9" w14:textId="77777777" w:rsidR="005176F3" w:rsidRDefault="003B39BD">
            <w:pPr>
              <w:pStyle w:val="TableParagraph"/>
              <w:numPr>
                <w:ilvl w:val="0"/>
                <w:numId w:val="13"/>
              </w:numPr>
              <w:tabs>
                <w:tab w:val="left" w:pos="562"/>
              </w:tabs>
              <w:spacing w:line="280" w:lineRule="auto"/>
              <w:ind w:left="354" w:right="529" w:firstLine="0"/>
              <w:rPr>
                <w:sz w:val="18"/>
                <w:szCs w:val="18"/>
              </w:rPr>
            </w:pPr>
            <w:r>
              <w:rPr>
                <w:spacing w:val="-1"/>
                <w:w w:val="105"/>
                <w:sz w:val="18"/>
                <w:szCs w:val="18"/>
              </w:rPr>
              <w:t xml:space="preserve">պարբերական </w:t>
            </w:r>
            <w:r>
              <w:rPr>
                <w:w w:val="105"/>
                <w:sz w:val="18"/>
                <w:szCs w:val="18"/>
              </w:rPr>
              <w:t>դիտարկման</w:t>
            </w:r>
          </w:p>
          <w:p w14:paraId="7F1468F3" w14:textId="77777777" w:rsidR="005176F3" w:rsidRDefault="003B39BD">
            <w:pPr>
              <w:pStyle w:val="TableParagraph"/>
              <w:numPr>
                <w:ilvl w:val="0"/>
                <w:numId w:val="13"/>
              </w:numPr>
              <w:tabs>
                <w:tab w:val="left" w:pos="573"/>
              </w:tabs>
              <w:spacing w:line="206" w:lineRule="exact"/>
              <w:ind w:left="572" w:hanging="21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շենքերից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դուրս</w:t>
            </w:r>
          </w:p>
        </w:tc>
        <w:tc>
          <w:tcPr>
            <w:tcW w:w="2393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D0B1BB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3E3291BF" w14:textId="77777777" w:rsidR="005176F3" w:rsidRDefault="005176F3">
            <w:pPr>
              <w:pStyle w:val="TableParagraph"/>
              <w:spacing w:before="8"/>
              <w:rPr>
                <w:sz w:val="19"/>
              </w:rPr>
            </w:pPr>
          </w:p>
          <w:p w14:paraId="350E1F8F" w14:textId="77777777" w:rsidR="005176F3" w:rsidRDefault="003B39BD">
            <w:pPr>
              <w:pStyle w:val="TableParagraph"/>
              <w:ind w:left="92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բ *)</w:t>
            </w:r>
          </w:p>
        </w:tc>
        <w:tc>
          <w:tcPr>
            <w:tcW w:w="1126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9DD7C40" w14:textId="77777777" w:rsidR="005176F3" w:rsidRDefault="005176F3">
            <w:pPr>
              <w:pStyle w:val="TableParagraph"/>
              <w:spacing w:before="8"/>
              <w:rPr>
                <w:sz w:val="19"/>
              </w:rPr>
            </w:pPr>
          </w:p>
          <w:p w14:paraId="40F49225" w14:textId="77777777" w:rsidR="005176F3" w:rsidRDefault="003B39BD">
            <w:pPr>
              <w:pStyle w:val="TableParagraph"/>
              <w:ind w:left="382" w:right="33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019768B1" w14:textId="77777777" w:rsidR="005176F3" w:rsidRDefault="005176F3">
            <w:pPr>
              <w:pStyle w:val="TableParagraph"/>
              <w:spacing w:before="8"/>
              <w:rPr>
                <w:sz w:val="19"/>
              </w:rPr>
            </w:pPr>
          </w:p>
          <w:p w14:paraId="2897FA36" w14:textId="77777777" w:rsidR="005176F3" w:rsidRDefault="003B39BD">
            <w:pPr>
              <w:pStyle w:val="TableParagraph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6966AE07" w14:textId="77777777" w:rsidR="005176F3" w:rsidRDefault="005176F3">
            <w:pPr>
              <w:pStyle w:val="TableParagraph"/>
              <w:spacing w:before="8"/>
              <w:rPr>
                <w:sz w:val="19"/>
              </w:rPr>
            </w:pPr>
          </w:p>
          <w:p w14:paraId="232F21AB" w14:textId="77777777" w:rsidR="005176F3" w:rsidRDefault="003B39BD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622B541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346E92D" w14:textId="77777777" w:rsidR="005176F3" w:rsidRDefault="005176F3">
            <w:pPr>
              <w:pStyle w:val="TableParagraph"/>
              <w:spacing w:before="8"/>
              <w:rPr>
                <w:sz w:val="19"/>
              </w:rPr>
            </w:pPr>
          </w:p>
          <w:p w14:paraId="426C3ADD" w14:textId="77777777" w:rsidR="005176F3" w:rsidRDefault="003B39BD">
            <w:pPr>
              <w:pStyle w:val="TableParagraph"/>
              <w:ind w:right="31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2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D1B101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0EFBA3C7" w14:textId="77777777">
        <w:trPr>
          <w:trHeight w:val="1205"/>
        </w:trPr>
        <w:tc>
          <w:tcPr>
            <w:tcW w:w="31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7A6A3740" w14:textId="77777777" w:rsidR="005176F3" w:rsidRDefault="003B39BD">
            <w:pPr>
              <w:pStyle w:val="TableParagraph"/>
              <w:spacing w:before="15"/>
              <w:ind w:right="10"/>
              <w:jc w:val="right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232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D67E72" w14:textId="77777777" w:rsidR="005176F3" w:rsidRDefault="003B39BD">
            <w:pPr>
              <w:pStyle w:val="TableParagraph"/>
              <w:spacing w:before="15" w:line="280" w:lineRule="auto"/>
              <w:ind w:left="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Տրանսֆորմատորների, ռեակտորների, ստատիկ կոնդենսատորների, ակումուլյատորների</w:t>
            </w:r>
          </w:p>
          <w:p w14:paraId="5ABDC057" w14:textId="77777777" w:rsidR="005176F3" w:rsidRDefault="003B39BD">
            <w:pPr>
              <w:pStyle w:val="TableParagraph"/>
              <w:spacing w:line="202" w:lineRule="exact"/>
              <w:ind w:left="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խցիկներ և սենքեր</w:t>
            </w:r>
          </w:p>
        </w:tc>
        <w:tc>
          <w:tcPr>
            <w:tcW w:w="23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C88BD25" w14:textId="77777777" w:rsidR="005176F3" w:rsidRDefault="003B39BD">
            <w:pPr>
              <w:pStyle w:val="TableParagraph"/>
              <w:spacing w:before="15"/>
              <w:ind w:left="136" w:right="9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- 1.5մ</w:t>
            </w:r>
          </w:p>
        </w:tc>
        <w:tc>
          <w:tcPr>
            <w:tcW w:w="76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4CD11BA" w14:textId="77777777" w:rsidR="005176F3" w:rsidRDefault="003B39BD">
            <w:pPr>
              <w:pStyle w:val="TableParagraph"/>
              <w:spacing w:before="15"/>
              <w:ind w:left="90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բ</w:t>
            </w:r>
          </w:p>
        </w:tc>
        <w:tc>
          <w:tcPr>
            <w:tcW w:w="11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A2DEBE1" w14:textId="77777777" w:rsidR="005176F3" w:rsidRDefault="003B39BD">
            <w:pPr>
              <w:pStyle w:val="TableParagraph"/>
              <w:spacing w:before="15"/>
              <w:ind w:left="382" w:right="34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3EBEF260" w14:textId="77777777" w:rsidR="005176F3" w:rsidRDefault="003B39BD">
            <w:pPr>
              <w:pStyle w:val="TableParagraph"/>
              <w:spacing w:before="15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3E652C56" w14:textId="77777777" w:rsidR="005176F3" w:rsidRDefault="003B39BD">
            <w:pPr>
              <w:pStyle w:val="TableParagraph"/>
              <w:spacing w:before="15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A62A27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4FF135B" w14:textId="77777777" w:rsidR="005176F3" w:rsidRDefault="003B39BD">
            <w:pPr>
              <w:pStyle w:val="TableParagraph"/>
              <w:spacing w:before="15"/>
              <w:ind w:right="31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896746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3566ECED" w14:textId="77777777">
        <w:trPr>
          <w:trHeight w:val="335"/>
        </w:trPr>
        <w:tc>
          <w:tcPr>
            <w:tcW w:w="317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66C6CA67" w14:textId="77777777" w:rsidR="005176F3" w:rsidRDefault="003B39BD">
            <w:pPr>
              <w:pStyle w:val="TableParagraph"/>
              <w:spacing w:before="17"/>
              <w:ind w:right="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13.</w:t>
            </w:r>
          </w:p>
        </w:tc>
        <w:tc>
          <w:tcPr>
            <w:tcW w:w="2326" w:type="dxa"/>
            <w:vMerge w:val="restart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34FCBB3" w14:textId="77777777" w:rsidR="005176F3" w:rsidRDefault="003B39BD">
            <w:pPr>
              <w:pStyle w:val="TableParagraph"/>
              <w:spacing w:before="17" w:line="278" w:lineRule="auto"/>
              <w:ind w:left="13" w:right="329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Էլեկտրամեքենայական սենքեր`</w:t>
            </w:r>
          </w:p>
          <w:p w14:paraId="57467CA6" w14:textId="77777777" w:rsidR="005176F3" w:rsidRDefault="003B39BD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</w:tabs>
              <w:spacing w:before="2" w:line="280" w:lineRule="auto"/>
              <w:ind w:right="56" w:hanging="15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մարդկանց մշտական կացությամբ</w:t>
            </w:r>
          </w:p>
          <w:p w14:paraId="4628D86D" w14:textId="77777777" w:rsidR="005176F3" w:rsidRDefault="005176F3">
            <w:pPr>
              <w:pStyle w:val="TableParagraph"/>
              <w:rPr>
                <w:sz w:val="19"/>
              </w:rPr>
            </w:pPr>
          </w:p>
          <w:p w14:paraId="2803AB8F" w14:textId="77777777" w:rsidR="005176F3" w:rsidRDefault="003B39BD">
            <w:pPr>
              <w:pStyle w:val="TableParagraph"/>
              <w:numPr>
                <w:ilvl w:val="0"/>
                <w:numId w:val="12"/>
              </w:numPr>
              <w:tabs>
                <w:tab w:val="left" w:pos="463"/>
              </w:tabs>
              <w:spacing w:before="1" w:line="278" w:lineRule="auto"/>
              <w:ind w:left="397" w:right="692" w:hanging="142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մարդկանց </w:t>
            </w:r>
            <w:r>
              <w:rPr>
                <w:w w:val="105"/>
                <w:sz w:val="18"/>
                <w:szCs w:val="18"/>
              </w:rPr>
              <w:t>պարբերական</w:t>
            </w:r>
          </w:p>
          <w:p w14:paraId="2FD95E3F" w14:textId="77777777" w:rsidR="005176F3" w:rsidRDefault="003B39BD">
            <w:pPr>
              <w:pStyle w:val="TableParagraph"/>
              <w:spacing w:before="2" w:line="206" w:lineRule="exact"/>
              <w:ind w:left="40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կացությամբ</w:t>
            </w:r>
          </w:p>
        </w:tc>
        <w:tc>
          <w:tcPr>
            <w:tcW w:w="2393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410173C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6FC43BF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563C566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63CC97B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3AE46A6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67D3742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61B912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542" w:type="dxa"/>
            <w:vMerge w:val="restart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A9C333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62DDC94" w14:textId="77777777">
        <w:trPr>
          <w:trHeight w:val="1546"/>
        </w:trPr>
        <w:tc>
          <w:tcPr>
            <w:tcW w:w="317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489C0F4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603B03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768C5DD6" w14:textId="77777777" w:rsidR="005176F3" w:rsidRDefault="003B39BD">
            <w:pPr>
              <w:pStyle w:val="TableParagraph"/>
              <w:spacing w:before="91" w:line="278" w:lineRule="auto"/>
              <w:ind w:left="135" w:right="89" w:firstLine="26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 ՈՒ</w:t>
            </w:r>
            <w:r>
              <w:rPr>
                <w:spacing w:val="-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–</w:t>
            </w:r>
            <w:r>
              <w:rPr>
                <w:spacing w:val="-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1.5մ</w:t>
            </w:r>
            <w:r>
              <w:rPr>
                <w:spacing w:val="-1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վահաններ</w:t>
            </w:r>
            <w:r>
              <w:rPr>
                <w:spacing w:val="-1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վրա</w:t>
            </w:r>
          </w:p>
          <w:p w14:paraId="01F8C080" w14:textId="77777777" w:rsidR="005176F3" w:rsidRDefault="003B39BD">
            <w:pPr>
              <w:pStyle w:val="TableParagraph"/>
              <w:spacing w:before="2" w:line="280" w:lineRule="auto"/>
              <w:ind w:left="135" w:right="89" w:firstLine="26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 ՈՒ</w:t>
            </w:r>
            <w:r>
              <w:rPr>
                <w:spacing w:val="-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–</w:t>
            </w:r>
            <w:r>
              <w:rPr>
                <w:spacing w:val="-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1.5մ</w:t>
            </w:r>
            <w:r>
              <w:rPr>
                <w:spacing w:val="-1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վահաններ</w:t>
            </w:r>
            <w:r>
              <w:rPr>
                <w:spacing w:val="-1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վրա</w:t>
            </w:r>
          </w:p>
        </w:tc>
        <w:tc>
          <w:tcPr>
            <w:tcW w:w="761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EFD9563" w14:textId="77777777" w:rsidR="005176F3" w:rsidRDefault="003B39BD">
            <w:pPr>
              <w:pStyle w:val="TableParagraph"/>
              <w:spacing w:before="91"/>
              <w:ind w:left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դ</w:t>
            </w:r>
          </w:p>
          <w:p w14:paraId="2158DB3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8DEE588" w14:textId="77777777" w:rsidR="005176F3" w:rsidRDefault="005176F3">
            <w:pPr>
              <w:pStyle w:val="TableParagraph"/>
              <w:spacing w:before="1"/>
              <w:rPr>
                <w:sz w:val="21"/>
              </w:rPr>
            </w:pPr>
          </w:p>
          <w:p w14:paraId="4A188BB7" w14:textId="77777777" w:rsidR="005176F3" w:rsidRDefault="003B39BD">
            <w:pPr>
              <w:pStyle w:val="TableParagraph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դ *)</w:t>
            </w:r>
          </w:p>
        </w:tc>
        <w:tc>
          <w:tcPr>
            <w:tcW w:w="1126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AB4C83E" w14:textId="77777777" w:rsidR="005176F3" w:rsidRDefault="003B39BD">
            <w:pPr>
              <w:pStyle w:val="TableParagraph"/>
              <w:spacing w:before="91"/>
              <w:ind w:left="382" w:right="34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7472C76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25925FD" w14:textId="77777777" w:rsidR="005176F3" w:rsidRDefault="005176F3">
            <w:pPr>
              <w:pStyle w:val="TableParagraph"/>
              <w:spacing w:before="1"/>
              <w:rPr>
                <w:sz w:val="21"/>
              </w:rPr>
            </w:pPr>
          </w:p>
          <w:p w14:paraId="61135E1C" w14:textId="77777777" w:rsidR="005176F3" w:rsidRDefault="003B39BD">
            <w:pPr>
              <w:pStyle w:val="TableParagraph"/>
              <w:ind w:left="382" w:right="33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3F0E341C" w14:textId="77777777" w:rsidR="005176F3" w:rsidRDefault="003B39BD">
            <w:pPr>
              <w:pStyle w:val="TableParagraph"/>
              <w:spacing w:before="91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1EF1EB2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1D69D2B" w14:textId="77777777" w:rsidR="005176F3" w:rsidRDefault="005176F3">
            <w:pPr>
              <w:pStyle w:val="TableParagraph"/>
              <w:spacing w:before="1"/>
              <w:rPr>
                <w:sz w:val="21"/>
              </w:rPr>
            </w:pPr>
          </w:p>
          <w:p w14:paraId="61585356" w14:textId="77777777" w:rsidR="005176F3" w:rsidRDefault="003B39BD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1481E67B" w14:textId="77777777" w:rsidR="005176F3" w:rsidRDefault="003B39BD">
            <w:pPr>
              <w:pStyle w:val="TableParagraph"/>
              <w:spacing w:before="91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5673C72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2AC5EDD" w14:textId="77777777" w:rsidR="005176F3" w:rsidRDefault="005176F3">
            <w:pPr>
              <w:pStyle w:val="TableParagraph"/>
              <w:spacing w:before="1"/>
              <w:rPr>
                <w:sz w:val="21"/>
              </w:rPr>
            </w:pPr>
          </w:p>
          <w:p w14:paraId="19C01E80" w14:textId="77777777" w:rsidR="005176F3" w:rsidRDefault="003B39BD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A5EE2A6" w14:textId="77777777" w:rsidR="005176F3" w:rsidRDefault="003B39BD">
            <w:pPr>
              <w:pStyle w:val="TableParagraph"/>
              <w:spacing w:before="91"/>
              <w:ind w:left="266" w:right="23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2529E57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3546363" w14:textId="77777777" w:rsidR="005176F3" w:rsidRDefault="005176F3">
            <w:pPr>
              <w:pStyle w:val="TableParagraph"/>
              <w:spacing w:before="1"/>
              <w:rPr>
                <w:sz w:val="21"/>
              </w:rPr>
            </w:pPr>
          </w:p>
          <w:p w14:paraId="6775BB68" w14:textId="77777777" w:rsidR="005176F3" w:rsidRDefault="003B39BD">
            <w:pPr>
              <w:pStyle w:val="TableParagraph"/>
              <w:ind w:left="266" w:right="23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AA37AF2" w14:textId="77777777" w:rsidR="005176F3" w:rsidRDefault="003B39BD">
            <w:pPr>
              <w:pStyle w:val="TableParagraph"/>
              <w:spacing w:before="91"/>
              <w:ind w:left="119" w:right="8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5CB05A8C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48E9562" w14:textId="77777777" w:rsidR="005176F3" w:rsidRDefault="005176F3">
            <w:pPr>
              <w:pStyle w:val="TableParagraph"/>
              <w:spacing w:before="1"/>
              <w:rPr>
                <w:sz w:val="21"/>
              </w:rPr>
            </w:pPr>
          </w:p>
          <w:p w14:paraId="1D05B95B" w14:textId="77777777" w:rsidR="005176F3" w:rsidRDefault="003B39BD">
            <w:pPr>
              <w:pStyle w:val="TableParagraph"/>
              <w:ind w:left="119" w:right="8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42" w:type="dxa"/>
            <w:vMerge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FA48922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0EA00A52" w14:textId="77777777">
        <w:trPr>
          <w:trHeight w:val="723"/>
        </w:trPr>
        <w:tc>
          <w:tcPr>
            <w:tcW w:w="31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08740418" w14:textId="77777777" w:rsidR="005176F3" w:rsidRDefault="003B39BD">
            <w:pPr>
              <w:pStyle w:val="TableParagraph"/>
              <w:spacing w:before="15"/>
              <w:ind w:right="9"/>
              <w:jc w:val="right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232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5CDB687" w14:textId="77777777" w:rsidR="005176F3" w:rsidRDefault="003B39BD">
            <w:pPr>
              <w:pStyle w:val="TableParagraph"/>
              <w:spacing w:before="15"/>
              <w:ind w:left="13" w:right="-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Բնակելի և</w:t>
            </w:r>
            <w:r>
              <w:rPr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հասարակական</w:t>
            </w:r>
          </w:p>
          <w:p w14:paraId="1FE04085" w14:textId="77777777" w:rsidR="005176F3" w:rsidRDefault="003B39BD">
            <w:pPr>
              <w:pStyle w:val="TableParagraph"/>
              <w:spacing w:before="2" w:line="240" w:lineRule="atLeast"/>
              <w:ind w:left="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շենքերում էլեկտրավահանակներ</w:t>
            </w:r>
          </w:p>
        </w:tc>
        <w:tc>
          <w:tcPr>
            <w:tcW w:w="23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918023C" w14:textId="77777777" w:rsidR="005176F3" w:rsidRDefault="003B39BD">
            <w:pPr>
              <w:pStyle w:val="TableParagraph"/>
              <w:spacing w:before="15" w:line="280" w:lineRule="auto"/>
              <w:ind w:left="135" w:right="89" w:firstLine="26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 ՈՒ</w:t>
            </w:r>
            <w:r>
              <w:rPr>
                <w:spacing w:val="-1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–</w:t>
            </w:r>
            <w:r>
              <w:rPr>
                <w:spacing w:val="-14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1.5մ</w:t>
            </w:r>
            <w:r>
              <w:rPr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վահաններ</w:t>
            </w:r>
            <w:r>
              <w:rPr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վրա</w:t>
            </w:r>
          </w:p>
        </w:tc>
        <w:tc>
          <w:tcPr>
            <w:tcW w:w="761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91AA26C" w14:textId="77777777" w:rsidR="005176F3" w:rsidRDefault="003B39BD">
            <w:pPr>
              <w:pStyle w:val="TableParagraph"/>
              <w:spacing w:before="15"/>
              <w:ind w:left="90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բ</w:t>
            </w:r>
          </w:p>
        </w:tc>
        <w:tc>
          <w:tcPr>
            <w:tcW w:w="112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DD5CEFD" w14:textId="77777777" w:rsidR="005176F3" w:rsidRDefault="003B39BD">
            <w:pPr>
              <w:pStyle w:val="TableParagraph"/>
              <w:spacing w:before="15"/>
              <w:ind w:left="382" w:right="34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0E72C43D" w14:textId="77777777" w:rsidR="005176F3" w:rsidRDefault="003B39BD">
            <w:pPr>
              <w:pStyle w:val="TableParagraph"/>
              <w:spacing w:before="15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63DF033E" w14:textId="77777777" w:rsidR="005176F3" w:rsidRDefault="003B39BD">
            <w:pPr>
              <w:pStyle w:val="TableParagraph"/>
              <w:spacing w:before="15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D8C4C5E" w14:textId="77777777" w:rsidR="005176F3" w:rsidRDefault="003B39BD">
            <w:pPr>
              <w:pStyle w:val="TableParagraph"/>
              <w:spacing w:before="15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A5AB31B" w14:textId="77777777" w:rsidR="005176F3" w:rsidRDefault="003B39BD">
            <w:pPr>
              <w:pStyle w:val="TableParagraph"/>
              <w:spacing w:before="15"/>
              <w:ind w:right="31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2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495B72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4CCDA50" w14:textId="77777777">
        <w:trPr>
          <w:trHeight w:val="1832"/>
        </w:trPr>
        <w:tc>
          <w:tcPr>
            <w:tcW w:w="317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2CB89347" w14:textId="77777777" w:rsidR="005176F3" w:rsidRDefault="003B39BD">
            <w:pPr>
              <w:pStyle w:val="TableParagraph"/>
              <w:spacing w:before="17"/>
              <w:ind w:right="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15.</w:t>
            </w:r>
          </w:p>
        </w:tc>
        <w:tc>
          <w:tcPr>
            <w:tcW w:w="2326" w:type="dxa"/>
            <w:vMerge w:val="restart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3FF6DA11" w14:textId="77777777" w:rsidR="005176F3" w:rsidRDefault="003B39BD">
            <w:pPr>
              <w:pStyle w:val="TableParagraph"/>
              <w:spacing w:before="17" w:line="278" w:lineRule="auto"/>
              <w:ind w:left="13" w:right="415" w:firstLine="472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Կաթսայատներ Փակիչ և կարգավորիչ արմատուրա`</w:t>
            </w:r>
          </w:p>
          <w:p w14:paraId="7C189EC1" w14:textId="77777777" w:rsidR="005176F3" w:rsidRDefault="003B39BD">
            <w:pPr>
              <w:pStyle w:val="TableParagraph"/>
              <w:numPr>
                <w:ilvl w:val="0"/>
                <w:numId w:val="11"/>
              </w:numPr>
              <w:tabs>
                <w:tab w:val="left" w:pos="539"/>
              </w:tabs>
              <w:spacing w:before="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սենքերում</w:t>
            </w:r>
          </w:p>
          <w:p w14:paraId="578F577C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11C162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D8B85E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C9DBD2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A6F264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51CAE8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860ACD1" w14:textId="77777777" w:rsidR="005176F3" w:rsidRDefault="003B39BD">
            <w:pPr>
              <w:pStyle w:val="TableParagraph"/>
              <w:numPr>
                <w:ilvl w:val="0"/>
                <w:numId w:val="11"/>
              </w:numPr>
              <w:tabs>
                <w:tab w:val="left" w:pos="562"/>
              </w:tabs>
              <w:spacing w:before="134"/>
              <w:ind w:left="561" w:hanging="20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շենքերից</w:t>
            </w:r>
            <w:r>
              <w:rPr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դուրս</w:t>
            </w:r>
          </w:p>
        </w:tc>
        <w:tc>
          <w:tcPr>
            <w:tcW w:w="2393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1FD288BF" w14:textId="77777777" w:rsidR="005176F3" w:rsidRDefault="003B39BD">
            <w:pPr>
              <w:pStyle w:val="TableParagraph"/>
              <w:spacing w:before="17" w:line="280" w:lineRule="auto"/>
              <w:ind w:left="65" w:right="22" w:firstLine="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– հնոցների, սողնակների, վենտիլների, կափույրների, լծակների, փականների, բունկերների, ծխնիների վրա նույնը</w:t>
            </w:r>
          </w:p>
        </w:tc>
        <w:tc>
          <w:tcPr>
            <w:tcW w:w="761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6AD4D16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172BB0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97DEE8F" w14:textId="77777777" w:rsidR="005176F3" w:rsidRDefault="005176F3">
            <w:pPr>
              <w:pStyle w:val="TableParagraph"/>
              <w:spacing w:before="8"/>
              <w:rPr>
                <w:sz w:val="18"/>
              </w:rPr>
            </w:pPr>
          </w:p>
          <w:p w14:paraId="5F35B6D2" w14:textId="77777777" w:rsidR="005176F3" w:rsidRDefault="003B39BD">
            <w:pPr>
              <w:pStyle w:val="TableParagraph"/>
              <w:ind w:left="90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բ</w:t>
            </w:r>
          </w:p>
        </w:tc>
        <w:tc>
          <w:tcPr>
            <w:tcW w:w="1126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2AB3779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1FF76D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07E8BD8" w14:textId="77777777" w:rsidR="005176F3" w:rsidRDefault="005176F3">
            <w:pPr>
              <w:pStyle w:val="TableParagraph"/>
              <w:spacing w:before="8"/>
              <w:rPr>
                <w:sz w:val="18"/>
              </w:rPr>
            </w:pPr>
          </w:p>
          <w:p w14:paraId="11C7955E" w14:textId="77777777" w:rsidR="005176F3" w:rsidRDefault="003B39BD">
            <w:pPr>
              <w:pStyle w:val="TableParagraph"/>
              <w:ind w:left="382" w:right="34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30B9FDF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A5077E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C15D871" w14:textId="77777777" w:rsidR="005176F3" w:rsidRDefault="005176F3">
            <w:pPr>
              <w:pStyle w:val="TableParagraph"/>
              <w:spacing w:before="8"/>
              <w:rPr>
                <w:sz w:val="18"/>
              </w:rPr>
            </w:pPr>
          </w:p>
          <w:p w14:paraId="5D1D234B" w14:textId="77777777" w:rsidR="005176F3" w:rsidRDefault="003B39BD">
            <w:pPr>
              <w:pStyle w:val="TableParagraph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41DFCF9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22B711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79DDFF7" w14:textId="77777777" w:rsidR="005176F3" w:rsidRDefault="005176F3">
            <w:pPr>
              <w:pStyle w:val="TableParagraph"/>
              <w:spacing w:before="8"/>
              <w:rPr>
                <w:sz w:val="18"/>
              </w:rPr>
            </w:pPr>
          </w:p>
          <w:p w14:paraId="1EA5B616" w14:textId="77777777" w:rsidR="005176F3" w:rsidRDefault="003B39BD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6473C0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5D7218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92D0B7C" w14:textId="77777777" w:rsidR="005176F3" w:rsidRDefault="005176F3">
            <w:pPr>
              <w:pStyle w:val="TableParagraph"/>
              <w:spacing w:before="8"/>
              <w:rPr>
                <w:sz w:val="18"/>
              </w:rPr>
            </w:pPr>
          </w:p>
          <w:p w14:paraId="401E61AC" w14:textId="77777777" w:rsidR="005176F3" w:rsidRDefault="003B39BD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895E43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960FEE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920A7FB" w14:textId="77777777" w:rsidR="005176F3" w:rsidRDefault="005176F3">
            <w:pPr>
              <w:pStyle w:val="TableParagraph"/>
              <w:spacing w:before="8"/>
              <w:rPr>
                <w:sz w:val="18"/>
              </w:rPr>
            </w:pPr>
          </w:p>
          <w:p w14:paraId="74D938DF" w14:textId="77777777" w:rsidR="005176F3" w:rsidRDefault="003B39BD">
            <w:pPr>
              <w:pStyle w:val="TableParagraph"/>
              <w:ind w:right="31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2" w:type="dxa"/>
            <w:vMerge w:val="restart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C67CA6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05F569F" w14:textId="77777777">
        <w:trPr>
          <w:trHeight w:val="924"/>
        </w:trPr>
        <w:tc>
          <w:tcPr>
            <w:tcW w:w="317" w:type="dxa"/>
            <w:tcBorders>
              <w:top w:val="nil"/>
              <w:left w:val="single" w:sz="12" w:space="0" w:color="EFEFEF"/>
              <w:bottom w:val="nil"/>
            </w:tcBorders>
          </w:tcPr>
          <w:p w14:paraId="01E0037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  <w:vMerge/>
            <w:tcBorders>
              <w:top w:val="nil"/>
              <w:bottom w:val="nil"/>
              <w:right w:val="single" w:sz="12" w:space="0" w:color="A0A0A0"/>
            </w:tcBorders>
          </w:tcPr>
          <w:p w14:paraId="09F0810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top w:val="nil"/>
              <w:left w:val="single" w:sz="12" w:space="0" w:color="A0A0A0"/>
              <w:bottom w:val="nil"/>
            </w:tcBorders>
          </w:tcPr>
          <w:p w14:paraId="6A92E33A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single" w:sz="12" w:space="0" w:color="A0A0A0"/>
            </w:tcBorders>
          </w:tcPr>
          <w:p w14:paraId="2024184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3C536A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FCDDDEF" w14:textId="77777777" w:rsidR="005176F3" w:rsidRDefault="003B39BD">
            <w:pPr>
              <w:pStyle w:val="TableParagraph"/>
              <w:spacing w:before="163"/>
              <w:ind w:left="28"/>
              <w:jc w:val="center"/>
              <w:rPr>
                <w:sz w:val="18"/>
              </w:rPr>
            </w:pPr>
            <w:r>
              <w:rPr>
                <w:w w:val="82"/>
                <w:sz w:val="18"/>
              </w:rPr>
              <w:t>V</w:t>
            </w:r>
          </w:p>
        </w:tc>
        <w:tc>
          <w:tcPr>
            <w:tcW w:w="1126" w:type="dxa"/>
            <w:tcBorders>
              <w:top w:val="nil"/>
              <w:left w:val="single" w:sz="12" w:space="0" w:color="A0A0A0"/>
              <w:bottom w:val="nil"/>
            </w:tcBorders>
          </w:tcPr>
          <w:p w14:paraId="77C8080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FE96F4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95DE1C3" w14:textId="77777777" w:rsidR="005176F3" w:rsidRDefault="003B39BD">
            <w:pPr>
              <w:pStyle w:val="TableParagraph"/>
              <w:spacing w:before="163"/>
              <w:ind w:left="382" w:right="340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31AAC4D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F4D4AA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3351858" w14:textId="77777777" w:rsidR="005176F3" w:rsidRDefault="003B39BD">
            <w:pPr>
              <w:pStyle w:val="TableParagraph"/>
              <w:spacing w:before="163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36F3CC9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1FCE140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D5A1BA9" w14:textId="77777777" w:rsidR="005176F3" w:rsidRDefault="003B39BD">
            <w:pPr>
              <w:pStyle w:val="TableParagraph"/>
              <w:spacing w:before="163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top w:val="nil"/>
              <w:bottom w:val="nil"/>
              <w:right w:val="single" w:sz="12" w:space="0" w:color="A0A0A0"/>
            </w:tcBorders>
          </w:tcPr>
          <w:p w14:paraId="24E3D9D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428F6D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292082B" w14:textId="77777777" w:rsidR="005176F3" w:rsidRDefault="003B39BD">
            <w:pPr>
              <w:pStyle w:val="TableParagraph"/>
              <w:spacing w:before="163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7503BB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C0F3950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F16927F" w14:textId="77777777" w:rsidR="005176F3" w:rsidRDefault="003B39BD">
            <w:pPr>
              <w:pStyle w:val="TableParagraph"/>
              <w:spacing w:before="163"/>
              <w:ind w:right="31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42" w:type="dxa"/>
            <w:vMerge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FFEE336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181355E7" w14:textId="77777777">
        <w:trPr>
          <w:trHeight w:val="1214"/>
        </w:trPr>
        <w:tc>
          <w:tcPr>
            <w:tcW w:w="317" w:type="dxa"/>
            <w:tcBorders>
              <w:top w:val="nil"/>
              <w:left w:val="single" w:sz="12" w:space="0" w:color="EFEFEF"/>
            </w:tcBorders>
          </w:tcPr>
          <w:p w14:paraId="448B00F5" w14:textId="77777777" w:rsidR="005176F3" w:rsidRDefault="003B39BD">
            <w:pPr>
              <w:pStyle w:val="TableParagraph"/>
              <w:spacing w:before="30"/>
              <w:ind w:right="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16.</w:t>
            </w:r>
          </w:p>
        </w:tc>
        <w:tc>
          <w:tcPr>
            <w:tcW w:w="2326" w:type="dxa"/>
            <w:tcBorders>
              <w:top w:val="nil"/>
              <w:right w:val="single" w:sz="12" w:space="0" w:color="A0A0A0"/>
            </w:tcBorders>
          </w:tcPr>
          <w:p w14:paraId="23B07FC3" w14:textId="77777777" w:rsidR="005176F3" w:rsidRDefault="003B39BD">
            <w:pPr>
              <w:pStyle w:val="TableParagraph"/>
              <w:spacing w:before="30" w:line="280" w:lineRule="auto"/>
              <w:ind w:left="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Հնոցներ և ջերմօգտագործիչների հարթակներ և աստիճաններ, հնոցների</w:t>
            </w:r>
          </w:p>
          <w:p w14:paraId="45221DA0" w14:textId="77777777" w:rsidR="005176F3" w:rsidRDefault="003B39BD">
            <w:pPr>
              <w:pStyle w:val="TableParagraph"/>
              <w:spacing w:line="196" w:lineRule="exact"/>
              <w:ind w:left="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հետևի անցամասեր</w:t>
            </w:r>
          </w:p>
        </w:tc>
        <w:tc>
          <w:tcPr>
            <w:tcW w:w="2393" w:type="dxa"/>
            <w:tcBorders>
              <w:top w:val="nil"/>
              <w:left w:val="single" w:sz="12" w:space="0" w:color="A0A0A0"/>
            </w:tcBorders>
          </w:tcPr>
          <w:p w14:paraId="48D76F65" w14:textId="77777777" w:rsidR="005176F3" w:rsidRDefault="003B39BD">
            <w:pPr>
              <w:pStyle w:val="TableParagraph"/>
              <w:spacing w:before="30"/>
              <w:ind w:left="136" w:right="93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1" w:type="dxa"/>
            <w:tcBorders>
              <w:top w:val="nil"/>
              <w:right w:val="single" w:sz="12" w:space="0" w:color="A0A0A0"/>
            </w:tcBorders>
          </w:tcPr>
          <w:p w14:paraId="0BD96197" w14:textId="77777777" w:rsidR="005176F3" w:rsidRDefault="003B39BD">
            <w:pPr>
              <w:pStyle w:val="TableParagraph"/>
              <w:spacing w:before="30"/>
              <w:ind w:left="90" w:right="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գ</w:t>
            </w:r>
          </w:p>
        </w:tc>
        <w:tc>
          <w:tcPr>
            <w:tcW w:w="1126" w:type="dxa"/>
            <w:tcBorders>
              <w:top w:val="nil"/>
              <w:left w:val="single" w:sz="12" w:space="0" w:color="A0A0A0"/>
            </w:tcBorders>
          </w:tcPr>
          <w:p w14:paraId="2D81A6E9" w14:textId="77777777" w:rsidR="005176F3" w:rsidRDefault="003B39BD">
            <w:pPr>
              <w:pStyle w:val="TableParagraph"/>
              <w:spacing w:before="30"/>
              <w:ind w:left="382" w:right="33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672" w:type="dxa"/>
            <w:tcBorders>
              <w:top w:val="nil"/>
            </w:tcBorders>
          </w:tcPr>
          <w:p w14:paraId="61ED164E" w14:textId="77777777" w:rsidR="005176F3" w:rsidRDefault="003B39BD">
            <w:pPr>
              <w:pStyle w:val="TableParagraph"/>
              <w:spacing w:before="30"/>
              <w:ind w:right="26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</w:tcBorders>
          </w:tcPr>
          <w:p w14:paraId="5F7D8A1F" w14:textId="77777777" w:rsidR="005176F3" w:rsidRDefault="003B39BD">
            <w:pPr>
              <w:pStyle w:val="TableParagraph"/>
              <w:spacing w:before="30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90" w:type="dxa"/>
            <w:tcBorders>
              <w:top w:val="nil"/>
              <w:right w:val="single" w:sz="12" w:space="0" w:color="A0A0A0"/>
            </w:tcBorders>
          </w:tcPr>
          <w:p w14:paraId="6E28B4A8" w14:textId="77777777" w:rsidR="005176F3" w:rsidRDefault="003B39BD">
            <w:pPr>
              <w:pStyle w:val="TableParagraph"/>
              <w:spacing w:before="30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2AA7725D" w14:textId="77777777" w:rsidR="005176F3" w:rsidRDefault="003B39BD">
            <w:pPr>
              <w:pStyle w:val="TableParagraph"/>
              <w:spacing w:before="18"/>
              <w:ind w:right="312"/>
              <w:jc w:val="right"/>
              <w:rPr>
                <w:rFonts w:ascii="SimSun"/>
                <w:sz w:val="18"/>
              </w:rPr>
            </w:pPr>
            <w:r>
              <w:rPr>
                <w:rFonts w:ascii="SimSun"/>
                <w:w w:val="67"/>
                <w:sz w:val="18"/>
              </w:rPr>
              <w:t>-</w:t>
            </w:r>
          </w:p>
        </w:tc>
        <w:tc>
          <w:tcPr>
            <w:tcW w:w="1542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74DB31D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38D34846" w14:textId="77777777" w:rsidR="005176F3" w:rsidRDefault="005176F3">
      <w:pPr>
        <w:rPr>
          <w:sz w:val="18"/>
        </w:rPr>
        <w:sectPr w:rsidR="005176F3">
          <w:pgSz w:w="16840" w:h="11910" w:orient="landscape"/>
          <w:pgMar w:top="860" w:right="280" w:bottom="1620" w:left="780" w:header="0" w:footer="1436" w:gutter="0"/>
          <w:cols w:space="720"/>
        </w:sectPr>
      </w:pPr>
    </w:p>
    <w:tbl>
      <w:tblPr>
        <w:tblW w:w="0" w:type="auto"/>
        <w:tblInd w:w="196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2324"/>
        <w:gridCol w:w="2394"/>
        <w:gridCol w:w="760"/>
        <w:gridCol w:w="1127"/>
        <w:gridCol w:w="672"/>
        <w:gridCol w:w="672"/>
        <w:gridCol w:w="788"/>
        <w:gridCol w:w="756"/>
        <w:gridCol w:w="1535"/>
      </w:tblGrid>
      <w:tr w:rsidR="005176F3" w14:paraId="36B52F03" w14:textId="77777777">
        <w:trPr>
          <w:trHeight w:val="474"/>
        </w:trPr>
        <w:tc>
          <w:tcPr>
            <w:tcW w:w="325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1C88789A" w14:textId="77777777" w:rsidR="005176F3" w:rsidRDefault="003B39BD">
            <w:pPr>
              <w:pStyle w:val="TableParagraph"/>
              <w:spacing w:before="6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17.</w:t>
            </w:r>
          </w:p>
        </w:tc>
        <w:tc>
          <w:tcPr>
            <w:tcW w:w="2324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3A877740" w14:textId="77777777" w:rsidR="005176F3" w:rsidRDefault="003B39BD">
            <w:pPr>
              <w:pStyle w:val="TableParagraph"/>
              <w:spacing w:before="6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Վառելիքամատուցման</w:t>
            </w:r>
          </w:p>
          <w:p w14:paraId="79F69AC7" w14:textId="77777777" w:rsidR="005176F3" w:rsidRDefault="003B39BD">
            <w:pPr>
              <w:pStyle w:val="TableParagraph"/>
              <w:spacing w:before="35" w:line="206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սենյակ</w:t>
            </w:r>
          </w:p>
        </w:tc>
        <w:tc>
          <w:tcPr>
            <w:tcW w:w="2394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49CBDE8" w14:textId="77777777" w:rsidR="005176F3" w:rsidRDefault="003B39BD">
            <w:pPr>
              <w:pStyle w:val="TableParagraph"/>
              <w:spacing w:before="6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0C2E1945" w14:textId="77777777" w:rsidR="005176F3" w:rsidRDefault="003B39BD">
            <w:pPr>
              <w:pStyle w:val="TableParagraph"/>
              <w:spacing w:before="6"/>
              <w:ind w:left="88" w:right="73"/>
              <w:jc w:val="center"/>
              <w:rPr>
                <w:sz w:val="18"/>
              </w:rPr>
            </w:pPr>
            <w:r>
              <w:rPr>
                <w:sz w:val="18"/>
              </w:rPr>
              <w:t>VI *)</w:t>
            </w:r>
          </w:p>
        </w:tc>
        <w:tc>
          <w:tcPr>
            <w:tcW w:w="1127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5F8C1114" w14:textId="77777777" w:rsidR="005176F3" w:rsidRDefault="003B39BD">
            <w:pPr>
              <w:pStyle w:val="TableParagraph"/>
              <w:spacing w:before="6"/>
              <w:ind w:left="417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1B782221" w14:textId="77777777" w:rsidR="005176F3" w:rsidRDefault="003B39BD">
            <w:pPr>
              <w:pStyle w:val="TableParagraph"/>
              <w:spacing w:before="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6AC21B1C" w14:textId="77777777" w:rsidR="005176F3" w:rsidRDefault="003B39BD">
            <w:pPr>
              <w:pStyle w:val="TableParagraph"/>
              <w:spacing w:before="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3396FA2F" w14:textId="77777777" w:rsidR="005176F3" w:rsidRDefault="003B39BD">
            <w:pPr>
              <w:pStyle w:val="TableParagraph"/>
              <w:spacing w:before="6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2089DF6" w14:textId="77777777" w:rsidR="005176F3" w:rsidRDefault="003B39BD">
            <w:pPr>
              <w:pStyle w:val="TableParagraph"/>
              <w:spacing w:before="6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FA0CBB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7B444A5" w14:textId="77777777">
        <w:trPr>
          <w:trHeight w:val="966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5FD94AA6" w14:textId="77777777" w:rsidR="005176F3" w:rsidRDefault="003B39BD">
            <w:pPr>
              <w:pStyle w:val="TableParagraph"/>
              <w:spacing w:before="15"/>
              <w:ind w:right="1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11A3DD" w14:textId="77777777" w:rsidR="005176F3" w:rsidRDefault="003B39BD">
            <w:pPr>
              <w:pStyle w:val="TableParagraph"/>
              <w:spacing w:before="15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Ծխաքաշերի, օդափոխիչների սենյակներ, բունկերային</w:t>
            </w:r>
          </w:p>
          <w:p w14:paraId="75C81BCA" w14:textId="77777777" w:rsidR="005176F3" w:rsidRDefault="003B39BD">
            <w:pPr>
              <w:pStyle w:val="TableParagraph"/>
              <w:spacing w:line="205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բաժանմունք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18DF11AA" w14:textId="77777777" w:rsidR="005176F3" w:rsidRDefault="003B39BD">
            <w:pPr>
              <w:pStyle w:val="TableParagraph"/>
              <w:spacing w:before="15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Հ, ՈՒ – 0.8մ հատակից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0B57535" w14:textId="77777777" w:rsidR="005176F3" w:rsidRDefault="003B39BD">
            <w:pPr>
              <w:pStyle w:val="TableParagraph"/>
              <w:spacing w:before="15"/>
              <w:ind w:left="88" w:right="73"/>
              <w:jc w:val="center"/>
              <w:rPr>
                <w:sz w:val="18"/>
              </w:rPr>
            </w:pPr>
            <w:r>
              <w:rPr>
                <w:sz w:val="18"/>
              </w:rPr>
              <w:t>VI *)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C5E52EA" w14:textId="77777777" w:rsidR="005176F3" w:rsidRDefault="003B39BD">
            <w:pPr>
              <w:pStyle w:val="TableParagraph"/>
              <w:spacing w:before="15"/>
              <w:ind w:left="417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199F9AA0" w14:textId="77777777" w:rsidR="005176F3" w:rsidRDefault="003B39B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1AFBA7C5" w14:textId="77777777" w:rsidR="005176F3" w:rsidRDefault="003B39B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35FFA85" w14:textId="77777777" w:rsidR="005176F3" w:rsidRDefault="003B39BD">
            <w:pPr>
              <w:pStyle w:val="TableParagraph"/>
              <w:spacing w:before="15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41AA4DF" w14:textId="77777777" w:rsidR="005176F3" w:rsidRDefault="003B39BD">
            <w:pPr>
              <w:pStyle w:val="TableParagraph"/>
              <w:spacing w:before="15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D33CFB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18DF8A3B" w14:textId="77777777">
        <w:trPr>
          <w:trHeight w:val="1220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09BA4B61" w14:textId="77777777" w:rsidR="005176F3" w:rsidRDefault="003B39BD">
            <w:pPr>
              <w:pStyle w:val="TableParagraph"/>
              <w:spacing w:before="15"/>
              <w:ind w:right="1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AEA8F1F" w14:textId="77777777" w:rsidR="005176F3" w:rsidRDefault="003B39BD">
            <w:pPr>
              <w:pStyle w:val="TableParagraph"/>
              <w:spacing w:before="15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Կոնդենսացման, քիմջրամաքրման, ջրահեռացման, </w:t>
            </w:r>
            <w:r>
              <w:rPr>
                <w:w w:val="105"/>
                <w:sz w:val="18"/>
                <w:szCs w:val="18"/>
              </w:rPr>
              <w:t>օդազերծման, զոլի</w:t>
            </w:r>
          </w:p>
          <w:p w14:paraId="23816BA9" w14:textId="77777777" w:rsidR="005176F3" w:rsidRDefault="003B39BD">
            <w:pPr>
              <w:pStyle w:val="TableParagraph"/>
              <w:spacing w:line="206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սենյակներ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370BEC3D" w14:textId="77777777" w:rsidR="005176F3" w:rsidRDefault="003B39BD">
            <w:pPr>
              <w:pStyle w:val="TableParagraph"/>
              <w:spacing w:before="15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F72C2B0" w14:textId="77777777" w:rsidR="005176F3" w:rsidRDefault="003B39BD">
            <w:pPr>
              <w:pStyle w:val="TableParagraph"/>
              <w:spacing w:before="15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բ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50A3D4AB" w14:textId="77777777" w:rsidR="005176F3" w:rsidRDefault="003B39BD">
            <w:pPr>
              <w:pStyle w:val="TableParagraph"/>
              <w:spacing w:before="15"/>
              <w:ind w:left="460"/>
              <w:rPr>
                <w:sz w:val="18"/>
              </w:rPr>
            </w:pPr>
            <w:r>
              <w:rPr>
                <w:w w:val="110"/>
                <w:sz w:val="18"/>
              </w:rPr>
              <w:t>75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38229231" w14:textId="77777777" w:rsidR="005176F3" w:rsidRDefault="003B39B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214F3520" w14:textId="77777777" w:rsidR="005176F3" w:rsidRDefault="003B39B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76B5BF80" w14:textId="77777777" w:rsidR="005176F3" w:rsidRDefault="003B39BD">
            <w:pPr>
              <w:pStyle w:val="TableParagraph"/>
              <w:spacing w:before="15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5807827" w14:textId="77777777" w:rsidR="005176F3" w:rsidRDefault="003B39BD">
            <w:pPr>
              <w:pStyle w:val="TableParagraph"/>
              <w:spacing w:before="15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C8E445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113E7FE3" w14:textId="77777777">
        <w:trPr>
          <w:trHeight w:val="498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52C6B2C1" w14:textId="77777777" w:rsidR="005176F3" w:rsidRDefault="003B39BD">
            <w:pPr>
              <w:pStyle w:val="TableParagraph"/>
              <w:spacing w:before="32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20.</w:t>
            </w:r>
          </w:p>
        </w:tc>
        <w:tc>
          <w:tcPr>
            <w:tcW w:w="232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BC46E3B" w14:textId="77777777" w:rsidR="005176F3" w:rsidRDefault="003B39BD">
            <w:pPr>
              <w:pStyle w:val="TableParagraph"/>
              <w:spacing w:before="8" w:line="240" w:lineRule="exact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Քիմջրամաքրման և գեներատորային սենք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9C5984A" w14:textId="77777777" w:rsidR="005176F3" w:rsidRDefault="003B39BD">
            <w:pPr>
              <w:pStyle w:val="TableParagraph"/>
              <w:spacing w:before="32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C7013F8" w14:textId="77777777" w:rsidR="005176F3" w:rsidRDefault="003B39BD">
            <w:pPr>
              <w:pStyle w:val="TableParagraph"/>
              <w:spacing w:before="32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գ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12BAD6B5" w14:textId="77777777" w:rsidR="005176F3" w:rsidRDefault="003B39BD">
            <w:pPr>
              <w:pStyle w:val="TableParagraph"/>
              <w:spacing w:before="32"/>
              <w:ind w:left="453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24CB876B" w14:textId="77777777" w:rsidR="005176F3" w:rsidRDefault="003B39BD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2F16C70C" w14:textId="77777777" w:rsidR="005176F3" w:rsidRDefault="003B39BD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7DEF386" w14:textId="77777777" w:rsidR="005176F3" w:rsidRDefault="003B39BD">
            <w:pPr>
              <w:pStyle w:val="TableParagraph"/>
              <w:spacing w:before="32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F311F30" w14:textId="77777777" w:rsidR="005176F3" w:rsidRDefault="003B39BD">
            <w:pPr>
              <w:pStyle w:val="TableParagraph"/>
              <w:spacing w:before="32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A86678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26593156" w14:textId="77777777">
        <w:trPr>
          <w:trHeight w:val="256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25BCD2DA" w14:textId="77777777" w:rsidR="005176F3" w:rsidRDefault="003B39BD">
            <w:pPr>
              <w:pStyle w:val="TableParagraph"/>
              <w:spacing w:before="17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7F1AF30" w14:textId="77777777" w:rsidR="005176F3" w:rsidRDefault="003B39BD">
            <w:pPr>
              <w:pStyle w:val="TableParagraph"/>
              <w:spacing w:before="17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Վերբունկերային սենյակ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6DDAB4E7" w14:textId="77777777" w:rsidR="005176F3" w:rsidRDefault="003B39BD">
            <w:pPr>
              <w:pStyle w:val="TableParagraph"/>
              <w:spacing w:before="17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7A5AF468" w14:textId="77777777" w:rsidR="005176F3" w:rsidRDefault="003B39BD">
            <w:pPr>
              <w:pStyle w:val="TableParagraph"/>
              <w:spacing w:before="17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գ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0E5F289B" w14:textId="77777777" w:rsidR="005176F3" w:rsidRDefault="003B39BD">
            <w:pPr>
              <w:pStyle w:val="TableParagraph"/>
              <w:spacing w:before="17"/>
              <w:ind w:left="453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73A5684B" w14:textId="77777777" w:rsidR="005176F3" w:rsidRDefault="003B39BD">
            <w:pPr>
              <w:pStyle w:val="TableParagraph"/>
              <w:spacing w:before="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2B9F08F9" w14:textId="77777777" w:rsidR="005176F3" w:rsidRDefault="003B39BD">
            <w:pPr>
              <w:pStyle w:val="TableParagraph"/>
              <w:spacing w:before="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F27F886" w14:textId="77777777" w:rsidR="005176F3" w:rsidRDefault="003B39BD">
            <w:pPr>
              <w:pStyle w:val="TableParagraph"/>
              <w:spacing w:before="17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B75EBC6" w14:textId="77777777" w:rsidR="005176F3" w:rsidRDefault="003B39BD">
            <w:pPr>
              <w:pStyle w:val="TableParagraph"/>
              <w:spacing w:before="17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5E2BC2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92188BC" w14:textId="77777777">
        <w:trPr>
          <w:trHeight w:val="250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46C66BCF" w14:textId="77777777" w:rsidR="005176F3" w:rsidRDefault="003B39BD">
            <w:pPr>
              <w:pStyle w:val="TableParagraph"/>
              <w:spacing w:before="32" w:line="198" w:lineRule="exact"/>
              <w:ind w:right="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22.</w:t>
            </w:r>
          </w:p>
        </w:tc>
        <w:tc>
          <w:tcPr>
            <w:tcW w:w="2324" w:type="dxa"/>
            <w:vMerge w:val="restart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522CD8C" w14:textId="77777777" w:rsidR="005176F3" w:rsidRDefault="003B39BD">
            <w:pPr>
              <w:pStyle w:val="TableParagraph"/>
              <w:spacing w:before="32" w:line="276" w:lineRule="auto"/>
              <w:ind w:left="94" w:right="75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Ինժեներական ցանցերի սենքերի և այլ տեխնիկական սենքեր</w:t>
            </w:r>
          </w:p>
          <w:p w14:paraId="63345C88" w14:textId="77777777" w:rsidR="005176F3" w:rsidRDefault="003B39BD">
            <w:pPr>
              <w:pStyle w:val="TableParagraph"/>
              <w:spacing w:before="1" w:line="280" w:lineRule="auto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Պոմպակայանների մեքենասրահներ (տեխնոլոգիական ըստ ջրի վերմղման և նավթաբլոկային փնջային պոմպակայաններ և այլն), օդափոխներ`</w:t>
            </w:r>
          </w:p>
          <w:p w14:paraId="6ACEC417" w14:textId="77777777" w:rsidR="005176F3" w:rsidRDefault="003B39BD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80" w:lineRule="auto"/>
              <w:ind w:right="305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անձնակազմի մշտական </w:t>
            </w:r>
            <w:r>
              <w:rPr>
                <w:sz w:val="18"/>
                <w:szCs w:val="18"/>
              </w:rPr>
              <w:t>հերթապահությամբ</w:t>
            </w:r>
          </w:p>
          <w:p w14:paraId="19459BC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E75A052" w14:textId="77777777" w:rsidR="005176F3" w:rsidRDefault="005176F3">
            <w:pPr>
              <w:pStyle w:val="TableParagraph"/>
              <w:spacing w:before="9"/>
              <w:rPr>
                <w:sz w:val="17"/>
              </w:rPr>
            </w:pPr>
          </w:p>
          <w:p w14:paraId="219435C5" w14:textId="77777777" w:rsidR="005176F3" w:rsidRDefault="003B39BD">
            <w:pPr>
              <w:pStyle w:val="TableParagraph"/>
              <w:numPr>
                <w:ilvl w:val="0"/>
                <w:numId w:val="10"/>
              </w:numPr>
              <w:tabs>
                <w:tab w:val="left" w:pos="554"/>
              </w:tabs>
              <w:ind w:left="553" w:hanging="20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անձնակազմի ոչ</w:t>
            </w:r>
          </w:p>
          <w:p w14:paraId="4DDF8116" w14:textId="77777777" w:rsidR="005176F3" w:rsidRDefault="003B39BD">
            <w:pPr>
              <w:pStyle w:val="TableParagraph"/>
              <w:spacing w:before="2" w:line="240" w:lineRule="atLeast"/>
              <w:ind w:left="346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մշտական </w:t>
            </w:r>
            <w:r>
              <w:rPr>
                <w:sz w:val="18"/>
                <w:szCs w:val="18"/>
              </w:rPr>
              <w:t>հերթապահությամբ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1267FD8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3A75603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43F9A8E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5BD0735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66E6966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372471D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0C30141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B7F2E57" w14:textId="77777777" w:rsidR="005176F3" w:rsidRDefault="003B39BD">
            <w:pPr>
              <w:pStyle w:val="TableParagraph"/>
              <w:spacing w:before="32" w:line="198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Շարժական</w:t>
            </w:r>
          </w:p>
        </w:tc>
      </w:tr>
      <w:tr w:rsidR="005176F3" w14:paraId="31B11148" w14:textId="77777777">
        <w:trPr>
          <w:trHeight w:val="211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268778ED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636F3C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75326D9B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2AA3D77C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6A8E7368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75EE41EE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50644FE8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335A4848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993B332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24E521E" w14:textId="77777777" w:rsidR="005176F3" w:rsidRDefault="003B39BD">
            <w:pPr>
              <w:pStyle w:val="TableParagraph"/>
              <w:spacing w:line="191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լուսավորման</w:t>
            </w:r>
          </w:p>
        </w:tc>
      </w:tr>
      <w:tr w:rsidR="005176F3" w14:paraId="3140AC9E" w14:textId="77777777">
        <w:trPr>
          <w:trHeight w:val="212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70F0BC76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E7AFBB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2F18920C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5CA7B105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283F04C7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14A718B8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696BF6D3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6DE8EE64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C0E6831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FBFEEFF" w14:textId="77777777" w:rsidR="005176F3" w:rsidRDefault="003B39BD">
            <w:pPr>
              <w:pStyle w:val="TableParagraph"/>
              <w:spacing w:line="192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համար</w:t>
            </w:r>
          </w:p>
        </w:tc>
      </w:tr>
      <w:tr w:rsidR="005176F3" w14:paraId="6925E261" w14:textId="77777777">
        <w:trPr>
          <w:trHeight w:val="946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192AE62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DCCBF0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52C8A331" w14:textId="77777777" w:rsidR="005176F3" w:rsidRDefault="003B39BD">
            <w:pPr>
              <w:pStyle w:val="TableParagraph"/>
              <w:spacing w:before="146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7629651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2D191354" w14:textId="77777777" w:rsidR="005176F3" w:rsidRDefault="003B39BD">
            <w:pPr>
              <w:pStyle w:val="TableParagraph"/>
              <w:spacing w:before="146"/>
              <w:ind w:left="400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360758D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52E88D2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3E7B9823" w14:textId="77777777" w:rsidR="005176F3" w:rsidRDefault="003B39BD">
            <w:pPr>
              <w:pStyle w:val="TableParagraph"/>
              <w:spacing w:before="146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6884C6F" w14:textId="77777777" w:rsidR="005176F3" w:rsidRDefault="003B39BD">
            <w:pPr>
              <w:pStyle w:val="TableParagraph"/>
              <w:spacing w:before="146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5E9105F" w14:textId="77777777" w:rsidR="005176F3" w:rsidRDefault="003B39BD">
            <w:pPr>
              <w:pStyle w:val="TableParagraph"/>
              <w:spacing w:line="278" w:lineRule="auto"/>
              <w:ind w:left="11" w:right="45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նախատեսել վարդակներ</w:t>
            </w:r>
          </w:p>
        </w:tc>
      </w:tr>
      <w:tr w:rsidR="005176F3" w14:paraId="1EF0F26D" w14:textId="77777777">
        <w:trPr>
          <w:trHeight w:val="728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6D6A833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A38EF5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6542709C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0E6FD9E" w14:textId="77777777" w:rsidR="005176F3" w:rsidRDefault="005176F3">
            <w:pPr>
              <w:pStyle w:val="TableParagraph"/>
              <w:spacing w:before="2"/>
              <w:rPr>
                <w:sz w:val="24"/>
              </w:rPr>
            </w:pPr>
          </w:p>
          <w:p w14:paraId="789C7448" w14:textId="77777777" w:rsidR="005176F3" w:rsidRDefault="003B39BD">
            <w:pPr>
              <w:pStyle w:val="TableParagraph"/>
              <w:spacing w:before="1" w:line="200" w:lineRule="exact"/>
              <w:ind w:left="16" w:right="-1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– հսկման</w:t>
            </w:r>
            <w:r>
              <w:rPr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սանդղակների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2525DED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8E30BDD" w14:textId="77777777" w:rsidR="005176F3" w:rsidRDefault="005176F3">
            <w:pPr>
              <w:pStyle w:val="TableParagraph"/>
              <w:spacing w:before="4"/>
            </w:pPr>
          </w:p>
          <w:p w14:paraId="794AFFBD" w14:textId="77777777" w:rsidR="005176F3" w:rsidRDefault="003B39BD">
            <w:pPr>
              <w:pStyle w:val="TableParagraph"/>
              <w:ind w:left="84" w:righ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դ *)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4D41E96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4A4C67F" w14:textId="77777777" w:rsidR="005176F3" w:rsidRDefault="005176F3">
            <w:pPr>
              <w:pStyle w:val="TableParagraph"/>
              <w:spacing w:before="2"/>
              <w:rPr>
                <w:sz w:val="24"/>
              </w:rPr>
            </w:pPr>
          </w:p>
          <w:p w14:paraId="705FF669" w14:textId="77777777" w:rsidR="005176F3" w:rsidRDefault="003B39BD">
            <w:pPr>
              <w:pStyle w:val="TableParagraph"/>
              <w:spacing w:before="1" w:line="200" w:lineRule="exact"/>
              <w:ind w:left="417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2C7D192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63A9C26" w14:textId="77777777" w:rsidR="005176F3" w:rsidRDefault="005176F3">
            <w:pPr>
              <w:pStyle w:val="TableParagraph"/>
              <w:spacing w:before="4"/>
            </w:pPr>
          </w:p>
          <w:p w14:paraId="21853360" w14:textId="77777777" w:rsidR="005176F3" w:rsidRDefault="003B39B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0E10ADF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0EF7AA8" w14:textId="77777777" w:rsidR="005176F3" w:rsidRDefault="005176F3">
            <w:pPr>
              <w:pStyle w:val="TableParagraph"/>
              <w:spacing w:before="4"/>
            </w:pPr>
          </w:p>
          <w:p w14:paraId="6E415E43" w14:textId="77777777" w:rsidR="005176F3" w:rsidRDefault="003B39B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5CCA2B5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2EEBF3E" w14:textId="77777777" w:rsidR="005176F3" w:rsidRDefault="005176F3">
            <w:pPr>
              <w:pStyle w:val="TableParagraph"/>
              <w:spacing w:before="2"/>
              <w:rPr>
                <w:sz w:val="24"/>
              </w:rPr>
            </w:pPr>
          </w:p>
          <w:p w14:paraId="2C2B7E4C" w14:textId="77777777" w:rsidR="005176F3" w:rsidRDefault="003B39BD">
            <w:pPr>
              <w:pStyle w:val="TableParagraph"/>
              <w:spacing w:before="1" w:line="200" w:lineRule="exact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B98FC1C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70C711F" w14:textId="77777777" w:rsidR="005176F3" w:rsidRDefault="005176F3">
            <w:pPr>
              <w:pStyle w:val="TableParagraph"/>
              <w:spacing w:before="2"/>
              <w:rPr>
                <w:sz w:val="24"/>
              </w:rPr>
            </w:pPr>
          </w:p>
          <w:p w14:paraId="135C9FE3" w14:textId="77777777" w:rsidR="005176F3" w:rsidRDefault="003B39BD">
            <w:pPr>
              <w:pStyle w:val="TableParagraph"/>
              <w:spacing w:before="1" w:line="200" w:lineRule="exact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36E70F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39C8E421" w14:textId="77777777">
        <w:trPr>
          <w:trHeight w:val="200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1C90FDA4" w14:textId="77777777" w:rsidR="005176F3" w:rsidRDefault="005176F3">
            <w:pPr>
              <w:pStyle w:val="TableParagraph"/>
              <w:rPr>
                <w:sz w:val="12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15F3F5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3E0DC060" w14:textId="77777777" w:rsidR="005176F3" w:rsidRDefault="003B39BD">
            <w:pPr>
              <w:pStyle w:val="TableParagraph"/>
              <w:spacing w:line="180" w:lineRule="exact"/>
              <w:ind w:left="41" w:right="9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վրա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3099FF90" w14:textId="77777777" w:rsidR="005176F3" w:rsidRDefault="005176F3">
            <w:pPr>
              <w:pStyle w:val="TableParagraph"/>
              <w:rPr>
                <w:sz w:val="12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1EEE10B4" w14:textId="77777777" w:rsidR="005176F3" w:rsidRDefault="005176F3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2E03979E" w14:textId="77777777" w:rsidR="005176F3" w:rsidRDefault="005176F3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5ADC5426" w14:textId="77777777" w:rsidR="005176F3" w:rsidRDefault="005176F3">
            <w:pPr>
              <w:pStyle w:val="TableParagraph"/>
              <w:rPr>
                <w:sz w:val="12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51952825" w14:textId="77777777" w:rsidR="005176F3" w:rsidRDefault="005176F3">
            <w:pPr>
              <w:pStyle w:val="TableParagraph"/>
              <w:rPr>
                <w:sz w:val="12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231F452" w14:textId="77777777" w:rsidR="005176F3" w:rsidRDefault="005176F3">
            <w:pPr>
              <w:pStyle w:val="TableParagraph"/>
              <w:rPr>
                <w:sz w:val="12"/>
              </w:rPr>
            </w:pP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176E8AC" w14:textId="77777777" w:rsidR="005176F3" w:rsidRDefault="005176F3">
            <w:pPr>
              <w:pStyle w:val="TableParagraph"/>
              <w:rPr>
                <w:sz w:val="12"/>
              </w:rPr>
            </w:pPr>
          </w:p>
        </w:tc>
      </w:tr>
      <w:tr w:rsidR="005176F3" w14:paraId="28DF6BC5" w14:textId="77777777">
        <w:trPr>
          <w:trHeight w:val="432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6AE4911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D9E132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145211F2" w14:textId="77777777" w:rsidR="005176F3" w:rsidRDefault="003B39BD">
            <w:pPr>
              <w:pStyle w:val="TableParagraph"/>
              <w:spacing w:before="5"/>
              <w:ind w:left="41" w:right="9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մեքենավարի սեղան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2B8722AB" w14:textId="77777777" w:rsidR="005176F3" w:rsidRDefault="005176F3">
            <w:pPr>
              <w:pStyle w:val="TableParagraph"/>
              <w:spacing w:before="7"/>
              <w:rPr>
                <w:sz w:val="15"/>
              </w:rPr>
            </w:pPr>
          </w:p>
          <w:p w14:paraId="7A49C4F9" w14:textId="77777777" w:rsidR="005176F3" w:rsidRDefault="003B39BD">
            <w:pPr>
              <w:pStyle w:val="TableParagraph"/>
              <w:ind w:left="89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դ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7B166FE7" w14:textId="77777777" w:rsidR="005176F3" w:rsidRDefault="005176F3">
            <w:pPr>
              <w:pStyle w:val="TableParagraph"/>
              <w:spacing w:before="6"/>
              <w:rPr>
                <w:sz w:val="17"/>
              </w:rPr>
            </w:pPr>
          </w:p>
          <w:p w14:paraId="26CFDD0B" w14:textId="77777777" w:rsidR="005176F3" w:rsidRDefault="003B39BD">
            <w:pPr>
              <w:pStyle w:val="TableParagraph"/>
              <w:ind w:left="400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0F5FA6AC" w14:textId="77777777" w:rsidR="005176F3" w:rsidRDefault="005176F3">
            <w:pPr>
              <w:pStyle w:val="TableParagraph"/>
              <w:spacing w:before="7"/>
              <w:rPr>
                <w:sz w:val="15"/>
              </w:rPr>
            </w:pPr>
          </w:p>
          <w:p w14:paraId="6389C663" w14:textId="77777777" w:rsidR="005176F3" w:rsidRDefault="003B39BD">
            <w:pPr>
              <w:pStyle w:val="TableParagraph"/>
              <w:ind w:left="135" w:right="11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378C9CC1" w14:textId="77777777" w:rsidR="005176F3" w:rsidRDefault="005176F3">
            <w:pPr>
              <w:pStyle w:val="TableParagraph"/>
              <w:spacing w:before="7"/>
              <w:rPr>
                <w:sz w:val="15"/>
              </w:rPr>
            </w:pPr>
          </w:p>
          <w:p w14:paraId="28667B52" w14:textId="77777777" w:rsidR="005176F3" w:rsidRDefault="003B39BD">
            <w:pPr>
              <w:pStyle w:val="TableParagraph"/>
              <w:ind w:left="138" w:right="11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7E95BF25" w14:textId="77777777" w:rsidR="005176F3" w:rsidRDefault="003B39BD">
            <w:pPr>
              <w:pStyle w:val="TableParagraph"/>
              <w:spacing w:line="188" w:lineRule="exact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1D2DDC9" w14:textId="77777777" w:rsidR="005176F3" w:rsidRDefault="003B39BD">
            <w:pPr>
              <w:pStyle w:val="TableParagraph"/>
              <w:spacing w:line="188" w:lineRule="exact"/>
              <w:ind w:left="117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20/15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1933ED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0FD0A22" w14:textId="77777777">
        <w:trPr>
          <w:trHeight w:val="463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1E3622F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DE8DCC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096AF08D" w14:textId="77777777" w:rsidR="005176F3" w:rsidRDefault="003B39BD">
            <w:pPr>
              <w:pStyle w:val="TableParagraph"/>
              <w:spacing w:before="3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  <w:p w14:paraId="669B096B" w14:textId="77777777" w:rsidR="005176F3" w:rsidRDefault="003B39BD">
            <w:pPr>
              <w:pStyle w:val="TableParagraph"/>
              <w:spacing w:before="33" w:line="200" w:lineRule="exact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- հսկման սանդղակների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64C5308D" w14:textId="77777777" w:rsidR="005176F3" w:rsidRDefault="003B39BD">
            <w:pPr>
              <w:pStyle w:val="TableParagraph"/>
              <w:spacing w:before="179"/>
              <w:ind w:left="84" w:right="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դ *)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7BE47386" w14:textId="77777777" w:rsidR="005176F3" w:rsidRDefault="005176F3">
            <w:pPr>
              <w:pStyle w:val="TableParagraph"/>
              <w:spacing w:before="5"/>
              <w:rPr>
                <w:sz w:val="17"/>
              </w:rPr>
            </w:pPr>
          </w:p>
          <w:p w14:paraId="0630E7E0" w14:textId="77777777" w:rsidR="005176F3" w:rsidRDefault="003B39BD">
            <w:pPr>
              <w:pStyle w:val="TableParagraph"/>
              <w:ind w:left="417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1D3C2A29" w14:textId="77777777" w:rsidR="005176F3" w:rsidRDefault="003B39BD">
            <w:pPr>
              <w:pStyle w:val="TableParagraph"/>
              <w:spacing w:before="179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282A19B3" w14:textId="77777777" w:rsidR="005176F3" w:rsidRDefault="003B39BD">
            <w:pPr>
              <w:pStyle w:val="TableParagraph"/>
              <w:spacing w:before="179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7228A158" w14:textId="77777777" w:rsidR="005176F3" w:rsidRDefault="005176F3">
            <w:pPr>
              <w:pStyle w:val="TableParagraph"/>
              <w:spacing w:before="5"/>
              <w:rPr>
                <w:sz w:val="17"/>
              </w:rPr>
            </w:pPr>
          </w:p>
          <w:p w14:paraId="1BC2AB73" w14:textId="77777777" w:rsidR="005176F3" w:rsidRDefault="003B39BD">
            <w:pPr>
              <w:pStyle w:val="TableParagraph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63825A2" w14:textId="77777777" w:rsidR="005176F3" w:rsidRDefault="005176F3">
            <w:pPr>
              <w:pStyle w:val="TableParagraph"/>
              <w:spacing w:before="5"/>
              <w:rPr>
                <w:sz w:val="17"/>
              </w:rPr>
            </w:pPr>
          </w:p>
          <w:p w14:paraId="03087CF1" w14:textId="77777777" w:rsidR="005176F3" w:rsidRDefault="003B39BD">
            <w:pPr>
              <w:pStyle w:val="TableParagraph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77ADC8CB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0752F49A" w14:textId="77777777">
        <w:trPr>
          <w:trHeight w:val="627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667AAAF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0AFDC62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44A7D31C" w14:textId="77777777" w:rsidR="005176F3" w:rsidRDefault="003B39BD">
            <w:pPr>
              <w:pStyle w:val="TableParagraph"/>
              <w:spacing w:line="200" w:lineRule="exact"/>
              <w:ind w:left="41" w:right="9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վրա</w:t>
            </w: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55AA63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31A6C1E1" w14:textId="77777777" w:rsidR="005176F3" w:rsidRDefault="003B39BD">
            <w:pPr>
              <w:pStyle w:val="TableParagraph"/>
              <w:spacing w:before="168"/>
              <w:ind w:left="417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65689600" w14:textId="77777777" w:rsidR="005176F3" w:rsidRDefault="003B39BD">
            <w:pPr>
              <w:pStyle w:val="TableParagraph"/>
              <w:spacing w:before="14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784F5FDA" w14:textId="77777777" w:rsidR="005176F3" w:rsidRDefault="003B39BD">
            <w:pPr>
              <w:pStyle w:val="TableParagraph"/>
              <w:spacing w:before="14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81D36F1" w14:textId="77777777" w:rsidR="005176F3" w:rsidRDefault="003B39BD">
            <w:pPr>
              <w:pStyle w:val="TableParagraph"/>
              <w:spacing w:before="168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3D1820F" w14:textId="77777777" w:rsidR="005176F3" w:rsidRDefault="003B39BD">
            <w:pPr>
              <w:pStyle w:val="TableParagraph"/>
              <w:spacing w:before="168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777505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B4E4243" w14:textId="77777777">
        <w:trPr>
          <w:trHeight w:val="1199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</w:tcBorders>
          </w:tcPr>
          <w:p w14:paraId="147E723E" w14:textId="77777777" w:rsidR="005176F3" w:rsidRDefault="003B39BD">
            <w:pPr>
              <w:pStyle w:val="TableParagraph"/>
              <w:spacing w:before="17"/>
              <w:ind w:right="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23.</w:t>
            </w:r>
          </w:p>
        </w:tc>
        <w:tc>
          <w:tcPr>
            <w:tcW w:w="2324" w:type="dxa"/>
            <w:tcBorders>
              <w:top w:val="single" w:sz="12" w:space="0" w:color="A0A0A0"/>
              <w:right w:val="single" w:sz="12" w:space="0" w:color="A0A0A0"/>
            </w:tcBorders>
          </w:tcPr>
          <w:p w14:paraId="51F17423" w14:textId="77777777" w:rsidR="005176F3" w:rsidRDefault="003B39BD">
            <w:pPr>
              <w:pStyle w:val="TableParagraph"/>
              <w:spacing w:before="17" w:line="280" w:lineRule="auto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Սենքեր կոնդիցիոներների համար, ջերմային պունկտեր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</w:tcBorders>
          </w:tcPr>
          <w:p w14:paraId="370144B9" w14:textId="77777777" w:rsidR="005176F3" w:rsidRDefault="003B39BD">
            <w:pPr>
              <w:pStyle w:val="TableParagraph"/>
              <w:spacing w:before="17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single" w:sz="12" w:space="0" w:color="A0A0A0"/>
              <w:right w:val="single" w:sz="12" w:space="0" w:color="A0A0A0"/>
            </w:tcBorders>
          </w:tcPr>
          <w:p w14:paraId="46B63729" w14:textId="77777777" w:rsidR="005176F3" w:rsidRDefault="003B39BD">
            <w:pPr>
              <w:pStyle w:val="TableParagraph"/>
              <w:spacing w:before="17"/>
              <w:ind w:left="88" w:right="73"/>
              <w:jc w:val="center"/>
              <w:rPr>
                <w:sz w:val="18"/>
              </w:rPr>
            </w:pPr>
            <w:r>
              <w:rPr>
                <w:sz w:val="18"/>
              </w:rPr>
              <w:t>VI *)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</w:tcBorders>
          </w:tcPr>
          <w:p w14:paraId="576F0472" w14:textId="77777777" w:rsidR="005176F3" w:rsidRDefault="003B39BD">
            <w:pPr>
              <w:pStyle w:val="TableParagraph"/>
              <w:spacing w:before="17"/>
              <w:ind w:left="417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590A8079" w14:textId="77777777" w:rsidR="005176F3" w:rsidRDefault="003B39BD">
            <w:pPr>
              <w:pStyle w:val="TableParagraph"/>
              <w:spacing w:before="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02EF93DA" w14:textId="77777777" w:rsidR="005176F3" w:rsidRDefault="003B39BD">
            <w:pPr>
              <w:pStyle w:val="TableParagraph"/>
              <w:spacing w:before="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right w:val="single" w:sz="12" w:space="0" w:color="A0A0A0"/>
            </w:tcBorders>
          </w:tcPr>
          <w:p w14:paraId="3C07C945" w14:textId="77777777" w:rsidR="005176F3" w:rsidRDefault="003B39BD">
            <w:pPr>
              <w:pStyle w:val="TableParagraph"/>
              <w:spacing w:before="17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11C122F4" w14:textId="77777777" w:rsidR="005176F3" w:rsidRDefault="003B39BD">
            <w:pPr>
              <w:pStyle w:val="TableParagraph"/>
              <w:spacing w:before="17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966AEAD" w14:textId="77777777" w:rsidR="005176F3" w:rsidRDefault="003B39BD">
            <w:pPr>
              <w:pStyle w:val="TableParagraph"/>
              <w:spacing w:before="17" w:line="278" w:lineRule="auto"/>
              <w:ind w:left="11" w:right="37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Շարժական լուսավորման համար նախատեսել</w:t>
            </w:r>
          </w:p>
          <w:p w14:paraId="3347F9FE" w14:textId="77777777" w:rsidR="005176F3" w:rsidRDefault="003B39BD">
            <w:pPr>
              <w:pStyle w:val="TableParagraph"/>
              <w:spacing w:before="4" w:line="198" w:lineRule="exact"/>
              <w:ind w:lef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վարդակներ</w:t>
            </w:r>
          </w:p>
        </w:tc>
      </w:tr>
    </w:tbl>
    <w:p w14:paraId="3450FF00" w14:textId="77777777" w:rsidR="005176F3" w:rsidRDefault="005176F3">
      <w:pPr>
        <w:spacing w:line="198" w:lineRule="exact"/>
        <w:rPr>
          <w:sz w:val="18"/>
          <w:szCs w:val="18"/>
        </w:rPr>
        <w:sectPr w:rsidR="005176F3">
          <w:footerReference w:type="default" r:id="rId10"/>
          <w:pgSz w:w="16840" w:h="11910" w:orient="landscape"/>
          <w:pgMar w:top="860" w:right="280" w:bottom="1620" w:left="780" w:header="0" w:footer="1436" w:gutter="0"/>
          <w:pgNumType w:start="30"/>
          <w:cols w:space="720"/>
        </w:sectPr>
      </w:pPr>
    </w:p>
    <w:tbl>
      <w:tblPr>
        <w:tblW w:w="0" w:type="auto"/>
        <w:tblInd w:w="196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2324"/>
        <w:gridCol w:w="2394"/>
        <w:gridCol w:w="760"/>
        <w:gridCol w:w="1127"/>
        <w:gridCol w:w="672"/>
        <w:gridCol w:w="672"/>
        <w:gridCol w:w="788"/>
        <w:gridCol w:w="756"/>
        <w:gridCol w:w="1535"/>
      </w:tblGrid>
      <w:tr w:rsidR="005176F3" w14:paraId="37CF9A12" w14:textId="77777777">
        <w:trPr>
          <w:trHeight w:val="2202"/>
        </w:trPr>
        <w:tc>
          <w:tcPr>
            <w:tcW w:w="325" w:type="dxa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225363D1" w14:textId="77777777" w:rsidR="005176F3" w:rsidRDefault="003B39BD">
            <w:pPr>
              <w:pStyle w:val="TableParagraph"/>
              <w:spacing w:before="6"/>
              <w:ind w:right="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lastRenderedPageBreak/>
              <w:t>24.</w:t>
            </w:r>
          </w:p>
        </w:tc>
        <w:tc>
          <w:tcPr>
            <w:tcW w:w="2324" w:type="dxa"/>
            <w:vMerge w:val="restart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742900F8" w14:textId="77777777" w:rsidR="005176F3" w:rsidRDefault="003B39BD">
            <w:pPr>
              <w:pStyle w:val="TableParagraph"/>
              <w:spacing w:before="6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Կոմպրեսորանոցներ (բլոկներ, կայաններ, սենյակներ, սրահներ)`</w:t>
            </w:r>
          </w:p>
          <w:p w14:paraId="64172533" w14:textId="77777777" w:rsidR="005176F3" w:rsidRDefault="003B39BD">
            <w:pPr>
              <w:pStyle w:val="TableParagraph"/>
              <w:numPr>
                <w:ilvl w:val="0"/>
                <w:numId w:val="9"/>
              </w:numPr>
              <w:tabs>
                <w:tab w:val="left" w:pos="517"/>
              </w:tabs>
              <w:spacing w:line="280" w:lineRule="auto"/>
              <w:ind w:right="305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անձնակազմի մշտական </w:t>
            </w:r>
            <w:r>
              <w:rPr>
                <w:sz w:val="18"/>
                <w:szCs w:val="18"/>
              </w:rPr>
              <w:t>հերթապահությամբ</w:t>
            </w:r>
          </w:p>
          <w:p w14:paraId="66FB002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6419DD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E518B2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95585D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0FCFF1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4D3222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2D1CAE6" w14:textId="77777777" w:rsidR="005176F3" w:rsidRDefault="005176F3">
            <w:pPr>
              <w:pStyle w:val="TableParagraph"/>
              <w:spacing w:before="7"/>
              <w:rPr>
                <w:sz w:val="29"/>
              </w:rPr>
            </w:pPr>
          </w:p>
          <w:p w14:paraId="15618AC9" w14:textId="77777777" w:rsidR="005176F3" w:rsidRDefault="003B39BD">
            <w:pPr>
              <w:pStyle w:val="TableParagraph"/>
              <w:numPr>
                <w:ilvl w:val="0"/>
                <w:numId w:val="9"/>
              </w:numPr>
              <w:tabs>
                <w:tab w:val="left" w:pos="554"/>
              </w:tabs>
              <w:spacing w:line="240" w:lineRule="atLeast"/>
              <w:ind w:right="305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անձնակազմի ոչ մշտական </w:t>
            </w:r>
            <w:r>
              <w:rPr>
                <w:sz w:val="18"/>
                <w:szCs w:val="18"/>
              </w:rPr>
              <w:t>հերթապահությամբ</w:t>
            </w:r>
          </w:p>
        </w:tc>
        <w:tc>
          <w:tcPr>
            <w:tcW w:w="2394" w:type="dxa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5A16017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942C770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1E9D6AD" w14:textId="77777777" w:rsidR="005176F3" w:rsidRDefault="005176F3">
            <w:pPr>
              <w:pStyle w:val="TableParagraph"/>
              <w:spacing w:before="10"/>
              <w:rPr>
                <w:sz w:val="17"/>
              </w:rPr>
            </w:pPr>
          </w:p>
          <w:p w14:paraId="72DD6D28" w14:textId="77777777" w:rsidR="005176F3" w:rsidRDefault="003B39BD">
            <w:pPr>
              <w:pStyle w:val="TableParagraph"/>
              <w:spacing w:before="1"/>
              <w:ind w:left="41" w:right="9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 – 0.8մ</w:t>
            </w:r>
          </w:p>
          <w:p w14:paraId="33B18E38" w14:textId="77777777" w:rsidR="005176F3" w:rsidRDefault="003B39BD">
            <w:pPr>
              <w:pStyle w:val="TableParagraph"/>
              <w:spacing w:before="33" w:line="280" w:lineRule="auto"/>
              <w:ind w:left="43" w:right="10" w:firstLine="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ՈՒ – սարքերի սանդղակների հատակից կոմպրեսորի կառավարման վահանի վրա</w:t>
            </w:r>
          </w:p>
          <w:p w14:paraId="3DA9C965" w14:textId="77777777" w:rsidR="005176F3" w:rsidRDefault="003B39BD">
            <w:pPr>
              <w:pStyle w:val="TableParagraph"/>
              <w:spacing w:line="206" w:lineRule="exact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- մեքենավարի սեղան</w:t>
            </w:r>
          </w:p>
        </w:tc>
        <w:tc>
          <w:tcPr>
            <w:tcW w:w="760" w:type="dxa"/>
            <w:tcBorders>
              <w:left w:val="double" w:sz="2" w:space="0" w:color="EFEFEF"/>
              <w:bottom w:val="nil"/>
              <w:right w:val="single" w:sz="12" w:space="0" w:color="EFEFEF"/>
            </w:tcBorders>
          </w:tcPr>
          <w:p w14:paraId="359FF35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448488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412FB51" w14:textId="77777777" w:rsidR="005176F3" w:rsidRDefault="005176F3">
            <w:pPr>
              <w:pStyle w:val="TableParagraph"/>
              <w:spacing w:before="10"/>
              <w:rPr>
                <w:sz w:val="17"/>
              </w:rPr>
            </w:pPr>
          </w:p>
          <w:p w14:paraId="17404CF0" w14:textId="77777777" w:rsidR="005176F3" w:rsidRDefault="003B39BD">
            <w:pPr>
              <w:pStyle w:val="TableParagraph"/>
              <w:spacing w:before="1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V դ *)</w:t>
            </w:r>
          </w:p>
        </w:tc>
        <w:tc>
          <w:tcPr>
            <w:tcW w:w="1127" w:type="dxa"/>
            <w:tcBorders>
              <w:left w:val="single" w:sz="12" w:space="0" w:color="EFEFEF"/>
              <w:bottom w:val="nil"/>
              <w:right w:val="double" w:sz="2" w:space="0" w:color="EFEFEF"/>
            </w:tcBorders>
          </w:tcPr>
          <w:p w14:paraId="18D4461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290BA7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54E3B3A" w14:textId="77777777" w:rsidR="005176F3" w:rsidRDefault="005176F3">
            <w:pPr>
              <w:pStyle w:val="TableParagraph"/>
              <w:spacing w:before="10"/>
              <w:rPr>
                <w:sz w:val="17"/>
              </w:rPr>
            </w:pPr>
          </w:p>
          <w:p w14:paraId="4542EB4C" w14:textId="77777777" w:rsidR="005176F3" w:rsidRDefault="003B39BD">
            <w:pPr>
              <w:pStyle w:val="TableParagraph"/>
              <w:spacing w:before="1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3349AA89" w14:textId="77777777" w:rsidR="005176F3" w:rsidRDefault="003B39BD">
            <w:pPr>
              <w:pStyle w:val="TableParagraph"/>
              <w:spacing w:before="33"/>
              <w:ind w:left="284" w:right="2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left w:val="double" w:sz="2" w:space="0" w:color="EFEFEF"/>
              <w:bottom w:val="nil"/>
              <w:right w:val="double" w:sz="2" w:space="0" w:color="EFEFEF"/>
            </w:tcBorders>
          </w:tcPr>
          <w:p w14:paraId="2C20212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7A40D9C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BAB07F8" w14:textId="77777777" w:rsidR="005176F3" w:rsidRDefault="005176F3">
            <w:pPr>
              <w:pStyle w:val="TableParagraph"/>
              <w:spacing w:before="10"/>
              <w:rPr>
                <w:sz w:val="17"/>
              </w:rPr>
            </w:pPr>
          </w:p>
          <w:p w14:paraId="0B5D76F6" w14:textId="77777777" w:rsidR="005176F3" w:rsidRDefault="003B39BD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1BA961E2" w14:textId="77777777" w:rsidR="005176F3" w:rsidRDefault="003B39BD">
            <w:pPr>
              <w:pStyle w:val="TableParagraph"/>
              <w:spacing w:before="3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left w:val="double" w:sz="2" w:space="0" w:color="EFEFEF"/>
              <w:bottom w:val="nil"/>
              <w:right w:val="double" w:sz="2" w:space="0" w:color="EFEFEF"/>
            </w:tcBorders>
          </w:tcPr>
          <w:p w14:paraId="4C1CDC8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A447D6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08AF2BF" w14:textId="77777777" w:rsidR="005176F3" w:rsidRDefault="005176F3">
            <w:pPr>
              <w:pStyle w:val="TableParagraph"/>
              <w:spacing w:before="10"/>
              <w:rPr>
                <w:sz w:val="17"/>
              </w:rPr>
            </w:pPr>
          </w:p>
          <w:p w14:paraId="6D8F2A34" w14:textId="77777777" w:rsidR="005176F3" w:rsidRDefault="003B39BD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852FC29" w14:textId="77777777" w:rsidR="005176F3" w:rsidRDefault="003B39BD">
            <w:pPr>
              <w:pStyle w:val="TableParagraph"/>
              <w:spacing w:before="33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left w:val="double" w:sz="2" w:space="0" w:color="EFEFEF"/>
              <w:bottom w:val="nil"/>
              <w:right w:val="single" w:sz="12" w:space="0" w:color="EFEFEF"/>
            </w:tcBorders>
          </w:tcPr>
          <w:p w14:paraId="12A08C3C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4309D6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8128C4C" w14:textId="77777777" w:rsidR="005176F3" w:rsidRDefault="005176F3">
            <w:pPr>
              <w:pStyle w:val="TableParagraph"/>
              <w:spacing w:before="10"/>
              <w:rPr>
                <w:sz w:val="17"/>
              </w:rPr>
            </w:pPr>
          </w:p>
          <w:p w14:paraId="0A9D1555" w14:textId="77777777" w:rsidR="005176F3" w:rsidRDefault="003B39BD">
            <w:pPr>
              <w:pStyle w:val="TableParagraph"/>
              <w:spacing w:before="1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left w:val="single" w:sz="12" w:space="0" w:color="EFEFEF"/>
              <w:bottom w:val="nil"/>
              <w:right w:val="single" w:sz="12" w:space="0" w:color="EFEFEF"/>
            </w:tcBorders>
          </w:tcPr>
          <w:p w14:paraId="47480990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1A3AF2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F8457B1" w14:textId="77777777" w:rsidR="005176F3" w:rsidRDefault="005176F3">
            <w:pPr>
              <w:pStyle w:val="TableParagraph"/>
              <w:spacing w:before="10"/>
              <w:rPr>
                <w:sz w:val="17"/>
              </w:rPr>
            </w:pPr>
          </w:p>
          <w:p w14:paraId="4325154A" w14:textId="77777777" w:rsidR="005176F3" w:rsidRDefault="003B39BD">
            <w:pPr>
              <w:pStyle w:val="TableParagraph"/>
              <w:spacing w:before="1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00AE989F" w14:textId="77777777" w:rsidR="005176F3" w:rsidRDefault="003B39BD">
            <w:pPr>
              <w:pStyle w:val="TableParagraph"/>
              <w:spacing w:before="33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left w:val="single" w:sz="12" w:space="0" w:color="EFEFEF"/>
              <w:bottom w:val="nil"/>
              <w:right w:val="single" w:sz="12" w:space="0" w:color="A0A0A0"/>
            </w:tcBorders>
          </w:tcPr>
          <w:p w14:paraId="4521ABFB" w14:textId="77777777" w:rsidR="005176F3" w:rsidRDefault="003B39BD">
            <w:pPr>
              <w:pStyle w:val="TableParagraph"/>
              <w:spacing w:before="6" w:line="280" w:lineRule="auto"/>
              <w:ind w:left="11" w:right="37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Շարժական լուսավորման համար նախատեսել վարդակներ</w:t>
            </w:r>
          </w:p>
        </w:tc>
      </w:tr>
      <w:tr w:rsidR="005176F3" w14:paraId="4F0CB8C3" w14:textId="77777777">
        <w:trPr>
          <w:trHeight w:val="1691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32567A5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vMerge/>
            <w:tcBorders>
              <w:top w:val="nil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3A9FE7E5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23900DF1" w14:textId="77777777" w:rsidR="005176F3" w:rsidRDefault="003B39BD">
            <w:pPr>
              <w:pStyle w:val="TableParagraph"/>
              <w:spacing w:before="102" w:line="280" w:lineRule="auto"/>
              <w:ind w:left="117" w:right="78" w:firstLine="27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 հատակից ՈՒ</w:t>
            </w:r>
            <w:r>
              <w:rPr>
                <w:spacing w:val="-1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–</w:t>
            </w:r>
            <w:r>
              <w:rPr>
                <w:spacing w:val="-1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սարքերի</w:t>
            </w:r>
            <w:r>
              <w:rPr>
                <w:spacing w:val="-17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սանդղակի</w:t>
            </w:r>
          </w:p>
          <w:p w14:paraId="6873908B" w14:textId="77777777" w:rsidR="005176F3" w:rsidRDefault="003B39BD">
            <w:pPr>
              <w:pStyle w:val="TableParagraph"/>
              <w:spacing w:line="280" w:lineRule="auto"/>
              <w:ind w:left="1017" w:right="-36" w:hanging="100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վրա</w:t>
            </w:r>
            <w:r>
              <w:rPr>
                <w:spacing w:val="-2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կառավարման</w:t>
            </w:r>
            <w:r>
              <w:rPr>
                <w:spacing w:val="-22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վահանի վրա</w:t>
            </w:r>
          </w:p>
        </w:tc>
        <w:tc>
          <w:tcPr>
            <w:tcW w:w="760" w:type="dxa"/>
            <w:tcBorders>
              <w:top w:val="nil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347D14F7" w14:textId="77777777" w:rsidR="005176F3" w:rsidRDefault="005176F3">
            <w:pPr>
              <w:pStyle w:val="TableParagraph"/>
              <w:spacing w:before="5"/>
              <w:rPr>
                <w:sz w:val="18"/>
              </w:rPr>
            </w:pPr>
          </w:p>
          <w:p w14:paraId="3D9A13DC" w14:textId="77777777" w:rsidR="005176F3" w:rsidRDefault="003B39BD">
            <w:pPr>
              <w:pStyle w:val="TableParagraph"/>
              <w:ind w:left="2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դ</w:t>
            </w:r>
          </w:p>
          <w:p w14:paraId="5AF8A760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03A0085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1C329E59" w14:textId="77777777" w:rsidR="005176F3" w:rsidRDefault="003B39BD">
            <w:pPr>
              <w:pStyle w:val="TableParagraph"/>
              <w:ind w:left="166"/>
              <w:rPr>
                <w:sz w:val="18"/>
              </w:rPr>
            </w:pPr>
            <w:r>
              <w:rPr>
                <w:sz w:val="18"/>
              </w:rPr>
              <w:t>I V *)</w:t>
            </w:r>
          </w:p>
        </w:tc>
        <w:tc>
          <w:tcPr>
            <w:tcW w:w="1127" w:type="dxa"/>
            <w:tcBorders>
              <w:top w:val="nil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5CF1805E" w14:textId="77777777" w:rsidR="005176F3" w:rsidRDefault="005176F3">
            <w:pPr>
              <w:pStyle w:val="TableParagraph"/>
              <w:spacing w:before="4"/>
              <w:rPr>
                <w:sz w:val="20"/>
              </w:rPr>
            </w:pPr>
          </w:p>
          <w:p w14:paraId="37D66D4A" w14:textId="77777777" w:rsidR="005176F3" w:rsidRDefault="003B39BD">
            <w:pPr>
              <w:pStyle w:val="TableParagraph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382B933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ABC5F74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27A6CC3E" w14:textId="77777777" w:rsidR="005176F3" w:rsidRDefault="003B39BD">
            <w:pPr>
              <w:pStyle w:val="TableParagraph"/>
              <w:ind w:left="284" w:right="2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  <w:p w14:paraId="44F63DF7" w14:textId="77777777" w:rsidR="005176F3" w:rsidRDefault="003B39BD">
            <w:pPr>
              <w:pStyle w:val="TableParagraph"/>
              <w:spacing w:before="35"/>
              <w:ind w:left="284" w:right="2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35B40599" w14:textId="77777777" w:rsidR="005176F3" w:rsidRDefault="005176F3">
            <w:pPr>
              <w:pStyle w:val="TableParagraph"/>
              <w:spacing w:before="4"/>
              <w:rPr>
                <w:sz w:val="20"/>
              </w:rPr>
            </w:pPr>
          </w:p>
          <w:p w14:paraId="56478264" w14:textId="77777777" w:rsidR="005176F3" w:rsidRDefault="003B39BD">
            <w:pPr>
              <w:pStyle w:val="TableParagraph"/>
              <w:ind w:left="135" w:right="11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  <w:p w14:paraId="10621EE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F4959D1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5C077A18" w14:textId="77777777" w:rsidR="005176F3" w:rsidRDefault="003B39B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5E3DC63" w14:textId="77777777" w:rsidR="005176F3" w:rsidRDefault="003B39BD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318A8A7F" w14:textId="77777777" w:rsidR="005176F3" w:rsidRDefault="005176F3">
            <w:pPr>
              <w:pStyle w:val="TableParagraph"/>
              <w:spacing w:before="4"/>
              <w:rPr>
                <w:sz w:val="20"/>
              </w:rPr>
            </w:pPr>
          </w:p>
          <w:p w14:paraId="2AEFFD62" w14:textId="77777777" w:rsidR="005176F3" w:rsidRDefault="003B39BD">
            <w:pPr>
              <w:pStyle w:val="TableParagraph"/>
              <w:ind w:left="138" w:right="11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53D86AD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088D7C9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0CCB0DA5" w14:textId="77777777" w:rsidR="005176F3" w:rsidRDefault="003B39B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64D71B53" w14:textId="77777777" w:rsidR="005176F3" w:rsidRDefault="003B39BD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2B403BAF" w14:textId="77777777" w:rsidR="005176F3" w:rsidRDefault="005176F3">
            <w:pPr>
              <w:pStyle w:val="TableParagraph"/>
              <w:spacing w:before="5"/>
              <w:rPr>
                <w:sz w:val="18"/>
              </w:rPr>
            </w:pPr>
          </w:p>
          <w:p w14:paraId="5A3E7E11" w14:textId="77777777" w:rsidR="005176F3" w:rsidRDefault="003B39B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A7735A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A533671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255C6BE9" w14:textId="77777777" w:rsidR="005176F3" w:rsidRDefault="003B39BD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60</w:t>
            </w:r>
          </w:p>
          <w:p w14:paraId="65A4A1D5" w14:textId="77777777" w:rsidR="005176F3" w:rsidRDefault="003B39BD">
            <w:pPr>
              <w:pStyle w:val="TableParagraph"/>
              <w:spacing w:before="36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7E16090" w14:textId="77777777" w:rsidR="005176F3" w:rsidRDefault="005176F3">
            <w:pPr>
              <w:pStyle w:val="TableParagraph"/>
              <w:spacing w:before="4"/>
              <w:rPr>
                <w:sz w:val="20"/>
              </w:rPr>
            </w:pPr>
          </w:p>
          <w:p w14:paraId="1C425BA4" w14:textId="77777777" w:rsidR="005176F3" w:rsidRDefault="003B39BD">
            <w:pPr>
              <w:pStyle w:val="TableParagraph"/>
              <w:ind w:left="117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20/15</w:t>
            </w:r>
          </w:p>
          <w:p w14:paraId="38C268A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53508B0" w14:textId="77777777" w:rsidR="005176F3" w:rsidRDefault="005176F3">
            <w:pPr>
              <w:pStyle w:val="TableParagraph"/>
              <w:spacing w:before="3"/>
              <w:rPr>
                <w:sz w:val="21"/>
              </w:rPr>
            </w:pPr>
          </w:p>
          <w:p w14:paraId="2E9B08C0" w14:textId="77777777" w:rsidR="005176F3" w:rsidRDefault="003B39BD">
            <w:pPr>
              <w:pStyle w:val="TableParagraph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0CAB8C2A" w14:textId="77777777" w:rsidR="005176F3" w:rsidRDefault="003B39BD">
            <w:pPr>
              <w:pStyle w:val="TableParagraph"/>
              <w:spacing w:before="35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C2CD5A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622DC4D" w14:textId="77777777">
        <w:trPr>
          <w:trHeight w:val="233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3618F5EB" w14:textId="77777777" w:rsidR="005176F3" w:rsidRDefault="003B39BD">
            <w:pPr>
              <w:pStyle w:val="TableParagraph"/>
              <w:spacing w:before="15" w:line="198" w:lineRule="exact"/>
              <w:ind w:right="2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25.</w:t>
            </w:r>
          </w:p>
        </w:tc>
        <w:tc>
          <w:tcPr>
            <w:tcW w:w="2324" w:type="dxa"/>
            <w:vMerge w:val="restart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69F137B" w14:textId="77777777" w:rsidR="005176F3" w:rsidRDefault="003B39BD">
            <w:pPr>
              <w:pStyle w:val="TableParagraph"/>
              <w:spacing w:before="15" w:line="276" w:lineRule="auto"/>
              <w:ind w:left="94" w:right="75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Ինժեներական ցանցերի </w:t>
            </w:r>
            <w:r>
              <w:rPr>
                <w:w w:val="115"/>
                <w:sz w:val="18"/>
                <w:szCs w:val="18"/>
              </w:rPr>
              <w:t>սենքեր</w:t>
            </w:r>
          </w:p>
          <w:p w14:paraId="4FBB5117" w14:textId="77777777" w:rsidR="005176F3" w:rsidRDefault="003B39BD">
            <w:pPr>
              <w:pStyle w:val="TableParagraph"/>
              <w:spacing w:before="1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Օդափոխման սենքեր և կայանքներ`</w:t>
            </w:r>
          </w:p>
          <w:p w14:paraId="6022BF7D" w14:textId="77777777" w:rsidR="005176F3" w:rsidRDefault="003B39BD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80" w:lineRule="auto"/>
              <w:ind w:right="253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օդաքաշ և ներհոս օդափոխիչների խցիկներ</w:t>
            </w:r>
          </w:p>
          <w:p w14:paraId="3018F9F9" w14:textId="77777777" w:rsidR="005176F3" w:rsidRDefault="003B39BD">
            <w:pPr>
              <w:pStyle w:val="TableParagraph"/>
              <w:numPr>
                <w:ilvl w:val="0"/>
                <w:numId w:val="8"/>
              </w:numPr>
              <w:tabs>
                <w:tab w:val="left" w:pos="554"/>
              </w:tabs>
              <w:spacing w:line="280" w:lineRule="auto"/>
              <w:ind w:right="108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օդաջեռուցիչների և զտիչների</w:t>
            </w:r>
          </w:p>
          <w:p w14:paraId="493A9DF2" w14:textId="77777777" w:rsidR="005176F3" w:rsidRDefault="003B39BD">
            <w:pPr>
              <w:pStyle w:val="TableParagraph"/>
              <w:spacing w:line="204" w:lineRule="exact"/>
              <w:ind w:left="34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հատվածամասեր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68CA3A9B" w14:textId="77777777" w:rsidR="005176F3" w:rsidRDefault="005176F3">
            <w:pPr>
              <w:pStyle w:val="TableParagraph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31374984" w14:textId="77777777" w:rsidR="005176F3" w:rsidRDefault="005176F3">
            <w:pPr>
              <w:pStyle w:val="TableParagraph"/>
              <w:rPr>
                <w:sz w:val="16"/>
              </w:rPr>
            </w:pP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310C1470" w14:textId="77777777" w:rsidR="005176F3" w:rsidRDefault="005176F3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3778CB1B" w14:textId="77777777" w:rsidR="005176F3" w:rsidRDefault="005176F3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30148A0D" w14:textId="77777777" w:rsidR="005176F3" w:rsidRDefault="005176F3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F00D3E4" w14:textId="77777777" w:rsidR="005176F3" w:rsidRDefault="005176F3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DCD8A05" w14:textId="77777777" w:rsidR="005176F3" w:rsidRDefault="005176F3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134EADC" w14:textId="77777777" w:rsidR="005176F3" w:rsidRDefault="003B39BD">
            <w:pPr>
              <w:pStyle w:val="TableParagraph"/>
              <w:spacing w:before="15" w:line="198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Շարժական</w:t>
            </w:r>
          </w:p>
        </w:tc>
      </w:tr>
      <w:tr w:rsidR="005176F3" w14:paraId="55633BBA" w14:textId="77777777">
        <w:trPr>
          <w:trHeight w:val="211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326A62C5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65BEF8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00006D87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2B768DF7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7E30FFDD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38D4C5AF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55B0A2EA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7466CAC3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67DA04A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C7AFDB1" w14:textId="77777777" w:rsidR="005176F3" w:rsidRDefault="003B39BD">
            <w:pPr>
              <w:pStyle w:val="TableParagraph"/>
              <w:spacing w:line="191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լուսավորման</w:t>
            </w:r>
          </w:p>
        </w:tc>
      </w:tr>
      <w:tr w:rsidR="005176F3" w14:paraId="44CB35C3" w14:textId="77777777">
        <w:trPr>
          <w:trHeight w:val="212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5AF732E6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86883B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3C91B502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3CD9EA0A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0EF45315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4E24111D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58B1601F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27C17641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43E27228" w14:textId="77777777" w:rsidR="005176F3" w:rsidRDefault="005176F3">
            <w:pPr>
              <w:pStyle w:val="TableParagraph"/>
              <w:rPr>
                <w:sz w:val="14"/>
              </w:rPr>
            </w:pP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1423A80" w14:textId="77777777" w:rsidR="005176F3" w:rsidRDefault="003B39BD">
            <w:pPr>
              <w:pStyle w:val="TableParagraph"/>
              <w:spacing w:line="192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համար</w:t>
            </w:r>
          </w:p>
        </w:tc>
      </w:tr>
      <w:tr w:rsidR="005176F3" w14:paraId="1168690C" w14:textId="77777777">
        <w:trPr>
          <w:trHeight w:val="628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42DA5DF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E52DA2A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5B886183" w14:textId="77777777" w:rsidR="005176F3" w:rsidRDefault="003B39BD">
            <w:pPr>
              <w:pStyle w:val="TableParagraph"/>
              <w:spacing w:before="146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1A11B9C8" w14:textId="77777777" w:rsidR="005176F3" w:rsidRDefault="003B39BD">
            <w:pPr>
              <w:pStyle w:val="TableParagraph"/>
              <w:spacing w:before="146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գ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3510E34E" w14:textId="77777777" w:rsidR="005176F3" w:rsidRDefault="003B39BD">
            <w:pPr>
              <w:pStyle w:val="TableParagraph"/>
              <w:spacing w:before="146"/>
              <w:ind w:right="41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50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63ED0345" w14:textId="77777777" w:rsidR="005176F3" w:rsidRDefault="003B39BD">
            <w:pPr>
              <w:pStyle w:val="TableParagraph"/>
              <w:spacing w:before="146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16A36967" w14:textId="77777777" w:rsidR="005176F3" w:rsidRDefault="003B39BD">
            <w:pPr>
              <w:pStyle w:val="TableParagraph"/>
              <w:spacing w:before="14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160F4726" w14:textId="77777777" w:rsidR="005176F3" w:rsidRDefault="003B39BD">
            <w:pPr>
              <w:pStyle w:val="TableParagraph"/>
              <w:spacing w:before="146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63292F28" w14:textId="77777777" w:rsidR="005176F3" w:rsidRDefault="003B39BD">
            <w:pPr>
              <w:pStyle w:val="TableParagraph"/>
              <w:spacing w:before="146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E02EDC5" w14:textId="77777777" w:rsidR="005176F3" w:rsidRDefault="003B39BD">
            <w:pPr>
              <w:pStyle w:val="TableParagraph"/>
              <w:spacing w:line="278" w:lineRule="auto"/>
              <w:ind w:left="11" w:right="45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նախատեսել վարդակներ</w:t>
            </w:r>
          </w:p>
        </w:tc>
      </w:tr>
      <w:tr w:rsidR="005176F3" w14:paraId="07E2F437" w14:textId="77777777">
        <w:trPr>
          <w:trHeight w:val="1002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6D92B9F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0F512F2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44E49C10" w14:textId="77777777" w:rsidR="005176F3" w:rsidRDefault="003B39BD">
            <w:pPr>
              <w:pStyle w:val="TableParagraph"/>
              <w:spacing w:before="169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143FCF7" w14:textId="77777777" w:rsidR="005176F3" w:rsidRDefault="003B39BD">
            <w:pPr>
              <w:pStyle w:val="TableParagraph"/>
              <w:spacing w:before="169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դ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784C3976" w14:textId="77777777" w:rsidR="005176F3" w:rsidRDefault="003B39BD">
            <w:pPr>
              <w:pStyle w:val="TableParagraph"/>
              <w:spacing w:before="169"/>
              <w:ind w:right="42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1F456ABE" w14:textId="77777777" w:rsidR="005176F3" w:rsidRDefault="003B39BD">
            <w:pPr>
              <w:pStyle w:val="TableParagraph"/>
              <w:spacing w:before="169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451CACB3" w14:textId="77777777" w:rsidR="005176F3" w:rsidRDefault="003B39BD">
            <w:pPr>
              <w:pStyle w:val="TableParagraph"/>
              <w:spacing w:before="169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81A3946" w14:textId="77777777" w:rsidR="005176F3" w:rsidRDefault="003B39BD">
            <w:pPr>
              <w:pStyle w:val="TableParagraph"/>
              <w:spacing w:before="169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1142200" w14:textId="77777777" w:rsidR="005176F3" w:rsidRDefault="003B39BD">
            <w:pPr>
              <w:pStyle w:val="TableParagraph"/>
              <w:spacing w:before="169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C691F5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1704EE9B" w14:textId="77777777">
        <w:trPr>
          <w:trHeight w:val="968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28BFA5A4" w14:textId="77777777" w:rsidR="005176F3" w:rsidRDefault="003B39BD">
            <w:pPr>
              <w:pStyle w:val="TableParagraph"/>
              <w:spacing w:before="17"/>
              <w:ind w:right="1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26.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B425F3D" w14:textId="77777777" w:rsidR="005176F3" w:rsidRDefault="003B39BD">
            <w:pPr>
              <w:pStyle w:val="TableParagraph"/>
              <w:spacing w:before="17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Հոսանքալարերի, </w:t>
            </w:r>
            <w:r>
              <w:rPr>
                <w:w w:val="105"/>
                <w:sz w:val="18"/>
                <w:szCs w:val="18"/>
              </w:rPr>
              <w:t xml:space="preserve">բեռնափոխարկիչների, </w:t>
            </w:r>
            <w:r>
              <w:rPr>
                <w:w w:val="110"/>
                <w:sz w:val="18"/>
                <w:szCs w:val="18"/>
              </w:rPr>
              <w:t>փոխարկիչների</w:t>
            </w:r>
          </w:p>
          <w:p w14:paraId="1C4C9F1F" w14:textId="77777777" w:rsidR="005176F3" w:rsidRDefault="003B39BD">
            <w:pPr>
              <w:pStyle w:val="TableParagraph"/>
              <w:spacing w:line="205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ստորանցքեր և թունելներ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2813AAF" w14:textId="77777777" w:rsidR="005176F3" w:rsidRDefault="003B39BD">
            <w:pPr>
              <w:pStyle w:val="TableParagraph"/>
              <w:spacing w:before="17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2B51DEB" w14:textId="77777777" w:rsidR="005176F3" w:rsidRDefault="003B39BD">
            <w:pPr>
              <w:pStyle w:val="TableParagraph"/>
              <w:spacing w:before="17"/>
              <w:ind w:left="1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 դ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949B21D" w14:textId="77777777" w:rsidR="005176F3" w:rsidRDefault="003B39BD">
            <w:pPr>
              <w:pStyle w:val="TableParagraph"/>
              <w:spacing w:before="17"/>
              <w:ind w:right="42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20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0B42D230" w14:textId="77777777" w:rsidR="005176F3" w:rsidRDefault="003B39BD">
            <w:pPr>
              <w:pStyle w:val="TableParagraph"/>
              <w:spacing w:before="17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1D863223" w14:textId="77777777" w:rsidR="005176F3" w:rsidRDefault="003B39BD">
            <w:pPr>
              <w:pStyle w:val="TableParagraph"/>
              <w:spacing w:before="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03E331E" w14:textId="77777777" w:rsidR="005176F3" w:rsidRDefault="003B39BD">
            <w:pPr>
              <w:pStyle w:val="TableParagraph"/>
              <w:spacing w:before="17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D3BEDE6" w14:textId="77777777" w:rsidR="005176F3" w:rsidRDefault="003B39BD">
            <w:pPr>
              <w:pStyle w:val="TableParagraph"/>
              <w:spacing w:before="17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F226EE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346C4B64" w14:textId="77777777">
        <w:trPr>
          <w:trHeight w:val="738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334278C4" w14:textId="77777777" w:rsidR="005176F3" w:rsidRDefault="003B39BD">
            <w:pPr>
              <w:pStyle w:val="TableParagraph"/>
              <w:spacing w:before="15"/>
              <w:ind w:right="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27.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81FC37C" w14:textId="77777777" w:rsidR="005176F3" w:rsidRDefault="003B39BD">
            <w:pPr>
              <w:pStyle w:val="TableParagraph"/>
              <w:spacing w:before="15" w:line="278" w:lineRule="auto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Կաբելային, ջերմավորման, յուղային, խյուսաշարների,</w:t>
            </w:r>
          </w:p>
          <w:p w14:paraId="159B1C14" w14:textId="77777777" w:rsidR="005176F3" w:rsidRDefault="003B39BD">
            <w:pPr>
              <w:pStyle w:val="TableParagraph"/>
              <w:spacing w:before="2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ջրմուղի թունելներ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7A90EF4C" w14:textId="77777777" w:rsidR="005176F3" w:rsidRDefault="003B39BD">
            <w:pPr>
              <w:pStyle w:val="TableParagraph"/>
              <w:spacing w:before="15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2539341E" w14:textId="77777777" w:rsidR="005176F3" w:rsidRDefault="003B39BD">
            <w:pPr>
              <w:pStyle w:val="TableParagraph"/>
              <w:spacing w:before="15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1E911FF8" w14:textId="77777777" w:rsidR="005176F3" w:rsidRDefault="003B39BD">
            <w:pPr>
              <w:pStyle w:val="TableParagraph"/>
              <w:spacing w:before="15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408421FE" w14:textId="77777777" w:rsidR="005176F3" w:rsidRDefault="003B39BD">
            <w:pPr>
              <w:pStyle w:val="TableParagraph"/>
              <w:spacing w:before="15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2818F041" w14:textId="77777777" w:rsidR="005176F3" w:rsidRDefault="003B39B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FC5C56D" w14:textId="77777777" w:rsidR="005176F3" w:rsidRDefault="003B39BD">
            <w:pPr>
              <w:pStyle w:val="TableParagraph"/>
              <w:spacing w:before="15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133E24E" w14:textId="77777777" w:rsidR="005176F3" w:rsidRDefault="003B39BD">
            <w:pPr>
              <w:pStyle w:val="TableParagraph"/>
              <w:spacing w:before="15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7E7D9FE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2E0AF4D5" w14:textId="77777777">
        <w:trPr>
          <w:trHeight w:val="732"/>
        </w:trPr>
        <w:tc>
          <w:tcPr>
            <w:tcW w:w="325" w:type="dxa"/>
            <w:tcBorders>
              <w:top w:val="nil"/>
              <w:left w:val="single" w:sz="12" w:space="0" w:color="EFEFEF"/>
            </w:tcBorders>
          </w:tcPr>
          <w:p w14:paraId="39951984" w14:textId="77777777" w:rsidR="005176F3" w:rsidRDefault="003B39BD">
            <w:pPr>
              <w:pStyle w:val="TableParagraph"/>
              <w:spacing w:before="30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28.</w:t>
            </w:r>
          </w:p>
        </w:tc>
        <w:tc>
          <w:tcPr>
            <w:tcW w:w="2324" w:type="dxa"/>
            <w:tcBorders>
              <w:top w:val="nil"/>
              <w:right w:val="single" w:sz="12" w:space="0" w:color="A0A0A0"/>
            </w:tcBorders>
          </w:tcPr>
          <w:p w14:paraId="28009CCB" w14:textId="77777777" w:rsidR="005176F3" w:rsidRDefault="003B39BD">
            <w:pPr>
              <w:pStyle w:val="TableParagraph"/>
              <w:spacing w:before="4" w:line="242" w:lineRule="exact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Ավտոմեքենաների սպասարկման </w:t>
            </w:r>
            <w:r>
              <w:rPr>
                <w:sz w:val="18"/>
                <w:szCs w:val="18"/>
              </w:rPr>
              <w:t>ձեռնարկություններ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</w:tcBorders>
          </w:tcPr>
          <w:p w14:paraId="3A8BE84B" w14:textId="77777777" w:rsidR="005176F3" w:rsidRDefault="003B39BD">
            <w:pPr>
              <w:pStyle w:val="TableParagraph"/>
              <w:spacing w:before="30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մեքենայի հատակ</w:t>
            </w:r>
          </w:p>
        </w:tc>
        <w:tc>
          <w:tcPr>
            <w:tcW w:w="760" w:type="dxa"/>
            <w:tcBorders>
              <w:top w:val="nil"/>
              <w:right w:val="single" w:sz="12" w:space="0" w:color="A0A0A0"/>
            </w:tcBorders>
          </w:tcPr>
          <w:p w14:paraId="245B6934" w14:textId="77777777" w:rsidR="005176F3" w:rsidRDefault="003B39BD">
            <w:pPr>
              <w:pStyle w:val="TableParagraph"/>
              <w:spacing w:before="30"/>
              <w:ind w:left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բ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</w:tcBorders>
          </w:tcPr>
          <w:p w14:paraId="61DFAF34" w14:textId="77777777" w:rsidR="005176F3" w:rsidRDefault="003B39BD">
            <w:pPr>
              <w:pStyle w:val="TableParagraph"/>
              <w:spacing w:before="30"/>
              <w:ind w:right="36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200</w:t>
            </w:r>
          </w:p>
        </w:tc>
        <w:tc>
          <w:tcPr>
            <w:tcW w:w="672" w:type="dxa"/>
            <w:tcBorders>
              <w:top w:val="nil"/>
            </w:tcBorders>
          </w:tcPr>
          <w:p w14:paraId="5D514A63" w14:textId="77777777" w:rsidR="005176F3" w:rsidRDefault="003B39BD">
            <w:pPr>
              <w:pStyle w:val="TableParagraph"/>
              <w:spacing w:before="30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</w:tcBorders>
          </w:tcPr>
          <w:p w14:paraId="129F9268" w14:textId="77777777" w:rsidR="005176F3" w:rsidRDefault="003B39BD">
            <w:pPr>
              <w:pStyle w:val="TableParagraph"/>
              <w:spacing w:before="3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right w:val="single" w:sz="12" w:space="0" w:color="A0A0A0"/>
            </w:tcBorders>
          </w:tcPr>
          <w:p w14:paraId="0EC05C7A" w14:textId="77777777" w:rsidR="005176F3" w:rsidRDefault="003B39BD">
            <w:pPr>
              <w:pStyle w:val="TableParagraph"/>
              <w:spacing w:before="30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04A86CBF" w14:textId="77777777" w:rsidR="005176F3" w:rsidRDefault="003B39BD">
            <w:pPr>
              <w:pStyle w:val="TableParagraph"/>
              <w:spacing w:before="30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right w:val="single" w:sz="12" w:space="0" w:color="A0A0A0"/>
            </w:tcBorders>
          </w:tcPr>
          <w:p w14:paraId="4C60863F" w14:textId="77777777" w:rsidR="005176F3" w:rsidRDefault="003B39BD">
            <w:pPr>
              <w:pStyle w:val="TableParagraph"/>
              <w:spacing w:before="4" w:line="242" w:lineRule="exact"/>
              <w:ind w:left="11" w:right="37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Շարժական լուսավորման համար</w:t>
            </w:r>
          </w:p>
        </w:tc>
      </w:tr>
    </w:tbl>
    <w:p w14:paraId="755F4FF7" w14:textId="77777777" w:rsidR="005176F3" w:rsidRDefault="005176F3">
      <w:pPr>
        <w:spacing w:line="242" w:lineRule="exact"/>
        <w:rPr>
          <w:sz w:val="18"/>
          <w:szCs w:val="18"/>
        </w:rPr>
        <w:sectPr w:rsidR="005176F3">
          <w:pgSz w:w="16840" w:h="11910" w:orient="landscape"/>
          <w:pgMar w:top="860" w:right="280" w:bottom="1620" w:left="780" w:header="0" w:footer="1436" w:gutter="0"/>
          <w:cols w:space="720"/>
        </w:sectPr>
      </w:pPr>
    </w:p>
    <w:tbl>
      <w:tblPr>
        <w:tblW w:w="0" w:type="auto"/>
        <w:tblInd w:w="196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2324"/>
        <w:gridCol w:w="2394"/>
        <w:gridCol w:w="760"/>
        <w:gridCol w:w="1127"/>
        <w:gridCol w:w="672"/>
        <w:gridCol w:w="672"/>
        <w:gridCol w:w="788"/>
        <w:gridCol w:w="756"/>
        <w:gridCol w:w="1535"/>
      </w:tblGrid>
      <w:tr w:rsidR="005176F3" w14:paraId="6837A86B" w14:textId="77777777">
        <w:trPr>
          <w:trHeight w:val="474"/>
        </w:trPr>
        <w:tc>
          <w:tcPr>
            <w:tcW w:w="325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648BA699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5C831CC3" w14:textId="77777777" w:rsidR="005176F3" w:rsidRDefault="003B39BD">
            <w:pPr>
              <w:pStyle w:val="TableParagraph"/>
              <w:spacing w:before="6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Դիտաառուներ սենքերում</w:t>
            </w:r>
          </w:p>
          <w:p w14:paraId="2CF3553C" w14:textId="77777777" w:rsidR="005176F3" w:rsidRDefault="003B39BD">
            <w:pPr>
              <w:pStyle w:val="TableParagraph"/>
              <w:spacing w:before="35" w:line="206" w:lineRule="exact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և շենքերից դուրս</w:t>
            </w:r>
          </w:p>
        </w:tc>
        <w:tc>
          <w:tcPr>
            <w:tcW w:w="2394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E19A3F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08B3BA9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7209B20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78FFB6D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05156EE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224D75C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10AD356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5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FE69AE4" w14:textId="77777777" w:rsidR="005176F3" w:rsidRDefault="003B39BD">
            <w:pPr>
              <w:pStyle w:val="TableParagraph"/>
              <w:spacing w:before="6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նախատեսել</w:t>
            </w:r>
          </w:p>
          <w:p w14:paraId="2CD0FAF1" w14:textId="77777777" w:rsidR="005176F3" w:rsidRDefault="003B39BD">
            <w:pPr>
              <w:pStyle w:val="TableParagraph"/>
              <w:spacing w:before="35" w:line="206" w:lineRule="exact"/>
              <w:ind w:lef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վարդակներ</w:t>
            </w:r>
          </w:p>
        </w:tc>
      </w:tr>
      <w:tr w:rsidR="005176F3" w14:paraId="3FD20422" w14:textId="77777777">
        <w:trPr>
          <w:trHeight w:val="966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3A450BE7" w14:textId="77777777" w:rsidR="005176F3" w:rsidRDefault="003B39BD">
            <w:pPr>
              <w:pStyle w:val="TableParagraph"/>
              <w:spacing w:before="15"/>
              <w:ind w:right="1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29.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5E68080" w14:textId="77777777" w:rsidR="005176F3" w:rsidRDefault="003B39BD">
            <w:pPr>
              <w:pStyle w:val="TableParagraph"/>
              <w:spacing w:before="15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Շարժունակ կազմի լվացման և մաքրման կետեր` շենքերից դուրս</w:t>
            </w:r>
          </w:p>
          <w:p w14:paraId="76DC7155" w14:textId="77777777" w:rsidR="005176F3" w:rsidRDefault="003B39BD">
            <w:pPr>
              <w:pStyle w:val="TableParagraph"/>
              <w:spacing w:line="205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սենքերում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1F4CAFC" w14:textId="77777777" w:rsidR="005176F3" w:rsidRDefault="003B39BD">
            <w:pPr>
              <w:pStyle w:val="TableParagraph"/>
              <w:spacing w:before="15" w:line="280" w:lineRule="auto"/>
              <w:ind w:left="707" w:right="689" w:firstLine="10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ծածկ Հ –</w:t>
            </w:r>
            <w:r>
              <w:rPr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հատակ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71BD7D3" w14:textId="77777777" w:rsidR="005176F3" w:rsidRDefault="003B39BD">
            <w:pPr>
              <w:pStyle w:val="TableParagraph"/>
              <w:spacing w:before="15" w:line="280" w:lineRule="auto"/>
              <w:ind w:left="192" w:hanging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 գ VI *)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2338EEC" w14:textId="77777777" w:rsidR="005176F3" w:rsidRDefault="003B39BD">
            <w:pPr>
              <w:pStyle w:val="TableParagraph"/>
              <w:spacing w:before="15"/>
              <w:ind w:left="282" w:right="25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3EFED956" w14:textId="77777777" w:rsidR="005176F3" w:rsidRDefault="003B39BD">
            <w:pPr>
              <w:pStyle w:val="TableParagraph"/>
              <w:spacing w:before="35"/>
              <w:ind w:left="284" w:right="2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51E49DC5" w14:textId="77777777" w:rsidR="005176F3" w:rsidRDefault="003B39B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4A856D20" w14:textId="77777777" w:rsidR="005176F3" w:rsidRDefault="003B39BD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7BB8474D" w14:textId="77777777" w:rsidR="005176F3" w:rsidRDefault="003B39B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67945DA4" w14:textId="77777777" w:rsidR="005176F3" w:rsidRDefault="003B39BD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1D94268" w14:textId="77777777" w:rsidR="005176F3" w:rsidRDefault="003B39BD">
            <w:pPr>
              <w:pStyle w:val="TableParagraph"/>
              <w:spacing w:before="15" w:line="280" w:lineRule="auto"/>
              <w:ind w:left="278" w:right="259" w:hanging="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- 40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6D563DA" w14:textId="77777777" w:rsidR="005176F3" w:rsidRDefault="003B39BD">
            <w:pPr>
              <w:pStyle w:val="TableParagraph"/>
              <w:spacing w:before="15" w:line="280" w:lineRule="auto"/>
              <w:ind w:left="271" w:right="246" w:firstLine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- 20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3647465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4B2DF80" w14:textId="77777777">
        <w:trPr>
          <w:trHeight w:val="738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76F56417" w14:textId="77777777" w:rsidR="005176F3" w:rsidRDefault="003B39BD">
            <w:pPr>
              <w:pStyle w:val="TableParagraph"/>
              <w:spacing w:before="15"/>
              <w:ind w:right="-15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30.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3F0DBB18" w14:textId="77777777" w:rsidR="005176F3" w:rsidRDefault="003B39BD">
            <w:pPr>
              <w:pStyle w:val="TableParagraph"/>
              <w:spacing w:before="15"/>
              <w:ind w:left="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Ագրեգատների,</w:t>
            </w:r>
          </w:p>
          <w:p w14:paraId="0CCF6190" w14:textId="77777777" w:rsidR="005176F3" w:rsidRDefault="003B39BD">
            <w:pPr>
              <w:pStyle w:val="TableParagraph"/>
              <w:spacing w:before="2" w:line="240" w:lineRule="atLeast"/>
              <w:ind w:left="5" w:right="-3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հանգույցների, մանրամասների</w:t>
            </w:r>
            <w:r>
              <w:rPr>
                <w:spacing w:val="3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լվացատեղ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0ADE7CA0" w14:textId="77777777" w:rsidR="005176F3" w:rsidRDefault="003B39BD">
            <w:pPr>
              <w:pStyle w:val="TableParagraph"/>
              <w:spacing w:before="15" w:line="280" w:lineRule="auto"/>
              <w:ind w:left="333" w:firstLine="24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բեռնման և բեռնաթափման տեղ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45FB927" w14:textId="77777777" w:rsidR="005176F3" w:rsidRDefault="003B39BD">
            <w:pPr>
              <w:pStyle w:val="TableParagraph"/>
              <w:spacing w:before="15"/>
              <w:ind w:left="88" w:right="73"/>
              <w:jc w:val="center"/>
              <w:rPr>
                <w:sz w:val="18"/>
              </w:rPr>
            </w:pPr>
            <w:r>
              <w:rPr>
                <w:sz w:val="18"/>
              </w:rPr>
              <w:t>VI *)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374EDB65" w14:textId="77777777" w:rsidR="005176F3" w:rsidRDefault="003B39BD">
            <w:pPr>
              <w:pStyle w:val="TableParagraph"/>
              <w:spacing w:before="15"/>
              <w:ind w:left="284" w:right="2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67437D71" w14:textId="77777777" w:rsidR="005176F3" w:rsidRDefault="003B39BD">
            <w:pPr>
              <w:pStyle w:val="TableParagraph"/>
              <w:spacing w:before="15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23304A65" w14:textId="77777777" w:rsidR="005176F3" w:rsidRDefault="003B39B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EA2BF37" w14:textId="77777777" w:rsidR="005176F3" w:rsidRDefault="003B39BD">
            <w:pPr>
              <w:pStyle w:val="TableParagraph"/>
              <w:spacing w:before="15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148E4F24" w14:textId="77777777" w:rsidR="005176F3" w:rsidRDefault="003B39BD">
            <w:pPr>
              <w:pStyle w:val="TableParagraph"/>
              <w:spacing w:before="15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27EC75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339FF868" w14:textId="77777777">
        <w:trPr>
          <w:trHeight w:val="1465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1D350B7E" w14:textId="77777777" w:rsidR="005176F3" w:rsidRDefault="003B39BD">
            <w:pPr>
              <w:pStyle w:val="TableParagraph"/>
              <w:spacing w:before="30"/>
              <w:ind w:right="1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31.</w:t>
            </w:r>
          </w:p>
        </w:tc>
        <w:tc>
          <w:tcPr>
            <w:tcW w:w="232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7069A05" w14:textId="77777777" w:rsidR="005176F3" w:rsidRDefault="003B39BD">
            <w:pPr>
              <w:pStyle w:val="TableParagraph"/>
              <w:spacing w:before="30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Մարդատար, բեռնատար ավտոմեքենաների և բեռնատար ավտոմեքենաների արատորոշման</w:t>
            </w:r>
          </w:p>
          <w:p w14:paraId="734F82F6" w14:textId="77777777" w:rsidR="005176F3" w:rsidRDefault="003B39BD">
            <w:pPr>
              <w:pStyle w:val="TableParagraph"/>
              <w:spacing w:line="205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տեղամասեր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4C600CB4" w14:textId="77777777" w:rsidR="005176F3" w:rsidRDefault="003B39BD">
            <w:pPr>
              <w:pStyle w:val="TableParagraph"/>
              <w:spacing w:before="30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BD4409E" w14:textId="77777777" w:rsidR="005176F3" w:rsidRDefault="003B39BD">
            <w:pPr>
              <w:pStyle w:val="TableParagraph"/>
              <w:spacing w:before="30"/>
              <w:ind w:left="90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բ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38BF9E1A" w14:textId="77777777" w:rsidR="005176F3" w:rsidRDefault="003B39BD">
            <w:pPr>
              <w:pStyle w:val="TableParagraph"/>
              <w:spacing w:before="30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2A2127D5" w14:textId="77777777" w:rsidR="005176F3" w:rsidRDefault="003B39BD">
            <w:pPr>
              <w:pStyle w:val="TableParagraph"/>
              <w:spacing w:before="30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5501EECB" w14:textId="77777777" w:rsidR="005176F3" w:rsidRDefault="003B39BD">
            <w:pPr>
              <w:pStyle w:val="TableParagraph"/>
              <w:spacing w:before="3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632C879" w14:textId="77777777" w:rsidR="005176F3" w:rsidRDefault="003B39BD">
            <w:pPr>
              <w:pStyle w:val="TableParagraph"/>
              <w:spacing w:before="30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541A4EC" w14:textId="77777777" w:rsidR="005176F3" w:rsidRDefault="003B39BD">
            <w:pPr>
              <w:pStyle w:val="TableParagraph"/>
              <w:spacing w:before="30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260B8D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25C2E0F4" w14:textId="77777777">
        <w:trPr>
          <w:trHeight w:val="1690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1B0981A1" w14:textId="77777777" w:rsidR="005176F3" w:rsidRDefault="003B39BD">
            <w:pPr>
              <w:pStyle w:val="TableParagraph"/>
              <w:spacing w:before="15"/>
              <w:ind w:right="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32.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6BEBAC7" w14:textId="77777777" w:rsidR="005176F3" w:rsidRDefault="003B39BD">
            <w:pPr>
              <w:pStyle w:val="TableParagraph"/>
              <w:spacing w:before="15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Մարդատար, բեռնատար ավտոմեքենաների և ավտոբուսների տեխնիկական վերանորոգման և տեխնիկական</w:t>
            </w:r>
          </w:p>
          <w:p w14:paraId="6E105475" w14:textId="77777777" w:rsidR="005176F3" w:rsidRDefault="003B39BD">
            <w:pPr>
              <w:pStyle w:val="TableParagraph"/>
              <w:spacing w:line="203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սպասարկման տեղամաս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385097D" w14:textId="77777777" w:rsidR="005176F3" w:rsidRDefault="003B39BD">
            <w:pPr>
              <w:pStyle w:val="TableParagraph"/>
              <w:spacing w:before="15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1C9B2FD" w14:textId="77777777" w:rsidR="005176F3" w:rsidRDefault="003B39BD">
            <w:pPr>
              <w:pStyle w:val="TableParagraph"/>
              <w:spacing w:before="15"/>
              <w:ind w:left="90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բ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1E45EB0" w14:textId="77777777" w:rsidR="005176F3" w:rsidRDefault="003B39BD">
            <w:pPr>
              <w:pStyle w:val="TableParagraph"/>
              <w:spacing w:before="15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41116A6B" w14:textId="77777777" w:rsidR="005176F3" w:rsidRDefault="003B39BD">
            <w:pPr>
              <w:pStyle w:val="TableParagraph"/>
              <w:spacing w:before="15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542C549A" w14:textId="77777777" w:rsidR="005176F3" w:rsidRDefault="003B39B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3B66798" w14:textId="77777777" w:rsidR="005176F3" w:rsidRDefault="003B39BD">
            <w:pPr>
              <w:pStyle w:val="TableParagraph"/>
              <w:spacing w:before="15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7B10F48" w14:textId="77777777" w:rsidR="005176F3" w:rsidRDefault="003B39BD">
            <w:pPr>
              <w:pStyle w:val="TableParagraph"/>
              <w:spacing w:before="15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EA4078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2294AECB" w14:textId="77777777">
        <w:trPr>
          <w:trHeight w:val="241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03CA89D" w14:textId="77777777" w:rsidR="005176F3" w:rsidRDefault="003B39BD">
            <w:pPr>
              <w:pStyle w:val="TableParagraph"/>
              <w:spacing w:before="15" w:line="206" w:lineRule="exact"/>
              <w:ind w:right="-1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33.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21D5CCF" w14:textId="77777777" w:rsidR="005176F3" w:rsidRDefault="003B39BD">
            <w:pPr>
              <w:pStyle w:val="TableParagraph"/>
              <w:spacing w:before="15" w:line="206" w:lineRule="exact"/>
              <w:ind w:left="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Ամբարձիչներ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B7E5FDE" w14:textId="77777777" w:rsidR="005176F3" w:rsidRDefault="003B39BD">
            <w:pPr>
              <w:pStyle w:val="TableParagraph"/>
              <w:spacing w:before="15" w:line="206" w:lineRule="exact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մեքենայի հատակ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A30AC6D" w14:textId="77777777" w:rsidR="005176F3" w:rsidRDefault="003B39BD">
            <w:pPr>
              <w:pStyle w:val="TableParagraph"/>
              <w:spacing w:before="15" w:line="206" w:lineRule="exact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գ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853B746" w14:textId="77777777" w:rsidR="005176F3" w:rsidRDefault="003B39BD">
            <w:pPr>
              <w:pStyle w:val="TableParagraph"/>
              <w:spacing w:before="15" w:line="206" w:lineRule="exact"/>
              <w:ind w:left="284" w:right="254"/>
              <w:jc w:val="center"/>
              <w:rPr>
                <w:sz w:val="18"/>
              </w:rPr>
            </w:pPr>
            <w:r>
              <w:rPr>
                <w:sz w:val="18"/>
              </w:rPr>
              <w:t>150**)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6EAAE4EC" w14:textId="77777777" w:rsidR="005176F3" w:rsidRDefault="003B39BD">
            <w:pPr>
              <w:pStyle w:val="TableParagraph"/>
              <w:spacing w:before="15" w:line="206" w:lineRule="exact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2D1D328A" w14:textId="77777777" w:rsidR="005176F3" w:rsidRDefault="003B39BD">
            <w:pPr>
              <w:pStyle w:val="TableParagraph"/>
              <w:spacing w:before="15" w:line="206" w:lineRule="exact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42894E6" w14:textId="77777777" w:rsidR="005176F3" w:rsidRDefault="003B39BD">
            <w:pPr>
              <w:pStyle w:val="TableParagraph"/>
              <w:spacing w:before="15" w:line="206" w:lineRule="exact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3E5214F" w14:textId="77777777" w:rsidR="005176F3" w:rsidRDefault="003B39BD">
            <w:pPr>
              <w:pStyle w:val="TableParagraph"/>
              <w:spacing w:before="15" w:line="206" w:lineRule="exact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83BA0CC" w14:textId="77777777" w:rsidR="005176F3" w:rsidRDefault="005176F3">
            <w:pPr>
              <w:pStyle w:val="TableParagraph"/>
              <w:rPr>
                <w:sz w:val="16"/>
              </w:rPr>
            </w:pPr>
          </w:p>
        </w:tc>
      </w:tr>
      <w:tr w:rsidR="005176F3" w14:paraId="3E4137F1" w14:textId="77777777">
        <w:trPr>
          <w:trHeight w:val="498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3D025ED0" w14:textId="77777777" w:rsidR="005176F3" w:rsidRDefault="003B39BD">
            <w:pPr>
              <w:pStyle w:val="TableParagraph"/>
              <w:spacing w:before="15"/>
              <w:ind w:right="1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34.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EFC2CD4" w14:textId="77777777" w:rsidR="005176F3" w:rsidRDefault="003B39BD">
            <w:pPr>
              <w:pStyle w:val="TableParagraph"/>
              <w:spacing w:before="15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Դողահավաքման</w:t>
            </w:r>
          </w:p>
          <w:p w14:paraId="4B507DA2" w14:textId="77777777" w:rsidR="005176F3" w:rsidRDefault="003B39BD">
            <w:pPr>
              <w:pStyle w:val="TableParagraph"/>
              <w:spacing w:before="35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տեղամաս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69F087AA" w14:textId="77777777" w:rsidR="005176F3" w:rsidRDefault="003B39BD">
            <w:pPr>
              <w:pStyle w:val="TableParagraph"/>
              <w:spacing w:before="15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B918077" w14:textId="77777777" w:rsidR="005176F3" w:rsidRDefault="003B39BD">
            <w:pPr>
              <w:pStyle w:val="TableParagraph"/>
              <w:spacing w:before="15"/>
              <w:ind w:left="91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ա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27FA2ACD" w14:textId="77777777" w:rsidR="005176F3" w:rsidRDefault="003B39BD">
            <w:pPr>
              <w:pStyle w:val="TableParagraph"/>
              <w:spacing w:before="15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4348BE95" w14:textId="77777777" w:rsidR="005176F3" w:rsidRDefault="003B39BD">
            <w:pPr>
              <w:pStyle w:val="TableParagraph"/>
              <w:spacing w:before="15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58C4383D" w14:textId="77777777" w:rsidR="005176F3" w:rsidRDefault="003B39B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7AAE5B64" w14:textId="77777777" w:rsidR="005176F3" w:rsidRDefault="003B39BD">
            <w:pPr>
              <w:pStyle w:val="TableParagraph"/>
              <w:spacing w:before="15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DF5065D" w14:textId="77777777" w:rsidR="005176F3" w:rsidRDefault="003B39BD">
            <w:pPr>
              <w:pStyle w:val="TableParagraph"/>
              <w:spacing w:before="15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0C01DB28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EEC2937" w14:textId="77777777">
        <w:trPr>
          <w:trHeight w:val="496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670BEB0B" w14:textId="77777777" w:rsidR="005176F3" w:rsidRDefault="003B39BD">
            <w:pPr>
              <w:pStyle w:val="TableParagraph"/>
              <w:spacing w:before="30"/>
              <w:ind w:right="-1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35.</w:t>
            </w:r>
          </w:p>
        </w:tc>
        <w:tc>
          <w:tcPr>
            <w:tcW w:w="232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F4504AC" w14:textId="77777777" w:rsidR="005176F3" w:rsidRDefault="003B39BD">
            <w:pPr>
              <w:pStyle w:val="TableParagraph"/>
              <w:spacing w:before="6" w:line="240" w:lineRule="exact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Դարբնոցազսպանային տեղամաս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5D1281B" w14:textId="77777777" w:rsidR="005176F3" w:rsidRDefault="003B39BD">
            <w:pPr>
              <w:pStyle w:val="TableParagraph"/>
              <w:spacing w:before="30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3FC63AE" w14:textId="77777777" w:rsidR="005176F3" w:rsidRDefault="003B39BD">
            <w:pPr>
              <w:pStyle w:val="TableParagraph"/>
              <w:spacing w:before="30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բ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6488FC2D" w14:textId="77777777" w:rsidR="005176F3" w:rsidRDefault="003B39BD">
            <w:pPr>
              <w:pStyle w:val="TableParagraph"/>
              <w:spacing w:before="30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763F2EC0" w14:textId="77777777" w:rsidR="005176F3" w:rsidRDefault="003B39BD">
            <w:pPr>
              <w:pStyle w:val="TableParagraph"/>
              <w:spacing w:before="30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70F164DF" w14:textId="77777777" w:rsidR="005176F3" w:rsidRDefault="003B39BD">
            <w:pPr>
              <w:pStyle w:val="TableParagraph"/>
              <w:spacing w:before="30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7B7B937" w14:textId="77777777" w:rsidR="005176F3" w:rsidRDefault="003B39BD">
            <w:pPr>
              <w:pStyle w:val="TableParagraph"/>
              <w:spacing w:before="30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E497D12" w14:textId="77777777" w:rsidR="005176F3" w:rsidRDefault="003B39BD">
            <w:pPr>
              <w:pStyle w:val="TableParagraph"/>
              <w:spacing w:before="30"/>
              <w:ind w:left="119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20/20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45012C0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39B687D5" w14:textId="77777777">
        <w:trPr>
          <w:trHeight w:val="741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54F5F82C" w14:textId="77777777" w:rsidR="005176F3" w:rsidRDefault="003B39BD">
            <w:pPr>
              <w:pStyle w:val="TableParagraph"/>
              <w:spacing w:before="17"/>
              <w:ind w:right="-1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36.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7B3E9DFA" w14:textId="77777777" w:rsidR="005176F3" w:rsidRDefault="003B39BD">
            <w:pPr>
              <w:pStyle w:val="TableParagraph"/>
              <w:spacing w:before="17" w:line="278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Եռակցման թիթեղագործական</w:t>
            </w:r>
          </w:p>
          <w:p w14:paraId="2C3F7289" w14:textId="77777777" w:rsidR="005176F3" w:rsidRDefault="003B39BD">
            <w:pPr>
              <w:pStyle w:val="TableParagraph"/>
              <w:spacing w:before="2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տեղամաս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1919CF35" w14:textId="77777777" w:rsidR="005176F3" w:rsidRDefault="003B39BD">
            <w:pPr>
              <w:pStyle w:val="TableParagraph"/>
              <w:spacing w:before="17"/>
              <w:ind w:left="41" w:right="9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 – 0.8մ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E2EEB24" w14:textId="77777777" w:rsidR="005176F3" w:rsidRDefault="003B39BD">
            <w:pPr>
              <w:pStyle w:val="TableParagraph"/>
              <w:spacing w:before="17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գ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38FF711C" w14:textId="77777777" w:rsidR="005176F3" w:rsidRDefault="003B39BD">
            <w:pPr>
              <w:pStyle w:val="TableParagraph"/>
              <w:spacing w:before="17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3AA31F61" w14:textId="77777777" w:rsidR="005176F3" w:rsidRDefault="003B39BD">
            <w:pPr>
              <w:pStyle w:val="TableParagraph"/>
              <w:spacing w:before="17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1EF7AEC5" w14:textId="77777777" w:rsidR="005176F3" w:rsidRDefault="003B39BD">
            <w:pPr>
              <w:pStyle w:val="TableParagraph"/>
              <w:spacing w:before="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1EF88FF0" w14:textId="77777777" w:rsidR="005176F3" w:rsidRDefault="003B39BD">
            <w:pPr>
              <w:pStyle w:val="TableParagraph"/>
              <w:spacing w:before="17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0B6B1E5" w14:textId="77777777" w:rsidR="005176F3" w:rsidRDefault="003B39BD">
            <w:pPr>
              <w:pStyle w:val="TableParagraph"/>
              <w:spacing w:before="17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3BD3718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8E2A860" w14:textId="77777777">
        <w:trPr>
          <w:trHeight w:val="738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2A85B6AB" w14:textId="77777777" w:rsidR="005176F3" w:rsidRDefault="003B39BD">
            <w:pPr>
              <w:pStyle w:val="TableParagraph"/>
              <w:spacing w:before="30"/>
              <w:ind w:right="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37.</w:t>
            </w:r>
          </w:p>
        </w:tc>
        <w:tc>
          <w:tcPr>
            <w:tcW w:w="232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6BD921D" w14:textId="77777777" w:rsidR="005176F3" w:rsidRDefault="003B39BD">
            <w:pPr>
              <w:pStyle w:val="TableParagraph"/>
              <w:spacing w:before="30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Պղնձագործի տեղամաս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119B5421" w14:textId="77777777" w:rsidR="005176F3" w:rsidRDefault="003B39BD">
            <w:pPr>
              <w:pStyle w:val="TableParagraph"/>
              <w:spacing w:before="30" w:line="280" w:lineRule="auto"/>
              <w:ind w:left="393" w:right="36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 Հ – դազգահ</w:t>
            </w:r>
          </w:p>
          <w:p w14:paraId="0EF7378E" w14:textId="77777777" w:rsidR="005176F3" w:rsidRDefault="003B39BD">
            <w:pPr>
              <w:pStyle w:val="TableParagraph"/>
              <w:spacing w:line="204" w:lineRule="exact"/>
              <w:ind w:left="41" w:right="8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գուռ</w:t>
            </w: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D1AF397" w14:textId="77777777" w:rsidR="005176F3" w:rsidRDefault="003B39BD">
            <w:pPr>
              <w:pStyle w:val="TableParagraph"/>
              <w:spacing w:before="30" w:line="280" w:lineRule="auto"/>
              <w:ind w:left="214" w:right="76" w:hanging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բ V ա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4DFFB9C0" w14:textId="77777777" w:rsidR="005176F3" w:rsidRDefault="003B39BD">
            <w:pPr>
              <w:pStyle w:val="TableParagraph"/>
              <w:spacing w:before="30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6685E90B" w14:textId="77777777" w:rsidR="005176F3" w:rsidRDefault="003B39BD">
            <w:pPr>
              <w:pStyle w:val="TableParagraph"/>
              <w:spacing w:before="35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3A4A3339" w14:textId="77777777" w:rsidR="005176F3" w:rsidRDefault="003B39BD">
            <w:pPr>
              <w:pStyle w:val="TableParagraph"/>
              <w:spacing w:before="33" w:line="206" w:lineRule="exact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4B9BDE95" w14:textId="77777777" w:rsidR="005176F3" w:rsidRDefault="003B39BD">
            <w:pPr>
              <w:pStyle w:val="TableParagraph"/>
              <w:spacing w:before="30" w:line="280" w:lineRule="auto"/>
              <w:ind w:left="163" w:right="13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  500</w:t>
            </w:r>
          </w:p>
          <w:p w14:paraId="35B6E1E8" w14:textId="77777777" w:rsidR="005176F3" w:rsidRDefault="003B39BD">
            <w:pPr>
              <w:pStyle w:val="TableParagraph"/>
              <w:spacing w:line="204" w:lineRule="exact"/>
              <w:ind w:left="135" w:right="11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400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44054AB6" w14:textId="77777777" w:rsidR="005176F3" w:rsidRDefault="003B39BD">
            <w:pPr>
              <w:pStyle w:val="TableParagraph"/>
              <w:spacing w:before="30" w:line="280" w:lineRule="auto"/>
              <w:ind w:left="168" w:right="139" w:hanging="3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  200</w:t>
            </w:r>
          </w:p>
          <w:p w14:paraId="1A100242" w14:textId="77777777" w:rsidR="005176F3" w:rsidRDefault="003B39BD">
            <w:pPr>
              <w:pStyle w:val="TableParagraph"/>
              <w:spacing w:line="204" w:lineRule="exact"/>
              <w:ind w:left="138" w:right="11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78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3336528" w14:textId="77777777" w:rsidR="005176F3" w:rsidRDefault="003B39BD">
            <w:pPr>
              <w:pStyle w:val="TableParagraph"/>
              <w:spacing w:before="30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5BC9ECD" w14:textId="77777777" w:rsidR="005176F3" w:rsidRDefault="003B39BD">
            <w:pPr>
              <w:pStyle w:val="TableParagraph"/>
              <w:spacing w:before="30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0024EE47" w14:textId="77777777" w:rsidR="005176F3" w:rsidRDefault="003B39BD">
            <w:pPr>
              <w:pStyle w:val="TableParagraph"/>
              <w:spacing w:before="35"/>
              <w:ind w:left="119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20/20</w:t>
            </w:r>
          </w:p>
          <w:p w14:paraId="23D5B811" w14:textId="77777777" w:rsidR="005176F3" w:rsidRDefault="003B39BD">
            <w:pPr>
              <w:pStyle w:val="TableParagraph"/>
              <w:spacing w:before="33" w:line="206" w:lineRule="exact"/>
              <w:ind w:left="119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20/20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903265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2B032EF6" w14:textId="77777777">
        <w:trPr>
          <w:trHeight w:val="717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</w:tcBorders>
          </w:tcPr>
          <w:p w14:paraId="5A6263BC" w14:textId="77777777" w:rsidR="005176F3" w:rsidRDefault="003B39BD">
            <w:pPr>
              <w:pStyle w:val="TableParagraph"/>
              <w:spacing w:before="17"/>
              <w:ind w:right="-1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38.</w:t>
            </w:r>
          </w:p>
        </w:tc>
        <w:tc>
          <w:tcPr>
            <w:tcW w:w="2324" w:type="dxa"/>
            <w:tcBorders>
              <w:top w:val="single" w:sz="12" w:space="0" w:color="A0A0A0"/>
              <w:right w:val="single" w:sz="12" w:space="0" w:color="A0A0A0"/>
            </w:tcBorders>
          </w:tcPr>
          <w:p w14:paraId="0B98FC9D" w14:textId="77777777" w:rsidR="005176F3" w:rsidRDefault="003B39BD">
            <w:pPr>
              <w:pStyle w:val="TableParagraph"/>
              <w:spacing w:before="17" w:line="278" w:lineRule="auto"/>
              <w:ind w:left="5" w:right="-3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Էլեկտրասարքավորումների և սնուցման</w:t>
            </w:r>
            <w:r>
              <w:rPr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սարքերի</w:t>
            </w:r>
          </w:p>
          <w:p w14:paraId="071FDA4C" w14:textId="77777777" w:rsidR="005176F3" w:rsidRDefault="003B39BD">
            <w:pPr>
              <w:pStyle w:val="TableParagraph"/>
              <w:spacing w:before="2" w:line="198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վերանորոգման տեղամաս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</w:tcBorders>
          </w:tcPr>
          <w:p w14:paraId="6C063F1E" w14:textId="77777777" w:rsidR="005176F3" w:rsidRDefault="003B39BD">
            <w:pPr>
              <w:pStyle w:val="TableParagraph"/>
              <w:spacing w:before="17" w:line="278" w:lineRule="auto"/>
              <w:ind w:left="338" w:right="286" w:firstLine="55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 Հ – դազգահ, ստենդ</w:t>
            </w:r>
          </w:p>
        </w:tc>
        <w:tc>
          <w:tcPr>
            <w:tcW w:w="760" w:type="dxa"/>
            <w:tcBorders>
              <w:top w:val="single" w:sz="12" w:space="0" w:color="A0A0A0"/>
              <w:right w:val="single" w:sz="12" w:space="0" w:color="A0A0A0"/>
            </w:tcBorders>
          </w:tcPr>
          <w:p w14:paraId="46B053DD" w14:textId="77777777" w:rsidR="005176F3" w:rsidRDefault="003B39BD">
            <w:pPr>
              <w:pStyle w:val="TableParagraph"/>
              <w:spacing w:before="17"/>
              <w:ind w:left="90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գ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</w:tcBorders>
          </w:tcPr>
          <w:p w14:paraId="758E29C3" w14:textId="77777777" w:rsidR="005176F3" w:rsidRDefault="003B39BD">
            <w:pPr>
              <w:pStyle w:val="TableParagraph"/>
              <w:spacing w:before="17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69E50DEE" w14:textId="77777777" w:rsidR="005176F3" w:rsidRDefault="003B39BD">
            <w:pPr>
              <w:pStyle w:val="TableParagraph"/>
              <w:spacing w:before="33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1354597A" w14:textId="77777777" w:rsidR="005176F3" w:rsidRDefault="003B39BD">
            <w:pPr>
              <w:pStyle w:val="TableParagraph"/>
              <w:spacing w:before="17" w:line="278" w:lineRule="auto"/>
              <w:ind w:left="170" w:right="140" w:firstLine="124"/>
              <w:rPr>
                <w:sz w:val="18"/>
              </w:rPr>
            </w:pPr>
            <w:r>
              <w:rPr>
                <w:w w:val="110"/>
                <w:sz w:val="18"/>
              </w:rPr>
              <w:t>- 750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25F95405" w14:textId="77777777" w:rsidR="005176F3" w:rsidRDefault="003B39BD">
            <w:pPr>
              <w:pStyle w:val="TableParagraph"/>
              <w:spacing w:before="17" w:line="278" w:lineRule="auto"/>
              <w:ind w:left="168" w:right="128" w:firstLine="127"/>
              <w:rPr>
                <w:sz w:val="18"/>
              </w:rPr>
            </w:pPr>
            <w:r>
              <w:rPr>
                <w:w w:val="115"/>
                <w:sz w:val="18"/>
              </w:rPr>
              <w:t>- 200</w:t>
            </w:r>
          </w:p>
        </w:tc>
        <w:tc>
          <w:tcPr>
            <w:tcW w:w="788" w:type="dxa"/>
            <w:tcBorders>
              <w:top w:val="single" w:sz="12" w:space="0" w:color="A0A0A0"/>
              <w:right w:val="single" w:sz="12" w:space="0" w:color="A0A0A0"/>
            </w:tcBorders>
          </w:tcPr>
          <w:p w14:paraId="69190E38" w14:textId="77777777" w:rsidR="005176F3" w:rsidRDefault="003B39BD">
            <w:pPr>
              <w:pStyle w:val="TableParagraph"/>
              <w:spacing w:before="17"/>
              <w:ind w:left="1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01436259" w14:textId="77777777" w:rsidR="005176F3" w:rsidRDefault="003B39BD">
            <w:pPr>
              <w:pStyle w:val="TableParagraph"/>
              <w:spacing w:before="33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1120A84F" w14:textId="77777777" w:rsidR="005176F3" w:rsidRDefault="003B39BD">
            <w:pPr>
              <w:pStyle w:val="TableParagraph"/>
              <w:spacing w:before="17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2CE5861D" w14:textId="77777777" w:rsidR="005176F3" w:rsidRDefault="003B39BD">
            <w:pPr>
              <w:pStyle w:val="TableParagraph"/>
              <w:spacing w:before="33"/>
              <w:ind w:left="117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20/15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7C56DA57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342D4C17" w14:textId="77777777" w:rsidR="005176F3" w:rsidRDefault="005176F3">
      <w:pPr>
        <w:rPr>
          <w:sz w:val="18"/>
        </w:rPr>
        <w:sectPr w:rsidR="005176F3">
          <w:pgSz w:w="16840" w:h="11910" w:orient="landscape"/>
          <w:pgMar w:top="860" w:right="280" w:bottom="1620" w:left="780" w:header="0" w:footer="1436" w:gutter="0"/>
          <w:cols w:space="720"/>
        </w:sectPr>
      </w:pPr>
    </w:p>
    <w:tbl>
      <w:tblPr>
        <w:tblW w:w="0" w:type="auto"/>
        <w:tblInd w:w="196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2324"/>
        <w:gridCol w:w="2394"/>
        <w:gridCol w:w="760"/>
        <w:gridCol w:w="1127"/>
        <w:gridCol w:w="672"/>
        <w:gridCol w:w="672"/>
        <w:gridCol w:w="788"/>
        <w:gridCol w:w="756"/>
        <w:gridCol w:w="1535"/>
      </w:tblGrid>
      <w:tr w:rsidR="005176F3" w14:paraId="0B47397C" w14:textId="77777777">
        <w:trPr>
          <w:trHeight w:val="714"/>
        </w:trPr>
        <w:tc>
          <w:tcPr>
            <w:tcW w:w="325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8CCD516" w14:textId="77777777" w:rsidR="005176F3" w:rsidRDefault="003B39BD">
            <w:pPr>
              <w:pStyle w:val="TableParagraph"/>
              <w:spacing w:before="6"/>
              <w:ind w:right="-1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lastRenderedPageBreak/>
              <w:t>39.</w:t>
            </w:r>
          </w:p>
        </w:tc>
        <w:tc>
          <w:tcPr>
            <w:tcW w:w="2324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751798D0" w14:textId="77777777" w:rsidR="005176F3" w:rsidRDefault="003B39BD">
            <w:pPr>
              <w:pStyle w:val="TableParagraph"/>
              <w:spacing w:before="6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Փայտամշակման տեղամաս</w:t>
            </w:r>
          </w:p>
        </w:tc>
        <w:tc>
          <w:tcPr>
            <w:tcW w:w="2394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254E4C04" w14:textId="77777777" w:rsidR="005176F3" w:rsidRDefault="003B39BD">
            <w:pPr>
              <w:pStyle w:val="TableParagraph"/>
              <w:spacing w:before="6"/>
              <w:ind w:left="357" w:firstLine="3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  <w:p w14:paraId="47C6F105" w14:textId="77777777" w:rsidR="005176F3" w:rsidRDefault="003B39BD">
            <w:pPr>
              <w:pStyle w:val="TableParagraph"/>
              <w:spacing w:before="2" w:line="240" w:lineRule="atLeast"/>
              <w:ind w:left="501" w:hanging="14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մշակման գոտի, չափանշման սալ</w:t>
            </w:r>
          </w:p>
        </w:tc>
        <w:tc>
          <w:tcPr>
            <w:tcW w:w="760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3619362B" w14:textId="77777777" w:rsidR="005176F3" w:rsidRDefault="003B39BD">
            <w:pPr>
              <w:pStyle w:val="TableParagraph"/>
              <w:spacing w:before="6"/>
              <w:ind w:left="90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բ</w:t>
            </w:r>
          </w:p>
        </w:tc>
        <w:tc>
          <w:tcPr>
            <w:tcW w:w="1127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03FD1F0" w14:textId="77777777" w:rsidR="005176F3" w:rsidRDefault="003B39BD">
            <w:pPr>
              <w:pStyle w:val="TableParagraph"/>
              <w:spacing w:before="6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2B658E26" w14:textId="77777777" w:rsidR="005176F3" w:rsidRDefault="003B39BD">
            <w:pPr>
              <w:pStyle w:val="TableParagraph"/>
              <w:spacing w:before="35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720B16DA" w14:textId="77777777" w:rsidR="005176F3" w:rsidRDefault="003B39BD">
            <w:pPr>
              <w:pStyle w:val="TableParagraph"/>
              <w:spacing w:before="6" w:line="280" w:lineRule="auto"/>
              <w:ind w:left="122" w:right="89" w:firstLine="172"/>
              <w:rPr>
                <w:sz w:val="18"/>
              </w:rPr>
            </w:pPr>
            <w:r>
              <w:rPr>
                <w:w w:val="110"/>
                <w:sz w:val="18"/>
              </w:rPr>
              <w:t>- 1000</w:t>
            </w: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2E78A9A0" w14:textId="77777777" w:rsidR="005176F3" w:rsidRDefault="003B39BD">
            <w:pPr>
              <w:pStyle w:val="TableParagraph"/>
              <w:spacing w:before="6" w:line="280" w:lineRule="auto"/>
              <w:ind w:left="168" w:right="128" w:firstLine="127"/>
              <w:rPr>
                <w:sz w:val="18"/>
              </w:rPr>
            </w:pPr>
            <w:r>
              <w:rPr>
                <w:w w:val="115"/>
                <w:sz w:val="18"/>
              </w:rPr>
              <w:t>- 200</w:t>
            </w:r>
          </w:p>
        </w:tc>
        <w:tc>
          <w:tcPr>
            <w:tcW w:w="788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66101F7D" w14:textId="77777777" w:rsidR="005176F3" w:rsidRDefault="003B39BD">
            <w:pPr>
              <w:pStyle w:val="TableParagraph"/>
              <w:spacing w:before="6"/>
              <w:ind w:left="1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1394D960" w14:textId="77777777" w:rsidR="005176F3" w:rsidRDefault="003B39BD">
            <w:pPr>
              <w:pStyle w:val="TableParagraph"/>
              <w:spacing w:before="35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5063FEFB" w14:textId="77777777" w:rsidR="005176F3" w:rsidRDefault="003B39BD">
            <w:pPr>
              <w:pStyle w:val="TableParagraph"/>
              <w:spacing w:before="6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2739CB7C" w14:textId="77777777" w:rsidR="005176F3" w:rsidRDefault="003B39BD">
            <w:pPr>
              <w:pStyle w:val="TableParagraph"/>
              <w:spacing w:before="35"/>
              <w:ind w:left="117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20/15</w:t>
            </w:r>
          </w:p>
        </w:tc>
        <w:tc>
          <w:tcPr>
            <w:tcW w:w="15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F4027E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945AB69" w14:textId="77777777">
        <w:trPr>
          <w:trHeight w:val="241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6751400" w14:textId="77777777" w:rsidR="005176F3" w:rsidRDefault="003B39BD">
            <w:pPr>
              <w:pStyle w:val="TableParagraph"/>
              <w:spacing w:before="17" w:line="204" w:lineRule="exact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48D288F" w14:textId="77777777" w:rsidR="005176F3" w:rsidRDefault="003B39BD">
            <w:pPr>
              <w:pStyle w:val="TableParagraph"/>
              <w:spacing w:before="17" w:line="204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Պաստառային տեղամաս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659A04A" w14:textId="77777777" w:rsidR="005176F3" w:rsidRDefault="003B39BD">
            <w:pPr>
              <w:pStyle w:val="TableParagraph"/>
              <w:spacing w:before="17" w:line="204" w:lineRule="exact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766DC0C" w14:textId="77777777" w:rsidR="005176F3" w:rsidRDefault="003B39BD">
            <w:pPr>
              <w:pStyle w:val="TableParagraph"/>
              <w:spacing w:before="17" w:line="204" w:lineRule="exact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ա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01495CD" w14:textId="77777777" w:rsidR="005176F3" w:rsidRDefault="003B39BD">
            <w:pPr>
              <w:pStyle w:val="TableParagraph"/>
              <w:spacing w:before="17" w:line="204" w:lineRule="exact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30C379FE" w14:textId="77777777" w:rsidR="005176F3" w:rsidRDefault="003B39BD">
            <w:pPr>
              <w:pStyle w:val="TableParagraph"/>
              <w:spacing w:before="17" w:line="204" w:lineRule="exact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562BD8AB" w14:textId="77777777" w:rsidR="005176F3" w:rsidRDefault="003B39BD">
            <w:pPr>
              <w:pStyle w:val="TableParagraph"/>
              <w:spacing w:before="17" w:line="204" w:lineRule="exact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B2405F7" w14:textId="77777777" w:rsidR="005176F3" w:rsidRDefault="003B39BD">
            <w:pPr>
              <w:pStyle w:val="TableParagraph"/>
              <w:spacing w:before="17" w:line="204" w:lineRule="exact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005B982" w14:textId="77777777" w:rsidR="005176F3" w:rsidRDefault="003B39BD">
            <w:pPr>
              <w:pStyle w:val="TableParagraph"/>
              <w:spacing w:before="17" w:line="204" w:lineRule="exact"/>
              <w:ind w:left="271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6AA95E7" w14:textId="77777777" w:rsidR="005176F3" w:rsidRDefault="005176F3">
            <w:pPr>
              <w:pStyle w:val="TableParagraph"/>
              <w:rPr>
                <w:sz w:val="16"/>
              </w:rPr>
            </w:pPr>
          </w:p>
        </w:tc>
      </w:tr>
      <w:tr w:rsidR="005176F3" w14:paraId="7C707FEA" w14:textId="77777777">
        <w:trPr>
          <w:trHeight w:val="983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30CDDBF3" w14:textId="77777777" w:rsidR="005176F3" w:rsidRDefault="003B39BD">
            <w:pPr>
              <w:pStyle w:val="TableParagraph"/>
              <w:spacing w:before="17"/>
              <w:ind w:right="17"/>
              <w:jc w:val="right"/>
              <w:rPr>
                <w:sz w:val="18"/>
              </w:rPr>
            </w:pPr>
            <w:r>
              <w:rPr>
                <w:sz w:val="18"/>
              </w:rPr>
              <w:t>41.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647BB5F8" w14:textId="77777777" w:rsidR="005176F3" w:rsidRDefault="003B39BD">
            <w:pPr>
              <w:pStyle w:val="TableParagraph"/>
              <w:spacing w:before="17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Ռետինացման տեղամաս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7900C9E0" w14:textId="77777777" w:rsidR="005176F3" w:rsidRDefault="003B39BD">
            <w:pPr>
              <w:pStyle w:val="TableParagraph"/>
              <w:spacing w:before="17" w:line="280" w:lineRule="auto"/>
              <w:ind w:left="419" w:right="386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0.8մ հատակից Հ – դազգահ, գուռ Հ – բեռնման</w:t>
            </w:r>
            <w:r>
              <w:rPr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և</w:t>
            </w:r>
          </w:p>
          <w:p w14:paraId="2E4D8DF6" w14:textId="77777777" w:rsidR="005176F3" w:rsidRDefault="003B39BD">
            <w:pPr>
              <w:pStyle w:val="TableParagraph"/>
              <w:spacing w:line="205" w:lineRule="exact"/>
              <w:ind w:left="41" w:right="7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բեռնաթափման տեղ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704BEC4F" w14:textId="77777777" w:rsidR="005176F3" w:rsidRDefault="003B39BD">
            <w:pPr>
              <w:pStyle w:val="TableParagraph"/>
              <w:spacing w:before="17"/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բ</w:t>
            </w:r>
          </w:p>
          <w:p w14:paraId="2BB579A7" w14:textId="77777777" w:rsidR="005176F3" w:rsidRDefault="003B39BD">
            <w:pPr>
              <w:pStyle w:val="TableParagraph"/>
              <w:spacing w:before="33"/>
              <w:ind w:left="2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ա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6C08C552" w14:textId="77777777" w:rsidR="005176F3" w:rsidRDefault="003B39BD">
            <w:pPr>
              <w:pStyle w:val="TableParagraph"/>
              <w:spacing w:before="17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2786C9D6" w14:textId="77777777" w:rsidR="005176F3" w:rsidRDefault="003B39BD">
            <w:pPr>
              <w:pStyle w:val="TableParagraph"/>
              <w:spacing w:before="33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78F9D1B5" w14:textId="77777777" w:rsidR="005176F3" w:rsidRDefault="003B39BD">
            <w:pPr>
              <w:pStyle w:val="TableParagraph"/>
              <w:spacing w:before="35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22EF0B16" w14:textId="77777777" w:rsidR="005176F3" w:rsidRDefault="003B39BD">
            <w:pPr>
              <w:pStyle w:val="TableParagraph"/>
              <w:spacing w:before="17" w:line="278" w:lineRule="auto"/>
              <w:ind w:left="122" w:right="98" w:firstLine="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   1000</w:t>
            </w:r>
          </w:p>
          <w:p w14:paraId="4789080F" w14:textId="77777777" w:rsidR="005176F3" w:rsidRDefault="003B39BD">
            <w:pPr>
              <w:pStyle w:val="TableParagraph"/>
              <w:spacing w:before="2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6F0702B6" w14:textId="77777777" w:rsidR="005176F3" w:rsidRDefault="003B39BD">
            <w:pPr>
              <w:pStyle w:val="TableParagraph"/>
              <w:spacing w:before="17" w:line="278" w:lineRule="auto"/>
              <w:ind w:left="168" w:right="139" w:hanging="3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  200</w:t>
            </w:r>
          </w:p>
          <w:p w14:paraId="7AFFE318" w14:textId="77777777" w:rsidR="005176F3" w:rsidRDefault="003B39BD">
            <w:pPr>
              <w:pStyle w:val="TableParagraph"/>
              <w:spacing w:before="2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5B80DF9" w14:textId="77777777" w:rsidR="005176F3" w:rsidRDefault="003B39BD">
            <w:pPr>
              <w:pStyle w:val="TableParagraph"/>
              <w:spacing w:before="17"/>
              <w:ind w:left="1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40FCE5D8" w14:textId="77777777" w:rsidR="005176F3" w:rsidRDefault="003B39BD">
            <w:pPr>
              <w:pStyle w:val="TableParagraph"/>
              <w:spacing w:before="33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410A67E2" w14:textId="77777777" w:rsidR="005176F3" w:rsidRDefault="003B39BD">
            <w:pPr>
              <w:pStyle w:val="TableParagraph"/>
              <w:spacing w:before="35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7402FD4" w14:textId="77777777" w:rsidR="005176F3" w:rsidRDefault="003B39BD">
            <w:pPr>
              <w:pStyle w:val="TableParagraph"/>
              <w:spacing w:before="17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0477B2FC" w14:textId="77777777" w:rsidR="005176F3" w:rsidRDefault="003B39BD">
            <w:pPr>
              <w:pStyle w:val="TableParagraph"/>
              <w:spacing w:before="33"/>
              <w:ind w:left="117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20/15</w:t>
            </w:r>
          </w:p>
          <w:p w14:paraId="7F1A0E49" w14:textId="77777777" w:rsidR="005176F3" w:rsidRDefault="003B39BD">
            <w:pPr>
              <w:pStyle w:val="TableParagraph"/>
              <w:spacing w:before="35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25A3152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3E8EFBD" w14:textId="77777777">
        <w:trPr>
          <w:trHeight w:val="496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02E83E08" w14:textId="77777777" w:rsidR="005176F3" w:rsidRDefault="003B39BD">
            <w:pPr>
              <w:pStyle w:val="TableParagraph"/>
              <w:spacing w:before="30"/>
              <w:ind w:right="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42.</w:t>
            </w:r>
          </w:p>
        </w:tc>
        <w:tc>
          <w:tcPr>
            <w:tcW w:w="232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22A05C80" w14:textId="77777777" w:rsidR="005176F3" w:rsidRDefault="003B39BD">
            <w:pPr>
              <w:pStyle w:val="TableParagraph"/>
              <w:spacing w:before="6" w:line="240" w:lineRule="exact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Սակահաշվիչային տեղամաս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7D0958B0" w14:textId="77777777" w:rsidR="005176F3" w:rsidRDefault="003B39BD">
            <w:pPr>
              <w:pStyle w:val="TableParagraph"/>
              <w:spacing w:before="6" w:line="240" w:lineRule="exact"/>
              <w:ind w:left="556" w:right="288" w:hanging="164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 Հ – սեղաներես</w:t>
            </w: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A9C6600" w14:textId="77777777" w:rsidR="005176F3" w:rsidRDefault="003B39BD">
            <w:pPr>
              <w:pStyle w:val="TableParagraph"/>
              <w:spacing w:before="30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գ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0D01F6D4" w14:textId="77777777" w:rsidR="005176F3" w:rsidRDefault="003B39BD">
            <w:pPr>
              <w:pStyle w:val="TableParagraph"/>
              <w:spacing w:before="30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1F66DAEA" w14:textId="77777777" w:rsidR="005176F3" w:rsidRDefault="003B39BD">
            <w:pPr>
              <w:pStyle w:val="TableParagraph"/>
              <w:spacing w:before="33" w:line="206" w:lineRule="exact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47E909D1" w14:textId="77777777" w:rsidR="005176F3" w:rsidRDefault="003B39BD">
            <w:pPr>
              <w:pStyle w:val="TableParagraph"/>
              <w:spacing w:before="6" w:line="240" w:lineRule="exact"/>
              <w:ind w:left="110" w:right="83" w:firstLine="184"/>
              <w:rPr>
                <w:sz w:val="18"/>
              </w:rPr>
            </w:pPr>
            <w:r>
              <w:rPr>
                <w:w w:val="115"/>
                <w:sz w:val="18"/>
              </w:rPr>
              <w:t>- 2000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522A635A" w14:textId="77777777" w:rsidR="005176F3" w:rsidRDefault="003B39BD">
            <w:pPr>
              <w:pStyle w:val="TableParagraph"/>
              <w:spacing w:before="6" w:line="240" w:lineRule="exact"/>
              <w:ind w:left="168" w:right="128" w:firstLine="127"/>
              <w:rPr>
                <w:sz w:val="18"/>
              </w:rPr>
            </w:pPr>
            <w:r>
              <w:rPr>
                <w:w w:val="115"/>
                <w:sz w:val="18"/>
              </w:rPr>
              <w:t>- 200</w:t>
            </w:r>
          </w:p>
        </w:tc>
        <w:tc>
          <w:tcPr>
            <w:tcW w:w="78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3F325806" w14:textId="77777777" w:rsidR="005176F3" w:rsidRDefault="003B39BD">
            <w:pPr>
              <w:pStyle w:val="TableParagraph"/>
              <w:spacing w:before="30"/>
              <w:ind w:left="1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0967C057" w14:textId="77777777" w:rsidR="005176F3" w:rsidRDefault="003B39BD">
            <w:pPr>
              <w:pStyle w:val="TableParagraph"/>
              <w:spacing w:before="33" w:line="206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C4A7B21" w14:textId="77777777" w:rsidR="005176F3" w:rsidRDefault="003B39BD">
            <w:pPr>
              <w:pStyle w:val="TableParagraph"/>
              <w:spacing w:before="30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0062A3AB" w14:textId="77777777" w:rsidR="005176F3" w:rsidRDefault="003B39BD">
            <w:pPr>
              <w:pStyle w:val="TableParagraph"/>
              <w:spacing w:before="33" w:line="206" w:lineRule="exact"/>
              <w:ind w:left="117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20/15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32D823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59ECAB18" w14:textId="77777777">
        <w:trPr>
          <w:trHeight w:val="483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7A420EA2" w14:textId="77777777" w:rsidR="005176F3" w:rsidRDefault="003B39BD">
            <w:pPr>
              <w:pStyle w:val="TableParagraph"/>
              <w:spacing w:before="17"/>
              <w:ind w:right="-1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43.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338490C" w14:textId="77777777" w:rsidR="005176F3" w:rsidRDefault="003B39BD">
            <w:pPr>
              <w:pStyle w:val="TableParagraph"/>
              <w:spacing w:before="17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Փականագործական</w:t>
            </w:r>
          </w:p>
          <w:p w14:paraId="3157364A" w14:textId="77777777" w:rsidR="005176F3" w:rsidRDefault="003B39BD">
            <w:pPr>
              <w:pStyle w:val="TableParagraph"/>
              <w:spacing w:before="33" w:line="206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մեքենայական տեղամաս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9CA820E" w14:textId="77777777" w:rsidR="005176F3" w:rsidRDefault="003B39BD">
            <w:pPr>
              <w:pStyle w:val="TableParagraph"/>
              <w:spacing w:before="17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8EC56BC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4DC849AE" w14:textId="77777777" w:rsidR="005176F3" w:rsidRDefault="003B39BD">
            <w:pPr>
              <w:pStyle w:val="TableParagraph"/>
              <w:spacing w:before="17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17BF7AD2" w14:textId="77777777" w:rsidR="005176F3" w:rsidRDefault="003B39BD">
            <w:pPr>
              <w:pStyle w:val="TableParagraph"/>
              <w:spacing w:before="17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27D77F44" w14:textId="77777777" w:rsidR="005176F3" w:rsidRDefault="003B39BD">
            <w:pPr>
              <w:pStyle w:val="TableParagraph"/>
              <w:spacing w:before="17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13A174B" w14:textId="77777777" w:rsidR="005176F3" w:rsidRDefault="003B39BD">
            <w:pPr>
              <w:pStyle w:val="TableParagraph"/>
              <w:spacing w:before="17"/>
              <w:ind w:left="281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C9C4593" w14:textId="77777777" w:rsidR="005176F3" w:rsidRDefault="003B39BD">
            <w:pPr>
              <w:pStyle w:val="TableParagraph"/>
              <w:spacing w:before="17"/>
              <w:ind w:left="271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226147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49203B7C" w14:textId="77777777">
        <w:trPr>
          <w:trHeight w:val="4604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676C8D96" w14:textId="77777777" w:rsidR="005176F3" w:rsidRDefault="003B39BD">
            <w:pPr>
              <w:pStyle w:val="TableParagraph"/>
              <w:spacing w:before="15"/>
              <w:ind w:right="2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44.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4A80937A" w14:textId="77777777" w:rsidR="005176F3" w:rsidRDefault="003B39BD">
            <w:pPr>
              <w:pStyle w:val="TableParagraph"/>
              <w:spacing w:before="15" w:line="280" w:lineRule="auto"/>
              <w:ind w:left="5" w:right="-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Մետաղահատ հաստոցներ` խառատային, խառատածոծրակող, պարուրակախառատային, կոորդինատաներտաշող, պարուրակահղկող սրող, ատամնամշակող, պարուրակագլորող,</w:t>
            </w:r>
          </w:p>
          <w:p w14:paraId="41A67CF2" w14:textId="77777777" w:rsidR="005176F3" w:rsidRDefault="003B39BD">
            <w:pPr>
              <w:pStyle w:val="TableParagraph"/>
              <w:numPr>
                <w:ilvl w:val="0"/>
                <w:numId w:val="7"/>
              </w:numPr>
              <w:tabs>
                <w:tab w:val="left" w:pos="190"/>
              </w:tabs>
              <w:spacing w:line="280" w:lineRule="auto"/>
              <w:ind w:right="42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խառտաադարձուկային, խառատապտուտակային, հարթահղկող, կորահղկող, ներհղկող</w:t>
            </w:r>
          </w:p>
          <w:p w14:paraId="2B1430A6" w14:textId="77777777" w:rsidR="005176F3" w:rsidRDefault="003B39BD">
            <w:pPr>
              <w:pStyle w:val="TableParagraph"/>
              <w:numPr>
                <w:ilvl w:val="0"/>
                <w:numId w:val="7"/>
              </w:numPr>
              <w:tabs>
                <w:tab w:val="left" w:pos="213"/>
              </w:tabs>
              <w:spacing w:line="203" w:lineRule="exact"/>
              <w:ind w:left="212" w:hanging="207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ֆրեզերային</w:t>
            </w:r>
          </w:p>
          <w:p w14:paraId="409B16E3" w14:textId="77777777" w:rsidR="005176F3" w:rsidRDefault="003B39BD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spacing w:before="32"/>
              <w:ind w:left="223" w:hanging="21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խառատակարուսելային</w:t>
            </w:r>
          </w:p>
          <w:p w14:paraId="18C9E05A" w14:textId="77777777" w:rsidR="005176F3" w:rsidRDefault="003B39BD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spacing w:before="33"/>
              <w:ind w:firstLine="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երկայնառանդիչ</w:t>
            </w:r>
          </w:p>
          <w:p w14:paraId="13B0A707" w14:textId="77777777" w:rsidR="005176F3" w:rsidRDefault="003B39BD">
            <w:pPr>
              <w:pStyle w:val="TableParagraph"/>
              <w:numPr>
                <w:ilvl w:val="0"/>
                <w:numId w:val="6"/>
              </w:numPr>
              <w:tabs>
                <w:tab w:val="left" w:pos="216"/>
              </w:tabs>
              <w:spacing w:before="36"/>
              <w:ind w:left="215" w:hanging="21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լայնառանդիչ</w:t>
            </w:r>
          </w:p>
          <w:p w14:paraId="7B047235" w14:textId="77777777" w:rsidR="005176F3" w:rsidRDefault="003B39BD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spacing w:before="35"/>
              <w:ind w:left="220" w:hanging="21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ճակատախառատային</w:t>
            </w:r>
          </w:p>
          <w:p w14:paraId="749E6412" w14:textId="77777777" w:rsidR="005176F3" w:rsidRDefault="003B39BD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before="7" w:line="242" w:lineRule="exact"/>
              <w:ind w:right="34" w:firstLine="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գայլիկոնման, թործման, </w:t>
            </w:r>
            <w:r>
              <w:rPr>
                <w:w w:val="110"/>
                <w:sz w:val="18"/>
                <w:szCs w:val="18"/>
              </w:rPr>
              <w:t>ձգման, եզրահատման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7B71FA73" w14:textId="77777777" w:rsidR="005176F3" w:rsidRDefault="003B39BD">
            <w:pPr>
              <w:pStyle w:val="TableParagraph"/>
              <w:spacing w:before="15"/>
              <w:ind w:left="38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մշակման գոտի</w:t>
            </w:r>
          </w:p>
          <w:p w14:paraId="5EA20DF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9FF27E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CABB5D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26B036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E6E05D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DE211B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4CFAFA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E930072" w14:textId="77777777" w:rsidR="005176F3" w:rsidRDefault="005176F3">
            <w:pPr>
              <w:pStyle w:val="TableParagraph"/>
              <w:spacing w:before="9"/>
              <w:rPr>
                <w:sz w:val="15"/>
              </w:rPr>
            </w:pPr>
          </w:p>
          <w:p w14:paraId="788500A2" w14:textId="77777777" w:rsidR="005176F3" w:rsidRDefault="003B39BD">
            <w:pPr>
              <w:pStyle w:val="TableParagraph"/>
              <w:spacing w:before="1"/>
              <w:ind w:left="38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մշակման գոտի</w:t>
            </w:r>
          </w:p>
          <w:p w14:paraId="2176444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1265AB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7721EA7" w14:textId="77777777" w:rsidR="005176F3" w:rsidRDefault="005176F3">
            <w:pPr>
              <w:pStyle w:val="TableParagraph"/>
              <w:spacing w:before="5"/>
              <w:rPr>
                <w:sz w:val="20"/>
              </w:rPr>
            </w:pPr>
          </w:p>
          <w:p w14:paraId="000ECB28" w14:textId="77777777" w:rsidR="005176F3" w:rsidRDefault="003B39BD">
            <w:pPr>
              <w:pStyle w:val="TableParagraph"/>
              <w:spacing w:line="280" w:lineRule="auto"/>
              <w:ind w:left="386" w:right="354"/>
              <w:jc w:val="both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մշակման</w:t>
            </w:r>
            <w:r>
              <w:rPr>
                <w:spacing w:val="-1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գոտի Հ – մշակման</w:t>
            </w:r>
            <w:r>
              <w:rPr>
                <w:spacing w:val="-1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գոտի Հ – մշակման</w:t>
            </w:r>
            <w:r>
              <w:rPr>
                <w:spacing w:val="-1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գոտի Հ – մշակման</w:t>
            </w:r>
            <w:r>
              <w:rPr>
                <w:spacing w:val="-1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գոտի Հ – մշակման</w:t>
            </w:r>
            <w:r>
              <w:rPr>
                <w:spacing w:val="-1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գոտի Հ – մշակման</w:t>
            </w:r>
            <w:r>
              <w:rPr>
                <w:spacing w:val="-20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գոտի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529472E1" w14:textId="77777777" w:rsidR="005176F3" w:rsidRDefault="003B39BD">
            <w:pPr>
              <w:pStyle w:val="TableParagraph"/>
              <w:spacing w:before="15"/>
              <w:ind w:left="88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գ</w:t>
            </w:r>
          </w:p>
          <w:p w14:paraId="2408082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32E265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C81FE2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200AFA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F5F999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193523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BC5586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CDD3426" w14:textId="77777777" w:rsidR="005176F3" w:rsidRDefault="005176F3">
            <w:pPr>
              <w:pStyle w:val="TableParagraph"/>
              <w:spacing w:before="9"/>
              <w:rPr>
                <w:sz w:val="15"/>
              </w:rPr>
            </w:pPr>
          </w:p>
          <w:p w14:paraId="1D264948" w14:textId="77777777" w:rsidR="005176F3" w:rsidRDefault="003B39BD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before="1"/>
              <w:rPr>
                <w:sz w:val="18"/>
                <w:szCs w:val="18"/>
              </w:rPr>
            </w:pPr>
            <w:r>
              <w:rPr>
                <w:w w:val="112"/>
                <w:sz w:val="18"/>
                <w:szCs w:val="18"/>
              </w:rPr>
              <w:t>գ</w:t>
            </w:r>
          </w:p>
          <w:p w14:paraId="60D620D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1B63E6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784EA02" w14:textId="77777777" w:rsidR="005176F3" w:rsidRDefault="005176F3">
            <w:pPr>
              <w:pStyle w:val="TableParagraph"/>
              <w:spacing w:before="5"/>
              <w:rPr>
                <w:sz w:val="20"/>
              </w:rPr>
            </w:pPr>
          </w:p>
          <w:p w14:paraId="61121A7A" w14:textId="77777777" w:rsidR="005176F3" w:rsidRDefault="003B39BD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ind w:left="391" w:hanging="155"/>
              <w:rPr>
                <w:sz w:val="18"/>
                <w:szCs w:val="18"/>
              </w:rPr>
            </w:pPr>
            <w:r>
              <w:rPr>
                <w:w w:val="112"/>
                <w:sz w:val="18"/>
                <w:szCs w:val="18"/>
              </w:rPr>
              <w:t>գ</w:t>
            </w:r>
          </w:p>
          <w:p w14:paraId="0E8EACAA" w14:textId="77777777" w:rsidR="005176F3" w:rsidRDefault="003B39BD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spacing w:before="33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դ</w:t>
            </w:r>
          </w:p>
          <w:p w14:paraId="1282B048" w14:textId="77777777" w:rsidR="005176F3" w:rsidRDefault="003B39BD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</w:tabs>
              <w:spacing w:before="35"/>
              <w:ind w:left="391" w:hanging="155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դ</w:t>
            </w:r>
          </w:p>
          <w:p w14:paraId="3AB16850" w14:textId="77777777" w:rsidR="005176F3" w:rsidRDefault="003B39BD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before="36"/>
              <w:ind w:firstLine="50"/>
              <w:rPr>
                <w:sz w:val="18"/>
                <w:szCs w:val="18"/>
              </w:rPr>
            </w:pPr>
            <w:r>
              <w:rPr>
                <w:w w:val="108"/>
                <w:sz w:val="18"/>
                <w:szCs w:val="18"/>
              </w:rPr>
              <w:t>դ</w:t>
            </w:r>
          </w:p>
          <w:p w14:paraId="42FB9AB5" w14:textId="77777777" w:rsidR="005176F3" w:rsidRDefault="003B39BD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33" w:line="280" w:lineRule="auto"/>
              <w:ind w:right="193" w:firstLine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դ III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գ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496ADCD5" w14:textId="77777777" w:rsidR="005176F3" w:rsidRDefault="003B39BD">
            <w:pPr>
              <w:pStyle w:val="TableParagraph"/>
              <w:spacing w:before="15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3A6B15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CEF42C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1E0DDA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AA3121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CFA342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5AFABB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F5C36E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FB2C2BC" w14:textId="77777777" w:rsidR="005176F3" w:rsidRDefault="005176F3">
            <w:pPr>
              <w:pStyle w:val="TableParagraph"/>
              <w:spacing w:before="9"/>
              <w:rPr>
                <w:sz w:val="15"/>
              </w:rPr>
            </w:pPr>
          </w:p>
          <w:p w14:paraId="17E59472" w14:textId="77777777" w:rsidR="005176F3" w:rsidRDefault="003B39BD"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5D7C8D5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E4717BA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865FB3B" w14:textId="77777777" w:rsidR="005176F3" w:rsidRDefault="005176F3">
            <w:pPr>
              <w:pStyle w:val="TableParagraph"/>
              <w:spacing w:before="5"/>
              <w:rPr>
                <w:sz w:val="20"/>
              </w:rPr>
            </w:pPr>
          </w:p>
          <w:p w14:paraId="5B63FD45" w14:textId="77777777" w:rsidR="005176F3" w:rsidRDefault="003B39BD"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5F81D0E" w14:textId="77777777" w:rsidR="005176F3" w:rsidRDefault="003B39BD">
            <w:pPr>
              <w:pStyle w:val="TableParagraph"/>
              <w:spacing w:before="33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3A7F6586" w14:textId="77777777" w:rsidR="005176F3" w:rsidRDefault="003B39BD">
            <w:pPr>
              <w:pStyle w:val="TableParagraph"/>
              <w:spacing w:before="35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44668B70" w14:textId="77777777" w:rsidR="005176F3" w:rsidRDefault="003B39BD">
            <w:pPr>
              <w:pStyle w:val="TableParagraph"/>
              <w:spacing w:before="36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D0025A6" w14:textId="77777777" w:rsidR="005176F3" w:rsidRDefault="003B39BD">
            <w:pPr>
              <w:pStyle w:val="TableParagraph"/>
              <w:spacing w:before="33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9B12299" w14:textId="77777777" w:rsidR="005176F3" w:rsidRDefault="003B39BD">
            <w:pPr>
              <w:pStyle w:val="TableParagraph"/>
              <w:spacing w:before="35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1B894ADC" w14:textId="77777777" w:rsidR="005176F3" w:rsidRDefault="003B39BD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2000</w:t>
            </w:r>
          </w:p>
          <w:p w14:paraId="7D09966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3DB443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DD482F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CB206B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4B970E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92D2B8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4EAC8C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E248C99" w14:textId="77777777" w:rsidR="005176F3" w:rsidRDefault="005176F3">
            <w:pPr>
              <w:pStyle w:val="TableParagraph"/>
              <w:spacing w:before="9"/>
              <w:rPr>
                <w:sz w:val="15"/>
              </w:rPr>
            </w:pPr>
          </w:p>
          <w:p w14:paraId="3B32A66B" w14:textId="77777777" w:rsidR="005176F3" w:rsidRDefault="003B39BD">
            <w:pPr>
              <w:pStyle w:val="TableParagraph"/>
              <w:spacing w:before="1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>1500</w:t>
            </w:r>
          </w:p>
          <w:p w14:paraId="212732BC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7D2244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3C754D2" w14:textId="77777777" w:rsidR="005176F3" w:rsidRDefault="005176F3">
            <w:pPr>
              <w:pStyle w:val="TableParagraph"/>
              <w:spacing w:before="5"/>
              <w:rPr>
                <w:sz w:val="20"/>
              </w:rPr>
            </w:pPr>
          </w:p>
          <w:p w14:paraId="210DD4A2" w14:textId="77777777" w:rsidR="005176F3" w:rsidRDefault="003B39BD">
            <w:pPr>
              <w:pStyle w:val="TableParagraph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2000</w:t>
            </w:r>
          </w:p>
          <w:p w14:paraId="2AA30440" w14:textId="77777777" w:rsidR="005176F3" w:rsidRDefault="003B39BD">
            <w:pPr>
              <w:pStyle w:val="TableParagraph"/>
              <w:spacing w:before="33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>1500</w:t>
            </w:r>
          </w:p>
          <w:p w14:paraId="4AE6C3F8" w14:textId="77777777" w:rsidR="005176F3" w:rsidRDefault="003B39BD">
            <w:pPr>
              <w:pStyle w:val="TableParagraph"/>
              <w:spacing w:before="35"/>
              <w:ind w:left="122"/>
              <w:rPr>
                <w:sz w:val="18"/>
              </w:rPr>
            </w:pPr>
            <w:r>
              <w:rPr>
                <w:w w:val="115"/>
                <w:sz w:val="18"/>
              </w:rPr>
              <w:t>1000</w:t>
            </w:r>
          </w:p>
          <w:p w14:paraId="11F8EE31" w14:textId="77777777" w:rsidR="005176F3" w:rsidRDefault="003B39BD">
            <w:pPr>
              <w:pStyle w:val="TableParagraph"/>
              <w:spacing w:before="36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>1500</w:t>
            </w:r>
          </w:p>
          <w:p w14:paraId="15D69343" w14:textId="77777777" w:rsidR="005176F3" w:rsidRDefault="003B39BD">
            <w:pPr>
              <w:pStyle w:val="TableParagraph"/>
              <w:spacing w:before="33"/>
              <w:ind w:left="122"/>
              <w:rPr>
                <w:sz w:val="18"/>
              </w:rPr>
            </w:pPr>
            <w:r>
              <w:rPr>
                <w:w w:val="115"/>
                <w:sz w:val="18"/>
              </w:rPr>
              <w:t>1000</w:t>
            </w:r>
          </w:p>
          <w:p w14:paraId="63DC336D" w14:textId="77777777" w:rsidR="005176F3" w:rsidRDefault="003B39BD">
            <w:pPr>
              <w:pStyle w:val="TableParagraph"/>
              <w:spacing w:before="35"/>
              <w:ind w:left="170"/>
              <w:rPr>
                <w:sz w:val="18"/>
              </w:rPr>
            </w:pPr>
            <w:r>
              <w:rPr>
                <w:w w:val="115"/>
                <w:sz w:val="18"/>
              </w:rPr>
              <w:t>750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11ADBE62" w14:textId="77777777" w:rsidR="005176F3" w:rsidRDefault="003B39BD">
            <w:pPr>
              <w:pStyle w:val="TableParagraph"/>
              <w:spacing w:before="15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516D6AA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DA1533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102814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8267D6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7A58E8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5593D5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B92EED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EE1D62C" w14:textId="77777777" w:rsidR="005176F3" w:rsidRDefault="005176F3">
            <w:pPr>
              <w:pStyle w:val="TableParagraph"/>
              <w:spacing w:before="9"/>
              <w:rPr>
                <w:sz w:val="15"/>
              </w:rPr>
            </w:pPr>
          </w:p>
          <w:p w14:paraId="78E21991" w14:textId="77777777" w:rsidR="005176F3" w:rsidRDefault="003B39BD">
            <w:pPr>
              <w:pStyle w:val="TableParagraph"/>
              <w:spacing w:before="1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14FBC9B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A77071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357D65E" w14:textId="77777777" w:rsidR="005176F3" w:rsidRDefault="005176F3">
            <w:pPr>
              <w:pStyle w:val="TableParagraph"/>
              <w:spacing w:before="5"/>
              <w:rPr>
                <w:sz w:val="20"/>
              </w:rPr>
            </w:pPr>
          </w:p>
          <w:p w14:paraId="3BC7CC42" w14:textId="77777777" w:rsidR="005176F3" w:rsidRDefault="003B39BD">
            <w:pPr>
              <w:pStyle w:val="TableParagraph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7AF3E055" w14:textId="77777777" w:rsidR="005176F3" w:rsidRDefault="003B39BD">
            <w:pPr>
              <w:pStyle w:val="TableParagraph"/>
              <w:spacing w:before="33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78F20D58" w14:textId="77777777" w:rsidR="005176F3" w:rsidRDefault="003B39BD">
            <w:pPr>
              <w:pStyle w:val="TableParagraph"/>
              <w:spacing w:before="35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78F6DB88" w14:textId="77777777" w:rsidR="005176F3" w:rsidRDefault="003B39BD">
            <w:pPr>
              <w:pStyle w:val="TableParagraph"/>
              <w:spacing w:before="36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3150E645" w14:textId="77777777" w:rsidR="005176F3" w:rsidRDefault="003B39BD">
            <w:pPr>
              <w:pStyle w:val="TableParagraph"/>
              <w:spacing w:before="33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079EB445" w14:textId="77777777" w:rsidR="005176F3" w:rsidRDefault="003B39BD">
            <w:pPr>
              <w:pStyle w:val="TableParagraph"/>
              <w:spacing w:before="35"/>
              <w:ind w:left="168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6E766E5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5072FC8E" w14:textId="77777777" w:rsidR="005176F3" w:rsidRDefault="003B39BD">
            <w:pPr>
              <w:pStyle w:val="TableParagraph"/>
              <w:spacing w:before="15"/>
              <w:ind w:left="153"/>
              <w:rPr>
                <w:sz w:val="18"/>
              </w:rPr>
            </w:pPr>
            <w:r>
              <w:rPr>
                <w:w w:val="110"/>
                <w:sz w:val="18"/>
              </w:rPr>
              <w:t>20/10</w:t>
            </w:r>
          </w:p>
          <w:p w14:paraId="664FB96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B88EB9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EC25EF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1C1E72C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6CE5AB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57B5FF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91CA0C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A4FDDC8" w14:textId="77777777" w:rsidR="005176F3" w:rsidRDefault="005176F3">
            <w:pPr>
              <w:pStyle w:val="TableParagraph"/>
              <w:spacing w:before="9"/>
              <w:rPr>
                <w:sz w:val="15"/>
              </w:rPr>
            </w:pPr>
          </w:p>
          <w:p w14:paraId="14FC4169" w14:textId="77777777" w:rsidR="005176F3" w:rsidRDefault="003B39BD">
            <w:pPr>
              <w:pStyle w:val="TableParagraph"/>
              <w:spacing w:before="1"/>
              <w:ind w:left="153"/>
              <w:rPr>
                <w:sz w:val="18"/>
              </w:rPr>
            </w:pPr>
            <w:r>
              <w:rPr>
                <w:w w:val="110"/>
                <w:sz w:val="18"/>
              </w:rPr>
              <w:t>20/10</w:t>
            </w:r>
          </w:p>
          <w:p w14:paraId="2C66275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601334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71883AE" w14:textId="77777777" w:rsidR="005176F3" w:rsidRDefault="005176F3">
            <w:pPr>
              <w:pStyle w:val="TableParagraph"/>
              <w:spacing w:before="5"/>
              <w:rPr>
                <w:sz w:val="20"/>
              </w:rPr>
            </w:pPr>
          </w:p>
          <w:p w14:paraId="62808B17" w14:textId="77777777" w:rsidR="005176F3" w:rsidRDefault="003B39BD">
            <w:pPr>
              <w:pStyle w:val="TableParagraph"/>
              <w:ind w:left="153"/>
              <w:rPr>
                <w:sz w:val="18"/>
              </w:rPr>
            </w:pPr>
            <w:r>
              <w:rPr>
                <w:w w:val="110"/>
                <w:sz w:val="18"/>
              </w:rPr>
              <w:t>20/10</w:t>
            </w:r>
          </w:p>
          <w:p w14:paraId="7864EC3C" w14:textId="77777777" w:rsidR="005176F3" w:rsidRDefault="003B39BD">
            <w:pPr>
              <w:pStyle w:val="TableParagraph"/>
              <w:spacing w:before="33"/>
              <w:ind w:left="153"/>
              <w:rPr>
                <w:sz w:val="18"/>
              </w:rPr>
            </w:pPr>
            <w:r>
              <w:rPr>
                <w:w w:val="110"/>
                <w:sz w:val="18"/>
              </w:rPr>
              <w:t>20/10</w:t>
            </w:r>
          </w:p>
          <w:p w14:paraId="52C7B5CD" w14:textId="77777777" w:rsidR="005176F3" w:rsidRDefault="003B39BD">
            <w:pPr>
              <w:pStyle w:val="TableParagraph"/>
              <w:spacing w:before="35"/>
              <w:ind w:left="153"/>
              <w:rPr>
                <w:sz w:val="18"/>
              </w:rPr>
            </w:pPr>
            <w:r>
              <w:rPr>
                <w:w w:val="110"/>
                <w:sz w:val="18"/>
              </w:rPr>
              <w:t>20/10</w:t>
            </w:r>
          </w:p>
          <w:p w14:paraId="52966AFD" w14:textId="77777777" w:rsidR="005176F3" w:rsidRDefault="003B39BD">
            <w:pPr>
              <w:pStyle w:val="TableParagraph"/>
              <w:spacing w:before="36"/>
              <w:ind w:left="153"/>
              <w:rPr>
                <w:sz w:val="18"/>
              </w:rPr>
            </w:pPr>
            <w:r>
              <w:rPr>
                <w:w w:val="110"/>
                <w:sz w:val="18"/>
              </w:rPr>
              <w:t>20/10</w:t>
            </w:r>
          </w:p>
          <w:p w14:paraId="6F934CDD" w14:textId="77777777" w:rsidR="005176F3" w:rsidRDefault="003B39BD">
            <w:pPr>
              <w:pStyle w:val="TableParagraph"/>
              <w:spacing w:before="33"/>
              <w:ind w:left="153"/>
              <w:rPr>
                <w:sz w:val="18"/>
              </w:rPr>
            </w:pPr>
            <w:r>
              <w:rPr>
                <w:w w:val="110"/>
                <w:sz w:val="18"/>
              </w:rPr>
              <w:t>20/10</w:t>
            </w:r>
          </w:p>
          <w:p w14:paraId="00F8BC24" w14:textId="77777777" w:rsidR="005176F3" w:rsidRDefault="003B39BD">
            <w:pPr>
              <w:pStyle w:val="TableParagraph"/>
              <w:spacing w:before="35"/>
              <w:ind w:left="153"/>
              <w:rPr>
                <w:sz w:val="18"/>
              </w:rPr>
            </w:pPr>
            <w:r>
              <w:rPr>
                <w:w w:val="110"/>
                <w:sz w:val="18"/>
              </w:rPr>
              <w:t>20/10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1565C4F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5CCD9616" w14:textId="77777777">
        <w:trPr>
          <w:trHeight w:val="498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7496E1DB" w14:textId="77777777" w:rsidR="005176F3" w:rsidRDefault="003B39BD">
            <w:pPr>
              <w:pStyle w:val="TableParagraph"/>
              <w:spacing w:before="30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45.</w:t>
            </w:r>
          </w:p>
        </w:tc>
        <w:tc>
          <w:tcPr>
            <w:tcW w:w="232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B637848" w14:textId="77777777" w:rsidR="005176F3" w:rsidRDefault="003B39BD">
            <w:pPr>
              <w:pStyle w:val="TableParagraph"/>
              <w:spacing w:before="30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Ներկապատրաստամաս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120A4763" w14:textId="77777777" w:rsidR="005176F3" w:rsidRDefault="003B39BD">
            <w:pPr>
              <w:pStyle w:val="TableParagraph"/>
              <w:spacing w:before="30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  <w:p w14:paraId="2F6163A7" w14:textId="77777777" w:rsidR="005176F3" w:rsidRDefault="003B39BD">
            <w:pPr>
              <w:pStyle w:val="TableParagraph"/>
              <w:spacing w:before="35" w:line="206" w:lineRule="exact"/>
              <w:ind w:left="14" w:right="-29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դազգահ,</w:t>
            </w:r>
            <w:r>
              <w:rPr>
                <w:spacing w:val="-2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ներկախառնիչ</w:t>
            </w: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4638CA78" w14:textId="77777777" w:rsidR="005176F3" w:rsidRDefault="003B39BD">
            <w:pPr>
              <w:pStyle w:val="TableParagraph"/>
              <w:spacing w:before="30"/>
              <w:ind w:left="90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բ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0BBC3E68" w14:textId="77777777" w:rsidR="005176F3" w:rsidRDefault="003B39BD">
            <w:pPr>
              <w:pStyle w:val="TableParagraph"/>
              <w:spacing w:before="30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4FB2C2F8" w14:textId="77777777" w:rsidR="005176F3" w:rsidRDefault="003B39BD">
            <w:pPr>
              <w:pStyle w:val="TableParagraph"/>
              <w:spacing w:before="35" w:line="206" w:lineRule="exact"/>
              <w:ind w:left="3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17EE7DDC" w14:textId="77777777" w:rsidR="005176F3" w:rsidRDefault="003B39BD">
            <w:pPr>
              <w:pStyle w:val="TableParagraph"/>
              <w:spacing w:before="4" w:line="242" w:lineRule="exact"/>
              <w:ind w:left="122" w:right="89" w:firstLine="172"/>
              <w:rPr>
                <w:sz w:val="18"/>
              </w:rPr>
            </w:pPr>
            <w:r>
              <w:rPr>
                <w:w w:val="110"/>
                <w:sz w:val="18"/>
              </w:rPr>
              <w:t>- 1000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335F2BA0" w14:textId="77777777" w:rsidR="005176F3" w:rsidRDefault="003B39BD">
            <w:pPr>
              <w:pStyle w:val="TableParagraph"/>
              <w:spacing w:before="4" w:line="242" w:lineRule="exact"/>
              <w:ind w:left="168" w:right="128" w:firstLine="127"/>
              <w:rPr>
                <w:sz w:val="18"/>
              </w:rPr>
            </w:pPr>
            <w:r>
              <w:rPr>
                <w:w w:val="115"/>
                <w:sz w:val="18"/>
              </w:rPr>
              <w:t>- 200</w:t>
            </w:r>
          </w:p>
        </w:tc>
        <w:tc>
          <w:tcPr>
            <w:tcW w:w="78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51976A2" w14:textId="77777777" w:rsidR="005176F3" w:rsidRDefault="003B39BD">
            <w:pPr>
              <w:pStyle w:val="TableParagraph"/>
              <w:spacing w:before="30"/>
              <w:ind w:left="1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1CE91911" w14:textId="77777777" w:rsidR="005176F3" w:rsidRDefault="003B39BD">
            <w:pPr>
              <w:pStyle w:val="TableParagraph"/>
              <w:spacing w:before="35" w:line="206" w:lineRule="exact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737073" w14:textId="77777777" w:rsidR="005176F3" w:rsidRDefault="003B39BD">
            <w:pPr>
              <w:pStyle w:val="TableParagraph"/>
              <w:spacing w:before="30"/>
              <w:ind w:left="119" w:right="9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  <w:p w14:paraId="28ADCC5D" w14:textId="77777777" w:rsidR="005176F3" w:rsidRDefault="003B39BD">
            <w:pPr>
              <w:pStyle w:val="TableParagraph"/>
              <w:spacing w:before="35" w:line="206" w:lineRule="exact"/>
              <w:ind w:left="117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20/15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85C46F" w14:textId="77777777" w:rsidR="005176F3" w:rsidRDefault="003B39BD">
            <w:pPr>
              <w:pStyle w:val="TableParagraph"/>
              <w:spacing w:before="4" w:line="242" w:lineRule="exact"/>
              <w:ind w:left="11" w:right="22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Գործածել ԼԴՑ լամպեր</w:t>
            </w:r>
          </w:p>
        </w:tc>
      </w:tr>
      <w:tr w:rsidR="005176F3" w14:paraId="445C549A" w14:textId="77777777">
        <w:trPr>
          <w:trHeight w:val="714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</w:tcBorders>
          </w:tcPr>
          <w:p w14:paraId="5603B9EF" w14:textId="77777777" w:rsidR="005176F3" w:rsidRDefault="003B39BD">
            <w:pPr>
              <w:pStyle w:val="TableParagraph"/>
              <w:spacing w:before="15"/>
              <w:ind w:right="-1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46.</w:t>
            </w:r>
          </w:p>
        </w:tc>
        <w:tc>
          <w:tcPr>
            <w:tcW w:w="2324" w:type="dxa"/>
            <w:tcBorders>
              <w:top w:val="single" w:sz="12" w:space="0" w:color="A0A0A0"/>
              <w:right w:val="single" w:sz="12" w:space="0" w:color="A0A0A0"/>
            </w:tcBorders>
          </w:tcPr>
          <w:p w14:paraId="6800EDE6" w14:textId="77777777" w:rsidR="005176F3" w:rsidRDefault="003B39BD">
            <w:pPr>
              <w:pStyle w:val="TableParagraph"/>
              <w:spacing w:before="15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Մարդատար</w:t>
            </w:r>
          </w:p>
          <w:p w14:paraId="06B375DD" w14:textId="77777777" w:rsidR="005176F3" w:rsidRDefault="003B39BD">
            <w:pPr>
              <w:pStyle w:val="TableParagraph"/>
              <w:spacing w:before="2" w:line="240" w:lineRule="atLeast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ավտոմեքենաների ներկման տեղամաս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</w:tcBorders>
          </w:tcPr>
          <w:p w14:paraId="2DBD4294" w14:textId="77777777" w:rsidR="005176F3" w:rsidRDefault="003B39BD">
            <w:pPr>
              <w:pStyle w:val="TableParagraph"/>
              <w:spacing w:before="15" w:line="280" w:lineRule="auto"/>
              <w:ind w:left="933" w:hanging="65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Հ, ՈՒ-ավտոմեքենայի թափք</w:t>
            </w:r>
          </w:p>
        </w:tc>
        <w:tc>
          <w:tcPr>
            <w:tcW w:w="760" w:type="dxa"/>
            <w:tcBorders>
              <w:top w:val="single" w:sz="12" w:space="0" w:color="A0A0A0"/>
              <w:right w:val="single" w:sz="12" w:space="0" w:color="A0A0A0"/>
            </w:tcBorders>
          </w:tcPr>
          <w:p w14:paraId="50AFF072" w14:textId="77777777" w:rsidR="005176F3" w:rsidRDefault="003B39BD">
            <w:pPr>
              <w:pStyle w:val="TableParagraph"/>
              <w:spacing w:before="15"/>
              <w:ind w:left="90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բ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</w:tcBorders>
          </w:tcPr>
          <w:p w14:paraId="08A8269A" w14:textId="77777777" w:rsidR="005176F3" w:rsidRDefault="003B39BD">
            <w:pPr>
              <w:pStyle w:val="TableParagraph"/>
              <w:spacing w:before="15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35DD859D" w14:textId="77777777" w:rsidR="005176F3" w:rsidRDefault="003B39BD">
            <w:pPr>
              <w:pStyle w:val="TableParagraph"/>
              <w:spacing w:before="15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0E5B9D33" w14:textId="77777777" w:rsidR="005176F3" w:rsidRDefault="003B39B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right w:val="single" w:sz="12" w:space="0" w:color="A0A0A0"/>
            </w:tcBorders>
          </w:tcPr>
          <w:p w14:paraId="6BAA53BD" w14:textId="77777777" w:rsidR="005176F3" w:rsidRDefault="003B39BD">
            <w:pPr>
              <w:pStyle w:val="TableParagraph"/>
              <w:spacing w:before="15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005B6BEE" w14:textId="77777777" w:rsidR="005176F3" w:rsidRDefault="003B39BD">
            <w:pPr>
              <w:pStyle w:val="TableParagraph"/>
              <w:spacing w:before="15"/>
              <w:ind w:left="28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4E483D16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2526777B" w14:textId="77777777" w:rsidR="005176F3" w:rsidRDefault="005176F3">
      <w:pPr>
        <w:rPr>
          <w:sz w:val="18"/>
        </w:rPr>
        <w:sectPr w:rsidR="005176F3">
          <w:pgSz w:w="16840" w:h="11910" w:orient="landscape"/>
          <w:pgMar w:top="860" w:right="280" w:bottom="1620" w:left="780" w:header="0" w:footer="1436" w:gutter="0"/>
          <w:cols w:space="720"/>
        </w:sectPr>
      </w:pPr>
    </w:p>
    <w:tbl>
      <w:tblPr>
        <w:tblW w:w="0" w:type="auto"/>
        <w:tblInd w:w="196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2324"/>
        <w:gridCol w:w="2394"/>
        <w:gridCol w:w="760"/>
        <w:gridCol w:w="1127"/>
        <w:gridCol w:w="672"/>
        <w:gridCol w:w="672"/>
        <w:gridCol w:w="788"/>
        <w:gridCol w:w="756"/>
        <w:gridCol w:w="1535"/>
      </w:tblGrid>
      <w:tr w:rsidR="005176F3" w14:paraId="546AC468" w14:textId="77777777">
        <w:trPr>
          <w:trHeight w:val="957"/>
        </w:trPr>
        <w:tc>
          <w:tcPr>
            <w:tcW w:w="325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FC273DD" w14:textId="77777777" w:rsidR="005176F3" w:rsidRDefault="003B39BD">
            <w:pPr>
              <w:pStyle w:val="TableParagraph"/>
              <w:spacing w:before="6"/>
              <w:ind w:right="6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lastRenderedPageBreak/>
              <w:t>47.</w:t>
            </w:r>
          </w:p>
        </w:tc>
        <w:tc>
          <w:tcPr>
            <w:tcW w:w="2324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71E3B861" w14:textId="77777777" w:rsidR="005176F3" w:rsidRDefault="003B39BD">
            <w:pPr>
              <w:pStyle w:val="TableParagraph"/>
              <w:spacing w:before="6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Բեռնատար ավտոմեքենաների և ավտոբուսների ներկման</w:t>
            </w:r>
          </w:p>
          <w:p w14:paraId="48254BF0" w14:textId="77777777" w:rsidR="005176F3" w:rsidRDefault="003B39BD">
            <w:pPr>
              <w:pStyle w:val="TableParagraph"/>
              <w:spacing w:line="205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տեղամաս</w:t>
            </w:r>
          </w:p>
        </w:tc>
        <w:tc>
          <w:tcPr>
            <w:tcW w:w="2394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59DF02D7" w14:textId="77777777" w:rsidR="005176F3" w:rsidRDefault="003B39BD">
            <w:pPr>
              <w:pStyle w:val="TableParagraph"/>
              <w:spacing w:before="6" w:line="280" w:lineRule="auto"/>
              <w:ind w:left="259" w:firstLine="9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Հ, ՈՒ – ավտոբուսի, ավտոմեքենայի թափք</w:t>
            </w:r>
          </w:p>
        </w:tc>
        <w:tc>
          <w:tcPr>
            <w:tcW w:w="760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5B7CC4FA" w14:textId="77777777" w:rsidR="005176F3" w:rsidRDefault="003B39BD">
            <w:pPr>
              <w:pStyle w:val="TableParagraph"/>
              <w:spacing w:before="6"/>
              <w:ind w:right="1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գ</w:t>
            </w:r>
          </w:p>
        </w:tc>
        <w:tc>
          <w:tcPr>
            <w:tcW w:w="1127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5C9D809D" w14:textId="77777777" w:rsidR="005176F3" w:rsidRDefault="003B39BD">
            <w:pPr>
              <w:pStyle w:val="TableParagraph"/>
              <w:spacing w:before="6"/>
              <w:ind w:right="36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200</w:t>
            </w: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215BE00D" w14:textId="77777777" w:rsidR="005176F3" w:rsidRDefault="003B39BD">
            <w:pPr>
              <w:pStyle w:val="TableParagraph"/>
              <w:spacing w:before="6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5CAF2478" w14:textId="77777777" w:rsidR="005176F3" w:rsidRDefault="003B39BD">
            <w:pPr>
              <w:pStyle w:val="TableParagraph"/>
              <w:spacing w:before="6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4616EFF4" w14:textId="77777777" w:rsidR="005176F3" w:rsidRDefault="003B39BD">
            <w:pPr>
              <w:pStyle w:val="TableParagraph"/>
              <w:spacing w:before="6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9002DBE" w14:textId="77777777" w:rsidR="005176F3" w:rsidRDefault="003B39BD">
            <w:pPr>
              <w:pStyle w:val="TableParagraph"/>
              <w:spacing w:before="6"/>
              <w:ind w:left="28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3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6E7C484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00A40E48" w14:textId="77777777">
        <w:trPr>
          <w:trHeight w:val="483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1EFDBC6D" w14:textId="77777777" w:rsidR="005176F3" w:rsidRDefault="003B39BD">
            <w:pPr>
              <w:pStyle w:val="TableParagraph"/>
              <w:spacing w:before="15"/>
              <w:ind w:right="1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48.</w:t>
            </w:r>
          </w:p>
        </w:tc>
        <w:tc>
          <w:tcPr>
            <w:tcW w:w="232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73251A1" w14:textId="77777777" w:rsidR="005176F3" w:rsidRDefault="003B39BD">
            <w:pPr>
              <w:pStyle w:val="TableParagraph"/>
              <w:spacing w:before="15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Ավտոմեքենաների և</w:t>
            </w:r>
          </w:p>
          <w:p w14:paraId="30725186" w14:textId="77777777" w:rsidR="005176F3" w:rsidRDefault="003B39BD">
            <w:pPr>
              <w:pStyle w:val="TableParagraph"/>
              <w:spacing w:before="35" w:line="206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ավտոբուսների չորանոց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CAE58D3" w14:textId="77777777" w:rsidR="005176F3" w:rsidRDefault="003B39BD">
            <w:pPr>
              <w:pStyle w:val="TableParagraph"/>
              <w:spacing w:before="15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79253A5" w14:textId="77777777" w:rsidR="005176F3" w:rsidRDefault="003B39BD">
            <w:pPr>
              <w:pStyle w:val="TableParagraph"/>
              <w:spacing w:before="15"/>
              <w:ind w:right="174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VI *)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39FB53D" w14:textId="77777777" w:rsidR="005176F3" w:rsidRDefault="003B39BD">
            <w:pPr>
              <w:pStyle w:val="TableParagraph"/>
              <w:spacing w:before="15"/>
              <w:ind w:right="36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200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20F8A5E7" w14:textId="77777777" w:rsidR="005176F3" w:rsidRDefault="003B39BD">
            <w:pPr>
              <w:pStyle w:val="TableParagraph"/>
              <w:spacing w:before="15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  <w:bottom w:val="single" w:sz="12" w:space="0" w:color="A0A0A0"/>
            </w:tcBorders>
          </w:tcPr>
          <w:p w14:paraId="7E013FFE" w14:textId="77777777" w:rsidR="005176F3" w:rsidRDefault="003B39BD">
            <w:pPr>
              <w:pStyle w:val="TableParagraph"/>
              <w:spacing w:before="1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100F281" w14:textId="77777777" w:rsidR="005176F3" w:rsidRDefault="003B39BD">
            <w:pPr>
              <w:pStyle w:val="TableParagraph"/>
              <w:spacing w:before="15"/>
              <w:ind w:right="33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C6402D2" w14:textId="77777777" w:rsidR="005176F3" w:rsidRDefault="003B39BD">
            <w:pPr>
              <w:pStyle w:val="TableParagraph"/>
              <w:spacing w:before="15"/>
              <w:ind w:left="345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3CD28D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755CAB68" w14:textId="77777777">
        <w:trPr>
          <w:trHeight w:val="738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  <w:bottom w:val="nil"/>
            </w:tcBorders>
          </w:tcPr>
          <w:p w14:paraId="30C49BA7" w14:textId="77777777" w:rsidR="005176F3" w:rsidRDefault="003B39BD">
            <w:pPr>
              <w:pStyle w:val="TableParagraph"/>
              <w:spacing w:before="15"/>
              <w:ind w:right="-1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49.</w:t>
            </w:r>
          </w:p>
        </w:tc>
        <w:tc>
          <w:tcPr>
            <w:tcW w:w="2324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19411B1" w14:textId="77777777" w:rsidR="005176F3" w:rsidRDefault="003B39BD">
            <w:pPr>
              <w:pStyle w:val="TableParagraph"/>
              <w:spacing w:before="15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Մարդատար</w:t>
            </w:r>
          </w:p>
          <w:p w14:paraId="28775EE0" w14:textId="77777777" w:rsidR="005176F3" w:rsidRDefault="003B39BD">
            <w:pPr>
              <w:pStyle w:val="TableParagraph"/>
              <w:spacing w:before="2" w:line="240" w:lineRule="atLeast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ավտոմեքենաների ագրեգատային տեղամաս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067F6F9D" w14:textId="77777777" w:rsidR="005176F3" w:rsidRDefault="003B39BD">
            <w:pPr>
              <w:pStyle w:val="TableParagraph"/>
              <w:spacing w:before="15" w:line="280" w:lineRule="auto"/>
              <w:ind w:left="688" w:right="288" w:hanging="29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 Հ - դազգահ</w:t>
            </w:r>
          </w:p>
        </w:tc>
        <w:tc>
          <w:tcPr>
            <w:tcW w:w="760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61E99228" w14:textId="77777777" w:rsidR="005176F3" w:rsidRDefault="003B39BD">
            <w:pPr>
              <w:pStyle w:val="TableParagraph"/>
              <w:spacing w:before="15"/>
              <w:ind w:right="19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գ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  <w:bottom w:val="nil"/>
            </w:tcBorders>
          </w:tcPr>
          <w:p w14:paraId="5898E43E" w14:textId="77777777" w:rsidR="005176F3" w:rsidRDefault="003B39BD">
            <w:pPr>
              <w:pStyle w:val="TableParagraph"/>
              <w:spacing w:before="15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300</w:t>
            </w:r>
          </w:p>
          <w:p w14:paraId="7C7904F2" w14:textId="77777777" w:rsidR="005176F3" w:rsidRDefault="003B39BD">
            <w:pPr>
              <w:pStyle w:val="TableParagraph"/>
              <w:spacing w:before="35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49BFC3BB" w14:textId="77777777" w:rsidR="005176F3" w:rsidRDefault="003B39BD">
            <w:pPr>
              <w:pStyle w:val="TableParagraph"/>
              <w:spacing w:before="15" w:line="280" w:lineRule="auto"/>
              <w:ind w:left="170" w:right="140" w:firstLine="124"/>
              <w:rPr>
                <w:sz w:val="18"/>
              </w:rPr>
            </w:pPr>
            <w:r>
              <w:rPr>
                <w:w w:val="110"/>
                <w:sz w:val="18"/>
              </w:rPr>
              <w:t>- 750</w:t>
            </w:r>
          </w:p>
        </w:tc>
        <w:tc>
          <w:tcPr>
            <w:tcW w:w="672" w:type="dxa"/>
            <w:tcBorders>
              <w:top w:val="single" w:sz="12" w:space="0" w:color="A0A0A0"/>
              <w:bottom w:val="nil"/>
            </w:tcBorders>
          </w:tcPr>
          <w:p w14:paraId="5CC4B4AC" w14:textId="77777777" w:rsidR="005176F3" w:rsidRDefault="003B39BD">
            <w:pPr>
              <w:pStyle w:val="TableParagraph"/>
              <w:spacing w:before="15" w:line="280" w:lineRule="auto"/>
              <w:ind w:left="168" w:right="128" w:firstLine="127"/>
              <w:rPr>
                <w:sz w:val="18"/>
              </w:rPr>
            </w:pPr>
            <w:r>
              <w:rPr>
                <w:w w:val="115"/>
                <w:sz w:val="18"/>
              </w:rPr>
              <w:t>- 200</w:t>
            </w:r>
          </w:p>
        </w:tc>
        <w:tc>
          <w:tcPr>
            <w:tcW w:w="788" w:type="dxa"/>
            <w:tcBorders>
              <w:top w:val="single" w:sz="12" w:space="0" w:color="A0A0A0"/>
              <w:bottom w:val="nil"/>
              <w:right w:val="single" w:sz="12" w:space="0" w:color="A0A0A0"/>
            </w:tcBorders>
          </w:tcPr>
          <w:p w14:paraId="01541F3A" w14:textId="77777777" w:rsidR="005176F3" w:rsidRDefault="003B39BD">
            <w:pPr>
              <w:pStyle w:val="TableParagraph"/>
              <w:spacing w:before="15"/>
              <w:ind w:left="16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  <w:p w14:paraId="133EA766" w14:textId="77777777" w:rsidR="005176F3" w:rsidRDefault="003B39BD">
            <w:pPr>
              <w:pStyle w:val="TableParagraph"/>
              <w:spacing w:before="35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65A8B7CA" w14:textId="77777777" w:rsidR="005176F3" w:rsidRDefault="003B39BD">
            <w:pPr>
              <w:pStyle w:val="TableParagraph"/>
              <w:spacing w:before="15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149FAD85" w14:textId="77777777" w:rsidR="005176F3" w:rsidRDefault="003B39BD">
            <w:pPr>
              <w:pStyle w:val="TableParagraph"/>
              <w:spacing w:before="35"/>
              <w:ind w:left="117" w:right="9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20/15</w:t>
            </w:r>
          </w:p>
        </w:tc>
        <w:tc>
          <w:tcPr>
            <w:tcW w:w="1535" w:type="dxa"/>
            <w:tcBorders>
              <w:top w:val="single" w:sz="12" w:space="0" w:color="A0A0A0"/>
              <w:left w:val="single" w:sz="12" w:space="0" w:color="A0A0A0"/>
              <w:bottom w:val="nil"/>
              <w:right w:val="single" w:sz="12" w:space="0" w:color="A0A0A0"/>
            </w:tcBorders>
          </w:tcPr>
          <w:p w14:paraId="4CD07D1D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3D9015FA" w14:textId="77777777">
        <w:trPr>
          <w:trHeight w:val="995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7F28A7DE" w14:textId="77777777" w:rsidR="005176F3" w:rsidRDefault="003B39BD">
            <w:pPr>
              <w:pStyle w:val="TableParagraph"/>
              <w:spacing w:before="30"/>
              <w:ind w:right="-15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50.</w:t>
            </w:r>
          </w:p>
        </w:tc>
        <w:tc>
          <w:tcPr>
            <w:tcW w:w="2324" w:type="dxa"/>
            <w:tcBorders>
              <w:top w:val="nil"/>
              <w:bottom w:val="nil"/>
              <w:right w:val="single" w:sz="12" w:space="0" w:color="A0A0A0"/>
            </w:tcBorders>
          </w:tcPr>
          <w:p w14:paraId="55BCEFDA" w14:textId="77777777" w:rsidR="005176F3" w:rsidRDefault="003B39BD">
            <w:pPr>
              <w:pStyle w:val="TableParagraph"/>
              <w:spacing w:before="30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Բեռնատար ավտոմեքենաների և ավտոբուսների</w:t>
            </w:r>
          </w:p>
          <w:p w14:paraId="4C4A4FF1" w14:textId="77777777" w:rsidR="005176F3" w:rsidRDefault="003B39BD">
            <w:pPr>
              <w:pStyle w:val="TableParagraph"/>
              <w:spacing w:line="205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ագրեգատային տեղամաս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59E9B0E8" w14:textId="77777777" w:rsidR="005176F3" w:rsidRDefault="003B39BD">
            <w:pPr>
              <w:pStyle w:val="TableParagraph"/>
              <w:spacing w:before="30" w:line="280" w:lineRule="auto"/>
              <w:ind w:left="688" w:right="288" w:hanging="296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 Հ - դազգահ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7534A4BF" w14:textId="77777777" w:rsidR="005176F3" w:rsidRDefault="003B39BD">
            <w:pPr>
              <w:pStyle w:val="TableParagraph"/>
              <w:spacing w:before="30"/>
              <w:ind w:right="1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գ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7FA125E0" w14:textId="77777777" w:rsidR="005176F3" w:rsidRDefault="003B39BD">
            <w:pPr>
              <w:pStyle w:val="TableParagraph"/>
              <w:spacing w:before="30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  <w:p w14:paraId="6436F131" w14:textId="77777777" w:rsidR="005176F3" w:rsidRDefault="003B39BD">
            <w:pPr>
              <w:pStyle w:val="TableParagraph"/>
              <w:spacing w:before="35"/>
              <w:ind w:left="282" w:right="254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200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2ACFD785" w14:textId="77777777" w:rsidR="005176F3" w:rsidRDefault="003B39BD">
            <w:pPr>
              <w:pStyle w:val="TableParagraph"/>
              <w:spacing w:before="30" w:line="280" w:lineRule="auto"/>
              <w:ind w:left="165" w:right="131" w:firstLine="129"/>
              <w:rPr>
                <w:sz w:val="18"/>
              </w:rPr>
            </w:pPr>
            <w:r>
              <w:rPr>
                <w:w w:val="115"/>
                <w:sz w:val="18"/>
              </w:rPr>
              <w:t>- 400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028BC051" w14:textId="77777777" w:rsidR="005176F3" w:rsidRDefault="003B39BD">
            <w:pPr>
              <w:pStyle w:val="TableParagraph"/>
              <w:spacing w:before="30" w:line="280" w:lineRule="auto"/>
              <w:ind w:left="168" w:right="128" w:firstLine="127"/>
              <w:rPr>
                <w:sz w:val="18"/>
              </w:rPr>
            </w:pPr>
            <w:r>
              <w:rPr>
                <w:w w:val="115"/>
                <w:sz w:val="18"/>
              </w:rPr>
              <w:t>- 200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465DA357" w14:textId="77777777" w:rsidR="005176F3" w:rsidRDefault="003B39BD">
            <w:pPr>
              <w:pStyle w:val="TableParagraph"/>
              <w:spacing w:before="30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11501821" w14:textId="77777777" w:rsidR="005176F3" w:rsidRDefault="003B39BD">
            <w:pPr>
              <w:pStyle w:val="TableParagraph"/>
              <w:spacing w:before="30"/>
              <w:ind w:left="117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  <w:p w14:paraId="48BA5419" w14:textId="77777777" w:rsidR="005176F3" w:rsidRDefault="003B39BD">
            <w:pPr>
              <w:pStyle w:val="TableParagraph"/>
              <w:spacing w:before="35"/>
              <w:ind w:left="119" w:right="9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20/20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2F392012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11C5ABF" w14:textId="77777777">
        <w:trPr>
          <w:trHeight w:val="271"/>
        </w:trPr>
        <w:tc>
          <w:tcPr>
            <w:tcW w:w="325" w:type="dxa"/>
            <w:tcBorders>
              <w:top w:val="nil"/>
              <w:left w:val="single" w:sz="12" w:space="0" w:color="EFEFEF"/>
              <w:bottom w:val="nil"/>
            </w:tcBorders>
          </w:tcPr>
          <w:p w14:paraId="5BA7DD94" w14:textId="77777777" w:rsidR="005176F3" w:rsidRDefault="003B39BD">
            <w:pPr>
              <w:pStyle w:val="TableParagraph"/>
              <w:spacing w:before="32"/>
              <w:ind w:right="1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51.</w:t>
            </w:r>
          </w:p>
        </w:tc>
        <w:tc>
          <w:tcPr>
            <w:tcW w:w="2324" w:type="dxa"/>
            <w:tcBorders>
              <w:top w:val="nil"/>
              <w:bottom w:val="nil"/>
              <w:right w:val="single" w:sz="12" w:space="0" w:color="A0A0A0"/>
            </w:tcBorders>
          </w:tcPr>
          <w:p w14:paraId="51EC54BA" w14:textId="77777777" w:rsidR="005176F3" w:rsidRDefault="003B39BD">
            <w:pPr>
              <w:pStyle w:val="TableParagraph"/>
              <w:spacing w:before="32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Թափքային տեղամաս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nil"/>
            </w:tcBorders>
          </w:tcPr>
          <w:p w14:paraId="727B34DD" w14:textId="77777777" w:rsidR="005176F3" w:rsidRDefault="003B39BD">
            <w:pPr>
              <w:pStyle w:val="TableParagraph"/>
              <w:spacing w:before="32"/>
              <w:ind w:left="41" w:right="10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0.8մ հատակից</w:t>
            </w:r>
          </w:p>
        </w:tc>
        <w:tc>
          <w:tcPr>
            <w:tcW w:w="760" w:type="dxa"/>
            <w:tcBorders>
              <w:top w:val="nil"/>
              <w:bottom w:val="nil"/>
              <w:right w:val="single" w:sz="12" w:space="0" w:color="A0A0A0"/>
            </w:tcBorders>
          </w:tcPr>
          <w:p w14:paraId="7BA8058E" w14:textId="77777777" w:rsidR="005176F3" w:rsidRDefault="005176F3">
            <w:pPr>
              <w:pStyle w:val="TableParagraph"/>
              <w:rPr>
                <w:sz w:val="18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nil"/>
            </w:tcBorders>
          </w:tcPr>
          <w:p w14:paraId="77EA21C7" w14:textId="77777777" w:rsidR="005176F3" w:rsidRDefault="003B39BD">
            <w:pPr>
              <w:pStyle w:val="TableParagraph"/>
              <w:spacing w:before="32"/>
              <w:ind w:right="36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200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6C1EBF9C" w14:textId="77777777" w:rsidR="005176F3" w:rsidRDefault="003B39BD">
            <w:pPr>
              <w:pStyle w:val="TableParagraph"/>
              <w:spacing w:before="32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72A9A84C" w14:textId="77777777" w:rsidR="005176F3" w:rsidRDefault="003B39BD">
            <w:pPr>
              <w:pStyle w:val="TableParagraph"/>
              <w:spacing w:before="32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nil"/>
              <w:right w:val="single" w:sz="12" w:space="0" w:color="A0A0A0"/>
            </w:tcBorders>
          </w:tcPr>
          <w:p w14:paraId="71AA69B6" w14:textId="77777777" w:rsidR="005176F3" w:rsidRDefault="003B39BD">
            <w:pPr>
              <w:pStyle w:val="TableParagraph"/>
              <w:spacing w:before="32"/>
              <w:ind w:right="25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40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31A65FEE" w14:textId="77777777" w:rsidR="005176F3" w:rsidRDefault="003B39BD">
            <w:pPr>
              <w:pStyle w:val="TableParagraph"/>
              <w:spacing w:before="32"/>
              <w:ind w:left="271"/>
              <w:rPr>
                <w:sz w:val="18"/>
              </w:rPr>
            </w:pPr>
            <w:r>
              <w:rPr>
                <w:w w:val="115"/>
                <w:sz w:val="18"/>
              </w:rPr>
              <w:t>20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nil"/>
              <w:right w:val="single" w:sz="12" w:space="0" w:color="A0A0A0"/>
            </w:tcBorders>
          </w:tcPr>
          <w:p w14:paraId="56BB0E31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6543BC98" w14:textId="77777777">
        <w:trPr>
          <w:trHeight w:val="1941"/>
        </w:trPr>
        <w:tc>
          <w:tcPr>
            <w:tcW w:w="325" w:type="dxa"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17D22F46" w14:textId="77777777" w:rsidR="005176F3" w:rsidRDefault="003B39BD">
            <w:pPr>
              <w:pStyle w:val="TableParagraph"/>
              <w:spacing w:before="32"/>
              <w:ind w:right="4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52.</w:t>
            </w:r>
          </w:p>
        </w:tc>
        <w:tc>
          <w:tcPr>
            <w:tcW w:w="2324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756C5AC1" w14:textId="77777777" w:rsidR="005176F3" w:rsidRDefault="003B39BD">
            <w:pPr>
              <w:pStyle w:val="TableParagraph"/>
              <w:spacing w:before="32" w:line="280" w:lineRule="auto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Շարժակազմի պահման համար բաց կայանատեղեր և հրապարակներ</w:t>
            </w:r>
          </w:p>
          <w:p w14:paraId="58E2A582" w14:textId="77777777" w:rsidR="005176F3" w:rsidRDefault="003B39BD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</w:tabs>
              <w:spacing w:line="203" w:lineRule="exac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առանց</w:t>
            </w:r>
            <w:r>
              <w:rPr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տաքացման</w:t>
            </w:r>
          </w:p>
          <w:p w14:paraId="09F44EC3" w14:textId="77777777" w:rsidR="005176F3" w:rsidRDefault="003B39BD">
            <w:pPr>
              <w:pStyle w:val="TableParagraph"/>
              <w:numPr>
                <w:ilvl w:val="0"/>
                <w:numId w:val="2"/>
              </w:numPr>
              <w:tabs>
                <w:tab w:val="left" w:pos="213"/>
              </w:tabs>
              <w:spacing w:before="35"/>
              <w:ind w:left="212" w:hanging="207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էլեկտրական,</w:t>
            </w:r>
            <w:r>
              <w:rPr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գազով,</w:t>
            </w:r>
          </w:p>
          <w:p w14:paraId="7C7E3CD8" w14:textId="77777777" w:rsidR="005176F3" w:rsidRDefault="003B39BD">
            <w:pPr>
              <w:pStyle w:val="TableParagraph"/>
              <w:spacing w:before="3" w:line="240" w:lineRule="atLeast"/>
              <w:ind w:left="5" w:right="120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օդով և տաքացման այլ տեսակներով</w:t>
            </w:r>
          </w:p>
        </w:tc>
        <w:tc>
          <w:tcPr>
            <w:tcW w:w="2394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11F1188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9473987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C76D040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52009C8" w14:textId="77777777" w:rsidR="005176F3" w:rsidRDefault="003B39BD">
            <w:pPr>
              <w:pStyle w:val="TableParagraph"/>
              <w:spacing w:line="280" w:lineRule="auto"/>
              <w:ind w:left="333" w:right="286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 – պատվածքի վրա Հ – պատվածքի վրա</w:t>
            </w:r>
          </w:p>
        </w:tc>
        <w:tc>
          <w:tcPr>
            <w:tcW w:w="760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924121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7D73E1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776FA7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A735A7C" w14:textId="77777777" w:rsidR="005176F3" w:rsidRDefault="003B39BD">
            <w:pPr>
              <w:pStyle w:val="TableParagraph"/>
              <w:spacing w:line="280" w:lineRule="auto"/>
              <w:ind w:left="293" w:right="76" w:hanging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գ III</w:t>
            </w:r>
          </w:p>
        </w:tc>
        <w:tc>
          <w:tcPr>
            <w:tcW w:w="1127" w:type="dxa"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66303D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F96285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E95788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73DA95C" w14:textId="77777777" w:rsidR="005176F3" w:rsidRDefault="003B39BD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</w:t>
            </w:r>
          </w:p>
          <w:p w14:paraId="239711DB" w14:textId="77777777" w:rsidR="005176F3" w:rsidRDefault="003B39BD">
            <w:pPr>
              <w:pStyle w:val="TableParagraph"/>
              <w:spacing w:before="35"/>
              <w:ind w:left="30"/>
              <w:jc w:val="center"/>
              <w:rPr>
                <w:sz w:val="18"/>
              </w:rPr>
            </w:pPr>
            <w:r>
              <w:rPr>
                <w:w w:val="114"/>
                <w:sz w:val="18"/>
              </w:rPr>
              <w:t>5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7594B37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4B5727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FF5D6F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5439180" w14:textId="77777777" w:rsidR="005176F3" w:rsidRDefault="003B39B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C31ACF2" w14:textId="77777777" w:rsidR="005176F3" w:rsidRDefault="003B39BD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nil"/>
              <w:bottom w:val="single" w:sz="12" w:space="0" w:color="A0A0A0"/>
            </w:tcBorders>
          </w:tcPr>
          <w:p w14:paraId="18C4AAC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BD7D59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2296755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96DF62D" w14:textId="77777777" w:rsidR="005176F3" w:rsidRDefault="003B39BD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0A8A156F" w14:textId="77777777" w:rsidR="005176F3" w:rsidRDefault="003B39BD">
            <w:pPr>
              <w:pStyle w:val="TableParagraph"/>
              <w:spacing w:before="35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E650B2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356AC4F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C132F3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7082C7F" w14:textId="77777777" w:rsidR="005176F3" w:rsidRDefault="003B39BD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3F9FEF36" w14:textId="77777777" w:rsidR="005176F3" w:rsidRDefault="003B39BD">
            <w:pPr>
              <w:pStyle w:val="TableParagraph"/>
              <w:spacing w:before="35"/>
              <w:ind w:left="1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56" w:type="dxa"/>
            <w:tcBorders>
              <w:top w:val="nil"/>
              <w:left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75A8B3BF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4048B03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D55F03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4EC7C8B" w14:textId="77777777" w:rsidR="005176F3" w:rsidRDefault="003B39BD"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7F7293D2" w14:textId="77777777" w:rsidR="005176F3" w:rsidRDefault="003B39BD">
            <w:pPr>
              <w:pStyle w:val="TableParagraph"/>
              <w:spacing w:before="35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1535" w:type="dxa"/>
            <w:tcBorders>
              <w:top w:val="nil"/>
              <w:left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699DC96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  <w:tr w:rsidR="005176F3" w14:paraId="0AFE4DEC" w14:textId="77777777">
        <w:trPr>
          <w:trHeight w:val="482"/>
        </w:trPr>
        <w:tc>
          <w:tcPr>
            <w:tcW w:w="325" w:type="dxa"/>
            <w:tcBorders>
              <w:top w:val="single" w:sz="12" w:space="0" w:color="A0A0A0"/>
              <w:left w:val="single" w:sz="12" w:space="0" w:color="EFEFEF"/>
            </w:tcBorders>
          </w:tcPr>
          <w:p w14:paraId="72A7070E" w14:textId="77777777" w:rsidR="005176F3" w:rsidRDefault="003B39BD">
            <w:pPr>
              <w:pStyle w:val="TableParagraph"/>
              <w:spacing w:before="22"/>
              <w:ind w:right="-15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53.</w:t>
            </w:r>
          </w:p>
        </w:tc>
        <w:tc>
          <w:tcPr>
            <w:tcW w:w="2324" w:type="dxa"/>
            <w:tcBorders>
              <w:top w:val="single" w:sz="12" w:space="0" w:color="A0A0A0"/>
              <w:right w:val="single" w:sz="12" w:space="0" w:color="A0A0A0"/>
            </w:tcBorders>
          </w:tcPr>
          <w:p w14:paraId="0CC69D40" w14:textId="77777777" w:rsidR="005176F3" w:rsidRDefault="003B39BD">
            <w:pPr>
              <w:pStyle w:val="TableParagraph"/>
              <w:spacing w:before="22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Շարժակազմի փակ</w:t>
            </w:r>
          </w:p>
          <w:p w14:paraId="3A8B48C9" w14:textId="77777777" w:rsidR="005176F3" w:rsidRDefault="003B39BD">
            <w:pPr>
              <w:pStyle w:val="TableParagraph"/>
              <w:spacing w:before="35" w:line="198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պահման սենք</w:t>
            </w:r>
          </w:p>
        </w:tc>
        <w:tc>
          <w:tcPr>
            <w:tcW w:w="2394" w:type="dxa"/>
            <w:tcBorders>
              <w:top w:val="single" w:sz="12" w:space="0" w:color="A0A0A0"/>
              <w:left w:val="single" w:sz="12" w:space="0" w:color="A0A0A0"/>
            </w:tcBorders>
          </w:tcPr>
          <w:p w14:paraId="0C742B21" w14:textId="77777777" w:rsidR="005176F3" w:rsidRDefault="003B39BD">
            <w:pPr>
              <w:pStyle w:val="TableParagraph"/>
              <w:spacing w:before="22"/>
              <w:ind w:left="41" w:right="1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 – հատակ</w:t>
            </w:r>
          </w:p>
        </w:tc>
        <w:tc>
          <w:tcPr>
            <w:tcW w:w="760" w:type="dxa"/>
            <w:tcBorders>
              <w:top w:val="single" w:sz="12" w:space="0" w:color="A0A0A0"/>
              <w:right w:val="single" w:sz="12" w:space="0" w:color="A0A0A0"/>
            </w:tcBorders>
          </w:tcPr>
          <w:p w14:paraId="5FA737E0" w14:textId="77777777" w:rsidR="005176F3" w:rsidRDefault="003B39BD">
            <w:pPr>
              <w:pStyle w:val="TableParagraph"/>
              <w:spacing w:before="22"/>
              <w:ind w:right="144"/>
              <w:jc w:val="right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VIII բ</w:t>
            </w:r>
          </w:p>
        </w:tc>
        <w:tc>
          <w:tcPr>
            <w:tcW w:w="1127" w:type="dxa"/>
            <w:tcBorders>
              <w:top w:val="single" w:sz="12" w:space="0" w:color="A0A0A0"/>
              <w:left w:val="single" w:sz="12" w:space="0" w:color="A0A0A0"/>
            </w:tcBorders>
          </w:tcPr>
          <w:p w14:paraId="2D1770A1" w14:textId="77777777" w:rsidR="005176F3" w:rsidRDefault="003B39BD">
            <w:pPr>
              <w:pStyle w:val="TableParagraph"/>
              <w:spacing w:before="22"/>
              <w:ind w:right="41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50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7748ABAC" w14:textId="77777777" w:rsidR="005176F3" w:rsidRDefault="003B39BD">
            <w:pPr>
              <w:pStyle w:val="TableParagraph"/>
              <w:spacing w:before="22"/>
              <w:ind w:right="26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672" w:type="dxa"/>
            <w:tcBorders>
              <w:top w:val="single" w:sz="12" w:space="0" w:color="A0A0A0"/>
            </w:tcBorders>
          </w:tcPr>
          <w:p w14:paraId="39EEE7DC" w14:textId="77777777" w:rsidR="005176F3" w:rsidRDefault="003B39BD">
            <w:pPr>
              <w:pStyle w:val="TableParagraph"/>
              <w:spacing w:before="22"/>
              <w:ind w:left="2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788" w:type="dxa"/>
            <w:tcBorders>
              <w:top w:val="single" w:sz="12" w:space="0" w:color="A0A0A0"/>
              <w:right w:val="single" w:sz="6" w:space="0" w:color="EFEFEF"/>
            </w:tcBorders>
          </w:tcPr>
          <w:p w14:paraId="1D41BEDD" w14:textId="77777777" w:rsidR="005176F3" w:rsidRDefault="003B39BD">
            <w:pPr>
              <w:pStyle w:val="TableParagraph"/>
              <w:spacing w:before="22"/>
              <w:ind w:right="34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</w:tc>
        <w:tc>
          <w:tcPr>
            <w:tcW w:w="2291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A0A0A0"/>
              <w:right w:val="single" w:sz="6" w:space="0" w:color="A0A0A0"/>
            </w:tcBorders>
          </w:tcPr>
          <w:p w14:paraId="7E43D2E3" w14:textId="77777777" w:rsidR="005176F3" w:rsidRDefault="005176F3">
            <w:pPr>
              <w:pStyle w:val="TableParagraph"/>
              <w:rPr>
                <w:sz w:val="18"/>
              </w:rPr>
            </w:pPr>
          </w:p>
        </w:tc>
      </w:tr>
    </w:tbl>
    <w:p w14:paraId="59000929" w14:textId="77777777" w:rsidR="005176F3" w:rsidRDefault="005176F3">
      <w:pPr>
        <w:pStyle w:val="BodyText"/>
        <w:rPr>
          <w:sz w:val="20"/>
        </w:rPr>
      </w:pPr>
    </w:p>
    <w:p w14:paraId="716C4D19" w14:textId="77777777" w:rsidR="005176F3" w:rsidRDefault="005176F3">
      <w:pPr>
        <w:pStyle w:val="BodyText"/>
        <w:rPr>
          <w:sz w:val="20"/>
        </w:rPr>
      </w:pPr>
    </w:p>
    <w:p w14:paraId="62D6A4CD" w14:textId="77777777" w:rsidR="005176F3" w:rsidRDefault="005176F3">
      <w:pPr>
        <w:pStyle w:val="BodyText"/>
        <w:rPr>
          <w:sz w:val="20"/>
        </w:rPr>
      </w:pPr>
    </w:p>
    <w:p w14:paraId="5F7D3BE4" w14:textId="77777777" w:rsidR="005176F3" w:rsidRDefault="005176F3">
      <w:pPr>
        <w:pStyle w:val="BodyText"/>
        <w:rPr>
          <w:sz w:val="20"/>
        </w:rPr>
      </w:pPr>
    </w:p>
    <w:p w14:paraId="626F777D" w14:textId="77777777" w:rsidR="005176F3" w:rsidRDefault="005176F3">
      <w:pPr>
        <w:pStyle w:val="BodyText"/>
        <w:rPr>
          <w:sz w:val="20"/>
        </w:rPr>
      </w:pPr>
    </w:p>
    <w:p w14:paraId="6947D232" w14:textId="77777777" w:rsidR="005176F3" w:rsidRDefault="005176F3">
      <w:pPr>
        <w:pStyle w:val="BodyText"/>
        <w:rPr>
          <w:sz w:val="20"/>
        </w:rPr>
      </w:pPr>
    </w:p>
    <w:p w14:paraId="0357B590" w14:textId="77777777" w:rsidR="005176F3" w:rsidRDefault="005176F3">
      <w:pPr>
        <w:pStyle w:val="BodyText"/>
        <w:rPr>
          <w:sz w:val="20"/>
        </w:rPr>
      </w:pPr>
    </w:p>
    <w:p w14:paraId="56DD1048" w14:textId="77777777" w:rsidR="005176F3" w:rsidRDefault="005176F3">
      <w:pPr>
        <w:pStyle w:val="BodyText"/>
        <w:rPr>
          <w:sz w:val="20"/>
        </w:rPr>
      </w:pPr>
    </w:p>
    <w:p w14:paraId="79C6721E" w14:textId="77777777" w:rsidR="005176F3" w:rsidRDefault="005176F3">
      <w:pPr>
        <w:pStyle w:val="BodyText"/>
        <w:rPr>
          <w:sz w:val="20"/>
        </w:rPr>
      </w:pPr>
    </w:p>
    <w:p w14:paraId="4D14F28B" w14:textId="77777777" w:rsidR="005176F3" w:rsidRDefault="005176F3">
      <w:pPr>
        <w:pStyle w:val="BodyText"/>
        <w:rPr>
          <w:sz w:val="20"/>
        </w:rPr>
      </w:pPr>
    </w:p>
    <w:p w14:paraId="37A98BE6" w14:textId="77777777" w:rsidR="005176F3" w:rsidRDefault="005176F3">
      <w:pPr>
        <w:pStyle w:val="BodyText"/>
        <w:rPr>
          <w:sz w:val="20"/>
        </w:rPr>
      </w:pPr>
    </w:p>
    <w:p w14:paraId="7E68C261" w14:textId="77777777" w:rsidR="005176F3" w:rsidRDefault="005176F3">
      <w:pPr>
        <w:pStyle w:val="BodyText"/>
        <w:rPr>
          <w:sz w:val="20"/>
        </w:rPr>
      </w:pPr>
    </w:p>
    <w:p w14:paraId="13F5FC8D" w14:textId="77777777" w:rsidR="005176F3" w:rsidRDefault="00AD4D7D">
      <w:pPr>
        <w:pStyle w:val="BodyText"/>
        <w:spacing w:before="9"/>
        <w:rPr>
          <w:sz w:val="19"/>
        </w:rPr>
      </w:pPr>
      <w:r>
        <w:pict w14:anchorId="6FD63470">
          <v:rect id="_x0000_s2050" style="position:absolute;margin-left:60.95pt;margin-top:13.35pt;width:734.3pt;height:15.25pt;z-index:251664384;mso-wrap-distance-left:0;mso-wrap-distance-right:0;mso-position-horizontal-relative:page" stroked="f">
            <w10:wrap type="topAndBottom" anchorx="page"/>
          </v:rect>
        </w:pict>
      </w:r>
    </w:p>
    <w:p w14:paraId="5EE663B2" w14:textId="77777777" w:rsidR="005176F3" w:rsidRDefault="005176F3">
      <w:pPr>
        <w:rPr>
          <w:sz w:val="19"/>
        </w:rPr>
        <w:sectPr w:rsidR="005176F3">
          <w:pgSz w:w="16840" w:h="11910" w:orient="landscape"/>
          <w:pgMar w:top="860" w:right="280" w:bottom="1620" w:left="780" w:header="0" w:footer="1436" w:gutter="0"/>
          <w:cols w:space="720"/>
        </w:sectPr>
      </w:pPr>
    </w:p>
    <w:p w14:paraId="478B7F87" w14:textId="77777777" w:rsidR="005176F3" w:rsidRDefault="003B39BD">
      <w:pPr>
        <w:pStyle w:val="Heading2"/>
        <w:spacing w:before="75"/>
        <w:ind w:left="467"/>
      </w:pPr>
      <w:r>
        <w:rPr>
          <w:w w:val="105"/>
        </w:rPr>
        <w:lastRenderedPageBreak/>
        <w:t>Նշում 3*</w:t>
      </w:r>
    </w:p>
    <w:p w14:paraId="4DA82C0B" w14:textId="77777777" w:rsidR="005176F3" w:rsidRDefault="005176F3">
      <w:pPr>
        <w:pStyle w:val="BodyText"/>
        <w:rPr>
          <w:sz w:val="20"/>
        </w:rPr>
      </w:pPr>
    </w:p>
    <w:p w14:paraId="47AE7F35" w14:textId="77777777" w:rsidR="005176F3" w:rsidRDefault="005176F3">
      <w:pPr>
        <w:pStyle w:val="BodyText"/>
        <w:spacing w:before="10"/>
        <w:rPr>
          <w:sz w:val="19"/>
        </w:rPr>
      </w:pPr>
    </w:p>
    <w:p w14:paraId="0C52EC99" w14:textId="77777777" w:rsidR="005176F3" w:rsidRDefault="003B39BD">
      <w:pPr>
        <w:pStyle w:val="BodyText"/>
        <w:spacing w:before="93"/>
        <w:ind w:left="3230"/>
      </w:pPr>
      <w:r>
        <w:rPr>
          <w:w w:val="110"/>
        </w:rPr>
        <w:t>Արտադրական սենքերի աշխատատեղերում միկրոկլիմայի ցուցանիշների թույլատրելի մեծություններ</w:t>
      </w:r>
    </w:p>
    <w:p w14:paraId="644B62FA" w14:textId="77777777" w:rsidR="005176F3" w:rsidRDefault="005176F3">
      <w:pPr>
        <w:pStyle w:val="BodyText"/>
        <w:spacing w:before="4"/>
        <w:rPr>
          <w:sz w:val="22"/>
        </w:rPr>
      </w:pPr>
    </w:p>
    <w:tbl>
      <w:tblPr>
        <w:tblW w:w="0" w:type="auto"/>
        <w:tblInd w:w="274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"/>
        <w:gridCol w:w="1361"/>
        <w:gridCol w:w="1350"/>
        <w:gridCol w:w="1376"/>
        <w:gridCol w:w="1189"/>
        <w:gridCol w:w="901"/>
        <w:gridCol w:w="1388"/>
        <w:gridCol w:w="1405"/>
      </w:tblGrid>
      <w:tr w:rsidR="005176F3" w14:paraId="382A5F25" w14:textId="77777777">
        <w:trPr>
          <w:trHeight w:val="234"/>
        </w:trPr>
        <w:tc>
          <w:tcPr>
            <w:tcW w:w="822" w:type="dxa"/>
            <w:vMerge w:val="restart"/>
            <w:tcBorders>
              <w:left w:val="single" w:sz="12" w:space="0" w:color="EFEFEF"/>
              <w:bottom w:val="single" w:sz="12" w:space="0" w:color="A0A0A0"/>
            </w:tcBorders>
          </w:tcPr>
          <w:p w14:paraId="3B20EFE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9A05E03" w14:textId="77777777" w:rsidR="005176F3" w:rsidRDefault="005176F3">
            <w:pPr>
              <w:pStyle w:val="TableParagraph"/>
              <w:spacing w:before="5"/>
              <w:rPr>
                <w:sz w:val="24"/>
              </w:rPr>
            </w:pPr>
          </w:p>
          <w:p w14:paraId="184384EA" w14:textId="77777777" w:rsidR="005176F3" w:rsidRDefault="003B39BD">
            <w:pPr>
              <w:pStyle w:val="TableParagraph"/>
              <w:spacing w:line="280" w:lineRule="auto"/>
              <w:ind w:left="179" w:right="68" w:hanging="8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Տարվա եղա- նակը</w:t>
            </w:r>
          </w:p>
        </w:tc>
        <w:tc>
          <w:tcPr>
            <w:tcW w:w="1361" w:type="dxa"/>
            <w:vMerge w:val="restart"/>
            <w:tcBorders>
              <w:bottom w:val="single" w:sz="12" w:space="0" w:color="A0A0A0"/>
            </w:tcBorders>
          </w:tcPr>
          <w:p w14:paraId="714EC72B" w14:textId="77777777" w:rsidR="005176F3" w:rsidRDefault="005176F3">
            <w:pPr>
              <w:pStyle w:val="TableParagraph"/>
              <w:spacing w:before="6"/>
              <w:rPr>
                <w:sz w:val="23"/>
              </w:rPr>
            </w:pPr>
          </w:p>
          <w:p w14:paraId="763BA55E" w14:textId="77777777" w:rsidR="005176F3" w:rsidRDefault="003B39BD">
            <w:pPr>
              <w:pStyle w:val="TableParagraph"/>
              <w:spacing w:before="1" w:line="280" w:lineRule="auto"/>
              <w:ind w:left="55" w:right="30" w:firstLine="2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Աշխատանքի կարգերը ըստ էներգածախսի մակարդակի, Վտ</w:t>
            </w:r>
          </w:p>
        </w:tc>
        <w:tc>
          <w:tcPr>
            <w:tcW w:w="2726" w:type="dxa"/>
            <w:gridSpan w:val="2"/>
            <w:tcBorders>
              <w:bottom w:val="single" w:sz="12" w:space="0" w:color="A0A0A0"/>
              <w:right w:val="double" w:sz="2" w:space="0" w:color="EFEFEF"/>
            </w:tcBorders>
          </w:tcPr>
          <w:p w14:paraId="694404F3" w14:textId="77777777" w:rsidR="005176F3" w:rsidRDefault="003B39BD">
            <w:pPr>
              <w:pStyle w:val="TableParagraph"/>
              <w:spacing w:before="14" w:line="200" w:lineRule="exact"/>
              <w:ind w:left="39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Օդի ջերմաստիճան, </w:t>
            </w:r>
            <w:r>
              <w:rPr>
                <w:w w:val="110"/>
                <w:position w:val="6"/>
                <w:sz w:val="11"/>
                <w:szCs w:val="11"/>
              </w:rPr>
              <w:t>0</w:t>
            </w:r>
            <w:r>
              <w:rPr>
                <w:w w:val="110"/>
                <w:sz w:val="18"/>
                <w:szCs w:val="18"/>
              </w:rPr>
              <w:t>C</w:t>
            </w:r>
          </w:p>
        </w:tc>
        <w:tc>
          <w:tcPr>
            <w:tcW w:w="1189" w:type="dxa"/>
            <w:vMerge w:val="restart"/>
            <w:tcBorders>
              <w:bottom w:val="single" w:sz="12" w:space="0" w:color="A0A0A0"/>
              <w:right w:val="single" w:sz="12" w:space="0" w:color="A0A0A0"/>
            </w:tcBorders>
          </w:tcPr>
          <w:p w14:paraId="717EDD94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B0767E9" w14:textId="77777777" w:rsidR="005176F3" w:rsidRDefault="003B39BD">
            <w:pPr>
              <w:pStyle w:val="TableParagraph"/>
              <w:spacing w:before="161" w:line="280" w:lineRule="auto"/>
              <w:ind w:left="24" w:right="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Մակերևույթի </w:t>
            </w:r>
            <w:r>
              <w:rPr>
                <w:w w:val="105"/>
                <w:sz w:val="18"/>
                <w:szCs w:val="18"/>
              </w:rPr>
              <w:t>ջերմաս- տիճան,</w:t>
            </w:r>
          </w:p>
          <w:p w14:paraId="562A13E9" w14:textId="77777777" w:rsidR="005176F3" w:rsidRDefault="003B39BD">
            <w:pPr>
              <w:pStyle w:val="TableParagraph"/>
              <w:spacing w:line="205" w:lineRule="exact"/>
              <w:ind w:left="21" w:right="8"/>
              <w:jc w:val="center"/>
              <w:rPr>
                <w:sz w:val="18"/>
              </w:rPr>
            </w:pPr>
            <w:r>
              <w:rPr>
                <w:w w:val="110"/>
                <w:sz w:val="11"/>
              </w:rPr>
              <w:t>0</w:t>
            </w:r>
            <w:r>
              <w:rPr>
                <w:w w:val="110"/>
                <w:position w:val="-5"/>
                <w:sz w:val="18"/>
              </w:rPr>
              <w:t>C</w:t>
            </w:r>
          </w:p>
        </w:tc>
        <w:tc>
          <w:tcPr>
            <w:tcW w:w="901" w:type="dxa"/>
            <w:vMerge w:val="restart"/>
            <w:tcBorders>
              <w:left w:val="single" w:sz="12" w:space="0" w:color="A0A0A0"/>
              <w:bottom w:val="single" w:sz="12" w:space="0" w:color="A0A0A0"/>
            </w:tcBorders>
          </w:tcPr>
          <w:p w14:paraId="274AA950" w14:textId="77777777" w:rsidR="005176F3" w:rsidRDefault="003B39BD">
            <w:pPr>
              <w:pStyle w:val="TableParagraph"/>
              <w:spacing w:before="149" w:line="280" w:lineRule="auto"/>
              <w:ind w:left="47" w:right="1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Օդի հարա- բերական խոնա- </w:t>
            </w:r>
            <w:r>
              <w:rPr>
                <w:sz w:val="18"/>
                <w:szCs w:val="18"/>
              </w:rPr>
              <w:t>վություն,</w:t>
            </w:r>
          </w:p>
          <w:p w14:paraId="764E2977" w14:textId="77777777" w:rsidR="005176F3" w:rsidRDefault="003B39BD">
            <w:pPr>
              <w:pStyle w:val="TableParagraph"/>
              <w:spacing w:line="206" w:lineRule="exact"/>
              <w:ind w:left="30"/>
              <w:jc w:val="center"/>
              <w:rPr>
                <w:sz w:val="18"/>
              </w:rPr>
            </w:pPr>
            <w:r>
              <w:rPr>
                <w:w w:val="84"/>
                <w:sz w:val="18"/>
              </w:rPr>
              <w:t>%</w:t>
            </w:r>
          </w:p>
        </w:tc>
        <w:tc>
          <w:tcPr>
            <w:tcW w:w="2793" w:type="dxa"/>
            <w:gridSpan w:val="2"/>
            <w:tcBorders>
              <w:bottom w:val="single" w:sz="12" w:space="0" w:color="A0A0A0"/>
              <w:right w:val="single" w:sz="12" w:space="0" w:color="A0A0A0"/>
            </w:tcBorders>
          </w:tcPr>
          <w:p w14:paraId="2F99BE68" w14:textId="77777777" w:rsidR="005176F3" w:rsidRDefault="003B39BD">
            <w:pPr>
              <w:pStyle w:val="TableParagraph"/>
              <w:spacing w:before="14" w:line="200" w:lineRule="exact"/>
              <w:ind w:left="4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Օդի շարժման արագություն, մ/վ</w:t>
            </w:r>
          </w:p>
        </w:tc>
      </w:tr>
      <w:tr w:rsidR="005176F3" w14:paraId="55D8700D" w14:textId="77777777">
        <w:trPr>
          <w:trHeight w:val="1448"/>
        </w:trPr>
        <w:tc>
          <w:tcPr>
            <w:tcW w:w="822" w:type="dxa"/>
            <w:vMerge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4C90CD3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bottom w:val="single" w:sz="12" w:space="0" w:color="A0A0A0"/>
            </w:tcBorders>
          </w:tcPr>
          <w:p w14:paraId="6A1E328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2384C2E1" w14:textId="77777777" w:rsidR="005176F3" w:rsidRDefault="005176F3">
            <w:pPr>
              <w:pStyle w:val="TableParagraph"/>
              <w:spacing w:before="10"/>
            </w:pPr>
          </w:p>
          <w:p w14:paraId="3734EBCF" w14:textId="77777777" w:rsidR="005176F3" w:rsidRDefault="003B39BD">
            <w:pPr>
              <w:pStyle w:val="TableParagraph"/>
              <w:spacing w:line="280" w:lineRule="auto"/>
              <w:ind w:left="136" w:right="101" w:hanging="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օպտիմալ </w:t>
            </w:r>
            <w:r>
              <w:rPr>
                <w:sz w:val="18"/>
                <w:szCs w:val="18"/>
              </w:rPr>
              <w:t xml:space="preserve">մեծությունից </w:t>
            </w:r>
            <w:r>
              <w:rPr>
                <w:w w:val="105"/>
                <w:sz w:val="18"/>
                <w:szCs w:val="18"/>
              </w:rPr>
              <w:t>ցածր միջակայք</w:t>
            </w:r>
          </w:p>
        </w:tc>
        <w:tc>
          <w:tcPr>
            <w:tcW w:w="1376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</w:tcBorders>
          </w:tcPr>
          <w:p w14:paraId="04473547" w14:textId="77777777" w:rsidR="005176F3" w:rsidRDefault="005176F3">
            <w:pPr>
              <w:pStyle w:val="TableParagraph"/>
              <w:spacing w:before="10"/>
            </w:pPr>
          </w:p>
          <w:p w14:paraId="3AD38670" w14:textId="77777777" w:rsidR="005176F3" w:rsidRDefault="003B39BD">
            <w:pPr>
              <w:pStyle w:val="TableParagraph"/>
              <w:spacing w:line="280" w:lineRule="auto"/>
              <w:ind w:left="176" w:right="91" w:hanging="96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օպտիմալ </w:t>
            </w:r>
            <w:r>
              <w:rPr>
                <w:sz w:val="18"/>
                <w:szCs w:val="18"/>
              </w:rPr>
              <w:t xml:space="preserve">մեծությունից </w:t>
            </w:r>
            <w:r>
              <w:rPr>
                <w:w w:val="105"/>
                <w:sz w:val="18"/>
                <w:szCs w:val="18"/>
              </w:rPr>
              <w:t>բարձր միջակայք</w:t>
            </w:r>
          </w:p>
        </w:tc>
        <w:tc>
          <w:tcPr>
            <w:tcW w:w="1189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5FD93F8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2C669A1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tcBorders>
              <w:top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77318CB0" w14:textId="77777777" w:rsidR="005176F3" w:rsidRDefault="003B39BD">
            <w:pPr>
              <w:pStyle w:val="TableParagraph"/>
              <w:spacing w:before="21" w:line="280" w:lineRule="auto"/>
              <w:ind w:left="58" w:right="25" w:firstLine="2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օպտիմալ մեծ-ից ցածր օդի ջերմ-ճանի</w:t>
            </w:r>
          </w:p>
          <w:p w14:paraId="42EF2836" w14:textId="77777777" w:rsidR="005176F3" w:rsidRDefault="003B39BD">
            <w:pPr>
              <w:pStyle w:val="TableParagraph"/>
              <w:spacing w:line="205" w:lineRule="exact"/>
              <w:ind w:left="250" w:hanging="3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միջակայքի</w:t>
            </w:r>
          </w:p>
          <w:p w14:paraId="6BE66539" w14:textId="77777777" w:rsidR="005176F3" w:rsidRDefault="003B39BD">
            <w:pPr>
              <w:pStyle w:val="TableParagraph"/>
              <w:spacing w:before="2" w:line="240" w:lineRule="atLeast"/>
              <w:ind w:left="440" w:right="25" w:hanging="190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համար, ոչ ավելի</w:t>
            </w:r>
          </w:p>
        </w:tc>
        <w:tc>
          <w:tcPr>
            <w:tcW w:w="1405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00C63219" w14:textId="77777777" w:rsidR="005176F3" w:rsidRDefault="003B39BD">
            <w:pPr>
              <w:pStyle w:val="TableParagraph"/>
              <w:spacing w:before="21" w:line="280" w:lineRule="auto"/>
              <w:ind w:left="67" w:right="41" w:firstLine="213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օպտիմալ մեծ-ից բարձր օդի ջերմ-ճանի</w:t>
            </w:r>
          </w:p>
          <w:p w14:paraId="4E7C9C42" w14:textId="77777777" w:rsidR="005176F3" w:rsidRDefault="003B39BD">
            <w:pPr>
              <w:pStyle w:val="TableParagraph"/>
              <w:spacing w:line="205" w:lineRule="exact"/>
              <w:ind w:left="261" w:hanging="3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միջակայքի</w:t>
            </w:r>
          </w:p>
          <w:p w14:paraId="1D836C24" w14:textId="77777777" w:rsidR="005176F3" w:rsidRDefault="003B39BD">
            <w:pPr>
              <w:pStyle w:val="TableParagraph"/>
              <w:spacing w:before="2" w:line="240" w:lineRule="atLeast"/>
              <w:ind w:left="448" w:right="41" w:hanging="188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համար, ոչ ավելի</w:t>
            </w:r>
          </w:p>
        </w:tc>
      </w:tr>
      <w:tr w:rsidR="005176F3" w14:paraId="5213D943" w14:textId="77777777">
        <w:trPr>
          <w:trHeight w:val="1448"/>
        </w:trPr>
        <w:tc>
          <w:tcPr>
            <w:tcW w:w="822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B4F8DC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65FF943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8E6CCCB" w14:textId="77777777" w:rsidR="005176F3" w:rsidRDefault="003B39BD">
            <w:pPr>
              <w:pStyle w:val="TableParagraph"/>
              <w:spacing w:before="165"/>
              <w:ind w:left="144" w:right="11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Սառը</w:t>
            </w:r>
          </w:p>
        </w:tc>
        <w:tc>
          <w:tcPr>
            <w:tcW w:w="1361" w:type="dxa"/>
            <w:tcBorders>
              <w:top w:val="single" w:sz="12" w:space="0" w:color="A0A0A0"/>
              <w:bottom w:val="single" w:sz="12" w:space="0" w:color="A0A0A0"/>
            </w:tcBorders>
          </w:tcPr>
          <w:p w14:paraId="694B390C" w14:textId="77777777" w:rsidR="005176F3" w:rsidRDefault="003B39BD">
            <w:pPr>
              <w:pStyle w:val="TableParagraph"/>
              <w:spacing w:before="21" w:line="280" w:lineRule="auto"/>
              <w:ind w:left="5" w:righ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ա (մինչև 139) I բ (140-174)</w:t>
            </w:r>
          </w:p>
          <w:p w14:paraId="05D86F22" w14:textId="77777777" w:rsidR="005176F3" w:rsidRDefault="003B39BD">
            <w:pPr>
              <w:pStyle w:val="TableParagraph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ա (175-232)</w:t>
            </w:r>
          </w:p>
          <w:p w14:paraId="5B2C22CC" w14:textId="77777777" w:rsidR="005176F3" w:rsidRDefault="003B39BD">
            <w:pPr>
              <w:pStyle w:val="TableParagraph"/>
              <w:spacing w:before="33" w:line="280" w:lineRule="auto"/>
              <w:ind w:left="5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բ (233-290) III (290-ից</w:t>
            </w:r>
          </w:p>
          <w:p w14:paraId="473FD5D5" w14:textId="77777777" w:rsidR="005176F3" w:rsidRDefault="003B39BD">
            <w:pPr>
              <w:pStyle w:val="TableParagraph"/>
              <w:spacing w:before="1" w:line="198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ավել)</w:t>
            </w:r>
          </w:p>
        </w:tc>
        <w:tc>
          <w:tcPr>
            <w:tcW w:w="1350" w:type="dxa"/>
            <w:tcBorders>
              <w:top w:val="single" w:sz="12" w:space="0" w:color="A0A0A0"/>
              <w:bottom w:val="single" w:sz="12" w:space="0" w:color="A0A0A0"/>
            </w:tcBorders>
          </w:tcPr>
          <w:p w14:paraId="76FB3187" w14:textId="77777777" w:rsidR="005176F3" w:rsidRDefault="003B39BD">
            <w:pPr>
              <w:pStyle w:val="TableParagraph"/>
              <w:spacing w:before="143"/>
              <w:ind w:left="285"/>
              <w:rPr>
                <w:sz w:val="18"/>
              </w:rPr>
            </w:pPr>
            <w:r>
              <w:rPr>
                <w:w w:val="110"/>
                <w:sz w:val="18"/>
              </w:rPr>
              <w:t>20.0-21.9</w:t>
            </w:r>
          </w:p>
          <w:p w14:paraId="1DA8107D" w14:textId="77777777" w:rsidR="005176F3" w:rsidRDefault="003B39BD">
            <w:pPr>
              <w:pStyle w:val="TableParagraph"/>
              <w:spacing w:before="33"/>
              <w:ind w:left="278"/>
              <w:rPr>
                <w:sz w:val="18"/>
              </w:rPr>
            </w:pPr>
            <w:r>
              <w:rPr>
                <w:w w:val="115"/>
                <w:sz w:val="18"/>
              </w:rPr>
              <w:t>19.0-20.9</w:t>
            </w:r>
          </w:p>
          <w:p w14:paraId="538D5C68" w14:textId="77777777" w:rsidR="005176F3" w:rsidRDefault="003B39BD">
            <w:pPr>
              <w:pStyle w:val="TableParagraph"/>
              <w:spacing w:before="35"/>
              <w:ind w:left="297"/>
              <w:rPr>
                <w:sz w:val="18"/>
              </w:rPr>
            </w:pPr>
            <w:r>
              <w:rPr>
                <w:w w:val="110"/>
                <w:sz w:val="18"/>
              </w:rPr>
              <w:t>17.0-18.9</w:t>
            </w:r>
          </w:p>
          <w:p w14:paraId="711EE92E" w14:textId="77777777" w:rsidR="005176F3" w:rsidRDefault="003B39BD">
            <w:pPr>
              <w:pStyle w:val="TableParagraph"/>
              <w:spacing w:before="36"/>
              <w:ind w:left="295"/>
              <w:rPr>
                <w:sz w:val="18"/>
              </w:rPr>
            </w:pPr>
            <w:r>
              <w:rPr>
                <w:w w:val="110"/>
                <w:sz w:val="18"/>
              </w:rPr>
              <w:t>15.0-16.9</w:t>
            </w:r>
          </w:p>
          <w:p w14:paraId="49E47D06" w14:textId="77777777" w:rsidR="005176F3" w:rsidRDefault="003B39BD">
            <w:pPr>
              <w:pStyle w:val="TableParagraph"/>
              <w:spacing w:before="33"/>
              <w:ind w:left="297"/>
              <w:rPr>
                <w:sz w:val="18"/>
              </w:rPr>
            </w:pPr>
            <w:r>
              <w:rPr>
                <w:w w:val="110"/>
                <w:sz w:val="18"/>
              </w:rPr>
              <w:t>13.0-15.9</w:t>
            </w:r>
          </w:p>
        </w:tc>
        <w:tc>
          <w:tcPr>
            <w:tcW w:w="1376" w:type="dxa"/>
            <w:tcBorders>
              <w:top w:val="single" w:sz="12" w:space="0" w:color="A0A0A0"/>
              <w:bottom w:val="single" w:sz="12" w:space="0" w:color="A0A0A0"/>
            </w:tcBorders>
          </w:tcPr>
          <w:p w14:paraId="5D9D3DFF" w14:textId="77777777" w:rsidR="005176F3" w:rsidRDefault="003B39BD">
            <w:pPr>
              <w:pStyle w:val="TableParagraph"/>
              <w:spacing w:before="143"/>
              <w:ind w:left="308"/>
              <w:rPr>
                <w:sz w:val="18"/>
              </w:rPr>
            </w:pPr>
            <w:r>
              <w:rPr>
                <w:w w:val="110"/>
                <w:sz w:val="18"/>
              </w:rPr>
              <w:t>24.1-25.0</w:t>
            </w:r>
          </w:p>
          <w:p w14:paraId="74605246" w14:textId="77777777" w:rsidR="005176F3" w:rsidRDefault="003B39BD">
            <w:pPr>
              <w:pStyle w:val="TableParagraph"/>
              <w:spacing w:before="33"/>
              <w:ind w:left="308"/>
              <w:rPr>
                <w:sz w:val="18"/>
              </w:rPr>
            </w:pPr>
            <w:r>
              <w:rPr>
                <w:w w:val="110"/>
                <w:sz w:val="18"/>
              </w:rPr>
              <w:t>23.1-24.0</w:t>
            </w:r>
          </w:p>
          <w:p w14:paraId="2E414430" w14:textId="77777777" w:rsidR="005176F3" w:rsidRDefault="003B39BD">
            <w:pPr>
              <w:pStyle w:val="TableParagraph"/>
              <w:spacing w:before="35"/>
              <w:ind w:left="320"/>
              <w:rPr>
                <w:sz w:val="18"/>
              </w:rPr>
            </w:pPr>
            <w:r>
              <w:rPr>
                <w:w w:val="105"/>
                <w:sz w:val="18"/>
              </w:rPr>
              <w:t>21.1-23.0</w:t>
            </w:r>
          </w:p>
          <w:p w14:paraId="18E1A98D" w14:textId="77777777" w:rsidR="005176F3" w:rsidRDefault="003B39BD">
            <w:pPr>
              <w:pStyle w:val="TableParagraph"/>
              <w:spacing w:before="36"/>
              <w:ind w:left="318"/>
              <w:rPr>
                <w:sz w:val="18"/>
              </w:rPr>
            </w:pPr>
            <w:r>
              <w:rPr>
                <w:w w:val="105"/>
                <w:sz w:val="18"/>
              </w:rPr>
              <w:t>19.1-22.0</w:t>
            </w:r>
          </w:p>
          <w:p w14:paraId="24323DF9" w14:textId="77777777" w:rsidR="005176F3" w:rsidRDefault="003B39BD">
            <w:pPr>
              <w:pStyle w:val="TableParagraph"/>
              <w:spacing w:before="33"/>
              <w:ind w:left="330"/>
              <w:rPr>
                <w:sz w:val="18"/>
              </w:rPr>
            </w:pPr>
            <w:r>
              <w:rPr>
                <w:w w:val="105"/>
                <w:sz w:val="18"/>
              </w:rPr>
              <w:t>18.1-21.0</w:t>
            </w:r>
          </w:p>
        </w:tc>
        <w:tc>
          <w:tcPr>
            <w:tcW w:w="1189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6803254" w14:textId="77777777" w:rsidR="005176F3" w:rsidRDefault="003B39BD">
            <w:pPr>
              <w:pStyle w:val="TableParagraph"/>
              <w:spacing w:before="143"/>
              <w:ind w:left="194"/>
              <w:rPr>
                <w:sz w:val="18"/>
              </w:rPr>
            </w:pPr>
            <w:r>
              <w:rPr>
                <w:w w:val="115"/>
                <w:sz w:val="18"/>
              </w:rPr>
              <w:t>19.0-26.0</w:t>
            </w:r>
          </w:p>
          <w:p w14:paraId="6F17952F" w14:textId="77777777" w:rsidR="005176F3" w:rsidRDefault="003B39BD">
            <w:pPr>
              <w:pStyle w:val="TableParagraph"/>
              <w:spacing w:before="33"/>
              <w:ind w:left="197"/>
              <w:rPr>
                <w:sz w:val="18"/>
              </w:rPr>
            </w:pPr>
            <w:r>
              <w:rPr>
                <w:w w:val="115"/>
                <w:sz w:val="18"/>
              </w:rPr>
              <w:t>18.0-25.0</w:t>
            </w:r>
          </w:p>
          <w:p w14:paraId="76C30FA7" w14:textId="77777777" w:rsidR="005176F3" w:rsidRDefault="003B39BD">
            <w:pPr>
              <w:pStyle w:val="TableParagraph"/>
              <w:spacing w:before="35"/>
              <w:ind w:left="199"/>
              <w:rPr>
                <w:sz w:val="18"/>
              </w:rPr>
            </w:pPr>
            <w:r>
              <w:rPr>
                <w:w w:val="110"/>
                <w:sz w:val="18"/>
              </w:rPr>
              <w:t>16.0-24.0</w:t>
            </w:r>
          </w:p>
          <w:p w14:paraId="343C62F1" w14:textId="77777777" w:rsidR="005176F3" w:rsidRDefault="003B39BD">
            <w:pPr>
              <w:pStyle w:val="TableParagraph"/>
              <w:spacing w:before="36"/>
              <w:ind w:left="202"/>
              <w:rPr>
                <w:sz w:val="18"/>
              </w:rPr>
            </w:pPr>
            <w:r>
              <w:rPr>
                <w:w w:val="110"/>
                <w:sz w:val="18"/>
              </w:rPr>
              <w:t>14.0-23.0</w:t>
            </w:r>
          </w:p>
          <w:p w14:paraId="0BAC9956" w14:textId="77777777" w:rsidR="005176F3" w:rsidRDefault="003B39BD">
            <w:pPr>
              <w:pStyle w:val="TableParagraph"/>
              <w:spacing w:before="33"/>
              <w:ind w:left="209"/>
              <w:rPr>
                <w:sz w:val="18"/>
              </w:rPr>
            </w:pPr>
            <w:r>
              <w:rPr>
                <w:w w:val="110"/>
                <w:sz w:val="18"/>
              </w:rPr>
              <w:t>12.0-22.0</w:t>
            </w:r>
          </w:p>
        </w:tc>
        <w:tc>
          <w:tcPr>
            <w:tcW w:w="90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7832D4A" w14:textId="77777777" w:rsidR="005176F3" w:rsidRDefault="003B39BD">
            <w:pPr>
              <w:pStyle w:val="TableParagraph"/>
              <w:spacing w:before="143"/>
              <w:ind w:left="189"/>
              <w:rPr>
                <w:sz w:val="18"/>
              </w:rPr>
            </w:pPr>
            <w:r>
              <w:rPr>
                <w:sz w:val="18"/>
              </w:rPr>
              <w:t>15-75*</w:t>
            </w:r>
          </w:p>
          <w:p w14:paraId="7E6D60CC" w14:textId="77777777" w:rsidR="005176F3" w:rsidRDefault="003B39BD">
            <w:pPr>
              <w:pStyle w:val="TableParagraph"/>
              <w:spacing w:before="33"/>
              <w:ind w:left="230"/>
              <w:rPr>
                <w:sz w:val="18"/>
              </w:rPr>
            </w:pPr>
            <w:r>
              <w:rPr>
                <w:w w:val="105"/>
                <w:sz w:val="18"/>
              </w:rPr>
              <w:t>15-75</w:t>
            </w:r>
          </w:p>
          <w:p w14:paraId="4527681F" w14:textId="77777777" w:rsidR="005176F3" w:rsidRDefault="003B39BD">
            <w:pPr>
              <w:pStyle w:val="TableParagraph"/>
              <w:spacing w:before="35"/>
              <w:ind w:left="230"/>
              <w:rPr>
                <w:sz w:val="18"/>
              </w:rPr>
            </w:pPr>
            <w:r>
              <w:rPr>
                <w:w w:val="105"/>
                <w:sz w:val="18"/>
              </w:rPr>
              <w:t>15-75</w:t>
            </w:r>
          </w:p>
          <w:p w14:paraId="13D24A67" w14:textId="77777777" w:rsidR="005176F3" w:rsidRDefault="003B39BD">
            <w:pPr>
              <w:pStyle w:val="TableParagraph"/>
              <w:spacing w:before="36"/>
              <w:ind w:left="230"/>
              <w:rPr>
                <w:sz w:val="18"/>
              </w:rPr>
            </w:pPr>
            <w:r>
              <w:rPr>
                <w:w w:val="105"/>
                <w:sz w:val="18"/>
              </w:rPr>
              <w:t>15-75</w:t>
            </w:r>
          </w:p>
          <w:p w14:paraId="057CFC6E" w14:textId="77777777" w:rsidR="005176F3" w:rsidRDefault="003B39BD">
            <w:pPr>
              <w:pStyle w:val="TableParagraph"/>
              <w:spacing w:before="33"/>
              <w:ind w:left="230"/>
              <w:rPr>
                <w:sz w:val="18"/>
              </w:rPr>
            </w:pPr>
            <w:r>
              <w:rPr>
                <w:w w:val="105"/>
                <w:sz w:val="18"/>
              </w:rPr>
              <w:t>15-75</w:t>
            </w:r>
          </w:p>
        </w:tc>
        <w:tc>
          <w:tcPr>
            <w:tcW w:w="1388" w:type="dxa"/>
            <w:tcBorders>
              <w:top w:val="single" w:sz="12" w:space="0" w:color="A0A0A0"/>
              <w:bottom w:val="single" w:sz="12" w:space="0" w:color="A0A0A0"/>
            </w:tcBorders>
          </w:tcPr>
          <w:p w14:paraId="26ECC57B" w14:textId="77777777" w:rsidR="005176F3" w:rsidRDefault="003B39BD">
            <w:pPr>
              <w:pStyle w:val="TableParagraph"/>
              <w:spacing w:before="21"/>
              <w:ind w:left="536" w:right="50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0.1</w:t>
            </w:r>
          </w:p>
          <w:p w14:paraId="6460B807" w14:textId="77777777" w:rsidR="005176F3" w:rsidRDefault="003B39BD">
            <w:pPr>
              <w:pStyle w:val="TableParagraph"/>
              <w:spacing w:before="35"/>
              <w:ind w:left="536" w:right="50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0.1</w:t>
            </w:r>
          </w:p>
          <w:p w14:paraId="6D80D528" w14:textId="77777777" w:rsidR="005176F3" w:rsidRDefault="003B39BD">
            <w:pPr>
              <w:pStyle w:val="TableParagraph"/>
              <w:spacing w:before="35"/>
              <w:ind w:left="536" w:right="50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0.1</w:t>
            </w:r>
          </w:p>
          <w:p w14:paraId="027E5FF6" w14:textId="77777777" w:rsidR="005176F3" w:rsidRDefault="003B39BD">
            <w:pPr>
              <w:pStyle w:val="TableParagraph"/>
              <w:spacing w:before="34"/>
              <w:ind w:left="536" w:right="50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  <w:p w14:paraId="453420BB" w14:textId="77777777" w:rsidR="005176F3" w:rsidRDefault="003B39BD">
            <w:pPr>
              <w:pStyle w:val="TableParagraph"/>
              <w:spacing w:before="35"/>
              <w:ind w:left="536" w:right="50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</w:tc>
        <w:tc>
          <w:tcPr>
            <w:tcW w:w="140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BD880E5" w14:textId="77777777" w:rsidR="005176F3" w:rsidRDefault="003B39BD">
            <w:pPr>
              <w:pStyle w:val="TableParagraph"/>
              <w:spacing w:before="143"/>
              <w:ind w:left="373" w:right="34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0.1</w:t>
            </w:r>
          </w:p>
          <w:p w14:paraId="3BD5D5AA" w14:textId="77777777" w:rsidR="005176F3" w:rsidRDefault="003B39BD">
            <w:pPr>
              <w:pStyle w:val="TableParagraph"/>
              <w:spacing w:before="33"/>
              <w:ind w:left="373" w:right="34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  <w:p w14:paraId="1572B9FF" w14:textId="77777777" w:rsidR="005176F3" w:rsidRDefault="003B39BD">
            <w:pPr>
              <w:pStyle w:val="TableParagraph"/>
              <w:spacing w:before="35"/>
              <w:ind w:left="373" w:right="34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0.3</w:t>
            </w:r>
          </w:p>
          <w:p w14:paraId="6D5619F1" w14:textId="77777777" w:rsidR="005176F3" w:rsidRDefault="003B39BD">
            <w:pPr>
              <w:pStyle w:val="TableParagraph"/>
              <w:spacing w:before="36"/>
              <w:ind w:left="373" w:right="34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0.4</w:t>
            </w:r>
          </w:p>
          <w:p w14:paraId="1B2E1622" w14:textId="77777777" w:rsidR="005176F3" w:rsidRDefault="003B39BD">
            <w:pPr>
              <w:pStyle w:val="TableParagraph"/>
              <w:spacing w:before="33"/>
              <w:ind w:left="373" w:right="34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0.4</w:t>
            </w:r>
          </w:p>
        </w:tc>
      </w:tr>
      <w:tr w:rsidR="005176F3" w14:paraId="07A5AA29" w14:textId="77777777">
        <w:trPr>
          <w:trHeight w:val="1442"/>
        </w:trPr>
        <w:tc>
          <w:tcPr>
            <w:tcW w:w="822" w:type="dxa"/>
            <w:tcBorders>
              <w:top w:val="single" w:sz="12" w:space="0" w:color="A0A0A0"/>
              <w:left w:val="single" w:sz="12" w:space="0" w:color="EFEFEF"/>
            </w:tcBorders>
          </w:tcPr>
          <w:p w14:paraId="5E82C10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934BDC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7625682" w14:textId="77777777" w:rsidR="005176F3" w:rsidRDefault="003B39BD">
            <w:pPr>
              <w:pStyle w:val="TableParagraph"/>
              <w:spacing w:before="165"/>
              <w:ind w:left="144" w:right="11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Տաք</w:t>
            </w:r>
          </w:p>
        </w:tc>
        <w:tc>
          <w:tcPr>
            <w:tcW w:w="1361" w:type="dxa"/>
            <w:tcBorders>
              <w:top w:val="single" w:sz="12" w:space="0" w:color="A0A0A0"/>
            </w:tcBorders>
          </w:tcPr>
          <w:p w14:paraId="729DAEC9" w14:textId="77777777" w:rsidR="005176F3" w:rsidRDefault="003B39BD">
            <w:pPr>
              <w:pStyle w:val="TableParagraph"/>
              <w:spacing w:before="23" w:line="278" w:lineRule="auto"/>
              <w:ind w:left="5" w:righ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ա (մինչև 139) I բ (140-174)</w:t>
            </w:r>
          </w:p>
          <w:p w14:paraId="26475500" w14:textId="77777777" w:rsidR="005176F3" w:rsidRDefault="003B39BD">
            <w:pPr>
              <w:pStyle w:val="TableParagraph"/>
              <w:spacing w:before="2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ա (175-232)</w:t>
            </w:r>
          </w:p>
          <w:p w14:paraId="19949DC5" w14:textId="77777777" w:rsidR="005176F3" w:rsidRDefault="003B39BD">
            <w:pPr>
              <w:pStyle w:val="TableParagraph"/>
              <w:spacing w:before="36" w:line="278" w:lineRule="auto"/>
              <w:ind w:left="5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բ (233-290) III (290-ից</w:t>
            </w:r>
          </w:p>
          <w:p w14:paraId="75754DF4" w14:textId="77777777" w:rsidR="005176F3" w:rsidRDefault="003B39BD">
            <w:pPr>
              <w:pStyle w:val="TableParagraph"/>
              <w:spacing w:before="2" w:line="192" w:lineRule="exact"/>
              <w:ind w:left="5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ավել)</w:t>
            </w:r>
          </w:p>
        </w:tc>
        <w:tc>
          <w:tcPr>
            <w:tcW w:w="1350" w:type="dxa"/>
            <w:tcBorders>
              <w:top w:val="single" w:sz="12" w:space="0" w:color="A0A0A0"/>
            </w:tcBorders>
          </w:tcPr>
          <w:p w14:paraId="303C7D1B" w14:textId="77777777" w:rsidR="005176F3" w:rsidRDefault="003B39BD">
            <w:pPr>
              <w:pStyle w:val="TableParagraph"/>
              <w:spacing w:before="143"/>
              <w:ind w:left="292"/>
              <w:rPr>
                <w:sz w:val="18"/>
              </w:rPr>
            </w:pPr>
            <w:r>
              <w:rPr>
                <w:w w:val="110"/>
                <w:sz w:val="18"/>
              </w:rPr>
              <w:t>21.0-22.9</w:t>
            </w:r>
          </w:p>
          <w:p w14:paraId="1B984B34" w14:textId="77777777" w:rsidR="005176F3" w:rsidRDefault="003B39BD">
            <w:pPr>
              <w:pStyle w:val="TableParagraph"/>
              <w:spacing w:before="35"/>
              <w:ind w:left="285"/>
              <w:rPr>
                <w:sz w:val="18"/>
              </w:rPr>
            </w:pPr>
            <w:r>
              <w:rPr>
                <w:w w:val="110"/>
                <w:sz w:val="18"/>
              </w:rPr>
              <w:t>20.0-21.9</w:t>
            </w:r>
          </w:p>
          <w:p w14:paraId="3C89CDED" w14:textId="77777777" w:rsidR="005176F3" w:rsidRDefault="003B39BD">
            <w:pPr>
              <w:pStyle w:val="TableParagraph"/>
              <w:spacing w:before="33"/>
              <w:ind w:left="290"/>
              <w:rPr>
                <w:sz w:val="18"/>
              </w:rPr>
            </w:pPr>
            <w:r>
              <w:rPr>
                <w:w w:val="110"/>
                <w:sz w:val="18"/>
              </w:rPr>
              <w:t>18.0-19.9</w:t>
            </w:r>
          </w:p>
          <w:p w14:paraId="0DADD43E" w14:textId="77777777" w:rsidR="005176F3" w:rsidRDefault="003B39BD">
            <w:pPr>
              <w:pStyle w:val="TableParagraph"/>
              <w:spacing w:before="36"/>
              <w:ind w:left="290"/>
              <w:rPr>
                <w:sz w:val="18"/>
              </w:rPr>
            </w:pPr>
            <w:r>
              <w:rPr>
                <w:w w:val="110"/>
                <w:sz w:val="18"/>
              </w:rPr>
              <w:t>16.0-18.9</w:t>
            </w:r>
          </w:p>
          <w:p w14:paraId="60B40B83" w14:textId="77777777" w:rsidR="005176F3" w:rsidRDefault="003B39BD">
            <w:pPr>
              <w:pStyle w:val="TableParagraph"/>
              <w:spacing w:before="35"/>
              <w:ind w:left="302"/>
              <w:rPr>
                <w:sz w:val="18"/>
              </w:rPr>
            </w:pPr>
            <w:r>
              <w:rPr>
                <w:w w:val="110"/>
                <w:sz w:val="18"/>
              </w:rPr>
              <w:t>15.0-17.9</w:t>
            </w:r>
          </w:p>
        </w:tc>
        <w:tc>
          <w:tcPr>
            <w:tcW w:w="1376" w:type="dxa"/>
            <w:tcBorders>
              <w:top w:val="single" w:sz="12" w:space="0" w:color="A0A0A0"/>
            </w:tcBorders>
          </w:tcPr>
          <w:p w14:paraId="762A9B3F" w14:textId="77777777" w:rsidR="005176F3" w:rsidRDefault="003B39BD">
            <w:pPr>
              <w:pStyle w:val="TableParagraph"/>
              <w:spacing w:before="143"/>
              <w:ind w:left="303"/>
              <w:rPr>
                <w:sz w:val="18"/>
              </w:rPr>
            </w:pPr>
            <w:r>
              <w:rPr>
                <w:w w:val="110"/>
                <w:sz w:val="18"/>
              </w:rPr>
              <w:t>25.1-28.0</w:t>
            </w:r>
          </w:p>
          <w:p w14:paraId="5B92A6FD" w14:textId="77777777" w:rsidR="005176F3" w:rsidRDefault="003B39BD">
            <w:pPr>
              <w:pStyle w:val="TableParagraph"/>
              <w:spacing w:before="35"/>
              <w:ind w:left="306"/>
              <w:rPr>
                <w:sz w:val="18"/>
              </w:rPr>
            </w:pPr>
            <w:r>
              <w:rPr>
                <w:w w:val="110"/>
                <w:sz w:val="18"/>
              </w:rPr>
              <w:t>24.1-28.0</w:t>
            </w:r>
          </w:p>
          <w:p w14:paraId="241D0F5A" w14:textId="77777777" w:rsidR="005176F3" w:rsidRDefault="003B39BD">
            <w:pPr>
              <w:pStyle w:val="TableParagraph"/>
              <w:spacing w:before="33"/>
              <w:ind w:left="313"/>
              <w:rPr>
                <w:sz w:val="18"/>
              </w:rPr>
            </w:pPr>
            <w:r>
              <w:rPr>
                <w:w w:val="110"/>
                <w:sz w:val="18"/>
              </w:rPr>
              <w:t>22.1-27.0</w:t>
            </w:r>
          </w:p>
          <w:p w14:paraId="09E2C890" w14:textId="77777777" w:rsidR="005176F3" w:rsidRDefault="003B39BD">
            <w:pPr>
              <w:pStyle w:val="TableParagraph"/>
              <w:spacing w:before="36"/>
              <w:ind w:left="325"/>
              <w:rPr>
                <w:sz w:val="18"/>
              </w:rPr>
            </w:pPr>
            <w:r>
              <w:rPr>
                <w:w w:val="105"/>
                <w:sz w:val="18"/>
              </w:rPr>
              <w:t>21.1-27.0</w:t>
            </w:r>
          </w:p>
          <w:p w14:paraId="5C35001F" w14:textId="77777777" w:rsidR="005176F3" w:rsidRDefault="003B39BD">
            <w:pPr>
              <w:pStyle w:val="TableParagraph"/>
              <w:spacing w:before="35"/>
              <w:ind w:left="298"/>
              <w:rPr>
                <w:sz w:val="18"/>
              </w:rPr>
            </w:pPr>
            <w:r>
              <w:rPr>
                <w:w w:val="110"/>
                <w:sz w:val="18"/>
              </w:rPr>
              <w:t>20.1-26.0</w:t>
            </w:r>
          </w:p>
        </w:tc>
        <w:tc>
          <w:tcPr>
            <w:tcW w:w="1189" w:type="dxa"/>
            <w:tcBorders>
              <w:top w:val="single" w:sz="12" w:space="0" w:color="A0A0A0"/>
              <w:right w:val="single" w:sz="12" w:space="0" w:color="A0A0A0"/>
            </w:tcBorders>
          </w:tcPr>
          <w:p w14:paraId="78528DDC" w14:textId="77777777" w:rsidR="005176F3" w:rsidRDefault="003B39BD">
            <w:pPr>
              <w:pStyle w:val="TableParagraph"/>
              <w:spacing w:before="143"/>
              <w:ind w:left="182"/>
              <w:rPr>
                <w:sz w:val="18"/>
              </w:rPr>
            </w:pPr>
            <w:r>
              <w:rPr>
                <w:w w:val="115"/>
                <w:sz w:val="18"/>
              </w:rPr>
              <w:t>20.0-29.0</w:t>
            </w:r>
          </w:p>
          <w:p w14:paraId="121920A5" w14:textId="77777777" w:rsidR="005176F3" w:rsidRDefault="003B39BD">
            <w:pPr>
              <w:pStyle w:val="TableParagraph"/>
              <w:spacing w:before="35"/>
              <w:ind w:left="194"/>
              <w:rPr>
                <w:sz w:val="18"/>
              </w:rPr>
            </w:pPr>
            <w:r>
              <w:rPr>
                <w:w w:val="115"/>
                <w:sz w:val="18"/>
              </w:rPr>
              <w:t>19.0-29.0</w:t>
            </w:r>
          </w:p>
          <w:p w14:paraId="690606D2" w14:textId="77777777" w:rsidR="005176F3" w:rsidRDefault="003B39BD">
            <w:pPr>
              <w:pStyle w:val="TableParagraph"/>
              <w:spacing w:before="33"/>
              <w:ind w:left="202"/>
              <w:rPr>
                <w:sz w:val="18"/>
              </w:rPr>
            </w:pPr>
            <w:r>
              <w:rPr>
                <w:w w:val="110"/>
                <w:sz w:val="18"/>
              </w:rPr>
              <w:t>17.0-28.0</w:t>
            </w:r>
          </w:p>
          <w:p w14:paraId="27409EED" w14:textId="77777777" w:rsidR="005176F3" w:rsidRDefault="003B39BD">
            <w:pPr>
              <w:pStyle w:val="TableParagraph"/>
              <w:spacing w:before="36"/>
              <w:ind w:left="197"/>
              <w:rPr>
                <w:sz w:val="18"/>
              </w:rPr>
            </w:pPr>
            <w:r>
              <w:rPr>
                <w:w w:val="115"/>
                <w:sz w:val="18"/>
              </w:rPr>
              <w:t>15.0-28.0</w:t>
            </w:r>
          </w:p>
          <w:p w14:paraId="751DAE81" w14:textId="77777777" w:rsidR="005176F3" w:rsidRDefault="003B39BD">
            <w:pPr>
              <w:pStyle w:val="TableParagraph"/>
              <w:spacing w:before="35"/>
              <w:ind w:left="206"/>
              <w:rPr>
                <w:sz w:val="18"/>
              </w:rPr>
            </w:pPr>
            <w:r>
              <w:rPr>
                <w:w w:val="110"/>
                <w:sz w:val="18"/>
              </w:rPr>
              <w:t>14.0-27.0</w:t>
            </w:r>
          </w:p>
        </w:tc>
        <w:tc>
          <w:tcPr>
            <w:tcW w:w="901" w:type="dxa"/>
            <w:tcBorders>
              <w:top w:val="single" w:sz="12" w:space="0" w:color="A0A0A0"/>
              <w:left w:val="single" w:sz="12" w:space="0" w:color="A0A0A0"/>
            </w:tcBorders>
          </w:tcPr>
          <w:p w14:paraId="0EBC84DA" w14:textId="77777777" w:rsidR="005176F3" w:rsidRDefault="003B39BD">
            <w:pPr>
              <w:pStyle w:val="TableParagraph"/>
              <w:spacing w:before="143"/>
              <w:ind w:left="189"/>
              <w:rPr>
                <w:sz w:val="18"/>
              </w:rPr>
            </w:pPr>
            <w:r>
              <w:rPr>
                <w:sz w:val="18"/>
              </w:rPr>
              <w:t>15-75*</w:t>
            </w:r>
          </w:p>
          <w:p w14:paraId="71414794" w14:textId="77777777" w:rsidR="005176F3" w:rsidRDefault="003B39BD">
            <w:pPr>
              <w:pStyle w:val="TableParagraph"/>
              <w:spacing w:before="35"/>
              <w:ind w:left="189"/>
              <w:rPr>
                <w:sz w:val="18"/>
              </w:rPr>
            </w:pPr>
            <w:r>
              <w:rPr>
                <w:sz w:val="18"/>
              </w:rPr>
              <w:t>15-75*</w:t>
            </w:r>
          </w:p>
          <w:p w14:paraId="7063F54B" w14:textId="77777777" w:rsidR="005176F3" w:rsidRDefault="003B39BD">
            <w:pPr>
              <w:pStyle w:val="TableParagraph"/>
              <w:spacing w:before="33"/>
              <w:ind w:left="189"/>
              <w:rPr>
                <w:sz w:val="18"/>
              </w:rPr>
            </w:pPr>
            <w:r>
              <w:rPr>
                <w:sz w:val="18"/>
              </w:rPr>
              <w:t>15-75*</w:t>
            </w:r>
          </w:p>
          <w:p w14:paraId="45C63A41" w14:textId="77777777" w:rsidR="005176F3" w:rsidRDefault="003B39BD">
            <w:pPr>
              <w:pStyle w:val="TableParagraph"/>
              <w:spacing w:before="36"/>
              <w:ind w:left="189"/>
              <w:rPr>
                <w:sz w:val="18"/>
              </w:rPr>
            </w:pPr>
            <w:r>
              <w:rPr>
                <w:sz w:val="18"/>
              </w:rPr>
              <w:t>15-75*</w:t>
            </w:r>
          </w:p>
          <w:p w14:paraId="60B59AC4" w14:textId="77777777" w:rsidR="005176F3" w:rsidRDefault="003B39BD">
            <w:pPr>
              <w:pStyle w:val="TableParagraph"/>
              <w:spacing w:before="35"/>
              <w:ind w:left="189"/>
              <w:rPr>
                <w:sz w:val="18"/>
              </w:rPr>
            </w:pPr>
            <w:r>
              <w:rPr>
                <w:sz w:val="18"/>
              </w:rPr>
              <w:t>15-75*</w:t>
            </w:r>
          </w:p>
        </w:tc>
        <w:tc>
          <w:tcPr>
            <w:tcW w:w="1388" w:type="dxa"/>
            <w:tcBorders>
              <w:top w:val="single" w:sz="12" w:space="0" w:color="A0A0A0"/>
            </w:tcBorders>
          </w:tcPr>
          <w:p w14:paraId="31FF3229" w14:textId="77777777" w:rsidR="005176F3" w:rsidRDefault="003B39BD">
            <w:pPr>
              <w:pStyle w:val="TableParagraph"/>
              <w:spacing w:before="23"/>
              <w:ind w:left="536" w:right="50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0.1</w:t>
            </w:r>
          </w:p>
          <w:p w14:paraId="26342A62" w14:textId="77777777" w:rsidR="005176F3" w:rsidRDefault="003B39BD">
            <w:pPr>
              <w:pStyle w:val="TableParagraph"/>
              <w:spacing w:before="33"/>
              <w:ind w:left="536" w:right="50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0.1</w:t>
            </w:r>
          </w:p>
          <w:p w14:paraId="3A4AC320" w14:textId="77777777" w:rsidR="005176F3" w:rsidRDefault="003B39BD">
            <w:pPr>
              <w:pStyle w:val="TableParagraph"/>
              <w:spacing w:before="35"/>
              <w:ind w:left="536" w:right="50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0.1</w:t>
            </w:r>
          </w:p>
          <w:p w14:paraId="612C6E13" w14:textId="77777777" w:rsidR="005176F3" w:rsidRDefault="003B39BD">
            <w:pPr>
              <w:pStyle w:val="TableParagraph"/>
              <w:spacing w:before="36"/>
              <w:ind w:left="536" w:right="50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  <w:p w14:paraId="0087CBBD" w14:textId="77777777" w:rsidR="005176F3" w:rsidRDefault="003B39BD">
            <w:pPr>
              <w:pStyle w:val="TableParagraph"/>
              <w:spacing w:before="33"/>
              <w:ind w:left="536" w:right="50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</w:tc>
        <w:tc>
          <w:tcPr>
            <w:tcW w:w="1405" w:type="dxa"/>
            <w:tcBorders>
              <w:top w:val="single" w:sz="12" w:space="0" w:color="A0A0A0"/>
              <w:right w:val="single" w:sz="12" w:space="0" w:color="A0A0A0"/>
            </w:tcBorders>
          </w:tcPr>
          <w:p w14:paraId="749FB64C" w14:textId="77777777" w:rsidR="005176F3" w:rsidRDefault="003B39BD">
            <w:pPr>
              <w:pStyle w:val="TableParagraph"/>
              <w:spacing w:before="143"/>
              <w:ind w:left="373" w:right="34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0.2</w:t>
            </w:r>
          </w:p>
          <w:p w14:paraId="2E217AFF" w14:textId="77777777" w:rsidR="005176F3" w:rsidRDefault="003B39BD">
            <w:pPr>
              <w:pStyle w:val="TableParagraph"/>
              <w:spacing w:before="35"/>
              <w:ind w:left="373" w:right="34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0.3</w:t>
            </w:r>
          </w:p>
          <w:p w14:paraId="5578518A" w14:textId="77777777" w:rsidR="005176F3" w:rsidRDefault="003B39BD">
            <w:pPr>
              <w:pStyle w:val="TableParagraph"/>
              <w:spacing w:before="33"/>
              <w:ind w:left="373" w:right="34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0.4</w:t>
            </w:r>
          </w:p>
          <w:p w14:paraId="03DD1139" w14:textId="77777777" w:rsidR="005176F3" w:rsidRDefault="003B39BD">
            <w:pPr>
              <w:pStyle w:val="TableParagraph"/>
              <w:spacing w:before="36"/>
              <w:ind w:left="373" w:right="34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0.5</w:t>
            </w:r>
          </w:p>
          <w:p w14:paraId="52EA755F" w14:textId="77777777" w:rsidR="005176F3" w:rsidRDefault="003B39BD">
            <w:pPr>
              <w:pStyle w:val="TableParagraph"/>
              <w:spacing w:before="35"/>
              <w:ind w:left="373" w:right="349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0.5</w:t>
            </w:r>
          </w:p>
        </w:tc>
      </w:tr>
    </w:tbl>
    <w:p w14:paraId="797DA8E7" w14:textId="77777777" w:rsidR="005176F3" w:rsidRDefault="005176F3">
      <w:pPr>
        <w:pStyle w:val="BodyText"/>
        <w:spacing w:before="5"/>
        <w:rPr>
          <w:sz w:val="23"/>
        </w:rPr>
      </w:pPr>
    </w:p>
    <w:p w14:paraId="64C5A718" w14:textId="77777777" w:rsidR="005176F3" w:rsidRDefault="003B39BD">
      <w:pPr>
        <w:pStyle w:val="BodyText"/>
        <w:spacing w:line="278" w:lineRule="auto"/>
        <w:ind w:left="3071" w:right="1180" w:hanging="55"/>
      </w:pPr>
      <w:r>
        <w:rPr>
          <w:w w:val="105"/>
        </w:rPr>
        <w:t>* Օդի ջերմաստիճանի 25</w:t>
      </w:r>
      <w:r>
        <w:rPr>
          <w:w w:val="105"/>
          <w:position w:val="6"/>
          <w:sz w:val="11"/>
          <w:szCs w:val="11"/>
        </w:rPr>
        <w:t>0</w:t>
      </w:r>
      <w:r>
        <w:rPr>
          <w:w w:val="105"/>
        </w:rPr>
        <w:t>C և նրանից բարձրի դեպքում, օդի հարաբերական խոնավության առավելագույն մեծությունը որոշելու համար, պետք է ղեկավարվել սույն Նորմերի կետ 5.5-ի պահանջներով:</w:t>
      </w:r>
    </w:p>
    <w:p w14:paraId="0DA82341" w14:textId="77777777" w:rsidR="005176F3" w:rsidRDefault="005176F3">
      <w:pPr>
        <w:spacing w:line="278" w:lineRule="auto"/>
        <w:sectPr w:rsidR="005176F3">
          <w:pgSz w:w="16840" w:h="11910" w:orient="landscape"/>
          <w:pgMar w:top="1100" w:right="280" w:bottom="1620" w:left="780" w:header="0" w:footer="1436" w:gutter="0"/>
          <w:cols w:space="720"/>
        </w:sectPr>
      </w:pPr>
    </w:p>
    <w:p w14:paraId="065D3ECC" w14:textId="77777777" w:rsidR="005176F3" w:rsidRDefault="003B39BD">
      <w:pPr>
        <w:pStyle w:val="BodyText"/>
        <w:spacing w:before="67" w:line="276" w:lineRule="auto"/>
        <w:ind w:left="1445" w:right="1568"/>
        <w:jc w:val="center"/>
      </w:pPr>
      <w:r>
        <w:lastRenderedPageBreak/>
        <w:t>ԱՇԽԱՏԱՆՔԻ ՊԱՅՄԱՆՆԵՐԻ ԿԱՐԳԵՐԸ ԸՍՏ ՄՋԾ-ԻՆԴԵՔՍԻ (</w:t>
      </w:r>
      <w:r>
        <w:rPr>
          <w:position w:val="6"/>
          <w:sz w:val="11"/>
          <w:szCs w:val="11"/>
        </w:rPr>
        <w:t>O</w:t>
      </w:r>
      <w:r>
        <w:t>C) ՑՈՒՑԱՆԻՇԻ ՏԱՔԱՑՆՈՂ ՄԻԿՐՈԿԼԻՄԱՅՈՎ ԱՐՏԱԴՐԱԿԱՆ ՍԵՆՔԵՐԻ ՀԱՄԱՐ` ԱՆԿԱԽ ՏԱՐՎԱ ՇՐՋԱՆԻՑ ԵՎ ԲԱՑ ՏԱՐԱԾՔՆԵՐԻ ՀԱՄԱՐ` ՏԱՔ ՇՐՋԱՆՈՒՄ</w:t>
      </w:r>
    </w:p>
    <w:p w14:paraId="423EC4D7" w14:textId="77777777" w:rsidR="005176F3" w:rsidRDefault="005176F3">
      <w:pPr>
        <w:pStyle w:val="BodyText"/>
        <w:spacing w:before="2"/>
      </w:pPr>
    </w:p>
    <w:tbl>
      <w:tblPr>
        <w:tblW w:w="0" w:type="auto"/>
        <w:tblInd w:w="163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  <w:gridCol w:w="1758"/>
        <w:gridCol w:w="1274"/>
        <w:gridCol w:w="1130"/>
        <w:gridCol w:w="1976"/>
        <w:gridCol w:w="1693"/>
        <w:gridCol w:w="1554"/>
        <w:gridCol w:w="1554"/>
        <w:gridCol w:w="1495"/>
      </w:tblGrid>
      <w:tr w:rsidR="005176F3" w14:paraId="1E0B16E0" w14:textId="77777777">
        <w:trPr>
          <w:trHeight w:val="232"/>
        </w:trPr>
        <w:tc>
          <w:tcPr>
            <w:tcW w:w="926" w:type="dxa"/>
            <w:vMerge w:val="restart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D1256CD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4398E97D" w14:textId="77777777" w:rsidR="005176F3" w:rsidRDefault="005176F3">
            <w:pPr>
              <w:pStyle w:val="TableParagraph"/>
              <w:spacing w:before="7"/>
              <w:rPr>
                <w:sz w:val="28"/>
              </w:rPr>
            </w:pPr>
          </w:p>
          <w:p w14:paraId="5C42335B" w14:textId="77777777" w:rsidR="005176F3" w:rsidRDefault="003B39BD">
            <w:pPr>
              <w:pStyle w:val="TableParagraph"/>
              <w:spacing w:line="280" w:lineRule="auto"/>
              <w:ind w:left="6" w:right="-15" w:firstLine="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Աշխա- տանքների կարգ</w:t>
            </w:r>
          </w:p>
        </w:tc>
        <w:tc>
          <w:tcPr>
            <w:tcW w:w="1758" w:type="dxa"/>
            <w:vMerge w:val="restart"/>
            <w:tcBorders>
              <w:left w:val="single" w:sz="12" w:space="0" w:color="A0A0A0"/>
              <w:bottom w:val="single" w:sz="12" w:space="0" w:color="A0A0A0"/>
            </w:tcBorders>
          </w:tcPr>
          <w:p w14:paraId="72B906D1" w14:textId="77777777" w:rsidR="005176F3" w:rsidRDefault="005176F3">
            <w:pPr>
              <w:pStyle w:val="TableParagraph"/>
              <w:spacing w:before="3"/>
              <w:rPr>
                <w:sz w:val="16"/>
              </w:rPr>
            </w:pPr>
          </w:p>
          <w:p w14:paraId="3F477B2F" w14:textId="77777777" w:rsidR="005176F3" w:rsidRDefault="003B39BD">
            <w:pPr>
              <w:pStyle w:val="TableParagraph"/>
              <w:spacing w:line="280" w:lineRule="auto"/>
              <w:ind w:left="407" w:right="375"/>
              <w:jc w:val="center"/>
              <w:rPr>
                <w:sz w:val="11"/>
                <w:szCs w:val="11"/>
              </w:rPr>
            </w:pPr>
            <w:r>
              <w:rPr>
                <w:sz w:val="18"/>
                <w:szCs w:val="18"/>
              </w:rPr>
              <w:t xml:space="preserve">Ընդհանուր </w:t>
            </w:r>
            <w:r>
              <w:rPr>
                <w:w w:val="105"/>
                <w:sz w:val="18"/>
                <w:szCs w:val="18"/>
              </w:rPr>
              <w:t>էներգա- ծախս Վտ/մ</w:t>
            </w:r>
            <w:r>
              <w:rPr>
                <w:w w:val="105"/>
                <w:position w:val="6"/>
                <w:sz w:val="11"/>
                <w:szCs w:val="11"/>
              </w:rPr>
              <w:t>2</w:t>
            </w:r>
          </w:p>
        </w:tc>
        <w:tc>
          <w:tcPr>
            <w:tcW w:w="10676" w:type="dxa"/>
            <w:gridSpan w:val="7"/>
            <w:tcBorders>
              <w:bottom w:val="single" w:sz="12" w:space="0" w:color="A0A0A0"/>
              <w:right w:val="single" w:sz="12" w:space="0" w:color="A0A0A0"/>
            </w:tcBorders>
          </w:tcPr>
          <w:p w14:paraId="344D8C46" w14:textId="77777777" w:rsidR="005176F3" w:rsidRDefault="003B39BD">
            <w:pPr>
              <w:pStyle w:val="TableParagraph"/>
              <w:spacing w:before="12" w:line="200" w:lineRule="exact"/>
              <w:ind w:left="3953" w:right="3936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Աշխատանքի պայմանների կարգ</w:t>
            </w:r>
          </w:p>
        </w:tc>
      </w:tr>
      <w:tr w:rsidR="005176F3" w14:paraId="20A6E83B" w14:textId="77777777">
        <w:trPr>
          <w:trHeight w:val="344"/>
        </w:trPr>
        <w:tc>
          <w:tcPr>
            <w:tcW w:w="926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A7940C1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08B5FA7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 w:val="restart"/>
            <w:tcBorders>
              <w:top w:val="single" w:sz="12" w:space="0" w:color="A0A0A0"/>
              <w:bottom w:val="single" w:sz="12" w:space="0" w:color="A0A0A0"/>
            </w:tcBorders>
          </w:tcPr>
          <w:p w14:paraId="48576719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C1B142E" w14:textId="77777777" w:rsidR="005176F3" w:rsidRDefault="005176F3">
            <w:pPr>
              <w:pStyle w:val="TableParagraph"/>
              <w:spacing w:before="10"/>
              <w:rPr>
                <w:sz w:val="26"/>
              </w:rPr>
            </w:pPr>
          </w:p>
          <w:p w14:paraId="15E20A58" w14:textId="77777777" w:rsidR="005176F3" w:rsidRDefault="003B39BD">
            <w:pPr>
              <w:pStyle w:val="TableParagraph"/>
              <w:ind w:left="214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Օպտիմալ</w:t>
            </w:r>
          </w:p>
        </w:tc>
        <w:tc>
          <w:tcPr>
            <w:tcW w:w="1130" w:type="dxa"/>
            <w:vMerge w:val="restart"/>
            <w:tcBorders>
              <w:top w:val="single" w:sz="12" w:space="0" w:color="A0A0A0"/>
              <w:bottom w:val="single" w:sz="12" w:space="0" w:color="A0A0A0"/>
            </w:tcBorders>
          </w:tcPr>
          <w:p w14:paraId="1BB39F72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54F8AB35" w14:textId="77777777" w:rsidR="005176F3" w:rsidRDefault="005176F3">
            <w:pPr>
              <w:pStyle w:val="TableParagraph"/>
              <w:spacing w:before="2"/>
              <w:rPr>
                <w:sz w:val="16"/>
              </w:rPr>
            </w:pPr>
          </w:p>
          <w:p w14:paraId="62CD0571" w14:textId="77777777" w:rsidR="005176F3" w:rsidRDefault="003B39BD">
            <w:pPr>
              <w:pStyle w:val="TableParagraph"/>
              <w:spacing w:before="1" w:line="280" w:lineRule="auto"/>
              <w:ind w:left="305" w:right="214" w:hanging="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Թույլա- </w:t>
            </w:r>
            <w:r>
              <w:rPr>
                <w:w w:val="105"/>
                <w:sz w:val="18"/>
                <w:szCs w:val="18"/>
              </w:rPr>
              <w:t>տրելի</w:t>
            </w:r>
          </w:p>
        </w:tc>
        <w:tc>
          <w:tcPr>
            <w:tcW w:w="6777" w:type="dxa"/>
            <w:gridSpan w:val="4"/>
            <w:tcBorders>
              <w:top w:val="single" w:sz="12" w:space="0" w:color="A0A0A0"/>
              <w:bottom w:val="single" w:sz="12" w:space="0" w:color="A0A0A0"/>
              <w:right w:val="double" w:sz="2" w:space="0" w:color="EFEFEF"/>
            </w:tcBorders>
          </w:tcPr>
          <w:p w14:paraId="6E569D2F" w14:textId="77777777" w:rsidR="005176F3" w:rsidRDefault="003B39BD">
            <w:pPr>
              <w:pStyle w:val="TableParagraph"/>
              <w:spacing w:before="73"/>
              <w:ind w:left="2869" w:right="284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Վնասակար</w:t>
            </w:r>
          </w:p>
        </w:tc>
        <w:tc>
          <w:tcPr>
            <w:tcW w:w="1495" w:type="dxa"/>
            <w:vMerge w:val="restart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BD90BD0" w14:textId="77777777" w:rsidR="005176F3" w:rsidRDefault="003B39BD">
            <w:pPr>
              <w:pStyle w:val="TableParagraph"/>
              <w:spacing w:before="177" w:line="280" w:lineRule="auto"/>
              <w:ind w:left="405" w:right="385" w:firstLine="33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Վտան- գավոր (արտա- կարգ)</w:t>
            </w:r>
          </w:p>
        </w:tc>
      </w:tr>
      <w:tr w:rsidR="005176F3" w14:paraId="780BE15D" w14:textId="77777777">
        <w:trPr>
          <w:trHeight w:val="901"/>
        </w:trPr>
        <w:tc>
          <w:tcPr>
            <w:tcW w:w="926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E27E5B7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1BA485D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bottom w:val="single" w:sz="12" w:space="0" w:color="A0A0A0"/>
            </w:tcBorders>
          </w:tcPr>
          <w:p w14:paraId="11AFFD60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12" w:space="0" w:color="A0A0A0"/>
            </w:tcBorders>
          </w:tcPr>
          <w:p w14:paraId="2798050C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976" w:type="dxa"/>
            <w:tcBorders>
              <w:top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0E06678B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26BEEC3B" w14:textId="77777777" w:rsidR="005176F3" w:rsidRDefault="003B39BD">
            <w:pPr>
              <w:pStyle w:val="TableParagraph"/>
              <w:spacing w:before="122"/>
              <w:ind w:left="558" w:right="5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աստ.</w:t>
            </w:r>
          </w:p>
        </w:tc>
        <w:tc>
          <w:tcPr>
            <w:tcW w:w="1693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057957C6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1B28ED38" w14:textId="77777777" w:rsidR="005176F3" w:rsidRDefault="003B39BD">
            <w:pPr>
              <w:pStyle w:val="TableParagraph"/>
              <w:spacing w:before="122"/>
              <w:ind w:right="48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աստ.</w:t>
            </w:r>
          </w:p>
        </w:tc>
        <w:tc>
          <w:tcPr>
            <w:tcW w:w="1554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0C215038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50F23C5" w14:textId="77777777" w:rsidR="005176F3" w:rsidRDefault="003B39BD">
            <w:pPr>
              <w:pStyle w:val="TableParagraph"/>
              <w:spacing w:before="122"/>
              <w:ind w:right="39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աստ.</w:t>
            </w:r>
          </w:p>
        </w:tc>
        <w:tc>
          <w:tcPr>
            <w:tcW w:w="155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60DC3BF1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7BF484A8" w14:textId="77777777" w:rsidR="005176F3" w:rsidRDefault="003B39BD">
            <w:pPr>
              <w:pStyle w:val="TableParagraph"/>
              <w:spacing w:before="122"/>
              <w:ind w:left="357"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աստ.</w:t>
            </w:r>
          </w:p>
        </w:tc>
        <w:tc>
          <w:tcPr>
            <w:tcW w:w="1495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6E9227C0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2051A035" w14:textId="77777777">
        <w:trPr>
          <w:trHeight w:val="241"/>
        </w:trPr>
        <w:tc>
          <w:tcPr>
            <w:tcW w:w="926" w:type="dxa"/>
            <w:vMerge/>
            <w:tcBorders>
              <w:top w:val="nil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AD1AD49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12" w:space="0" w:color="A0A0A0"/>
              <w:bottom w:val="single" w:sz="12" w:space="0" w:color="A0A0A0"/>
            </w:tcBorders>
          </w:tcPr>
          <w:p w14:paraId="58F1B72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single" w:sz="12" w:space="0" w:color="A0A0A0"/>
              <w:bottom w:val="single" w:sz="12" w:space="0" w:color="A0A0A0"/>
            </w:tcBorders>
          </w:tcPr>
          <w:p w14:paraId="4C0BB007" w14:textId="77777777" w:rsidR="005176F3" w:rsidRDefault="003B39BD">
            <w:pPr>
              <w:pStyle w:val="TableParagraph"/>
              <w:spacing w:before="21" w:line="200" w:lineRule="exact"/>
              <w:ind w:left="20"/>
              <w:jc w:val="center"/>
              <w:rPr>
                <w:sz w:val="18"/>
              </w:rPr>
            </w:pPr>
            <w:r>
              <w:rPr>
                <w:w w:val="80"/>
                <w:sz w:val="18"/>
              </w:rPr>
              <w:t>1</w:t>
            </w:r>
          </w:p>
        </w:tc>
        <w:tc>
          <w:tcPr>
            <w:tcW w:w="1130" w:type="dxa"/>
            <w:tcBorders>
              <w:top w:val="single" w:sz="12" w:space="0" w:color="A0A0A0"/>
              <w:bottom w:val="single" w:sz="12" w:space="0" w:color="A0A0A0"/>
            </w:tcBorders>
          </w:tcPr>
          <w:p w14:paraId="776CCF1C" w14:textId="77777777" w:rsidR="005176F3" w:rsidRDefault="003B39BD">
            <w:pPr>
              <w:pStyle w:val="TableParagraph"/>
              <w:spacing w:before="21" w:line="200" w:lineRule="exact"/>
              <w:ind w:left="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</w:t>
            </w:r>
          </w:p>
        </w:tc>
        <w:tc>
          <w:tcPr>
            <w:tcW w:w="19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4526BD2" w14:textId="77777777" w:rsidR="005176F3" w:rsidRDefault="003B39BD">
            <w:pPr>
              <w:pStyle w:val="TableParagraph"/>
              <w:spacing w:before="21" w:line="200" w:lineRule="exact"/>
              <w:ind w:left="559" w:right="54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3.1</w:t>
            </w:r>
          </w:p>
        </w:tc>
        <w:tc>
          <w:tcPr>
            <w:tcW w:w="16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8FF1A81" w14:textId="77777777" w:rsidR="005176F3" w:rsidRDefault="003B39BD">
            <w:pPr>
              <w:pStyle w:val="TableParagraph"/>
              <w:spacing w:before="21" w:line="200" w:lineRule="exact"/>
              <w:ind w:left="694" w:right="66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3.2</w:t>
            </w:r>
          </w:p>
        </w:tc>
        <w:tc>
          <w:tcPr>
            <w:tcW w:w="155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DA877B8" w14:textId="77777777" w:rsidR="005176F3" w:rsidRDefault="003B39BD">
            <w:pPr>
              <w:pStyle w:val="TableParagraph"/>
              <w:spacing w:before="21" w:line="200" w:lineRule="exact"/>
              <w:ind w:left="341" w:right="32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3.3</w:t>
            </w:r>
          </w:p>
        </w:tc>
        <w:tc>
          <w:tcPr>
            <w:tcW w:w="15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30591CF" w14:textId="77777777" w:rsidR="005176F3" w:rsidRDefault="003B39BD">
            <w:pPr>
              <w:pStyle w:val="TableParagraph"/>
              <w:spacing w:before="21" w:line="200" w:lineRule="exact"/>
              <w:ind w:left="357" w:right="32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3.4</w:t>
            </w:r>
          </w:p>
        </w:tc>
        <w:tc>
          <w:tcPr>
            <w:tcW w:w="149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7B75C03" w14:textId="77777777" w:rsidR="005176F3" w:rsidRDefault="003B39BD">
            <w:pPr>
              <w:pStyle w:val="TableParagraph"/>
              <w:spacing w:before="21" w:line="200" w:lineRule="exact"/>
              <w:ind w:left="18"/>
              <w:jc w:val="center"/>
              <w:rPr>
                <w:sz w:val="18"/>
              </w:rPr>
            </w:pPr>
            <w:r>
              <w:rPr>
                <w:w w:val="109"/>
                <w:sz w:val="18"/>
              </w:rPr>
              <w:t>4</w:t>
            </w:r>
          </w:p>
        </w:tc>
      </w:tr>
      <w:tr w:rsidR="005176F3" w14:paraId="2EE0B943" w14:textId="77777777">
        <w:trPr>
          <w:trHeight w:val="241"/>
        </w:trPr>
        <w:tc>
          <w:tcPr>
            <w:tcW w:w="92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67BD5CD" w14:textId="77777777" w:rsidR="005176F3" w:rsidRDefault="003B39BD">
            <w:pPr>
              <w:pStyle w:val="TableParagraph"/>
              <w:spacing w:before="21" w:line="200" w:lineRule="exact"/>
              <w:ind w:left="332" w:right="315"/>
              <w:jc w:val="center"/>
              <w:rPr>
                <w:sz w:val="11"/>
                <w:szCs w:val="11"/>
              </w:rPr>
            </w:pPr>
            <w:r>
              <w:rPr>
                <w:position w:val="-5"/>
                <w:sz w:val="18"/>
                <w:szCs w:val="18"/>
              </w:rPr>
              <w:t>I</w:t>
            </w:r>
            <w:r>
              <w:rPr>
                <w:sz w:val="11"/>
                <w:szCs w:val="11"/>
              </w:rPr>
              <w:t>ա</w:t>
            </w:r>
          </w:p>
        </w:tc>
        <w:tc>
          <w:tcPr>
            <w:tcW w:w="175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7C61226" w14:textId="77777777" w:rsidR="005176F3" w:rsidRDefault="003B39BD">
            <w:pPr>
              <w:pStyle w:val="TableParagraph"/>
              <w:spacing w:before="21" w:line="200" w:lineRule="exact"/>
              <w:ind w:left="477"/>
              <w:rPr>
                <w:sz w:val="18"/>
              </w:rPr>
            </w:pPr>
            <w:r>
              <w:rPr>
                <w:w w:val="110"/>
                <w:sz w:val="18"/>
              </w:rPr>
              <w:t>68(58-77)</w:t>
            </w:r>
          </w:p>
        </w:tc>
        <w:tc>
          <w:tcPr>
            <w:tcW w:w="2404" w:type="dxa"/>
            <w:gridSpan w:val="2"/>
            <w:tcBorders>
              <w:top w:val="single" w:sz="12" w:space="0" w:color="A0A0A0"/>
              <w:bottom w:val="single" w:sz="12" w:space="0" w:color="A0A0A0"/>
            </w:tcBorders>
          </w:tcPr>
          <w:p w14:paraId="54B2F0A1" w14:textId="77777777" w:rsidR="005176F3" w:rsidRDefault="003B39BD">
            <w:pPr>
              <w:pStyle w:val="TableParagraph"/>
              <w:spacing w:before="21" w:line="200" w:lineRule="exact"/>
              <w:ind w:left="811"/>
              <w:rPr>
                <w:sz w:val="18"/>
              </w:rPr>
            </w:pPr>
            <w:r>
              <w:rPr>
                <w:w w:val="110"/>
                <w:sz w:val="18"/>
              </w:rPr>
              <w:t>22.2-26.4</w:t>
            </w:r>
          </w:p>
        </w:tc>
        <w:tc>
          <w:tcPr>
            <w:tcW w:w="19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FC62C7F" w14:textId="77777777" w:rsidR="005176F3" w:rsidRDefault="003B39BD">
            <w:pPr>
              <w:pStyle w:val="TableParagraph"/>
              <w:spacing w:before="21" w:line="200" w:lineRule="exact"/>
              <w:ind w:left="560" w:right="54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26.5-26.6</w:t>
            </w:r>
          </w:p>
        </w:tc>
        <w:tc>
          <w:tcPr>
            <w:tcW w:w="16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20A60670" w14:textId="77777777" w:rsidR="005176F3" w:rsidRDefault="003B39BD">
            <w:pPr>
              <w:pStyle w:val="TableParagraph"/>
              <w:spacing w:before="21" w:line="200" w:lineRule="exact"/>
              <w:ind w:right="42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26.7-27.4</w:t>
            </w:r>
          </w:p>
        </w:tc>
        <w:tc>
          <w:tcPr>
            <w:tcW w:w="155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C51CBBC" w14:textId="77777777" w:rsidR="005176F3" w:rsidRDefault="003B39BD">
            <w:pPr>
              <w:pStyle w:val="TableParagraph"/>
              <w:spacing w:before="21" w:line="200" w:lineRule="exact"/>
              <w:ind w:right="35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27.5-28.6</w:t>
            </w:r>
          </w:p>
        </w:tc>
        <w:tc>
          <w:tcPr>
            <w:tcW w:w="15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901A4FF" w14:textId="77777777" w:rsidR="005176F3" w:rsidRDefault="003B39BD">
            <w:pPr>
              <w:pStyle w:val="TableParagraph"/>
              <w:spacing w:before="21" w:line="200" w:lineRule="exact"/>
              <w:ind w:left="357" w:right="28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28.7-31.0</w:t>
            </w:r>
          </w:p>
        </w:tc>
        <w:tc>
          <w:tcPr>
            <w:tcW w:w="149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F2378DF" w14:textId="77777777" w:rsidR="005176F3" w:rsidRDefault="003B39BD">
            <w:pPr>
              <w:pStyle w:val="TableParagraph"/>
              <w:spacing w:before="21" w:line="200" w:lineRule="exact"/>
              <w:ind w:left="445" w:right="42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&gt; 31.0</w:t>
            </w:r>
          </w:p>
        </w:tc>
      </w:tr>
      <w:tr w:rsidR="005176F3" w14:paraId="2D3EB59D" w14:textId="77777777">
        <w:trPr>
          <w:trHeight w:val="241"/>
        </w:trPr>
        <w:tc>
          <w:tcPr>
            <w:tcW w:w="92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E30064B" w14:textId="77777777" w:rsidR="005176F3" w:rsidRDefault="003B39BD">
            <w:pPr>
              <w:pStyle w:val="TableParagraph"/>
              <w:spacing w:before="21" w:line="200" w:lineRule="exact"/>
              <w:ind w:left="332" w:right="317"/>
              <w:jc w:val="center"/>
              <w:rPr>
                <w:sz w:val="11"/>
                <w:szCs w:val="11"/>
              </w:rPr>
            </w:pPr>
            <w:r>
              <w:rPr>
                <w:position w:val="-5"/>
                <w:sz w:val="18"/>
                <w:szCs w:val="18"/>
              </w:rPr>
              <w:t>I</w:t>
            </w:r>
            <w:r>
              <w:rPr>
                <w:sz w:val="11"/>
                <w:szCs w:val="11"/>
              </w:rPr>
              <w:t>բ</w:t>
            </w:r>
          </w:p>
        </w:tc>
        <w:tc>
          <w:tcPr>
            <w:tcW w:w="175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136E6BFA" w14:textId="77777777" w:rsidR="005176F3" w:rsidRDefault="003B39BD">
            <w:pPr>
              <w:pStyle w:val="TableParagraph"/>
              <w:spacing w:before="21" w:line="200" w:lineRule="exact"/>
              <w:ind w:left="475"/>
              <w:rPr>
                <w:sz w:val="18"/>
              </w:rPr>
            </w:pPr>
            <w:r>
              <w:rPr>
                <w:w w:val="110"/>
                <w:sz w:val="18"/>
              </w:rPr>
              <w:t>88(78-97)</w:t>
            </w:r>
          </w:p>
        </w:tc>
        <w:tc>
          <w:tcPr>
            <w:tcW w:w="2404" w:type="dxa"/>
            <w:gridSpan w:val="2"/>
            <w:tcBorders>
              <w:top w:val="single" w:sz="12" w:space="0" w:color="A0A0A0"/>
              <w:bottom w:val="single" w:sz="12" w:space="0" w:color="A0A0A0"/>
            </w:tcBorders>
          </w:tcPr>
          <w:p w14:paraId="0E310BB2" w14:textId="77777777" w:rsidR="005176F3" w:rsidRDefault="003B39BD">
            <w:pPr>
              <w:pStyle w:val="TableParagraph"/>
              <w:spacing w:before="21" w:line="200" w:lineRule="exact"/>
              <w:ind w:left="792" w:right="76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21.5-25.8</w:t>
            </w:r>
          </w:p>
        </w:tc>
        <w:tc>
          <w:tcPr>
            <w:tcW w:w="19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A9A7625" w14:textId="77777777" w:rsidR="005176F3" w:rsidRDefault="003B39BD">
            <w:pPr>
              <w:pStyle w:val="TableParagraph"/>
              <w:spacing w:before="21" w:line="200" w:lineRule="exact"/>
              <w:ind w:left="557" w:right="54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25.9-26.1</w:t>
            </w:r>
          </w:p>
        </w:tc>
        <w:tc>
          <w:tcPr>
            <w:tcW w:w="16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2B3320C" w14:textId="77777777" w:rsidR="005176F3" w:rsidRDefault="003B39BD">
            <w:pPr>
              <w:pStyle w:val="TableParagraph"/>
              <w:spacing w:before="21" w:line="200" w:lineRule="exact"/>
              <w:ind w:right="41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26.2-26.9</w:t>
            </w:r>
          </w:p>
        </w:tc>
        <w:tc>
          <w:tcPr>
            <w:tcW w:w="155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93D094" w14:textId="77777777" w:rsidR="005176F3" w:rsidRDefault="003B39BD">
            <w:pPr>
              <w:pStyle w:val="TableParagraph"/>
              <w:spacing w:before="21" w:line="200" w:lineRule="exact"/>
              <w:ind w:right="35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27.0-27.9</w:t>
            </w:r>
          </w:p>
        </w:tc>
        <w:tc>
          <w:tcPr>
            <w:tcW w:w="15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4B5658E" w14:textId="77777777" w:rsidR="005176F3" w:rsidRDefault="003B39BD">
            <w:pPr>
              <w:pStyle w:val="TableParagraph"/>
              <w:spacing w:before="21" w:line="200" w:lineRule="exact"/>
              <w:ind w:left="354" w:right="32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28.0-30.3</w:t>
            </w:r>
          </w:p>
        </w:tc>
        <w:tc>
          <w:tcPr>
            <w:tcW w:w="149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E05BD5F" w14:textId="77777777" w:rsidR="005176F3" w:rsidRDefault="003B39BD">
            <w:pPr>
              <w:pStyle w:val="TableParagraph"/>
              <w:spacing w:before="21" w:line="200" w:lineRule="exact"/>
              <w:ind w:left="442" w:right="42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&gt; 30.3</w:t>
            </w:r>
          </w:p>
        </w:tc>
      </w:tr>
      <w:tr w:rsidR="005176F3" w14:paraId="7FA1EEA3" w14:textId="77777777">
        <w:trPr>
          <w:trHeight w:val="241"/>
        </w:trPr>
        <w:tc>
          <w:tcPr>
            <w:tcW w:w="92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59CA022E" w14:textId="77777777" w:rsidR="005176F3" w:rsidRDefault="003B39BD">
            <w:pPr>
              <w:pStyle w:val="TableParagraph"/>
              <w:spacing w:before="21" w:line="200" w:lineRule="exact"/>
              <w:ind w:left="332" w:right="318"/>
              <w:jc w:val="center"/>
              <w:rPr>
                <w:sz w:val="11"/>
                <w:szCs w:val="11"/>
              </w:rPr>
            </w:pPr>
            <w:r>
              <w:rPr>
                <w:sz w:val="18"/>
                <w:szCs w:val="18"/>
              </w:rPr>
              <w:t>II</w:t>
            </w:r>
            <w:r>
              <w:rPr>
                <w:position w:val="6"/>
                <w:sz w:val="11"/>
                <w:szCs w:val="11"/>
              </w:rPr>
              <w:t>ա</w:t>
            </w:r>
          </w:p>
        </w:tc>
        <w:tc>
          <w:tcPr>
            <w:tcW w:w="175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5C276C1" w14:textId="77777777" w:rsidR="005176F3" w:rsidRDefault="003B39BD">
            <w:pPr>
              <w:pStyle w:val="TableParagraph"/>
              <w:spacing w:before="21" w:line="200" w:lineRule="exact"/>
              <w:ind w:left="417"/>
              <w:rPr>
                <w:sz w:val="18"/>
              </w:rPr>
            </w:pPr>
            <w:r>
              <w:rPr>
                <w:sz w:val="18"/>
              </w:rPr>
              <w:t>113(98-129)</w:t>
            </w:r>
          </w:p>
        </w:tc>
        <w:tc>
          <w:tcPr>
            <w:tcW w:w="2404" w:type="dxa"/>
            <w:gridSpan w:val="2"/>
            <w:tcBorders>
              <w:top w:val="single" w:sz="12" w:space="0" w:color="A0A0A0"/>
              <w:bottom w:val="single" w:sz="12" w:space="0" w:color="A0A0A0"/>
            </w:tcBorders>
          </w:tcPr>
          <w:p w14:paraId="00528E01" w14:textId="77777777" w:rsidR="005176F3" w:rsidRDefault="003B39BD">
            <w:pPr>
              <w:pStyle w:val="TableParagraph"/>
              <w:spacing w:before="21" w:line="200" w:lineRule="exact"/>
              <w:ind w:left="797"/>
              <w:rPr>
                <w:sz w:val="18"/>
              </w:rPr>
            </w:pPr>
            <w:r>
              <w:rPr>
                <w:w w:val="115"/>
                <w:sz w:val="18"/>
              </w:rPr>
              <w:t>20.5-25.8</w:t>
            </w:r>
          </w:p>
        </w:tc>
        <w:tc>
          <w:tcPr>
            <w:tcW w:w="19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A1E5F34" w14:textId="77777777" w:rsidR="005176F3" w:rsidRDefault="003B39BD">
            <w:pPr>
              <w:pStyle w:val="TableParagraph"/>
              <w:spacing w:before="21" w:line="200" w:lineRule="exact"/>
              <w:ind w:left="560" w:right="54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25.2-25.5</w:t>
            </w:r>
          </w:p>
        </w:tc>
        <w:tc>
          <w:tcPr>
            <w:tcW w:w="16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A37397C" w14:textId="77777777" w:rsidR="005176F3" w:rsidRDefault="003B39BD">
            <w:pPr>
              <w:pStyle w:val="TableParagraph"/>
              <w:spacing w:before="21" w:line="200" w:lineRule="exact"/>
              <w:ind w:right="42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25.6-26.2</w:t>
            </w:r>
          </w:p>
        </w:tc>
        <w:tc>
          <w:tcPr>
            <w:tcW w:w="155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3A55258" w14:textId="77777777" w:rsidR="005176F3" w:rsidRDefault="003B39BD">
            <w:pPr>
              <w:pStyle w:val="TableParagraph"/>
              <w:spacing w:before="21" w:line="200" w:lineRule="exact"/>
              <w:ind w:right="359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26.3-27.3</w:t>
            </w:r>
          </w:p>
        </w:tc>
        <w:tc>
          <w:tcPr>
            <w:tcW w:w="15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854BD07" w14:textId="77777777" w:rsidR="005176F3" w:rsidRDefault="003B39BD">
            <w:pPr>
              <w:pStyle w:val="TableParagraph"/>
              <w:spacing w:before="21" w:line="200" w:lineRule="exact"/>
              <w:ind w:left="353" w:right="32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27.4-29.9</w:t>
            </w:r>
          </w:p>
        </w:tc>
        <w:tc>
          <w:tcPr>
            <w:tcW w:w="149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5E4A530" w14:textId="77777777" w:rsidR="005176F3" w:rsidRDefault="003B39BD">
            <w:pPr>
              <w:pStyle w:val="TableParagraph"/>
              <w:spacing w:before="21" w:line="200" w:lineRule="exact"/>
              <w:ind w:left="445" w:right="42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&gt; 29.9</w:t>
            </w:r>
          </w:p>
        </w:tc>
      </w:tr>
      <w:tr w:rsidR="005176F3" w14:paraId="5DAC8918" w14:textId="77777777">
        <w:trPr>
          <w:trHeight w:val="241"/>
        </w:trPr>
        <w:tc>
          <w:tcPr>
            <w:tcW w:w="92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24CD902" w14:textId="77777777" w:rsidR="005176F3" w:rsidRDefault="003B39BD">
            <w:pPr>
              <w:pStyle w:val="TableParagraph"/>
              <w:spacing w:before="23" w:line="198" w:lineRule="exact"/>
              <w:ind w:left="331" w:right="318"/>
              <w:jc w:val="center"/>
              <w:rPr>
                <w:sz w:val="11"/>
                <w:szCs w:val="11"/>
              </w:rPr>
            </w:pPr>
            <w:r>
              <w:rPr>
                <w:sz w:val="18"/>
                <w:szCs w:val="18"/>
              </w:rPr>
              <w:t>II</w:t>
            </w:r>
            <w:r>
              <w:rPr>
                <w:position w:val="6"/>
                <w:sz w:val="11"/>
                <w:szCs w:val="11"/>
              </w:rPr>
              <w:t>բ</w:t>
            </w:r>
          </w:p>
        </w:tc>
        <w:tc>
          <w:tcPr>
            <w:tcW w:w="1758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592DC385" w14:textId="77777777" w:rsidR="005176F3" w:rsidRDefault="003B39BD">
            <w:pPr>
              <w:pStyle w:val="TableParagraph"/>
              <w:spacing w:before="23" w:line="198" w:lineRule="exact"/>
              <w:ind w:left="359"/>
              <w:rPr>
                <w:sz w:val="18"/>
              </w:rPr>
            </w:pPr>
            <w:r>
              <w:rPr>
                <w:w w:val="105"/>
                <w:sz w:val="18"/>
              </w:rPr>
              <w:t>145(130-160)</w:t>
            </w:r>
          </w:p>
        </w:tc>
        <w:tc>
          <w:tcPr>
            <w:tcW w:w="2404" w:type="dxa"/>
            <w:gridSpan w:val="2"/>
            <w:tcBorders>
              <w:top w:val="single" w:sz="12" w:space="0" w:color="A0A0A0"/>
              <w:bottom w:val="single" w:sz="12" w:space="0" w:color="A0A0A0"/>
            </w:tcBorders>
          </w:tcPr>
          <w:p w14:paraId="4BB29C16" w14:textId="77777777" w:rsidR="005176F3" w:rsidRDefault="003B39BD">
            <w:pPr>
              <w:pStyle w:val="TableParagraph"/>
              <w:spacing w:before="23" w:line="198" w:lineRule="exact"/>
              <w:ind w:left="809"/>
              <w:rPr>
                <w:sz w:val="18"/>
              </w:rPr>
            </w:pPr>
            <w:r>
              <w:rPr>
                <w:w w:val="110"/>
                <w:sz w:val="18"/>
              </w:rPr>
              <w:t>19.5-23.9</w:t>
            </w:r>
          </w:p>
        </w:tc>
        <w:tc>
          <w:tcPr>
            <w:tcW w:w="1976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1ACF83" w14:textId="77777777" w:rsidR="005176F3" w:rsidRDefault="003B39BD">
            <w:pPr>
              <w:pStyle w:val="TableParagraph"/>
              <w:spacing w:before="23" w:line="198" w:lineRule="exact"/>
              <w:ind w:left="558" w:right="54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24.0-24.2</w:t>
            </w:r>
          </w:p>
        </w:tc>
        <w:tc>
          <w:tcPr>
            <w:tcW w:w="1693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5978E10" w14:textId="77777777" w:rsidR="005176F3" w:rsidRDefault="003B39BD">
            <w:pPr>
              <w:pStyle w:val="TableParagraph"/>
              <w:spacing w:before="23" w:line="198" w:lineRule="exact"/>
              <w:ind w:right="41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24.3-25.0</w:t>
            </w:r>
          </w:p>
        </w:tc>
        <w:tc>
          <w:tcPr>
            <w:tcW w:w="155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231BB81" w14:textId="77777777" w:rsidR="005176F3" w:rsidRDefault="003B39BD">
            <w:pPr>
              <w:pStyle w:val="TableParagraph"/>
              <w:spacing w:before="23" w:line="198" w:lineRule="exact"/>
              <w:ind w:right="37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25.1-26.4</w:t>
            </w:r>
          </w:p>
        </w:tc>
        <w:tc>
          <w:tcPr>
            <w:tcW w:w="15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8F30679" w14:textId="77777777" w:rsidR="005176F3" w:rsidRDefault="003B39BD">
            <w:pPr>
              <w:pStyle w:val="TableParagraph"/>
              <w:spacing w:before="23" w:line="198" w:lineRule="exact"/>
              <w:ind w:left="353" w:right="32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26.5-29.1</w:t>
            </w:r>
          </w:p>
        </w:tc>
        <w:tc>
          <w:tcPr>
            <w:tcW w:w="149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E4C3C27" w14:textId="77777777" w:rsidR="005176F3" w:rsidRDefault="003B39BD">
            <w:pPr>
              <w:pStyle w:val="TableParagraph"/>
              <w:spacing w:before="23" w:line="198" w:lineRule="exact"/>
              <w:ind w:left="442" w:right="42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&gt; 29.1</w:t>
            </w:r>
          </w:p>
        </w:tc>
      </w:tr>
      <w:tr w:rsidR="005176F3" w14:paraId="6ED14216" w14:textId="77777777">
        <w:trPr>
          <w:trHeight w:val="234"/>
        </w:trPr>
        <w:tc>
          <w:tcPr>
            <w:tcW w:w="926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3F145142" w14:textId="77777777" w:rsidR="005176F3" w:rsidRDefault="003B39BD">
            <w:pPr>
              <w:pStyle w:val="TableParagraph"/>
              <w:spacing w:before="23" w:line="192" w:lineRule="exact"/>
              <w:ind w:left="332" w:right="318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III</w:t>
            </w:r>
          </w:p>
        </w:tc>
        <w:tc>
          <w:tcPr>
            <w:tcW w:w="1758" w:type="dxa"/>
            <w:tcBorders>
              <w:top w:val="single" w:sz="12" w:space="0" w:color="A0A0A0"/>
              <w:left w:val="single" w:sz="12" w:space="0" w:color="A0A0A0"/>
            </w:tcBorders>
          </w:tcPr>
          <w:p w14:paraId="097E2E44" w14:textId="77777777" w:rsidR="005176F3" w:rsidRDefault="003B39BD">
            <w:pPr>
              <w:pStyle w:val="TableParagraph"/>
              <w:spacing w:before="23" w:line="192" w:lineRule="exact"/>
              <w:ind w:left="388"/>
              <w:rPr>
                <w:sz w:val="18"/>
              </w:rPr>
            </w:pPr>
            <w:r>
              <w:rPr>
                <w:sz w:val="18"/>
              </w:rPr>
              <w:t>177(161-193)</w:t>
            </w:r>
          </w:p>
        </w:tc>
        <w:tc>
          <w:tcPr>
            <w:tcW w:w="2404" w:type="dxa"/>
            <w:gridSpan w:val="2"/>
            <w:tcBorders>
              <w:top w:val="single" w:sz="12" w:space="0" w:color="A0A0A0"/>
            </w:tcBorders>
          </w:tcPr>
          <w:p w14:paraId="48C19FA6" w14:textId="77777777" w:rsidR="005176F3" w:rsidRDefault="003B39BD">
            <w:pPr>
              <w:pStyle w:val="TableParagraph"/>
              <w:spacing w:before="23" w:line="192" w:lineRule="exact"/>
              <w:ind w:left="792" w:right="76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18.0-21.8</w:t>
            </w:r>
          </w:p>
        </w:tc>
        <w:tc>
          <w:tcPr>
            <w:tcW w:w="1976" w:type="dxa"/>
            <w:tcBorders>
              <w:top w:val="single" w:sz="12" w:space="0" w:color="A0A0A0"/>
              <w:right w:val="single" w:sz="12" w:space="0" w:color="A0A0A0"/>
            </w:tcBorders>
          </w:tcPr>
          <w:p w14:paraId="47167EF1" w14:textId="77777777" w:rsidR="005176F3" w:rsidRDefault="003B39BD">
            <w:pPr>
              <w:pStyle w:val="TableParagraph"/>
              <w:spacing w:before="23" w:line="192" w:lineRule="exact"/>
              <w:ind w:left="560" w:right="54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21.9-22.2</w:t>
            </w:r>
          </w:p>
        </w:tc>
        <w:tc>
          <w:tcPr>
            <w:tcW w:w="1693" w:type="dxa"/>
            <w:tcBorders>
              <w:top w:val="single" w:sz="12" w:space="0" w:color="A0A0A0"/>
              <w:left w:val="single" w:sz="12" w:space="0" w:color="A0A0A0"/>
            </w:tcBorders>
          </w:tcPr>
          <w:p w14:paraId="4510C302" w14:textId="77777777" w:rsidR="005176F3" w:rsidRDefault="003B39BD">
            <w:pPr>
              <w:pStyle w:val="TableParagraph"/>
              <w:spacing w:before="23" w:line="192" w:lineRule="exact"/>
              <w:ind w:right="42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22.3-23.4</w:t>
            </w:r>
          </w:p>
        </w:tc>
        <w:tc>
          <w:tcPr>
            <w:tcW w:w="1554" w:type="dxa"/>
            <w:tcBorders>
              <w:top w:val="single" w:sz="12" w:space="0" w:color="A0A0A0"/>
              <w:right w:val="single" w:sz="12" w:space="0" w:color="A0A0A0"/>
            </w:tcBorders>
          </w:tcPr>
          <w:p w14:paraId="2F160D4D" w14:textId="77777777" w:rsidR="005176F3" w:rsidRDefault="003B39BD">
            <w:pPr>
              <w:pStyle w:val="TableParagraph"/>
              <w:spacing w:before="23" w:line="192" w:lineRule="exact"/>
              <w:ind w:right="36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23.5-25.7</w:t>
            </w:r>
          </w:p>
        </w:tc>
        <w:tc>
          <w:tcPr>
            <w:tcW w:w="1554" w:type="dxa"/>
            <w:tcBorders>
              <w:top w:val="single" w:sz="12" w:space="0" w:color="A0A0A0"/>
              <w:left w:val="single" w:sz="12" w:space="0" w:color="A0A0A0"/>
            </w:tcBorders>
          </w:tcPr>
          <w:p w14:paraId="7C091A30" w14:textId="77777777" w:rsidR="005176F3" w:rsidRDefault="003B39BD">
            <w:pPr>
              <w:pStyle w:val="TableParagraph"/>
              <w:spacing w:before="23" w:line="192" w:lineRule="exact"/>
              <w:ind w:left="355" w:right="32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25.8-27.9</w:t>
            </w:r>
          </w:p>
        </w:tc>
        <w:tc>
          <w:tcPr>
            <w:tcW w:w="1495" w:type="dxa"/>
            <w:tcBorders>
              <w:top w:val="single" w:sz="12" w:space="0" w:color="A0A0A0"/>
              <w:right w:val="single" w:sz="12" w:space="0" w:color="A0A0A0"/>
            </w:tcBorders>
          </w:tcPr>
          <w:p w14:paraId="043E8DC4" w14:textId="77777777" w:rsidR="005176F3" w:rsidRDefault="003B39BD">
            <w:pPr>
              <w:pStyle w:val="TableParagraph"/>
              <w:spacing w:before="23" w:line="192" w:lineRule="exact"/>
              <w:ind w:left="452" w:right="39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&gt; 27.9</w:t>
            </w:r>
          </w:p>
        </w:tc>
      </w:tr>
    </w:tbl>
    <w:p w14:paraId="6CE1346F" w14:textId="77777777" w:rsidR="005176F3" w:rsidRDefault="005176F3">
      <w:pPr>
        <w:pStyle w:val="BodyText"/>
        <w:rPr>
          <w:sz w:val="20"/>
        </w:rPr>
      </w:pPr>
    </w:p>
    <w:p w14:paraId="16A57CA4" w14:textId="77777777" w:rsidR="005176F3" w:rsidRDefault="005176F3">
      <w:pPr>
        <w:pStyle w:val="BodyText"/>
        <w:spacing w:before="8"/>
        <w:rPr>
          <w:sz w:val="19"/>
        </w:rPr>
      </w:pPr>
    </w:p>
    <w:p w14:paraId="65AB4BDC" w14:textId="77777777" w:rsidR="005176F3" w:rsidRDefault="003B39BD">
      <w:pPr>
        <w:pStyle w:val="BodyText"/>
        <w:spacing w:line="278" w:lineRule="auto"/>
        <w:ind w:left="2026" w:right="2149"/>
        <w:jc w:val="center"/>
      </w:pPr>
      <w:r>
        <w:t>ԱՇԽԱՏԱՆՔԻ ՊԱՅՄԱՆՆԵՐԻ ԿԱՐԳԵՐԸ ԸՍՏ ՕԴԻ ՋԵՐՄԱՍՏԻՃԱՆԻ ՑՈՒՑԱՆԻՇԻ (C</w:t>
      </w:r>
      <w:r>
        <w:rPr>
          <w:position w:val="6"/>
          <w:sz w:val="11"/>
          <w:szCs w:val="11"/>
        </w:rPr>
        <w:t xml:space="preserve">O </w:t>
      </w:r>
      <w:r>
        <w:t>ՍՏՈՐԻՆ ՍԱՀՄԱՆ) ԲԱՑ ՏԱՐԱԾՔՆԵՐԻ ՀԱՄԱՐ՝ ՏԱՐՎԱ ՑՈՒՐՏ ՇՐՋԱՆՈՒՄ ԵՎ ՑՈՒՐՏ (ՉՋԵՌՈՒՑՎՈՂ) ՍԵՆՔԵՐՈՒՄ</w:t>
      </w:r>
    </w:p>
    <w:p w14:paraId="778A1E2C" w14:textId="77777777" w:rsidR="005176F3" w:rsidRDefault="005176F3">
      <w:pPr>
        <w:pStyle w:val="BodyText"/>
        <w:spacing w:before="10"/>
        <w:rPr>
          <w:sz w:val="17"/>
        </w:rPr>
      </w:pPr>
    </w:p>
    <w:tbl>
      <w:tblPr>
        <w:tblW w:w="0" w:type="auto"/>
        <w:tblInd w:w="1632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1913"/>
        <w:gridCol w:w="1494"/>
        <w:gridCol w:w="2054"/>
        <w:gridCol w:w="1789"/>
        <w:gridCol w:w="2168"/>
        <w:gridCol w:w="1844"/>
        <w:gridCol w:w="1405"/>
      </w:tblGrid>
      <w:tr w:rsidR="005176F3" w14:paraId="0EDB24E7" w14:textId="77777777">
        <w:trPr>
          <w:trHeight w:val="232"/>
        </w:trPr>
        <w:tc>
          <w:tcPr>
            <w:tcW w:w="606" w:type="dxa"/>
            <w:vMerge w:val="restart"/>
            <w:tcBorders>
              <w:left w:val="single" w:sz="12" w:space="0" w:color="EFEFEF"/>
              <w:bottom w:val="single" w:sz="12" w:space="0" w:color="A0A0A0"/>
            </w:tcBorders>
          </w:tcPr>
          <w:p w14:paraId="08B4635E" w14:textId="77777777" w:rsidR="005176F3" w:rsidRDefault="005176F3">
            <w:pPr>
              <w:pStyle w:val="TableParagraph"/>
              <w:rPr>
                <w:sz w:val="20"/>
              </w:rPr>
            </w:pPr>
          </w:p>
          <w:p w14:paraId="0B54B77D" w14:textId="77777777" w:rsidR="005176F3" w:rsidRDefault="005176F3">
            <w:pPr>
              <w:pStyle w:val="TableParagraph"/>
              <w:spacing w:before="6"/>
              <w:rPr>
                <w:sz w:val="17"/>
              </w:rPr>
            </w:pPr>
          </w:p>
          <w:p w14:paraId="4C0FDB93" w14:textId="77777777" w:rsidR="005176F3" w:rsidRDefault="003B39BD">
            <w:pPr>
              <w:pStyle w:val="TableParagraph"/>
              <w:spacing w:line="280" w:lineRule="auto"/>
              <w:ind w:left="25" w:right="-29" w:hanging="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Կլիմա- </w:t>
            </w:r>
            <w:r>
              <w:rPr>
                <w:w w:val="105"/>
                <w:sz w:val="18"/>
                <w:szCs w:val="18"/>
              </w:rPr>
              <w:t>յական գոտի</w:t>
            </w:r>
          </w:p>
        </w:tc>
        <w:tc>
          <w:tcPr>
            <w:tcW w:w="1913" w:type="dxa"/>
            <w:vMerge w:val="restart"/>
            <w:tcBorders>
              <w:bottom w:val="single" w:sz="12" w:space="0" w:color="A0A0A0"/>
            </w:tcBorders>
          </w:tcPr>
          <w:p w14:paraId="176773D7" w14:textId="77777777" w:rsidR="005176F3" w:rsidRDefault="005176F3">
            <w:pPr>
              <w:pStyle w:val="TableParagraph"/>
              <w:spacing w:before="1"/>
              <w:rPr>
                <w:sz w:val="27"/>
              </w:rPr>
            </w:pPr>
          </w:p>
          <w:p w14:paraId="76D3C5FC" w14:textId="77777777" w:rsidR="005176F3" w:rsidRDefault="003B39BD">
            <w:pPr>
              <w:pStyle w:val="TableParagraph"/>
              <w:spacing w:line="280" w:lineRule="auto"/>
              <w:ind w:left="422" w:right="391" w:hanging="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 xml:space="preserve">Հագուստի </w:t>
            </w:r>
            <w:r>
              <w:rPr>
                <w:sz w:val="18"/>
                <w:szCs w:val="18"/>
              </w:rPr>
              <w:t xml:space="preserve">ջերմամեկու- </w:t>
            </w:r>
            <w:r>
              <w:rPr>
                <w:w w:val="105"/>
                <w:sz w:val="18"/>
                <w:szCs w:val="18"/>
              </w:rPr>
              <w:t>սացում</w:t>
            </w:r>
          </w:p>
          <w:p w14:paraId="355F4E4E" w14:textId="77777777" w:rsidR="005176F3" w:rsidRDefault="003B39BD">
            <w:pPr>
              <w:pStyle w:val="TableParagraph"/>
              <w:spacing w:line="205" w:lineRule="exact"/>
              <w:ind w:left="588" w:right="5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Վտ/մ2</w:t>
            </w:r>
          </w:p>
        </w:tc>
        <w:tc>
          <w:tcPr>
            <w:tcW w:w="10754" w:type="dxa"/>
            <w:gridSpan w:val="6"/>
            <w:tcBorders>
              <w:bottom w:val="single" w:sz="12" w:space="0" w:color="A0A0A0"/>
              <w:right w:val="single" w:sz="12" w:space="0" w:color="A0A0A0"/>
            </w:tcBorders>
          </w:tcPr>
          <w:p w14:paraId="244BE69F" w14:textId="77777777" w:rsidR="005176F3" w:rsidRDefault="003B39BD">
            <w:pPr>
              <w:pStyle w:val="TableParagraph"/>
              <w:spacing w:before="14" w:line="198" w:lineRule="exact"/>
              <w:ind w:left="3993" w:right="397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Աշխատանքի պայմանների կարգ</w:t>
            </w:r>
          </w:p>
        </w:tc>
      </w:tr>
      <w:tr w:rsidR="005176F3" w14:paraId="48CB3389" w14:textId="77777777">
        <w:trPr>
          <w:trHeight w:val="315"/>
        </w:trPr>
        <w:tc>
          <w:tcPr>
            <w:tcW w:w="606" w:type="dxa"/>
            <w:vMerge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08235BCE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12" w:space="0" w:color="A0A0A0"/>
            </w:tcBorders>
          </w:tcPr>
          <w:p w14:paraId="4F85B5E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 w:val="restart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A0C82B" w14:textId="77777777" w:rsidR="005176F3" w:rsidRDefault="005176F3">
            <w:pPr>
              <w:pStyle w:val="TableParagraph"/>
              <w:spacing w:before="4"/>
              <w:rPr>
                <w:sz w:val="25"/>
              </w:rPr>
            </w:pPr>
          </w:p>
          <w:p w14:paraId="4E2C049E" w14:textId="77777777" w:rsidR="005176F3" w:rsidRDefault="003B39BD">
            <w:pPr>
              <w:pStyle w:val="TableParagraph"/>
              <w:spacing w:line="278" w:lineRule="auto"/>
              <w:ind w:left="489" w:right="403" w:hanging="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Թույլա- </w:t>
            </w:r>
            <w:r>
              <w:rPr>
                <w:w w:val="105"/>
                <w:sz w:val="18"/>
                <w:szCs w:val="18"/>
              </w:rPr>
              <w:t>տրելի</w:t>
            </w:r>
          </w:p>
        </w:tc>
        <w:tc>
          <w:tcPr>
            <w:tcW w:w="7855" w:type="dxa"/>
            <w:gridSpan w:val="4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9BA09ED" w14:textId="77777777" w:rsidR="005176F3" w:rsidRDefault="003B39BD">
            <w:pPr>
              <w:pStyle w:val="TableParagraph"/>
              <w:spacing w:before="59"/>
              <w:ind w:left="3416" w:right="3387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Վնասակար</w:t>
            </w:r>
          </w:p>
        </w:tc>
        <w:tc>
          <w:tcPr>
            <w:tcW w:w="1405" w:type="dxa"/>
            <w:vMerge w:val="restart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11B8B7C" w14:textId="77777777" w:rsidR="005176F3" w:rsidRDefault="003B39BD">
            <w:pPr>
              <w:pStyle w:val="TableParagraph"/>
              <w:spacing w:before="49" w:line="280" w:lineRule="auto"/>
              <w:ind w:left="361" w:right="339" w:firstLine="31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Վտան- գավոր (արտա-</w:t>
            </w:r>
          </w:p>
          <w:p w14:paraId="58C2EB56" w14:textId="77777777" w:rsidR="005176F3" w:rsidRDefault="003B39BD">
            <w:pPr>
              <w:pStyle w:val="TableParagraph"/>
              <w:spacing w:line="205" w:lineRule="exact"/>
              <w:ind w:left="435"/>
              <w:jc w:val="both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կարգ)</w:t>
            </w:r>
          </w:p>
        </w:tc>
      </w:tr>
      <w:tr w:rsidR="005176F3" w14:paraId="1F3C7574" w14:textId="77777777">
        <w:trPr>
          <w:trHeight w:val="675"/>
        </w:trPr>
        <w:tc>
          <w:tcPr>
            <w:tcW w:w="606" w:type="dxa"/>
            <w:vMerge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3684DAD3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12" w:space="0" w:color="A0A0A0"/>
            </w:tcBorders>
          </w:tcPr>
          <w:p w14:paraId="21CB9224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9B23F7B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EFEFEF"/>
            </w:tcBorders>
          </w:tcPr>
          <w:p w14:paraId="663A0156" w14:textId="77777777" w:rsidR="005176F3" w:rsidRDefault="005176F3">
            <w:pPr>
              <w:pStyle w:val="TableParagraph"/>
              <w:spacing w:before="9"/>
              <w:rPr>
                <w:sz w:val="20"/>
              </w:rPr>
            </w:pPr>
          </w:p>
          <w:p w14:paraId="5A522E29" w14:textId="77777777" w:rsidR="005176F3" w:rsidRDefault="003B39BD">
            <w:pPr>
              <w:pStyle w:val="TableParagraph"/>
              <w:ind w:left="7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աստ.</w:t>
            </w:r>
          </w:p>
        </w:tc>
        <w:tc>
          <w:tcPr>
            <w:tcW w:w="1789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1DC1C6A5" w14:textId="77777777" w:rsidR="005176F3" w:rsidRDefault="005176F3">
            <w:pPr>
              <w:pStyle w:val="TableParagraph"/>
              <w:spacing w:before="9"/>
              <w:rPr>
                <w:sz w:val="20"/>
              </w:rPr>
            </w:pPr>
          </w:p>
          <w:p w14:paraId="2DEE6310" w14:textId="77777777" w:rsidR="005176F3" w:rsidRDefault="003B39BD">
            <w:pPr>
              <w:pStyle w:val="TableParagraph"/>
              <w:ind w:left="578" w:right="5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աստ.</w:t>
            </w:r>
          </w:p>
        </w:tc>
        <w:tc>
          <w:tcPr>
            <w:tcW w:w="2168" w:type="dxa"/>
            <w:tcBorders>
              <w:top w:val="single" w:sz="12" w:space="0" w:color="A0A0A0"/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2D5B1C5A" w14:textId="77777777" w:rsidR="005176F3" w:rsidRDefault="005176F3">
            <w:pPr>
              <w:pStyle w:val="TableParagraph"/>
              <w:spacing w:before="9"/>
              <w:rPr>
                <w:sz w:val="20"/>
              </w:rPr>
            </w:pPr>
          </w:p>
          <w:p w14:paraId="1B5B83BC" w14:textId="77777777" w:rsidR="005176F3" w:rsidRDefault="003B39BD">
            <w:pPr>
              <w:pStyle w:val="TableParagraph"/>
              <w:ind w:left="730" w:right="7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աստ.</w:t>
            </w:r>
          </w:p>
        </w:tc>
        <w:tc>
          <w:tcPr>
            <w:tcW w:w="1844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20D99160" w14:textId="77777777" w:rsidR="005176F3" w:rsidRDefault="005176F3">
            <w:pPr>
              <w:pStyle w:val="TableParagraph"/>
              <w:spacing w:before="9"/>
              <w:rPr>
                <w:sz w:val="20"/>
              </w:rPr>
            </w:pPr>
          </w:p>
          <w:p w14:paraId="55AACDB1" w14:textId="77777777" w:rsidR="005176F3" w:rsidRDefault="003B39BD">
            <w:pPr>
              <w:pStyle w:val="TableParagraph"/>
              <w:ind w:left="572" w:right="5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աստ.</w:t>
            </w:r>
          </w:p>
        </w:tc>
        <w:tc>
          <w:tcPr>
            <w:tcW w:w="1405" w:type="dxa"/>
            <w:vMerge/>
            <w:tcBorders>
              <w:top w:val="nil"/>
              <w:bottom w:val="single" w:sz="12" w:space="0" w:color="A0A0A0"/>
              <w:right w:val="single" w:sz="12" w:space="0" w:color="A0A0A0"/>
            </w:tcBorders>
          </w:tcPr>
          <w:p w14:paraId="14A1D386" w14:textId="77777777" w:rsidR="005176F3" w:rsidRDefault="005176F3">
            <w:pPr>
              <w:rPr>
                <w:sz w:val="2"/>
                <w:szCs w:val="2"/>
              </w:rPr>
            </w:pPr>
          </w:p>
        </w:tc>
      </w:tr>
      <w:tr w:rsidR="005176F3" w14:paraId="1C8C334C" w14:textId="77777777">
        <w:trPr>
          <w:trHeight w:val="241"/>
        </w:trPr>
        <w:tc>
          <w:tcPr>
            <w:tcW w:w="606" w:type="dxa"/>
            <w:vMerge/>
            <w:tcBorders>
              <w:top w:val="nil"/>
              <w:left w:val="single" w:sz="12" w:space="0" w:color="EFEFEF"/>
              <w:bottom w:val="single" w:sz="12" w:space="0" w:color="A0A0A0"/>
            </w:tcBorders>
          </w:tcPr>
          <w:p w14:paraId="6D729856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12" w:space="0" w:color="A0A0A0"/>
            </w:tcBorders>
          </w:tcPr>
          <w:p w14:paraId="604B1A18" w14:textId="77777777" w:rsidR="005176F3" w:rsidRDefault="005176F3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C34F87D" w14:textId="77777777" w:rsidR="005176F3" w:rsidRDefault="003B39BD">
            <w:pPr>
              <w:pStyle w:val="TableParagraph"/>
              <w:spacing w:before="21" w:line="200" w:lineRule="exact"/>
              <w:ind w:left="1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</w:t>
            </w:r>
          </w:p>
        </w:tc>
        <w:tc>
          <w:tcPr>
            <w:tcW w:w="20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72DB138" w14:textId="77777777" w:rsidR="005176F3" w:rsidRDefault="003B39BD">
            <w:pPr>
              <w:pStyle w:val="TableParagraph"/>
              <w:spacing w:before="21" w:line="200" w:lineRule="exact"/>
              <w:ind w:left="838" w:right="8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3.1</w:t>
            </w:r>
          </w:p>
        </w:tc>
        <w:tc>
          <w:tcPr>
            <w:tcW w:w="17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EF49B12" w14:textId="77777777" w:rsidR="005176F3" w:rsidRDefault="003B39BD">
            <w:pPr>
              <w:pStyle w:val="TableParagraph"/>
              <w:spacing w:before="21" w:line="200" w:lineRule="exact"/>
              <w:ind w:left="578" w:right="548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3.2</w:t>
            </w:r>
          </w:p>
        </w:tc>
        <w:tc>
          <w:tcPr>
            <w:tcW w:w="216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8EDC054" w14:textId="77777777" w:rsidR="005176F3" w:rsidRDefault="003B39BD">
            <w:pPr>
              <w:pStyle w:val="TableParagraph"/>
              <w:spacing w:before="21" w:line="200" w:lineRule="exact"/>
              <w:ind w:left="730" w:right="717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3.3</w:t>
            </w:r>
          </w:p>
        </w:tc>
        <w:tc>
          <w:tcPr>
            <w:tcW w:w="18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3F83899" w14:textId="77777777" w:rsidR="005176F3" w:rsidRDefault="003B39BD">
            <w:pPr>
              <w:pStyle w:val="TableParagraph"/>
              <w:spacing w:before="21" w:line="200" w:lineRule="exact"/>
              <w:ind w:left="572" w:right="54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3.4</w:t>
            </w:r>
          </w:p>
        </w:tc>
        <w:tc>
          <w:tcPr>
            <w:tcW w:w="140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4A01681" w14:textId="77777777" w:rsidR="005176F3" w:rsidRDefault="003B39BD">
            <w:pPr>
              <w:pStyle w:val="TableParagraph"/>
              <w:spacing w:before="21" w:line="200" w:lineRule="exact"/>
              <w:ind w:left="20"/>
              <w:jc w:val="center"/>
              <w:rPr>
                <w:sz w:val="18"/>
              </w:rPr>
            </w:pPr>
            <w:r>
              <w:rPr>
                <w:w w:val="109"/>
                <w:sz w:val="18"/>
              </w:rPr>
              <w:t>4</w:t>
            </w:r>
          </w:p>
        </w:tc>
      </w:tr>
      <w:tr w:rsidR="005176F3" w14:paraId="39FDF2E2" w14:textId="77777777">
        <w:trPr>
          <w:trHeight w:val="241"/>
        </w:trPr>
        <w:tc>
          <w:tcPr>
            <w:tcW w:w="60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4998BBAE" w14:textId="77777777" w:rsidR="005176F3" w:rsidRDefault="003B39BD">
            <w:pPr>
              <w:pStyle w:val="TableParagraph"/>
              <w:spacing w:before="21" w:line="200" w:lineRule="exact"/>
              <w:ind w:left="189" w:right="166"/>
              <w:jc w:val="center"/>
              <w:rPr>
                <w:sz w:val="11"/>
                <w:szCs w:val="11"/>
              </w:rPr>
            </w:pPr>
            <w:r>
              <w:rPr>
                <w:position w:val="-5"/>
                <w:sz w:val="18"/>
                <w:szCs w:val="18"/>
              </w:rPr>
              <w:t>I</w:t>
            </w:r>
            <w:r>
              <w:rPr>
                <w:sz w:val="11"/>
                <w:szCs w:val="11"/>
              </w:rPr>
              <w:t>ա</w:t>
            </w:r>
          </w:p>
        </w:tc>
        <w:tc>
          <w:tcPr>
            <w:tcW w:w="1913" w:type="dxa"/>
            <w:tcBorders>
              <w:top w:val="single" w:sz="12" w:space="0" w:color="A0A0A0"/>
              <w:bottom w:val="single" w:sz="12" w:space="0" w:color="A0A0A0"/>
            </w:tcBorders>
          </w:tcPr>
          <w:p w14:paraId="0364F096" w14:textId="77777777" w:rsidR="005176F3" w:rsidRDefault="003B39BD">
            <w:pPr>
              <w:pStyle w:val="TableParagraph"/>
              <w:spacing w:before="21" w:line="200" w:lineRule="exact"/>
              <w:ind w:left="780"/>
              <w:rPr>
                <w:sz w:val="18"/>
              </w:rPr>
            </w:pPr>
            <w:r>
              <w:rPr>
                <w:w w:val="110"/>
                <w:sz w:val="18"/>
              </w:rPr>
              <w:t>0.71</w:t>
            </w:r>
          </w:p>
        </w:tc>
        <w:tc>
          <w:tcPr>
            <w:tcW w:w="149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6E4CF5" w14:textId="77777777" w:rsidR="005176F3" w:rsidRDefault="003B39BD">
            <w:pPr>
              <w:pStyle w:val="TableParagraph"/>
              <w:spacing w:before="21" w:line="200" w:lineRule="exact"/>
              <w:ind w:right="579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-30</w:t>
            </w:r>
          </w:p>
        </w:tc>
        <w:tc>
          <w:tcPr>
            <w:tcW w:w="20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C8B421F" w14:textId="77777777" w:rsidR="005176F3" w:rsidRDefault="003B39BD">
            <w:pPr>
              <w:pStyle w:val="TableParagraph"/>
              <w:spacing w:before="21" w:line="200" w:lineRule="exact"/>
              <w:ind w:left="839" w:right="81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-3.6</w:t>
            </w:r>
          </w:p>
        </w:tc>
        <w:tc>
          <w:tcPr>
            <w:tcW w:w="17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3574876A" w14:textId="77777777" w:rsidR="005176F3" w:rsidRDefault="003B39BD">
            <w:pPr>
              <w:pStyle w:val="TableParagraph"/>
              <w:spacing w:before="21" w:line="200" w:lineRule="exact"/>
              <w:ind w:left="578" w:right="54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-38.5</w:t>
            </w:r>
          </w:p>
        </w:tc>
        <w:tc>
          <w:tcPr>
            <w:tcW w:w="216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7BB391" w14:textId="77777777" w:rsidR="005176F3" w:rsidRDefault="003B39BD">
            <w:pPr>
              <w:pStyle w:val="TableParagraph"/>
              <w:spacing w:before="21" w:line="200" w:lineRule="exact"/>
              <w:ind w:left="730" w:right="717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-40.8</w:t>
            </w:r>
          </w:p>
        </w:tc>
        <w:tc>
          <w:tcPr>
            <w:tcW w:w="18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EA49525" w14:textId="77777777" w:rsidR="005176F3" w:rsidRDefault="003B39BD">
            <w:pPr>
              <w:pStyle w:val="TableParagraph"/>
              <w:spacing w:before="21" w:line="200" w:lineRule="exact"/>
              <w:ind w:left="570" w:right="54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-60</w:t>
            </w:r>
          </w:p>
        </w:tc>
        <w:tc>
          <w:tcPr>
            <w:tcW w:w="140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AFA939E" w14:textId="77777777" w:rsidR="005176F3" w:rsidRDefault="003B39BD">
            <w:pPr>
              <w:pStyle w:val="TableParagraph"/>
              <w:spacing w:before="21" w:line="200" w:lineRule="exact"/>
              <w:ind w:left="373" w:right="354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&lt; -60.0</w:t>
            </w:r>
          </w:p>
        </w:tc>
      </w:tr>
      <w:tr w:rsidR="005176F3" w14:paraId="723D55A3" w14:textId="77777777">
        <w:trPr>
          <w:trHeight w:val="241"/>
        </w:trPr>
        <w:tc>
          <w:tcPr>
            <w:tcW w:w="60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5E5BA3D0" w14:textId="77777777" w:rsidR="005176F3" w:rsidRDefault="003B39BD">
            <w:pPr>
              <w:pStyle w:val="TableParagraph"/>
              <w:spacing w:before="23" w:line="198" w:lineRule="exact"/>
              <w:ind w:left="187" w:right="166"/>
              <w:jc w:val="center"/>
              <w:rPr>
                <w:sz w:val="11"/>
                <w:szCs w:val="11"/>
              </w:rPr>
            </w:pPr>
            <w:r>
              <w:rPr>
                <w:position w:val="-5"/>
                <w:sz w:val="18"/>
                <w:szCs w:val="18"/>
              </w:rPr>
              <w:t>I</w:t>
            </w:r>
            <w:r>
              <w:rPr>
                <w:sz w:val="11"/>
                <w:szCs w:val="11"/>
              </w:rPr>
              <w:t>բ</w:t>
            </w:r>
          </w:p>
        </w:tc>
        <w:tc>
          <w:tcPr>
            <w:tcW w:w="1913" w:type="dxa"/>
            <w:tcBorders>
              <w:top w:val="single" w:sz="12" w:space="0" w:color="A0A0A0"/>
              <w:bottom w:val="single" w:sz="12" w:space="0" w:color="A0A0A0"/>
            </w:tcBorders>
          </w:tcPr>
          <w:p w14:paraId="7CA848FC" w14:textId="77777777" w:rsidR="005176F3" w:rsidRDefault="003B39BD">
            <w:pPr>
              <w:pStyle w:val="TableParagraph"/>
              <w:spacing w:before="23" w:line="198" w:lineRule="exact"/>
              <w:ind w:left="761"/>
              <w:rPr>
                <w:sz w:val="18"/>
              </w:rPr>
            </w:pPr>
            <w:r>
              <w:rPr>
                <w:w w:val="120"/>
                <w:sz w:val="18"/>
              </w:rPr>
              <w:t>0.82</w:t>
            </w:r>
          </w:p>
        </w:tc>
        <w:tc>
          <w:tcPr>
            <w:tcW w:w="149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F04F75D" w14:textId="77777777" w:rsidR="005176F3" w:rsidRDefault="003B39BD">
            <w:pPr>
              <w:pStyle w:val="TableParagraph"/>
              <w:spacing w:before="23" w:line="198" w:lineRule="exact"/>
              <w:ind w:right="57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-38</w:t>
            </w:r>
          </w:p>
        </w:tc>
        <w:tc>
          <w:tcPr>
            <w:tcW w:w="20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C928286" w14:textId="77777777" w:rsidR="005176F3" w:rsidRDefault="003B39BD">
            <w:pPr>
              <w:pStyle w:val="TableParagraph"/>
              <w:spacing w:before="23" w:line="198" w:lineRule="exact"/>
              <w:ind w:left="812"/>
              <w:rPr>
                <w:sz w:val="18"/>
              </w:rPr>
            </w:pPr>
            <w:r>
              <w:rPr>
                <w:w w:val="110"/>
                <w:sz w:val="18"/>
              </w:rPr>
              <w:t>-46.2</w:t>
            </w:r>
          </w:p>
        </w:tc>
        <w:tc>
          <w:tcPr>
            <w:tcW w:w="17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BA6436A" w14:textId="77777777" w:rsidR="005176F3" w:rsidRDefault="003B39BD">
            <w:pPr>
              <w:pStyle w:val="TableParagraph"/>
              <w:spacing w:before="23" w:line="198" w:lineRule="exact"/>
              <w:ind w:left="578" w:right="549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-48.9</w:t>
            </w:r>
          </w:p>
        </w:tc>
        <w:tc>
          <w:tcPr>
            <w:tcW w:w="216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4753990" w14:textId="77777777" w:rsidR="005176F3" w:rsidRDefault="003B39BD">
            <w:pPr>
              <w:pStyle w:val="TableParagraph"/>
              <w:spacing w:before="23" w:line="198" w:lineRule="exact"/>
              <w:ind w:left="730" w:right="71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-54.4</w:t>
            </w:r>
          </w:p>
        </w:tc>
        <w:tc>
          <w:tcPr>
            <w:tcW w:w="18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102E0D20" w14:textId="77777777" w:rsidR="005176F3" w:rsidRDefault="003B39BD">
            <w:pPr>
              <w:pStyle w:val="TableParagraph"/>
              <w:spacing w:before="23" w:line="198" w:lineRule="exact"/>
              <w:ind w:left="570" w:right="54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-70</w:t>
            </w:r>
          </w:p>
        </w:tc>
        <w:tc>
          <w:tcPr>
            <w:tcW w:w="140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1BA46DC" w14:textId="77777777" w:rsidR="005176F3" w:rsidRDefault="003B39BD">
            <w:pPr>
              <w:pStyle w:val="TableParagraph"/>
              <w:spacing w:before="23" w:line="198" w:lineRule="exact"/>
              <w:ind w:left="370" w:right="35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&lt; -70.0</w:t>
            </w:r>
          </w:p>
        </w:tc>
      </w:tr>
      <w:tr w:rsidR="005176F3" w14:paraId="4B57D3A2" w14:textId="77777777">
        <w:trPr>
          <w:trHeight w:val="243"/>
        </w:trPr>
        <w:tc>
          <w:tcPr>
            <w:tcW w:w="60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</w:tcBorders>
          </w:tcPr>
          <w:p w14:paraId="360B47C0" w14:textId="77777777" w:rsidR="005176F3" w:rsidRDefault="003B39BD">
            <w:pPr>
              <w:pStyle w:val="TableParagraph"/>
              <w:spacing w:before="23" w:line="200" w:lineRule="exact"/>
              <w:ind w:left="190" w:right="16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</w:t>
            </w:r>
          </w:p>
        </w:tc>
        <w:tc>
          <w:tcPr>
            <w:tcW w:w="1913" w:type="dxa"/>
            <w:tcBorders>
              <w:top w:val="single" w:sz="12" w:space="0" w:color="A0A0A0"/>
              <w:bottom w:val="single" w:sz="12" w:space="0" w:color="A0A0A0"/>
            </w:tcBorders>
          </w:tcPr>
          <w:p w14:paraId="69CC5C33" w14:textId="77777777" w:rsidR="005176F3" w:rsidRDefault="003B39BD">
            <w:pPr>
              <w:pStyle w:val="TableParagraph"/>
              <w:spacing w:before="23" w:line="200" w:lineRule="exact"/>
              <w:ind w:left="773"/>
              <w:rPr>
                <w:sz w:val="18"/>
              </w:rPr>
            </w:pPr>
            <w:r>
              <w:rPr>
                <w:w w:val="110"/>
                <w:sz w:val="18"/>
              </w:rPr>
              <w:t>0.61</w:t>
            </w:r>
          </w:p>
        </w:tc>
        <w:tc>
          <w:tcPr>
            <w:tcW w:w="1494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FFA0D5B" w14:textId="77777777" w:rsidR="005176F3" w:rsidRDefault="003B39BD">
            <w:pPr>
              <w:pStyle w:val="TableParagraph"/>
              <w:spacing w:before="23" w:line="200" w:lineRule="exact"/>
              <w:ind w:right="58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-23</w:t>
            </w:r>
          </w:p>
        </w:tc>
        <w:tc>
          <w:tcPr>
            <w:tcW w:w="205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6DF4D6E" w14:textId="77777777" w:rsidR="005176F3" w:rsidRDefault="003B39BD">
            <w:pPr>
              <w:pStyle w:val="TableParagraph"/>
              <w:spacing w:before="23" w:line="200" w:lineRule="exact"/>
              <w:ind w:left="812"/>
              <w:rPr>
                <w:sz w:val="18"/>
              </w:rPr>
            </w:pPr>
            <w:r>
              <w:rPr>
                <w:w w:val="110"/>
                <w:sz w:val="18"/>
              </w:rPr>
              <w:t>-29.4</w:t>
            </w:r>
          </w:p>
        </w:tc>
        <w:tc>
          <w:tcPr>
            <w:tcW w:w="178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0FAA219F" w14:textId="77777777" w:rsidR="005176F3" w:rsidRDefault="003B39BD">
            <w:pPr>
              <w:pStyle w:val="TableParagraph"/>
              <w:spacing w:before="23" w:line="200" w:lineRule="exact"/>
              <w:ind w:left="578" w:right="54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-31.5</w:t>
            </w:r>
          </w:p>
        </w:tc>
        <w:tc>
          <w:tcPr>
            <w:tcW w:w="2168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CD88E22" w14:textId="77777777" w:rsidR="005176F3" w:rsidRDefault="003B39BD">
            <w:pPr>
              <w:pStyle w:val="TableParagraph"/>
              <w:spacing w:before="23" w:line="200" w:lineRule="exact"/>
              <w:ind w:left="730" w:right="71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-35.7</w:t>
            </w:r>
          </w:p>
        </w:tc>
        <w:tc>
          <w:tcPr>
            <w:tcW w:w="184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6AD158C2" w14:textId="77777777" w:rsidR="005176F3" w:rsidRDefault="003B39BD">
            <w:pPr>
              <w:pStyle w:val="TableParagraph"/>
              <w:spacing w:before="23" w:line="200" w:lineRule="exact"/>
              <w:ind w:left="572" w:right="54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-48</w:t>
            </w:r>
          </w:p>
        </w:tc>
        <w:tc>
          <w:tcPr>
            <w:tcW w:w="1405" w:type="dxa"/>
            <w:tcBorders>
              <w:top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C470355" w14:textId="77777777" w:rsidR="005176F3" w:rsidRDefault="003B39BD">
            <w:pPr>
              <w:pStyle w:val="TableParagraph"/>
              <w:spacing w:before="23" w:line="200" w:lineRule="exact"/>
              <w:ind w:left="372" w:right="35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&lt; -48.0</w:t>
            </w:r>
          </w:p>
        </w:tc>
      </w:tr>
      <w:tr w:rsidR="005176F3" w14:paraId="38CA75E0" w14:textId="77777777">
        <w:trPr>
          <w:trHeight w:val="232"/>
        </w:trPr>
        <w:tc>
          <w:tcPr>
            <w:tcW w:w="606" w:type="dxa"/>
            <w:tcBorders>
              <w:top w:val="single" w:sz="12" w:space="0" w:color="A0A0A0"/>
              <w:left w:val="single" w:sz="12" w:space="0" w:color="EFEFEF"/>
            </w:tcBorders>
          </w:tcPr>
          <w:p w14:paraId="035EBC28" w14:textId="77777777" w:rsidR="005176F3" w:rsidRDefault="003B39BD">
            <w:pPr>
              <w:pStyle w:val="TableParagraph"/>
              <w:spacing w:before="21" w:line="192" w:lineRule="exact"/>
              <w:ind w:left="190" w:right="16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III</w:t>
            </w:r>
          </w:p>
        </w:tc>
        <w:tc>
          <w:tcPr>
            <w:tcW w:w="1913" w:type="dxa"/>
            <w:tcBorders>
              <w:top w:val="single" w:sz="12" w:space="0" w:color="A0A0A0"/>
            </w:tcBorders>
          </w:tcPr>
          <w:p w14:paraId="6464F6E3" w14:textId="77777777" w:rsidR="005176F3" w:rsidRDefault="003B39BD">
            <w:pPr>
              <w:pStyle w:val="TableParagraph"/>
              <w:spacing w:before="21" w:line="192" w:lineRule="exact"/>
              <w:ind w:left="775"/>
              <w:rPr>
                <w:sz w:val="18"/>
              </w:rPr>
            </w:pPr>
            <w:r>
              <w:rPr>
                <w:w w:val="110"/>
                <w:sz w:val="18"/>
              </w:rPr>
              <w:t>0.51</w:t>
            </w:r>
          </w:p>
        </w:tc>
        <w:tc>
          <w:tcPr>
            <w:tcW w:w="1494" w:type="dxa"/>
            <w:tcBorders>
              <w:top w:val="single" w:sz="12" w:space="0" w:color="A0A0A0"/>
              <w:right w:val="single" w:sz="12" w:space="0" w:color="A0A0A0"/>
            </w:tcBorders>
          </w:tcPr>
          <w:p w14:paraId="106050B0" w14:textId="77777777" w:rsidR="005176F3" w:rsidRDefault="003B39BD">
            <w:pPr>
              <w:pStyle w:val="TableParagraph"/>
              <w:spacing w:before="21" w:line="192" w:lineRule="exact"/>
              <w:ind w:right="51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-15.9</w:t>
            </w:r>
          </w:p>
        </w:tc>
        <w:tc>
          <w:tcPr>
            <w:tcW w:w="2054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5A042AD4" w14:textId="77777777" w:rsidR="005176F3" w:rsidRDefault="003B39BD">
            <w:pPr>
              <w:pStyle w:val="TableParagraph"/>
              <w:spacing w:before="21" w:line="192" w:lineRule="exact"/>
              <w:ind w:left="829"/>
              <w:rPr>
                <w:sz w:val="18"/>
              </w:rPr>
            </w:pPr>
            <w:r>
              <w:rPr>
                <w:w w:val="105"/>
                <w:sz w:val="18"/>
              </w:rPr>
              <w:t>-21.3</w:t>
            </w:r>
          </w:p>
        </w:tc>
        <w:tc>
          <w:tcPr>
            <w:tcW w:w="1789" w:type="dxa"/>
            <w:tcBorders>
              <w:top w:val="single" w:sz="12" w:space="0" w:color="A0A0A0"/>
              <w:left w:val="single" w:sz="12" w:space="0" w:color="A0A0A0"/>
            </w:tcBorders>
          </w:tcPr>
          <w:p w14:paraId="6CEBFE60" w14:textId="77777777" w:rsidR="005176F3" w:rsidRDefault="003B39BD">
            <w:pPr>
              <w:pStyle w:val="TableParagraph"/>
              <w:spacing w:before="21" w:line="192" w:lineRule="exact"/>
              <w:ind w:left="578" w:right="55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-23</w:t>
            </w:r>
          </w:p>
        </w:tc>
        <w:tc>
          <w:tcPr>
            <w:tcW w:w="2168" w:type="dxa"/>
            <w:tcBorders>
              <w:top w:val="single" w:sz="12" w:space="0" w:color="A0A0A0"/>
              <w:right w:val="single" w:sz="12" w:space="0" w:color="A0A0A0"/>
            </w:tcBorders>
          </w:tcPr>
          <w:p w14:paraId="348A9047" w14:textId="77777777" w:rsidR="005176F3" w:rsidRDefault="003B39BD">
            <w:pPr>
              <w:pStyle w:val="TableParagraph"/>
              <w:spacing w:before="21" w:line="192" w:lineRule="exact"/>
              <w:ind w:left="728" w:right="71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-26</w:t>
            </w:r>
          </w:p>
        </w:tc>
        <w:tc>
          <w:tcPr>
            <w:tcW w:w="1844" w:type="dxa"/>
            <w:tcBorders>
              <w:top w:val="single" w:sz="12" w:space="0" w:color="A0A0A0"/>
              <w:left w:val="single" w:sz="12" w:space="0" w:color="A0A0A0"/>
            </w:tcBorders>
          </w:tcPr>
          <w:p w14:paraId="42CDC0BF" w14:textId="77777777" w:rsidR="005176F3" w:rsidRDefault="003B39BD">
            <w:pPr>
              <w:pStyle w:val="TableParagraph"/>
              <w:spacing w:before="21" w:line="192" w:lineRule="exact"/>
              <w:ind w:left="572" w:right="53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-37</w:t>
            </w:r>
          </w:p>
        </w:tc>
        <w:tc>
          <w:tcPr>
            <w:tcW w:w="1405" w:type="dxa"/>
            <w:tcBorders>
              <w:top w:val="single" w:sz="12" w:space="0" w:color="A0A0A0"/>
              <w:right w:val="single" w:sz="12" w:space="0" w:color="A0A0A0"/>
            </w:tcBorders>
          </w:tcPr>
          <w:p w14:paraId="6A6827C4" w14:textId="77777777" w:rsidR="005176F3" w:rsidRDefault="003B39BD">
            <w:pPr>
              <w:pStyle w:val="TableParagraph"/>
              <w:spacing w:before="21" w:line="192" w:lineRule="exact"/>
              <w:ind w:left="371" w:right="35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&lt; -37</w:t>
            </w:r>
          </w:p>
        </w:tc>
      </w:tr>
    </w:tbl>
    <w:p w14:paraId="4A18ECE3" w14:textId="77777777" w:rsidR="005176F3" w:rsidRDefault="005176F3">
      <w:pPr>
        <w:spacing w:line="192" w:lineRule="exact"/>
        <w:jc w:val="center"/>
        <w:rPr>
          <w:sz w:val="18"/>
        </w:rPr>
        <w:sectPr w:rsidR="005176F3">
          <w:pgSz w:w="16840" w:h="11910" w:orient="landscape"/>
          <w:pgMar w:top="800" w:right="280" w:bottom="1700" w:left="780" w:header="0" w:footer="1436" w:gutter="0"/>
          <w:cols w:space="720"/>
        </w:sectPr>
      </w:pPr>
    </w:p>
    <w:p w14:paraId="3944AA7D" w14:textId="77777777" w:rsidR="005176F3" w:rsidRDefault="003B39BD">
      <w:pPr>
        <w:pStyle w:val="Heading2"/>
        <w:spacing w:before="75"/>
        <w:ind w:left="467"/>
      </w:pPr>
      <w:r>
        <w:rPr>
          <w:w w:val="105"/>
        </w:rPr>
        <w:lastRenderedPageBreak/>
        <w:t>Նշում 4*</w:t>
      </w:r>
    </w:p>
    <w:p w14:paraId="1A4D5813" w14:textId="77777777" w:rsidR="005176F3" w:rsidRDefault="005176F3">
      <w:pPr>
        <w:pStyle w:val="BodyText"/>
        <w:spacing w:before="1"/>
        <w:rPr>
          <w:sz w:val="25"/>
        </w:rPr>
      </w:pPr>
    </w:p>
    <w:p w14:paraId="2438A280" w14:textId="77777777" w:rsidR="005176F3" w:rsidRDefault="003B39BD">
      <w:pPr>
        <w:pStyle w:val="BodyText"/>
        <w:spacing w:before="93"/>
        <w:ind w:left="1413" w:right="1568"/>
        <w:jc w:val="center"/>
      </w:pPr>
      <w:r>
        <w:t>Ց Ա Ն Կ</w:t>
      </w:r>
    </w:p>
    <w:p w14:paraId="2BBEDAEC" w14:textId="77777777" w:rsidR="005176F3" w:rsidRDefault="005176F3">
      <w:pPr>
        <w:pStyle w:val="BodyText"/>
        <w:spacing w:before="9"/>
        <w:rPr>
          <w:sz w:val="21"/>
        </w:rPr>
      </w:pPr>
    </w:p>
    <w:p w14:paraId="53E16214" w14:textId="77777777" w:rsidR="005176F3" w:rsidRDefault="003B39BD">
      <w:pPr>
        <w:pStyle w:val="BodyText"/>
        <w:spacing w:before="1"/>
        <w:ind w:left="1410" w:right="1568"/>
        <w:jc w:val="center"/>
      </w:pPr>
      <w:r>
        <w:t>ՈՒԺԵՂ ԱԶԴՈՂ ԹՈՒՆԱՎՈՐ ՔԻՄԻԱԿԱՆ ՆՅՈՒԹԵՐԻ</w:t>
      </w:r>
    </w:p>
    <w:p w14:paraId="087C8B03" w14:textId="77777777" w:rsidR="005176F3" w:rsidRDefault="005176F3">
      <w:pPr>
        <w:pStyle w:val="BodyText"/>
        <w:spacing w:before="8"/>
        <w:rPr>
          <w:sz w:val="20"/>
        </w:rPr>
      </w:pPr>
    </w:p>
    <w:tbl>
      <w:tblPr>
        <w:tblW w:w="0" w:type="auto"/>
        <w:tblInd w:w="19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6091"/>
        <w:gridCol w:w="8187"/>
      </w:tblGrid>
      <w:tr w:rsidR="005176F3" w14:paraId="5B8A8373" w14:textId="77777777">
        <w:trPr>
          <w:trHeight w:val="232"/>
        </w:trPr>
        <w:tc>
          <w:tcPr>
            <w:tcW w:w="607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CED9B3A" w14:textId="77777777" w:rsidR="005176F3" w:rsidRDefault="003B39BD">
            <w:pPr>
              <w:pStyle w:val="TableParagraph"/>
              <w:spacing w:before="14" w:line="198" w:lineRule="exact"/>
              <w:ind w:left="129" w:right="112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Հ/Հ</w:t>
            </w:r>
          </w:p>
        </w:tc>
        <w:tc>
          <w:tcPr>
            <w:tcW w:w="6091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268CF32" w14:textId="77777777" w:rsidR="005176F3" w:rsidRDefault="003B39BD">
            <w:pPr>
              <w:pStyle w:val="TableParagraph"/>
              <w:spacing w:before="14" w:line="198" w:lineRule="exact"/>
              <w:ind w:left="2537" w:right="2516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Բնութագիր</w:t>
            </w:r>
          </w:p>
        </w:tc>
        <w:tc>
          <w:tcPr>
            <w:tcW w:w="8187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9E183CF" w14:textId="77777777" w:rsidR="005176F3" w:rsidRDefault="003B39BD">
            <w:pPr>
              <w:pStyle w:val="TableParagraph"/>
              <w:spacing w:before="14" w:line="198" w:lineRule="exact"/>
              <w:ind w:left="3665" w:right="36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Անվանում</w:t>
            </w:r>
          </w:p>
        </w:tc>
      </w:tr>
      <w:tr w:rsidR="005176F3" w14:paraId="1955DF0A" w14:textId="77777777">
        <w:trPr>
          <w:trHeight w:val="726"/>
        </w:trPr>
        <w:tc>
          <w:tcPr>
            <w:tcW w:w="60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BE1B84E" w14:textId="77777777" w:rsidR="005176F3" w:rsidRDefault="003B39BD">
            <w:pPr>
              <w:pStyle w:val="TableParagraph"/>
              <w:spacing w:before="23"/>
              <w:ind w:left="126" w:right="112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609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D6866E5" w14:textId="77777777" w:rsidR="005176F3" w:rsidRDefault="003B39BD">
            <w:pPr>
              <w:pStyle w:val="TableParagraph"/>
              <w:spacing w:before="23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սորոն և պինդ ՈւԱԹՆ, մինչև 40C դեպքում չցնդող</w:t>
            </w:r>
          </w:p>
        </w:tc>
        <w:tc>
          <w:tcPr>
            <w:tcW w:w="818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9404206" w14:textId="77777777" w:rsidR="005176F3" w:rsidRDefault="003B39BD">
            <w:pPr>
              <w:pStyle w:val="TableParagraph"/>
              <w:spacing w:before="23" w:line="278" w:lineRule="auto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սուլեմա, արսենային անհիդրիդ, արսենի անհիդրիդ, դեղին ֆոսֆոր, ալկալոիդներ (ստրիխնին, բրուցին, ցինխոնին և այլն), ալդրին, դիլդրին, նատրիումի արսենիտ, կալցիումի արսենիտ,</w:t>
            </w:r>
          </w:p>
          <w:p w14:paraId="7131AA0E" w14:textId="77777777" w:rsidR="005176F3" w:rsidRDefault="003B39BD">
            <w:pPr>
              <w:pStyle w:val="TableParagraph"/>
              <w:spacing w:before="2" w:line="200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կալցիումի արսենատ, փարիզյան կանաչ</w:t>
            </w:r>
          </w:p>
        </w:tc>
      </w:tr>
      <w:tr w:rsidR="005176F3" w14:paraId="5FC83934" w14:textId="77777777">
        <w:trPr>
          <w:trHeight w:val="965"/>
        </w:trPr>
        <w:tc>
          <w:tcPr>
            <w:tcW w:w="60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E5A312B" w14:textId="77777777" w:rsidR="005176F3" w:rsidRDefault="003B39BD">
            <w:pPr>
              <w:pStyle w:val="TableParagraph"/>
              <w:spacing w:before="21"/>
              <w:ind w:left="129" w:right="11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2.</w:t>
            </w:r>
          </w:p>
        </w:tc>
        <w:tc>
          <w:tcPr>
            <w:tcW w:w="609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51CEA61" w14:textId="77777777" w:rsidR="005176F3" w:rsidRDefault="003B39BD">
            <w:pPr>
              <w:pStyle w:val="TableParagraph"/>
              <w:spacing w:before="21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սորոն և պինդ ՈւԱԹՆ, ցնդող մինչև 40C</w:t>
            </w:r>
          </w:p>
        </w:tc>
        <w:tc>
          <w:tcPr>
            <w:tcW w:w="818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1586813" w14:textId="77777777" w:rsidR="005176F3" w:rsidRDefault="003B39BD">
            <w:pPr>
              <w:pStyle w:val="TableParagraph"/>
              <w:spacing w:before="21" w:line="280" w:lineRule="auto"/>
              <w:ind w:left="11" w:right="42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Կապտաթթվի աղեր` ցիանական նատրիում, կալիում, կալցիում, կադմիում, բարիում, կապար, ցինկ, արծաթ, ցիանական և օքսիցիանական սնդիկ, ցիանական պղինձ, ցիանական պատրաստուկներ (ցիանի ձուլվածք «ցիկլոն»), գրանոզան, էթիլմերկուր ֆոսֆատ,</w:t>
            </w:r>
          </w:p>
          <w:p w14:paraId="279D7CC4" w14:textId="77777777" w:rsidR="005176F3" w:rsidRDefault="003B39BD">
            <w:pPr>
              <w:pStyle w:val="TableParagraph"/>
              <w:spacing w:line="199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էթիլմերկուրքլորիդ, մերկուրան</w:t>
            </w:r>
          </w:p>
        </w:tc>
      </w:tr>
      <w:tr w:rsidR="005176F3" w14:paraId="7E372D60" w14:textId="77777777">
        <w:trPr>
          <w:trHeight w:val="241"/>
        </w:trPr>
        <w:tc>
          <w:tcPr>
            <w:tcW w:w="60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1F475D1B" w14:textId="77777777" w:rsidR="005176F3" w:rsidRDefault="003B39BD">
            <w:pPr>
              <w:pStyle w:val="TableParagraph"/>
              <w:spacing w:before="21" w:line="200" w:lineRule="exact"/>
              <w:ind w:left="129" w:right="11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3.</w:t>
            </w:r>
          </w:p>
        </w:tc>
        <w:tc>
          <w:tcPr>
            <w:tcW w:w="609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FCB86CA" w14:textId="77777777" w:rsidR="005176F3" w:rsidRDefault="003B39BD">
            <w:pPr>
              <w:pStyle w:val="TableParagraph"/>
              <w:spacing w:before="21" w:line="200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հեղուկ ցնդող ՈւԱԹՆ, տարողություններում ճնշման տակ պահպանվող</w:t>
            </w:r>
          </w:p>
        </w:tc>
        <w:tc>
          <w:tcPr>
            <w:tcW w:w="818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0DFEACC8" w14:textId="77777777" w:rsidR="005176F3" w:rsidRDefault="003B39BD">
            <w:pPr>
              <w:pStyle w:val="TableParagraph"/>
              <w:spacing w:before="21" w:line="200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ամյակ, ածխածնի օքսիդ, քլոր, ծծմբային գազ, ծծմբաջրածին, ֆոզգեն, բրոմմեթիլ</w:t>
            </w:r>
          </w:p>
        </w:tc>
      </w:tr>
      <w:tr w:rsidR="005176F3" w14:paraId="6CF76001" w14:textId="77777777">
        <w:trPr>
          <w:trHeight w:val="966"/>
        </w:trPr>
        <w:tc>
          <w:tcPr>
            <w:tcW w:w="607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5D4A8F9" w14:textId="77777777" w:rsidR="005176F3" w:rsidRDefault="003B39BD">
            <w:pPr>
              <w:pStyle w:val="TableParagraph"/>
              <w:spacing w:before="21"/>
              <w:ind w:left="128" w:right="11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4.</w:t>
            </w:r>
          </w:p>
        </w:tc>
        <w:tc>
          <w:tcPr>
            <w:tcW w:w="609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A631DEA" w14:textId="77777777" w:rsidR="005176F3" w:rsidRDefault="003B39BD">
            <w:pPr>
              <w:pStyle w:val="TableParagraph"/>
              <w:spacing w:before="21" w:line="280" w:lineRule="auto"/>
              <w:ind w:left="11" w:right="8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հեղուկ ցնդող ՈւԱԹՆ, տարողություններում առանց ճնշման պահպանվող</w:t>
            </w:r>
          </w:p>
        </w:tc>
        <w:tc>
          <w:tcPr>
            <w:tcW w:w="8187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77F8274" w14:textId="77777777" w:rsidR="005176F3" w:rsidRDefault="003B39BD">
            <w:pPr>
              <w:pStyle w:val="TableParagraph"/>
              <w:spacing w:before="21" w:line="280" w:lineRule="auto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արոմատիկ շարքի նիտրո և ամինոմիացություններ, նիտրիլակրլաթթվի կապտաթթու, նիկոտին, անաբազին, օկտամեթիլ, թիոֆոս, մետաֆոս, ծծմբաածխածին, տետրաէթիլկապար, քլորային խառնուրդ (ծծմբաածխածնի և չորսքլորային ածխածնի խառնուրդ), դիֆոսգեն, դիքլորէթան,</w:t>
            </w:r>
          </w:p>
          <w:p w14:paraId="71BCA448" w14:textId="77777777" w:rsidR="005176F3" w:rsidRDefault="003B39BD">
            <w:pPr>
              <w:pStyle w:val="TableParagraph"/>
              <w:spacing w:line="199" w:lineRule="exact"/>
              <w:ind w:left="11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քլորպիկրին</w:t>
            </w:r>
          </w:p>
        </w:tc>
      </w:tr>
      <w:tr w:rsidR="005176F3" w14:paraId="28E8C7B1" w14:textId="77777777">
        <w:trPr>
          <w:trHeight w:val="717"/>
        </w:trPr>
        <w:tc>
          <w:tcPr>
            <w:tcW w:w="607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692AFE52" w14:textId="77777777" w:rsidR="005176F3" w:rsidRDefault="003B39BD">
            <w:pPr>
              <w:pStyle w:val="TableParagraph"/>
              <w:spacing w:before="21"/>
              <w:ind w:left="128" w:right="112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5.</w:t>
            </w:r>
          </w:p>
        </w:tc>
        <w:tc>
          <w:tcPr>
            <w:tcW w:w="6091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16B88A6" w14:textId="77777777" w:rsidR="005176F3" w:rsidRDefault="003B39BD">
            <w:pPr>
              <w:pStyle w:val="TableParagraph"/>
              <w:spacing w:before="21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ծխացող թթուներ</w:t>
            </w:r>
          </w:p>
        </w:tc>
        <w:tc>
          <w:tcPr>
            <w:tcW w:w="8187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056621A0" w14:textId="77777777" w:rsidR="005176F3" w:rsidRDefault="003B39BD">
            <w:pPr>
              <w:pStyle w:val="TableParagraph"/>
              <w:spacing w:before="21" w:line="280" w:lineRule="auto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1.87 և ավելի տեսակարար կշռով ծծմբական, 1.4 և ավելի տեսակարար կշռով ազոտական, 1.15 և ավելի տեսակարար կշռով աղաթթու: Քլորսուլֆոնային և ֆտորաջրածնական թթուներ, ծծմբային,</w:t>
            </w:r>
          </w:p>
          <w:p w14:paraId="3A249805" w14:textId="77777777" w:rsidR="005176F3" w:rsidRDefault="003B39BD">
            <w:pPr>
              <w:pStyle w:val="TableParagraph"/>
              <w:spacing w:line="192" w:lineRule="exact"/>
              <w:ind w:left="11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</w:rPr>
              <w:t>ծծմբական և պիրոծծմբական թթուների քլորանհիդրիդներ</w:t>
            </w:r>
          </w:p>
        </w:tc>
      </w:tr>
    </w:tbl>
    <w:p w14:paraId="05419CE8" w14:textId="77777777" w:rsidR="005176F3" w:rsidRDefault="005176F3">
      <w:pPr>
        <w:spacing w:line="192" w:lineRule="exact"/>
        <w:rPr>
          <w:sz w:val="18"/>
          <w:szCs w:val="18"/>
        </w:rPr>
        <w:sectPr w:rsidR="005176F3">
          <w:pgSz w:w="16840" w:h="11910" w:orient="landscape"/>
          <w:pgMar w:top="1100" w:right="280" w:bottom="1700" w:left="780" w:header="0" w:footer="1436" w:gutter="0"/>
          <w:cols w:space="720"/>
        </w:sectPr>
      </w:pPr>
    </w:p>
    <w:tbl>
      <w:tblPr>
        <w:tblW w:w="0" w:type="auto"/>
        <w:tblInd w:w="2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5955"/>
        <w:gridCol w:w="1561"/>
        <w:gridCol w:w="1559"/>
        <w:gridCol w:w="1703"/>
      </w:tblGrid>
      <w:tr w:rsidR="005176F3" w14:paraId="33199C60" w14:textId="77777777">
        <w:trPr>
          <w:trHeight w:val="1005"/>
        </w:trPr>
        <w:tc>
          <w:tcPr>
            <w:tcW w:w="677" w:type="dxa"/>
          </w:tcPr>
          <w:p w14:paraId="412D2E52" w14:textId="77777777" w:rsidR="005176F3" w:rsidRDefault="003B39BD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5955" w:type="dxa"/>
          </w:tcPr>
          <w:p w14:paraId="7D56E8E9" w14:textId="77777777" w:rsidR="005176F3" w:rsidRDefault="003B39BD">
            <w:pPr>
              <w:pStyle w:val="TableParagraph"/>
              <w:spacing w:before="24" w:line="280" w:lineRule="auto"/>
              <w:ind w:left="107" w:right="31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«Այո» - 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1561" w:type="dxa"/>
          </w:tcPr>
          <w:p w14:paraId="0A322CC8" w14:textId="77777777" w:rsidR="005176F3" w:rsidRDefault="005176F3">
            <w:pPr>
              <w:pStyle w:val="TableParagraph"/>
              <w:spacing w:before="8"/>
              <w:rPr>
                <w:sz w:val="25"/>
              </w:rPr>
            </w:pPr>
          </w:p>
          <w:p w14:paraId="41ECAB21" w14:textId="77777777" w:rsidR="005176F3" w:rsidRDefault="003B39BD">
            <w:pPr>
              <w:pStyle w:val="TableParagraph"/>
              <w:ind w:left="107"/>
              <w:rPr>
                <w:sz w:val="20"/>
              </w:rPr>
            </w:pPr>
            <w:r>
              <w:rPr>
                <w:w w:val="82"/>
                <w:sz w:val="20"/>
              </w:rPr>
              <w:t>V</w:t>
            </w:r>
          </w:p>
        </w:tc>
        <w:tc>
          <w:tcPr>
            <w:tcW w:w="1559" w:type="dxa"/>
          </w:tcPr>
          <w:p w14:paraId="2F6DECDA" w14:textId="77777777" w:rsidR="005176F3" w:rsidRDefault="005176F3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14:paraId="27243533" w14:textId="77777777" w:rsidR="005176F3" w:rsidRDefault="005176F3">
            <w:pPr>
              <w:pStyle w:val="TableParagraph"/>
              <w:rPr>
                <w:sz w:val="20"/>
              </w:rPr>
            </w:pPr>
          </w:p>
        </w:tc>
      </w:tr>
      <w:tr w:rsidR="005176F3" w14:paraId="59C41DC4" w14:textId="77777777">
        <w:trPr>
          <w:trHeight w:val="1182"/>
        </w:trPr>
        <w:tc>
          <w:tcPr>
            <w:tcW w:w="677" w:type="dxa"/>
          </w:tcPr>
          <w:p w14:paraId="7890E736" w14:textId="77777777" w:rsidR="005176F3" w:rsidRDefault="003B39BD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5955" w:type="dxa"/>
          </w:tcPr>
          <w:p w14:paraId="6A0308BD" w14:textId="77777777" w:rsidR="005176F3" w:rsidRDefault="003B39BD">
            <w:pPr>
              <w:pStyle w:val="TableParagraph"/>
              <w:spacing w:before="24" w:line="280" w:lineRule="auto"/>
              <w:ind w:left="107" w:right="31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«Ոչ» - 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1561" w:type="dxa"/>
          </w:tcPr>
          <w:p w14:paraId="117319E6" w14:textId="77777777" w:rsidR="005176F3" w:rsidRDefault="005176F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07B53ADD" w14:textId="77777777" w:rsidR="005176F3" w:rsidRDefault="005176F3">
            <w:pPr>
              <w:pStyle w:val="TableParagraph"/>
            </w:pPr>
          </w:p>
          <w:p w14:paraId="4E9FED80" w14:textId="77777777" w:rsidR="005176F3" w:rsidRDefault="003B39BD">
            <w:pPr>
              <w:pStyle w:val="TableParagraph"/>
              <w:spacing w:before="131"/>
              <w:ind w:left="106"/>
              <w:rPr>
                <w:sz w:val="20"/>
              </w:rPr>
            </w:pPr>
            <w:r>
              <w:rPr>
                <w:w w:val="82"/>
                <w:sz w:val="20"/>
              </w:rPr>
              <w:t>V</w:t>
            </w:r>
          </w:p>
        </w:tc>
        <w:tc>
          <w:tcPr>
            <w:tcW w:w="1703" w:type="dxa"/>
          </w:tcPr>
          <w:p w14:paraId="686730B2" w14:textId="77777777" w:rsidR="005176F3" w:rsidRDefault="005176F3">
            <w:pPr>
              <w:pStyle w:val="TableParagraph"/>
              <w:rPr>
                <w:sz w:val="20"/>
              </w:rPr>
            </w:pPr>
          </w:p>
        </w:tc>
      </w:tr>
      <w:tr w:rsidR="005176F3" w14:paraId="73BD3BED" w14:textId="77777777">
        <w:trPr>
          <w:trHeight w:val="606"/>
        </w:trPr>
        <w:tc>
          <w:tcPr>
            <w:tcW w:w="677" w:type="dxa"/>
          </w:tcPr>
          <w:p w14:paraId="53B6C0C4" w14:textId="77777777" w:rsidR="005176F3" w:rsidRDefault="003B39BD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3.</w:t>
            </w:r>
          </w:p>
        </w:tc>
        <w:tc>
          <w:tcPr>
            <w:tcW w:w="5955" w:type="dxa"/>
          </w:tcPr>
          <w:p w14:paraId="250E13DE" w14:textId="77777777" w:rsidR="005176F3" w:rsidRDefault="003B39BD">
            <w:pPr>
              <w:pStyle w:val="TableParagraph"/>
              <w:spacing w:before="29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«Չ/Պ» - Չի պահանջվում</w:t>
            </w:r>
          </w:p>
        </w:tc>
        <w:tc>
          <w:tcPr>
            <w:tcW w:w="1561" w:type="dxa"/>
          </w:tcPr>
          <w:p w14:paraId="281CFE5F" w14:textId="77777777" w:rsidR="005176F3" w:rsidRDefault="005176F3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B574A5D" w14:textId="77777777" w:rsidR="005176F3" w:rsidRDefault="005176F3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14:paraId="5ECCD967" w14:textId="77777777" w:rsidR="005176F3" w:rsidRDefault="003B39BD">
            <w:pPr>
              <w:pStyle w:val="TableParagraph"/>
              <w:spacing w:before="96"/>
              <w:ind w:left="104"/>
              <w:rPr>
                <w:sz w:val="20"/>
              </w:rPr>
            </w:pPr>
            <w:r>
              <w:rPr>
                <w:w w:val="82"/>
                <w:sz w:val="20"/>
              </w:rPr>
              <w:t>V</w:t>
            </w:r>
          </w:p>
        </w:tc>
      </w:tr>
    </w:tbl>
    <w:p w14:paraId="3DB0E870" w14:textId="77777777" w:rsidR="005176F3" w:rsidRDefault="005176F3">
      <w:pPr>
        <w:pStyle w:val="BodyText"/>
        <w:rPr>
          <w:sz w:val="20"/>
        </w:rPr>
      </w:pPr>
    </w:p>
    <w:p w14:paraId="46D1D58C" w14:textId="77777777" w:rsidR="005176F3" w:rsidRDefault="005176F3">
      <w:pPr>
        <w:pStyle w:val="BodyText"/>
        <w:spacing w:before="1"/>
        <w:rPr>
          <w:sz w:val="19"/>
        </w:rPr>
      </w:pPr>
    </w:p>
    <w:p w14:paraId="7AFA32EC" w14:textId="77777777" w:rsidR="005176F3" w:rsidRDefault="003B39BD">
      <w:pPr>
        <w:pStyle w:val="Heading1"/>
        <w:spacing w:before="92"/>
        <w:ind w:left="398"/>
      </w:pPr>
      <w:r>
        <w:rPr>
          <w:w w:val="110"/>
        </w:rPr>
        <w:t>Տվյալ ստուգաթերթը կազմվել է հետևյալ նորմատիվ իրավական ակտերի հիման վրա՝</w:t>
      </w:r>
    </w:p>
    <w:p w14:paraId="6B808A7B" w14:textId="77777777" w:rsidR="005176F3" w:rsidRDefault="005176F3">
      <w:pPr>
        <w:pStyle w:val="BodyText"/>
        <w:spacing w:before="4"/>
        <w:rPr>
          <w:sz w:val="24"/>
        </w:rPr>
      </w:pPr>
    </w:p>
    <w:p w14:paraId="3D4D8F8A" w14:textId="77777777" w:rsidR="005176F3" w:rsidRDefault="003B39BD">
      <w:pPr>
        <w:tabs>
          <w:tab w:val="left" w:pos="1537"/>
        </w:tabs>
        <w:ind w:left="847"/>
      </w:pPr>
      <w:r>
        <w:t>1․</w:t>
      </w:r>
      <w:r>
        <w:tab/>
        <w:t>2004</w:t>
      </w:r>
      <w:r>
        <w:rPr>
          <w:spacing w:val="26"/>
        </w:rPr>
        <w:t xml:space="preserve"> </w:t>
      </w:r>
      <w:r>
        <w:t>թվականի</w:t>
      </w:r>
      <w:r>
        <w:rPr>
          <w:spacing w:val="26"/>
        </w:rPr>
        <w:t xml:space="preserve"> </w:t>
      </w:r>
      <w:r>
        <w:t>նոյեմբերի</w:t>
      </w:r>
      <w:r>
        <w:rPr>
          <w:spacing w:val="25"/>
        </w:rPr>
        <w:t xml:space="preserve"> </w:t>
      </w:r>
      <w:r>
        <w:t>9-ի</w:t>
      </w:r>
      <w:r>
        <w:rPr>
          <w:spacing w:val="23"/>
        </w:rPr>
        <w:t xml:space="preserve"> </w:t>
      </w:r>
      <w:r>
        <w:t>«Հայաստանի</w:t>
      </w:r>
      <w:r>
        <w:rPr>
          <w:spacing w:val="25"/>
        </w:rPr>
        <w:t xml:space="preserve"> </w:t>
      </w:r>
      <w:r>
        <w:t>Հանրապետության</w:t>
      </w:r>
      <w:r>
        <w:rPr>
          <w:spacing w:val="25"/>
        </w:rPr>
        <w:t xml:space="preserve"> </w:t>
      </w:r>
      <w:r>
        <w:t>աշխատանքային</w:t>
      </w:r>
      <w:r>
        <w:rPr>
          <w:spacing w:val="25"/>
        </w:rPr>
        <w:t xml:space="preserve"> </w:t>
      </w:r>
      <w:r>
        <w:t>օրենսգիրք»</w:t>
      </w:r>
      <w:r>
        <w:rPr>
          <w:spacing w:val="26"/>
        </w:rPr>
        <w:t xml:space="preserve"> </w:t>
      </w:r>
      <w:r>
        <w:t>ՀՕ-124-Ն</w:t>
      </w:r>
      <w:r>
        <w:rPr>
          <w:spacing w:val="25"/>
        </w:rPr>
        <w:t xml:space="preserve"> </w:t>
      </w:r>
      <w:r>
        <w:t>օրենսգիրք</w:t>
      </w:r>
    </w:p>
    <w:p w14:paraId="6388688A" w14:textId="77777777" w:rsidR="005176F3" w:rsidRDefault="003B39BD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spacing w:before="85"/>
        <w:ind w:hanging="716"/>
      </w:pPr>
      <w:r>
        <w:rPr>
          <w:w w:val="110"/>
        </w:rPr>
        <w:t>1998 թվականի մայիսի 5-ի «Հայաստանի Հանրապետության քաղաքացիական օրենսգիրք» ՀՕ-239</w:t>
      </w:r>
      <w:r>
        <w:rPr>
          <w:spacing w:val="-1"/>
          <w:w w:val="110"/>
        </w:rPr>
        <w:t xml:space="preserve"> </w:t>
      </w:r>
      <w:r>
        <w:rPr>
          <w:w w:val="110"/>
        </w:rPr>
        <w:t>օրենսգիրք</w:t>
      </w:r>
    </w:p>
    <w:p w14:paraId="031F53F2" w14:textId="77777777" w:rsidR="005176F3" w:rsidRDefault="003B39BD">
      <w:pPr>
        <w:pStyle w:val="ListParagraph"/>
        <w:numPr>
          <w:ilvl w:val="0"/>
          <w:numId w:val="1"/>
        </w:numPr>
        <w:tabs>
          <w:tab w:val="left" w:pos="1538"/>
          <w:tab w:val="left" w:pos="1539"/>
        </w:tabs>
        <w:spacing w:before="88"/>
        <w:ind w:left="1538" w:hanging="722"/>
      </w:pPr>
      <w:r>
        <w:rPr>
          <w:w w:val="105"/>
        </w:rPr>
        <w:t>1996 թվականի մայիսի 29-ի Երեխայի իրավունքների մասին ՀՕ-59 օրենք</w:t>
      </w:r>
    </w:p>
    <w:p w14:paraId="63E42E46" w14:textId="77777777" w:rsidR="005176F3" w:rsidRDefault="003B39BD">
      <w:pPr>
        <w:spacing w:before="86" w:line="321" w:lineRule="auto"/>
        <w:ind w:left="1538" w:right="424" w:hanging="708"/>
        <w:jc w:val="both"/>
      </w:pPr>
      <w:r>
        <w:rPr>
          <w:w w:val="105"/>
        </w:rPr>
        <w:t xml:space="preserve">4․ Հայաստանի Հանրապետության առողջապահության  նախարարի  2005  թվականի  օգոստոսի  15-ի  </w:t>
      </w:r>
      <w:r>
        <w:rPr>
          <w:w w:val="105"/>
          <w:sz w:val="21"/>
          <w:szCs w:val="21"/>
        </w:rPr>
        <w:t>«</w:t>
      </w:r>
      <w:r>
        <w:rPr>
          <w:w w:val="105"/>
        </w:rPr>
        <w:t>Աշխատանքի  հիգիենիկ դասակարգումը ըստ արտադրական միջավայրի վնասակար և վտանգավոր գործոնների, աշխատանքային գործընթացի ծանրության և լարվածության</w:t>
      </w:r>
      <w:r>
        <w:rPr>
          <w:spacing w:val="11"/>
          <w:w w:val="105"/>
        </w:rPr>
        <w:t xml:space="preserve"> </w:t>
      </w:r>
      <w:r>
        <w:rPr>
          <w:w w:val="105"/>
        </w:rPr>
        <w:t>ցուցանիշների»</w:t>
      </w:r>
      <w:r>
        <w:rPr>
          <w:spacing w:val="12"/>
          <w:w w:val="105"/>
        </w:rPr>
        <w:t xml:space="preserve"> </w:t>
      </w:r>
      <w:r>
        <w:rPr>
          <w:w w:val="105"/>
        </w:rPr>
        <w:t>N</w:t>
      </w:r>
      <w:r>
        <w:rPr>
          <w:spacing w:val="10"/>
          <w:w w:val="105"/>
        </w:rPr>
        <w:t xml:space="preserve"> </w:t>
      </w:r>
      <w:r>
        <w:rPr>
          <w:w w:val="105"/>
        </w:rPr>
        <w:t>2.2-002-05</w:t>
      </w:r>
      <w:r>
        <w:rPr>
          <w:spacing w:val="10"/>
          <w:w w:val="105"/>
        </w:rPr>
        <w:t xml:space="preserve"> </w:t>
      </w:r>
      <w:r>
        <w:rPr>
          <w:w w:val="105"/>
        </w:rPr>
        <w:t>սանիտարական</w:t>
      </w:r>
      <w:r>
        <w:rPr>
          <w:spacing w:val="11"/>
          <w:w w:val="105"/>
        </w:rPr>
        <w:t xml:space="preserve"> </w:t>
      </w:r>
      <w:r>
        <w:rPr>
          <w:w w:val="105"/>
        </w:rPr>
        <w:t>կանոնները</w:t>
      </w:r>
      <w:r>
        <w:rPr>
          <w:spacing w:val="12"/>
          <w:w w:val="105"/>
        </w:rPr>
        <w:t xml:space="preserve"> </w:t>
      </w:r>
      <w:r>
        <w:rPr>
          <w:w w:val="105"/>
        </w:rPr>
        <w:t>և</w:t>
      </w:r>
      <w:r>
        <w:rPr>
          <w:spacing w:val="12"/>
          <w:w w:val="105"/>
        </w:rPr>
        <w:t xml:space="preserve"> </w:t>
      </w:r>
      <w:r>
        <w:rPr>
          <w:w w:val="105"/>
        </w:rPr>
        <w:t>նորմերը</w:t>
      </w:r>
      <w:r>
        <w:rPr>
          <w:spacing w:val="12"/>
          <w:w w:val="105"/>
        </w:rPr>
        <w:t xml:space="preserve"> </w:t>
      </w:r>
      <w:r>
        <w:rPr>
          <w:w w:val="105"/>
        </w:rPr>
        <w:t>հաստատելու</w:t>
      </w:r>
      <w:r>
        <w:rPr>
          <w:spacing w:val="11"/>
          <w:w w:val="105"/>
        </w:rPr>
        <w:t xml:space="preserve"> </w:t>
      </w:r>
      <w:r>
        <w:rPr>
          <w:w w:val="105"/>
        </w:rPr>
        <w:t>մասին»</w:t>
      </w:r>
      <w:r>
        <w:rPr>
          <w:spacing w:val="11"/>
          <w:w w:val="105"/>
        </w:rPr>
        <w:t xml:space="preserve"> </w:t>
      </w:r>
      <w:r>
        <w:rPr>
          <w:w w:val="105"/>
        </w:rPr>
        <w:t>N</w:t>
      </w:r>
      <w:r>
        <w:rPr>
          <w:spacing w:val="10"/>
          <w:w w:val="105"/>
        </w:rPr>
        <w:t xml:space="preserve"> </w:t>
      </w:r>
      <w:r>
        <w:rPr>
          <w:w w:val="105"/>
        </w:rPr>
        <w:t>756-Ն</w:t>
      </w:r>
      <w:r>
        <w:rPr>
          <w:spacing w:val="11"/>
          <w:w w:val="105"/>
        </w:rPr>
        <w:t xml:space="preserve"> </w:t>
      </w:r>
      <w:r>
        <w:rPr>
          <w:w w:val="105"/>
        </w:rPr>
        <w:t>հրաման</w:t>
      </w:r>
    </w:p>
    <w:p w14:paraId="43D01896" w14:textId="77777777" w:rsidR="005176F3" w:rsidRDefault="003B39BD">
      <w:pPr>
        <w:spacing w:before="3" w:line="321" w:lineRule="auto"/>
        <w:ind w:left="1538" w:right="426" w:hanging="711"/>
        <w:jc w:val="both"/>
      </w:pPr>
      <w:r>
        <w:rPr>
          <w:w w:val="105"/>
        </w:rPr>
        <w:t>5․ Հայաստանի Հանրապետության առողջապահության նախարարի 2002 թվականի մարտի 6-ի «Աղմուկն աշխատատեղերում, բնակելի և հասարակական շենքերում և բնակելի կառուցապատման տարածքներում» N2-III-11.3 սանիտարական նորմերը հաստատելու մասին» N 138 հրաման</w:t>
      </w:r>
    </w:p>
    <w:p w14:paraId="214C0537" w14:textId="77777777" w:rsidR="005176F3" w:rsidRDefault="003B39BD">
      <w:pPr>
        <w:spacing w:line="324" w:lineRule="auto"/>
        <w:ind w:left="1538" w:right="427" w:hanging="713"/>
        <w:jc w:val="both"/>
      </w:pPr>
      <w:r>
        <w:rPr>
          <w:w w:val="105"/>
        </w:rPr>
        <w:t>6․ Հայաստանի Հանրապետության առողջապահության նախարարի 2006 թվականի մայիսի 17-ի «Աշխատատեղերում, բնակելի և հասարակական շենքերում թրթռման (վիբրացիայի) հիգիենիկ նորմերը» ՀՆ N 2.2.4-009-06 հաստատելու մասին» N 533-Ն հրաման</w:t>
      </w:r>
    </w:p>
    <w:p w14:paraId="7C70D6D5" w14:textId="77777777" w:rsidR="005176F3" w:rsidRDefault="003B39BD">
      <w:pPr>
        <w:spacing w:line="321" w:lineRule="auto"/>
        <w:ind w:left="1538" w:right="426" w:hanging="706"/>
        <w:jc w:val="both"/>
      </w:pPr>
      <w:r>
        <w:rPr>
          <w:w w:val="105"/>
        </w:rPr>
        <w:t>7․ Հայաստանի Հանրապետության առողջապահության նախարարի 2005 թվականի սեպտեմբերի 16-ի  «Արտադրական  սենքերի  միկրոկլիմայի»</w:t>
      </w:r>
      <w:r>
        <w:rPr>
          <w:spacing w:val="8"/>
          <w:w w:val="105"/>
        </w:rPr>
        <w:t xml:space="preserve"> </w:t>
      </w:r>
      <w:r>
        <w:rPr>
          <w:w w:val="105"/>
        </w:rPr>
        <w:t>ՍՆ</w:t>
      </w:r>
      <w:r>
        <w:rPr>
          <w:spacing w:val="8"/>
          <w:w w:val="105"/>
        </w:rPr>
        <w:t xml:space="preserve"> </w:t>
      </w:r>
      <w:r>
        <w:rPr>
          <w:w w:val="105"/>
        </w:rPr>
        <w:t>N</w:t>
      </w:r>
      <w:r>
        <w:rPr>
          <w:spacing w:val="7"/>
          <w:w w:val="105"/>
        </w:rPr>
        <w:t xml:space="preserve"> </w:t>
      </w:r>
      <w:r>
        <w:rPr>
          <w:w w:val="105"/>
        </w:rPr>
        <w:t>2.2.4-001-05</w:t>
      </w:r>
      <w:r>
        <w:rPr>
          <w:spacing w:val="10"/>
          <w:w w:val="105"/>
        </w:rPr>
        <w:t xml:space="preserve"> </w:t>
      </w:r>
      <w:r>
        <w:rPr>
          <w:w w:val="105"/>
        </w:rPr>
        <w:t>սանիտարական</w:t>
      </w:r>
      <w:r>
        <w:rPr>
          <w:spacing w:val="8"/>
          <w:w w:val="105"/>
        </w:rPr>
        <w:t xml:space="preserve"> </w:t>
      </w:r>
      <w:r>
        <w:rPr>
          <w:w w:val="105"/>
        </w:rPr>
        <w:t>նորմերը</w:t>
      </w:r>
      <w:r>
        <w:rPr>
          <w:spacing w:val="8"/>
          <w:w w:val="105"/>
        </w:rPr>
        <w:t xml:space="preserve"> </w:t>
      </w:r>
      <w:r>
        <w:rPr>
          <w:w w:val="105"/>
        </w:rPr>
        <w:t>հաստատելու</w:t>
      </w:r>
      <w:r>
        <w:rPr>
          <w:spacing w:val="8"/>
          <w:w w:val="105"/>
        </w:rPr>
        <w:t xml:space="preserve"> </w:t>
      </w:r>
      <w:r>
        <w:rPr>
          <w:w w:val="105"/>
        </w:rPr>
        <w:t>մասին»</w:t>
      </w:r>
      <w:r>
        <w:rPr>
          <w:spacing w:val="10"/>
          <w:w w:val="105"/>
        </w:rPr>
        <w:t xml:space="preserve"> </w:t>
      </w:r>
      <w:r>
        <w:rPr>
          <w:w w:val="105"/>
        </w:rPr>
        <w:t>N</w:t>
      </w:r>
      <w:r>
        <w:rPr>
          <w:spacing w:val="10"/>
          <w:w w:val="105"/>
        </w:rPr>
        <w:t xml:space="preserve"> </w:t>
      </w:r>
      <w:r>
        <w:rPr>
          <w:w w:val="105"/>
        </w:rPr>
        <w:t>842-Ն</w:t>
      </w:r>
      <w:r>
        <w:rPr>
          <w:spacing w:val="8"/>
          <w:w w:val="105"/>
        </w:rPr>
        <w:t xml:space="preserve"> </w:t>
      </w:r>
      <w:r>
        <w:rPr>
          <w:w w:val="105"/>
        </w:rPr>
        <w:t>հրաման</w:t>
      </w:r>
    </w:p>
    <w:p w14:paraId="0FEEB101" w14:textId="77777777" w:rsidR="005176F3" w:rsidRDefault="003B39BD">
      <w:pPr>
        <w:spacing w:line="321" w:lineRule="auto"/>
        <w:ind w:left="1538" w:right="426" w:hanging="716"/>
        <w:jc w:val="both"/>
      </w:pPr>
      <w:r>
        <w:rPr>
          <w:w w:val="105"/>
        </w:rPr>
        <w:t>8․ Հայաստանի Հանրապետության առողջապահության նախարարի 2010 թվականի դեկտեմբերի 6-ի «Կազմակերպությունների աշխատատեղերում աշխատանքային գոտու օդում քիմիական նյութերի սահմանային թույլատրելի կոնցենտրացիաները» N 2.2.5-004-10 սանիտարական կանոնները և նորմերը հաստատելու մասին» N 27-Ն</w:t>
      </w:r>
      <w:r>
        <w:rPr>
          <w:spacing w:val="53"/>
          <w:w w:val="105"/>
        </w:rPr>
        <w:t xml:space="preserve"> </w:t>
      </w:r>
      <w:r>
        <w:rPr>
          <w:w w:val="105"/>
        </w:rPr>
        <w:t>հրաման</w:t>
      </w:r>
    </w:p>
    <w:p w14:paraId="53091E26" w14:textId="77777777" w:rsidR="005176F3" w:rsidRDefault="005176F3">
      <w:pPr>
        <w:spacing w:line="321" w:lineRule="auto"/>
        <w:jc w:val="both"/>
        <w:sectPr w:rsidR="005176F3">
          <w:pgSz w:w="16840" w:h="11910" w:orient="landscape"/>
          <w:pgMar w:top="840" w:right="280" w:bottom="1700" w:left="780" w:header="0" w:footer="1436" w:gutter="0"/>
          <w:cols w:space="720"/>
        </w:sectPr>
      </w:pPr>
    </w:p>
    <w:p w14:paraId="1FD666C8" w14:textId="77777777" w:rsidR="005176F3" w:rsidRDefault="003B39BD">
      <w:pPr>
        <w:spacing w:before="73" w:line="321" w:lineRule="auto"/>
        <w:ind w:left="1538" w:right="424" w:hanging="725"/>
        <w:jc w:val="both"/>
      </w:pPr>
      <w:r>
        <w:rPr>
          <w:w w:val="105"/>
        </w:rPr>
        <w:lastRenderedPageBreak/>
        <w:t>9. Հայաստանի Հանրապետության առողջապահության նախարարի 2012 թվականի սեպտեմբերի 19-ի «Կազմակերպություններում աշխատողների սանիտարակենցաղային սենքերի» N 2.2.8-003-12 սանիտարական կանոնները և նորմերը հաստատելու մասին» N 15-Ն հրաման</w:t>
      </w:r>
    </w:p>
    <w:p w14:paraId="7F31CB5D" w14:textId="77777777" w:rsidR="005176F3" w:rsidRDefault="003B39BD">
      <w:pPr>
        <w:spacing w:line="321" w:lineRule="auto"/>
        <w:ind w:left="1538" w:right="427" w:hanging="759"/>
        <w:jc w:val="both"/>
      </w:pPr>
      <w:r>
        <w:rPr>
          <w:w w:val="80"/>
        </w:rPr>
        <w:t>1</w:t>
      </w:r>
      <w:r>
        <w:rPr>
          <w:w w:val="124"/>
        </w:rPr>
        <w:t>0</w:t>
      </w:r>
      <w:r>
        <w:rPr>
          <w:w w:val="61"/>
        </w:rPr>
        <w:t>․</w:t>
      </w:r>
      <w:r>
        <w:t xml:space="preserve">         </w:t>
      </w:r>
      <w:r>
        <w:rPr>
          <w:spacing w:val="-2"/>
          <w:w w:val="118"/>
        </w:rPr>
        <w:t>Հ</w:t>
      </w:r>
      <w:r>
        <w:rPr>
          <w:w w:val="106"/>
        </w:rPr>
        <w:t>ա</w:t>
      </w:r>
      <w:r>
        <w:rPr>
          <w:w w:val="98"/>
        </w:rPr>
        <w:t>յ</w:t>
      </w:r>
      <w:r>
        <w:rPr>
          <w:w w:val="106"/>
        </w:rPr>
        <w:t>ա</w:t>
      </w:r>
      <w:r>
        <w:rPr>
          <w:w w:val="108"/>
        </w:rPr>
        <w:t>ս</w:t>
      </w:r>
      <w:r>
        <w:rPr>
          <w:spacing w:val="-2"/>
          <w:w w:val="106"/>
        </w:rPr>
        <w:t>տ</w:t>
      </w:r>
      <w:r>
        <w:rPr>
          <w:w w:val="106"/>
        </w:rPr>
        <w:t>ա</w:t>
      </w:r>
      <w:r>
        <w:rPr>
          <w:w w:val="108"/>
        </w:rPr>
        <w:t>նի</w:t>
      </w:r>
      <w:r>
        <w:t xml:space="preserve"> </w:t>
      </w:r>
      <w:r>
        <w:rPr>
          <w:spacing w:val="-2"/>
          <w:w w:val="118"/>
        </w:rPr>
        <w:t>Հ</w:t>
      </w:r>
      <w:r>
        <w:rPr>
          <w:w w:val="106"/>
        </w:rPr>
        <w:t>ա</w:t>
      </w:r>
      <w:r>
        <w:rPr>
          <w:w w:val="108"/>
        </w:rPr>
        <w:t>ն</w:t>
      </w:r>
      <w:r>
        <w:rPr>
          <w:w w:val="109"/>
        </w:rPr>
        <w:t>ր</w:t>
      </w:r>
      <w:r>
        <w:rPr>
          <w:w w:val="106"/>
        </w:rPr>
        <w:t>ա</w:t>
      </w:r>
      <w:r>
        <w:rPr>
          <w:spacing w:val="-2"/>
          <w:w w:val="107"/>
        </w:rPr>
        <w:t>պ</w:t>
      </w:r>
      <w:r>
        <w:rPr>
          <w:spacing w:val="-4"/>
          <w:w w:val="106"/>
        </w:rPr>
        <w:t>ե</w:t>
      </w:r>
      <w:r>
        <w:rPr>
          <w:w w:val="106"/>
        </w:rPr>
        <w:t>տ</w:t>
      </w:r>
      <w:r>
        <w:rPr>
          <w:w w:val="104"/>
        </w:rPr>
        <w:t>ո</w:t>
      </w:r>
      <w:r>
        <w:rPr>
          <w:w w:val="75"/>
        </w:rPr>
        <w:t>ւ</w:t>
      </w:r>
      <w:r>
        <w:rPr>
          <w:w w:val="104"/>
        </w:rPr>
        <w:t>թ</w:t>
      </w:r>
      <w:r>
        <w:rPr>
          <w:spacing w:val="-2"/>
          <w:w w:val="98"/>
        </w:rPr>
        <w:t>յ</w:t>
      </w:r>
      <w:r>
        <w:rPr>
          <w:w w:val="106"/>
        </w:rPr>
        <w:t>ա</w:t>
      </w:r>
      <w:r>
        <w:rPr>
          <w:w w:val="108"/>
        </w:rPr>
        <w:t>ն</w:t>
      </w:r>
      <w:r>
        <w:t xml:space="preserve"> </w:t>
      </w:r>
      <w:r>
        <w:rPr>
          <w:spacing w:val="-2"/>
          <w:w w:val="108"/>
        </w:rPr>
        <w:t>կ</w:t>
      </w:r>
      <w:r>
        <w:rPr>
          <w:w w:val="106"/>
        </w:rPr>
        <w:t>ա</w:t>
      </w:r>
      <w:r>
        <w:rPr>
          <w:w w:val="103"/>
        </w:rPr>
        <w:t>ռ</w:t>
      </w:r>
      <w:r>
        <w:rPr>
          <w:spacing w:val="-2"/>
          <w:w w:val="106"/>
        </w:rPr>
        <w:t>ա</w:t>
      </w:r>
      <w:r>
        <w:rPr>
          <w:w w:val="111"/>
        </w:rPr>
        <w:t>վ</w:t>
      </w:r>
      <w:r>
        <w:rPr>
          <w:w w:val="106"/>
        </w:rPr>
        <w:t>ա</w:t>
      </w:r>
      <w:r>
        <w:rPr>
          <w:w w:val="109"/>
        </w:rPr>
        <w:t>ր</w:t>
      </w:r>
      <w:r>
        <w:rPr>
          <w:w w:val="104"/>
        </w:rPr>
        <w:t>ո</w:t>
      </w:r>
      <w:r>
        <w:rPr>
          <w:w w:val="75"/>
        </w:rPr>
        <w:t>ւ</w:t>
      </w:r>
      <w:r>
        <w:rPr>
          <w:spacing w:val="-3"/>
          <w:w w:val="104"/>
        </w:rPr>
        <w:t>թ</w:t>
      </w:r>
      <w:r>
        <w:rPr>
          <w:spacing w:val="-2"/>
          <w:w w:val="98"/>
        </w:rPr>
        <w:t>յ</w:t>
      </w:r>
      <w:r>
        <w:rPr>
          <w:spacing w:val="-2"/>
          <w:w w:val="106"/>
        </w:rPr>
        <w:t>ա</w:t>
      </w:r>
      <w:r>
        <w:rPr>
          <w:w w:val="108"/>
        </w:rPr>
        <w:t>ն</w:t>
      </w:r>
      <w:r>
        <w:t xml:space="preserve"> </w:t>
      </w:r>
      <w:r>
        <w:rPr>
          <w:w w:val="106"/>
        </w:rPr>
        <w:t>2</w:t>
      </w:r>
      <w:r>
        <w:rPr>
          <w:w w:val="124"/>
        </w:rPr>
        <w:t>00</w:t>
      </w:r>
      <w:r>
        <w:rPr>
          <w:w w:val="115"/>
        </w:rPr>
        <w:t>5</w:t>
      </w:r>
      <w:r>
        <w:t xml:space="preserve"> </w:t>
      </w:r>
      <w:r>
        <w:rPr>
          <w:w w:val="104"/>
        </w:rPr>
        <w:t>թ</w:t>
      </w:r>
      <w:r>
        <w:rPr>
          <w:spacing w:val="-4"/>
          <w:w w:val="111"/>
        </w:rPr>
        <w:t>վ</w:t>
      </w:r>
      <w:r>
        <w:rPr>
          <w:w w:val="106"/>
        </w:rPr>
        <w:t>ա</w:t>
      </w:r>
      <w:r>
        <w:rPr>
          <w:w w:val="108"/>
        </w:rPr>
        <w:t>կ</w:t>
      </w:r>
      <w:r>
        <w:rPr>
          <w:spacing w:val="-2"/>
          <w:w w:val="106"/>
        </w:rPr>
        <w:t>ա</w:t>
      </w:r>
      <w:r>
        <w:rPr>
          <w:w w:val="108"/>
        </w:rPr>
        <w:t>նի</w:t>
      </w:r>
      <w:r>
        <w:t xml:space="preserve"> </w:t>
      </w:r>
      <w:r>
        <w:rPr>
          <w:w w:val="108"/>
        </w:rPr>
        <w:t>դ</w:t>
      </w:r>
      <w:r>
        <w:rPr>
          <w:w w:val="106"/>
        </w:rPr>
        <w:t>ե</w:t>
      </w:r>
      <w:r>
        <w:rPr>
          <w:spacing w:val="-4"/>
          <w:w w:val="108"/>
        </w:rPr>
        <w:t>կ</w:t>
      </w:r>
      <w:r>
        <w:rPr>
          <w:w w:val="106"/>
        </w:rPr>
        <w:t>տե</w:t>
      </w:r>
      <w:r>
        <w:rPr>
          <w:w w:val="104"/>
        </w:rPr>
        <w:t>մ</w:t>
      </w:r>
      <w:r>
        <w:rPr>
          <w:w w:val="111"/>
        </w:rPr>
        <w:t>բ</w:t>
      </w:r>
      <w:r>
        <w:rPr>
          <w:w w:val="106"/>
        </w:rPr>
        <w:t>ե</w:t>
      </w:r>
      <w:r>
        <w:rPr>
          <w:spacing w:val="-4"/>
          <w:w w:val="109"/>
        </w:rPr>
        <w:t>ր</w:t>
      </w:r>
      <w:r>
        <w:rPr>
          <w:w w:val="108"/>
        </w:rPr>
        <w:t>ի</w:t>
      </w:r>
      <w:r>
        <w:t xml:space="preserve"> </w:t>
      </w:r>
      <w:r>
        <w:rPr>
          <w:w w:val="80"/>
        </w:rPr>
        <w:t>1</w:t>
      </w:r>
      <w:r>
        <w:rPr>
          <w:w w:val="115"/>
        </w:rPr>
        <w:t>5</w:t>
      </w:r>
      <w:r>
        <w:rPr>
          <w:spacing w:val="-2"/>
          <w:w w:val="101"/>
        </w:rPr>
        <w:t>-</w:t>
      </w:r>
      <w:r>
        <w:rPr>
          <w:w w:val="108"/>
        </w:rPr>
        <w:t>ի</w:t>
      </w:r>
      <w:r>
        <w:t xml:space="preserve"> </w:t>
      </w:r>
      <w:r>
        <w:rPr>
          <w:w w:val="97"/>
        </w:rPr>
        <w:t>«</w:t>
      </w:r>
      <w:r>
        <w:rPr>
          <w:spacing w:val="-2"/>
          <w:w w:val="97"/>
        </w:rPr>
        <w:t>Մ</w:t>
      </w:r>
      <w:r>
        <w:rPr>
          <w:w w:val="106"/>
        </w:rPr>
        <w:t>ե</w:t>
      </w:r>
      <w:r>
        <w:rPr>
          <w:spacing w:val="-2"/>
          <w:w w:val="109"/>
        </w:rPr>
        <w:t>ք</w:t>
      </w:r>
      <w:r>
        <w:rPr>
          <w:w w:val="106"/>
        </w:rPr>
        <w:t>ե</w:t>
      </w:r>
      <w:r>
        <w:rPr>
          <w:spacing w:val="-2"/>
          <w:w w:val="108"/>
        </w:rPr>
        <w:t>ն</w:t>
      </w:r>
      <w:r>
        <w:rPr>
          <w:spacing w:val="-2"/>
          <w:w w:val="106"/>
        </w:rPr>
        <w:t>ա</w:t>
      </w:r>
      <w:r>
        <w:rPr>
          <w:spacing w:val="-2"/>
          <w:w w:val="108"/>
        </w:rPr>
        <w:t>ն</w:t>
      </w:r>
      <w:r>
        <w:rPr>
          <w:w w:val="106"/>
        </w:rPr>
        <w:t>ե</w:t>
      </w:r>
      <w:r>
        <w:rPr>
          <w:w w:val="109"/>
        </w:rPr>
        <w:t>ր</w:t>
      </w:r>
      <w:r>
        <w:rPr>
          <w:w w:val="108"/>
        </w:rPr>
        <w:t>ի</w:t>
      </w:r>
      <w:r>
        <w:t xml:space="preserve"> </w:t>
      </w:r>
      <w:r>
        <w:rPr>
          <w:w w:val="93"/>
        </w:rPr>
        <w:t>և</w:t>
      </w:r>
      <w:r>
        <w:t xml:space="preserve"> </w:t>
      </w:r>
      <w:r>
        <w:rPr>
          <w:w w:val="104"/>
        </w:rPr>
        <w:t>մ</w:t>
      </w:r>
      <w:r>
        <w:rPr>
          <w:w w:val="106"/>
        </w:rPr>
        <w:t>ե</w:t>
      </w:r>
      <w:r>
        <w:rPr>
          <w:spacing w:val="-2"/>
          <w:w w:val="103"/>
        </w:rPr>
        <w:t>խ</w:t>
      </w:r>
      <w:r>
        <w:rPr>
          <w:w w:val="106"/>
        </w:rPr>
        <w:t>ա</w:t>
      </w:r>
      <w:r>
        <w:rPr>
          <w:w w:val="108"/>
        </w:rPr>
        <w:t>նի</w:t>
      </w:r>
      <w:r>
        <w:rPr>
          <w:spacing w:val="-2"/>
          <w:w w:val="111"/>
        </w:rPr>
        <w:t>զ</w:t>
      </w:r>
      <w:r>
        <w:rPr>
          <w:w w:val="104"/>
        </w:rPr>
        <w:t>մ</w:t>
      </w:r>
      <w:r>
        <w:rPr>
          <w:spacing w:val="-2"/>
          <w:w w:val="108"/>
        </w:rPr>
        <w:t>ն</w:t>
      </w:r>
      <w:r>
        <w:rPr>
          <w:w w:val="106"/>
        </w:rPr>
        <w:t>ե</w:t>
      </w:r>
      <w:r>
        <w:rPr>
          <w:w w:val="109"/>
        </w:rPr>
        <w:t>ր</w:t>
      </w:r>
      <w:r>
        <w:rPr>
          <w:w w:val="108"/>
        </w:rPr>
        <w:t>ի</w:t>
      </w:r>
      <w:r>
        <w:t xml:space="preserve"> </w:t>
      </w:r>
      <w:r>
        <w:rPr>
          <w:spacing w:val="-2"/>
          <w:w w:val="106"/>
        </w:rPr>
        <w:t>ա</w:t>
      </w:r>
      <w:r>
        <w:rPr>
          <w:w w:val="108"/>
        </w:rPr>
        <w:t>ն</w:t>
      </w:r>
      <w:r>
        <w:rPr>
          <w:w w:val="111"/>
        </w:rPr>
        <w:t>վ</w:t>
      </w:r>
      <w:r>
        <w:rPr>
          <w:w w:val="106"/>
        </w:rPr>
        <w:t>տա</w:t>
      </w:r>
      <w:r>
        <w:rPr>
          <w:spacing w:val="-2"/>
          <w:w w:val="108"/>
        </w:rPr>
        <w:t>ն</w:t>
      </w:r>
      <w:r>
        <w:rPr>
          <w:w w:val="112"/>
        </w:rPr>
        <w:t>գ</w:t>
      </w:r>
      <w:r>
        <w:rPr>
          <w:w w:val="104"/>
        </w:rPr>
        <w:t>ո</w:t>
      </w:r>
      <w:r>
        <w:rPr>
          <w:spacing w:val="-3"/>
          <w:w w:val="75"/>
        </w:rPr>
        <w:t>ւ</w:t>
      </w:r>
      <w:r>
        <w:rPr>
          <w:w w:val="104"/>
        </w:rPr>
        <w:t>թ</w:t>
      </w:r>
      <w:r>
        <w:rPr>
          <w:w w:val="98"/>
        </w:rPr>
        <w:t>յ</w:t>
      </w:r>
      <w:r>
        <w:rPr>
          <w:w w:val="106"/>
        </w:rPr>
        <w:t>ա</w:t>
      </w:r>
      <w:r>
        <w:rPr>
          <w:spacing w:val="-2"/>
          <w:w w:val="108"/>
        </w:rPr>
        <w:t>ն</w:t>
      </w:r>
      <w:r>
        <w:rPr>
          <w:w w:val="109"/>
        </w:rPr>
        <w:t xml:space="preserve">ը </w:t>
      </w:r>
      <w:r>
        <w:rPr>
          <w:w w:val="105"/>
        </w:rPr>
        <w:t>ներկայացվող պահանջների տեխնիկական կանոնակարգը հաստատելու մասին» N 2390-Ն որոշում</w:t>
      </w:r>
    </w:p>
    <w:p w14:paraId="34539E48" w14:textId="77777777" w:rsidR="005176F3" w:rsidRDefault="003B39BD">
      <w:pPr>
        <w:spacing w:before="2" w:line="321" w:lineRule="auto"/>
        <w:ind w:left="1538" w:right="426" w:hanging="735"/>
        <w:jc w:val="both"/>
      </w:pPr>
      <w:r>
        <w:rPr>
          <w:w w:val="105"/>
        </w:rPr>
        <w:t>11․ Հայաստանի Հանրապետության կառավարության 2006  թվականի  մարտի  23-ի  «Մասնագիտական  հիվանդությունների  (թունավորումների) հաշվառման ու ծառայողական քննության կարգը, դժբախտ դեպքերի հաշվառման ու ծառայողական քննության կարգը, մասնագիտական հիվանդությունների (թունավորումների) ցանկը հաստատելու և Հայաստանի Հանրապետության կառավարության</w:t>
      </w:r>
      <w:r>
        <w:rPr>
          <w:spacing w:val="6"/>
          <w:w w:val="105"/>
        </w:rPr>
        <w:t xml:space="preserve"> </w:t>
      </w:r>
      <w:r>
        <w:rPr>
          <w:w w:val="105"/>
        </w:rPr>
        <w:t>1996</w:t>
      </w:r>
      <w:r>
        <w:rPr>
          <w:spacing w:val="5"/>
          <w:w w:val="105"/>
        </w:rPr>
        <w:t xml:space="preserve"> </w:t>
      </w:r>
      <w:r>
        <w:rPr>
          <w:w w:val="105"/>
        </w:rPr>
        <w:t>թվականի</w:t>
      </w:r>
      <w:r>
        <w:rPr>
          <w:spacing w:val="6"/>
          <w:w w:val="105"/>
        </w:rPr>
        <w:t xml:space="preserve"> </w:t>
      </w:r>
      <w:r>
        <w:rPr>
          <w:w w:val="105"/>
        </w:rPr>
        <w:t>ապրիլի</w:t>
      </w:r>
      <w:r>
        <w:rPr>
          <w:spacing w:val="5"/>
          <w:w w:val="105"/>
        </w:rPr>
        <w:t xml:space="preserve"> </w:t>
      </w:r>
      <w:r>
        <w:rPr>
          <w:w w:val="105"/>
        </w:rPr>
        <w:t>25-ի</w:t>
      </w:r>
      <w:r>
        <w:rPr>
          <w:spacing w:val="5"/>
          <w:w w:val="105"/>
        </w:rPr>
        <w:t xml:space="preserve"> </w:t>
      </w:r>
      <w:r>
        <w:rPr>
          <w:w w:val="105"/>
        </w:rPr>
        <w:t>N</w:t>
      </w:r>
      <w:r>
        <w:rPr>
          <w:spacing w:val="7"/>
          <w:w w:val="105"/>
        </w:rPr>
        <w:t xml:space="preserve"> </w:t>
      </w:r>
      <w:r>
        <w:rPr>
          <w:w w:val="105"/>
        </w:rPr>
        <w:t>121</w:t>
      </w:r>
      <w:r>
        <w:rPr>
          <w:spacing w:val="8"/>
          <w:w w:val="105"/>
        </w:rPr>
        <w:t xml:space="preserve"> </w:t>
      </w:r>
      <w:r>
        <w:rPr>
          <w:w w:val="105"/>
        </w:rPr>
        <w:t>որոշումն</w:t>
      </w:r>
      <w:r>
        <w:rPr>
          <w:spacing w:val="5"/>
          <w:w w:val="105"/>
        </w:rPr>
        <w:t xml:space="preserve"> </w:t>
      </w:r>
      <w:r>
        <w:rPr>
          <w:w w:val="105"/>
        </w:rPr>
        <w:t>ուժը</w:t>
      </w:r>
      <w:r>
        <w:rPr>
          <w:spacing w:val="7"/>
          <w:w w:val="105"/>
        </w:rPr>
        <w:t xml:space="preserve"> </w:t>
      </w:r>
      <w:r>
        <w:rPr>
          <w:w w:val="105"/>
        </w:rPr>
        <w:t>կորցրած</w:t>
      </w:r>
      <w:r>
        <w:rPr>
          <w:spacing w:val="6"/>
          <w:w w:val="105"/>
        </w:rPr>
        <w:t xml:space="preserve"> </w:t>
      </w:r>
      <w:r>
        <w:rPr>
          <w:w w:val="105"/>
        </w:rPr>
        <w:t>ճանաչելու</w:t>
      </w:r>
      <w:r>
        <w:rPr>
          <w:spacing w:val="6"/>
          <w:w w:val="105"/>
        </w:rPr>
        <w:t xml:space="preserve"> </w:t>
      </w:r>
      <w:r>
        <w:rPr>
          <w:w w:val="105"/>
        </w:rPr>
        <w:t>մասին»</w:t>
      </w:r>
      <w:r>
        <w:rPr>
          <w:spacing w:val="7"/>
          <w:w w:val="105"/>
        </w:rPr>
        <w:t xml:space="preserve"> </w:t>
      </w:r>
      <w:r>
        <w:rPr>
          <w:w w:val="105"/>
        </w:rPr>
        <w:t>N</w:t>
      </w:r>
      <w:r>
        <w:rPr>
          <w:spacing w:val="8"/>
          <w:w w:val="105"/>
        </w:rPr>
        <w:t xml:space="preserve"> </w:t>
      </w:r>
      <w:r>
        <w:rPr>
          <w:w w:val="105"/>
        </w:rPr>
        <w:t>458-Ն</w:t>
      </w:r>
      <w:r>
        <w:rPr>
          <w:spacing w:val="5"/>
          <w:w w:val="105"/>
        </w:rPr>
        <w:t xml:space="preserve"> </w:t>
      </w:r>
      <w:r>
        <w:rPr>
          <w:w w:val="105"/>
        </w:rPr>
        <w:t>որոշում</w:t>
      </w:r>
    </w:p>
    <w:p w14:paraId="06EBEE6D" w14:textId="77777777" w:rsidR="005176F3" w:rsidRDefault="003B39BD">
      <w:pPr>
        <w:spacing w:before="2" w:line="321" w:lineRule="auto"/>
        <w:ind w:left="1538" w:right="424" w:hanging="749"/>
        <w:jc w:val="both"/>
      </w:pPr>
      <w:r>
        <w:rPr>
          <w:w w:val="105"/>
        </w:rPr>
        <w:t>12․ Հայաստանի Հանրապետության կառավարության 2005 թվականի դեկտեմբերի 29-ի «Մինչև 18 տարեկան անձանց, հղի և մինչև մեկ տարեկան երեխա խնամող կանանց համար ծանր և վնասակար համարվող աշխատանքների ցանկը հաստատելու մասին» N 2308-Ն որոշում</w:t>
      </w:r>
    </w:p>
    <w:p w14:paraId="24267CE7" w14:textId="77777777" w:rsidR="005176F3" w:rsidRDefault="003B39BD">
      <w:pPr>
        <w:spacing w:before="1" w:line="321" w:lineRule="auto"/>
        <w:ind w:left="1538" w:right="424" w:hanging="756"/>
        <w:jc w:val="both"/>
      </w:pPr>
      <w:r>
        <w:rPr>
          <w:w w:val="105"/>
        </w:rPr>
        <w:t>13․ Հայաստանի Հանրապետության կառավարության 2010 թվականի դեկտեմբերի 2-ի «Ծանր, վնասակար արտադրությունների, աշխատանքների, մասնագիտությունների և պաշտոնների, առանձնապես ծանր, առանձնապես վնասակար արտադրությունների, աշխատանքների, մասնագիտությունների և պաշտոնների ցանկերը հաստատելու, Հայաստանի Հանրապետության կառավարության 2005 թվականի օգոստոսի 11-ի N 1599-Ն որոշման մեջ փոփոխություններ և լրացումներ կատարելու, Հայաստանի Հանրապետության կառավարության 2006 թվականի հունիսի 16-ի N 876-Ն որոշման մեջ փոփոխություններ կատարելու և Հայաստանի Հանրապետության կառավարության</w:t>
      </w:r>
      <w:r>
        <w:rPr>
          <w:spacing w:val="7"/>
          <w:w w:val="105"/>
        </w:rPr>
        <w:t xml:space="preserve"> </w:t>
      </w:r>
      <w:r>
        <w:rPr>
          <w:w w:val="105"/>
        </w:rPr>
        <w:t>մի</w:t>
      </w:r>
      <w:r>
        <w:rPr>
          <w:spacing w:val="7"/>
          <w:w w:val="105"/>
        </w:rPr>
        <w:t xml:space="preserve"> </w:t>
      </w:r>
      <w:r>
        <w:rPr>
          <w:w w:val="105"/>
        </w:rPr>
        <w:t>շարք</w:t>
      </w:r>
      <w:r>
        <w:rPr>
          <w:spacing w:val="7"/>
          <w:w w:val="105"/>
        </w:rPr>
        <w:t xml:space="preserve"> </w:t>
      </w:r>
      <w:r>
        <w:rPr>
          <w:w w:val="105"/>
        </w:rPr>
        <w:t>որոշումներ</w:t>
      </w:r>
      <w:r>
        <w:rPr>
          <w:spacing w:val="7"/>
          <w:w w:val="105"/>
        </w:rPr>
        <w:t xml:space="preserve"> </w:t>
      </w:r>
      <w:r>
        <w:rPr>
          <w:w w:val="105"/>
        </w:rPr>
        <w:t>ուժը</w:t>
      </w:r>
      <w:r>
        <w:rPr>
          <w:spacing w:val="7"/>
          <w:w w:val="105"/>
        </w:rPr>
        <w:t xml:space="preserve"> </w:t>
      </w:r>
      <w:r>
        <w:rPr>
          <w:w w:val="105"/>
        </w:rPr>
        <w:t>կորցրած</w:t>
      </w:r>
      <w:r>
        <w:rPr>
          <w:spacing w:val="7"/>
          <w:w w:val="105"/>
        </w:rPr>
        <w:t xml:space="preserve"> </w:t>
      </w:r>
      <w:r>
        <w:rPr>
          <w:w w:val="105"/>
        </w:rPr>
        <w:t>ճանաչելու</w:t>
      </w:r>
      <w:r>
        <w:rPr>
          <w:spacing w:val="7"/>
          <w:w w:val="105"/>
        </w:rPr>
        <w:t xml:space="preserve"> </w:t>
      </w:r>
      <w:r>
        <w:rPr>
          <w:w w:val="105"/>
        </w:rPr>
        <w:t>մասին»</w:t>
      </w:r>
      <w:r>
        <w:rPr>
          <w:spacing w:val="7"/>
          <w:w w:val="105"/>
        </w:rPr>
        <w:t xml:space="preserve"> </w:t>
      </w:r>
      <w:r>
        <w:rPr>
          <w:w w:val="105"/>
        </w:rPr>
        <w:t>N</w:t>
      </w:r>
      <w:r>
        <w:rPr>
          <w:spacing w:val="8"/>
          <w:w w:val="105"/>
        </w:rPr>
        <w:t xml:space="preserve"> </w:t>
      </w:r>
      <w:r>
        <w:rPr>
          <w:w w:val="105"/>
        </w:rPr>
        <w:t>1698-Ն</w:t>
      </w:r>
      <w:r>
        <w:rPr>
          <w:spacing w:val="7"/>
          <w:w w:val="105"/>
        </w:rPr>
        <w:t xml:space="preserve"> </w:t>
      </w:r>
      <w:r>
        <w:rPr>
          <w:w w:val="105"/>
        </w:rPr>
        <w:t>որոշում</w:t>
      </w:r>
    </w:p>
    <w:p w14:paraId="73927152" w14:textId="77777777" w:rsidR="005176F3" w:rsidRDefault="003B39BD">
      <w:pPr>
        <w:spacing w:before="3" w:line="324" w:lineRule="auto"/>
        <w:ind w:left="1538" w:right="428" w:hanging="752"/>
        <w:jc w:val="both"/>
      </w:pPr>
      <w:r>
        <w:rPr>
          <w:w w:val="105"/>
        </w:rPr>
        <w:t>14․ Հայաստանի Հանրապետության քաղաքաշինության նախարարի 2008 թվականի հունվարի 14-ի ՀՀՇՆ I-3.01.01-2008 «Շինարարական արտադրության կազմակերպման աշխատանքների կատարում» շինարարական նորմերը հաստատելու մասին» N 11-Ն հրաման</w:t>
      </w:r>
    </w:p>
    <w:p w14:paraId="54125AF6" w14:textId="77777777" w:rsidR="005176F3" w:rsidRDefault="003B39BD">
      <w:pPr>
        <w:spacing w:line="321" w:lineRule="auto"/>
        <w:ind w:left="1538" w:right="424" w:hanging="766"/>
        <w:jc w:val="both"/>
      </w:pPr>
      <w:r>
        <w:rPr>
          <w:w w:val="105"/>
        </w:rPr>
        <w:t>15. Հայաստանի Հանրապետության կառավարության 2004 թվականի հուլիսի 15-ի «Արտադրական միջավայրում և աշխատանքային գործընթացի վնասակար ու վտանգավոր գործոնների ազդեցությանը ենթարկվող բնակչության առանձին խմբերի առողջական վիճակի պարտադիր նախնական (աշխատանքի ընդունվելիս) և պարբերական բժշկական զննության անցկացման կարգը, գործոնների, կատարվող աշխատանքների բնույթի, զննության ծավալի, բժշկական հակացուցումների ցանկերը և աշխատանքի պայմանների  հիգիենիկ բնութագրման կարգը հաստատելու մասին» N 1089-Ն որոշում</w:t>
      </w:r>
    </w:p>
    <w:p w14:paraId="5F387917" w14:textId="77777777" w:rsidR="005176F3" w:rsidRDefault="003B39BD">
      <w:pPr>
        <w:spacing w:line="324" w:lineRule="auto"/>
        <w:ind w:left="1538" w:right="425" w:hanging="759"/>
        <w:jc w:val="both"/>
      </w:pPr>
      <w:r>
        <w:rPr>
          <w:w w:val="105"/>
        </w:rPr>
        <w:t>16․ Հայաստանի Հանրապետության կառավարության 1992 թվականի նոյեմբերի 15-ի «Ձեռնարկությունների, հիմնարկների ու կազմակերպությունների (անկախ սեփականության ձևից) աշխատողներին աշխատանքային պարտականությունների կատարման հետ</w:t>
      </w:r>
    </w:p>
    <w:p w14:paraId="148A4C83" w14:textId="77777777" w:rsidR="005176F3" w:rsidRDefault="005176F3">
      <w:pPr>
        <w:spacing w:line="324" w:lineRule="auto"/>
        <w:jc w:val="both"/>
        <w:sectPr w:rsidR="005176F3">
          <w:pgSz w:w="16840" w:h="11910" w:orient="landscape"/>
          <w:pgMar w:top="800" w:right="280" w:bottom="1700" w:left="780" w:header="0" w:footer="1436" w:gutter="0"/>
          <w:cols w:space="720"/>
        </w:sectPr>
      </w:pPr>
    </w:p>
    <w:p w14:paraId="18A5F94F" w14:textId="77777777" w:rsidR="005176F3" w:rsidRDefault="003B39BD">
      <w:pPr>
        <w:tabs>
          <w:tab w:val="left" w:pos="7769"/>
          <w:tab w:val="left" w:pos="10475"/>
        </w:tabs>
        <w:spacing w:before="73" w:line="321" w:lineRule="auto"/>
        <w:ind w:left="1538" w:right="762"/>
      </w:pPr>
      <w:r>
        <w:rPr>
          <w:w w:val="105"/>
        </w:rPr>
        <w:lastRenderedPageBreak/>
        <w:t xml:space="preserve">կապված    խեղման,    մասնագիտական </w:t>
      </w:r>
      <w:r>
        <w:rPr>
          <w:spacing w:val="43"/>
          <w:w w:val="105"/>
        </w:rPr>
        <w:t xml:space="preserve"> </w:t>
      </w:r>
      <w:r>
        <w:rPr>
          <w:w w:val="105"/>
        </w:rPr>
        <w:t xml:space="preserve">հիվանդության  </w:t>
      </w:r>
      <w:r>
        <w:rPr>
          <w:spacing w:val="31"/>
          <w:w w:val="105"/>
        </w:rPr>
        <w:t xml:space="preserve"> </w:t>
      </w:r>
      <w:r>
        <w:rPr>
          <w:w w:val="105"/>
        </w:rPr>
        <w:t>և</w:t>
      </w:r>
      <w:r>
        <w:rPr>
          <w:w w:val="105"/>
        </w:rPr>
        <w:tab/>
        <w:t xml:space="preserve">առողջապահության  </w:t>
      </w:r>
      <w:r>
        <w:rPr>
          <w:spacing w:val="13"/>
          <w:w w:val="105"/>
        </w:rPr>
        <w:t xml:space="preserve"> </w:t>
      </w:r>
      <w:r>
        <w:rPr>
          <w:w w:val="105"/>
        </w:rPr>
        <w:t>այլ</w:t>
      </w:r>
      <w:r>
        <w:rPr>
          <w:w w:val="105"/>
        </w:rPr>
        <w:tab/>
        <w:t>վնասման հետևանքով պատճառված վնասի փոխհատուցման կարգի մասին կանոնները հաստատելու մասին» N 579</w:t>
      </w:r>
      <w:r>
        <w:rPr>
          <w:spacing w:val="8"/>
          <w:w w:val="105"/>
        </w:rPr>
        <w:t xml:space="preserve"> </w:t>
      </w:r>
      <w:r>
        <w:rPr>
          <w:w w:val="105"/>
        </w:rPr>
        <w:t>որոշում</w:t>
      </w:r>
    </w:p>
    <w:p w14:paraId="325A1C9F" w14:textId="77777777" w:rsidR="005176F3" w:rsidRDefault="003B39BD">
      <w:pPr>
        <w:spacing w:before="1" w:line="321" w:lineRule="auto"/>
        <w:ind w:left="1538" w:right="425" w:hanging="761"/>
        <w:jc w:val="both"/>
      </w:pPr>
      <w:r>
        <w:rPr>
          <w:w w:val="105"/>
        </w:rPr>
        <w:t>17. Հայաստանի Հանրապետության կառավարության 2009 թվականի հուլիսի  23-ի  «Կյանքին  կամ  առողջությանը  պատճառված  վնասի համար` սահմանված կարգով պատասխանատու ճանաչված իրավաբանական անձի լուծարման կամ սնանկ ճանաչման դեպքում համապատասխան վճարների կապիտալացման և դրանք տուժողին վճարելու կարգը հաստատելու մասին» N 914-Ն որոշում</w:t>
      </w:r>
    </w:p>
    <w:p w14:paraId="4608E032" w14:textId="77777777" w:rsidR="005176F3" w:rsidRDefault="005176F3">
      <w:pPr>
        <w:pStyle w:val="BodyText"/>
        <w:rPr>
          <w:sz w:val="20"/>
        </w:rPr>
      </w:pPr>
    </w:p>
    <w:p w14:paraId="5D8DAF3C" w14:textId="77777777" w:rsidR="005176F3" w:rsidRDefault="005176F3">
      <w:pPr>
        <w:pStyle w:val="BodyText"/>
        <w:spacing w:before="8"/>
        <w:rPr>
          <w:sz w:val="25"/>
        </w:rPr>
      </w:pPr>
    </w:p>
    <w:p w14:paraId="1F887F2B" w14:textId="77777777" w:rsidR="005176F3" w:rsidRDefault="003B39BD">
      <w:pPr>
        <w:tabs>
          <w:tab w:val="left" w:pos="6064"/>
          <w:tab w:val="left" w:pos="11243"/>
          <w:tab w:val="left" w:pos="15160"/>
        </w:tabs>
        <w:spacing w:before="92"/>
        <w:ind w:left="1204"/>
      </w:pPr>
      <w:r>
        <w:rPr>
          <w:w w:val="105"/>
        </w:rPr>
        <w:t>Տեսչական</w:t>
      </w:r>
      <w:r>
        <w:rPr>
          <w:spacing w:val="13"/>
          <w:w w:val="105"/>
        </w:rPr>
        <w:t xml:space="preserve"> </w:t>
      </w:r>
      <w:r>
        <w:rPr>
          <w:w w:val="105"/>
        </w:rPr>
        <w:t>մարմնի</w:t>
      </w:r>
      <w:r>
        <w:rPr>
          <w:spacing w:val="13"/>
          <w:w w:val="105"/>
        </w:rPr>
        <w:t xml:space="preserve"> </w:t>
      </w:r>
      <w:r>
        <w:rPr>
          <w:w w:val="105"/>
        </w:rPr>
        <w:t>ծառայող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Տնտեսավարող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835D73" w14:textId="77777777" w:rsidR="005176F3" w:rsidRDefault="005176F3">
      <w:pPr>
        <w:pStyle w:val="BodyText"/>
        <w:rPr>
          <w:sz w:val="17"/>
        </w:rPr>
      </w:pPr>
    </w:p>
    <w:p w14:paraId="14A4F3E6" w14:textId="77777777" w:rsidR="005176F3" w:rsidRDefault="003B39BD">
      <w:pPr>
        <w:tabs>
          <w:tab w:val="left" w:pos="12860"/>
        </w:tabs>
        <w:spacing w:before="91"/>
        <w:ind w:left="4158"/>
      </w:pPr>
      <w:r>
        <w:rPr>
          <w:w w:val="105"/>
        </w:rPr>
        <w:t>(ստորագրությունը)</w:t>
      </w:r>
      <w:r>
        <w:rPr>
          <w:w w:val="105"/>
        </w:rPr>
        <w:tab/>
        <w:t>(ստորագրությունը)</w:t>
      </w:r>
    </w:p>
    <w:p w14:paraId="172D8058" w14:textId="77777777" w:rsidR="005176F3" w:rsidRDefault="005176F3">
      <w:pPr>
        <w:pStyle w:val="BodyText"/>
        <w:rPr>
          <w:sz w:val="24"/>
        </w:rPr>
      </w:pPr>
    </w:p>
    <w:p w14:paraId="47A175E0" w14:textId="77777777" w:rsidR="005176F3" w:rsidRDefault="005176F3">
      <w:pPr>
        <w:pStyle w:val="BodyText"/>
        <w:rPr>
          <w:sz w:val="24"/>
        </w:rPr>
      </w:pPr>
    </w:p>
    <w:p w14:paraId="1833FE46" w14:textId="77777777" w:rsidR="005176F3" w:rsidRDefault="005176F3">
      <w:pPr>
        <w:pStyle w:val="BodyText"/>
        <w:rPr>
          <w:sz w:val="24"/>
        </w:rPr>
      </w:pPr>
    </w:p>
    <w:p w14:paraId="1DAE8C7D" w14:textId="77777777" w:rsidR="005176F3" w:rsidRDefault="005176F3">
      <w:pPr>
        <w:pStyle w:val="BodyText"/>
        <w:rPr>
          <w:sz w:val="24"/>
        </w:rPr>
      </w:pPr>
    </w:p>
    <w:p w14:paraId="4C504EB5" w14:textId="77777777" w:rsidR="005176F3" w:rsidRDefault="005176F3">
      <w:pPr>
        <w:pStyle w:val="BodyText"/>
        <w:rPr>
          <w:sz w:val="24"/>
        </w:rPr>
      </w:pPr>
    </w:p>
    <w:p w14:paraId="3FE8518B" w14:textId="77777777" w:rsidR="005176F3" w:rsidRDefault="005176F3">
      <w:pPr>
        <w:pStyle w:val="BodyText"/>
        <w:rPr>
          <w:sz w:val="24"/>
        </w:rPr>
      </w:pPr>
    </w:p>
    <w:p w14:paraId="4E8D0887" w14:textId="77777777" w:rsidR="005176F3" w:rsidRDefault="005176F3">
      <w:pPr>
        <w:pStyle w:val="BodyText"/>
        <w:rPr>
          <w:sz w:val="24"/>
        </w:rPr>
      </w:pPr>
    </w:p>
    <w:p w14:paraId="138D0461" w14:textId="77777777" w:rsidR="005176F3" w:rsidRDefault="005176F3">
      <w:pPr>
        <w:pStyle w:val="BodyText"/>
        <w:spacing w:before="3"/>
        <w:rPr>
          <w:sz w:val="32"/>
        </w:rPr>
      </w:pPr>
    </w:p>
    <w:p w14:paraId="23EDAED8" w14:textId="77777777" w:rsidR="005176F3" w:rsidRDefault="003B39BD">
      <w:pPr>
        <w:spacing w:before="1" w:line="280" w:lineRule="auto"/>
        <w:ind w:left="1038" w:right="9877" w:hanging="134"/>
      </w:pPr>
      <w:r>
        <w:t>ՀԱՅԱՍՏԱՆԻ ՀԱՆՐԱՊԵՏՈՒԹՅԱՆ ՎԱՐՉԱՊԵՏԻ ԱՇԽԱՏԱԿԱԶՄԻ</w:t>
      </w:r>
    </w:p>
    <w:p w14:paraId="70595162" w14:textId="77777777" w:rsidR="005176F3" w:rsidRDefault="003B39BD">
      <w:pPr>
        <w:tabs>
          <w:tab w:val="left" w:pos="11207"/>
        </w:tabs>
        <w:spacing w:line="251" w:lineRule="exact"/>
        <w:ind w:left="1936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6"/>
          <w:w w:val="105"/>
        </w:rPr>
        <w:t xml:space="preserve"> </w:t>
      </w:r>
      <w:r>
        <w:rPr>
          <w:w w:val="105"/>
        </w:rPr>
        <w:t>ՀԱՐՈՒԹՅՈՒՆՅԱՆ</w:t>
      </w:r>
    </w:p>
    <w:p w14:paraId="2D94104B" w14:textId="77777777" w:rsidR="005176F3" w:rsidRDefault="005176F3">
      <w:pPr>
        <w:pStyle w:val="BodyText"/>
        <w:rPr>
          <w:sz w:val="20"/>
        </w:rPr>
      </w:pPr>
    </w:p>
    <w:p w14:paraId="2441D21B" w14:textId="77777777" w:rsidR="005176F3" w:rsidRDefault="005176F3">
      <w:pPr>
        <w:pStyle w:val="BodyText"/>
        <w:rPr>
          <w:sz w:val="20"/>
        </w:rPr>
      </w:pPr>
    </w:p>
    <w:p w14:paraId="0C262CE1" w14:textId="77777777" w:rsidR="005176F3" w:rsidRDefault="005176F3">
      <w:pPr>
        <w:pStyle w:val="BodyText"/>
        <w:rPr>
          <w:sz w:val="20"/>
        </w:rPr>
      </w:pPr>
    </w:p>
    <w:p w14:paraId="2F9469C3" w14:textId="77777777" w:rsidR="005176F3" w:rsidRDefault="005176F3">
      <w:pPr>
        <w:pStyle w:val="BodyText"/>
        <w:rPr>
          <w:sz w:val="20"/>
        </w:rPr>
      </w:pPr>
    </w:p>
    <w:p w14:paraId="6BAA3641" w14:textId="77777777" w:rsidR="005176F3" w:rsidRDefault="005176F3">
      <w:pPr>
        <w:pStyle w:val="BodyText"/>
        <w:rPr>
          <w:sz w:val="20"/>
        </w:rPr>
      </w:pPr>
    </w:p>
    <w:p w14:paraId="7BF04256" w14:textId="77777777" w:rsidR="005176F3" w:rsidRDefault="005176F3">
      <w:pPr>
        <w:pStyle w:val="BodyText"/>
        <w:rPr>
          <w:sz w:val="20"/>
        </w:rPr>
      </w:pPr>
    </w:p>
    <w:p w14:paraId="4B2DDEA5" w14:textId="77777777" w:rsidR="005176F3" w:rsidRDefault="005176F3">
      <w:pPr>
        <w:pStyle w:val="BodyText"/>
        <w:rPr>
          <w:sz w:val="20"/>
        </w:rPr>
      </w:pPr>
    </w:p>
    <w:p w14:paraId="39C32E18" w14:textId="77777777" w:rsidR="005176F3" w:rsidRDefault="005176F3">
      <w:pPr>
        <w:pStyle w:val="BodyText"/>
        <w:rPr>
          <w:sz w:val="20"/>
        </w:rPr>
      </w:pPr>
    </w:p>
    <w:p w14:paraId="73CB22F2" w14:textId="04E6B92C" w:rsidR="005176F3" w:rsidRDefault="003B39BD" w:rsidP="004B529A">
      <w:pPr>
        <w:spacing w:before="92"/>
        <w:ind w:right="679"/>
        <w:jc w:val="right"/>
        <w:rPr>
          <w:rFonts w:ascii="Arial"/>
          <w:w w:val="95"/>
        </w:rPr>
      </w:pPr>
      <w:r>
        <w:rPr>
          <w:noProof/>
        </w:rPr>
        <w:drawing>
          <wp:anchor distT="0" distB="0" distL="0" distR="0" simplePos="0" relativeHeight="251650048" behindDoc="0" locked="0" layoutInCell="1" allowOverlap="1" wp14:anchorId="07A6A28E" wp14:editId="1EB6CA6D">
            <wp:simplePos x="0" y="0"/>
            <wp:positionH relativeFrom="page">
              <wp:posOffset>9329784</wp:posOffset>
            </wp:positionH>
            <wp:positionV relativeFrom="paragraph">
              <wp:posOffset>231725</wp:posOffset>
            </wp:positionV>
            <wp:extent cx="95733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</w:rPr>
        <w:t>03.03.2022</w:t>
      </w:r>
    </w:p>
    <w:p w14:paraId="225A78E5" w14:textId="03DCB91A" w:rsidR="004B529A" w:rsidRPr="004B529A" w:rsidRDefault="004B529A" w:rsidP="004B529A"/>
    <w:p w14:paraId="45B5CEB5" w14:textId="6AC7D70C" w:rsidR="004B529A" w:rsidRPr="004B529A" w:rsidRDefault="004B529A" w:rsidP="004B529A">
      <w:pPr>
        <w:jc w:val="right"/>
        <w:rPr>
          <w:lang w:val="hy-AM"/>
        </w:rPr>
      </w:pPr>
    </w:p>
    <w:p w14:paraId="0F91CF10" w14:textId="77777777" w:rsidR="004B529A" w:rsidRPr="004B529A" w:rsidRDefault="004B529A" w:rsidP="004B529A"/>
    <w:sectPr w:rsidR="004B529A" w:rsidRPr="004B529A">
      <w:footerReference w:type="default" r:id="rId12"/>
      <w:pgSz w:w="16840" w:h="11910" w:orient="landscape"/>
      <w:pgMar w:top="800" w:right="280" w:bottom="280" w:left="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AF13A" w14:textId="77777777" w:rsidR="00AD4D7D" w:rsidRDefault="00AD4D7D">
      <w:r>
        <w:separator/>
      </w:r>
    </w:p>
  </w:endnote>
  <w:endnote w:type="continuationSeparator" w:id="0">
    <w:p w14:paraId="1E872A1C" w14:textId="77777777" w:rsidR="00AD4D7D" w:rsidRDefault="00AD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A71FB" w14:textId="77777777" w:rsidR="005176F3" w:rsidRDefault="00AD4D7D">
    <w:pPr>
      <w:pStyle w:val="BodyText"/>
      <w:spacing w:line="14" w:lineRule="auto"/>
      <w:rPr>
        <w:sz w:val="16"/>
      </w:rPr>
    </w:pPr>
    <w:r>
      <w:pict w14:anchorId="02637CE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86.3pt;margin-top:508.5pt;width:9.6pt;height:14.25pt;z-index:-266872;mso-position-horizontal-relative:page;mso-position-vertical-relative:page" filled="f" stroked="f">
          <v:textbox inset="0,0,0,0">
            <w:txbxContent>
              <w:p w14:paraId="2632C342" w14:textId="77777777" w:rsidR="005176F3" w:rsidRDefault="003B39BD">
                <w:pPr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01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4A9E" w14:textId="77777777" w:rsidR="005176F3" w:rsidRDefault="00AD4D7D">
    <w:pPr>
      <w:pStyle w:val="BodyText"/>
      <w:spacing w:line="14" w:lineRule="auto"/>
      <w:rPr>
        <w:sz w:val="20"/>
      </w:rPr>
    </w:pPr>
    <w:r>
      <w:pict w14:anchorId="3DBAA81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80.65pt;margin-top:508.5pt;width:15.2pt;height:14.25pt;z-index:-266848;mso-position-horizontal-relative:page;mso-position-vertical-relative:page" filled="f" stroked="f">
          <v:textbox inset="0,0,0,0">
            <w:txbxContent>
              <w:p w14:paraId="452CC02B" w14:textId="77777777" w:rsidR="005176F3" w:rsidRDefault="003B39BD">
                <w:pPr>
                  <w:spacing w:before="11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AFFC" w14:textId="77777777" w:rsidR="005176F3" w:rsidRDefault="00AD4D7D">
    <w:pPr>
      <w:pStyle w:val="BodyText"/>
      <w:spacing w:line="14" w:lineRule="auto"/>
      <w:rPr>
        <w:sz w:val="20"/>
      </w:rPr>
    </w:pPr>
    <w:r>
      <w:pict w14:anchorId="3CCE765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80.65pt;margin-top:508.5pt;width:15.2pt;height:14.25pt;z-index:-266824;mso-position-horizontal-relative:page;mso-position-vertical-relative:page" filled="f" stroked="f">
          <v:textbox inset="0,0,0,0">
            <w:txbxContent>
              <w:p w14:paraId="6A6FE527" w14:textId="77777777" w:rsidR="005176F3" w:rsidRDefault="003B39BD">
                <w:pPr>
                  <w:spacing w:before="11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2E75" w14:textId="77777777" w:rsidR="005176F3" w:rsidRDefault="00AD4D7D">
    <w:pPr>
      <w:pStyle w:val="BodyText"/>
      <w:spacing w:line="14" w:lineRule="auto"/>
      <w:rPr>
        <w:sz w:val="20"/>
      </w:rPr>
    </w:pPr>
    <w:r>
      <w:pict w14:anchorId="579E89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0.65pt;margin-top:508.5pt;width:15.2pt;height:14.25pt;z-index:-266800;mso-position-horizontal-relative:page;mso-position-vertical-relative:page" filled="f" stroked="f">
          <v:textbox inset="0,0,0,0">
            <w:txbxContent>
              <w:p w14:paraId="465C8E45" w14:textId="77777777" w:rsidR="005176F3" w:rsidRDefault="003B39BD">
                <w:pPr>
                  <w:spacing w:before="11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C3EE" w14:textId="77777777" w:rsidR="005176F3" w:rsidRDefault="005176F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E3D8" w14:textId="77777777" w:rsidR="00AD4D7D" w:rsidRDefault="00AD4D7D">
      <w:r>
        <w:separator/>
      </w:r>
    </w:p>
  </w:footnote>
  <w:footnote w:type="continuationSeparator" w:id="0">
    <w:p w14:paraId="329BF1DC" w14:textId="77777777" w:rsidR="00AD4D7D" w:rsidRDefault="00AD4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1C8E"/>
    <w:multiLevelType w:val="hybridMultilevel"/>
    <w:tmpl w:val="57061DD6"/>
    <w:lvl w:ilvl="0" w:tplc="F7143C1A">
      <w:start w:val="1"/>
      <w:numFmt w:val="upperRoman"/>
      <w:lvlText w:val="%1"/>
      <w:lvlJc w:val="left"/>
      <w:pPr>
        <w:ind w:left="212" w:hanging="105"/>
        <w:jc w:val="left"/>
      </w:pPr>
      <w:rPr>
        <w:rFonts w:ascii="Times New Roman" w:eastAsia="Times New Roman" w:hAnsi="Times New Roman" w:cs="Times New Roman" w:hint="default"/>
        <w:w w:val="84"/>
        <w:sz w:val="18"/>
        <w:szCs w:val="18"/>
      </w:rPr>
    </w:lvl>
    <w:lvl w:ilvl="1" w:tplc="0552659A">
      <w:numFmt w:val="bullet"/>
      <w:lvlText w:val="•"/>
      <w:lvlJc w:val="left"/>
      <w:pPr>
        <w:ind w:left="270" w:hanging="105"/>
      </w:pPr>
      <w:rPr>
        <w:rFonts w:hint="default"/>
      </w:rPr>
    </w:lvl>
    <w:lvl w:ilvl="2" w:tplc="64D0152C">
      <w:numFmt w:val="bullet"/>
      <w:lvlText w:val="•"/>
      <w:lvlJc w:val="left"/>
      <w:pPr>
        <w:ind w:left="320" w:hanging="105"/>
      </w:pPr>
      <w:rPr>
        <w:rFonts w:hint="default"/>
      </w:rPr>
    </w:lvl>
    <w:lvl w:ilvl="3" w:tplc="AAE46DB4">
      <w:numFmt w:val="bullet"/>
      <w:lvlText w:val="•"/>
      <w:lvlJc w:val="left"/>
      <w:pPr>
        <w:ind w:left="370" w:hanging="105"/>
      </w:pPr>
      <w:rPr>
        <w:rFonts w:hint="default"/>
      </w:rPr>
    </w:lvl>
    <w:lvl w:ilvl="4" w:tplc="19EE448E">
      <w:numFmt w:val="bullet"/>
      <w:lvlText w:val="•"/>
      <w:lvlJc w:val="left"/>
      <w:pPr>
        <w:ind w:left="421" w:hanging="105"/>
      </w:pPr>
      <w:rPr>
        <w:rFonts w:hint="default"/>
      </w:rPr>
    </w:lvl>
    <w:lvl w:ilvl="5" w:tplc="531CCE5A">
      <w:numFmt w:val="bullet"/>
      <w:lvlText w:val="•"/>
      <w:lvlJc w:val="left"/>
      <w:pPr>
        <w:ind w:left="471" w:hanging="105"/>
      </w:pPr>
      <w:rPr>
        <w:rFonts w:hint="default"/>
      </w:rPr>
    </w:lvl>
    <w:lvl w:ilvl="6" w:tplc="FCB2E728">
      <w:numFmt w:val="bullet"/>
      <w:lvlText w:val="•"/>
      <w:lvlJc w:val="left"/>
      <w:pPr>
        <w:ind w:left="521" w:hanging="105"/>
      </w:pPr>
      <w:rPr>
        <w:rFonts w:hint="default"/>
      </w:rPr>
    </w:lvl>
    <w:lvl w:ilvl="7" w:tplc="9D5EB110">
      <w:numFmt w:val="bullet"/>
      <w:lvlText w:val="•"/>
      <w:lvlJc w:val="left"/>
      <w:pPr>
        <w:ind w:left="571" w:hanging="105"/>
      </w:pPr>
      <w:rPr>
        <w:rFonts w:hint="default"/>
      </w:rPr>
    </w:lvl>
    <w:lvl w:ilvl="8" w:tplc="2C5C0AC4">
      <w:numFmt w:val="bullet"/>
      <w:lvlText w:val="•"/>
      <w:lvlJc w:val="left"/>
      <w:pPr>
        <w:ind w:left="622" w:hanging="105"/>
      </w:pPr>
      <w:rPr>
        <w:rFonts w:hint="default"/>
      </w:rPr>
    </w:lvl>
  </w:abstractNum>
  <w:abstractNum w:abstractNumId="1" w15:restartNumberingAfterBreak="0">
    <w:nsid w:val="084A3E9A"/>
    <w:multiLevelType w:val="hybridMultilevel"/>
    <w:tmpl w:val="BFDC0EB2"/>
    <w:lvl w:ilvl="0" w:tplc="1540807C">
      <w:start w:val="1"/>
      <w:numFmt w:val="decimal"/>
      <w:lvlText w:val="%1)"/>
      <w:lvlJc w:val="left"/>
      <w:pPr>
        <w:ind w:left="408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9604AEDE">
      <w:numFmt w:val="bullet"/>
      <w:lvlText w:val="•"/>
      <w:lvlJc w:val="left"/>
      <w:pPr>
        <w:ind w:left="588" w:hanging="184"/>
      </w:pPr>
      <w:rPr>
        <w:rFonts w:hint="default"/>
      </w:rPr>
    </w:lvl>
    <w:lvl w:ilvl="2" w:tplc="E7427938">
      <w:numFmt w:val="bullet"/>
      <w:lvlText w:val="•"/>
      <w:lvlJc w:val="left"/>
      <w:pPr>
        <w:ind w:left="777" w:hanging="184"/>
      </w:pPr>
      <w:rPr>
        <w:rFonts w:hint="default"/>
      </w:rPr>
    </w:lvl>
    <w:lvl w:ilvl="3" w:tplc="DAB0202C">
      <w:numFmt w:val="bullet"/>
      <w:lvlText w:val="•"/>
      <w:lvlJc w:val="left"/>
      <w:pPr>
        <w:ind w:left="966" w:hanging="184"/>
      </w:pPr>
      <w:rPr>
        <w:rFonts w:hint="default"/>
      </w:rPr>
    </w:lvl>
    <w:lvl w:ilvl="4" w:tplc="99C24186">
      <w:numFmt w:val="bullet"/>
      <w:lvlText w:val="•"/>
      <w:lvlJc w:val="left"/>
      <w:pPr>
        <w:ind w:left="1155" w:hanging="184"/>
      </w:pPr>
      <w:rPr>
        <w:rFonts w:hint="default"/>
      </w:rPr>
    </w:lvl>
    <w:lvl w:ilvl="5" w:tplc="1208FCEC">
      <w:numFmt w:val="bullet"/>
      <w:lvlText w:val="•"/>
      <w:lvlJc w:val="left"/>
      <w:pPr>
        <w:ind w:left="1344" w:hanging="184"/>
      </w:pPr>
      <w:rPr>
        <w:rFonts w:hint="default"/>
      </w:rPr>
    </w:lvl>
    <w:lvl w:ilvl="6" w:tplc="8F9E0B10">
      <w:numFmt w:val="bullet"/>
      <w:lvlText w:val="•"/>
      <w:lvlJc w:val="left"/>
      <w:pPr>
        <w:ind w:left="1533" w:hanging="184"/>
      </w:pPr>
      <w:rPr>
        <w:rFonts w:hint="default"/>
      </w:rPr>
    </w:lvl>
    <w:lvl w:ilvl="7" w:tplc="DF2AD748">
      <w:numFmt w:val="bullet"/>
      <w:lvlText w:val="•"/>
      <w:lvlJc w:val="left"/>
      <w:pPr>
        <w:ind w:left="1721" w:hanging="184"/>
      </w:pPr>
      <w:rPr>
        <w:rFonts w:hint="default"/>
      </w:rPr>
    </w:lvl>
    <w:lvl w:ilvl="8" w:tplc="94424B8A">
      <w:numFmt w:val="bullet"/>
      <w:lvlText w:val="•"/>
      <w:lvlJc w:val="left"/>
      <w:pPr>
        <w:ind w:left="1910" w:hanging="184"/>
      </w:pPr>
      <w:rPr>
        <w:rFonts w:hint="default"/>
      </w:rPr>
    </w:lvl>
  </w:abstractNum>
  <w:abstractNum w:abstractNumId="2" w15:restartNumberingAfterBreak="0">
    <w:nsid w:val="0BDD4020"/>
    <w:multiLevelType w:val="hybridMultilevel"/>
    <w:tmpl w:val="BC906AE8"/>
    <w:lvl w:ilvl="0" w:tplc="C2DE2F46">
      <w:start w:val="2"/>
      <w:numFmt w:val="decimal"/>
      <w:lvlText w:val="%1."/>
      <w:lvlJc w:val="left"/>
      <w:pPr>
        <w:ind w:left="1539" w:hanging="717"/>
        <w:jc w:val="left"/>
      </w:pPr>
      <w:rPr>
        <w:rFonts w:ascii="Times New Roman" w:eastAsia="Times New Roman" w:hAnsi="Times New Roman" w:cs="Times New Roman" w:hint="default"/>
        <w:w w:val="106"/>
        <w:sz w:val="22"/>
        <w:szCs w:val="22"/>
      </w:rPr>
    </w:lvl>
    <w:lvl w:ilvl="1" w:tplc="09020614">
      <w:numFmt w:val="bullet"/>
      <w:lvlText w:val="•"/>
      <w:lvlJc w:val="left"/>
      <w:pPr>
        <w:ind w:left="2963" w:hanging="717"/>
      </w:pPr>
      <w:rPr>
        <w:rFonts w:hint="default"/>
      </w:rPr>
    </w:lvl>
    <w:lvl w:ilvl="2" w:tplc="ADA642BA">
      <w:numFmt w:val="bullet"/>
      <w:lvlText w:val="•"/>
      <w:lvlJc w:val="left"/>
      <w:pPr>
        <w:ind w:left="4387" w:hanging="717"/>
      </w:pPr>
      <w:rPr>
        <w:rFonts w:hint="default"/>
      </w:rPr>
    </w:lvl>
    <w:lvl w:ilvl="3" w:tplc="5A782920">
      <w:numFmt w:val="bullet"/>
      <w:lvlText w:val="•"/>
      <w:lvlJc w:val="left"/>
      <w:pPr>
        <w:ind w:left="5811" w:hanging="717"/>
      </w:pPr>
      <w:rPr>
        <w:rFonts w:hint="default"/>
      </w:rPr>
    </w:lvl>
    <w:lvl w:ilvl="4" w:tplc="2004B4E0">
      <w:numFmt w:val="bullet"/>
      <w:lvlText w:val="•"/>
      <w:lvlJc w:val="left"/>
      <w:pPr>
        <w:ind w:left="7235" w:hanging="717"/>
      </w:pPr>
      <w:rPr>
        <w:rFonts w:hint="default"/>
      </w:rPr>
    </w:lvl>
    <w:lvl w:ilvl="5" w:tplc="9B12B212">
      <w:numFmt w:val="bullet"/>
      <w:lvlText w:val="•"/>
      <w:lvlJc w:val="left"/>
      <w:pPr>
        <w:ind w:left="8659" w:hanging="717"/>
      </w:pPr>
      <w:rPr>
        <w:rFonts w:hint="default"/>
      </w:rPr>
    </w:lvl>
    <w:lvl w:ilvl="6" w:tplc="0EA8B2B2">
      <w:numFmt w:val="bullet"/>
      <w:lvlText w:val="•"/>
      <w:lvlJc w:val="left"/>
      <w:pPr>
        <w:ind w:left="10083" w:hanging="717"/>
      </w:pPr>
      <w:rPr>
        <w:rFonts w:hint="default"/>
      </w:rPr>
    </w:lvl>
    <w:lvl w:ilvl="7" w:tplc="FF5054F0">
      <w:numFmt w:val="bullet"/>
      <w:lvlText w:val="•"/>
      <w:lvlJc w:val="left"/>
      <w:pPr>
        <w:ind w:left="11506" w:hanging="717"/>
      </w:pPr>
      <w:rPr>
        <w:rFonts w:hint="default"/>
      </w:rPr>
    </w:lvl>
    <w:lvl w:ilvl="8" w:tplc="DEC00A86">
      <w:numFmt w:val="bullet"/>
      <w:lvlText w:val="•"/>
      <w:lvlJc w:val="left"/>
      <w:pPr>
        <w:ind w:left="12930" w:hanging="717"/>
      </w:pPr>
      <w:rPr>
        <w:rFonts w:hint="default"/>
      </w:rPr>
    </w:lvl>
  </w:abstractNum>
  <w:abstractNum w:abstractNumId="3" w15:restartNumberingAfterBreak="0">
    <w:nsid w:val="10EA0231"/>
    <w:multiLevelType w:val="hybridMultilevel"/>
    <w:tmpl w:val="72EA194A"/>
    <w:lvl w:ilvl="0" w:tplc="9A2ACCD4">
      <w:start w:val="1"/>
      <w:numFmt w:val="decimal"/>
      <w:lvlText w:val="%1)"/>
      <w:lvlJc w:val="left"/>
      <w:pPr>
        <w:ind w:left="189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914E07B8">
      <w:numFmt w:val="bullet"/>
      <w:lvlText w:val="•"/>
      <w:lvlJc w:val="left"/>
      <w:pPr>
        <w:ind w:left="390" w:hanging="184"/>
      </w:pPr>
      <w:rPr>
        <w:rFonts w:hint="default"/>
      </w:rPr>
    </w:lvl>
    <w:lvl w:ilvl="2" w:tplc="91B8C356">
      <w:numFmt w:val="bullet"/>
      <w:lvlText w:val="•"/>
      <w:lvlJc w:val="left"/>
      <w:pPr>
        <w:ind w:left="601" w:hanging="184"/>
      </w:pPr>
      <w:rPr>
        <w:rFonts w:hint="default"/>
      </w:rPr>
    </w:lvl>
    <w:lvl w:ilvl="3" w:tplc="67660E9A">
      <w:numFmt w:val="bullet"/>
      <w:lvlText w:val="•"/>
      <w:lvlJc w:val="left"/>
      <w:pPr>
        <w:ind w:left="811" w:hanging="184"/>
      </w:pPr>
      <w:rPr>
        <w:rFonts w:hint="default"/>
      </w:rPr>
    </w:lvl>
    <w:lvl w:ilvl="4" w:tplc="7156494E">
      <w:numFmt w:val="bullet"/>
      <w:lvlText w:val="•"/>
      <w:lvlJc w:val="left"/>
      <w:pPr>
        <w:ind w:left="1022" w:hanging="184"/>
      </w:pPr>
      <w:rPr>
        <w:rFonts w:hint="default"/>
      </w:rPr>
    </w:lvl>
    <w:lvl w:ilvl="5" w:tplc="AAA0478E">
      <w:numFmt w:val="bullet"/>
      <w:lvlText w:val="•"/>
      <w:lvlJc w:val="left"/>
      <w:pPr>
        <w:ind w:left="1233" w:hanging="184"/>
      </w:pPr>
      <w:rPr>
        <w:rFonts w:hint="default"/>
      </w:rPr>
    </w:lvl>
    <w:lvl w:ilvl="6" w:tplc="A6241E18">
      <w:numFmt w:val="bullet"/>
      <w:lvlText w:val="•"/>
      <w:lvlJc w:val="left"/>
      <w:pPr>
        <w:ind w:left="1443" w:hanging="184"/>
      </w:pPr>
      <w:rPr>
        <w:rFonts w:hint="default"/>
      </w:rPr>
    </w:lvl>
    <w:lvl w:ilvl="7" w:tplc="C382F120">
      <w:numFmt w:val="bullet"/>
      <w:lvlText w:val="•"/>
      <w:lvlJc w:val="left"/>
      <w:pPr>
        <w:ind w:left="1654" w:hanging="184"/>
      </w:pPr>
      <w:rPr>
        <w:rFonts w:hint="default"/>
      </w:rPr>
    </w:lvl>
    <w:lvl w:ilvl="8" w:tplc="EF529AE6">
      <w:numFmt w:val="bullet"/>
      <w:lvlText w:val="•"/>
      <w:lvlJc w:val="left"/>
      <w:pPr>
        <w:ind w:left="1865" w:hanging="184"/>
      </w:pPr>
      <w:rPr>
        <w:rFonts w:hint="default"/>
      </w:rPr>
    </w:lvl>
  </w:abstractNum>
  <w:abstractNum w:abstractNumId="4" w15:restartNumberingAfterBreak="0">
    <w:nsid w:val="1AF3175F"/>
    <w:multiLevelType w:val="hybridMultilevel"/>
    <w:tmpl w:val="9B7C7450"/>
    <w:lvl w:ilvl="0" w:tplc="BF6C3614">
      <w:start w:val="1"/>
      <w:numFmt w:val="decimal"/>
      <w:lvlText w:val="%1)"/>
      <w:lvlJc w:val="left"/>
      <w:pPr>
        <w:ind w:left="468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0BE00C52">
      <w:numFmt w:val="bullet"/>
      <w:lvlText w:val="•"/>
      <w:lvlJc w:val="left"/>
      <w:pPr>
        <w:ind w:left="1991" w:hanging="184"/>
      </w:pPr>
      <w:rPr>
        <w:rFonts w:hint="default"/>
      </w:rPr>
    </w:lvl>
    <w:lvl w:ilvl="2" w:tplc="0F1AB01E">
      <w:numFmt w:val="bullet"/>
      <w:lvlText w:val="•"/>
      <w:lvlJc w:val="left"/>
      <w:pPr>
        <w:ind w:left="3523" w:hanging="184"/>
      </w:pPr>
      <w:rPr>
        <w:rFonts w:hint="default"/>
      </w:rPr>
    </w:lvl>
    <w:lvl w:ilvl="3" w:tplc="14E03AFC">
      <w:numFmt w:val="bullet"/>
      <w:lvlText w:val="•"/>
      <w:lvlJc w:val="left"/>
      <w:pPr>
        <w:ind w:left="5055" w:hanging="184"/>
      </w:pPr>
      <w:rPr>
        <w:rFonts w:hint="default"/>
      </w:rPr>
    </w:lvl>
    <w:lvl w:ilvl="4" w:tplc="352AFDEA">
      <w:numFmt w:val="bullet"/>
      <w:lvlText w:val="•"/>
      <w:lvlJc w:val="left"/>
      <w:pPr>
        <w:ind w:left="6587" w:hanging="184"/>
      </w:pPr>
      <w:rPr>
        <w:rFonts w:hint="default"/>
      </w:rPr>
    </w:lvl>
    <w:lvl w:ilvl="5" w:tplc="9672FD2C">
      <w:numFmt w:val="bullet"/>
      <w:lvlText w:val="•"/>
      <w:lvlJc w:val="left"/>
      <w:pPr>
        <w:ind w:left="8119" w:hanging="184"/>
      </w:pPr>
      <w:rPr>
        <w:rFonts w:hint="default"/>
      </w:rPr>
    </w:lvl>
    <w:lvl w:ilvl="6" w:tplc="219A554A">
      <w:numFmt w:val="bullet"/>
      <w:lvlText w:val="•"/>
      <w:lvlJc w:val="left"/>
      <w:pPr>
        <w:ind w:left="9651" w:hanging="184"/>
      </w:pPr>
      <w:rPr>
        <w:rFonts w:hint="default"/>
      </w:rPr>
    </w:lvl>
    <w:lvl w:ilvl="7" w:tplc="76A8669C">
      <w:numFmt w:val="bullet"/>
      <w:lvlText w:val="•"/>
      <w:lvlJc w:val="left"/>
      <w:pPr>
        <w:ind w:left="11182" w:hanging="184"/>
      </w:pPr>
      <w:rPr>
        <w:rFonts w:hint="default"/>
      </w:rPr>
    </w:lvl>
    <w:lvl w:ilvl="8" w:tplc="FFC608B0">
      <w:numFmt w:val="bullet"/>
      <w:lvlText w:val="•"/>
      <w:lvlJc w:val="left"/>
      <w:pPr>
        <w:ind w:left="12714" w:hanging="184"/>
      </w:pPr>
      <w:rPr>
        <w:rFonts w:hint="default"/>
      </w:rPr>
    </w:lvl>
  </w:abstractNum>
  <w:abstractNum w:abstractNumId="5" w15:restartNumberingAfterBreak="0">
    <w:nsid w:val="1B400F2F"/>
    <w:multiLevelType w:val="hybridMultilevel"/>
    <w:tmpl w:val="78F00EF6"/>
    <w:lvl w:ilvl="0" w:tplc="482642AE">
      <w:start w:val="1"/>
      <w:numFmt w:val="decimal"/>
      <w:lvlText w:val="%1)"/>
      <w:lvlJc w:val="left"/>
      <w:pPr>
        <w:ind w:left="346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68AC1D1A">
      <w:numFmt w:val="bullet"/>
      <w:lvlText w:val="•"/>
      <w:lvlJc w:val="left"/>
      <w:pPr>
        <w:ind w:left="534" w:hanging="184"/>
      </w:pPr>
      <w:rPr>
        <w:rFonts w:hint="default"/>
      </w:rPr>
    </w:lvl>
    <w:lvl w:ilvl="2" w:tplc="D7544CC4">
      <w:numFmt w:val="bullet"/>
      <w:lvlText w:val="•"/>
      <w:lvlJc w:val="left"/>
      <w:pPr>
        <w:ind w:left="729" w:hanging="184"/>
      </w:pPr>
      <w:rPr>
        <w:rFonts w:hint="default"/>
      </w:rPr>
    </w:lvl>
    <w:lvl w:ilvl="3" w:tplc="73E216FE">
      <w:numFmt w:val="bullet"/>
      <w:lvlText w:val="•"/>
      <w:lvlJc w:val="left"/>
      <w:pPr>
        <w:ind w:left="923" w:hanging="184"/>
      </w:pPr>
      <w:rPr>
        <w:rFonts w:hint="default"/>
      </w:rPr>
    </w:lvl>
    <w:lvl w:ilvl="4" w:tplc="5E22A3BA">
      <w:numFmt w:val="bullet"/>
      <w:lvlText w:val="•"/>
      <w:lvlJc w:val="left"/>
      <w:pPr>
        <w:ind w:left="1118" w:hanging="184"/>
      </w:pPr>
      <w:rPr>
        <w:rFonts w:hint="default"/>
      </w:rPr>
    </w:lvl>
    <w:lvl w:ilvl="5" w:tplc="81D2C858">
      <w:numFmt w:val="bullet"/>
      <w:lvlText w:val="•"/>
      <w:lvlJc w:val="left"/>
      <w:pPr>
        <w:ind w:left="1313" w:hanging="184"/>
      </w:pPr>
      <w:rPr>
        <w:rFonts w:hint="default"/>
      </w:rPr>
    </w:lvl>
    <w:lvl w:ilvl="6" w:tplc="4B186602">
      <w:numFmt w:val="bullet"/>
      <w:lvlText w:val="•"/>
      <w:lvlJc w:val="left"/>
      <w:pPr>
        <w:ind w:left="1507" w:hanging="184"/>
      </w:pPr>
      <w:rPr>
        <w:rFonts w:hint="default"/>
      </w:rPr>
    </w:lvl>
    <w:lvl w:ilvl="7" w:tplc="E77ADCC2">
      <w:numFmt w:val="bullet"/>
      <w:lvlText w:val="•"/>
      <w:lvlJc w:val="left"/>
      <w:pPr>
        <w:ind w:left="1702" w:hanging="184"/>
      </w:pPr>
      <w:rPr>
        <w:rFonts w:hint="default"/>
      </w:rPr>
    </w:lvl>
    <w:lvl w:ilvl="8" w:tplc="819EF154">
      <w:numFmt w:val="bullet"/>
      <w:lvlText w:val="•"/>
      <w:lvlJc w:val="left"/>
      <w:pPr>
        <w:ind w:left="1897" w:hanging="184"/>
      </w:pPr>
      <w:rPr>
        <w:rFonts w:hint="default"/>
      </w:rPr>
    </w:lvl>
  </w:abstractNum>
  <w:abstractNum w:abstractNumId="6" w15:restartNumberingAfterBreak="0">
    <w:nsid w:val="22997C90"/>
    <w:multiLevelType w:val="hybridMultilevel"/>
    <w:tmpl w:val="CEB8E042"/>
    <w:lvl w:ilvl="0" w:tplc="00FE5A18">
      <w:start w:val="1"/>
      <w:numFmt w:val="upperRoman"/>
      <w:lvlText w:val="%1"/>
      <w:lvlJc w:val="left"/>
      <w:pPr>
        <w:ind w:left="367" w:hanging="105"/>
        <w:jc w:val="left"/>
      </w:pPr>
      <w:rPr>
        <w:rFonts w:ascii="Times New Roman" w:eastAsia="Times New Roman" w:hAnsi="Times New Roman" w:cs="Times New Roman" w:hint="default"/>
        <w:w w:val="84"/>
        <w:sz w:val="18"/>
        <w:szCs w:val="18"/>
      </w:rPr>
    </w:lvl>
    <w:lvl w:ilvl="1" w:tplc="AD7259F8">
      <w:numFmt w:val="bullet"/>
      <w:lvlText w:val="•"/>
      <w:lvlJc w:val="left"/>
      <w:pPr>
        <w:ind w:left="396" w:hanging="105"/>
      </w:pPr>
      <w:rPr>
        <w:rFonts w:hint="default"/>
      </w:rPr>
    </w:lvl>
    <w:lvl w:ilvl="2" w:tplc="EA8236FC">
      <w:numFmt w:val="bullet"/>
      <w:lvlText w:val="•"/>
      <w:lvlJc w:val="left"/>
      <w:pPr>
        <w:ind w:left="432" w:hanging="105"/>
      </w:pPr>
      <w:rPr>
        <w:rFonts w:hint="default"/>
      </w:rPr>
    </w:lvl>
    <w:lvl w:ilvl="3" w:tplc="D7A2F40E">
      <w:numFmt w:val="bullet"/>
      <w:lvlText w:val="•"/>
      <w:lvlJc w:val="left"/>
      <w:pPr>
        <w:ind w:left="468" w:hanging="105"/>
      </w:pPr>
      <w:rPr>
        <w:rFonts w:hint="default"/>
      </w:rPr>
    </w:lvl>
    <w:lvl w:ilvl="4" w:tplc="70F25BEE">
      <w:numFmt w:val="bullet"/>
      <w:lvlText w:val="•"/>
      <w:lvlJc w:val="left"/>
      <w:pPr>
        <w:ind w:left="505" w:hanging="105"/>
      </w:pPr>
      <w:rPr>
        <w:rFonts w:hint="default"/>
      </w:rPr>
    </w:lvl>
    <w:lvl w:ilvl="5" w:tplc="20F0230E">
      <w:numFmt w:val="bullet"/>
      <w:lvlText w:val="•"/>
      <w:lvlJc w:val="left"/>
      <w:pPr>
        <w:ind w:left="541" w:hanging="105"/>
      </w:pPr>
      <w:rPr>
        <w:rFonts w:hint="default"/>
      </w:rPr>
    </w:lvl>
    <w:lvl w:ilvl="6" w:tplc="544A0144">
      <w:numFmt w:val="bullet"/>
      <w:lvlText w:val="•"/>
      <w:lvlJc w:val="left"/>
      <w:pPr>
        <w:ind w:left="577" w:hanging="105"/>
      </w:pPr>
      <w:rPr>
        <w:rFonts w:hint="default"/>
      </w:rPr>
    </w:lvl>
    <w:lvl w:ilvl="7" w:tplc="CD8289B8">
      <w:numFmt w:val="bullet"/>
      <w:lvlText w:val="•"/>
      <w:lvlJc w:val="left"/>
      <w:pPr>
        <w:ind w:left="613" w:hanging="105"/>
      </w:pPr>
      <w:rPr>
        <w:rFonts w:hint="default"/>
      </w:rPr>
    </w:lvl>
    <w:lvl w:ilvl="8" w:tplc="D36EA14E">
      <w:numFmt w:val="bullet"/>
      <w:lvlText w:val="•"/>
      <w:lvlJc w:val="left"/>
      <w:pPr>
        <w:ind w:left="650" w:hanging="105"/>
      </w:pPr>
      <w:rPr>
        <w:rFonts w:hint="default"/>
      </w:rPr>
    </w:lvl>
  </w:abstractNum>
  <w:abstractNum w:abstractNumId="7" w15:restartNumberingAfterBreak="0">
    <w:nsid w:val="23995992"/>
    <w:multiLevelType w:val="hybridMultilevel"/>
    <w:tmpl w:val="21C292FA"/>
    <w:lvl w:ilvl="0" w:tplc="1FE2790A">
      <w:start w:val="1"/>
      <w:numFmt w:val="decimal"/>
      <w:lvlText w:val="%1)"/>
      <w:lvlJc w:val="left"/>
      <w:pPr>
        <w:ind w:left="538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EC4A6724">
      <w:numFmt w:val="bullet"/>
      <w:lvlText w:val="•"/>
      <w:lvlJc w:val="left"/>
      <w:pPr>
        <w:ind w:left="714" w:hanging="184"/>
      </w:pPr>
      <w:rPr>
        <w:rFonts w:hint="default"/>
      </w:rPr>
    </w:lvl>
    <w:lvl w:ilvl="2" w:tplc="5FC80090">
      <w:numFmt w:val="bullet"/>
      <w:lvlText w:val="•"/>
      <w:lvlJc w:val="left"/>
      <w:pPr>
        <w:ind w:left="889" w:hanging="184"/>
      </w:pPr>
      <w:rPr>
        <w:rFonts w:hint="default"/>
      </w:rPr>
    </w:lvl>
    <w:lvl w:ilvl="3" w:tplc="E9144852">
      <w:numFmt w:val="bullet"/>
      <w:lvlText w:val="•"/>
      <w:lvlJc w:val="left"/>
      <w:pPr>
        <w:ind w:left="1064" w:hanging="184"/>
      </w:pPr>
      <w:rPr>
        <w:rFonts w:hint="default"/>
      </w:rPr>
    </w:lvl>
    <w:lvl w:ilvl="4" w:tplc="C3562B4E">
      <w:numFmt w:val="bullet"/>
      <w:lvlText w:val="•"/>
      <w:lvlJc w:val="left"/>
      <w:pPr>
        <w:ind w:left="1239" w:hanging="184"/>
      </w:pPr>
      <w:rPr>
        <w:rFonts w:hint="default"/>
      </w:rPr>
    </w:lvl>
    <w:lvl w:ilvl="5" w:tplc="A16E7D6C">
      <w:numFmt w:val="bullet"/>
      <w:lvlText w:val="•"/>
      <w:lvlJc w:val="left"/>
      <w:pPr>
        <w:ind w:left="1414" w:hanging="184"/>
      </w:pPr>
      <w:rPr>
        <w:rFonts w:hint="default"/>
      </w:rPr>
    </w:lvl>
    <w:lvl w:ilvl="6" w:tplc="103ACC14">
      <w:numFmt w:val="bullet"/>
      <w:lvlText w:val="•"/>
      <w:lvlJc w:val="left"/>
      <w:pPr>
        <w:ind w:left="1589" w:hanging="184"/>
      </w:pPr>
      <w:rPr>
        <w:rFonts w:hint="default"/>
      </w:rPr>
    </w:lvl>
    <w:lvl w:ilvl="7" w:tplc="A5986780">
      <w:numFmt w:val="bullet"/>
      <w:lvlText w:val="•"/>
      <w:lvlJc w:val="left"/>
      <w:pPr>
        <w:ind w:left="1763" w:hanging="184"/>
      </w:pPr>
      <w:rPr>
        <w:rFonts w:hint="default"/>
      </w:rPr>
    </w:lvl>
    <w:lvl w:ilvl="8" w:tplc="03DED6B0">
      <w:numFmt w:val="bullet"/>
      <w:lvlText w:val="•"/>
      <w:lvlJc w:val="left"/>
      <w:pPr>
        <w:ind w:left="1938" w:hanging="184"/>
      </w:pPr>
      <w:rPr>
        <w:rFonts w:hint="default"/>
      </w:rPr>
    </w:lvl>
  </w:abstractNum>
  <w:abstractNum w:abstractNumId="8" w15:restartNumberingAfterBreak="0">
    <w:nsid w:val="2A205A57"/>
    <w:multiLevelType w:val="hybridMultilevel"/>
    <w:tmpl w:val="F57ADA52"/>
    <w:lvl w:ilvl="0" w:tplc="325444BC">
      <w:start w:val="1"/>
      <w:numFmt w:val="upperRoman"/>
      <w:lvlText w:val="%1"/>
      <w:lvlJc w:val="left"/>
      <w:pPr>
        <w:ind w:left="367" w:hanging="105"/>
        <w:jc w:val="left"/>
      </w:pPr>
      <w:rPr>
        <w:rFonts w:ascii="Times New Roman" w:eastAsia="Times New Roman" w:hAnsi="Times New Roman" w:cs="Times New Roman" w:hint="default"/>
        <w:w w:val="84"/>
        <w:sz w:val="18"/>
        <w:szCs w:val="18"/>
      </w:rPr>
    </w:lvl>
    <w:lvl w:ilvl="1" w:tplc="75BE55C8">
      <w:numFmt w:val="bullet"/>
      <w:lvlText w:val="•"/>
      <w:lvlJc w:val="left"/>
      <w:pPr>
        <w:ind w:left="396" w:hanging="105"/>
      </w:pPr>
      <w:rPr>
        <w:rFonts w:hint="default"/>
      </w:rPr>
    </w:lvl>
    <w:lvl w:ilvl="2" w:tplc="3D52BF2A">
      <w:numFmt w:val="bullet"/>
      <w:lvlText w:val="•"/>
      <w:lvlJc w:val="left"/>
      <w:pPr>
        <w:ind w:left="432" w:hanging="105"/>
      </w:pPr>
      <w:rPr>
        <w:rFonts w:hint="default"/>
      </w:rPr>
    </w:lvl>
    <w:lvl w:ilvl="3" w:tplc="693C83F0">
      <w:numFmt w:val="bullet"/>
      <w:lvlText w:val="•"/>
      <w:lvlJc w:val="left"/>
      <w:pPr>
        <w:ind w:left="468" w:hanging="105"/>
      </w:pPr>
      <w:rPr>
        <w:rFonts w:hint="default"/>
      </w:rPr>
    </w:lvl>
    <w:lvl w:ilvl="4" w:tplc="275AFAA6">
      <w:numFmt w:val="bullet"/>
      <w:lvlText w:val="•"/>
      <w:lvlJc w:val="left"/>
      <w:pPr>
        <w:ind w:left="505" w:hanging="105"/>
      </w:pPr>
      <w:rPr>
        <w:rFonts w:hint="default"/>
      </w:rPr>
    </w:lvl>
    <w:lvl w:ilvl="5" w:tplc="59081C42">
      <w:numFmt w:val="bullet"/>
      <w:lvlText w:val="•"/>
      <w:lvlJc w:val="left"/>
      <w:pPr>
        <w:ind w:left="541" w:hanging="105"/>
      </w:pPr>
      <w:rPr>
        <w:rFonts w:hint="default"/>
      </w:rPr>
    </w:lvl>
    <w:lvl w:ilvl="6" w:tplc="663C66DE">
      <w:numFmt w:val="bullet"/>
      <w:lvlText w:val="•"/>
      <w:lvlJc w:val="left"/>
      <w:pPr>
        <w:ind w:left="577" w:hanging="105"/>
      </w:pPr>
      <w:rPr>
        <w:rFonts w:hint="default"/>
      </w:rPr>
    </w:lvl>
    <w:lvl w:ilvl="7" w:tplc="E5860AEE">
      <w:numFmt w:val="bullet"/>
      <w:lvlText w:val="•"/>
      <w:lvlJc w:val="left"/>
      <w:pPr>
        <w:ind w:left="613" w:hanging="105"/>
      </w:pPr>
      <w:rPr>
        <w:rFonts w:hint="default"/>
      </w:rPr>
    </w:lvl>
    <w:lvl w:ilvl="8" w:tplc="AE8A50D4">
      <w:numFmt w:val="bullet"/>
      <w:lvlText w:val="•"/>
      <w:lvlJc w:val="left"/>
      <w:pPr>
        <w:ind w:left="650" w:hanging="105"/>
      </w:pPr>
      <w:rPr>
        <w:rFonts w:hint="default"/>
      </w:rPr>
    </w:lvl>
  </w:abstractNum>
  <w:abstractNum w:abstractNumId="9" w15:restartNumberingAfterBreak="0">
    <w:nsid w:val="2BE7751D"/>
    <w:multiLevelType w:val="hybridMultilevel"/>
    <w:tmpl w:val="325E8E6E"/>
    <w:lvl w:ilvl="0" w:tplc="88D6E58E">
      <w:start w:val="1"/>
      <w:numFmt w:val="decimal"/>
      <w:lvlText w:val="%1)"/>
      <w:lvlJc w:val="left"/>
      <w:pPr>
        <w:ind w:left="13" w:hanging="185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129AF288">
      <w:numFmt w:val="bullet"/>
      <w:lvlText w:val="•"/>
      <w:lvlJc w:val="left"/>
      <w:pPr>
        <w:ind w:left="246" w:hanging="185"/>
      </w:pPr>
      <w:rPr>
        <w:rFonts w:hint="default"/>
      </w:rPr>
    </w:lvl>
    <w:lvl w:ilvl="2" w:tplc="D1E6E51E">
      <w:numFmt w:val="bullet"/>
      <w:lvlText w:val="•"/>
      <w:lvlJc w:val="left"/>
      <w:pPr>
        <w:ind w:left="473" w:hanging="185"/>
      </w:pPr>
      <w:rPr>
        <w:rFonts w:hint="default"/>
      </w:rPr>
    </w:lvl>
    <w:lvl w:ilvl="3" w:tplc="38349688">
      <w:numFmt w:val="bullet"/>
      <w:lvlText w:val="•"/>
      <w:lvlJc w:val="left"/>
      <w:pPr>
        <w:ind w:left="700" w:hanging="185"/>
      </w:pPr>
      <w:rPr>
        <w:rFonts w:hint="default"/>
      </w:rPr>
    </w:lvl>
    <w:lvl w:ilvl="4" w:tplc="834EEECC">
      <w:numFmt w:val="bullet"/>
      <w:lvlText w:val="•"/>
      <w:lvlJc w:val="left"/>
      <w:pPr>
        <w:ind w:left="927" w:hanging="185"/>
      </w:pPr>
      <w:rPr>
        <w:rFonts w:hint="default"/>
      </w:rPr>
    </w:lvl>
    <w:lvl w:ilvl="5" w:tplc="B5146930">
      <w:numFmt w:val="bullet"/>
      <w:lvlText w:val="•"/>
      <w:lvlJc w:val="left"/>
      <w:pPr>
        <w:ind w:left="1154" w:hanging="185"/>
      </w:pPr>
      <w:rPr>
        <w:rFonts w:hint="default"/>
      </w:rPr>
    </w:lvl>
    <w:lvl w:ilvl="6" w:tplc="F6DE605C">
      <w:numFmt w:val="bullet"/>
      <w:lvlText w:val="•"/>
      <w:lvlJc w:val="left"/>
      <w:pPr>
        <w:ind w:left="1381" w:hanging="185"/>
      </w:pPr>
      <w:rPr>
        <w:rFonts w:hint="default"/>
      </w:rPr>
    </w:lvl>
    <w:lvl w:ilvl="7" w:tplc="23E0A4BE">
      <w:numFmt w:val="bullet"/>
      <w:lvlText w:val="•"/>
      <w:lvlJc w:val="left"/>
      <w:pPr>
        <w:ind w:left="1607" w:hanging="185"/>
      </w:pPr>
      <w:rPr>
        <w:rFonts w:hint="default"/>
      </w:rPr>
    </w:lvl>
    <w:lvl w:ilvl="8" w:tplc="7E1EB370">
      <w:numFmt w:val="bullet"/>
      <w:lvlText w:val="•"/>
      <w:lvlJc w:val="left"/>
      <w:pPr>
        <w:ind w:left="1834" w:hanging="185"/>
      </w:pPr>
      <w:rPr>
        <w:rFonts w:hint="default"/>
      </w:rPr>
    </w:lvl>
  </w:abstractNum>
  <w:abstractNum w:abstractNumId="10" w15:restartNumberingAfterBreak="0">
    <w:nsid w:val="4DEC2907"/>
    <w:multiLevelType w:val="hybridMultilevel"/>
    <w:tmpl w:val="6164C2E0"/>
    <w:lvl w:ilvl="0" w:tplc="A80AFCFE">
      <w:start w:val="3"/>
      <w:numFmt w:val="decimal"/>
      <w:lvlText w:val="%1)"/>
      <w:lvlJc w:val="left"/>
      <w:pPr>
        <w:ind w:left="5" w:hanging="21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18"/>
        <w:szCs w:val="18"/>
      </w:rPr>
    </w:lvl>
    <w:lvl w:ilvl="1" w:tplc="37E487AA">
      <w:numFmt w:val="bullet"/>
      <w:lvlText w:val="•"/>
      <w:lvlJc w:val="left"/>
      <w:pPr>
        <w:ind w:left="228" w:hanging="219"/>
      </w:pPr>
      <w:rPr>
        <w:rFonts w:hint="default"/>
      </w:rPr>
    </w:lvl>
    <w:lvl w:ilvl="2" w:tplc="F7EE0474">
      <w:numFmt w:val="bullet"/>
      <w:lvlText w:val="•"/>
      <w:lvlJc w:val="left"/>
      <w:pPr>
        <w:ind w:left="457" w:hanging="219"/>
      </w:pPr>
      <w:rPr>
        <w:rFonts w:hint="default"/>
      </w:rPr>
    </w:lvl>
    <w:lvl w:ilvl="3" w:tplc="0E0067C0">
      <w:numFmt w:val="bullet"/>
      <w:lvlText w:val="•"/>
      <w:lvlJc w:val="left"/>
      <w:pPr>
        <w:ind w:left="685" w:hanging="219"/>
      </w:pPr>
      <w:rPr>
        <w:rFonts w:hint="default"/>
      </w:rPr>
    </w:lvl>
    <w:lvl w:ilvl="4" w:tplc="BE72C92A">
      <w:numFmt w:val="bullet"/>
      <w:lvlText w:val="•"/>
      <w:lvlJc w:val="left"/>
      <w:pPr>
        <w:ind w:left="914" w:hanging="219"/>
      </w:pPr>
      <w:rPr>
        <w:rFonts w:hint="default"/>
      </w:rPr>
    </w:lvl>
    <w:lvl w:ilvl="5" w:tplc="FF5E4C0E">
      <w:numFmt w:val="bullet"/>
      <w:lvlText w:val="•"/>
      <w:lvlJc w:val="left"/>
      <w:pPr>
        <w:ind w:left="1143" w:hanging="219"/>
      </w:pPr>
      <w:rPr>
        <w:rFonts w:hint="default"/>
      </w:rPr>
    </w:lvl>
    <w:lvl w:ilvl="6" w:tplc="34BC620A">
      <w:numFmt w:val="bullet"/>
      <w:lvlText w:val="•"/>
      <w:lvlJc w:val="left"/>
      <w:pPr>
        <w:ind w:left="1371" w:hanging="219"/>
      </w:pPr>
      <w:rPr>
        <w:rFonts w:hint="default"/>
      </w:rPr>
    </w:lvl>
    <w:lvl w:ilvl="7" w:tplc="73E0CFF0">
      <w:numFmt w:val="bullet"/>
      <w:lvlText w:val="•"/>
      <w:lvlJc w:val="left"/>
      <w:pPr>
        <w:ind w:left="1600" w:hanging="219"/>
      </w:pPr>
      <w:rPr>
        <w:rFonts w:hint="default"/>
      </w:rPr>
    </w:lvl>
    <w:lvl w:ilvl="8" w:tplc="CE703FD2">
      <w:numFmt w:val="bullet"/>
      <w:lvlText w:val="•"/>
      <w:lvlJc w:val="left"/>
      <w:pPr>
        <w:ind w:left="1829" w:hanging="219"/>
      </w:pPr>
      <w:rPr>
        <w:rFonts w:hint="default"/>
      </w:rPr>
    </w:lvl>
  </w:abstractNum>
  <w:abstractNum w:abstractNumId="11" w15:restartNumberingAfterBreak="0">
    <w:nsid w:val="52334192"/>
    <w:multiLevelType w:val="hybridMultilevel"/>
    <w:tmpl w:val="A4A4B3AE"/>
    <w:lvl w:ilvl="0" w:tplc="AFE2F092">
      <w:start w:val="1"/>
      <w:numFmt w:val="decimal"/>
      <w:lvlText w:val="%1)"/>
      <w:lvlJc w:val="left"/>
      <w:pPr>
        <w:ind w:left="346" w:hanging="171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CC5CA524">
      <w:numFmt w:val="bullet"/>
      <w:lvlText w:val="•"/>
      <w:lvlJc w:val="left"/>
      <w:pPr>
        <w:ind w:left="534" w:hanging="171"/>
      </w:pPr>
      <w:rPr>
        <w:rFonts w:hint="default"/>
      </w:rPr>
    </w:lvl>
    <w:lvl w:ilvl="2" w:tplc="FCFCDF3A">
      <w:numFmt w:val="bullet"/>
      <w:lvlText w:val="•"/>
      <w:lvlJc w:val="left"/>
      <w:pPr>
        <w:ind w:left="729" w:hanging="171"/>
      </w:pPr>
      <w:rPr>
        <w:rFonts w:hint="default"/>
      </w:rPr>
    </w:lvl>
    <w:lvl w:ilvl="3" w:tplc="3CBEB426">
      <w:numFmt w:val="bullet"/>
      <w:lvlText w:val="•"/>
      <w:lvlJc w:val="left"/>
      <w:pPr>
        <w:ind w:left="923" w:hanging="171"/>
      </w:pPr>
      <w:rPr>
        <w:rFonts w:hint="default"/>
      </w:rPr>
    </w:lvl>
    <w:lvl w:ilvl="4" w:tplc="9B5EEAAE">
      <w:numFmt w:val="bullet"/>
      <w:lvlText w:val="•"/>
      <w:lvlJc w:val="left"/>
      <w:pPr>
        <w:ind w:left="1118" w:hanging="171"/>
      </w:pPr>
      <w:rPr>
        <w:rFonts w:hint="default"/>
      </w:rPr>
    </w:lvl>
    <w:lvl w:ilvl="5" w:tplc="C6403A26">
      <w:numFmt w:val="bullet"/>
      <w:lvlText w:val="•"/>
      <w:lvlJc w:val="left"/>
      <w:pPr>
        <w:ind w:left="1313" w:hanging="171"/>
      </w:pPr>
      <w:rPr>
        <w:rFonts w:hint="default"/>
      </w:rPr>
    </w:lvl>
    <w:lvl w:ilvl="6" w:tplc="501CD9AC">
      <w:numFmt w:val="bullet"/>
      <w:lvlText w:val="•"/>
      <w:lvlJc w:val="left"/>
      <w:pPr>
        <w:ind w:left="1507" w:hanging="171"/>
      </w:pPr>
      <w:rPr>
        <w:rFonts w:hint="default"/>
      </w:rPr>
    </w:lvl>
    <w:lvl w:ilvl="7" w:tplc="17BE2138">
      <w:numFmt w:val="bullet"/>
      <w:lvlText w:val="•"/>
      <w:lvlJc w:val="left"/>
      <w:pPr>
        <w:ind w:left="1702" w:hanging="171"/>
      </w:pPr>
      <w:rPr>
        <w:rFonts w:hint="default"/>
      </w:rPr>
    </w:lvl>
    <w:lvl w:ilvl="8" w:tplc="C02040BA">
      <w:numFmt w:val="bullet"/>
      <w:lvlText w:val="•"/>
      <w:lvlJc w:val="left"/>
      <w:pPr>
        <w:ind w:left="1897" w:hanging="171"/>
      </w:pPr>
      <w:rPr>
        <w:rFonts w:hint="default"/>
      </w:rPr>
    </w:lvl>
  </w:abstractNum>
  <w:abstractNum w:abstractNumId="12" w15:restartNumberingAfterBreak="0">
    <w:nsid w:val="55EB7281"/>
    <w:multiLevelType w:val="hybridMultilevel"/>
    <w:tmpl w:val="0BD8E2EE"/>
    <w:lvl w:ilvl="0" w:tplc="3ED6EDCC">
      <w:start w:val="1"/>
      <w:numFmt w:val="decimal"/>
      <w:lvlText w:val="%1)"/>
      <w:lvlJc w:val="left"/>
      <w:pPr>
        <w:ind w:left="346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317E3084">
      <w:numFmt w:val="bullet"/>
      <w:lvlText w:val="•"/>
      <w:lvlJc w:val="left"/>
      <w:pPr>
        <w:ind w:left="534" w:hanging="184"/>
      </w:pPr>
      <w:rPr>
        <w:rFonts w:hint="default"/>
      </w:rPr>
    </w:lvl>
    <w:lvl w:ilvl="2" w:tplc="A470F6BA">
      <w:numFmt w:val="bullet"/>
      <w:lvlText w:val="•"/>
      <w:lvlJc w:val="left"/>
      <w:pPr>
        <w:ind w:left="729" w:hanging="184"/>
      </w:pPr>
      <w:rPr>
        <w:rFonts w:hint="default"/>
      </w:rPr>
    </w:lvl>
    <w:lvl w:ilvl="3" w:tplc="DA2EA318">
      <w:numFmt w:val="bullet"/>
      <w:lvlText w:val="•"/>
      <w:lvlJc w:val="left"/>
      <w:pPr>
        <w:ind w:left="923" w:hanging="184"/>
      </w:pPr>
      <w:rPr>
        <w:rFonts w:hint="default"/>
      </w:rPr>
    </w:lvl>
    <w:lvl w:ilvl="4" w:tplc="66A8C11A">
      <w:numFmt w:val="bullet"/>
      <w:lvlText w:val="•"/>
      <w:lvlJc w:val="left"/>
      <w:pPr>
        <w:ind w:left="1118" w:hanging="184"/>
      </w:pPr>
      <w:rPr>
        <w:rFonts w:hint="default"/>
      </w:rPr>
    </w:lvl>
    <w:lvl w:ilvl="5" w:tplc="8D14BEC6">
      <w:numFmt w:val="bullet"/>
      <w:lvlText w:val="•"/>
      <w:lvlJc w:val="left"/>
      <w:pPr>
        <w:ind w:left="1313" w:hanging="184"/>
      </w:pPr>
      <w:rPr>
        <w:rFonts w:hint="default"/>
      </w:rPr>
    </w:lvl>
    <w:lvl w:ilvl="6" w:tplc="4A96D208">
      <w:numFmt w:val="bullet"/>
      <w:lvlText w:val="•"/>
      <w:lvlJc w:val="left"/>
      <w:pPr>
        <w:ind w:left="1507" w:hanging="184"/>
      </w:pPr>
      <w:rPr>
        <w:rFonts w:hint="default"/>
      </w:rPr>
    </w:lvl>
    <w:lvl w:ilvl="7" w:tplc="1346C024">
      <w:numFmt w:val="bullet"/>
      <w:lvlText w:val="•"/>
      <w:lvlJc w:val="left"/>
      <w:pPr>
        <w:ind w:left="1702" w:hanging="184"/>
      </w:pPr>
      <w:rPr>
        <w:rFonts w:hint="default"/>
      </w:rPr>
    </w:lvl>
    <w:lvl w:ilvl="8" w:tplc="BF189574">
      <w:numFmt w:val="bullet"/>
      <w:lvlText w:val="•"/>
      <w:lvlJc w:val="left"/>
      <w:pPr>
        <w:ind w:left="1897" w:hanging="184"/>
      </w:pPr>
      <w:rPr>
        <w:rFonts w:hint="default"/>
      </w:rPr>
    </w:lvl>
  </w:abstractNum>
  <w:abstractNum w:abstractNumId="13" w15:restartNumberingAfterBreak="0">
    <w:nsid w:val="574961F5"/>
    <w:multiLevelType w:val="hybridMultilevel"/>
    <w:tmpl w:val="6F465B50"/>
    <w:lvl w:ilvl="0" w:tplc="95CE645C">
      <w:start w:val="1"/>
      <w:numFmt w:val="decimal"/>
      <w:lvlText w:val="%1)"/>
      <w:lvlJc w:val="left"/>
      <w:pPr>
        <w:ind w:left="651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7EB0A148">
      <w:numFmt w:val="bullet"/>
      <w:lvlText w:val="•"/>
      <w:lvlJc w:val="left"/>
      <w:pPr>
        <w:ind w:left="2171" w:hanging="184"/>
      </w:pPr>
      <w:rPr>
        <w:rFonts w:hint="default"/>
      </w:rPr>
    </w:lvl>
    <w:lvl w:ilvl="2" w:tplc="D7DC9226">
      <w:numFmt w:val="bullet"/>
      <w:lvlText w:val="•"/>
      <w:lvlJc w:val="left"/>
      <w:pPr>
        <w:ind w:left="3683" w:hanging="184"/>
      </w:pPr>
      <w:rPr>
        <w:rFonts w:hint="default"/>
      </w:rPr>
    </w:lvl>
    <w:lvl w:ilvl="3" w:tplc="1FF20108">
      <w:numFmt w:val="bullet"/>
      <w:lvlText w:val="•"/>
      <w:lvlJc w:val="left"/>
      <w:pPr>
        <w:ind w:left="5195" w:hanging="184"/>
      </w:pPr>
      <w:rPr>
        <w:rFonts w:hint="default"/>
      </w:rPr>
    </w:lvl>
    <w:lvl w:ilvl="4" w:tplc="DC6E21E0">
      <w:numFmt w:val="bullet"/>
      <w:lvlText w:val="•"/>
      <w:lvlJc w:val="left"/>
      <w:pPr>
        <w:ind w:left="6707" w:hanging="184"/>
      </w:pPr>
      <w:rPr>
        <w:rFonts w:hint="default"/>
      </w:rPr>
    </w:lvl>
    <w:lvl w:ilvl="5" w:tplc="DACE968A">
      <w:numFmt w:val="bullet"/>
      <w:lvlText w:val="•"/>
      <w:lvlJc w:val="left"/>
      <w:pPr>
        <w:ind w:left="8219" w:hanging="184"/>
      </w:pPr>
      <w:rPr>
        <w:rFonts w:hint="default"/>
      </w:rPr>
    </w:lvl>
    <w:lvl w:ilvl="6" w:tplc="9636FDC0">
      <w:numFmt w:val="bullet"/>
      <w:lvlText w:val="•"/>
      <w:lvlJc w:val="left"/>
      <w:pPr>
        <w:ind w:left="9731" w:hanging="184"/>
      </w:pPr>
      <w:rPr>
        <w:rFonts w:hint="default"/>
      </w:rPr>
    </w:lvl>
    <w:lvl w:ilvl="7" w:tplc="79B6C6C4">
      <w:numFmt w:val="bullet"/>
      <w:lvlText w:val="•"/>
      <w:lvlJc w:val="left"/>
      <w:pPr>
        <w:ind w:left="11242" w:hanging="184"/>
      </w:pPr>
      <w:rPr>
        <w:rFonts w:hint="default"/>
      </w:rPr>
    </w:lvl>
    <w:lvl w:ilvl="8" w:tplc="C2828E76">
      <w:numFmt w:val="bullet"/>
      <w:lvlText w:val="•"/>
      <w:lvlJc w:val="left"/>
      <w:pPr>
        <w:ind w:left="12754" w:hanging="184"/>
      </w:pPr>
      <w:rPr>
        <w:rFonts w:hint="default"/>
      </w:rPr>
    </w:lvl>
  </w:abstractNum>
  <w:abstractNum w:abstractNumId="14" w15:restartNumberingAfterBreak="0">
    <w:nsid w:val="5E9C4926"/>
    <w:multiLevelType w:val="hybridMultilevel"/>
    <w:tmpl w:val="DBE6899C"/>
    <w:lvl w:ilvl="0" w:tplc="971A4AE2">
      <w:start w:val="1"/>
      <w:numFmt w:val="decimal"/>
      <w:lvlText w:val="%1."/>
      <w:lvlJc w:val="left"/>
      <w:pPr>
        <w:ind w:left="11" w:hanging="182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1D1E50A4">
      <w:numFmt w:val="bullet"/>
      <w:lvlText w:val="•"/>
      <w:lvlJc w:val="left"/>
      <w:pPr>
        <w:ind w:left="1284" w:hanging="182"/>
      </w:pPr>
      <w:rPr>
        <w:rFonts w:hint="default"/>
      </w:rPr>
    </w:lvl>
    <w:lvl w:ilvl="2" w:tplc="140C68FC">
      <w:numFmt w:val="bullet"/>
      <w:lvlText w:val="•"/>
      <w:lvlJc w:val="left"/>
      <w:pPr>
        <w:ind w:left="2548" w:hanging="182"/>
      </w:pPr>
      <w:rPr>
        <w:rFonts w:hint="default"/>
      </w:rPr>
    </w:lvl>
    <w:lvl w:ilvl="3" w:tplc="E242C088">
      <w:numFmt w:val="bullet"/>
      <w:lvlText w:val="•"/>
      <w:lvlJc w:val="left"/>
      <w:pPr>
        <w:ind w:left="3812" w:hanging="182"/>
      </w:pPr>
      <w:rPr>
        <w:rFonts w:hint="default"/>
      </w:rPr>
    </w:lvl>
    <w:lvl w:ilvl="4" w:tplc="C2D0325C">
      <w:numFmt w:val="bullet"/>
      <w:lvlText w:val="•"/>
      <w:lvlJc w:val="left"/>
      <w:pPr>
        <w:ind w:left="5076" w:hanging="182"/>
      </w:pPr>
      <w:rPr>
        <w:rFonts w:hint="default"/>
      </w:rPr>
    </w:lvl>
    <w:lvl w:ilvl="5" w:tplc="7F346C22">
      <w:numFmt w:val="bullet"/>
      <w:lvlText w:val="•"/>
      <w:lvlJc w:val="left"/>
      <w:pPr>
        <w:ind w:left="6341" w:hanging="182"/>
      </w:pPr>
      <w:rPr>
        <w:rFonts w:hint="default"/>
      </w:rPr>
    </w:lvl>
    <w:lvl w:ilvl="6" w:tplc="C3F045CC">
      <w:numFmt w:val="bullet"/>
      <w:lvlText w:val="•"/>
      <w:lvlJc w:val="left"/>
      <w:pPr>
        <w:ind w:left="7605" w:hanging="182"/>
      </w:pPr>
      <w:rPr>
        <w:rFonts w:hint="default"/>
      </w:rPr>
    </w:lvl>
    <w:lvl w:ilvl="7" w:tplc="13F2A992">
      <w:numFmt w:val="bullet"/>
      <w:lvlText w:val="•"/>
      <w:lvlJc w:val="left"/>
      <w:pPr>
        <w:ind w:left="8869" w:hanging="182"/>
      </w:pPr>
      <w:rPr>
        <w:rFonts w:hint="default"/>
      </w:rPr>
    </w:lvl>
    <w:lvl w:ilvl="8" w:tplc="D8083590">
      <w:numFmt w:val="bullet"/>
      <w:lvlText w:val="•"/>
      <w:lvlJc w:val="left"/>
      <w:pPr>
        <w:ind w:left="10133" w:hanging="182"/>
      </w:pPr>
      <w:rPr>
        <w:rFonts w:hint="default"/>
      </w:rPr>
    </w:lvl>
  </w:abstractNum>
  <w:abstractNum w:abstractNumId="15" w15:restartNumberingAfterBreak="0">
    <w:nsid w:val="696F23A9"/>
    <w:multiLevelType w:val="hybridMultilevel"/>
    <w:tmpl w:val="A78419C8"/>
    <w:lvl w:ilvl="0" w:tplc="813EB17E">
      <w:start w:val="1"/>
      <w:numFmt w:val="decimal"/>
      <w:lvlText w:val="%1)"/>
      <w:lvlJc w:val="left"/>
      <w:pPr>
        <w:ind w:left="346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B2F86DA4">
      <w:numFmt w:val="bullet"/>
      <w:lvlText w:val="•"/>
      <w:lvlJc w:val="left"/>
      <w:pPr>
        <w:ind w:left="534" w:hanging="184"/>
      </w:pPr>
      <w:rPr>
        <w:rFonts w:hint="default"/>
      </w:rPr>
    </w:lvl>
    <w:lvl w:ilvl="2" w:tplc="ABAC90AE">
      <w:numFmt w:val="bullet"/>
      <w:lvlText w:val="•"/>
      <w:lvlJc w:val="left"/>
      <w:pPr>
        <w:ind w:left="729" w:hanging="184"/>
      </w:pPr>
      <w:rPr>
        <w:rFonts w:hint="default"/>
      </w:rPr>
    </w:lvl>
    <w:lvl w:ilvl="3" w:tplc="0324D9A2">
      <w:numFmt w:val="bullet"/>
      <w:lvlText w:val="•"/>
      <w:lvlJc w:val="left"/>
      <w:pPr>
        <w:ind w:left="923" w:hanging="184"/>
      </w:pPr>
      <w:rPr>
        <w:rFonts w:hint="default"/>
      </w:rPr>
    </w:lvl>
    <w:lvl w:ilvl="4" w:tplc="C6621DEA">
      <w:numFmt w:val="bullet"/>
      <w:lvlText w:val="•"/>
      <w:lvlJc w:val="left"/>
      <w:pPr>
        <w:ind w:left="1118" w:hanging="184"/>
      </w:pPr>
      <w:rPr>
        <w:rFonts w:hint="default"/>
      </w:rPr>
    </w:lvl>
    <w:lvl w:ilvl="5" w:tplc="EB5CD326">
      <w:numFmt w:val="bullet"/>
      <w:lvlText w:val="•"/>
      <w:lvlJc w:val="left"/>
      <w:pPr>
        <w:ind w:left="1313" w:hanging="184"/>
      </w:pPr>
      <w:rPr>
        <w:rFonts w:hint="default"/>
      </w:rPr>
    </w:lvl>
    <w:lvl w:ilvl="6" w:tplc="E2B85B5C">
      <w:numFmt w:val="bullet"/>
      <w:lvlText w:val="•"/>
      <w:lvlJc w:val="left"/>
      <w:pPr>
        <w:ind w:left="1507" w:hanging="184"/>
      </w:pPr>
      <w:rPr>
        <w:rFonts w:hint="default"/>
      </w:rPr>
    </w:lvl>
    <w:lvl w:ilvl="7" w:tplc="2F3A32B4">
      <w:numFmt w:val="bullet"/>
      <w:lvlText w:val="•"/>
      <w:lvlJc w:val="left"/>
      <w:pPr>
        <w:ind w:left="1702" w:hanging="184"/>
      </w:pPr>
      <w:rPr>
        <w:rFonts w:hint="default"/>
      </w:rPr>
    </w:lvl>
    <w:lvl w:ilvl="8" w:tplc="98C2CE40">
      <w:numFmt w:val="bullet"/>
      <w:lvlText w:val="•"/>
      <w:lvlJc w:val="left"/>
      <w:pPr>
        <w:ind w:left="1897" w:hanging="184"/>
      </w:pPr>
      <w:rPr>
        <w:rFonts w:hint="default"/>
      </w:rPr>
    </w:lvl>
  </w:abstractNum>
  <w:abstractNum w:abstractNumId="16" w15:restartNumberingAfterBreak="0">
    <w:nsid w:val="6B1B2E48"/>
    <w:multiLevelType w:val="hybridMultilevel"/>
    <w:tmpl w:val="70107948"/>
    <w:lvl w:ilvl="0" w:tplc="663ECF2A">
      <w:start w:val="1"/>
      <w:numFmt w:val="decimal"/>
      <w:lvlText w:val="%1)"/>
      <w:lvlJc w:val="left"/>
      <w:pPr>
        <w:ind w:left="5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2C8C6D28">
      <w:numFmt w:val="bullet"/>
      <w:lvlText w:val="•"/>
      <w:lvlJc w:val="left"/>
      <w:pPr>
        <w:ind w:left="228" w:hanging="184"/>
      </w:pPr>
      <w:rPr>
        <w:rFonts w:hint="default"/>
      </w:rPr>
    </w:lvl>
    <w:lvl w:ilvl="2" w:tplc="1708F0BE">
      <w:numFmt w:val="bullet"/>
      <w:lvlText w:val="•"/>
      <w:lvlJc w:val="left"/>
      <w:pPr>
        <w:ind w:left="457" w:hanging="184"/>
      </w:pPr>
      <w:rPr>
        <w:rFonts w:hint="default"/>
      </w:rPr>
    </w:lvl>
    <w:lvl w:ilvl="3" w:tplc="35DA47B6">
      <w:numFmt w:val="bullet"/>
      <w:lvlText w:val="•"/>
      <w:lvlJc w:val="left"/>
      <w:pPr>
        <w:ind w:left="685" w:hanging="184"/>
      </w:pPr>
      <w:rPr>
        <w:rFonts w:hint="default"/>
      </w:rPr>
    </w:lvl>
    <w:lvl w:ilvl="4" w:tplc="6D62A232">
      <w:numFmt w:val="bullet"/>
      <w:lvlText w:val="•"/>
      <w:lvlJc w:val="left"/>
      <w:pPr>
        <w:ind w:left="914" w:hanging="184"/>
      </w:pPr>
      <w:rPr>
        <w:rFonts w:hint="default"/>
      </w:rPr>
    </w:lvl>
    <w:lvl w:ilvl="5" w:tplc="FDAC3E92">
      <w:numFmt w:val="bullet"/>
      <w:lvlText w:val="•"/>
      <w:lvlJc w:val="left"/>
      <w:pPr>
        <w:ind w:left="1143" w:hanging="184"/>
      </w:pPr>
      <w:rPr>
        <w:rFonts w:hint="default"/>
      </w:rPr>
    </w:lvl>
    <w:lvl w:ilvl="6" w:tplc="D9F64152">
      <w:numFmt w:val="bullet"/>
      <w:lvlText w:val="•"/>
      <w:lvlJc w:val="left"/>
      <w:pPr>
        <w:ind w:left="1371" w:hanging="184"/>
      </w:pPr>
      <w:rPr>
        <w:rFonts w:hint="default"/>
      </w:rPr>
    </w:lvl>
    <w:lvl w:ilvl="7" w:tplc="7C0E9C9E">
      <w:numFmt w:val="bullet"/>
      <w:lvlText w:val="•"/>
      <w:lvlJc w:val="left"/>
      <w:pPr>
        <w:ind w:left="1600" w:hanging="184"/>
      </w:pPr>
      <w:rPr>
        <w:rFonts w:hint="default"/>
      </w:rPr>
    </w:lvl>
    <w:lvl w:ilvl="8" w:tplc="CC4068BA">
      <w:numFmt w:val="bullet"/>
      <w:lvlText w:val="•"/>
      <w:lvlJc w:val="left"/>
      <w:pPr>
        <w:ind w:left="1829" w:hanging="184"/>
      </w:pPr>
      <w:rPr>
        <w:rFonts w:hint="default"/>
      </w:rPr>
    </w:lvl>
  </w:abstractNum>
  <w:abstractNum w:abstractNumId="17" w15:restartNumberingAfterBreak="0">
    <w:nsid w:val="744D04A3"/>
    <w:multiLevelType w:val="hybridMultilevel"/>
    <w:tmpl w:val="2E04A1F2"/>
    <w:lvl w:ilvl="0" w:tplc="5B86B698">
      <w:start w:val="1"/>
      <w:numFmt w:val="decimal"/>
      <w:lvlText w:val="%1)"/>
      <w:lvlJc w:val="left"/>
      <w:pPr>
        <w:ind w:left="538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5C28FD10">
      <w:numFmt w:val="bullet"/>
      <w:lvlText w:val="•"/>
      <w:lvlJc w:val="left"/>
      <w:pPr>
        <w:ind w:left="714" w:hanging="184"/>
      </w:pPr>
      <w:rPr>
        <w:rFonts w:hint="default"/>
      </w:rPr>
    </w:lvl>
    <w:lvl w:ilvl="2" w:tplc="F7DC548A">
      <w:numFmt w:val="bullet"/>
      <w:lvlText w:val="•"/>
      <w:lvlJc w:val="left"/>
      <w:pPr>
        <w:ind w:left="889" w:hanging="184"/>
      </w:pPr>
      <w:rPr>
        <w:rFonts w:hint="default"/>
      </w:rPr>
    </w:lvl>
    <w:lvl w:ilvl="3" w:tplc="85080BEC">
      <w:numFmt w:val="bullet"/>
      <w:lvlText w:val="•"/>
      <w:lvlJc w:val="left"/>
      <w:pPr>
        <w:ind w:left="1064" w:hanging="184"/>
      </w:pPr>
      <w:rPr>
        <w:rFonts w:hint="default"/>
      </w:rPr>
    </w:lvl>
    <w:lvl w:ilvl="4" w:tplc="B94C202A">
      <w:numFmt w:val="bullet"/>
      <w:lvlText w:val="•"/>
      <w:lvlJc w:val="left"/>
      <w:pPr>
        <w:ind w:left="1239" w:hanging="184"/>
      </w:pPr>
      <w:rPr>
        <w:rFonts w:hint="default"/>
      </w:rPr>
    </w:lvl>
    <w:lvl w:ilvl="5" w:tplc="31202768">
      <w:numFmt w:val="bullet"/>
      <w:lvlText w:val="•"/>
      <w:lvlJc w:val="left"/>
      <w:pPr>
        <w:ind w:left="1414" w:hanging="184"/>
      </w:pPr>
      <w:rPr>
        <w:rFonts w:hint="default"/>
      </w:rPr>
    </w:lvl>
    <w:lvl w:ilvl="6" w:tplc="34FAA954">
      <w:numFmt w:val="bullet"/>
      <w:lvlText w:val="•"/>
      <w:lvlJc w:val="left"/>
      <w:pPr>
        <w:ind w:left="1589" w:hanging="184"/>
      </w:pPr>
      <w:rPr>
        <w:rFonts w:hint="default"/>
      </w:rPr>
    </w:lvl>
    <w:lvl w:ilvl="7" w:tplc="730E5036">
      <w:numFmt w:val="bullet"/>
      <w:lvlText w:val="•"/>
      <w:lvlJc w:val="left"/>
      <w:pPr>
        <w:ind w:left="1763" w:hanging="184"/>
      </w:pPr>
      <w:rPr>
        <w:rFonts w:hint="default"/>
      </w:rPr>
    </w:lvl>
    <w:lvl w:ilvl="8" w:tplc="B3B23D1E">
      <w:numFmt w:val="bullet"/>
      <w:lvlText w:val="•"/>
      <w:lvlJc w:val="left"/>
      <w:pPr>
        <w:ind w:left="1938" w:hanging="184"/>
      </w:pPr>
      <w:rPr>
        <w:rFonts w:hint="default"/>
      </w:rPr>
    </w:lvl>
  </w:abstractNum>
  <w:abstractNum w:abstractNumId="18" w15:restartNumberingAfterBreak="0">
    <w:nsid w:val="783D2060"/>
    <w:multiLevelType w:val="hybridMultilevel"/>
    <w:tmpl w:val="5282BB7E"/>
    <w:lvl w:ilvl="0" w:tplc="694C059E">
      <w:start w:val="1"/>
      <w:numFmt w:val="decimal"/>
      <w:lvlText w:val="%1)"/>
      <w:lvlJc w:val="left"/>
      <w:pPr>
        <w:ind w:left="345" w:hanging="184"/>
        <w:jc w:val="left"/>
      </w:pPr>
      <w:rPr>
        <w:rFonts w:ascii="Times New Roman" w:eastAsia="Times New Roman" w:hAnsi="Times New Roman" w:cs="Times New Roman" w:hint="default"/>
        <w:w w:val="80"/>
        <w:sz w:val="18"/>
        <w:szCs w:val="18"/>
      </w:rPr>
    </w:lvl>
    <w:lvl w:ilvl="1" w:tplc="C23617F4">
      <w:numFmt w:val="bullet"/>
      <w:lvlText w:val="•"/>
      <w:lvlJc w:val="left"/>
      <w:pPr>
        <w:ind w:left="534" w:hanging="184"/>
      </w:pPr>
      <w:rPr>
        <w:rFonts w:hint="default"/>
      </w:rPr>
    </w:lvl>
    <w:lvl w:ilvl="2" w:tplc="566030DE">
      <w:numFmt w:val="bullet"/>
      <w:lvlText w:val="•"/>
      <w:lvlJc w:val="left"/>
      <w:pPr>
        <w:ind w:left="729" w:hanging="184"/>
      </w:pPr>
      <w:rPr>
        <w:rFonts w:hint="default"/>
      </w:rPr>
    </w:lvl>
    <w:lvl w:ilvl="3" w:tplc="327E9DB0">
      <w:numFmt w:val="bullet"/>
      <w:lvlText w:val="•"/>
      <w:lvlJc w:val="left"/>
      <w:pPr>
        <w:ind w:left="923" w:hanging="184"/>
      </w:pPr>
      <w:rPr>
        <w:rFonts w:hint="default"/>
      </w:rPr>
    </w:lvl>
    <w:lvl w:ilvl="4" w:tplc="E0D033AE">
      <w:numFmt w:val="bullet"/>
      <w:lvlText w:val="•"/>
      <w:lvlJc w:val="left"/>
      <w:pPr>
        <w:ind w:left="1118" w:hanging="184"/>
      </w:pPr>
      <w:rPr>
        <w:rFonts w:hint="default"/>
      </w:rPr>
    </w:lvl>
    <w:lvl w:ilvl="5" w:tplc="0B446E58">
      <w:numFmt w:val="bullet"/>
      <w:lvlText w:val="•"/>
      <w:lvlJc w:val="left"/>
      <w:pPr>
        <w:ind w:left="1313" w:hanging="184"/>
      </w:pPr>
      <w:rPr>
        <w:rFonts w:hint="default"/>
      </w:rPr>
    </w:lvl>
    <w:lvl w:ilvl="6" w:tplc="8708D48C">
      <w:numFmt w:val="bullet"/>
      <w:lvlText w:val="•"/>
      <w:lvlJc w:val="left"/>
      <w:pPr>
        <w:ind w:left="1507" w:hanging="184"/>
      </w:pPr>
      <w:rPr>
        <w:rFonts w:hint="default"/>
      </w:rPr>
    </w:lvl>
    <w:lvl w:ilvl="7" w:tplc="A3A6906E">
      <w:numFmt w:val="bullet"/>
      <w:lvlText w:val="•"/>
      <w:lvlJc w:val="left"/>
      <w:pPr>
        <w:ind w:left="1702" w:hanging="184"/>
      </w:pPr>
      <w:rPr>
        <w:rFonts w:hint="default"/>
      </w:rPr>
    </w:lvl>
    <w:lvl w:ilvl="8" w:tplc="5E624CB2">
      <w:numFmt w:val="bullet"/>
      <w:lvlText w:val="•"/>
      <w:lvlJc w:val="left"/>
      <w:pPr>
        <w:ind w:left="1897" w:hanging="1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10"/>
  </w:num>
  <w:num w:numId="7">
    <w:abstractNumId w:val="16"/>
  </w:num>
  <w:num w:numId="8">
    <w:abstractNumId w:val="5"/>
  </w:num>
  <w:num w:numId="9">
    <w:abstractNumId w:val="11"/>
  </w:num>
  <w:num w:numId="10">
    <w:abstractNumId w:val="12"/>
  </w:num>
  <w:num w:numId="11">
    <w:abstractNumId w:val="17"/>
  </w:num>
  <w:num w:numId="12">
    <w:abstractNumId w:val="1"/>
  </w:num>
  <w:num w:numId="13">
    <w:abstractNumId w:val="9"/>
  </w:num>
  <w:num w:numId="14">
    <w:abstractNumId w:val="7"/>
  </w:num>
  <w:num w:numId="15">
    <w:abstractNumId w:val="15"/>
  </w:num>
  <w:num w:numId="16">
    <w:abstractNumId w:val="18"/>
  </w:num>
  <w:num w:numId="17">
    <w:abstractNumId w:val="14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6F3"/>
    <w:rsid w:val="002871C5"/>
    <w:rsid w:val="003B39BD"/>
    <w:rsid w:val="004B529A"/>
    <w:rsid w:val="005176F3"/>
    <w:rsid w:val="00AD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."/>
  <w:listSeparator w:val=","/>
  <w14:docId w14:val="7B715465"/>
  <w15:docId w15:val="{69849935-30CF-4D8B-B6D5-86CC1830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38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184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40</Pages>
  <Words>8303</Words>
  <Characters>47331</Characters>
  <Application>Microsoft Office Word</Application>
  <DocSecurity>0</DocSecurity>
  <Lines>394</Lines>
  <Paragraphs>111</Paragraphs>
  <ScaleCrop>false</ScaleCrop>
  <Company/>
  <LinksUpToDate>false</LinksUpToDate>
  <CharactersWithSpaces>55523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LK-44.1</dc:title>
  <dc:creator>LiannaH</dc:creator>
  <cp:lastModifiedBy>Tatevik</cp:lastModifiedBy>
  <cp:revision>4</cp:revision>
  <dcterms:created xsi:type="dcterms:W3CDTF">2022-03-03T12:58:00Z</dcterms:created>
  <dcterms:modified xsi:type="dcterms:W3CDTF">2022-03-04T06:55:00Z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LastSaved">
    <vt:filetime>2022-03-03T00:00:00Z</vt:filetime>
  </property>
</Properties>
</file>