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2DEC" w14:textId="77777777" w:rsidR="00E27459" w:rsidRPr="00E27459" w:rsidRDefault="00E27459" w:rsidP="00E27459">
      <w:pPr>
        <w:ind w:left="10800" w:firstLine="720"/>
        <w:rPr>
          <w:rFonts w:ascii="GHEA Mariam" w:eastAsia="Calibri" w:hAnsi="GHEA Mariam"/>
          <w:spacing w:val="-8"/>
          <w:sz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Հավելված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N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4</w:t>
      </w:r>
    </w:p>
    <w:p w14:paraId="48889DB0" w14:textId="1A071827" w:rsidR="00E27459" w:rsidRPr="00E27459" w:rsidRDefault="00E27459" w:rsidP="00E27459">
      <w:pPr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</w:t>
      </w:r>
      <w:r w:rsidR="00F2592D">
        <w:rPr>
          <w:rFonts w:ascii="GHEA Mariam" w:eastAsia="Calibri" w:hAnsi="GHEA Mariam"/>
          <w:spacing w:val="-8"/>
          <w:sz w:val="22"/>
          <w:szCs w:val="22"/>
        </w:rPr>
        <w:t xml:space="preserve">   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ՀՀ կառավարության 2020 թվականի</w:t>
      </w:r>
    </w:p>
    <w:p w14:paraId="3C163271" w14:textId="1D365448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</w:t>
      </w:r>
      <w:r w:rsidR="00F2592D">
        <w:rPr>
          <w:rFonts w:ascii="GHEA Mariam" w:eastAsia="Calibri" w:hAnsi="GHEA Mariam"/>
          <w:spacing w:val="-2"/>
          <w:sz w:val="22"/>
          <w:szCs w:val="22"/>
        </w:rPr>
        <w:t xml:space="preserve">      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3-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որոշման</w:t>
      </w:r>
    </w:p>
    <w:p w14:paraId="3A99FA29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757"/>
        <w:gridCol w:w="1003"/>
        <w:gridCol w:w="2792"/>
        <w:gridCol w:w="4455"/>
        <w:gridCol w:w="3329"/>
      </w:tblGrid>
      <w:tr w:rsidR="00E27459" w:rsidRPr="002C5650" w14:paraId="62C77DB8" w14:textId="77777777" w:rsidTr="00E27459">
        <w:trPr>
          <w:trHeight w:val="614"/>
        </w:trPr>
        <w:tc>
          <w:tcPr>
            <w:tcW w:w="15030" w:type="dxa"/>
            <w:gridSpan w:val="7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EB9F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5D0B54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/>
              </w:rPr>
              <w:t>N 5 ՀԱՎԵԼՎԱԾԻ N 7 ԱՂՅՈՒՍԱԿՈՒՄ ԿԱՏԱՐՎՈՂ ԼՐԱՑՈՒՄԸ</w:t>
            </w:r>
          </w:p>
        </w:tc>
      </w:tr>
      <w:tr w:rsidR="00E27459" w:rsidRPr="002C5650" w14:paraId="15FB7BE2" w14:textId="77777777" w:rsidTr="00E27459">
        <w:trPr>
          <w:trHeight w:val="734"/>
        </w:trPr>
        <w:tc>
          <w:tcPr>
            <w:tcW w:w="0" w:type="auto"/>
            <w:gridSpan w:val="7"/>
            <w:vMerge/>
            <w:vAlign w:val="center"/>
            <w:hideMark/>
          </w:tcPr>
          <w:p w14:paraId="1A2EF1B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27459" w:rsidRPr="00E27459" w14:paraId="176CBCEA" w14:textId="77777777" w:rsidTr="00E27459">
        <w:trPr>
          <w:trHeight w:val="314"/>
        </w:trPr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C396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4BD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75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4CFB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100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CAC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A40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445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DB73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33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EA55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(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E2745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E27459" w:rsidRPr="002C5650" w14:paraId="5DEF1071" w14:textId="77777777" w:rsidTr="00E27459">
        <w:trPr>
          <w:trHeight w:val="8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150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դասիչ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4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C8ED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0459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8A6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Ցուցանիշների փոփոխությունը                                                         (ավելացումները նշված են դրական նշանով)  </w:t>
            </w:r>
          </w:p>
        </w:tc>
      </w:tr>
      <w:tr w:rsidR="00E27459" w:rsidRPr="00E27459" w14:paraId="7A6666A3" w14:textId="77777777" w:rsidTr="00E27459">
        <w:trPr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B16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ծրագիր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02A3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միջոցառում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2E2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CA5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DF68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E27459" w:rsidRPr="00E27459" w14:paraId="350D33DA" w14:textId="77777777" w:rsidTr="00E27459">
        <w:trPr>
          <w:trHeight w:val="194"/>
        </w:trPr>
        <w:tc>
          <w:tcPr>
            <w:tcW w:w="1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68C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C9E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748,761.0</w:t>
            </w:r>
          </w:p>
        </w:tc>
      </w:tr>
      <w:tr w:rsidR="00E27459" w:rsidRPr="00E27459" w14:paraId="43A6A0A4" w14:textId="77777777" w:rsidTr="00E27459">
        <w:trPr>
          <w:trHeight w:val="581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B0DF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4439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661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A50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748,761.0</w:t>
            </w:r>
          </w:p>
        </w:tc>
      </w:tr>
      <w:tr w:rsidR="00E27459" w:rsidRPr="00E27459" w14:paraId="67A9AFA2" w14:textId="77777777" w:rsidTr="00E27459">
        <w:trPr>
          <w:trHeight w:val="2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D80E7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092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12007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812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544D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518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748,761.0</w:t>
            </w:r>
          </w:p>
        </w:tc>
      </w:tr>
      <w:tr w:rsidR="00E27459" w:rsidRPr="00E27459" w14:paraId="419699C2" w14:textId="77777777" w:rsidTr="00E27459">
        <w:trPr>
          <w:trHeight w:val="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3B7A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9B81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93C21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480A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939A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5761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«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Դիլիջան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ինտերնեյշնլ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սքուլ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օֆ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Արմենիա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1041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7459">
              <w:rPr>
                <w:rFonts w:ascii="GHEA Mariam" w:hAnsi="GHEA Mariam"/>
                <w:sz w:val="22"/>
                <w:szCs w:val="22"/>
              </w:rPr>
              <w:t>748,761.0</w:t>
            </w:r>
          </w:p>
        </w:tc>
      </w:tr>
    </w:tbl>
    <w:p w14:paraId="4995722E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</w:p>
    <w:p w14:paraId="054A2C3A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098F5490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5AABC139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0A20884B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1D195DE5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7133D9F4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>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278B4E27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F2592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6F614B"/>
    <w:rsid w:val="007B6F0A"/>
    <w:rsid w:val="00A10B61"/>
    <w:rsid w:val="00E27459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2020-09-08T12:12:00Z</dcterms:modified>
</cp:coreProperties>
</file>