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B6EBD" w14:textId="3D4EF8EA" w:rsidR="00E27459" w:rsidRPr="00E27459" w:rsidRDefault="00E27459" w:rsidP="00E27459">
      <w:pPr>
        <w:ind w:left="5760"/>
        <w:rPr>
          <w:rFonts w:ascii="GHEA Mariam" w:eastAsia="Calibri" w:hAnsi="GHEA Mariam"/>
          <w:spacing w:val="-8"/>
          <w:sz w:val="22"/>
          <w:lang w:val="hy-AM"/>
        </w:rPr>
      </w:pPr>
      <w:r w:rsidRPr="00E27459">
        <w:rPr>
          <w:rFonts w:ascii="GHEA Mariam" w:eastAsia="Calibri" w:hAnsi="GHEA Mariam"/>
          <w:spacing w:val="-8"/>
          <w:sz w:val="22"/>
          <w:szCs w:val="22"/>
          <w:lang w:val="hy-AM"/>
        </w:rPr>
        <w:t xml:space="preserve">    Հավելված N 1</w:t>
      </w:r>
    </w:p>
    <w:p w14:paraId="65942D83" w14:textId="77777777" w:rsidR="00E27459" w:rsidRPr="00E27459" w:rsidRDefault="00E27459" w:rsidP="00E27459">
      <w:pPr>
        <w:ind w:left="3600" w:firstLine="720"/>
        <w:rPr>
          <w:rFonts w:ascii="GHEA Mariam" w:eastAsia="Calibri" w:hAnsi="GHEA Mariam"/>
          <w:spacing w:val="-6"/>
          <w:sz w:val="22"/>
          <w:szCs w:val="22"/>
          <w:lang w:val="hy-AM"/>
        </w:rPr>
      </w:pPr>
      <w:r w:rsidRPr="00E27459">
        <w:rPr>
          <w:rFonts w:ascii="GHEA Mariam" w:eastAsia="Calibri" w:hAnsi="GHEA Mariam"/>
          <w:spacing w:val="-6"/>
          <w:sz w:val="22"/>
          <w:szCs w:val="22"/>
          <w:lang w:val="hy-AM"/>
        </w:rPr>
        <w:t xml:space="preserve">            ՀՀ կառավարության 2020 թվականի</w:t>
      </w:r>
    </w:p>
    <w:p w14:paraId="00A2E72A" w14:textId="11A1EE29" w:rsidR="00E27459" w:rsidRPr="00E27459" w:rsidRDefault="00E27459" w:rsidP="00E27459">
      <w:pPr>
        <w:rPr>
          <w:rFonts w:ascii="GHEA Mariam" w:eastAsia="Calibri" w:hAnsi="GHEA Mariam"/>
          <w:spacing w:val="-2"/>
          <w:sz w:val="22"/>
          <w:szCs w:val="22"/>
          <w:lang w:val="hy-AM"/>
        </w:rPr>
      </w:pP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  <w:t xml:space="preserve">          </w:t>
      </w:r>
      <w:r w:rsidRPr="00E27459">
        <w:rPr>
          <w:rFonts w:ascii="GHEA Mariam" w:eastAsia="Calibri" w:hAnsi="GHEA Mariam" w:cs="Sylfaen"/>
          <w:spacing w:val="-4"/>
          <w:sz w:val="22"/>
          <w:szCs w:val="22"/>
          <w:lang w:val="pt-BR"/>
        </w:rPr>
        <w:t>սեպտեմբերի</w:t>
      </w:r>
      <w:r w:rsidRPr="00E27459">
        <w:rPr>
          <w:rFonts w:ascii="GHEA Mariam" w:eastAsia="Calibri" w:hAnsi="GHEA Mariam" w:cs="Sylfaen"/>
          <w:spacing w:val="-2"/>
          <w:sz w:val="22"/>
          <w:szCs w:val="22"/>
          <w:lang w:val="pt-BR"/>
        </w:rPr>
        <w:t xml:space="preserve"> </w:t>
      </w:r>
      <w:r w:rsidRPr="00E27459">
        <w:rPr>
          <w:rFonts w:ascii="GHEA Mariam" w:eastAsia="Calibri" w:hAnsi="GHEA Mariam" w:cs="Sylfaen"/>
          <w:spacing w:val="-2"/>
          <w:sz w:val="22"/>
          <w:szCs w:val="22"/>
          <w:lang w:val="hy-AM"/>
        </w:rPr>
        <w:t>3</w:t>
      </w:r>
      <w:r w:rsidRPr="00E27459">
        <w:rPr>
          <w:rFonts w:ascii="GHEA Mariam" w:eastAsia="Calibri" w:hAnsi="GHEA Mariam" w:cs="Sylfaen"/>
          <w:spacing w:val="-2"/>
          <w:sz w:val="22"/>
          <w:szCs w:val="22"/>
          <w:lang w:val="pt-BR"/>
        </w:rPr>
        <w:t>-</w:t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>ի</w:t>
      </w:r>
      <w:r>
        <w:rPr>
          <w:rFonts w:ascii="GHEA Mariam" w:eastAsia="Calibri" w:hAnsi="GHEA Mariam"/>
          <w:spacing w:val="-2"/>
          <w:sz w:val="22"/>
          <w:szCs w:val="22"/>
          <w:lang w:val="hy-AM"/>
        </w:rPr>
        <w:t xml:space="preserve"> N 1455</w:t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>-Ն  որոշման</w:t>
      </w:r>
    </w:p>
    <w:p w14:paraId="048AF14E" w14:textId="77777777" w:rsidR="00E27459" w:rsidRPr="00E27459" w:rsidRDefault="00E27459" w:rsidP="00E27459">
      <w:pPr>
        <w:rPr>
          <w:rFonts w:ascii="GHEA Mariam" w:eastAsia="Calibri" w:hAnsi="GHEA Mariam"/>
          <w:spacing w:val="-2"/>
          <w:sz w:val="22"/>
          <w:szCs w:val="22"/>
          <w:lang w:val="hy-AM"/>
        </w:rPr>
      </w:pPr>
    </w:p>
    <w:p w14:paraId="6157F5E8" w14:textId="77777777" w:rsidR="00E27459" w:rsidRPr="00E27459" w:rsidRDefault="00E27459" w:rsidP="00E27459">
      <w:pPr>
        <w:rPr>
          <w:rFonts w:ascii="GHEA Mariam" w:eastAsia="Calibri" w:hAnsi="GHEA Mariam"/>
          <w:spacing w:val="-2"/>
          <w:sz w:val="22"/>
          <w:szCs w:val="22"/>
          <w:lang w:val="hy-AM"/>
        </w:rPr>
      </w:pPr>
    </w:p>
    <w:tbl>
      <w:tblPr>
        <w:tblW w:w="9437" w:type="dxa"/>
        <w:tblLook w:val="04A0" w:firstRow="1" w:lastRow="0" w:firstColumn="1" w:lastColumn="0" w:noHBand="0" w:noVBand="1"/>
      </w:tblPr>
      <w:tblGrid>
        <w:gridCol w:w="4710"/>
        <w:gridCol w:w="4727"/>
      </w:tblGrid>
      <w:tr w:rsidR="00E27459" w:rsidRPr="002C5650" w14:paraId="38475EEF" w14:textId="77777777" w:rsidTr="00E27459">
        <w:trPr>
          <w:trHeight w:val="1506"/>
        </w:trPr>
        <w:tc>
          <w:tcPr>
            <w:tcW w:w="9437" w:type="dxa"/>
            <w:gridSpan w:val="2"/>
            <w:shd w:val="clear" w:color="auto" w:fill="FFFFFF"/>
            <w:vAlign w:val="center"/>
            <w:hideMark/>
          </w:tcPr>
          <w:p w14:paraId="0681AFF1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val="hy-AM" w:eastAsia="en-US"/>
              </w:rPr>
              <w:t>«ՀԱՅԱՍՏԱՆԻ ՀԱՆՐԱՊԵՏՈՒԹՅԱՆ 2020 ԹՎԱԿԱՆԻ ՊԵՏԱԿԱՆ ԲՅՈՒՋԵԻ ՄԱՍԻՆ» ՀԱՅԱՍՏԱՆԻ ՀԱՆՐԱՊԵՏՈՒԹՅԱՆ ՕՐԵՆՔԻ 2-ՐԴ ՀՈԴՎԱԾԻ ԱՂՅՈՒՍԱԿՈՒՄ</w:t>
            </w:r>
            <w:r w:rsidRPr="00E27459">
              <w:rPr>
                <w:rFonts w:ascii="GHEA Mariam" w:hAnsi="GHEA Mariam"/>
                <w:sz w:val="22"/>
                <w:szCs w:val="22"/>
                <w:lang w:val="hy-AM" w:eastAsia="en-US"/>
              </w:rPr>
              <w:br/>
              <w:t xml:space="preserve"> ԿԱՏԱՐՎՈՂ ՓՈՓՈԽՈՒԹՅՈՒՆՆԵՐԸ  </w:t>
            </w:r>
          </w:p>
        </w:tc>
      </w:tr>
      <w:tr w:rsidR="00E27459" w:rsidRPr="00E27459" w14:paraId="1B3759F4" w14:textId="77777777" w:rsidTr="00E27459">
        <w:trPr>
          <w:trHeight w:val="328"/>
        </w:trPr>
        <w:tc>
          <w:tcPr>
            <w:tcW w:w="4710" w:type="dxa"/>
            <w:vAlign w:val="center"/>
            <w:hideMark/>
          </w:tcPr>
          <w:p w14:paraId="2511BB03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4727" w:type="dxa"/>
            <w:vAlign w:val="center"/>
            <w:hideMark/>
          </w:tcPr>
          <w:p w14:paraId="344020CE" w14:textId="77777777" w:rsidR="00E27459" w:rsidRPr="00E27459" w:rsidRDefault="00E27459" w:rsidP="00E2745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(հազ. դրամ)</w:t>
            </w:r>
          </w:p>
        </w:tc>
      </w:tr>
      <w:tr w:rsidR="00E27459" w:rsidRPr="00E27459" w14:paraId="0631726E" w14:textId="77777777" w:rsidTr="00E27459">
        <w:trPr>
          <w:trHeight w:val="954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29452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EDD8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   (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գումարների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է դրական նշանով)                                                                                                                        </w:t>
            </w:r>
          </w:p>
        </w:tc>
      </w:tr>
      <w:tr w:rsidR="00E27459" w:rsidRPr="00E27459" w14:paraId="54CF6DA8" w14:textId="77777777" w:rsidTr="00E27459">
        <w:trPr>
          <w:trHeight w:val="417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F9C49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B6A72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748,761.0</w:t>
            </w:r>
          </w:p>
        </w:tc>
      </w:tr>
      <w:tr w:rsidR="00E27459" w:rsidRPr="00E27459" w14:paraId="54F93023" w14:textId="77777777" w:rsidTr="00E27459">
        <w:trPr>
          <w:trHeight w:val="447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EA27E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C9B29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748,761.0</w:t>
            </w:r>
          </w:p>
        </w:tc>
      </w:tr>
      <w:tr w:rsidR="00E27459" w:rsidRPr="00E27459" w14:paraId="0EFAE055" w14:textId="77777777" w:rsidTr="00E27459">
        <w:trPr>
          <w:trHeight w:val="328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88A0D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Դեֆիցիտը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պակասուրդը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4FEAC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</w:tbl>
    <w:p w14:paraId="497CDA2C" w14:textId="77777777" w:rsidR="00E27459" w:rsidRPr="00E27459" w:rsidRDefault="00E27459" w:rsidP="00E27459">
      <w:pPr>
        <w:rPr>
          <w:rFonts w:ascii="Sylfaen" w:eastAsia="Calibri" w:hAnsi="Sylfaen" w:cs="Sylfaen"/>
          <w:sz w:val="22"/>
          <w:lang w:val="hy-AM"/>
        </w:rPr>
      </w:pPr>
    </w:p>
    <w:p w14:paraId="55CA93CA" w14:textId="77777777" w:rsidR="00E27459" w:rsidRPr="00E27459" w:rsidRDefault="00E27459" w:rsidP="00E27459">
      <w:pPr>
        <w:spacing w:line="480" w:lineRule="auto"/>
        <w:ind w:firstLine="709"/>
        <w:rPr>
          <w:rFonts w:ascii="GHEA Mariam" w:hAnsi="GHEA Mariam" w:cs="Arial Armenian"/>
          <w:sz w:val="22"/>
          <w:szCs w:val="22"/>
          <w:lang w:val="hy-AM"/>
        </w:rPr>
      </w:pPr>
    </w:p>
    <w:p w14:paraId="57948300" w14:textId="77777777" w:rsidR="00E27459" w:rsidRPr="00E27459" w:rsidRDefault="00E27459" w:rsidP="00E27459">
      <w:pPr>
        <w:spacing w:line="480" w:lineRule="auto"/>
        <w:ind w:firstLine="709"/>
        <w:rPr>
          <w:rFonts w:ascii="GHEA Mariam" w:hAnsi="GHEA Mariam" w:cs="Arial Armenian"/>
          <w:sz w:val="22"/>
          <w:szCs w:val="22"/>
          <w:lang w:val="hy-AM"/>
        </w:rPr>
      </w:pPr>
    </w:p>
    <w:p w14:paraId="77726FF0" w14:textId="77777777" w:rsidR="00E27459" w:rsidRPr="00E27459" w:rsidRDefault="00E27459" w:rsidP="00E27459">
      <w:pPr>
        <w:ind w:firstLine="720"/>
        <w:rPr>
          <w:rFonts w:ascii="GHEA Mariam" w:eastAsia="Calibri" w:hAnsi="GHEA Mariam" w:cs="Arial Armenian"/>
          <w:sz w:val="22"/>
          <w:lang w:val="hy-AM"/>
        </w:rPr>
      </w:pPr>
      <w:r w:rsidRPr="00E27459">
        <w:rPr>
          <w:rFonts w:ascii="GHEA Mariam" w:eastAsia="Calibri" w:hAnsi="GHEA Mariam" w:cs="Sylfaen"/>
          <w:sz w:val="22"/>
          <w:szCs w:val="22"/>
          <w:lang w:val="hy-AM"/>
        </w:rPr>
        <w:t>ՀԱՅԱՍՏԱՆԻ</w:t>
      </w:r>
      <w:r w:rsidRPr="00E27459">
        <w:rPr>
          <w:rFonts w:ascii="GHEA Mariam" w:eastAsia="Calibri" w:hAnsi="GHEA Mariam" w:cs="Arial Armenian"/>
          <w:sz w:val="22"/>
          <w:szCs w:val="22"/>
          <w:lang w:val="hy-AM"/>
        </w:rPr>
        <w:t xml:space="preserve">  </w:t>
      </w:r>
      <w:r w:rsidRPr="00E27459">
        <w:rPr>
          <w:rFonts w:ascii="GHEA Mariam" w:eastAsia="Calibri" w:hAnsi="GHEA Mariam" w:cs="Sylfaen"/>
          <w:sz w:val="22"/>
          <w:szCs w:val="22"/>
          <w:lang w:val="hy-AM"/>
        </w:rPr>
        <w:t>ՀԱՆՐԱՊԵՏՈՒԹՅԱՆ</w:t>
      </w:r>
    </w:p>
    <w:p w14:paraId="7C3D3B53" w14:textId="77777777" w:rsidR="00E27459" w:rsidRPr="00E27459" w:rsidRDefault="00E27459" w:rsidP="00E27459">
      <w:pPr>
        <w:ind w:firstLine="720"/>
        <w:rPr>
          <w:rFonts w:ascii="GHEA Mariam" w:eastAsia="Calibri" w:hAnsi="GHEA Mariam" w:cs="Sylfaen"/>
          <w:sz w:val="22"/>
          <w:szCs w:val="22"/>
          <w:lang w:val="hy-AM"/>
        </w:rPr>
      </w:pPr>
      <w:r w:rsidRPr="00E27459">
        <w:rPr>
          <w:rFonts w:ascii="GHEA Mariam" w:eastAsia="Calibri" w:hAnsi="GHEA Mariam"/>
          <w:sz w:val="22"/>
          <w:szCs w:val="22"/>
          <w:lang w:val="hy-AM"/>
        </w:rPr>
        <w:t xml:space="preserve">  </w:t>
      </w:r>
      <w:r w:rsidRPr="00E27459">
        <w:rPr>
          <w:rFonts w:ascii="GHEA Mariam" w:eastAsia="Calibri" w:hAnsi="GHEA Mariam" w:cs="Sylfaen"/>
          <w:sz w:val="22"/>
          <w:szCs w:val="22"/>
          <w:lang w:val="hy-AM"/>
        </w:rPr>
        <w:t>ՎԱՐՉԱՊԵՏԻ ԱՇԽԱՏԱԿԱԶՄԻ</w:t>
      </w:r>
    </w:p>
    <w:p w14:paraId="5419EA25" w14:textId="77777777" w:rsidR="00E27459" w:rsidRPr="00E27459" w:rsidRDefault="00E27459" w:rsidP="00E27459">
      <w:pPr>
        <w:ind w:firstLine="720"/>
        <w:rPr>
          <w:rFonts w:ascii="GHEA Mariam" w:eastAsia="Calibri" w:hAnsi="GHEA Mariam" w:cs="Sylfaen"/>
          <w:sz w:val="22"/>
          <w:szCs w:val="22"/>
          <w:lang w:val="hy-AM"/>
        </w:rPr>
      </w:pPr>
      <w:r w:rsidRPr="00E27459">
        <w:rPr>
          <w:rFonts w:ascii="GHEA Mariam" w:eastAsia="Calibri" w:hAnsi="GHEA Mariam" w:cs="Sylfaen"/>
          <w:sz w:val="22"/>
          <w:szCs w:val="22"/>
          <w:lang w:val="hy-AM"/>
        </w:rPr>
        <w:t xml:space="preserve">                 ՂԵԿԱՎԱՐ</w:t>
      </w:r>
      <w:r w:rsidRPr="00E27459">
        <w:rPr>
          <w:rFonts w:ascii="GHEA Mariam" w:eastAsia="Calibri" w:hAnsi="GHEA Mariam" w:cs="Arial Armenian"/>
          <w:sz w:val="22"/>
          <w:szCs w:val="22"/>
          <w:lang w:val="hy-AM"/>
        </w:rPr>
        <w:tab/>
        <w:t xml:space="preserve">                                                         Է</w:t>
      </w:r>
      <w:r w:rsidRPr="00E27459">
        <w:rPr>
          <w:rFonts w:ascii="GHEA Mariam" w:eastAsia="Calibri" w:hAnsi="GHEA Mariam" w:cs="Sylfaen"/>
          <w:sz w:val="22"/>
          <w:szCs w:val="22"/>
          <w:lang w:val="hy-AM"/>
        </w:rPr>
        <w:t>.</w:t>
      </w:r>
      <w:r w:rsidRPr="00E27459">
        <w:rPr>
          <w:rFonts w:ascii="GHEA Mariam" w:eastAsia="Calibri" w:hAnsi="GHEA Mariam" w:cs="Arial Armenian"/>
          <w:sz w:val="22"/>
          <w:szCs w:val="22"/>
          <w:lang w:val="hy-AM"/>
        </w:rPr>
        <w:t xml:space="preserve"> ԱՂԱՋԱՆ</w:t>
      </w:r>
      <w:r w:rsidRPr="00E27459">
        <w:rPr>
          <w:rFonts w:ascii="GHEA Mariam" w:eastAsia="Calibri" w:hAnsi="GHEA Mariam" w:cs="Sylfaen"/>
          <w:sz w:val="22"/>
          <w:szCs w:val="22"/>
          <w:lang w:val="hy-AM"/>
        </w:rPr>
        <w:t>ՅԱՆ</w:t>
      </w:r>
    </w:p>
    <w:p w14:paraId="2F5DD069" w14:textId="77777777" w:rsidR="00E27459" w:rsidRDefault="00E27459" w:rsidP="00E27459">
      <w:pPr>
        <w:rPr>
          <w:rFonts w:ascii="GHEA Mariam" w:hAnsi="GHEA Mariam" w:cs="Sylfaen"/>
          <w:sz w:val="22"/>
          <w:lang w:val="hy-AM"/>
        </w:rPr>
      </w:pPr>
    </w:p>
    <w:sectPr w:rsidR="00E27459" w:rsidSect="007F182D">
      <w:pgSz w:w="11909" w:h="16834"/>
      <w:pgMar w:top="1440" w:right="1440" w:bottom="1021" w:left="1440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C5650"/>
    <w:rsid w:val="006F614B"/>
    <w:rsid w:val="007B6F0A"/>
    <w:rsid w:val="007F182D"/>
    <w:rsid w:val="00A10B61"/>
    <w:rsid w:val="00E2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CAA1D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character" w:styleId="Strong">
    <w:name w:val="Strong"/>
    <w:qFormat/>
    <w:rsid w:val="00E27459"/>
    <w:rPr>
      <w:b/>
      <w:bCs w:val="0"/>
    </w:rPr>
  </w:style>
  <w:style w:type="paragraph" w:customStyle="1" w:styleId="msonormal0">
    <w:name w:val="msonormal"/>
    <w:basedOn w:val="Normal"/>
    <w:rsid w:val="00E2745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E274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E2745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E274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E2745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E274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27459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ListParagraph">
    <w:name w:val="List Paragraph"/>
    <w:basedOn w:val="Normal"/>
    <w:uiPriority w:val="34"/>
    <w:qFormat/>
    <w:rsid w:val="00E27459"/>
    <w:pPr>
      <w:ind w:left="720"/>
      <w:contextualSpacing/>
    </w:pPr>
  </w:style>
  <w:style w:type="paragraph" w:customStyle="1" w:styleId="norm">
    <w:name w:val="norm"/>
    <w:basedOn w:val="Normal"/>
    <w:rsid w:val="00E27459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E2745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E27459"/>
    <w:pPr>
      <w:jc w:val="both"/>
    </w:pPr>
    <w:rPr>
      <w:rFonts w:eastAsia="Calibri"/>
      <w:szCs w:val="22"/>
      <w:lang w:val="hy-AM"/>
    </w:rPr>
  </w:style>
  <w:style w:type="paragraph" w:customStyle="1" w:styleId="russtyle">
    <w:name w:val="russtyle"/>
    <w:basedOn w:val="Normal"/>
    <w:rsid w:val="00E27459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E27459"/>
    <w:rPr>
      <w:rFonts w:eastAsia="Calibri"/>
      <w:w w:val="90"/>
      <w:szCs w:val="22"/>
      <w:lang w:val="hy-AM"/>
    </w:rPr>
  </w:style>
  <w:style w:type="paragraph" w:customStyle="1" w:styleId="Style3">
    <w:name w:val="Style3"/>
    <w:basedOn w:val="mechtex"/>
    <w:rsid w:val="00E27459"/>
    <w:rPr>
      <w:rFonts w:eastAsia="Calibri"/>
      <w:w w:val="90"/>
      <w:szCs w:val="22"/>
      <w:lang w:val="hy-AM"/>
    </w:rPr>
  </w:style>
  <w:style w:type="paragraph" w:customStyle="1" w:styleId="Style6">
    <w:name w:val="Style6"/>
    <w:basedOn w:val="mechtex"/>
    <w:rsid w:val="00E27459"/>
    <w:rPr>
      <w:rFonts w:eastAsia="Calibr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E27459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E27459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05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https://mul2-moj.gov.am/tasks/142053/oneclick/Kvoroshum1455.docx?token=2cbf3d7ad49648d55bf6f9a6dc9beca6</cp:keywords>
  <dc:description/>
  <cp:lastModifiedBy>Lusine Khazarian</cp:lastModifiedBy>
  <cp:revision>5</cp:revision>
  <dcterms:created xsi:type="dcterms:W3CDTF">2020-09-04T07:54:00Z</dcterms:created>
  <dcterms:modified xsi:type="dcterms:W3CDTF">2020-09-08T12:09:00Z</dcterms:modified>
</cp:coreProperties>
</file>