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48835" w14:textId="77777777" w:rsidR="00017FC1" w:rsidRDefault="00017FC1" w:rsidP="00017FC1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>Հավելված N 5</w:t>
      </w:r>
    </w:p>
    <w:p w14:paraId="135A4D05" w14:textId="1F9949CC" w:rsidR="00017FC1" w:rsidRDefault="00017FC1" w:rsidP="00017FC1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</w:t>
      </w:r>
      <w:r>
        <w:rPr>
          <w:rFonts w:ascii="GHEA Mariam" w:hAnsi="GHEA Mariam"/>
          <w:spacing w:val="-6"/>
          <w:lang w:val="hy-AM"/>
        </w:rPr>
        <w:tab/>
        <w:t xml:space="preserve">    </w:t>
      </w:r>
      <w:r w:rsidR="00086BE7" w:rsidRPr="00086BE7">
        <w:rPr>
          <w:rFonts w:ascii="GHEA Mariam" w:hAnsi="GHEA Mariam"/>
          <w:spacing w:val="-6"/>
          <w:lang w:val="hy-AM"/>
        </w:rPr>
        <w:t xml:space="preserve">        </w:t>
      </w:r>
      <w:r>
        <w:rPr>
          <w:rFonts w:ascii="GHEA Mariam" w:hAnsi="GHEA Mariam"/>
          <w:spacing w:val="-6"/>
          <w:lang w:val="hy-AM"/>
        </w:rPr>
        <w:t>ՀՀ կառավարության 2020 թվականի</w:t>
      </w:r>
    </w:p>
    <w:p w14:paraId="0A4984B9" w14:textId="4533C622" w:rsidR="00017FC1" w:rsidRDefault="00017FC1" w:rsidP="00017FC1">
      <w:pPr>
        <w:pStyle w:val="mechtex"/>
        <w:jc w:val="left"/>
        <w:rPr>
          <w:rFonts w:ascii="Sylfaen" w:hAnsi="Sylfaen" w:cs="Sylfaen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 </w:t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  </w:t>
      </w:r>
      <w:r w:rsidR="00086BE7" w:rsidRPr="00086BE7">
        <w:rPr>
          <w:rFonts w:ascii="GHEA Mariam" w:hAnsi="GHEA Mariam"/>
          <w:spacing w:val="-2"/>
          <w:lang w:val="hy-AM"/>
        </w:rPr>
        <w:t xml:space="preserve">         </w:t>
      </w:r>
      <w:r w:rsidR="00086BE7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օգոստոսի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  <w:lang w:val="hy-AM"/>
        </w:rPr>
        <w:t>ի N 1436-Ն որոշման</w:t>
      </w:r>
    </w:p>
    <w:p w14:paraId="417560C2" w14:textId="77777777" w:rsidR="00017FC1" w:rsidRDefault="00017FC1" w:rsidP="00017FC1">
      <w:pPr>
        <w:tabs>
          <w:tab w:val="left" w:pos="10011"/>
        </w:tabs>
        <w:rPr>
          <w:rFonts w:ascii="Arial" w:hAnsi="Arial" w:cs="Arial"/>
          <w:lang w:val="hy-AM"/>
        </w:rPr>
      </w:pPr>
    </w:p>
    <w:tbl>
      <w:tblPr>
        <w:tblW w:w="15390" w:type="dxa"/>
        <w:tblInd w:w="-90" w:type="dxa"/>
        <w:tblLook w:val="04A0" w:firstRow="1" w:lastRow="0" w:firstColumn="1" w:lastColumn="0" w:noHBand="0" w:noVBand="1"/>
      </w:tblPr>
      <w:tblGrid>
        <w:gridCol w:w="1171"/>
        <w:gridCol w:w="1500"/>
        <w:gridCol w:w="666"/>
        <w:gridCol w:w="1801"/>
        <w:gridCol w:w="3322"/>
        <w:gridCol w:w="3510"/>
        <w:gridCol w:w="3420"/>
      </w:tblGrid>
      <w:tr w:rsidR="00017FC1" w:rsidRPr="00086BE7" w14:paraId="5F36132A" w14:textId="77777777" w:rsidTr="00017FC1">
        <w:trPr>
          <w:trHeight w:val="1290"/>
        </w:trPr>
        <w:tc>
          <w:tcPr>
            <w:tcW w:w="15390" w:type="dxa"/>
            <w:gridSpan w:val="7"/>
            <w:vAlign w:val="bottom"/>
            <w:hideMark/>
          </w:tcPr>
          <w:p w14:paraId="4F0DCB1E" w14:textId="77777777" w:rsidR="00017FC1" w:rsidRDefault="00017FC1">
            <w:pPr>
              <w:pStyle w:val="mechtex"/>
              <w:rPr>
                <w:rFonts w:ascii="GHEA Mariam" w:hAnsi="GHEA Mariam"/>
                <w:lang w:val="hy-AM"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ՀԱՅԱՍՏԱՆԻ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ՀԱՆՐԱՊԵՏՈՒԹՅԱՆ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ԿԱՌԱՎԱՐՈՒԹՅԱՆ</w:t>
            </w:r>
            <w:r>
              <w:rPr>
                <w:rFonts w:ascii="GHEA Mariam" w:hAnsi="GHEA Mariam"/>
                <w:lang w:val="hy-AM" w:eastAsia="en-US"/>
              </w:rPr>
              <w:t xml:space="preserve"> 2019 </w:t>
            </w:r>
            <w:r>
              <w:rPr>
                <w:rFonts w:ascii="GHEA Mariam" w:hAnsi="GHEA Mariam" w:cs="Arial"/>
                <w:lang w:val="hy-AM" w:eastAsia="en-US"/>
              </w:rPr>
              <w:t>ԹՎԱԿԱՆԻ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ԴԵԿՏԵՄԲԵՐԻ</w:t>
            </w:r>
            <w:r>
              <w:rPr>
                <w:rFonts w:ascii="GHEA Mariam" w:hAnsi="GHEA Mariam"/>
                <w:lang w:val="hy-AM" w:eastAsia="en-US"/>
              </w:rPr>
              <w:t xml:space="preserve"> 26-</w:t>
            </w:r>
            <w:r>
              <w:rPr>
                <w:rFonts w:ascii="GHEA Mariam" w:hAnsi="GHEA Mariam" w:cs="Arial"/>
                <w:lang w:val="hy-AM" w:eastAsia="en-US"/>
              </w:rPr>
              <w:t>Ի</w:t>
            </w:r>
            <w:r>
              <w:rPr>
                <w:rFonts w:ascii="GHEA Mariam" w:hAnsi="GHEA Mariam"/>
                <w:lang w:val="hy-AM" w:eastAsia="en-US"/>
              </w:rPr>
              <w:t xml:space="preserve"> N 1919-</w:t>
            </w:r>
            <w:r>
              <w:rPr>
                <w:rFonts w:ascii="GHEA Mariam" w:hAnsi="GHEA Mariam" w:cs="Arial"/>
                <w:lang w:val="hy-AM" w:eastAsia="en-US"/>
              </w:rPr>
              <w:t>Ն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ՈՐՈՇՄԱՆ</w:t>
            </w:r>
            <w:r>
              <w:rPr>
                <w:rFonts w:ascii="GHEA Mariam" w:hAnsi="GHEA Mariam" w:cs="Arial"/>
                <w:lang w:val="hy-AM" w:eastAsia="en-US"/>
              </w:rPr>
              <w:br/>
            </w:r>
            <w:r>
              <w:rPr>
                <w:rFonts w:ascii="GHEA Mariam" w:hAnsi="GHEA Mariam"/>
                <w:lang w:val="hy-AM" w:eastAsia="en-US"/>
              </w:rPr>
              <w:t xml:space="preserve"> N 5 </w:t>
            </w:r>
            <w:r>
              <w:rPr>
                <w:rFonts w:ascii="GHEA Mariam" w:hAnsi="GHEA Mariam" w:cs="Arial"/>
                <w:lang w:val="hy-AM" w:eastAsia="en-US"/>
              </w:rPr>
              <w:t>ՀԱՎԵԼՎԱԾԻ</w:t>
            </w:r>
            <w:r>
              <w:rPr>
                <w:rFonts w:ascii="GHEA Mariam" w:hAnsi="GHEA Mariam"/>
                <w:lang w:val="hy-AM" w:eastAsia="en-US"/>
              </w:rPr>
              <w:t xml:space="preserve"> N 8 </w:t>
            </w:r>
            <w:r>
              <w:rPr>
                <w:rFonts w:ascii="GHEA Mariam" w:hAnsi="GHEA Mariam" w:cs="Arial"/>
                <w:lang w:val="hy-AM" w:eastAsia="en-US"/>
              </w:rPr>
              <w:t>ԱՂՅՈՒՍԱԿՈՒՄ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ԿԱՏԱՐՎՈՂ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ՓՈՓՈԽՈՒԹՅՈՒՆՆԵՐԸ</w:t>
            </w:r>
          </w:p>
        </w:tc>
      </w:tr>
      <w:tr w:rsidR="00017FC1" w:rsidRPr="00086BE7" w14:paraId="48A9689F" w14:textId="77777777" w:rsidTr="00017FC1">
        <w:trPr>
          <w:trHeight w:val="270"/>
        </w:trPr>
        <w:tc>
          <w:tcPr>
            <w:tcW w:w="1171" w:type="dxa"/>
            <w:noWrap/>
            <w:vAlign w:val="bottom"/>
            <w:hideMark/>
          </w:tcPr>
          <w:p w14:paraId="388A2739" w14:textId="77777777" w:rsidR="00017FC1" w:rsidRDefault="00017FC1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500" w:type="dxa"/>
            <w:noWrap/>
            <w:vAlign w:val="bottom"/>
            <w:hideMark/>
          </w:tcPr>
          <w:p w14:paraId="270F7DF1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66" w:type="dxa"/>
            <w:noWrap/>
            <w:vAlign w:val="bottom"/>
            <w:hideMark/>
          </w:tcPr>
          <w:p w14:paraId="185F3DED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01" w:type="dxa"/>
            <w:noWrap/>
            <w:vAlign w:val="bottom"/>
            <w:hideMark/>
          </w:tcPr>
          <w:p w14:paraId="18D7697E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322" w:type="dxa"/>
            <w:noWrap/>
            <w:vAlign w:val="bottom"/>
            <w:hideMark/>
          </w:tcPr>
          <w:p w14:paraId="1AF6C9B0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510" w:type="dxa"/>
            <w:noWrap/>
            <w:vAlign w:val="bottom"/>
            <w:hideMark/>
          </w:tcPr>
          <w:p w14:paraId="08A42049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20" w:type="dxa"/>
            <w:noWrap/>
            <w:vAlign w:val="bottom"/>
            <w:hideMark/>
          </w:tcPr>
          <w:p w14:paraId="1B773E9A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017FC1" w14:paraId="7263D7D9" w14:textId="77777777" w:rsidTr="00017FC1">
        <w:trPr>
          <w:trHeight w:val="330"/>
        </w:trPr>
        <w:tc>
          <w:tcPr>
            <w:tcW w:w="1171" w:type="dxa"/>
            <w:noWrap/>
            <w:vAlign w:val="bottom"/>
            <w:hideMark/>
          </w:tcPr>
          <w:p w14:paraId="261F6AF6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00" w:type="dxa"/>
            <w:noWrap/>
            <w:vAlign w:val="bottom"/>
            <w:hideMark/>
          </w:tcPr>
          <w:p w14:paraId="1E5738FC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66" w:type="dxa"/>
            <w:noWrap/>
            <w:vAlign w:val="bottom"/>
            <w:hideMark/>
          </w:tcPr>
          <w:p w14:paraId="1331D851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01" w:type="dxa"/>
            <w:noWrap/>
            <w:vAlign w:val="bottom"/>
            <w:hideMark/>
          </w:tcPr>
          <w:p w14:paraId="7A445AD0" w14:textId="77777777" w:rsidR="00017FC1" w:rsidRDefault="00017FC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</w:p>
        </w:tc>
        <w:tc>
          <w:tcPr>
            <w:tcW w:w="3322" w:type="dxa"/>
            <w:noWrap/>
            <w:vAlign w:val="bottom"/>
            <w:hideMark/>
          </w:tcPr>
          <w:p w14:paraId="2B5CD107" w14:textId="77777777" w:rsidR="00017FC1" w:rsidRDefault="00017FC1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3510" w:type="dxa"/>
            <w:noWrap/>
            <w:vAlign w:val="bottom"/>
            <w:hideMark/>
          </w:tcPr>
          <w:p w14:paraId="22CBCFF0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20" w:type="dxa"/>
            <w:noWrap/>
            <w:vAlign w:val="bottom"/>
            <w:hideMark/>
          </w:tcPr>
          <w:p w14:paraId="7FF4EE38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                  (հազ.  դրամ)</w:t>
            </w:r>
          </w:p>
        </w:tc>
      </w:tr>
      <w:tr w:rsidR="00017FC1" w:rsidRPr="00086BE7" w14:paraId="79464171" w14:textId="77777777" w:rsidTr="00017FC1">
        <w:trPr>
          <w:trHeight w:val="1365"/>
        </w:trPr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8342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Ծրագրային դասիչը</w:t>
            </w:r>
          </w:p>
        </w:tc>
        <w:tc>
          <w:tcPr>
            <w:tcW w:w="57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247CAE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Բյուջետային հատկացումների գլխավոր կարգադրիչների, ծրագրերի, միջոցառումների, ծախսային ուղղությունների և միջոցներն ստացող իրավաբանական անձ հանդիսացող սուբյեկտների անվանումները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E2DF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Միջոցառումները կատարող պետական մարմինների և տնտեսավարող սուբյեկտների անվանումները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5FAC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Ցուցանիշների փոփոխությունը (ավելացումները նշված են դրական նշանով) </w:t>
            </w:r>
          </w:p>
        </w:tc>
      </w:tr>
      <w:tr w:rsidR="00017FC1" w14:paraId="141BC3B9" w14:textId="77777777" w:rsidTr="00017FC1">
        <w:trPr>
          <w:trHeight w:val="48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984EA" w14:textId="77777777" w:rsidR="00017FC1" w:rsidRDefault="00017FC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B808" w14:textId="77777777" w:rsidR="00017FC1" w:rsidRDefault="00017FC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  <w:t>մ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FF7F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76E4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D4CD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017FC1" w14:paraId="07BAD692" w14:textId="77777777" w:rsidTr="00017FC1">
        <w:trPr>
          <w:trHeight w:val="3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03E71" w14:textId="77777777" w:rsidR="00017FC1" w:rsidRDefault="00017F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2B4D" w14:textId="77777777" w:rsidR="00017FC1" w:rsidRDefault="00017F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1EFEE" w14:textId="77777777" w:rsidR="00017FC1" w:rsidRDefault="00017F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57D3" w14:textId="77777777" w:rsidR="00017FC1" w:rsidRDefault="00017F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C15BE" w14:textId="77777777" w:rsidR="00017FC1" w:rsidRDefault="00017F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41,574.0</w:t>
            </w:r>
          </w:p>
        </w:tc>
      </w:tr>
      <w:tr w:rsidR="00017FC1" w14:paraId="198BD430" w14:textId="77777777" w:rsidTr="00017FC1">
        <w:trPr>
          <w:trHeight w:val="33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4986" w14:textId="77777777" w:rsidR="00017FC1" w:rsidRDefault="00017F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7325" w14:textId="77777777" w:rsidR="00017FC1" w:rsidRDefault="00017F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F127A2" w14:textId="77777777" w:rsidR="00017FC1" w:rsidRDefault="00017F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A5FD9" w14:textId="77777777" w:rsidR="00017FC1" w:rsidRDefault="00017F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41,574.0</w:t>
            </w:r>
          </w:p>
        </w:tc>
      </w:tr>
      <w:tr w:rsidR="00017FC1" w14:paraId="159CB63E" w14:textId="77777777" w:rsidTr="00017FC1">
        <w:trPr>
          <w:trHeight w:val="51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7EC70" w14:textId="77777777" w:rsidR="00017FC1" w:rsidRDefault="00017F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6449A" w14:textId="77777777" w:rsidR="00017FC1" w:rsidRDefault="00017F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529F76" w14:textId="77777777" w:rsidR="00017FC1" w:rsidRDefault="00017F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Երկաթուղային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ցանցի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51B3" w14:textId="77777777" w:rsidR="00017FC1" w:rsidRDefault="00017FC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2614" w14:textId="77777777" w:rsidR="00017FC1" w:rsidRDefault="00017F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41,574.0</w:t>
            </w:r>
          </w:p>
        </w:tc>
      </w:tr>
      <w:tr w:rsidR="00017FC1" w14:paraId="034BE917" w14:textId="77777777" w:rsidTr="00017FC1">
        <w:trPr>
          <w:trHeight w:val="56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82E5B" w14:textId="77777777" w:rsidR="00017FC1" w:rsidRDefault="00017F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3DFD" w14:textId="77777777" w:rsidR="00017FC1" w:rsidRDefault="00017F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5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41E016" w14:textId="77777777" w:rsidR="00017FC1" w:rsidRDefault="00017F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pacing w:val="-4"/>
                <w:sz w:val="22"/>
                <w:szCs w:val="22"/>
                <w:lang w:eastAsia="en-US"/>
              </w:rPr>
              <w:t>Ուղևորափոխադրումներից</w:t>
            </w:r>
            <w:proofErr w:type="spellEnd"/>
            <w:r>
              <w:rPr>
                <w:rFonts w:ascii="GHEA Mariam" w:hAnsi="GHEA Mariam"/>
                <w:b/>
                <w:b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pacing w:val="-4"/>
                <w:sz w:val="22"/>
                <w:szCs w:val="22"/>
                <w:lang w:eastAsia="en-US"/>
              </w:rPr>
              <w:t>ստացված</w:t>
            </w:r>
            <w:proofErr w:type="spellEnd"/>
            <w:r>
              <w:rPr>
                <w:rFonts w:ascii="GHEA Mariam" w:hAnsi="GHEA Mariam"/>
                <w:b/>
                <w:b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pacing w:val="-4"/>
                <w:sz w:val="22"/>
                <w:szCs w:val="22"/>
                <w:lang w:eastAsia="en-US"/>
              </w:rPr>
              <w:t>վնասի</w:t>
            </w:r>
            <w:proofErr w:type="spellEnd"/>
            <w:r>
              <w:rPr>
                <w:rFonts w:ascii="GHEA Mariam" w:hAnsi="GHEA Mariam"/>
                <w:b/>
                <w:b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pacing w:val="-4"/>
                <w:sz w:val="22"/>
                <w:szCs w:val="22"/>
                <w:lang w:eastAsia="en-US"/>
              </w:rPr>
              <w:t>դիմաց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/>
                <w:bCs/>
                <w:spacing w:val="-10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/>
                <w:b/>
                <w:bCs/>
                <w:spacing w:val="-10"/>
                <w:sz w:val="22"/>
                <w:szCs w:val="22"/>
                <w:lang w:eastAsia="en-US"/>
              </w:rPr>
              <w:t>Հարավկովկասյան</w:t>
            </w:r>
            <w:proofErr w:type="spellEnd"/>
            <w:r>
              <w:rPr>
                <w:rFonts w:ascii="GHEA Mariam" w:hAnsi="GHEA Mariam"/>
                <w:b/>
                <w:bCs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pacing w:val="-10"/>
                <w:sz w:val="22"/>
                <w:szCs w:val="22"/>
                <w:lang w:eastAsia="en-US"/>
              </w:rPr>
              <w:t>երկաթուղի</w:t>
            </w:r>
            <w:proofErr w:type="spellEnd"/>
            <w:r>
              <w:rPr>
                <w:rFonts w:ascii="GHEA Mariam" w:hAnsi="GHEA Mariam"/>
                <w:b/>
                <w:bCs/>
                <w:spacing w:val="-10"/>
                <w:sz w:val="22"/>
                <w:szCs w:val="22"/>
                <w:lang w:eastAsia="en-US"/>
              </w:rPr>
              <w:t>» ՓԲԸ-</w:t>
            </w:r>
            <w:proofErr w:type="spellStart"/>
            <w:r>
              <w:rPr>
                <w:rFonts w:ascii="GHEA Mariam" w:hAnsi="GHEA Mariam"/>
                <w:b/>
                <w:bCs/>
                <w:spacing w:val="-10"/>
                <w:sz w:val="22"/>
                <w:szCs w:val="22"/>
                <w:lang w:eastAsia="en-US"/>
              </w:rPr>
              <w:t>ին</w:t>
            </w:r>
            <w:proofErr w:type="spellEnd"/>
            <w:r>
              <w:rPr>
                <w:rFonts w:ascii="GHEA Mariam" w:hAnsi="GHEA Mariam"/>
                <w:b/>
                <w:bCs/>
                <w:spacing w:val="-10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pacing w:val="-10"/>
                <w:sz w:val="22"/>
                <w:szCs w:val="22"/>
                <w:lang w:eastAsia="en-US"/>
              </w:rPr>
              <w:t>սուբսիդիայի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 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8948" w14:textId="77777777" w:rsidR="00017FC1" w:rsidRDefault="00017F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տարածքային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կառա</w:t>
            </w:r>
            <w: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softHyphen/>
              <w:t>վար</w:t>
            </w:r>
            <w: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softHyphen/>
              <w:t>մա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4819" w14:textId="77777777" w:rsidR="00017FC1" w:rsidRDefault="00017F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41,574.0</w:t>
            </w:r>
          </w:p>
        </w:tc>
      </w:tr>
      <w:tr w:rsidR="00017FC1" w14:paraId="280907B8" w14:textId="77777777" w:rsidTr="00017FC1">
        <w:trPr>
          <w:trHeight w:val="465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B88D" w14:textId="77777777" w:rsidR="00017FC1" w:rsidRDefault="00017F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9BE9C" w14:textId="77777777" w:rsidR="00017FC1" w:rsidRDefault="00017F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38CB" w14:textId="77777777" w:rsidR="00017FC1" w:rsidRDefault="00017F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09A095" w14:textId="77777777" w:rsidR="00017FC1" w:rsidRDefault="00017FC1">
            <w:pPr>
              <w:rPr>
                <w:rFonts w:ascii="GHEA Mariam" w:hAnsi="GHEA Mariam"/>
                <w:b/>
                <w:bCs/>
                <w:spacing w:val="-6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pacing w:val="-6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b/>
                <w:bCs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pacing w:val="-6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b/>
                <w:bCs/>
                <w:spacing w:val="-6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b/>
                <w:bCs/>
                <w:spacing w:val="-6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b/>
                <w:bCs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pacing w:val="-6"/>
                <w:sz w:val="22"/>
                <w:szCs w:val="22"/>
                <w:lang w:eastAsia="en-US"/>
              </w:rPr>
              <w:t>տնտես</w:t>
            </w:r>
            <w:proofErr w:type="spellEnd"/>
            <w:r>
              <w:rPr>
                <w:rFonts w:ascii="GHEA Mariam" w:hAnsi="GHEA Mariam"/>
                <w:b/>
                <w:bCs/>
                <w:spacing w:val="-6"/>
                <w:sz w:val="22"/>
                <w:szCs w:val="22"/>
                <w:lang w:val="hy-AM" w:eastAsia="en-US"/>
              </w:rPr>
              <w:t>ա</w:t>
            </w:r>
            <w:proofErr w:type="spellStart"/>
            <w:r>
              <w:rPr>
                <w:rFonts w:ascii="GHEA Mariam" w:hAnsi="GHEA Mariam"/>
                <w:b/>
                <w:bCs/>
                <w:spacing w:val="-6"/>
                <w:sz w:val="22"/>
                <w:szCs w:val="22"/>
                <w:lang w:eastAsia="en-US"/>
              </w:rPr>
              <w:t>վարող</w:t>
            </w:r>
            <w:proofErr w:type="spellEnd"/>
            <w:r>
              <w:rPr>
                <w:rFonts w:ascii="GHEA Mariam" w:hAnsi="GHEA Mariam"/>
                <w:b/>
                <w:bCs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pacing w:val="-6"/>
                <w:sz w:val="22"/>
                <w:szCs w:val="22"/>
                <w:lang w:eastAsia="en-US"/>
              </w:rPr>
              <w:t>սուբյեկտների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4FFD" w14:textId="77777777" w:rsidR="00017FC1" w:rsidRDefault="00017F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39147" w14:textId="77777777" w:rsidR="00017FC1" w:rsidRDefault="00017FC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41,574.0</w:t>
            </w:r>
          </w:p>
        </w:tc>
      </w:tr>
      <w:tr w:rsidR="00017FC1" w14:paraId="75D635DB" w14:textId="77777777" w:rsidTr="00017FC1">
        <w:trPr>
          <w:trHeight w:val="54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D6C9" w14:textId="77777777" w:rsidR="00017FC1" w:rsidRDefault="00017F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1DF05" w14:textId="77777777" w:rsidR="00017FC1" w:rsidRDefault="00017FC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5A25B" w14:textId="77777777" w:rsidR="00017FC1" w:rsidRDefault="00017FC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220E0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0478" w14:textId="77777777" w:rsidR="00017FC1" w:rsidRDefault="00017FC1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714C" w14:textId="77777777" w:rsidR="00017FC1" w:rsidRDefault="00017FC1">
            <w:pPr>
              <w:jc w:val="center"/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Հարավկովկասյան</w:t>
            </w:r>
            <w:proofErr w:type="spellEnd"/>
            <w:r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երկաթուղի</w:t>
            </w:r>
            <w:proofErr w:type="spellEnd"/>
            <w:r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» ՓԲԸ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33432" w14:textId="77777777" w:rsidR="00017FC1" w:rsidRDefault="00017FC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41,574.0</w:t>
            </w:r>
          </w:p>
        </w:tc>
      </w:tr>
    </w:tbl>
    <w:p w14:paraId="35DD0EA4" w14:textId="77777777" w:rsidR="00017FC1" w:rsidRDefault="00017FC1" w:rsidP="00017FC1">
      <w:pPr>
        <w:tabs>
          <w:tab w:val="left" w:pos="5875"/>
        </w:tabs>
        <w:rPr>
          <w:rFonts w:ascii="Arial" w:hAnsi="Arial" w:cs="Arial"/>
          <w:lang w:val="hy-AM"/>
        </w:rPr>
      </w:pPr>
    </w:p>
    <w:p w14:paraId="7C877B9F" w14:textId="77777777" w:rsidR="00017FC1" w:rsidRDefault="00017FC1" w:rsidP="00017FC1">
      <w:pPr>
        <w:rPr>
          <w:rFonts w:ascii="Arial" w:hAnsi="Arial" w:cs="Arial"/>
          <w:lang w:val="hy-AM"/>
        </w:rPr>
      </w:pPr>
    </w:p>
    <w:p w14:paraId="749E7EFD" w14:textId="77777777" w:rsidR="00017FC1" w:rsidRDefault="00017FC1" w:rsidP="00017FC1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Arial" w:hAnsi="Arial" w:cs="Arial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7F7AB667" w14:textId="77777777" w:rsidR="00017FC1" w:rsidRDefault="00017FC1" w:rsidP="00017FC1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>ՎԱՐՉԱՊԵՏԻ ԱՇԽԱՏԱԿԱԶՄԻ</w:t>
      </w:r>
    </w:p>
    <w:p w14:paraId="1FE5608B" w14:textId="6281F32C" w:rsidR="008006E6" w:rsidRPr="008006E6" w:rsidRDefault="00017FC1" w:rsidP="00086BE7">
      <w:pPr>
        <w:pStyle w:val="mechtex"/>
        <w:ind w:firstLine="720"/>
        <w:jc w:val="left"/>
        <w:rPr>
          <w:lang w:val="hy-AM"/>
        </w:rPr>
      </w:pPr>
      <w:r>
        <w:rPr>
          <w:rFonts w:ascii="GHEA Mariam" w:hAnsi="GHEA Mariam" w:cs="Sylfaen"/>
          <w:lang w:val="hy-AM"/>
        </w:rPr>
        <w:t xml:space="preserve">              ՂԵԿԱՎԱՐ</w:t>
      </w:r>
      <w:r>
        <w:rPr>
          <w:rFonts w:ascii="GHEA Mariam" w:hAnsi="GHEA Mariam" w:cs="Arial Armenian"/>
          <w:lang w:val="hy-AM"/>
        </w:rPr>
        <w:tab/>
        <w:t xml:space="preserve">                                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  <w:t xml:space="preserve">                                                                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</w:p>
    <w:sectPr w:rsidR="008006E6" w:rsidRPr="008006E6" w:rsidSect="00086BE7">
      <w:pgSz w:w="16834" w:h="11909" w:orient="landscape"/>
      <w:pgMar w:top="900" w:right="1440" w:bottom="1440" w:left="1022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17FC1"/>
    <w:rsid w:val="00080F59"/>
    <w:rsid w:val="00086BE7"/>
    <w:rsid w:val="0020415F"/>
    <w:rsid w:val="006F614B"/>
    <w:rsid w:val="008006E6"/>
    <w:rsid w:val="00A10B61"/>
    <w:rsid w:val="00E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9E9E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uiPriority w:val="99"/>
    <w:rsid w:val="00017FC1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17FC1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17F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7FC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017F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7FC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F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FC1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uiPriority w:val="99"/>
    <w:rsid w:val="00017FC1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017FC1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017FC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017FC1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017FC1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017FC1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017FC1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017FC1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017FC1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017FC1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https://mul2-moj.gov.am/tasks/140581/oneclick/Kvoroshum1436.docx?token=835f5fffd8252184d2d2542549f5f19c</cp:keywords>
  <dc:description/>
  <cp:lastModifiedBy>Tatevik</cp:lastModifiedBy>
  <cp:revision>6</cp:revision>
  <dcterms:created xsi:type="dcterms:W3CDTF">2020-08-31T10:30:00Z</dcterms:created>
  <dcterms:modified xsi:type="dcterms:W3CDTF">2020-09-01T12:30:00Z</dcterms:modified>
</cp:coreProperties>
</file>